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F8B37" w14:textId="01C452F5" w:rsidR="002C08DA" w:rsidRPr="00F44CC7" w:rsidRDefault="002C08DA">
      <w:pPr>
        <w:rPr>
          <w:b/>
          <w:i/>
          <w:szCs w:val="24"/>
        </w:rPr>
      </w:pPr>
    </w:p>
    <w:p w14:paraId="19738C45" w14:textId="5D5EFC25" w:rsidR="00F435F1" w:rsidRDefault="005432E4" w:rsidP="00F435F1">
      <w:pPr>
        <w:widowControl w:val="0"/>
        <w:autoSpaceDE w:val="0"/>
        <w:autoSpaceDN w:val="0"/>
        <w:adjustRightInd w:val="0"/>
        <w:spacing w:after="160" w:line="259" w:lineRule="auto"/>
        <w:jc w:val="center"/>
        <w:rPr>
          <w:b/>
          <w:iCs/>
          <w:szCs w:val="24"/>
        </w:rPr>
      </w:pPr>
      <w:r>
        <w:rPr>
          <w:b/>
          <w:szCs w:val="24"/>
        </w:rPr>
        <w:t xml:space="preserve">VI. </w:t>
      </w:r>
      <w:r w:rsidR="00F435F1" w:rsidRPr="002D5ED5">
        <w:rPr>
          <w:b/>
          <w:szCs w:val="24"/>
        </w:rPr>
        <w:t xml:space="preserve">L./d. </w:t>
      </w:r>
      <w:r w:rsidR="00F435F1" w:rsidRPr="00F435F1">
        <w:rPr>
          <w:b/>
          <w:szCs w:val="24"/>
        </w:rPr>
        <w:t>"Šaltinėlis", Bangų g. 14</w:t>
      </w:r>
      <w:r w:rsidR="00F435F1">
        <w:rPr>
          <w:b/>
          <w:szCs w:val="24"/>
        </w:rPr>
        <w:t>,</w:t>
      </w:r>
      <w:r w:rsidR="00F435F1" w:rsidRPr="00341F63">
        <w:rPr>
          <w:b/>
          <w:iCs/>
          <w:szCs w:val="24"/>
        </w:rPr>
        <w:t xml:space="preserve"> Klaipėdoje</w:t>
      </w:r>
    </w:p>
    <w:p w14:paraId="00D8F049" w14:textId="4A897CCD" w:rsidR="00F435F1" w:rsidRPr="00077484" w:rsidRDefault="00F435F1" w:rsidP="00F435F1">
      <w:pPr>
        <w:widowControl w:val="0"/>
        <w:ind w:firstLine="720"/>
        <w:rPr>
          <w:b/>
          <w:iCs/>
          <w:szCs w:val="24"/>
        </w:rPr>
      </w:pPr>
      <w:r>
        <w:rPr>
          <w:b/>
          <w:iCs/>
          <w:szCs w:val="24"/>
        </w:rPr>
        <w:t xml:space="preserve">                               </w:t>
      </w:r>
      <w:r w:rsidRPr="00077484">
        <w:rPr>
          <w:b/>
          <w:iCs/>
          <w:szCs w:val="24"/>
        </w:rPr>
        <w:t>Stogo, fasado</w:t>
      </w:r>
      <w:r>
        <w:rPr>
          <w:b/>
          <w:iCs/>
          <w:szCs w:val="24"/>
        </w:rPr>
        <w:t>, laiptų</w:t>
      </w:r>
      <w:r w:rsidRPr="00077484">
        <w:rPr>
          <w:b/>
          <w:iCs/>
          <w:szCs w:val="24"/>
        </w:rPr>
        <w:t xml:space="preserve"> remonto</w:t>
      </w:r>
      <w:r>
        <w:rPr>
          <w:b/>
          <w:iCs/>
          <w:szCs w:val="24"/>
        </w:rPr>
        <w:t xml:space="preserve"> darbai</w:t>
      </w:r>
    </w:p>
    <w:p w14:paraId="1D86E35C" w14:textId="77777777" w:rsidR="00F435F1" w:rsidRPr="00F44CC7" w:rsidRDefault="00F435F1" w:rsidP="00F435F1">
      <w:pPr>
        <w:widowControl w:val="0"/>
        <w:ind w:firstLine="720"/>
        <w:jc w:val="center"/>
        <w:rPr>
          <w:b/>
          <w:i/>
          <w:szCs w:val="24"/>
        </w:rPr>
      </w:pPr>
    </w:p>
    <w:p w14:paraId="5ACCF4CC" w14:textId="77777777" w:rsidR="00F435F1" w:rsidRDefault="00F435F1" w:rsidP="00F435F1">
      <w:pPr>
        <w:widowControl w:val="0"/>
        <w:rPr>
          <w:b/>
          <w:i/>
          <w:szCs w:val="24"/>
        </w:rPr>
      </w:pPr>
      <w:r>
        <w:rPr>
          <w:szCs w:val="24"/>
        </w:rPr>
        <w:t xml:space="preserve">                     </w:t>
      </w:r>
    </w:p>
    <w:p w14:paraId="03D81A2E" w14:textId="77777777" w:rsidR="00F435F1" w:rsidRDefault="00F435F1" w:rsidP="00F435F1">
      <w:pPr>
        <w:widowControl w:val="0"/>
        <w:jc w:val="center"/>
        <w:rPr>
          <w:b/>
          <w:bCs/>
          <w:szCs w:val="24"/>
        </w:rPr>
      </w:pPr>
      <w:r w:rsidRPr="00381267">
        <w:rPr>
          <w:b/>
          <w:i/>
          <w:noProof/>
          <w:szCs w:val="24"/>
        </w:rPr>
        <mc:AlternateContent>
          <mc:Choice Requires="wps">
            <w:drawing>
              <wp:inline distT="0" distB="0" distL="0" distR="0" wp14:anchorId="10516CFD" wp14:editId="1ECEEB99">
                <wp:extent cx="304800" cy="304800"/>
                <wp:effectExtent l="0" t="0" r="0" b="0"/>
                <wp:docPr id="130" name="Stačiakampis 130" descr="BundesBauBlatt | BBB – Fachzeitschrift und Online-Por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65C012" id="Stačiakampis 130" o:spid="_x0000_s1026" alt="BundesBauBlatt | BBB – Fachzeitschrift und Online-Por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C2zOe9KAIAAA8EAAAOAAAAAAAAAAAAAAAAAC4CAABkcnMvZTJvRG9jLnht&#10;bFBLAQItABQABgAIAAAAIQBMoOks2AAAAAMBAAAPAAAAAAAAAAAAAAAAAIIEAABkcnMvZG93bnJl&#10;di54bWxQSwUGAAAAAAQABADzAAAAhwUAAAAA&#10;" filled="f" stroked="f">
                <o:lock v:ext="edit" aspectratio="t"/>
                <w10:anchorlock/>
              </v:rect>
            </w:pict>
          </mc:Fallback>
        </mc:AlternateContent>
      </w:r>
      <w:r w:rsidRPr="0075418E">
        <w:rPr>
          <w:b/>
          <w:bCs/>
          <w:szCs w:val="24"/>
        </w:rPr>
        <w:t xml:space="preserve">TECHNINĖ UŽDUOTIS </w:t>
      </w:r>
      <w:r>
        <w:rPr>
          <w:b/>
          <w:bCs/>
          <w:szCs w:val="24"/>
        </w:rPr>
        <w:t>IR TECNINĖS SPECIFIKACIJOS</w:t>
      </w:r>
    </w:p>
    <w:p w14:paraId="14710D43" w14:textId="77777777" w:rsidR="00F435F1" w:rsidRPr="0075418E" w:rsidRDefault="00F435F1" w:rsidP="00F435F1">
      <w:pPr>
        <w:widowControl w:val="0"/>
        <w:jc w:val="center"/>
        <w:rPr>
          <w:b/>
          <w:bCs/>
          <w:szCs w:val="24"/>
        </w:rPr>
      </w:pPr>
    </w:p>
    <w:p w14:paraId="50167FCE" w14:textId="77777777" w:rsidR="00F435F1" w:rsidRPr="0075418E" w:rsidRDefault="00F435F1" w:rsidP="00F435F1">
      <w:pPr>
        <w:tabs>
          <w:tab w:val="left" w:pos="3192"/>
          <w:tab w:val="right" w:leader="underscore" w:pos="8640"/>
        </w:tabs>
        <w:ind w:left="5103" w:hanging="4923"/>
        <w:jc w:val="center"/>
        <w:rPr>
          <w:b/>
          <w:bCs/>
          <w:szCs w:val="24"/>
        </w:rPr>
      </w:pPr>
    </w:p>
    <w:p w14:paraId="0A31F215" w14:textId="1EDEE643" w:rsidR="00F435F1" w:rsidRPr="00341F63" w:rsidRDefault="00F435F1" w:rsidP="00F435F1">
      <w:pPr>
        <w:widowControl w:val="0"/>
        <w:autoSpaceDE w:val="0"/>
        <w:autoSpaceDN w:val="0"/>
        <w:adjustRightInd w:val="0"/>
        <w:spacing w:after="160" w:line="259" w:lineRule="auto"/>
        <w:ind w:left="720" w:firstLine="720"/>
        <w:contextualSpacing/>
        <w:jc w:val="both"/>
        <w:rPr>
          <w:szCs w:val="24"/>
        </w:rPr>
      </w:pPr>
      <w:r w:rsidRPr="00341F63">
        <w:rPr>
          <w:b/>
          <w:szCs w:val="24"/>
        </w:rPr>
        <w:t>Pirkimo objektas</w:t>
      </w:r>
      <w:r w:rsidRPr="00341F63">
        <w:rPr>
          <w:szCs w:val="24"/>
        </w:rPr>
        <w:t xml:space="preserve"> – </w:t>
      </w:r>
      <w:r w:rsidRPr="002D5ED5">
        <w:rPr>
          <w:bCs/>
          <w:szCs w:val="24"/>
        </w:rPr>
        <w:t xml:space="preserve">L./d. </w:t>
      </w:r>
      <w:r w:rsidRPr="00F435F1">
        <w:rPr>
          <w:bCs/>
          <w:szCs w:val="24"/>
        </w:rPr>
        <w:t>"Šaltinėlis", Bangų g. 14</w:t>
      </w:r>
      <w:r w:rsidRPr="00341F63">
        <w:rPr>
          <w:szCs w:val="24"/>
        </w:rPr>
        <w:t>, Klaipėdoje stogo</w:t>
      </w:r>
      <w:r>
        <w:rPr>
          <w:szCs w:val="24"/>
        </w:rPr>
        <w:t xml:space="preserve">, fasado, laiptų </w:t>
      </w:r>
      <w:r w:rsidRPr="00341F63">
        <w:rPr>
          <w:szCs w:val="24"/>
        </w:rPr>
        <w:t xml:space="preserve"> remonto darbai. </w:t>
      </w:r>
    </w:p>
    <w:p w14:paraId="3920C6DA" w14:textId="0571D40F" w:rsidR="00F435F1" w:rsidRPr="0075418E" w:rsidRDefault="00F435F1" w:rsidP="00F435F1">
      <w:pPr>
        <w:widowControl w:val="0"/>
        <w:spacing w:after="160" w:line="259" w:lineRule="auto"/>
        <w:ind w:left="720" w:firstLine="720"/>
        <w:contextualSpacing/>
        <w:jc w:val="both"/>
        <w:rPr>
          <w:szCs w:val="24"/>
        </w:rPr>
      </w:pPr>
      <w:r w:rsidRPr="0075418E">
        <w:rPr>
          <w:b/>
          <w:szCs w:val="24"/>
        </w:rPr>
        <w:t xml:space="preserve">Darbų vykdymo vieta </w:t>
      </w:r>
      <w:r w:rsidRPr="0075418E">
        <w:rPr>
          <w:szCs w:val="24"/>
        </w:rPr>
        <w:t>–</w:t>
      </w:r>
      <w:r w:rsidRPr="0075418E">
        <w:rPr>
          <w:b/>
          <w:szCs w:val="24"/>
        </w:rPr>
        <w:t xml:space="preserve"> </w:t>
      </w:r>
      <w:r w:rsidRPr="00F435F1">
        <w:rPr>
          <w:bCs/>
          <w:szCs w:val="24"/>
        </w:rPr>
        <w:t>Bangų g. 14</w:t>
      </w:r>
      <w:r w:rsidRPr="00341F63">
        <w:rPr>
          <w:szCs w:val="24"/>
        </w:rPr>
        <w:t>, Klaipėda</w:t>
      </w:r>
    </w:p>
    <w:p w14:paraId="39796E04" w14:textId="77777777" w:rsidR="00F435F1" w:rsidRPr="0075418E" w:rsidRDefault="00F435F1" w:rsidP="00F435F1">
      <w:pPr>
        <w:widowControl w:val="0"/>
        <w:autoSpaceDE w:val="0"/>
        <w:autoSpaceDN w:val="0"/>
        <w:adjustRightInd w:val="0"/>
        <w:spacing w:after="160" w:line="259" w:lineRule="auto"/>
        <w:ind w:left="720" w:firstLine="720"/>
        <w:jc w:val="both"/>
        <w:rPr>
          <w:szCs w:val="24"/>
        </w:rPr>
      </w:pPr>
      <w:r w:rsidRPr="0075418E">
        <w:rPr>
          <w:b/>
          <w:szCs w:val="24"/>
        </w:rPr>
        <w:t>Statybos rūšis</w:t>
      </w:r>
      <w:r w:rsidRPr="0075418E">
        <w:rPr>
          <w:szCs w:val="24"/>
        </w:rPr>
        <w:t xml:space="preserve"> – paprastasis remontas</w:t>
      </w:r>
      <w:r>
        <w:rPr>
          <w:szCs w:val="24"/>
        </w:rPr>
        <w:t>.</w:t>
      </w:r>
    </w:p>
    <w:p w14:paraId="027E5A9C" w14:textId="77777777" w:rsidR="00F435F1" w:rsidRPr="003052E8" w:rsidRDefault="00F435F1" w:rsidP="00F435F1">
      <w:pPr>
        <w:spacing w:after="160" w:line="259" w:lineRule="auto"/>
        <w:ind w:left="720" w:firstLine="720"/>
        <w:contextualSpacing/>
        <w:rPr>
          <w:b/>
          <w:szCs w:val="24"/>
        </w:rPr>
      </w:pPr>
    </w:p>
    <w:p w14:paraId="4466CD44" w14:textId="77777777" w:rsidR="00F435F1" w:rsidRPr="003052E8" w:rsidRDefault="00F435F1" w:rsidP="00F435F1">
      <w:pPr>
        <w:spacing w:after="160" w:line="259" w:lineRule="auto"/>
        <w:ind w:left="720" w:firstLine="720"/>
        <w:contextualSpacing/>
        <w:rPr>
          <w:b/>
          <w:szCs w:val="24"/>
        </w:rPr>
      </w:pPr>
      <w:r w:rsidRPr="003052E8">
        <w:rPr>
          <w:b/>
          <w:szCs w:val="24"/>
        </w:rPr>
        <w:t>Trumpas darbų aprašymas situacijos vizualizacija.</w:t>
      </w:r>
    </w:p>
    <w:p w14:paraId="36DD8532" w14:textId="23665BE1" w:rsidR="00F435F1" w:rsidRPr="003052E8" w:rsidRDefault="00F435F1" w:rsidP="00F435F1">
      <w:pPr>
        <w:pStyle w:val="Sraopastraipa"/>
        <w:numPr>
          <w:ilvl w:val="0"/>
          <w:numId w:val="36"/>
        </w:numPr>
        <w:spacing w:after="160" w:line="259" w:lineRule="auto"/>
        <w:rPr>
          <w:bCs/>
          <w:sz w:val="24"/>
          <w:szCs w:val="24"/>
        </w:rPr>
      </w:pPr>
      <w:r w:rsidRPr="003052E8">
        <w:rPr>
          <w:bCs/>
          <w:sz w:val="24"/>
          <w:szCs w:val="24"/>
        </w:rPr>
        <w:t>Stogo remontas: po fasadinės sienos apšiltinimo, suvesti parapetus, įrengti reikalingą hidroizoliaciją, suformuoti nuolydžius.</w:t>
      </w:r>
    </w:p>
    <w:p w14:paraId="6DD6465B" w14:textId="77777777" w:rsidR="00F435F1" w:rsidRPr="00547BA0" w:rsidRDefault="00F435F1" w:rsidP="00F435F1">
      <w:pPr>
        <w:pStyle w:val="Sraopastraipa"/>
        <w:numPr>
          <w:ilvl w:val="0"/>
          <w:numId w:val="36"/>
        </w:numPr>
        <w:spacing w:after="160" w:line="259" w:lineRule="auto"/>
        <w:rPr>
          <w:bCs/>
          <w:sz w:val="24"/>
          <w:szCs w:val="24"/>
        </w:rPr>
      </w:pPr>
      <w:r w:rsidRPr="00547BA0">
        <w:rPr>
          <w:bCs/>
          <w:sz w:val="24"/>
          <w:szCs w:val="24"/>
        </w:rPr>
        <w:t>Remontiniais mišiniais atlikti atstatymą g/b stogo ir g/b sienų elementų pažeidimus: trūkius, ištrupėjimus, skylimus. Suremontavus, atstačius k-jų geometriją, remontuojamas vietas nutinkuoti ir/ar išlyginti cementiniais skiediniai, nudažyti.</w:t>
      </w:r>
    </w:p>
    <w:p w14:paraId="50561049" w14:textId="5C90645D" w:rsidR="00F435F1" w:rsidRPr="00F435F1" w:rsidRDefault="00F435F1" w:rsidP="00F435F1">
      <w:pPr>
        <w:pStyle w:val="Sraopastraipa"/>
        <w:numPr>
          <w:ilvl w:val="0"/>
          <w:numId w:val="36"/>
        </w:numPr>
        <w:spacing w:after="160" w:line="259" w:lineRule="auto"/>
        <w:rPr>
          <w:bCs/>
          <w:sz w:val="24"/>
          <w:szCs w:val="24"/>
        </w:rPr>
      </w:pPr>
      <w:r w:rsidRPr="00547BA0">
        <w:rPr>
          <w:bCs/>
          <w:sz w:val="24"/>
          <w:szCs w:val="24"/>
        </w:rPr>
        <w:t>Hermetizuoti nesandarias tarp surenkamų g/b sienų ir cokolio g/b elementų siūles hermetikais ir užklijuoti / užtepti izoliacinėmis medžiagomis (formuojant hidroizoliacines juostas).</w:t>
      </w:r>
      <w:r w:rsidRPr="00547BA0">
        <w:rPr>
          <w:color w:val="000000"/>
          <w:sz w:val="24"/>
          <w:szCs w:val="24"/>
        </w:rPr>
        <w:t xml:space="preserve"> </w:t>
      </w:r>
    </w:p>
    <w:p w14:paraId="2A673B26" w14:textId="4651D36D" w:rsidR="00F435F1" w:rsidRPr="00F435F1" w:rsidRDefault="00F435F1" w:rsidP="00F435F1">
      <w:pPr>
        <w:pStyle w:val="Sraopastraipa"/>
        <w:numPr>
          <w:ilvl w:val="0"/>
          <w:numId w:val="36"/>
        </w:numPr>
        <w:spacing w:after="160" w:line="259" w:lineRule="auto"/>
        <w:rPr>
          <w:bCs/>
          <w:sz w:val="24"/>
          <w:szCs w:val="24"/>
        </w:rPr>
      </w:pPr>
      <w:r>
        <w:rPr>
          <w:color w:val="000000"/>
          <w:sz w:val="24"/>
          <w:szCs w:val="24"/>
        </w:rPr>
        <w:t xml:space="preserve">Apšiltinti nurodytą sieną ir cokolį, įrengti laikantį karkasą ir fasado apdailą (pateiktas </w:t>
      </w:r>
      <w:proofErr w:type="spellStart"/>
      <w:r>
        <w:rPr>
          <w:color w:val="000000"/>
          <w:sz w:val="24"/>
          <w:szCs w:val="24"/>
        </w:rPr>
        <w:t>pvz</w:t>
      </w:r>
      <w:proofErr w:type="spellEnd"/>
      <w:r>
        <w:rPr>
          <w:color w:val="000000"/>
          <w:sz w:val="24"/>
          <w:szCs w:val="24"/>
        </w:rPr>
        <w:t xml:space="preserve"> pagal esamą situaciją).</w:t>
      </w:r>
    </w:p>
    <w:p w14:paraId="1D68373D" w14:textId="0AA7A5CD" w:rsidR="00F435F1" w:rsidRPr="00F435F1" w:rsidRDefault="00F435F1" w:rsidP="00F435F1">
      <w:pPr>
        <w:pStyle w:val="Sraopastraipa"/>
        <w:numPr>
          <w:ilvl w:val="0"/>
          <w:numId w:val="36"/>
        </w:numPr>
        <w:spacing w:after="160" w:line="259" w:lineRule="auto"/>
        <w:rPr>
          <w:bCs/>
          <w:sz w:val="24"/>
          <w:szCs w:val="24"/>
        </w:rPr>
      </w:pPr>
      <w:r w:rsidRPr="00341F63">
        <w:rPr>
          <w:bCs/>
          <w:sz w:val="24"/>
          <w:szCs w:val="24"/>
        </w:rPr>
        <w:t>Esamų laiptų betono konstrukcijų ir turėklų remontas</w:t>
      </w:r>
      <w:r>
        <w:rPr>
          <w:bCs/>
          <w:sz w:val="24"/>
          <w:szCs w:val="24"/>
        </w:rPr>
        <w:t>.</w:t>
      </w:r>
    </w:p>
    <w:p w14:paraId="0A95F0A5" w14:textId="28DF92CB" w:rsidR="00F435F1" w:rsidRPr="00547BA0" w:rsidRDefault="00F435F1" w:rsidP="00F435F1">
      <w:pPr>
        <w:pStyle w:val="Sraopastraipa"/>
        <w:numPr>
          <w:ilvl w:val="0"/>
          <w:numId w:val="36"/>
        </w:numPr>
        <w:spacing w:after="160" w:line="259" w:lineRule="auto"/>
        <w:rPr>
          <w:bCs/>
          <w:sz w:val="24"/>
          <w:szCs w:val="24"/>
        </w:rPr>
      </w:pPr>
      <w:r w:rsidRPr="00D11A20">
        <w:rPr>
          <w:color w:val="000000"/>
          <w:sz w:val="24"/>
          <w:szCs w:val="24"/>
        </w:rPr>
        <w:t>Įrengti priešgaisrines kopėčias patekimui ant stogo iš lauko pusės.</w:t>
      </w:r>
    </w:p>
    <w:p w14:paraId="318633E7" w14:textId="77777777" w:rsidR="00F435F1" w:rsidRDefault="00F435F1" w:rsidP="00F435F1">
      <w:pPr>
        <w:spacing w:after="160" w:line="259" w:lineRule="auto"/>
        <w:ind w:left="720" w:firstLine="720"/>
        <w:contextualSpacing/>
        <w:rPr>
          <w:b/>
          <w:szCs w:val="24"/>
        </w:rPr>
      </w:pPr>
    </w:p>
    <w:p w14:paraId="19D80C02" w14:textId="6A82A87A" w:rsidR="00F435F1" w:rsidRDefault="00F435F1" w:rsidP="00F435F1">
      <w:pPr>
        <w:spacing w:after="160" w:line="259" w:lineRule="auto"/>
        <w:ind w:left="720" w:firstLine="720"/>
        <w:contextualSpacing/>
        <w:rPr>
          <w:b/>
          <w:szCs w:val="24"/>
        </w:rPr>
      </w:pPr>
      <w:r>
        <w:rPr>
          <w:b/>
          <w:szCs w:val="24"/>
        </w:rPr>
        <w:t>Situacijos nuotraukos</w:t>
      </w:r>
    </w:p>
    <w:p w14:paraId="011B668A" w14:textId="41902F17" w:rsidR="00C03D8F" w:rsidRDefault="00C03D8F" w:rsidP="004706E3">
      <w:pPr>
        <w:widowControl w:val="0"/>
        <w:autoSpaceDE w:val="0"/>
        <w:autoSpaceDN w:val="0"/>
        <w:adjustRightInd w:val="0"/>
        <w:spacing w:after="160" w:line="259" w:lineRule="auto"/>
        <w:ind w:left="1488"/>
        <w:jc w:val="both"/>
        <w:rPr>
          <w:b/>
          <w:szCs w:val="24"/>
        </w:rPr>
      </w:pPr>
    </w:p>
    <w:p w14:paraId="536B4E1C" w14:textId="1529680B" w:rsidR="00F435F1" w:rsidRDefault="00F435F1" w:rsidP="00F435F1">
      <w:pPr>
        <w:widowControl w:val="0"/>
        <w:autoSpaceDE w:val="0"/>
        <w:autoSpaceDN w:val="0"/>
        <w:adjustRightInd w:val="0"/>
        <w:spacing w:after="160" w:line="259" w:lineRule="auto"/>
        <w:jc w:val="center"/>
        <w:rPr>
          <w:b/>
          <w:szCs w:val="24"/>
        </w:rPr>
      </w:pPr>
      <w:r w:rsidRPr="00F435F1">
        <w:rPr>
          <w:b/>
          <w:noProof/>
          <w:szCs w:val="24"/>
        </w:rPr>
        <w:drawing>
          <wp:inline distT="0" distB="0" distL="0" distR="0" wp14:anchorId="708928F6" wp14:editId="72465671">
            <wp:extent cx="4986068" cy="2887211"/>
            <wp:effectExtent l="0" t="0" r="5080" b="8890"/>
            <wp:docPr id="135" name="Paveikslėlis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33723" cy="2914806"/>
                    </a:xfrm>
                    <a:prstGeom prst="rect">
                      <a:avLst/>
                    </a:prstGeom>
                  </pic:spPr>
                </pic:pic>
              </a:graphicData>
            </a:graphic>
          </wp:inline>
        </w:drawing>
      </w:r>
    </w:p>
    <w:p w14:paraId="1BEED732" w14:textId="183B7078" w:rsidR="00C03D8F" w:rsidRDefault="00F435F1" w:rsidP="00F435F1">
      <w:pPr>
        <w:widowControl w:val="0"/>
        <w:autoSpaceDE w:val="0"/>
        <w:autoSpaceDN w:val="0"/>
        <w:adjustRightInd w:val="0"/>
        <w:spacing w:after="160" w:line="259" w:lineRule="auto"/>
        <w:jc w:val="both"/>
        <w:rPr>
          <w:b/>
          <w:szCs w:val="24"/>
        </w:rPr>
      </w:pPr>
      <w:r w:rsidRPr="00F435F1">
        <w:rPr>
          <w:b/>
          <w:noProof/>
          <w:szCs w:val="24"/>
        </w:rPr>
        <w:lastRenderedPageBreak/>
        <w:drawing>
          <wp:inline distT="0" distB="0" distL="0" distR="0" wp14:anchorId="3B5667FD" wp14:editId="1109D72A">
            <wp:extent cx="5624715" cy="4140679"/>
            <wp:effectExtent l="0" t="0" r="0" b="0"/>
            <wp:docPr id="134" name="Paveikslėlis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94574" cy="4192106"/>
                    </a:xfrm>
                    <a:prstGeom prst="rect">
                      <a:avLst/>
                    </a:prstGeom>
                  </pic:spPr>
                </pic:pic>
              </a:graphicData>
            </a:graphic>
          </wp:inline>
        </w:drawing>
      </w:r>
    </w:p>
    <w:p w14:paraId="02A8DE77" w14:textId="236B3C45" w:rsidR="00C03D8F" w:rsidRDefault="00C03D8F" w:rsidP="004706E3">
      <w:pPr>
        <w:widowControl w:val="0"/>
        <w:autoSpaceDE w:val="0"/>
        <w:autoSpaceDN w:val="0"/>
        <w:adjustRightInd w:val="0"/>
        <w:spacing w:after="160" w:line="259" w:lineRule="auto"/>
        <w:ind w:left="1488"/>
        <w:jc w:val="both"/>
        <w:rPr>
          <w:b/>
          <w:szCs w:val="24"/>
        </w:rPr>
      </w:pPr>
    </w:p>
    <w:p w14:paraId="63F3F005" w14:textId="529A87E4" w:rsidR="00C03D8F" w:rsidRDefault="00F435F1" w:rsidP="00F435F1">
      <w:pPr>
        <w:widowControl w:val="0"/>
        <w:autoSpaceDE w:val="0"/>
        <w:autoSpaceDN w:val="0"/>
        <w:adjustRightInd w:val="0"/>
        <w:spacing w:after="160" w:line="259" w:lineRule="auto"/>
        <w:jc w:val="center"/>
        <w:rPr>
          <w:b/>
          <w:szCs w:val="24"/>
        </w:rPr>
      </w:pPr>
      <w:r w:rsidRPr="00F435F1">
        <w:rPr>
          <w:b/>
          <w:noProof/>
          <w:szCs w:val="24"/>
        </w:rPr>
        <w:drawing>
          <wp:inline distT="0" distB="0" distL="0" distR="0" wp14:anchorId="0D5C0F12" wp14:editId="78EC6A64">
            <wp:extent cx="4476185" cy="4580207"/>
            <wp:effectExtent l="0" t="0" r="635" b="0"/>
            <wp:docPr id="136" name="Paveikslėlis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87981" cy="4592278"/>
                    </a:xfrm>
                    <a:prstGeom prst="rect">
                      <a:avLst/>
                    </a:prstGeom>
                  </pic:spPr>
                </pic:pic>
              </a:graphicData>
            </a:graphic>
          </wp:inline>
        </w:drawing>
      </w:r>
    </w:p>
    <w:p w14:paraId="1758BA23" w14:textId="468B1B1A" w:rsidR="00C03D8F" w:rsidRDefault="00F435F1" w:rsidP="004706E3">
      <w:pPr>
        <w:widowControl w:val="0"/>
        <w:autoSpaceDE w:val="0"/>
        <w:autoSpaceDN w:val="0"/>
        <w:adjustRightInd w:val="0"/>
        <w:spacing w:after="160" w:line="259" w:lineRule="auto"/>
        <w:ind w:left="1488"/>
        <w:jc w:val="both"/>
        <w:rPr>
          <w:b/>
          <w:szCs w:val="24"/>
        </w:rPr>
      </w:pPr>
      <w:r>
        <w:rPr>
          <w:b/>
          <w:szCs w:val="24"/>
        </w:rPr>
        <w:lastRenderedPageBreak/>
        <w:t xml:space="preserve">Apšiltintos sienos </w:t>
      </w:r>
      <w:proofErr w:type="spellStart"/>
      <w:r>
        <w:rPr>
          <w:b/>
          <w:szCs w:val="24"/>
        </w:rPr>
        <w:t>pvz</w:t>
      </w:r>
      <w:proofErr w:type="spellEnd"/>
      <w:r>
        <w:rPr>
          <w:b/>
          <w:szCs w:val="24"/>
        </w:rPr>
        <w:t>:</w:t>
      </w:r>
    </w:p>
    <w:p w14:paraId="619B8DFC" w14:textId="77777777" w:rsidR="00F435F1" w:rsidRDefault="00F435F1" w:rsidP="004706E3">
      <w:pPr>
        <w:widowControl w:val="0"/>
        <w:autoSpaceDE w:val="0"/>
        <w:autoSpaceDN w:val="0"/>
        <w:adjustRightInd w:val="0"/>
        <w:spacing w:after="160" w:line="259" w:lineRule="auto"/>
        <w:ind w:left="1488"/>
        <w:jc w:val="both"/>
        <w:rPr>
          <w:b/>
          <w:szCs w:val="24"/>
        </w:rPr>
      </w:pPr>
    </w:p>
    <w:p w14:paraId="5ECEF629" w14:textId="27A2D8B6" w:rsidR="00F435F1" w:rsidRDefault="00F435F1" w:rsidP="00F435F1">
      <w:pPr>
        <w:widowControl w:val="0"/>
        <w:autoSpaceDE w:val="0"/>
        <w:autoSpaceDN w:val="0"/>
        <w:adjustRightInd w:val="0"/>
        <w:spacing w:after="160" w:line="259" w:lineRule="auto"/>
        <w:jc w:val="center"/>
        <w:rPr>
          <w:b/>
          <w:szCs w:val="24"/>
        </w:rPr>
      </w:pPr>
      <w:r w:rsidRPr="00F435F1">
        <w:rPr>
          <w:b/>
          <w:noProof/>
          <w:szCs w:val="24"/>
        </w:rPr>
        <w:drawing>
          <wp:inline distT="0" distB="0" distL="0" distR="0" wp14:anchorId="639F94B1" wp14:editId="635B0FC0">
            <wp:extent cx="4088921" cy="3388954"/>
            <wp:effectExtent l="0" t="0" r="6985" b="2540"/>
            <wp:docPr id="137" name="Paveikslėlis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33013" cy="3425498"/>
                    </a:xfrm>
                    <a:prstGeom prst="rect">
                      <a:avLst/>
                    </a:prstGeom>
                  </pic:spPr>
                </pic:pic>
              </a:graphicData>
            </a:graphic>
          </wp:inline>
        </w:drawing>
      </w:r>
    </w:p>
    <w:p w14:paraId="2D6081A1" w14:textId="43393CC2" w:rsidR="00F435F1" w:rsidRDefault="00F435F1" w:rsidP="00F435F1">
      <w:pPr>
        <w:widowControl w:val="0"/>
        <w:autoSpaceDE w:val="0"/>
        <w:autoSpaceDN w:val="0"/>
        <w:adjustRightInd w:val="0"/>
        <w:spacing w:after="160" w:line="259" w:lineRule="auto"/>
        <w:jc w:val="both"/>
        <w:rPr>
          <w:b/>
          <w:szCs w:val="24"/>
        </w:rPr>
      </w:pPr>
    </w:p>
    <w:p w14:paraId="05DCACB5" w14:textId="7B5BD467" w:rsidR="00F435F1" w:rsidRDefault="00F435F1" w:rsidP="00F435F1">
      <w:pPr>
        <w:widowControl w:val="0"/>
        <w:autoSpaceDE w:val="0"/>
        <w:autoSpaceDN w:val="0"/>
        <w:adjustRightInd w:val="0"/>
        <w:spacing w:after="160" w:line="259" w:lineRule="auto"/>
        <w:jc w:val="center"/>
        <w:rPr>
          <w:b/>
          <w:szCs w:val="24"/>
        </w:rPr>
      </w:pPr>
      <w:r w:rsidRPr="00F435F1">
        <w:rPr>
          <w:b/>
          <w:noProof/>
          <w:szCs w:val="24"/>
        </w:rPr>
        <w:drawing>
          <wp:inline distT="0" distB="0" distL="0" distR="0" wp14:anchorId="0CF06F0E" wp14:editId="015D4E73">
            <wp:extent cx="2237533" cy="4709827"/>
            <wp:effectExtent l="0" t="0" r="0" b="0"/>
            <wp:docPr id="138" name="Paveikslėlis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53360" cy="4743142"/>
                    </a:xfrm>
                    <a:prstGeom prst="rect">
                      <a:avLst/>
                    </a:prstGeom>
                  </pic:spPr>
                </pic:pic>
              </a:graphicData>
            </a:graphic>
          </wp:inline>
        </w:drawing>
      </w:r>
    </w:p>
    <w:p w14:paraId="51EA8C7F" w14:textId="0FA3FAFB" w:rsidR="00C03D8F" w:rsidRDefault="00F435F1" w:rsidP="004706E3">
      <w:pPr>
        <w:widowControl w:val="0"/>
        <w:autoSpaceDE w:val="0"/>
        <w:autoSpaceDN w:val="0"/>
        <w:adjustRightInd w:val="0"/>
        <w:spacing w:after="160" w:line="259" w:lineRule="auto"/>
        <w:ind w:left="1488"/>
        <w:jc w:val="both"/>
        <w:rPr>
          <w:b/>
          <w:szCs w:val="24"/>
        </w:rPr>
      </w:pPr>
      <w:r>
        <w:rPr>
          <w:b/>
          <w:szCs w:val="24"/>
        </w:rPr>
        <w:lastRenderedPageBreak/>
        <w:t>Šiltinamos sienos vietos schema</w:t>
      </w:r>
    </w:p>
    <w:p w14:paraId="20E023EF" w14:textId="51CF5CDE" w:rsidR="00F435F1" w:rsidRDefault="00F435F1" w:rsidP="004706E3">
      <w:pPr>
        <w:widowControl w:val="0"/>
        <w:autoSpaceDE w:val="0"/>
        <w:autoSpaceDN w:val="0"/>
        <w:adjustRightInd w:val="0"/>
        <w:spacing w:after="160" w:line="259" w:lineRule="auto"/>
        <w:ind w:left="1488"/>
        <w:jc w:val="both"/>
        <w:rPr>
          <w:b/>
          <w:szCs w:val="24"/>
        </w:rPr>
      </w:pPr>
    </w:p>
    <w:p w14:paraId="1B2A90B6" w14:textId="6CBD8601" w:rsidR="00F435F1" w:rsidRDefault="00F435F1" w:rsidP="004706E3">
      <w:pPr>
        <w:widowControl w:val="0"/>
        <w:autoSpaceDE w:val="0"/>
        <w:autoSpaceDN w:val="0"/>
        <w:adjustRightInd w:val="0"/>
        <w:spacing w:after="160" w:line="259" w:lineRule="auto"/>
        <w:ind w:left="1488"/>
        <w:jc w:val="both"/>
        <w:rPr>
          <w:b/>
          <w:szCs w:val="24"/>
        </w:rPr>
      </w:pPr>
      <w:r w:rsidRPr="00F435F1">
        <w:rPr>
          <w:b/>
          <w:noProof/>
          <w:szCs w:val="24"/>
        </w:rPr>
        <w:drawing>
          <wp:inline distT="0" distB="0" distL="0" distR="0" wp14:anchorId="1738D643" wp14:editId="58205DDB">
            <wp:extent cx="4650434" cy="6357668"/>
            <wp:effectExtent l="0" t="0" r="0" b="5080"/>
            <wp:docPr id="139" name="Paveikslėlis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57121" cy="6366811"/>
                    </a:xfrm>
                    <a:prstGeom prst="rect">
                      <a:avLst/>
                    </a:prstGeom>
                  </pic:spPr>
                </pic:pic>
              </a:graphicData>
            </a:graphic>
          </wp:inline>
        </w:drawing>
      </w:r>
    </w:p>
    <w:p w14:paraId="3DCAC056" w14:textId="26BB5AA7" w:rsidR="00F435F1" w:rsidRDefault="00F435F1" w:rsidP="004706E3">
      <w:pPr>
        <w:widowControl w:val="0"/>
        <w:autoSpaceDE w:val="0"/>
        <w:autoSpaceDN w:val="0"/>
        <w:adjustRightInd w:val="0"/>
        <w:spacing w:after="160" w:line="259" w:lineRule="auto"/>
        <w:ind w:left="1488"/>
        <w:jc w:val="both"/>
        <w:rPr>
          <w:b/>
          <w:szCs w:val="24"/>
        </w:rPr>
      </w:pPr>
    </w:p>
    <w:p w14:paraId="03117B5A" w14:textId="77777777" w:rsidR="00F435F1" w:rsidRDefault="00F435F1" w:rsidP="00F435F1">
      <w:pPr>
        <w:widowControl w:val="0"/>
        <w:autoSpaceDE w:val="0"/>
        <w:autoSpaceDN w:val="0"/>
        <w:adjustRightInd w:val="0"/>
        <w:spacing w:after="160" w:line="259" w:lineRule="auto"/>
        <w:ind w:left="1488"/>
        <w:jc w:val="both"/>
        <w:rPr>
          <w:b/>
          <w:szCs w:val="24"/>
        </w:rPr>
      </w:pPr>
      <w:r>
        <w:rPr>
          <w:b/>
          <w:szCs w:val="24"/>
        </w:rPr>
        <w:t>Remonto darbų kiekiai</w:t>
      </w:r>
    </w:p>
    <w:tbl>
      <w:tblPr>
        <w:tblW w:w="8420" w:type="dxa"/>
        <w:tblLook w:val="04A0" w:firstRow="1" w:lastRow="0" w:firstColumn="1" w:lastColumn="0" w:noHBand="0" w:noVBand="1"/>
      </w:tblPr>
      <w:tblGrid>
        <w:gridCol w:w="557"/>
        <w:gridCol w:w="5065"/>
        <w:gridCol w:w="1288"/>
        <w:gridCol w:w="1474"/>
        <w:gridCol w:w="222"/>
      </w:tblGrid>
      <w:tr w:rsidR="00F435F1" w:rsidRPr="00F435F1" w14:paraId="64B9DC24" w14:textId="77777777" w:rsidTr="00F435F1">
        <w:trPr>
          <w:gridAfter w:val="1"/>
          <w:wAfter w:w="36" w:type="dxa"/>
          <w:trHeight w:val="510"/>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17DB8D" w14:textId="77777777" w:rsidR="00F435F1" w:rsidRPr="00F435F1" w:rsidRDefault="00F435F1" w:rsidP="00F435F1">
            <w:pPr>
              <w:jc w:val="center"/>
              <w:rPr>
                <w:b/>
                <w:bCs/>
                <w:color w:val="000000"/>
                <w:sz w:val="18"/>
                <w:szCs w:val="18"/>
              </w:rPr>
            </w:pPr>
            <w:r w:rsidRPr="00F435F1">
              <w:rPr>
                <w:b/>
                <w:bCs/>
                <w:color w:val="000000"/>
                <w:sz w:val="18"/>
                <w:szCs w:val="18"/>
              </w:rPr>
              <w:t>Eil. Nr.</w:t>
            </w:r>
          </w:p>
        </w:tc>
        <w:tc>
          <w:tcPr>
            <w:tcW w:w="50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4E9B25" w14:textId="77777777" w:rsidR="00F435F1" w:rsidRPr="00F435F1" w:rsidRDefault="00F435F1" w:rsidP="00F435F1">
            <w:pPr>
              <w:jc w:val="center"/>
              <w:rPr>
                <w:b/>
                <w:bCs/>
                <w:color w:val="000000"/>
                <w:sz w:val="18"/>
                <w:szCs w:val="18"/>
              </w:rPr>
            </w:pPr>
            <w:r w:rsidRPr="00F435F1">
              <w:rPr>
                <w:b/>
                <w:bCs/>
                <w:color w:val="000000"/>
                <w:sz w:val="18"/>
                <w:szCs w:val="18"/>
              </w:rPr>
              <w:t>Darbų pavadinimas</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A2BBFF" w14:textId="77777777" w:rsidR="00F435F1" w:rsidRPr="00F435F1" w:rsidRDefault="00F435F1" w:rsidP="00F435F1">
            <w:pPr>
              <w:jc w:val="center"/>
              <w:rPr>
                <w:b/>
                <w:bCs/>
                <w:color w:val="000000"/>
                <w:sz w:val="18"/>
                <w:szCs w:val="18"/>
              </w:rPr>
            </w:pPr>
            <w:r w:rsidRPr="00F435F1">
              <w:rPr>
                <w:b/>
                <w:bCs/>
                <w:color w:val="000000"/>
                <w:sz w:val="18"/>
                <w:szCs w:val="18"/>
              </w:rPr>
              <w:t>Mato vnt.</w:t>
            </w:r>
          </w:p>
        </w:tc>
        <w:tc>
          <w:tcPr>
            <w:tcW w:w="14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131282" w14:textId="77777777" w:rsidR="00F435F1" w:rsidRPr="00F435F1" w:rsidRDefault="00F435F1" w:rsidP="00F435F1">
            <w:pPr>
              <w:jc w:val="center"/>
              <w:rPr>
                <w:b/>
                <w:bCs/>
                <w:color w:val="000000"/>
                <w:sz w:val="18"/>
                <w:szCs w:val="18"/>
              </w:rPr>
            </w:pPr>
            <w:r w:rsidRPr="00F435F1">
              <w:rPr>
                <w:b/>
                <w:bCs/>
                <w:color w:val="000000"/>
                <w:sz w:val="18"/>
                <w:szCs w:val="18"/>
              </w:rPr>
              <w:t>Preliminarus kiekis</w:t>
            </w:r>
          </w:p>
        </w:tc>
      </w:tr>
      <w:tr w:rsidR="00F435F1" w:rsidRPr="00F435F1" w14:paraId="36E35AE2" w14:textId="77777777" w:rsidTr="00F435F1">
        <w:trPr>
          <w:trHeight w:val="300"/>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493F45E4" w14:textId="77777777" w:rsidR="00F435F1" w:rsidRPr="00F435F1" w:rsidRDefault="00F435F1" w:rsidP="00F435F1">
            <w:pPr>
              <w:rPr>
                <w:b/>
                <w:bCs/>
                <w:color w:val="000000"/>
                <w:sz w:val="18"/>
                <w:szCs w:val="18"/>
              </w:rPr>
            </w:pPr>
          </w:p>
        </w:tc>
        <w:tc>
          <w:tcPr>
            <w:tcW w:w="5065" w:type="dxa"/>
            <w:vMerge/>
            <w:tcBorders>
              <w:top w:val="single" w:sz="4" w:space="0" w:color="auto"/>
              <w:left w:val="single" w:sz="4" w:space="0" w:color="auto"/>
              <w:bottom w:val="single" w:sz="4" w:space="0" w:color="auto"/>
              <w:right w:val="single" w:sz="4" w:space="0" w:color="auto"/>
            </w:tcBorders>
            <w:vAlign w:val="center"/>
            <w:hideMark/>
          </w:tcPr>
          <w:p w14:paraId="1B691C7D" w14:textId="77777777" w:rsidR="00F435F1" w:rsidRPr="00F435F1" w:rsidRDefault="00F435F1" w:rsidP="00F435F1">
            <w:pPr>
              <w:rPr>
                <w:b/>
                <w:bCs/>
                <w:color w:val="000000"/>
                <w:sz w:val="18"/>
                <w:szCs w:val="18"/>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2A76A707" w14:textId="77777777" w:rsidR="00F435F1" w:rsidRPr="00F435F1" w:rsidRDefault="00F435F1" w:rsidP="00F435F1">
            <w:pPr>
              <w:rPr>
                <w:b/>
                <w:bCs/>
                <w:color w:val="000000"/>
                <w:sz w:val="18"/>
                <w:szCs w:val="18"/>
              </w:rPr>
            </w:pPr>
          </w:p>
        </w:tc>
        <w:tc>
          <w:tcPr>
            <w:tcW w:w="1474" w:type="dxa"/>
            <w:vMerge/>
            <w:tcBorders>
              <w:top w:val="single" w:sz="4" w:space="0" w:color="auto"/>
              <w:left w:val="single" w:sz="4" w:space="0" w:color="auto"/>
              <w:bottom w:val="single" w:sz="4" w:space="0" w:color="auto"/>
              <w:right w:val="single" w:sz="4" w:space="0" w:color="auto"/>
            </w:tcBorders>
            <w:vAlign w:val="center"/>
            <w:hideMark/>
          </w:tcPr>
          <w:p w14:paraId="24F27330" w14:textId="77777777" w:rsidR="00F435F1" w:rsidRPr="00F435F1" w:rsidRDefault="00F435F1" w:rsidP="00F435F1">
            <w:pPr>
              <w:rPr>
                <w:b/>
                <w:bCs/>
                <w:color w:val="000000"/>
                <w:sz w:val="18"/>
                <w:szCs w:val="18"/>
              </w:rPr>
            </w:pPr>
          </w:p>
        </w:tc>
        <w:tc>
          <w:tcPr>
            <w:tcW w:w="36" w:type="dxa"/>
            <w:tcBorders>
              <w:top w:val="nil"/>
              <w:left w:val="nil"/>
              <w:bottom w:val="nil"/>
              <w:right w:val="nil"/>
            </w:tcBorders>
            <w:shd w:val="clear" w:color="auto" w:fill="auto"/>
            <w:noWrap/>
            <w:vAlign w:val="bottom"/>
            <w:hideMark/>
          </w:tcPr>
          <w:p w14:paraId="0439C265" w14:textId="77777777" w:rsidR="00F435F1" w:rsidRPr="00F435F1" w:rsidRDefault="00F435F1" w:rsidP="00F435F1">
            <w:pPr>
              <w:jc w:val="center"/>
              <w:rPr>
                <w:b/>
                <w:bCs/>
                <w:color w:val="000000"/>
                <w:sz w:val="18"/>
                <w:szCs w:val="18"/>
              </w:rPr>
            </w:pPr>
          </w:p>
        </w:tc>
      </w:tr>
      <w:tr w:rsidR="00F435F1" w:rsidRPr="00F435F1" w14:paraId="65D1CE9D" w14:textId="77777777" w:rsidTr="00F435F1">
        <w:trPr>
          <w:trHeight w:val="435"/>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4B2260CD" w14:textId="77777777" w:rsidR="00F435F1" w:rsidRPr="00F435F1" w:rsidRDefault="00F435F1" w:rsidP="00F435F1">
            <w:pPr>
              <w:rPr>
                <w:b/>
                <w:bCs/>
                <w:color w:val="000000"/>
                <w:sz w:val="18"/>
                <w:szCs w:val="18"/>
              </w:rPr>
            </w:pPr>
          </w:p>
        </w:tc>
        <w:tc>
          <w:tcPr>
            <w:tcW w:w="5065" w:type="dxa"/>
            <w:vMerge/>
            <w:tcBorders>
              <w:top w:val="single" w:sz="4" w:space="0" w:color="auto"/>
              <w:left w:val="single" w:sz="4" w:space="0" w:color="auto"/>
              <w:bottom w:val="single" w:sz="4" w:space="0" w:color="auto"/>
              <w:right w:val="single" w:sz="4" w:space="0" w:color="auto"/>
            </w:tcBorders>
            <w:vAlign w:val="center"/>
            <w:hideMark/>
          </w:tcPr>
          <w:p w14:paraId="00E86401" w14:textId="77777777" w:rsidR="00F435F1" w:rsidRPr="00F435F1" w:rsidRDefault="00F435F1" w:rsidP="00F435F1">
            <w:pPr>
              <w:rPr>
                <w:b/>
                <w:bCs/>
                <w:color w:val="000000"/>
                <w:sz w:val="18"/>
                <w:szCs w:val="18"/>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6E51316F" w14:textId="77777777" w:rsidR="00F435F1" w:rsidRPr="00F435F1" w:rsidRDefault="00F435F1" w:rsidP="00F435F1">
            <w:pPr>
              <w:rPr>
                <w:b/>
                <w:bCs/>
                <w:color w:val="000000"/>
                <w:sz w:val="18"/>
                <w:szCs w:val="18"/>
              </w:rPr>
            </w:pPr>
          </w:p>
        </w:tc>
        <w:tc>
          <w:tcPr>
            <w:tcW w:w="1474" w:type="dxa"/>
            <w:vMerge/>
            <w:tcBorders>
              <w:top w:val="single" w:sz="4" w:space="0" w:color="auto"/>
              <w:left w:val="single" w:sz="4" w:space="0" w:color="auto"/>
              <w:bottom w:val="single" w:sz="4" w:space="0" w:color="auto"/>
              <w:right w:val="single" w:sz="4" w:space="0" w:color="auto"/>
            </w:tcBorders>
            <w:vAlign w:val="center"/>
            <w:hideMark/>
          </w:tcPr>
          <w:p w14:paraId="3BE25C92" w14:textId="77777777" w:rsidR="00F435F1" w:rsidRPr="00F435F1" w:rsidRDefault="00F435F1" w:rsidP="00F435F1">
            <w:pPr>
              <w:rPr>
                <w:b/>
                <w:bCs/>
                <w:color w:val="000000"/>
                <w:sz w:val="18"/>
                <w:szCs w:val="18"/>
              </w:rPr>
            </w:pPr>
          </w:p>
        </w:tc>
        <w:tc>
          <w:tcPr>
            <w:tcW w:w="36" w:type="dxa"/>
            <w:tcBorders>
              <w:top w:val="nil"/>
              <w:left w:val="nil"/>
              <w:bottom w:val="nil"/>
              <w:right w:val="nil"/>
            </w:tcBorders>
            <w:shd w:val="clear" w:color="auto" w:fill="auto"/>
            <w:noWrap/>
            <w:vAlign w:val="bottom"/>
            <w:hideMark/>
          </w:tcPr>
          <w:p w14:paraId="76062BF8" w14:textId="77777777" w:rsidR="00F435F1" w:rsidRPr="00F435F1" w:rsidRDefault="00F435F1" w:rsidP="00F435F1">
            <w:pPr>
              <w:rPr>
                <w:sz w:val="20"/>
              </w:rPr>
            </w:pPr>
          </w:p>
        </w:tc>
      </w:tr>
      <w:tr w:rsidR="00F435F1" w:rsidRPr="00F435F1" w14:paraId="68E74185" w14:textId="77777777" w:rsidTr="00F435F1">
        <w:trPr>
          <w:trHeight w:val="300"/>
        </w:trPr>
        <w:tc>
          <w:tcPr>
            <w:tcW w:w="557" w:type="dxa"/>
            <w:tcBorders>
              <w:top w:val="nil"/>
              <w:left w:val="single" w:sz="4" w:space="0" w:color="auto"/>
              <w:bottom w:val="single" w:sz="4" w:space="0" w:color="auto"/>
              <w:right w:val="single" w:sz="4" w:space="0" w:color="auto"/>
            </w:tcBorders>
            <w:shd w:val="clear" w:color="000000" w:fill="D8D8DE"/>
            <w:noWrap/>
            <w:vAlign w:val="bottom"/>
            <w:hideMark/>
          </w:tcPr>
          <w:p w14:paraId="3CF05140"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5065" w:type="dxa"/>
            <w:tcBorders>
              <w:top w:val="nil"/>
              <w:left w:val="nil"/>
              <w:bottom w:val="single" w:sz="4" w:space="0" w:color="auto"/>
              <w:right w:val="single" w:sz="4" w:space="0" w:color="auto"/>
            </w:tcBorders>
            <w:shd w:val="clear" w:color="000000" w:fill="D8D8DE"/>
            <w:noWrap/>
            <w:vAlign w:val="bottom"/>
            <w:hideMark/>
          </w:tcPr>
          <w:p w14:paraId="6A69D386"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1288" w:type="dxa"/>
            <w:tcBorders>
              <w:top w:val="nil"/>
              <w:left w:val="nil"/>
              <w:bottom w:val="single" w:sz="4" w:space="0" w:color="auto"/>
              <w:right w:val="single" w:sz="4" w:space="0" w:color="auto"/>
            </w:tcBorders>
            <w:shd w:val="clear" w:color="000000" w:fill="D8D8DE"/>
            <w:noWrap/>
            <w:vAlign w:val="bottom"/>
            <w:hideMark/>
          </w:tcPr>
          <w:p w14:paraId="78E49C42"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1474" w:type="dxa"/>
            <w:tcBorders>
              <w:top w:val="nil"/>
              <w:left w:val="nil"/>
              <w:bottom w:val="single" w:sz="4" w:space="0" w:color="auto"/>
              <w:right w:val="single" w:sz="4" w:space="0" w:color="auto"/>
            </w:tcBorders>
            <w:shd w:val="clear" w:color="000000" w:fill="D8D8DE"/>
            <w:noWrap/>
            <w:vAlign w:val="bottom"/>
            <w:hideMark/>
          </w:tcPr>
          <w:p w14:paraId="754B9559"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36" w:type="dxa"/>
            <w:vAlign w:val="center"/>
            <w:hideMark/>
          </w:tcPr>
          <w:p w14:paraId="6FAD5D75" w14:textId="77777777" w:rsidR="00F435F1" w:rsidRPr="00F435F1" w:rsidRDefault="00F435F1" w:rsidP="00F435F1">
            <w:pPr>
              <w:rPr>
                <w:sz w:val="20"/>
              </w:rPr>
            </w:pPr>
          </w:p>
        </w:tc>
      </w:tr>
      <w:tr w:rsidR="00F435F1" w:rsidRPr="00F435F1" w14:paraId="69009E5B" w14:textId="77777777" w:rsidTr="00F435F1">
        <w:trPr>
          <w:trHeight w:val="300"/>
        </w:trPr>
        <w:tc>
          <w:tcPr>
            <w:tcW w:w="557" w:type="dxa"/>
            <w:tcBorders>
              <w:top w:val="nil"/>
              <w:left w:val="single" w:sz="4" w:space="0" w:color="auto"/>
              <w:bottom w:val="single" w:sz="4" w:space="0" w:color="auto"/>
              <w:right w:val="single" w:sz="4" w:space="0" w:color="auto"/>
            </w:tcBorders>
            <w:shd w:val="clear" w:color="000000" w:fill="FFFFFF"/>
            <w:noWrap/>
            <w:vAlign w:val="bottom"/>
            <w:hideMark/>
          </w:tcPr>
          <w:p w14:paraId="0AC97A70"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5065" w:type="dxa"/>
            <w:tcBorders>
              <w:top w:val="nil"/>
              <w:left w:val="nil"/>
              <w:bottom w:val="single" w:sz="4" w:space="0" w:color="auto"/>
              <w:right w:val="single" w:sz="4" w:space="0" w:color="auto"/>
            </w:tcBorders>
            <w:shd w:val="clear" w:color="auto" w:fill="auto"/>
            <w:noWrap/>
            <w:vAlign w:val="bottom"/>
            <w:hideMark/>
          </w:tcPr>
          <w:p w14:paraId="6E6ADC79" w14:textId="77777777" w:rsidR="00F435F1" w:rsidRPr="00F435F1" w:rsidRDefault="00F435F1" w:rsidP="00F435F1">
            <w:pPr>
              <w:rPr>
                <w:b/>
                <w:bCs/>
                <w:color w:val="000000"/>
                <w:sz w:val="18"/>
                <w:szCs w:val="18"/>
              </w:rPr>
            </w:pPr>
            <w:r w:rsidRPr="00F435F1">
              <w:rPr>
                <w:b/>
                <w:bCs/>
                <w:color w:val="000000"/>
                <w:sz w:val="18"/>
                <w:szCs w:val="18"/>
              </w:rPr>
              <w:t>Stogo darbai</w:t>
            </w:r>
          </w:p>
        </w:tc>
        <w:tc>
          <w:tcPr>
            <w:tcW w:w="1288" w:type="dxa"/>
            <w:tcBorders>
              <w:top w:val="nil"/>
              <w:left w:val="nil"/>
              <w:bottom w:val="single" w:sz="4" w:space="0" w:color="auto"/>
              <w:right w:val="single" w:sz="4" w:space="0" w:color="auto"/>
            </w:tcBorders>
            <w:shd w:val="clear" w:color="000000" w:fill="FFFFFF"/>
            <w:noWrap/>
            <w:vAlign w:val="bottom"/>
            <w:hideMark/>
          </w:tcPr>
          <w:p w14:paraId="1498FA3B"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4BC46F0B"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36" w:type="dxa"/>
            <w:vAlign w:val="center"/>
            <w:hideMark/>
          </w:tcPr>
          <w:p w14:paraId="49E4C905" w14:textId="77777777" w:rsidR="00F435F1" w:rsidRPr="00F435F1" w:rsidRDefault="00F435F1" w:rsidP="00F435F1">
            <w:pPr>
              <w:rPr>
                <w:sz w:val="20"/>
              </w:rPr>
            </w:pPr>
          </w:p>
        </w:tc>
      </w:tr>
      <w:tr w:rsidR="00F435F1" w:rsidRPr="00F435F1" w14:paraId="4EC2E5E7" w14:textId="77777777" w:rsidTr="00F435F1">
        <w:trPr>
          <w:trHeight w:val="480"/>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7C7E538" w14:textId="7381B259" w:rsidR="00F435F1" w:rsidRPr="00F435F1" w:rsidRDefault="003052E8" w:rsidP="00F435F1">
            <w:pPr>
              <w:jc w:val="center"/>
              <w:rPr>
                <w:color w:val="000000"/>
                <w:sz w:val="18"/>
                <w:szCs w:val="18"/>
              </w:rPr>
            </w:pPr>
            <w:r>
              <w:rPr>
                <w:color w:val="000000"/>
                <w:sz w:val="18"/>
                <w:szCs w:val="18"/>
              </w:rPr>
              <w:t>1.</w:t>
            </w:r>
          </w:p>
        </w:tc>
        <w:tc>
          <w:tcPr>
            <w:tcW w:w="5065" w:type="dxa"/>
            <w:tcBorders>
              <w:top w:val="nil"/>
              <w:left w:val="nil"/>
              <w:bottom w:val="single" w:sz="4" w:space="0" w:color="auto"/>
              <w:right w:val="single" w:sz="4" w:space="0" w:color="auto"/>
            </w:tcBorders>
            <w:shd w:val="clear" w:color="auto" w:fill="auto"/>
            <w:vAlign w:val="center"/>
            <w:hideMark/>
          </w:tcPr>
          <w:p w14:paraId="2AB17F38" w14:textId="77777777" w:rsidR="00F435F1" w:rsidRPr="00F435F1" w:rsidRDefault="00F435F1" w:rsidP="00F435F1">
            <w:pPr>
              <w:jc w:val="both"/>
              <w:rPr>
                <w:color w:val="000000"/>
                <w:sz w:val="18"/>
                <w:szCs w:val="18"/>
              </w:rPr>
            </w:pPr>
            <w:r w:rsidRPr="00F435F1">
              <w:rPr>
                <w:color w:val="000000"/>
                <w:sz w:val="18"/>
                <w:szCs w:val="18"/>
              </w:rPr>
              <w:t>Parapetų ir stogų kraštų sujungimo su stogo plokštuma sandarinimas prilydomosiomis dangomis</w:t>
            </w:r>
          </w:p>
        </w:tc>
        <w:tc>
          <w:tcPr>
            <w:tcW w:w="1288" w:type="dxa"/>
            <w:tcBorders>
              <w:top w:val="nil"/>
              <w:left w:val="nil"/>
              <w:bottom w:val="single" w:sz="4" w:space="0" w:color="auto"/>
              <w:right w:val="single" w:sz="4" w:space="0" w:color="auto"/>
            </w:tcBorders>
            <w:shd w:val="clear" w:color="auto" w:fill="auto"/>
            <w:vAlign w:val="center"/>
            <w:hideMark/>
          </w:tcPr>
          <w:p w14:paraId="766A5411"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68281060" w14:textId="77777777" w:rsidR="00F435F1" w:rsidRPr="00F435F1" w:rsidRDefault="00F435F1" w:rsidP="00F435F1">
            <w:pPr>
              <w:jc w:val="center"/>
              <w:rPr>
                <w:sz w:val="18"/>
                <w:szCs w:val="18"/>
              </w:rPr>
            </w:pPr>
            <w:r w:rsidRPr="00F435F1">
              <w:rPr>
                <w:sz w:val="18"/>
                <w:szCs w:val="18"/>
              </w:rPr>
              <w:t>12</w:t>
            </w:r>
          </w:p>
        </w:tc>
        <w:tc>
          <w:tcPr>
            <w:tcW w:w="36" w:type="dxa"/>
            <w:vAlign w:val="center"/>
            <w:hideMark/>
          </w:tcPr>
          <w:p w14:paraId="64092AFC" w14:textId="77777777" w:rsidR="00F435F1" w:rsidRPr="00F435F1" w:rsidRDefault="00F435F1" w:rsidP="00F435F1">
            <w:pPr>
              <w:rPr>
                <w:sz w:val="20"/>
              </w:rPr>
            </w:pPr>
          </w:p>
        </w:tc>
      </w:tr>
      <w:tr w:rsidR="00F435F1" w:rsidRPr="00F435F1" w14:paraId="78D7A40F"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vAlign w:val="center"/>
          </w:tcPr>
          <w:p w14:paraId="25FABF63" w14:textId="59A38D1D" w:rsidR="00F435F1" w:rsidRPr="00F435F1" w:rsidRDefault="003052E8" w:rsidP="00F435F1">
            <w:pPr>
              <w:jc w:val="center"/>
              <w:rPr>
                <w:color w:val="000000"/>
                <w:sz w:val="18"/>
                <w:szCs w:val="18"/>
              </w:rPr>
            </w:pPr>
            <w:r>
              <w:rPr>
                <w:color w:val="000000"/>
                <w:sz w:val="18"/>
                <w:szCs w:val="18"/>
              </w:rPr>
              <w:lastRenderedPageBreak/>
              <w:t>2</w:t>
            </w:r>
          </w:p>
        </w:tc>
        <w:tc>
          <w:tcPr>
            <w:tcW w:w="5065" w:type="dxa"/>
            <w:tcBorders>
              <w:top w:val="nil"/>
              <w:left w:val="nil"/>
              <w:bottom w:val="single" w:sz="4" w:space="0" w:color="auto"/>
              <w:right w:val="single" w:sz="4" w:space="0" w:color="auto"/>
            </w:tcBorders>
            <w:shd w:val="clear" w:color="auto" w:fill="auto"/>
            <w:vAlign w:val="center"/>
            <w:hideMark/>
          </w:tcPr>
          <w:p w14:paraId="1F8D0518" w14:textId="77777777" w:rsidR="00F435F1" w:rsidRPr="00F435F1" w:rsidRDefault="00F435F1" w:rsidP="00F435F1">
            <w:pPr>
              <w:jc w:val="both"/>
              <w:rPr>
                <w:sz w:val="18"/>
                <w:szCs w:val="18"/>
              </w:rPr>
            </w:pPr>
            <w:r w:rsidRPr="00F435F1">
              <w:rPr>
                <w:sz w:val="18"/>
                <w:szCs w:val="18"/>
              </w:rPr>
              <w:t>Plokščių stogų nuolydžio formavimas</w:t>
            </w:r>
          </w:p>
        </w:tc>
        <w:tc>
          <w:tcPr>
            <w:tcW w:w="1288" w:type="dxa"/>
            <w:tcBorders>
              <w:top w:val="nil"/>
              <w:left w:val="nil"/>
              <w:bottom w:val="single" w:sz="4" w:space="0" w:color="auto"/>
              <w:right w:val="single" w:sz="4" w:space="0" w:color="auto"/>
            </w:tcBorders>
            <w:shd w:val="clear" w:color="auto" w:fill="auto"/>
            <w:vAlign w:val="center"/>
            <w:hideMark/>
          </w:tcPr>
          <w:p w14:paraId="0009322E"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7BD6B49F" w14:textId="77777777" w:rsidR="00F435F1" w:rsidRPr="00F435F1" w:rsidRDefault="00F435F1" w:rsidP="00F435F1">
            <w:pPr>
              <w:jc w:val="center"/>
              <w:rPr>
                <w:color w:val="000000"/>
                <w:sz w:val="18"/>
                <w:szCs w:val="18"/>
              </w:rPr>
            </w:pPr>
            <w:r w:rsidRPr="00F435F1">
              <w:rPr>
                <w:color w:val="000000"/>
                <w:sz w:val="18"/>
                <w:szCs w:val="18"/>
              </w:rPr>
              <w:t>12</w:t>
            </w:r>
          </w:p>
        </w:tc>
        <w:tc>
          <w:tcPr>
            <w:tcW w:w="36" w:type="dxa"/>
            <w:vAlign w:val="center"/>
            <w:hideMark/>
          </w:tcPr>
          <w:p w14:paraId="76DC3484" w14:textId="77777777" w:rsidR="00F435F1" w:rsidRPr="00F435F1" w:rsidRDefault="00F435F1" w:rsidP="00F435F1">
            <w:pPr>
              <w:rPr>
                <w:sz w:val="20"/>
              </w:rPr>
            </w:pPr>
          </w:p>
        </w:tc>
      </w:tr>
      <w:tr w:rsidR="00F435F1" w:rsidRPr="00F435F1" w14:paraId="67D4419D" w14:textId="77777777" w:rsidTr="003052E8">
        <w:trPr>
          <w:trHeight w:val="480"/>
        </w:trPr>
        <w:tc>
          <w:tcPr>
            <w:tcW w:w="557" w:type="dxa"/>
            <w:tcBorders>
              <w:top w:val="nil"/>
              <w:left w:val="single" w:sz="4" w:space="0" w:color="auto"/>
              <w:bottom w:val="single" w:sz="4" w:space="0" w:color="auto"/>
              <w:right w:val="single" w:sz="4" w:space="0" w:color="auto"/>
            </w:tcBorders>
            <w:shd w:val="clear" w:color="auto" w:fill="auto"/>
            <w:vAlign w:val="center"/>
          </w:tcPr>
          <w:p w14:paraId="03BDDA40" w14:textId="7269757D" w:rsidR="00F435F1" w:rsidRPr="00F435F1" w:rsidRDefault="003052E8" w:rsidP="00F435F1">
            <w:pPr>
              <w:jc w:val="center"/>
              <w:rPr>
                <w:color w:val="000000"/>
                <w:sz w:val="18"/>
                <w:szCs w:val="18"/>
              </w:rPr>
            </w:pPr>
            <w:r>
              <w:rPr>
                <w:color w:val="000000"/>
                <w:sz w:val="18"/>
                <w:szCs w:val="18"/>
              </w:rPr>
              <w:t>3</w:t>
            </w:r>
          </w:p>
        </w:tc>
        <w:tc>
          <w:tcPr>
            <w:tcW w:w="5065" w:type="dxa"/>
            <w:tcBorders>
              <w:top w:val="nil"/>
              <w:left w:val="nil"/>
              <w:bottom w:val="single" w:sz="4" w:space="0" w:color="auto"/>
              <w:right w:val="single" w:sz="4" w:space="0" w:color="auto"/>
            </w:tcBorders>
            <w:shd w:val="clear" w:color="auto" w:fill="auto"/>
            <w:vAlign w:val="center"/>
            <w:hideMark/>
          </w:tcPr>
          <w:p w14:paraId="256A7409" w14:textId="77777777" w:rsidR="00F435F1" w:rsidRPr="00F435F1" w:rsidRDefault="00F435F1" w:rsidP="00F435F1">
            <w:pPr>
              <w:jc w:val="both"/>
              <w:rPr>
                <w:color w:val="000000"/>
                <w:sz w:val="18"/>
                <w:szCs w:val="18"/>
              </w:rPr>
            </w:pPr>
            <w:proofErr w:type="spellStart"/>
            <w:r w:rsidRPr="00F435F1">
              <w:rPr>
                <w:color w:val="000000"/>
                <w:sz w:val="18"/>
                <w:szCs w:val="18"/>
              </w:rPr>
              <w:t>Laštakių</w:t>
            </w:r>
            <w:proofErr w:type="spellEnd"/>
            <w:r w:rsidRPr="00F435F1">
              <w:rPr>
                <w:color w:val="000000"/>
                <w:sz w:val="18"/>
                <w:szCs w:val="18"/>
              </w:rPr>
              <w:t xml:space="preserve">, prieglaudų ir kitų skardos </w:t>
            </w:r>
            <w:proofErr w:type="spellStart"/>
            <w:r w:rsidRPr="00F435F1">
              <w:rPr>
                <w:color w:val="000000"/>
                <w:sz w:val="18"/>
                <w:szCs w:val="18"/>
              </w:rPr>
              <w:t>lankstinių</w:t>
            </w:r>
            <w:proofErr w:type="spellEnd"/>
            <w:r w:rsidRPr="00F435F1">
              <w:rPr>
                <w:color w:val="000000"/>
                <w:sz w:val="18"/>
                <w:szCs w:val="18"/>
              </w:rPr>
              <w:t xml:space="preserve"> gamyba ir montavimas, kai gaminio išklotinė iki 20 cm pločio</w:t>
            </w:r>
          </w:p>
        </w:tc>
        <w:tc>
          <w:tcPr>
            <w:tcW w:w="1288" w:type="dxa"/>
            <w:tcBorders>
              <w:top w:val="nil"/>
              <w:left w:val="nil"/>
              <w:bottom w:val="single" w:sz="4" w:space="0" w:color="auto"/>
              <w:right w:val="single" w:sz="4" w:space="0" w:color="auto"/>
            </w:tcBorders>
            <w:shd w:val="clear" w:color="auto" w:fill="auto"/>
            <w:vAlign w:val="center"/>
            <w:hideMark/>
          </w:tcPr>
          <w:p w14:paraId="7FF24C3E" w14:textId="77777777" w:rsidR="00F435F1" w:rsidRPr="00F435F1" w:rsidRDefault="00F435F1" w:rsidP="00F435F1">
            <w:pPr>
              <w:jc w:val="center"/>
              <w:rPr>
                <w:color w:val="000000"/>
                <w:sz w:val="18"/>
                <w:szCs w:val="18"/>
              </w:rPr>
            </w:pPr>
            <w:r w:rsidRPr="00F435F1">
              <w:rPr>
                <w:color w:val="000000"/>
                <w:sz w:val="18"/>
                <w:szCs w:val="18"/>
              </w:rPr>
              <w:t>m</w:t>
            </w:r>
          </w:p>
        </w:tc>
        <w:tc>
          <w:tcPr>
            <w:tcW w:w="1474" w:type="dxa"/>
            <w:tcBorders>
              <w:top w:val="nil"/>
              <w:left w:val="nil"/>
              <w:bottom w:val="single" w:sz="4" w:space="0" w:color="auto"/>
              <w:right w:val="single" w:sz="4" w:space="0" w:color="auto"/>
            </w:tcBorders>
            <w:shd w:val="clear" w:color="auto" w:fill="auto"/>
            <w:vAlign w:val="center"/>
            <w:hideMark/>
          </w:tcPr>
          <w:p w14:paraId="0D63D199" w14:textId="77777777" w:rsidR="00F435F1" w:rsidRPr="00F435F1" w:rsidRDefault="00F435F1" w:rsidP="00F435F1">
            <w:pPr>
              <w:jc w:val="center"/>
              <w:rPr>
                <w:sz w:val="18"/>
                <w:szCs w:val="18"/>
              </w:rPr>
            </w:pPr>
            <w:r w:rsidRPr="00F435F1">
              <w:rPr>
                <w:sz w:val="18"/>
                <w:szCs w:val="18"/>
              </w:rPr>
              <w:t>14</w:t>
            </w:r>
          </w:p>
        </w:tc>
        <w:tc>
          <w:tcPr>
            <w:tcW w:w="36" w:type="dxa"/>
            <w:vAlign w:val="center"/>
            <w:hideMark/>
          </w:tcPr>
          <w:p w14:paraId="496CA3C9" w14:textId="77777777" w:rsidR="00F435F1" w:rsidRPr="00F435F1" w:rsidRDefault="00F435F1" w:rsidP="00F435F1">
            <w:pPr>
              <w:rPr>
                <w:sz w:val="20"/>
              </w:rPr>
            </w:pPr>
          </w:p>
        </w:tc>
      </w:tr>
      <w:tr w:rsidR="00F435F1" w:rsidRPr="00F435F1" w14:paraId="55F05969" w14:textId="77777777" w:rsidTr="003052E8">
        <w:trPr>
          <w:trHeight w:val="480"/>
        </w:trPr>
        <w:tc>
          <w:tcPr>
            <w:tcW w:w="557" w:type="dxa"/>
            <w:tcBorders>
              <w:top w:val="nil"/>
              <w:left w:val="single" w:sz="4" w:space="0" w:color="auto"/>
              <w:bottom w:val="single" w:sz="4" w:space="0" w:color="auto"/>
              <w:right w:val="single" w:sz="4" w:space="0" w:color="auto"/>
            </w:tcBorders>
            <w:shd w:val="clear" w:color="auto" w:fill="auto"/>
            <w:vAlign w:val="center"/>
          </w:tcPr>
          <w:p w14:paraId="54E61DF1" w14:textId="52CD2216" w:rsidR="00F435F1" w:rsidRPr="00F435F1" w:rsidRDefault="003052E8" w:rsidP="00F435F1">
            <w:pPr>
              <w:jc w:val="center"/>
              <w:rPr>
                <w:color w:val="000000"/>
                <w:sz w:val="18"/>
                <w:szCs w:val="18"/>
              </w:rPr>
            </w:pPr>
            <w:r>
              <w:rPr>
                <w:color w:val="000000"/>
                <w:sz w:val="18"/>
                <w:szCs w:val="18"/>
              </w:rPr>
              <w:t>4</w:t>
            </w:r>
          </w:p>
        </w:tc>
        <w:tc>
          <w:tcPr>
            <w:tcW w:w="5065" w:type="dxa"/>
            <w:tcBorders>
              <w:top w:val="nil"/>
              <w:left w:val="nil"/>
              <w:bottom w:val="single" w:sz="4" w:space="0" w:color="auto"/>
              <w:right w:val="single" w:sz="4" w:space="0" w:color="auto"/>
            </w:tcBorders>
            <w:shd w:val="clear" w:color="auto" w:fill="auto"/>
            <w:vAlign w:val="center"/>
            <w:hideMark/>
          </w:tcPr>
          <w:p w14:paraId="1B1794B3" w14:textId="3D93CB26" w:rsidR="00F435F1" w:rsidRPr="00F435F1" w:rsidRDefault="00F435F1" w:rsidP="00F435F1">
            <w:pPr>
              <w:jc w:val="both"/>
              <w:rPr>
                <w:color w:val="000000"/>
                <w:sz w:val="18"/>
                <w:szCs w:val="18"/>
              </w:rPr>
            </w:pPr>
            <w:r w:rsidRPr="00F435F1">
              <w:rPr>
                <w:color w:val="000000"/>
                <w:sz w:val="18"/>
                <w:szCs w:val="18"/>
              </w:rPr>
              <w:t xml:space="preserve">Parapetų, stogelių, </w:t>
            </w:r>
            <w:proofErr w:type="spellStart"/>
            <w:r w:rsidRPr="00F435F1">
              <w:rPr>
                <w:color w:val="000000"/>
                <w:sz w:val="18"/>
                <w:szCs w:val="18"/>
              </w:rPr>
              <w:t>vent</w:t>
            </w:r>
            <w:r>
              <w:rPr>
                <w:color w:val="000000"/>
                <w:sz w:val="18"/>
                <w:szCs w:val="18"/>
              </w:rPr>
              <w:t>.</w:t>
            </w:r>
            <w:r w:rsidRPr="00F435F1">
              <w:rPr>
                <w:color w:val="000000"/>
                <w:sz w:val="18"/>
                <w:szCs w:val="18"/>
              </w:rPr>
              <w:t>kanalų</w:t>
            </w:r>
            <w:proofErr w:type="spellEnd"/>
            <w:r w:rsidRPr="00F435F1">
              <w:rPr>
                <w:color w:val="000000"/>
                <w:sz w:val="18"/>
                <w:szCs w:val="18"/>
              </w:rPr>
              <w:t>, kaminėlių, nuosvyrų dengimas cinkuota skarda (pritaikyta ir palangių įrengimui)</w:t>
            </w:r>
          </w:p>
        </w:tc>
        <w:tc>
          <w:tcPr>
            <w:tcW w:w="1288" w:type="dxa"/>
            <w:tcBorders>
              <w:top w:val="nil"/>
              <w:left w:val="nil"/>
              <w:bottom w:val="single" w:sz="4" w:space="0" w:color="auto"/>
              <w:right w:val="single" w:sz="4" w:space="0" w:color="auto"/>
            </w:tcBorders>
            <w:shd w:val="clear" w:color="auto" w:fill="auto"/>
            <w:vAlign w:val="center"/>
            <w:hideMark/>
          </w:tcPr>
          <w:p w14:paraId="72B04AF3"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703847C2" w14:textId="77777777" w:rsidR="00F435F1" w:rsidRPr="00F435F1" w:rsidRDefault="00F435F1" w:rsidP="00F435F1">
            <w:pPr>
              <w:jc w:val="center"/>
              <w:rPr>
                <w:sz w:val="18"/>
                <w:szCs w:val="18"/>
              </w:rPr>
            </w:pPr>
            <w:r w:rsidRPr="00F435F1">
              <w:rPr>
                <w:sz w:val="18"/>
                <w:szCs w:val="18"/>
              </w:rPr>
              <w:t>12</w:t>
            </w:r>
          </w:p>
        </w:tc>
        <w:tc>
          <w:tcPr>
            <w:tcW w:w="36" w:type="dxa"/>
            <w:vAlign w:val="center"/>
            <w:hideMark/>
          </w:tcPr>
          <w:p w14:paraId="3A25C481" w14:textId="77777777" w:rsidR="00F435F1" w:rsidRPr="00F435F1" w:rsidRDefault="00F435F1" w:rsidP="00F435F1">
            <w:pPr>
              <w:rPr>
                <w:sz w:val="20"/>
              </w:rPr>
            </w:pPr>
          </w:p>
        </w:tc>
      </w:tr>
      <w:tr w:rsidR="00F435F1" w:rsidRPr="00F435F1" w14:paraId="124A0748" w14:textId="77777777" w:rsidTr="003052E8">
        <w:trPr>
          <w:trHeight w:val="480"/>
        </w:trPr>
        <w:tc>
          <w:tcPr>
            <w:tcW w:w="557" w:type="dxa"/>
            <w:tcBorders>
              <w:top w:val="nil"/>
              <w:left w:val="single" w:sz="4" w:space="0" w:color="auto"/>
              <w:bottom w:val="single" w:sz="4" w:space="0" w:color="auto"/>
              <w:right w:val="single" w:sz="4" w:space="0" w:color="auto"/>
            </w:tcBorders>
            <w:shd w:val="clear" w:color="auto" w:fill="auto"/>
            <w:vAlign w:val="center"/>
          </w:tcPr>
          <w:p w14:paraId="00A2F51A" w14:textId="22A19291" w:rsidR="00F435F1" w:rsidRPr="00F435F1" w:rsidRDefault="003052E8" w:rsidP="00F435F1">
            <w:pPr>
              <w:jc w:val="center"/>
              <w:rPr>
                <w:color w:val="000000"/>
                <w:sz w:val="18"/>
                <w:szCs w:val="18"/>
              </w:rPr>
            </w:pPr>
            <w:r>
              <w:rPr>
                <w:color w:val="000000"/>
                <w:sz w:val="18"/>
                <w:szCs w:val="18"/>
              </w:rPr>
              <w:t>5</w:t>
            </w:r>
          </w:p>
        </w:tc>
        <w:tc>
          <w:tcPr>
            <w:tcW w:w="5065" w:type="dxa"/>
            <w:tcBorders>
              <w:top w:val="nil"/>
              <w:left w:val="nil"/>
              <w:bottom w:val="single" w:sz="4" w:space="0" w:color="auto"/>
              <w:right w:val="single" w:sz="4" w:space="0" w:color="auto"/>
            </w:tcBorders>
            <w:shd w:val="clear" w:color="auto" w:fill="auto"/>
            <w:vAlign w:val="center"/>
            <w:hideMark/>
          </w:tcPr>
          <w:p w14:paraId="06A1A5C3" w14:textId="77777777" w:rsidR="00F435F1" w:rsidRPr="00F435F1" w:rsidRDefault="00F435F1" w:rsidP="00F435F1">
            <w:pPr>
              <w:jc w:val="both"/>
              <w:rPr>
                <w:color w:val="000000"/>
                <w:sz w:val="18"/>
                <w:szCs w:val="18"/>
              </w:rPr>
            </w:pPr>
            <w:r w:rsidRPr="00F435F1">
              <w:rPr>
                <w:color w:val="000000"/>
                <w:sz w:val="18"/>
                <w:szCs w:val="18"/>
              </w:rPr>
              <w:t>Plokščių (sutapdintų) stogų remontas, paklojant naują dangą ant esamos, prilydant 1 sluoksnį</w:t>
            </w:r>
          </w:p>
        </w:tc>
        <w:tc>
          <w:tcPr>
            <w:tcW w:w="1288" w:type="dxa"/>
            <w:tcBorders>
              <w:top w:val="nil"/>
              <w:left w:val="nil"/>
              <w:bottom w:val="single" w:sz="4" w:space="0" w:color="auto"/>
              <w:right w:val="single" w:sz="4" w:space="0" w:color="auto"/>
            </w:tcBorders>
            <w:shd w:val="clear" w:color="auto" w:fill="auto"/>
            <w:vAlign w:val="center"/>
            <w:hideMark/>
          </w:tcPr>
          <w:p w14:paraId="0260EFFA"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5BE30964" w14:textId="77777777" w:rsidR="00F435F1" w:rsidRPr="00F435F1" w:rsidRDefault="00F435F1" w:rsidP="00F435F1">
            <w:pPr>
              <w:jc w:val="center"/>
              <w:rPr>
                <w:color w:val="000000"/>
                <w:sz w:val="18"/>
                <w:szCs w:val="18"/>
              </w:rPr>
            </w:pPr>
            <w:r w:rsidRPr="00F435F1">
              <w:rPr>
                <w:color w:val="000000"/>
                <w:sz w:val="18"/>
                <w:szCs w:val="18"/>
              </w:rPr>
              <w:t>14</w:t>
            </w:r>
          </w:p>
        </w:tc>
        <w:tc>
          <w:tcPr>
            <w:tcW w:w="36" w:type="dxa"/>
            <w:vAlign w:val="center"/>
            <w:hideMark/>
          </w:tcPr>
          <w:p w14:paraId="2FEC2B68" w14:textId="77777777" w:rsidR="00F435F1" w:rsidRPr="00F435F1" w:rsidRDefault="00F435F1" w:rsidP="00F435F1">
            <w:pPr>
              <w:rPr>
                <w:sz w:val="20"/>
              </w:rPr>
            </w:pPr>
          </w:p>
        </w:tc>
      </w:tr>
      <w:tr w:rsidR="00F435F1" w:rsidRPr="00F435F1" w14:paraId="4F9916A3"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vAlign w:val="center"/>
          </w:tcPr>
          <w:p w14:paraId="3D06081C" w14:textId="2B807FB9" w:rsidR="00F435F1" w:rsidRPr="00F435F1" w:rsidRDefault="003052E8" w:rsidP="00F435F1">
            <w:pPr>
              <w:jc w:val="center"/>
              <w:rPr>
                <w:color w:val="000000"/>
                <w:sz w:val="18"/>
                <w:szCs w:val="18"/>
              </w:rPr>
            </w:pPr>
            <w:r>
              <w:rPr>
                <w:color w:val="000000"/>
                <w:sz w:val="18"/>
                <w:szCs w:val="18"/>
              </w:rPr>
              <w:t>6</w:t>
            </w:r>
          </w:p>
        </w:tc>
        <w:tc>
          <w:tcPr>
            <w:tcW w:w="5065" w:type="dxa"/>
            <w:tcBorders>
              <w:top w:val="nil"/>
              <w:left w:val="nil"/>
              <w:bottom w:val="single" w:sz="4" w:space="0" w:color="auto"/>
              <w:right w:val="single" w:sz="4" w:space="0" w:color="auto"/>
            </w:tcBorders>
            <w:shd w:val="clear" w:color="auto" w:fill="auto"/>
            <w:vAlign w:val="center"/>
            <w:hideMark/>
          </w:tcPr>
          <w:p w14:paraId="2B71E16E" w14:textId="77777777" w:rsidR="00F435F1" w:rsidRPr="00F435F1" w:rsidRDefault="00F435F1" w:rsidP="00F435F1">
            <w:pPr>
              <w:jc w:val="both"/>
              <w:rPr>
                <w:color w:val="000000"/>
                <w:sz w:val="18"/>
                <w:szCs w:val="18"/>
              </w:rPr>
            </w:pPr>
            <w:r w:rsidRPr="00F435F1">
              <w:rPr>
                <w:color w:val="000000"/>
                <w:sz w:val="18"/>
                <w:szCs w:val="18"/>
              </w:rPr>
              <w:t xml:space="preserve">Bokštelių nuomos paslauga  </w:t>
            </w:r>
          </w:p>
        </w:tc>
        <w:tc>
          <w:tcPr>
            <w:tcW w:w="1288" w:type="dxa"/>
            <w:tcBorders>
              <w:top w:val="nil"/>
              <w:left w:val="nil"/>
              <w:bottom w:val="single" w:sz="4" w:space="0" w:color="auto"/>
              <w:right w:val="single" w:sz="4" w:space="0" w:color="auto"/>
            </w:tcBorders>
            <w:shd w:val="clear" w:color="auto" w:fill="auto"/>
            <w:vAlign w:val="center"/>
            <w:hideMark/>
          </w:tcPr>
          <w:p w14:paraId="4AE208D6" w14:textId="77777777" w:rsidR="00F435F1" w:rsidRPr="00F435F1" w:rsidRDefault="00F435F1" w:rsidP="00F435F1">
            <w:pPr>
              <w:jc w:val="center"/>
              <w:rPr>
                <w:color w:val="000000"/>
                <w:sz w:val="18"/>
                <w:szCs w:val="18"/>
              </w:rPr>
            </w:pPr>
            <w:r w:rsidRPr="00F435F1">
              <w:rPr>
                <w:color w:val="000000"/>
                <w:sz w:val="18"/>
                <w:szCs w:val="18"/>
              </w:rPr>
              <w:t>val.</w:t>
            </w:r>
          </w:p>
        </w:tc>
        <w:tc>
          <w:tcPr>
            <w:tcW w:w="1474" w:type="dxa"/>
            <w:tcBorders>
              <w:top w:val="nil"/>
              <w:left w:val="nil"/>
              <w:bottom w:val="single" w:sz="4" w:space="0" w:color="auto"/>
              <w:right w:val="single" w:sz="4" w:space="0" w:color="auto"/>
            </w:tcBorders>
            <w:shd w:val="clear" w:color="auto" w:fill="auto"/>
            <w:vAlign w:val="center"/>
            <w:hideMark/>
          </w:tcPr>
          <w:p w14:paraId="5C79C558" w14:textId="77777777" w:rsidR="00F435F1" w:rsidRPr="00F435F1" w:rsidRDefault="00F435F1" w:rsidP="00F435F1">
            <w:pPr>
              <w:jc w:val="center"/>
              <w:rPr>
                <w:color w:val="000000"/>
                <w:sz w:val="18"/>
                <w:szCs w:val="18"/>
              </w:rPr>
            </w:pPr>
            <w:r w:rsidRPr="00F435F1">
              <w:rPr>
                <w:color w:val="000000"/>
                <w:sz w:val="18"/>
                <w:szCs w:val="18"/>
              </w:rPr>
              <w:t>8</w:t>
            </w:r>
          </w:p>
        </w:tc>
        <w:tc>
          <w:tcPr>
            <w:tcW w:w="36" w:type="dxa"/>
            <w:vAlign w:val="center"/>
            <w:hideMark/>
          </w:tcPr>
          <w:p w14:paraId="4694A55F" w14:textId="77777777" w:rsidR="00F435F1" w:rsidRPr="00F435F1" w:rsidRDefault="00F435F1" w:rsidP="00F435F1">
            <w:pPr>
              <w:rPr>
                <w:sz w:val="20"/>
              </w:rPr>
            </w:pPr>
          </w:p>
        </w:tc>
      </w:tr>
      <w:tr w:rsidR="00F435F1" w:rsidRPr="00F435F1" w14:paraId="6608FFB1"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vAlign w:val="center"/>
          </w:tcPr>
          <w:p w14:paraId="3F063EFC" w14:textId="7BB094C6" w:rsidR="00F435F1" w:rsidRPr="00F435F1" w:rsidRDefault="003052E8" w:rsidP="00F435F1">
            <w:pPr>
              <w:jc w:val="center"/>
              <w:rPr>
                <w:color w:val="000000"/>
                <w:sz w:val="18"/>
                <w:szCs w:val="18"/>
              </w:rPr>
            </w:pPr>
            <w:r>
              <w:rPr>
                <w:color w:val="000000"/>
                <w:sz w:val="18"/>
                <w:szCs w:val="18"/>
              </w:rPr>
              <w:t>7</w:t>
            </w:r>
          </w:p>
        </w:tc>
        <w:tc>
          <w:tcPr>
            <w:tcW w:w="5065" w:type="dxa"/>
            <w:tcBorders>
              <w:top w:val="nil"/>
              <w:left w:val="nil"/>
              <w:bottom w:val="single" w:sz="4" w:space="0" w:color="auto"/>
              <w:right w:val="single" w:sz="4" w:space="0" w:color="auto"/>
            </w:tcBorders>
            <w:shd w:val="clear" w:color="auto" w:fill="auto"/>
            <w:vAlign w:val="center"/>
            <w:hideMark/>
          </w:tcPr>
          <w:p w14:paraId="6DAB263B" w14:textId="77777777" w:rsidR="00F435F1" w:rsidRPr="00F435F1" w:rsidRDefault="00F435F1" w:rsidP="00F435F1">
            <w:pPr>
              <w:jc w:val="both"/>
              <w:rPr>
                <w:color w:val="000000"/>
                <w:sz w:val="18"/>
                <w:szCs w:val="18"/>
              </w:rPr>
            </w:pPr>
            <w:r w:rsidRPr="00F435F1">
              <w:rPr>
                <w:color w:val="000000"/>
                <w:sz w:val="18"/>
                <w:szCs w:val="18"/>
              </w:rPr>
              <w:t>Stogo kopėčių įrengimas</w:t>
            </w:r>
          </w:p>
        </w:tc>
        <w:tc>
          <w:tcPr>
            <w:tcW w:w="1288" w:type="dxa"/>
            <w:tcBorders>
              <w:top w:val="nil"/>
              <w:left w:val="nil"/>
              <w:bottom w:val="single" w:sz="4" w:space="0" w:color="auto"/>
              <w:right w:val="single" w:sz="4" w:space="0" w:color="auto"/>
            </w:tcBorders>
            <w:shd w:val="clear" w:color="auto" w:fill="auto"/>
            <w:vAlign w:val="center"/>
            <w:hideMark/>
          </w:tcPr>
          <w:p w14:paraId="59E699B9" w14:textId="77777777" w:rsidR="00F435F1" w:rsidRPr="00F435F1" w:rsidRDefault="00F435F1" w:rsidP="00F435F1">
            <w:pPr>
              <w:jc w:val="center"/>
              <w:rPr>
                <w:color w:val="000000"/>
                <w:sz w:val="18"/>
                <w:szCs w:val="18"/>
              </w:rPr>
            </w:pPr>
            <w:r w:rsidRPr="00F435F1">
              <w:rPr>
                <w:color w:val="000000"/>
                <w:sz w:val="18"/>
                <w:szCs w:val="18"/>
              </w:rPr>
              <w:t>m</w:t>
            </w:r>
          </w:p>
        </w:tc>
        <w:tc>
          <w:tcPr>
            <w:tcW w:w="1474" w:type="dxa"/>
            <w:tcBorders>
              <w:top w:val="nil"/>
              <w:left w:val="nil"/>
              <w:bottom w:val="single" w:sz="4" w:space="0" w:color="auto"/>
              <w:right w:val="single" w:sz="4" w:space="0" w:color="auto"/>
            </w:tcBorders>
            <w:shd w:val="clear" w:color="auto" w:fill="auto"/>
            <w:vAlign w:val="center"/>
            <w:hideMark/>
          </w:tcPr>
          <w:p w14:paraId="7EA42472" w14:textId="77777777" w:rsidR="00F435F1" w:rsidRPr="00F435F1" w:rsidRDefault="00F435F1" w:rsidP="00F435F1">
            <w:pPr>
              <w:jc w:val="center"/>
              <w:rPr>
                <w:color w:val="000000"/>
                <w:sz w:val="18"/>
                <w:szCs w:val="18"/>
              </w:rPr>
            </w:pPr>
            <w:r w:rsidRPr="00F435F1">
              <w:rPr>
                <w:color w:val="000000"/>
                <w:sz w:val="18"/>
                <w:szCs w:val="18"/>
              </w:rPr>
              <w:t>18</w:t>
            </w:r>
          </w:p>
        </w:tc>
        <w:tc>
          <w:tcPr>
            <w:tcW w:w="36" w:type="dxa"/>
            <w:vAlign w:val="center"/>
            <w:hideMark/>
          </w:tcPr>
          <w:p w14:paraId="7A172C3C" w14:textId="77777777" w:rsidR="00F435F1" w:rsidRPr="00F435F1" w:rsidRDefault="00F435F1" w:rsidP="00F435F1">
            <w:pPr>
              <w:rPr>
                <w:sz w:val="20"/>
              </w:rPr>
            </w:pPr>
          </w:p>
        </w:tc>
      </w:tr>
      <w:tr w:rsidR="00F435F1" w:rsidRPr="00F435F1" w14:paraId="60D3BD53"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vAlign w:val="bottom"/>
          </w:tcPr>
          <w:p w14:paraId="024619EC" w14:textId="2160032F" w:rsidR="00F435F1" w:rsidRPr="00F435F1" w:rsidRDefault="00F435F1" w:rsidP="00F435F1">
            <w:pPr>
              <w:jc w:val="center"/>
              <w:rPr>
                <w:color w:val="000000"/>
                <w:sz w:val="18"/>
                <w:szCs w:val="18"/>
              </w:rPr>
            </w:pPr>
          </w:p>
        </w:tc>
        <w:tc>
          <w:tcPr>
            <w:tcW w:w="5065" w:type="dxa"/>
            <w:tcBorders>
              <w:top w:val="nil"/>
              <w:left w:val="nil"/>
              <w:bottom w:val="single" w:sz="4" w:space="0" w:color="auto"/>
              <w:right w:val="single" w:sz="4" w:space="0" w:color="auto"/>
            </w:tcBorders>
            <w:shd w:val="clear" w:color="auto" w:fill="auto"/>
            <w:vAlign w:val="bottom"/>
            <w:hideMark/>
          </w:tcPr>
          <w:p w14:paraId="565D266F" w14:textId="77777777" w:rsidR="00F435F1" w:rsidRPr="00F435F1" w:rsidRDefault="00F435F1" w:rsidP="00F435F1">
            <w:pPr>
              <w:rPr>
                <w:color w:val="000000"/>
                <w:sz w:val="18"/>
                <w:szCs w:val="18"/>
              </w:rPr>
            </w:pPr>
            <w:r w:rsidRPr="00F435F1">
              <w:rPr>
                <w:color w:val="000000"/>
                <w:sz w:val="18"/>
                <w:szCs w:val="18"/>
              </w:rPr>
              <w:t> </w:t>
            </w:r>
          </w:p>
        </w:tc>
        <w:tc>
          <w:tcPr>
            <w:tcW w:w="1288" w:type="dxa"/>
            <w:tcBorders>
              <w:top w:val="nil"/>
              <w:left w:val="nil"/>
              <w:bottom w:val="single" w:sz="4" w:space="0" w:color="auto"/>
              <w:right w:val="single" w:sz="4" w:space="0" w:color="auto"/>
            </w:tcBorders>
            <w:shd w:val="clear" w:color="auto" w:fill="auto"/>
            <w:vAlign w:val="center"/>
            <w:hideMark/>
          </w:tcPr>
          <w:p w14:paraId="4E9856E7" w14:textId="77777777" w:rsidR="00F435F1" w:rsidRPr="00F435F1" w:rsidRDefault="00F435F1" w:rsidP="00F435F1">
            <w:pPr>
              <w:jc w:val="center"/>
              <w:rPr>
                <w:color w:val="000000"/>
                <w:sz w:val="18"/>
                <w:szCs w:val="18"/>
              </w:rPr>
            </w:pPr>
            <w:r w:rsidRPr="00F435F1">
              <w:rPr>
                <w:color w:val="000000"/>
                <w:sz w:val="18"/>
                <w:szCs w:val="18"/>
              </w:rPr>
              <w:t> </w:t>
            </w:r>
          </w:p>
        </w:tc>
        <w:tc>
          <w:tcPr>
            <w:tcW w:w="1474" w:type="dxa"/>
            <w:tcBorders>
              <w:top w:val="nil"/>
              <w:left w:val="nil"/>
              <w:bottom w:val="single" w:sz="4" w:space="0" w:color="auto"/>
              <w:right w:val="single" w:sz="4" w:space="0" w:color="auto"/>
            </w:tcBorders>
            <w:shd w:val="clear" w:color="auto" w:fill="auto"/>
            <w:vAlign w:val="center"/>
            <w:hideMark/>
          </w:tcPr>
          <w:p w14:paraId="454ABFF2" w14:textId="77777777" w:rsidR="00F435F1" w:rsidRPr="00F435F1" w:rsidRDefault="00F435F1" w:rsidP="00F435F1">
            <w:pPr>
              <w:jc w:val="center"/>
              <w:rPr>
                <w:color w:val="000000"/>
                <w:sz w:val="18"/>
                <w:szCs w:val="18"/>
              </w:rPr>
            </w:pPr>
            <w:r w:rsidRPr="00F435F1">
              <w:rPr>
                <w:color w:val="000000"/>
                <w:sz w:val="18"/>
                <w:szCs w:val="18"/>
              </w:rPr>
              <w:t> </w:t>
            </w:r>
          </w:p>
        </w:tc>
        <w:tc>
          <w:tcPr>
            <w:tcW w:w="36" w:type="dxa"/>
            <w:vAlign w:val="center"/>
            <w:hideMark/>
          </w:tcPr>
          <w:p w14:paraId="5FB2938F" w14:textId="77777777" w:rsidR="00F435F1" w:rsidRPr="00F435F1" w:rsidRDefault="00F435F1" w:rsidP="00F435F1">
            <w:pPr>
              <w:rPr>
                <w:sz w:val="20"/>
              </w:rPr>
            </w:pPr>
          </w:p>
        </w:tc>
      </w:tr>
      <w:tr w:rsidR="00F435F1" w:rsidRPr="00F435F1" w14:paraId="2B2ED7F0"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noWrap/>
            <w:vAlign w:val="bottom"/>
          </w:tcPr>
          <w:p w14:paraId="3612F3F7" w14:textId="7B66DDF0" w:rsidR="00F435F1" w:rsidRPr="00F435F1" w:rsidRDefault="00F435F1" w:rsidP="00F435F1">
            <w:pPr>
              <w:rPr>
                <w:rFonts w:ascii="Calibri" w:hAnsi="Calibri" w:cs="Calibri"/>
                <w:color w:val="000000"/>
                <w:sz w:val="22"/>
                <w:szCs w:val="22"/>
              </w:rPr>
            </w:pPr>
          </w:p>
        </w:tc>
        <w:tc>
          <w:tcPr>
            <w:tcW w:w="5065" w:type="dxa"/>
            <w:tcBorders>
              <w:top w:val="nil"/>
              <w:left w:val="nil"/>
              <w:bottom w:val="single" w:sz="4" w:space="0" w:color="auto"/>
              <w:right w:val="single" w:sz="4" w:space="0" w:color="auto"/>
            </w:tcBorders>
            <w:shd w:val="clear" w:color="000000" w:fill="FFFFFF"/>
            <w:noWrap/>
            <w:vAlign w:val="bottom"/>
            <w:hideMark/>
          </w:tcPr>
          <w:p w14:paraId="10262A44" w14:textId="3779252C" w:rsidR="00F435F1" w:rsidRPr="00F435F1" w:rsidRDefault="00F435F1" w:rsidP="00F435F1">
            <w:pPr>
              <w:rPr>
                <w:b/>
                <w:bCs/>
                <w:color w:val="000000"/>
                <w:sz w:val="18"/>
                <w:szCs w:val="18"/>
              </w:rPr>
            </w:pPr>
            <w:r w:rsidRPr="00F435F1">
              <w:rPr>
                <w:b/>
                <w:bCs/>
                <w:color w:val="000000"/>
                <w:sz w:val="18"/>
                <w:szCs w:val="18"/>
              </w:rPr>
              <w:t>Fasado ir kitų g</w:t>
            </w:r>
            <w:r>
              <w:rPr>
                <w:b/>
                <w:bCs/>
                <w:color w:val="000000"/>
                <w:sz w:val="18"/>
                <w:szCs w:val="18"/>
              </w:rPr>
              <w:t>/</w:t>
            </w:r>
            <w:r w:rsidRPr="00F435F1">
              <w:rPr>
                <w:b/>
                <w:bCs/>
                <w:color w:val="000000"/>
                <w:sz w:val="18"/>
                <w:szCs w:val="18"/>
              </w:rPr>
              <w:t>b elementų remontas</w:t>
            </w:r>
          </w:p>
        </w:tc>
        <w:tc>
          <w:tcPr>
            <w:tcW w:w="1288" w:type="dxa"/>
            <w:tcBorders>
              <w:top w:val="nil"/>
              <w:left w:val="nil"/>
              <w:bottom w:val="single" w:sz="4" w:space="0" w:color="auto"/>
              <w:right w:val="single" w:sz="4" w:space="0" w:color="auto"/>
            </w:tcBorders>
            <w:shd w:val="clear" w:color="auto" w:fill="auto"/>
            <w:noWrap/>
            <w:vAlign w:val="bottom"/>
            <w:hideMark/>
          </w:tcPr>
          <w:p w14:paraId="23303CE2"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1474" w:type="dxa"/>
            <w:tcBorders>
              <w:top w:val="nil"/>
              <w:left w:val="nil"/>
              <w:bottom w:val="single" w:sz="4" w:space="0" w:color="auto"/>
              <w:right w:val="single" w:sz="4" w:space="0" w:color="auto"/>
            </w:tcBorders>
            <w:shd w:val="clear" w:color="auto" w:fill="auto"/>
            <w:noWrap/>
            <w:vAlign w:val="bottom"/>
            <w:hideMark/>
          </w:tcPr>
          <w:p w14:paraId="0C9C7D33"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36" w:type="dxa"/>
            <w:vAlign w:val="center"/>
            <w:hideMark/>
          </w:tcPr>
          <w:p w14:paraId="6A7BD1DC" w14:textId="77777777" w:rsidR="00F435F1" w:rsidRPr="00F435F1" w:rsidRDefault="00F435F1" w:rsidP="00F435F1">
            <w:pPr>
              <w:rPr>
                <w:sz w:val="20"/>
              </w:rPr>
            </w:pPr>
          </w:p>
        </w:tc>
      </w:tr>
      <w:tr w:rsidR="00F435F1" w:rsidRPr="00F435F1" w14:paraId="68ED4D2F" w14:textId="77777777" w:rsidTr="003052E8">
        <w:trPr>
          <w:trHeight w:val="480"/>
        </w:trPr>
        <w:tc>
          <w:tcPr>
            <w:tcW w:w="557" w:type="dxa"/>
            <w:tcBorders>
              <w:top w:val="nil"/>
              <w:left w:val="single" w:sz="4" w:space="0" w:color="auto"/>
              <w:bottom w:val="single" w:sz="4" w:space="0" w:color="auto"/>
              <w:right w:val="single" w:sz="4" w:space="0" w:color="auto"/>
            </w:tcBorders>
            <w:shd w:val="clear" w:color="auto" w:fill="auto"/>
            <w:vAlign w:val="center"/>
          </w:tcPr>
          <w:p w14:paraId="3F1EE50F" w14:textId="40487574" w:rsidR="00F435F1" w:rsidRPr="00F435F1" w:rsidRDefault="003052E8" w:rsidP="00F435F1">
            <w:pPr>
              <w:jc w:val="center"/>
              <w:rPr>
                <w:color w:val="000000"/>
                <w:sz w:val="18"/>
                <w:szCs w:val="18"/>
              </w:rPr>
            </w:pPr>
            <w:r>
              <w:rPr>
                <w:color w:val="000000"/>
                <w:sz w:val="18"/>
                <w:szCs w:val="18"/>
              </w:rPr>
              <w:t>8</w:t>
            </w:r>
          </w:p>
        </w:tc>
        <w:tc>
          <w:tcPr>
            <w:tcW w:w="5065" w:type="dxa"/>
            <w:tcBorders>
              <w:top w:val="nil"/>
              <w:left w:val="nil"/>
              <w:bottom w:val="single" w:sz="4" w:space="0" w:color="auto"/>
              <w:right w:val="single" w:sz="4" w:space="0" w:color="auto"/>
            </w:tcBorders>
            <w:shd w:val="clear" w:color="auto" w:fill="auto"/>
            <w:vAlign w:val="center"/>
            <w:hideMark/>
          </w:tcPr>
          <w:p w14:paraId="1F46463F" w14:textId="77777777" w:rsidR="00F435F1" w:rsidRPr="00F435F1" w:rsidRDefault="00F435F1" w:rsidP="00F435F1">
            <w:pPr>
              <w:jc w:val="both"/>
              <w:rPr>
                <w:color w:val="000000"/>
                <w:sz w:val="18"/>
                <w:szCs w:val="18"/>
              </w:rPr>
            </w:pPr>
            <w:r w:rsidRPr="00F435F1">
              <w:rPr>
                <w:color w:val="000000"/>
                <w:sz w:val="18"/>
                <w:szCs w:val="18"/>
              </w:rPr>
              <w:t>Fasadinių pastolių įrengimas ir išardymas, kai pastolių aukštis iki 15 m ir plotis 1,09 (100 m2 vertikalios projekcijos)</w:t>
            </w:r>
          </w:p>
        </w:tc>
        <w:tc>
          <w:tcPr>
            <w:tcW w:w="1288" w:type="dxa"/>
            <w:tcBorders>
              <w:top w:val="nil"/>
              <w:left w:val="nil"/>
              <w:bottom w:val="single" w:sz="4" w:space="0" w:color="auto"/>
              <w:right w:val="single" w:sz="4" w:space="0" w:color="auto"/>
            </w:tcBorders>
            <w:shd w:val="clear" w:color="auto" w:fill="auto"/>
            <w:vAlign w:val="center"/>
            <w:hideMark/>
          </w:tcPr>
          <w:p w14:paraId="66019189"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65392CE1" w14:textId="77777777" w:rsidR="00F435F1" w:rsidRPr="00F435F1" w:rsidRDefault="00F435F1" w:rsidP="00F435F1">
            <w:pPr>
              <w:jc w:val="center"/>
              <w:rPr>
                <w:color w:val="000000"/>
                <w:sz w:val="18"/>
                <w:szCs w:val="18"/>
              </w:rPr>
            </w:pPr>
            <w:r w:rsidRPr="00F435F1">
              <w:rPr>
                <w:color w:val="000000"/>
                <w:sz w:val="18"/>
                <w:szCs w:val="18"/>
              </w:rPr>
              <w:t>72</w:t>
            </w:r>
          </w:p>
        </w:tc>
        <w:tc>
          <w:tcPr>
            <w:tcW w:w="36" w:type="dxa"/>
            <w:vAlign w:val="center"/>
            <w:hideMark/>
          </w:tcPr>
          <w:p w14:paraId="5D7B9418" w14:textId="77777777" w:rsidR="00F435F1" w:rsidRPr="00F435F1" w:rsidRDefault="00F435F1" w:rsidP="00F435F1">
            <w:pPr>
              <w:rPr>
                <w:sz w:val="20"/>
              </w:rPr>
            </w:pPr>
          </w:p>
        </w:tc>
      </w:tr>
      <w:tr w:rsidR="00F435F1" w:rsidRPr="00F435F1" w14:paraId="17A9F4F4"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tcPr>
          <w:p w14:paraId="72B6F690" w14:textId="36CEB0FE" w:rsidR="00F435F1" w:rsidRPr="00F435F1" w:rsidRDefault="003052E8" w:rsidP="00F435F1">
            <w:pPr>
              <w:jc w:val="center"/>
              <w:rPr>
                <w:color w:val="000000"/>
                <w:sz w:val="18"/>
                <w:szCs w:val="18"/>
              </w:rPr>
            </w:pPr>
            <w:r>
              <w:rPr>
                <w:color w:val="000000"/>
                <w:sz w:val="18"/>
                <w:szCs w:val="18"/>
              </w:rPr>
              <w:t>9</w:t>
            </w:r>
          </w:p>
        </w:tc>
        <w:tc>
          <w:tcPr>
            <w:tcW w:w="5065" w:type="dxa"/>
            <w:tcBorders>
              <w:top w:val="nil"/>
              <w:left w:val="nil"/>
              <w:bottom w:val="single" w:sz="4" w:space="0" w:color="auto"/>
              <w:right w:val="single" w:sz="4" w:space="0" w:color="auto"/>
            </w:tcBorders>
            <w:shd w:val="clear" w:color="auto" w:fill="auto"/>
            <w:vAlign w:val="center"/>
            <w:hideMark/>
          </w:tcPr>
          <w:p w14:paraId="701DE121" w14:textId="77777777" w:rsidR="00F435F1" w:rsidRPr="00F435F1" w:rsidRDefault="00F435F1" w:rsidP="00F435F1">
            <w:pPr>
              <w:jc w:val="both"/>
              <w:rPr>
                <w:color w:val="000000"/>
                <w:sz w:val="18"/>
                <w:szCs w:val="18"/>
              </w:rPr>
            </w:pPr>
            <w:r w:rsidRPr="00F435F1">
              <w:rPr>
                <w:color w:val="000000"/>
                <w:sz w:val="18"/>
                <w:szCs w:val="18"/>
              </w:rPr>
              <w:t>Armatūros valymas metaliniu šepečiu</w:t>
            </w:r>
          </w:p>
        </w:tc>
        <w:tc>
          <w:tcPr>
            <w:tcW w:w="1288" w:type="dxa"/>
            <w:tcBorders>
              <w:top w:val="nil"/>
              <w:left w:val="nil"/>
              <w:bottom w:val="single" w:sz="4" w:space="0" w:color="auto"/>
              <w:right w:val="single" w:sz="4" w:space="0" w:color="auto"/>
            </w:tcBorders>
            <w:shd w:val="clear" w:color="auto" w:fill="auto"/>
            <w:vAlign w:val="center"/>
            <w:hideMark/>
          </w:tcPr>
          <w:p w14:paraId="4552A1B4"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0E1253D4" w14:textId="77777777" w:rsidR="00F435F1" w:rsidRPr="00F435F1" w:rsidRDefault="00F435F1" w:rsidP="00F435F1">
            <w:pPr>
              <w:jc w:val="center"/>
              <w:rPr>
                <w:color w:val="000000"/>
                <w:sz w:val="18"/>
                <w:szCs w:val="18"/>
              </w:rPr>
            </w:pPr>
            <w:r w:rsidRPr="00F435F1">
              <w:rPr>
                <w:color w:val="000000"/>
                <w:sz w:val="18"/>
                <w:szCs w:val="18"/>
              </w:rPr>
              <w:t>2</w:t>
            </w:r>
          </w:p>
        </w:tc>
        <w:tc>
          <w:tcPr>
            <w:tcW w:w="36" w:type="dxa"/>
            <w:vAlign w:val="center"/>
            <w:hideMark/>
          </w:tcPr>
          <w:p w14:paraId="7026B2E5" w14:textId="77777777" w:rsidR="00F435F1" w:rsidRPr="00F435F1" w:rsidRDefault="00F435F1" w:rsidP="00F435F1">
            <w:pPr>
              <w:rPr>
                <w:sz w:val="20"/>
              </w:rPr>
            </w:pPr>
          </w:p>
        </w:tc>
      </w:tr>
      <w:tr w:rsidR="00F435F1" w:rsidRPr="00F435F1" w14:paraId="1E955ABC"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vAlign w:val="center"/>
          </w:tcPr>
          <w:p w14:paraId="6E26EE8F" w14:textId="0D7EF994" w:rsidR="00F435F1" w:rsidRPr="00F435F1" w:rsidRDefault="003052E8" w:rsidP="00F435F1">
            <w:pPr>
              <w:jc w:val="center"/>
              <w:rPr>
                <w:color w:val="000000"/>
                <w:sz w:val="18"/>
                <w:szCs w:val="18"/>
              </w:rPr>
            </w:pPr>
            <w:r>
              <w:rPr>
                <w:color w:val="000000"/>
                <w:sz w:val="18"/>
                <w:szCs w:val="18"/>
              </w:rPr>
              <w:t>10</w:t>
            </w:r>
          </w:p>
        </w:tc>
        <w:tc>
          <w:tcPr>
            <w:tcW w:w="5065" w:type="dxa"/>
            <w:tcBorders>
              <w:top w:val="nil"/>
              <w:left w:val="nil"/>
              <w:bottom w:val="single" w:sz="4" w:space="0" w:color="auto"/>
              <w:right w:val="single" w:sz="4" w:space="0" w:color="auto"/>
            </w:tcBorders>
            <w:shd w:val="clear" w:color="auto" w:fill="auto"/>
            <w:vAlign w:val="center"/>
            <w:hideMark/>
          </w:tcPr>
          <w:p w14:paraId="669ACD72" w14:textId="77777777" w:rsidR="00F435F1" w:rsidRPr="00F435F1" w:rsidRDefault="00F435F1" w:rsidP="00F435F1">
            <w:pPr>
              <w:jc w:val="both"/>
              <w:rPr>
                <w:color w:val="000000"/>
                <w:sz w:val="18"/>
                <w:szCs w:val="18"/>
              </w:rPr>
            </w:pPr>
            <w:r w:rsidRPr="00F435F1">
              <w:rPr>
                <w:color w:val="000000"/>
                <w:sz w:val="18"/>
                <w:szCs w:val="18"/>
              </w:rPr>
              <w:t>Pastato išorinių paviršių valymas</w:t>
            </w:r>
          </w:p>
        </w:tc>
        <w:tc>
          <w:tcPr>
            <w:tcW w:w="1288" w:type="dxa"/>
            <w:tcBorders>
              <w:top w:val="nil"/>
              <w:left w:val="nil"/>
              <w:bottom w:val="single" w:sz="4" w:space="0" w:color="auto"/>
              <w:right w:val="single" w:sz="4" w:space="0" w:color="auto"/>
            </w:tcBorders>
            <w:shd w:val="clear" w:color="auto" w:fill="auto"/>
            <w:vAlign w:val="center"/>
            <w:hideMark/>
          </w:tcPr>
          <w:p w14:paraId="5BC88506"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36A425A0" w14:textId="77777777" w:rsidR="00F435F1" w:rsidRPr="00F435F1" w:rsidRDefault="00F435F1" w:rsidP="00F435F1">
            <w:pPr>
              <w:jc w:val="center"/>
              <w:rPr>
                <w:color w:val="000000"/>
                <w:sz w:val="18"/>
                <w:szCs w:val="18"/>
              </w:rPr>
            </w:pPr>
            <w:r w:rsidRPr="00F435F1">
              <w:rPr>
                <w:color w:val="000000"/>
                <w:sz w:val="18"/>
                <w:szCs w:val="18"/>
              </w:rPr>
              <w:t>132</w:t>
            </w:r>
          </w:p>
        </w:tc>
        <w:tc>
          <w:tcPr>
            <w:tcW w:w="36" w:type="dxa"/>
            <w:vAlign w:val="center"/>
            <w:hideMark/>
          </w:tcPr>
          <w:p w14:paraId="52443AEC" w14:textId="77777777" w:rsidR="00F435F1" w:rsidRPr="00F435F1" w:rsidRDefault="00F435F1" w:rsidP="00F435F1">
            <w:pPr>
              <w:rPr>
                <w:sz w:val="20"/>
              </w:rPr>
            </w:pPr>
          </w:p>
        </w:tc>
      </w:tr>
      <w:tr w:rsidR="00F435F1" w:rsidRPr="00F435F1" w14:paraId="5963F4DC" w14:textId="77777777" w:rsidTr="003052E8">
        <w:trPr>
          <w:trHeight w:val="720"/>
        </w:trPr>
        <w:tc>
          <w:tcPr>
            <w:tcW w:w="557" w:type="dxa"/>
            <w:tcBorders>
              <w:top w:val="nil"/>
              <w:left w:val="single" w:sz="4" w:space="0" w:color="auto"/>
              <w:bottom w:val="single" w:sz="4" w:space="0" w:color="auto"/>
              <w:right w:val="single" w:sz="4" w:space="0" w:color="auto"/>
            </w:tcBorders>
            <w:shd w:val="clear" w:color="auto" w:fill="auto"/>
            <w:vAlign w:val="center"/>
          </w:tcPr>
          <w:p w14:paraId="62C6A075" w14:textId="44FE540B" w:rsidR="00F435F1" w:rsidRPr="00F435F1" w:rsidRDefault="003052E8" w:rsidP="00F435F1">
            <w:pPr>
              <w:jc w:val="center"/>
              <w:rPr>
                <w:color w:val="000000"/>
                <w:sz w:val="18"/>
                <w:szCs w:val="18"/>
              </w:rPr>
            </w:pPr>
            <w:r>
              <w:rPr>
                <w:color w:val="000000"/>
                <w:sz w:val="18"/>
                <w:szCs w:val="18"/>
              </w:rPr>
              <w:t>11</w:t>
            </w:r>
          </w:p>
        </w:tc>
        <w:tc>
          <w:tcPr>
            <w:tcW w:w="5065" w:type="dxa"/>
            <w:tcBorders>
              <w:top w:val="nil"/>
              <w:left w:val="nil"/>
              <w:bottom w:val="single" w:sz="4" w:space="0" w:color="auto"/>
              <w:right w:val="single" w:sz="4" w:space="0" w:color="auto"/>
            </w:tcBorders>
            <w:shd w:val="clear" w:color="auto" w:fill="auto"/>
            <w:vAlign w:val="center"/>
            <w:hideMark/>
          </w:tcPr>
          <w:p w14:paraId="79069140" w14:textId="77777777" w:rsidR="00F435F1" w:rsidRPr="00F435F1" w:rsidRDefault="00F435F1" w:rsidP="00F435F1">
            <w:pPr>
              <w:jc w:val="both"/>
              <w:rPr>
                <w:color w:val="000000"/>
                <w:sz w:val="18"/>
                <w:szCs w:val="18"/>
              </w:rPr>
            </w:pPr>
            <w:r w:rsidRPr="00F435F1">
              <w:rPr>
                <w:color w:val="000000"/>
                <w:sz w:val="18"/>
                <w:szCs w:val="18"/>
              </w:rPr>
              <w:t>Stambiaplokščių pastatų išorės atitvarų blokų sandūrų siūlių hermetizavimas ir izoliavimo medžiagos užtepimas rankiniu būdu, įrengiant ir išardant pastolius ar naudojant keltuvus</w:t>
            </w:r>
          </w:p>
        </w:tc>
        <w:tc>
          <w:tcPr>
            <w:tcW w:w="1288" w:type="dxa"/>
            <w:tcBorders>
              <w:top w:val="nil"/>
              <w:left w:val="nil"/>
              <w:bottom w:val="single" w:sz="4" w:space="0" w:color="auto"/>
              <w:right w:val="single" w:sz="4" w:space="0" w:color="auto"/>
            </w:tcBorders>
            <w:shd w:val="clear" w:color="auto" w:fill="auto"/>
            <w:vAlign w:val="center"/>
            <w:hideMark/>
          </w:tcPr>
          <w:p w14:paraId="0BFF41E9" w14:textId="77777777" w:rsidR="00F435F1" w:rsidRPr="00F435F1" w:rsidRDefault="00F435F1" w:rsidP="00F435F1">
            <w:pPr>
              <w:jc w:val="center"/>
              <w:rPr>
                <w:color w:val="000000"/>
                <w:sz w:val="18"/>
                <w:szCs w:val="18"/>
              </w:rPr>
            </w:pPr>
            <w:r w:rsidRPr="00F435F1">
              <w:rPr>
                <w:color w:val="000000"/>
                <w:sz w:val="18"/>
                <w:szCs w:val="18"/>
              </w:rPr>
              <w:t>m</w:t>
            </w:r>
          </w:p>
        </w:tc>
        <w:tc>
          <w:tcPr>
            <w:tcW w:w="1474" w:type="dxa"/>
            <w:tcBorders>
              <w:top w:val="nil"/>
              <w:left w:val="nil"/>
              <w:bottom w:val="single" w:sz="4" w:space="0" w:color="auto"/>
              <w:right w:val="single" w:sz="4" w:space="0" w:color="auto"/>
            </w:tcBorders>
            <w:shd w:val="clear" w:color="auto" w:fill="auto"/>
            <w:vAlign w:val="center"/>
            <w:hideMark/>
          </w:tcPr>
          <w:p w14:paraId="5A902C48" w14:textId="77777777" w:rsidR="00F435F1" w:rsidRPr="00F435F1" w:rsidRDefault="00F435F1" w:rsidP="00F435F1">
            <w:pPr>
              <w:jc w:val="center"/>
              <w:rPr>
                <w:color w:val="000000"/>
                <w:sz w:val="18"/>
                <w:szCs w:val="18"/>
              </w:rPr>
            </w:pPr>
            <w:r w:rsidRPr="00F435F1">
              <w:rPr>
                <w:color w:val="000000"/>
                <w:sz w:val="18"/>
                <w:szCs w:val="18"/>
              </w:rPr>
              <w:t>24</w:t>
            </w:r>
          </w:p>
        </w:tc>
        <w:tc>
          <w:tcPr>
            <w:tcW w:w="36" w:type="dxa"/>
            <w:vAlign w:val="center"/>
            <w:hideMark/>
          </w:tcPr>
          <w:p w14:paraId="67FFBF8A" w14:textId="77777777" w:rsidR="00F435F1" w:rsidRPr="00F435F1" w:rsidRDefault="00F435F1" w:rsidP="00F435F1">
            <w:pPr>
              <w:rPr>
                <w:sz w:val="20"/>
              </w:rPr>
            </w:pPr>
          </w:p>
        </w:tc>
      </w:tr>
      <w:tr w:rsidR="00F435F1" w:rsidRPr="00F435F1" w14:paraId="0B8F5F1B"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vAlign w:val="center"/>
          </w:tcPr>
          <w:p w14:paraId="6AB5930E" w14:textId="33B6C6A1" w:rsidR="00F435F1" w:rsidRPr="00F435F1" w:rsidRDefault="003052E8" w:rsidP="00F435F1">
            <w:pPr>
              <w:jc w:val="center"/>
              <w:rPr>
                <w:color w:val="000000"/>
                <w:sz w:val="18"/>
                <w:szCs w:val="18"/>
              </w:rPr>
            </w:pPr>
            <w:r>
              <w:rPr>
                <w:color w:val="000000"/>
                <w:sz w:val="18"/>
                <w:szCs w:val="18"/>
              </w:rPr>
              <w:t>12</w:t>
            </w:r>
          </w:p>
        </w:tc>
        <w:tc>
          <w:tcPr>
            <w:tcW w:w="5065" w:type="dxa"/>
            <w:tcBorders>
              <w:top w:val="nil"/>
              <w:left w:val="nil"/>
              <w:bottom w:val="single" w:sz="4" w:space="0" w:color="auto"/>
              <w:right w:val="single" w:sz="4" w:space="0" w:color="auto"/>
            </w:tcBorders>
            <w:shd w:val="clear" w:color="auto" w:fill="auto"/>
            <w:vAlign w:val="center"/>
            <w:hideMark/>
          </w:tcPr>
          <w:p w14:paraId="52D778F2" w14:textId="77777777" w:rsidR="00F435F1" w:rsidRPr="00F435F1" w:rsidRDefault="00F435F1" w:rsidP="00F435F1">
            <w:pPr>
              <w:jc w:val="both"/>
              <w:rPr>
                <w:color w:val="000000"/>
                <w:sz w:val="18"/>
                <w:szCs w:val="18"/>
              </w:rPr>
            </w:pPr>
            <w:r w:rsidRPr="00F435F1">
              <w:rPr>
                <w:color w:val="000000"/>
                <w:sz w:val="18"/>
                <w:szCs w:val="18"/>
              </w:rPr>
              <w:t>Paviršių pagrindo gruntavimas sukibimą gerinančiais gruntais</w:t>
            </w:r>
          </w:p>
        </w:tc>
        <w:tc>
          <w:tcPr>
            <w:tcW w:w="1288" w:type="dxa"/>
            <w:tcBorders>
              <w:top w:val="nil"/>
              <w:left w:val="nil"/>
              <w:bottom w:val="single" w:sz="4" w:space="0" w:color="auto"/>
              <w:right w:val="single" w:sz="4" w:space="0" w:color="auto"/>
            </w:tcBorders>
            <w:shd w:val="clear" w:color="auto" w:fill="auto"/>
            <w:vAlign w:val="center"/>
            <w:hideMark/>
          </w:tcPr>
          <w:p w14:paraId="2F47B53B" w14:textId="77777777" w:rsidR="00F435F1" w:rsidRPr="00F435F1" w:rsidRDefault="00F435F1" w:rsidP="00F435F1">
            <w:pPr>
              <w:jc w:val="center"/>
              <w:rPr>
                <w:color w:val="000000"/>
                <w:sz w:val="18"/>
                <w:szCs w:val="18"/>
              </w:rPr>
            </w:pPr>
            <w:r w:rsidRPr="00F435F1">
              <w:rPr>
                <w:color w:val="000000"/>
                <w:sz w:val="18"/>
                <w:szCs w:val="18"/>
              </w:rPr>
              <w:t xml:space="preserve"> m2</w:t>
            </w:r>
          </w:p>
        </w:tc>
        <w:tc>
          <w:tcPr>
            <w:tcW w:w="1474" w:type="dxa"/>
            <w:tcBorders>
              <w:top w:val="nil"/>
              <w:left w:val="nil"/>
              <w:bottom w:val="single" w:sz="4" w:space="0" w:color="auto"/>
              <w:right w:val="single" w:sz="4" w:space="0" w:color="auto"/>
            </w:tcBorders>
            <w:shd w:val="clear" w:color="auto" w:fill="auto"/>
            <w:vAlign w:val="center"/>
            <w:hideMark/>
          </w:tcPr>
          <w:p w14:paraId="6D005FB0" w14:textId="77777777" w:rsidR="00F435F1" w:rsidRPr="00F435F1" w:rsidRDefault="00F435F1" w:rsidP="00F435F1">
            <w:pPr>
              <w:jc w:val="center"/>
              <w:rPr>
                <w:color w:val="000000"/>
                <w:sz w:val="18"/>
                <w:szCs w:val="18"/>
              </w:rPr>
            </w:pPr>
            <w:r w:rsidRPr="00F435F1">
              <w:rPr>
                <w:color w:val="000000"/>
                <w:sz w:val="18"/>
                <w:szCs w:val="18"/>
              </w:rPr>
              <w:t>60</w:t>
            </w:r>
          </w:p>
        </w:tc>
        <w:tc>
          <w:tcPr>
            <w:tcW w:w="36" w:type="dxa"/>
            <w:vAlign w:val="center"/>
            <w:hideMark/>
          </w:tcPr>
          <w:p w14:paraId="4263D92D" w14:textId="77777777" w:rsidR="00F435F1" w:rsidRPr="00F435F1" w:rsidRDefault="00F435F1" w:rsidP="00F435F1">
            <w:pPr>
              <w:rPr>
                <w:sz w:val="20"/>
              </w:rPr>
            </w:pPr>
          </w:p>
        </w:tc>
      </w:tr>
      <w:tr w:rsidR="00F435F1" w:rsidRPr="00F435F1" w14:paraId="6C4174C3"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vAlign w:val="center"/>
          </w:tcPr>
          <w:p w14:paraId="1640346D" w14:textId="36C44DAD" w:rsidR="00F435F1" w:rsidRPr="00F435F1" w:rsidRDefault="003052E8" w:rsidP="00F435F1">
            <w:pPr>
              <w:jc w:val="center"/>
              <w:rPr>
                <w:color w:val="000000"/>
                <w:sz w:val="18"/>
                <w:szCs w:val="18"/>
              </w:rPr>
            </w:pPr>
            <w:r>
              <w:rPr>
                <w:color w:val="000000"/>
                <w:sz w:val="18"/>
                <w:szCs w:val="18"/>
              </w:rPr>
              <w:t>13</w:t>
            </w:r>
          </w:p>
        </w:tc>
        <w:tc>
          <w:tcPr>
            <w:tcW w:w="5065" w:type="dxa"/>
            <w:tcBorders>
              <w:top w:val="nil"/>
              <w:left w:val="nil"/>
              <w:bottom w:val="single" w:sz="4" w:space="0" w:color="auto"/>
              <w:right w:val="single" w:sz="4" w:space="0" w:color="auto"/>
            </w:tcBorders>
            <w:shd w:val="clear" w:color="auto" w:fill="auto"/>
            <w:vAlign w:val="center"/>
            <w:hideMark/>
          </w:tcPr>
          <w:p w14:paraId="3827F41E" w14:textId="77777777" w:rsidR="00F435F1" w:rsidRPr="00F435F1" w:rsidRDefault="00F435F1" w:rsidP="00F435F1">
            <w:pPr>
              <w:jc w:val="both"/>
              <w:rPr>
                <w:color w:val="000000"/>
                <w:sz w:val="18"/>
                <w:szCs w:val="18"/>
              </w:rPr>
            </w:pPr>
            <w:r w:rsidRPr="00F435F1">
              <w:rPr>
                <w:color w:val="000000"/>
                <w:sz w:val="18"/>
                <w:szCs w:val="18"/>
              </w:rPr>
              <w:t>Pastato išorinių paviršių tinkavimas</w:t>
            </w:r>
          </w:p>
        </w:tc>
        <w:tc>
          <w:tcPr>
            <w:tcW w:w="1288" w:type="dxa"/>
            <w:tcBorders>
              <w:top w:val="nil"/>
              <w:left w:val="nil"/>
              <w:bottom w:val="single" w:sz="4" w:space="0" w:color="auto"/>
              <w:right w:val="single" w:sz="4" w:space="0" w:color="auto"/>
            </w:tcBorders>
            <w:shd w:val="clear" w:color="auto" w:fill="auto"/>
            <w:vAlign w:val="center"/>
            <w:hideMark/>
          </w:tcPr>
          <w:p w14:paraId="6FCCF76A"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253C9984" w14:textId="77777777" w:rsidR="00F435F1" w:rsidRPr="00F435F1" w:rsidRDefault="00F435F1" w:rsidP="00F435F1">
            <w:pPr>
              <w:jc w:val="center"/>
              <w:rPr>
                <w:color w:val="000000"/>
                <w:sz w:val="18"/>
                <w:szCs w:val="18"/>
              </w:rPr>
            </w:pPr>
            <w:r w:rsidRPr="00F435F1">
              <w:rPr>
                <w:color w:val="000000"/>
                <w:sz w:val="18"/>
                <w:szCs w:val="18"/>
              </w:rPr>
              <w:t>20</w:t>
            </w:r>
          </w:p>
        </w:tc>
        <w:tc>
          <w:tcPr>
            <w:tcW w:w="36" w:type="dxa"/>
            <w:vAlign w:val="center"/>
            <w:hideMark/>
          </w:tcPr>
          <w:p w14:paraId="20DA281C" w14:textId="77777777" w:rsidR="00F435F1" w:rsidRPr="00F435F1" w:rsidRDefault="00F435F1" w:rsidP="00F435F1">
            <w:pPr>
              <w:rPr>
                <w:sz w:val="20"/>
              </w:rPr>
            </w:pPr>
          </w:p>
        </w:tc>
      </w:tr>
      <w:tr w:rsidR="00F435F1" w:rsidRPr="00F435F1" w14:paraId="59E2A35E" w14:textId="77777777" w:rsidTr="003052E8">
        <w:trPr>
          <w:trHeight w:val="300"/>
        </w:trPr>
        <w:tc>
          <w:tcPr>
            <w:tcW w:w="557" w:type="dxa"/>
            <w:tcBorders>
              <w:top w:val="nil"/>
              <w:left w:val="single" w:sz="4" w:space="0" w:color="auto"/>
              <w:bottom w:val="single" w:sz="4" w:space="0" w:color="auto"/>
              <w:right w:val="single" w:sz="4" w:space="0" w:color="auto"/>
            </w:tcBorders>
            <w:shd w:val="clear" w:color="auto" w:fill="auto"/>
            <w:vAlign w:val="center"/>
          </w:tcPr>
          <w:p w14:paraId="26295EB1" w14:textId="169DF703" w:rsidR="00F435F1" w:rsidRPr="00F435F1" w:rsidRDefault="003052E8" w:rsidP="00F435F1">
            <w:pPr>
              <w:jc w:val="center"/>
              <w:rPr>
                <w:color w:val="000000"/>
                <w:sz w:val="18"/>
                <w:szCs w:val="18"/>
              </w:rPr>
            </w:pPr>
            <w:r>
              <w:rPr>
                <w:color w:val="000000"/>
                <w:sz w:val="18"/>
                <w:szCs w:val="18"/>
              </w:rPr>
              <w:t>14</w:t>
            </w:r>
          </w:p>
        </w:tc>
        <w:tc>
          <w:tcPr>
            <w:tcW w:w="5065" w:type="dxa"/>
            <w:tcBorders>
              <w:top w:val="nil"/>
              <w:left w:val="nil"/>
              <w:bottom w:val="single" w:sz="4" w:space="0" w:color="auto"/>
              <w:right w:val="single" w:sz="4" w:space="0" w:color="auto"/>
            </w:tcBorders>
            <w:shd w:val="clear" w:color="auto" w:fill="auto"/>
            <w:vAlign w:val="center"/>
            <w:hideMark/>
          </w:tcPr>
          <w:p w14:paraId="1C227DE6" w14:textId="77777777" w:rsidR="00F435F1" w:rsidRPr="00F435F1" w:rsidRDefault="00F435F1" w:rsidP="00F435F1">
            <w:pPr>
              <w:jc w:val="both"/>
              <w:rPr>
                <w:color w:val="000000"/>
                <w:sz w:val="18"/>
                <w:szCs w:val="18"/>
              </w:rPr>
            </w:pPr>
            <w:r w:rsidRPr="00F435F1">
              <w:rPr>
                <w:color w:val="000000"/>
                <w:sz w:val="18"/>
                <w:szCs w:val="18"/>
              </w:rPr>
              <w:t>Pastato išorinių paviršių dažymas</w:t>
            </w:r>
          </w:p>
        </w:tc>
        <w:tc>
          <w:tcPr>
            <w:tcW w:w="1288" w:type="dxa"/>
            <w:tcBorders>
              <w:top w:val="nil"/>
              <w:left w:val="nil"/>
              <w:bottom w:val="single" w:sz="4" w:space="0" w:color="auto"/>
              <w:right w:val="single" w:sz="4" w:space="0" w:color="auto"/>
            </w:tcBorders>
            <w:shd w:val="clear" w:color="auto" w:fill="auto"/>
            <w:vAlign w:val="center"/>
            <w:hideMark/>
          </w:tcPr>
          <w:p w14:paraId="7244B2F9" w14:textId="77777777" w:rsidR="00F435F1" w:rsidRPr="00F435F1" w:rsidRDefault="00F435F1" w:rsidP="00F435F1">
            <w:pPr>
              <w:jc w:val="center"/>
              <w:rPr>
                <w:color w:val="000000"/>
                <w:sz w:val="18"/>
                <w:szCs w:val="18"/>
              </w:rPr>
            </w:pPr>
            <w:r w:rsidRPr="00F435F1">
              <w:rPr>
                <w:color w:val="000000"/>
                <w:sz w:val="18"/>
                <w:szCs w:val="18"/>
              </w:rPr>
              <w:t xml:space="preserve"> m2</w:t>
            </w:r>
          </w:p>
        </w:tc>
        <w:tc>
          <w:tcPr>
            <w:tcW w:w="1474" w:type="dxa"/>
            <w:tcBorders>
              <w:top w:val="nil"/>
              <w:left w:val="nil"/>
              <w:bottom w:val="single" w:sz="4" w:space="0" w:color="auto"/>
              <w:right w:val="single" w:sz="4" w:space="0" w:color="auto"/>
            </w:tcBorders>
            <w:shd w:val="clear" w:color="auto" w:fill="auto"/>
            <w:vAlign w:val="center"/>
            <w:hideMark/>
          </w:tcPr>
          <w:p w14:paraId="5092F32A" w14:textId="77777777" w:rsidR="00F435F1" w:rsidRPr="00F435F1" w:rsidRDefault="00F435F1" w:rsidP="00F435F1">
            <w:pPr>
              <w:jc w:val="center"/>
              <w:rPr>
                <w:color w:val="000000"/>
                <w:sz w:val="18"/>
                <w:szCs w:val="18"/>
              </w:rPr>
            </w:pPr>
            <w:r w:rsidRPr="00F435F1">
              <w:rPr>
                <w:color w:val="000000"/>
                <w:sz w:val="18"/>
                <w:szCs w:val="18"/>
              </w:rPr>
              <w:t>60</w:t>
            </w:r>
          </w:p>
        </w:tc>
        <w:tc>
          <w:tcPr>
            <w:tcW w:w="36" w:type="dxa"/>
            <w:vAlign w:val="center"/>
            <w:hideMark/>
          </w:tcPr>
          <w:p w14:paraId="30878413" w14:textId="77777777" w:rsidR="00F435F1" w:rsidRPr="00F435F1" w:rsidRDefault="00F435F1" w:rsidP="00F435F1">
            <w:pPr>
              <w:rPr>
                <w:sz w:val="20"/>
              </w:rPr>
            </w:pPr>
          </w:p>
        </w:tc>
      </w:tr>
      <w:tr w:rsidR="00F435F1" w:rsidRPr="00F435F1" w14:paraId="6EC9339C" w14:textId="77777777" w:rsidTr="003052E8">
        <w:trPr>
          <w:trHeight w:val="495"/>
        </w:trPr>
        <w:tc>
          <w:tcPr>
            <w:tcW w:w="557" w:type="dxa"/>
            <w:tcBorders>
              <w:top w:val="nil"/>
              <w:left w:val="single" w:sz="4" w:space="0" w:color="auto"/>
              <w:bottom w:val="single" w:sz="4" w:space="0" w:color="auto"/>
              <w:right w:val="single" w:sz="4" w:space="0" w:color="auto"/>
            </w:tcBorders>
            <w:shd w:val="clear" w:color="auto" w:fill="auto"/>
            <w:vAlign w:val="center"/>
          </w:tcPr>
          <w:p w14:paraId="66A23E83" w14:textId="102B241B" w:rsidR="00F435F1" w:rsidRPr="00F435F1" w:rsidRDefault="003052E8" w:rsidP="00F435F1">
            <w:pPr>
              <w:jc w:val="center"/>
              <w:rPr>
                <w:color w:val="000000"/>
                <w:sz w:val="18"/>
                <w:szCs w:val="18"/>
              </w:rPr>
            </w:pPr>
            <w:r>
              <w:rPr>
                <w:color w:val="000000"/>
                <w:sz w:val="18"/>
                <w:szCs w:val="18"/>
              </w:rPr>
              <w:t>15</w:t>
            </w:r>
          </w:p>
        </w:tc>
        <w:tc>
          <w:tcPr>
            <w:tcW w:w="5065" w:type="dxa"/>
            <w:tcBorders>
              <w:top w:val="nil"/>
              <w:left w:val="nil"/>
              <w:bottom w:val="single" w:sz="4" w:space="0" w:color="auto"/>
              <w:right w:val="single" w:sz="4" w:space="0" w:color="auto"/>
            </w:tcBorders>
            <w:shd w:val="clear" w:color="auto" w:fill="auto"/>
            <w:vAlign w:val="center"/>
            <w:hideMark/>
          </w:tcPr>
          <w:p w14:paraId="794520F8" w14:textId="77777777" w:rsidR="00F435F1" w:rsidRPr="00F435F1" w:rsidRDefault="00F435F1" w:rsidP="00F435F1">
            <w:pPr>
              <w:jc w:val="both"/>
              <w:rPr>
                <w:color w:val="000000"/>
                <w:sz w:val="18"/>
                <w:szCs w:val="18"/>
              </w:rPr>
            </w:pPr>
            <w:r w:rsidRPr="00F435F1">
              <w:rPr>
                <w:color w:val="000000"/>
                <w:sz w:val="18"/>
                <w:szCs w:val="18"/>
              </w:rPr>
              <w:t>Fasado, cokolio paviršių remontas remontiniais mišiniais rankiniu būdu</w:t>
            </w:r>
          </w:p>
        </w:tc>
        <w:tc>
          <w:tcPr>
            <w:tcW w:w="1288" w:type="dxa"/>
            <w:tcBorders>
              <w:top w:val="nil"/>
              <w:left w:val="nil"/>
              <w:bottom w:val="single" w:sz="4" w:space="0" w:color="auto"/>
              <w:right w:val="single" w:sz="4" w:space="0" w:color="auto"/>
            </w:tcBorders>
            <w:shd w:val="clear" w:color="auto" w:fill="auto"/>
            <w:vAlign w:val="center"/>
            <w:hideMark/>
          </w:tcPr>
          <w:p w14:paraId="6C0ED42F"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0FEF064A" w14:textId="77777777" w:rsidR="00F435F1" w:rsidRPr="00F435F1" w:rsidRDefault="00F435F1" w:rsidP="00F435F1">
            <w:pPr>
              <w:jc w:val="center"/>
              <w:rPr>
                <w:color w:val="000000"/>
                <w:sz w:val="18"/>
                <w:szCs w:val="18"/>
              </w:rPr>
            </w:pPr>
            <w:r w:rsidRPr="00F435F1">
              <w:rPr>
                <w:color w:val="000000"/>
                <w:sz w:val="18"/>
                <w:szCs w:val="18"/>
              </w:rPr>
              <w:t>40</w:t>
            </w:r>
          </w:p>
        </w:tc>
        <w:tc>
          <w:tcPr>
            <w:tcW w:w="36" w:type="dxa"/>
            <w:vAlign w:val="center"/>
            <w:hideMark/>
          </w:tcPr>
          <w:p w14:paraId="5FD0F80F" w14:textId="77777777" w:rsidR="00F435F1" w:rsidRPr="00F435F1" w:rsidRDefault="00F435F1" w:rsidP="00F435F1">
            <w:pPr>
              <w:rPr>
                <w:sz w:val="20"/>
              </w:rPr>
            </w:pPr>
          </w:p>
        </w:tc>
      </w:tr>
      <w:tr w:rsidR="00F435F1" w:rsidRPr="00F435F1" w14:paraId="771B14C7" w14:textId="77777777" w:rsidTr="003052E8">
        <w:trPr>
          <w:trHeight w:val="330"/>
        </w:trPr>
        <w:tc>
          <w:tcPr>
            <w:tcW w:w="557" w:type="dxa"/>
            <w:tcBorders>
              <w:top w:val="nil"/>
              <w:left w:val="single" w:sz="4" w:space="0" w:color="auto"/>
              <w:bottom w:val="single" w:sz="4" w:space="0" w:color="auto"/>
              <w:right w:val="single" w:sz="4" w:space="0" w:color="auto"/>
            </w:tcBorders>
            <w:shd w:val="clear" w:color="auto" w:fill="auto"/>
            <w:vAlign w:val="center"/>
          </w:tcPr>
          <w:p w14:paraId="37CDD18C" w14:textId="544525D4" w:rsidR="00F435F1" w:rsidRPr="00F435F1" w:rsidRDefault="003052E8" w:rsidP="00F435F1">
            <w:pPr>
              <w:jc w:val="center"/>
              <w:rPr>
                <w:color w:val="000000"/>
                <w:sz w:val="18"/>
                <w:szCs w:val="18"/>
              </w:rPr>
            </w:pPr>
            <w:r>
              <w:rPr>
                <w:color w:val="000000"/>
                <w:sz w:val="18"/>
                <w:szCs w:val="18"/>
              </w:rPr>
              <w:t>16</w:t>
            </w:r>
          </w:p>
        </w:tc>
        <w:tc>
          <w:tcPr>
            <w:tcW w:w="5065" w:type="dxa"/>
            <w:tcBorders>
              <w:top w:val="nil"/>
              <w:left w:val="nil"/>
              <w:bottom w:val="single" w:sz="4" w:space="0" w:color="auto"/>
              <w:right w:val="single" w:sz="4" w:space="0" w:color="auto"/>
            </w:tcBorders>
            <w:shd w:val="clear" w:color="auto" w:fill="auto"/>
            <w:vAlign w:val="center"/>
            <w:hideMark/>
          </w:tcPr>
          <w:p w14:paraId="6DECB4A9" w14:textId="77777777" w:rsidR="00F435F1" w:rsidRPr="00F435F1" w:rsidRDefault="00F435F1" w:rsidP="00F435F1">
            <w:pPr>
              <w:jc w:val="both"/>
              <w:rPr>
                <w:color w:val="000000"/>
                <w:sz w:val="18"/>
                <w:szCs w:val="18"/>
              </w:rPr>
            </w:pPr>
            <w:r w:rsidRPr="00F435F1">
              <w:rPr>
                <w:color w:val="000000"/>
                <w:sz w:val="18"/>
                <w:szCs w:val="18"/>
              </w:rPr>
              <w:t>Cementinio skiedinio išlyginamųjų sluoksnių įrengimas rankiniu būdu</w:t>
            </w:r>
          </w:p>
        </w:tc>
        <w:tc>
          <w:tcPr>
            <w:tcW w:w="1288" w:type="dxa"/>
            <w:tcBorders>
              <w:top w:val="nil"/>
              <w:left w:val="nil"/>
              <w:bottom w:val="single" w:sz="4" w:space="0" w:color="auto"/>
              <w:right w:val="single" w:sz="4" w:space="0" w:color="auto"/>
            </w:tcBorders>
            <w:shd w:val="clear" w:color="auto" w:fill="auto"/>
            <w:vAlign w:val="center"/>
            <w:hideMark/>
          </w:tcPr>
          <w:p w14:paraId="2CDB9834"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7F6AD070" w14:textId="77777777" w:rsidR="00F435F1" w:rsidRPr="00F435F1" w:rsidRDefault="00F435F1" w:rsidP="00F435F1">
            <w:pPr>
              <w:jc w:val="center"/>
              <w:rPr>
                <w:color w:val="000000"/>
                <w:sz w:val="18"/>
                <w:szCs w:val="18"/>
              </w:rPr>
            </w:pPr>
            <w:r w:rsidRPr="00F435F1">
              <w:rPr>
                <w:color w:val="000000"/>
                <w:sz w:val="18"/>
                <w:szCs w:val="18"/>
              </w:rPr>
              <w:t>20</w:t>
            </w:r>
          </w:p>
        </w:tc>
        <w:tc>
          <w:tcPr>
            <w:tcW w:w="36" w:type="dxa"/>
            <w:vAlign w:val="center"/>
            <w:hideMark/>
          </w:tcPr>
          <w:p w14:paraId="3FCB58D1" w14:textId="77777777" w:rsidR="00F435F1" w:rsidRPr="00F435F1" w:rsidRDefault="00F435F1" w:rsidP="00F435F1">
            <w:pPr>
              <w:rPr>
                <w:sz w:val="20"/>
              </w:rPr>
            </w:pPr>
          </w:p>
        </w:tc>
      </w:tr>
      <w:tr w:rsidR="00F435F1" w:rsidRPr="00F435F1" w14:paraId="046B361B" w14:textId="77777777" w:rsidTr="003052E8">
        <w:trPr>
          <w:trHeight w:val="780"/>
        </w:trPr>
        <w:tc>
          <w:tcPr>
            <w:tcW w:w="557" w:type="dxa"/>
            <w:tcBorders>
              <w:top w:val="nil"/>
              <w:left w:val="single" w:sz="4" w:space="0" w:color="auto"/>
              <w:bottom w:val="single" w:sz="4" w:space="0" w:color="auto"/>
              <w:right w:val="single" w:sz="4" w:space="0" w:color="auto"/>
            </w:tcBorders>
            <w:shd w:val="clear" w:color="auto" w:fill="auto"/>
            <w:vAlign w:val="center"/>
          </w:tcPr>
          <w:p w14:paraId="64F901BD" w14:textId="6C91894C" w:rsidR="00F435F1" w:rsidRPr="00F435F1" w:rsidRDefault="003052E8" w:rsidP="00F435F1">
            <w:pPr>
              <w:jc w:val="center"/>
              <w:rPr>
                <w:color w:val="000000"/>
                <w:sz w:val="18"/>
                <w:szCs w:val="18"/>
              </w:rPr>
            </w:pPr>
            <w:r>
              <w:rPr>
                <w:color w:val="000000"/>
                <w:sz w:val="18"/>
                <w:szCs w:val="18"/>
              </w:rPr>
              <w:t>17</w:t>
            </w:r>
          </w:p>
        </w:tc>
        <w:tc>
          <w:tcPr>
            <w:tcW w:w="5065" w:type="dxa"/>
            <w:tcBorders>
              <w:top w:val="nil"/>
              <w:left w:val="nil"/>
              <w:bottom w:val="single" w:sz="4" w:space="0" w:color="auto"/>
              <w:right w:val="single" w:sz="4" w:space="0" w:color="auto"/>
            </w:tcBorders>
            <w:shd w:val="clear" w:color="auto" w:fill="auto"/>
            <w:vAlign w:val="center"/>
            <w:hideMark/>
          </w:tcPr>
          <w:p w14:paraId="3FC49BC8" w14:textId="0C91FCE4" w:rsidR="00F435F1" w:rsidRPr="00F435F1" w:rsidRDefault="00F435F1" w:rsidP="00F435F1">
            <w:pPr>
              <w:jc w:val="both"/>
              <w:rPr>
                <w:color w:val="000000"/>
                <w:sz w:val="18"/>
                <w:szCs w:val="18"/>
              </w:rPr>
            </w:pPr>
            <w:r w:rsidRPr="00F435F1">
              <w:rPr>
                <w:color w:val="000000"/>
                <w:sz w:val="18"/>
                <w:szCs w:val="18"/>
              </w:rPr>
              <w:t xml:space="preserve">Sienos paruošimas ir šiltinimas </w:t>
            </w:r>
            <w:proofErr w:type="spellStart"/>
            <w:r>
              <w:rPr>
                <w:color w:val="000000"/>
                <w:sz w:val="18"/>
                <w:szCs w:val="18"/>
              </w:rPr>
              <w:t>N</w:t>
            </w:r>
            <w:r w:rsidRPr="00F435F1">
              <w:rPr>
                <w:color w:val="000000"/>
                <w:sz w:val="18"/>
                <w:szCs w:val="18"/>
              </w:rPr>
              <w:t>eoporu</w:t>
            </w:r>
            <w:proofErr w:type="spellEnd"/>
            <w:r w:rsidRPr="00F435F1">
              <w:rPr>
                <w:color w:val="000000"/>
                <w:sz w:val="18"/>
                <w:szCs w:val="18"/>
              </w:rPr>
              <w:t xml:space="preserve"> 10 cm, įrengiant karkasą, apskardinti skarda (spalvą suderinti). Suvesti su esamu parapetu, he</w:t>
            </w:r>
            <w:r>
              <w:rPr>
                <w:color w:val="000000"/>
                <w:sz w:val="18"/>
                <w:szCs w:val="18"/>
              </w:rPr>
              <w:t>r</w:t>
            </w:r>
            <w:r w:rsidRPr="00F435F1">
              <w:rPr>
                <w:color w:val="000000"/>
                <w:sz w:val="18"/>
                <w:szCs w:val="18"/>
              </w:rPr>
              <w:t>metizuoti ir apskardinti</w:t>
            </w:r>
          </w:p>
        </w:tc>
        <w:tc>
          <w:tcPr>
            <w:tcW w:w="1288" w:type="dxa"/>
            <w:tcBorders>
              <w:top w:val="nil"/>
              <w:left w:val="nil"/>
              <w:bottom w:val="single" w:sz="4" w:space="0" w:color="auto"/>
              <w:right w:val="single" w:sz="4" w:space="0" w:color="auto"/>
            </w:tcBorders>
            <w:shd w:val="clear" w:color="auto" w:fill="auto"/>
            <w:vAlign w:val="center"/>
            <w:hideMark/>
          </w:tcPr>
          <w:p w14:paraId="7499259D"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3244EFB2" w14:textId="77777777" w:rsidR="00F435F1" w:rsidRPr="00F435F1" w:rsidRDefault="00F435F1" w:rsidP="00F435F1">
            <w:pPr>
              <w:jc w:val="center"/>
              <w:rPr>
                <w:color w:val="000000"/>
                <w:sz w:val="18"/>
                <w:szCs w:val="18"/>
              </w:rPr>
            </w:pPr>
            <w:r w:rsidRPr="00F435F1">
              <w:rPr>
                <w:color w:val="000000"/>
                <w:sz w:val="18"/>
                <w:szCs w:val="18"/>
              </w:rPr>
              <w:t>72</w:t>
            </w:r>
          </w:p>
        </w:tc>
        <w:tc>
          <w:tcPr>
            <w:tcW w:w="36" w:type="dxa"/>
            <w:vAlign w:val="center"/>
            <w:hideMark/>
          </w:tcPr>
          <w:p w14:paraId="19AC5CA7" w14:textId="77777777" w:rsidR="00F435F1" w:rsidRPr="00F435F1" w:rsidRDefault="00F435F1" w:rsidP="00F435F1">
            <w:pPr>
              <w:rPr>
                <w:sz w:val="20"/>
              </w:rPr>
            </w:pPr>
          </w:p>
        </w:tc>
      </w:tr>
      <w:tr w:rsidR="00F435F1" w:rsidRPr="00F435F1" w14:paraId="5EC4B2C2" w14:textId="77777777" w:rsidTr="003052E8">
        <w:trPr>
          <w:trHeight w:val="1200"/>
        </w:trPr>
        <w:tc>
          <w:tcPr>
            <w:tcW w:w="557" w:type="dxa"/>
            <w:tcBorders>
              <w:top w:val="nil"/>
              <w:left w:val="single" w:sz="4" w:space="0" w:color="auto"/>
              <w:bottom w:val="single" w:sz="4" w:space="0" w:color="auto"/>
              <w:right w:val="single" w:sz="4" w:space="0" w:color="auto"/>
            </w:tcBorders>
            <w:shd w:val="clear" w:color="auto" w:fill="auto"/>
            <w:vAlign w:val="center"/>
          </w:tcPr>
          <w:p w14:paraId="20076F92" w14:textId="74D3B6F8" w:rsidR="00F435F1" w:rsidRPr="00F435F1" w:rsidRDefault="003052E8" w:rsidP="00F435F1">
            <w:pPr>
              <w:jc w:val="center"/>
              <w:rPr>
                <w:color w:val="000000"/>
                <w:sz w:val="18"/>
                <w:szCs w:val="18"/>
              </w:rPr>
            </w:pPr>
            <w:r>
              <w:rPr>
                <w:color w:val="000000"/>
                <w:sz w:val="18"/>
                <w:szCs w:val="18"/>
              </w:rPr>
              <w:t>18</w:t>
            </w:r>
          </w:p>
        </w:tc>
        <w:tc>
          <w:tcPr>
            <w:tcW w:w="5065" w:type="dxa"/>
            <w:tcBorders>
              <w:top w:val="nil"/>
              <w:left w:val="nil"/>
              <w:bottom w:val="single" w:sz="4" w:space="0" w:color="auto"/>
              <w:right w:val="single" w:sz="4" w:space="0" w:color="auto"/>
            </w:tcBorders>
            <w:shd w:val="clear" w:color="auto" w:fill="auto"/>
            <w:vAlign w:val="center"/>
            <w:hideMark/>
          </w:tcPr>
          <w:p w14:paraId="584FEBA2" w14:textId="0677A81D" w:rsidR="00F435F1" w:rsidRPr="00F435F1" w:rsidRDefault="00F435F1" w:rsidP="00F435F1">
            <w:pPr>
              <w:jc w:val="both"/>
              <w:rPr>
                <w:color w:val="000000"/>
                <w:sz w:val="18"/>
                <w:szCs w:val="18"/>
              </w:rPr>
            </w:pPr>
            <w:r w:rsidRPr="00F435F1">
              <w:rPr>
                <w:color w:val="000000"/>
                <w:sz w:val="18"/>
                <w:szCs w:val="18"/>
              </w:rPr>
              <w:t xml:space="preserve">Cokolio atsikasimas, užkasimas, paruošimas ir šiltinimas </w:t>
            </w:r>
            <w:proofErr w:type="spellStart"/>
            <w:r>
              <w:rPr>
                <w:color w:val="000000"/>
                <w:sz w:val="18"/>
                <w:szCs w:val="18"/>
              </w:rPr>
              <w:t>N</w:t>
            </w:r>
            <w:r w:rsidRPr="00F435F1">
              <w:rPr>
                <w:color w:val="000000"/>
                <w:sz w:val="18"/>
                <w:szCs w:val="18"/>
              </w:rPr>
              <w:t>eoporu</w:t>
            </w:r>
            <w:proofErr w:type="spellEnd"/>
            <w:r w:rsidRPr="00F435F1">
              <w:rPr>
                <w:color w:val="000000"/>
                <w:sz w:val="18"/>
                <w:szCs w:val="18"/>
              </w:rPr>
              <w:t xml:space="preserve"> 10 cm, įrengti </w:t>
            </w:r>
            <w:proofErr w:type="spellStart"/>
            <w:r w:rsidRPr="00F435F1">
              <w:rPr>
                <w:color w:val="000000"/>
                <w:sz w:val="18"/>
                <w:szCs w:val="18"/>
              </w:rPr>
              <w:t>geomem</w:t>
            </w:r>
            <w:r>
              <w:rPr>
                <w:color w:val="000000"/>
                <w:sz w:val="18"/>
                <w:szCs w:val="18"/>
              </w:rPr>
              <w:t>b</w:t>
            </w:r>
            <w:r w:rsidRPr="00F435F1">
              <w:rPr>
                <w:color w:val="000000"/>
                <w:sz w:val="18"/>
                <w:szCs w:val="18"/>
              </w:rPr>
              <w:t>ranos</w:t>
            </w:r>
            <w:proofErr w:type="spellEnd"/>
            <w:r w:rsidRPr="00F435F1">
              <w:rPr>
                <w:color w:val="000000"/>
                <w:sz w:val="18"/>
                <w:szCs w:val="18"/>
              </w:rPr>
              <w:t xml:space="preserve"> barjerą, įrengti karkasą, sumontuoti apdailines cokolio plokštes (arba apskardinti) iki nuogrindos (paliekant apsauginį 3 cm tarpą, spalvą suderinti). Suvesti su esamu parapetu, he</w:t>
            </w:r>
            <w:r>
              <w:rPr>
                <w:color w:val="000000"/>
                <w:sz w:val="18"/>
                <w:szCs w:val="18"/>
              </w:rPr>
              <w:t>r</w:t>
            </w:r>
            <w:r w:rsidRPr="00F435F1">
              <w:rPr>
                <w:color w:val="000000"/>
                <w:sz w:val="18"/>
                <w:szCs w:val="18"/>
              </w:rPr>
              <w:t>metizuoti ir apskardinti</w:t>
            </w:r>
          </w:p>
        </w:tc>
        <w:tc>
          <w:tcPr>
            <w:tcW w:w="1288" w:type="dxa"/>
            <w:tcBorders>
              <w:top w:val="nil"/>
              <w:left w:val="nil"/>
              <w:bottom w:val="single" w:sz="4" w:space="0" w:color="auto"/>
              <w:right w:val="single" w:sz="4" w:space="0" w:color="auto"/>
            </w:tcBorders>
            <w:shd w:val="clear" w:color="auto" w:fill="auto"/>
            <w:vAlign w:val="center"/>
            <w:hideMark/>
          </w:tcPr>
          <w:p w14:paraId="0D0F9D84"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2B1A8781" w14:textId="77777777" w:rsidR="00F435F1" w:rsidRPr="00F435F1" w:rsidRDefault="00F435F1" w:rsidP="00F435F1">
            <w:pPr>
              <w:jc w:val="center"/>
              <w:rPr>
                <w:color w:val="000000"/>
                <w:sz w:val="18"/>
                <w:szCs w:val="18"/>
              </w:rPr>
            </w:pPr>
            <w:r w:rsidRPr="00F435F1">
              <w:rPr>
                <w:color w:val="000000"/>
                <w:sz w:val="18"/>
                <w:szCs w:val="18"/>
              </w:rPr>
              <w:t>12</w:t>
            </w:r>
          </w:p>
        </w:tc>
        <w:tc>
          <w:tcPr>
            <w:tcW w:w="36" w:type="dxa"/>
            <w:vAlign w:val="center"/>
            <w:hideMark/>
          </w:tcPr>
          <w:p w14:paraId="33CD1C55" w14:textId="77777777" w:rsidR="00F435F1" w:rsidRPr="00F435F1" w:rsidRDefault="00F435F1" w:rsidP="00F435F1">
            <w:pPr>
              <w:rPr>
                <w:sz w:val="20"/>
              </w:rPr>
            </w:pPr>
          </w:p>
        </w:tc>
      </w:tr>
      <w:tr w:rsidR="00F435F1" w:rsidRPr="00F435F1" w14:paraId="2C93AB51" w14:textId="77777777" w:rsidTr="00F435F1">
        <w:trPr>
          <w:trHeight w:val="480"/>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B0A9A10" w14:textId="53EFAC84" w:rsidR="00F435F1" w:rsidRPr="00F435F1" w:rsidRDefault="003052E8" w:rsidP="00F435F1">
            <w:pPr>
              <w:jc w:val="center"/>
              <w:rPr>
                <w:color w:val="000000"/>
                <w:sz w:val="18"/>
                <w:szCs w:val="18"/>
              </w:rPr>
            </w:pPr>
            <w:r>
              <w:rPr>
                <w:color w:val="000000"/>
                <w:sz w:val="18"/>
                <w:szCs w:val="18"/>
              </w:rPr>
              <w:t>19</w:t>
            </w:r>
          </w:p>
        </w:tc>
        <w:tc>
          <w:tcPr>
            <w:tcW w:w="5065" w:type="dxa"/>
            <w:tcBorders>
              <w:top w:val="nil"/>
              <w:left w:val="nil"/>
              <w:bottom w:val="single" w:sz="4" w:space="0" w:color="auto"/>
              <w:right w:val="single" w:sz="4" w:space="0" w:color="auto"/>
            </w:tcBorders>
            <w:shd w:val="clear" w:color="auto" w:fill="auto"/>
            <w:vAlign w:val="center"/>
            <w:hideMark/>
          </w:tcPr>
          <w:p w14:paraId="20C52CA2" w14:textId="1F1865BA" w:rsidR="00F435F1" w:rsidRPr="00F435F1" w:rsidRDefault="00F435F1" w:rsidP="00F435F1">
            <w:pPr>
              <w:jc w:val="both"/>
              <w:rPr>
                <w:color w:val="000000"/>
                <w:sz w:val="18"/>
                <w:szCs w:val="18"/>
              </w:rPr>
            </w:pPr>
            <w:r w:rsidRPr="00F435F1">
              <w:rPr>
                <w:color w:val="000000"/>
                <w:sz w:val="18"/>
                <w:szCs w:val="18"/>
              </w:rPr>
              <w:t>Nuogrindos atstatymas (smėlio, skaldos, atsijų pagrindų įrengimas, trinkelių (8 cm) danga arba betonavimas.</w:t>
            </w:r>
          </w:p>
        </w:tc>
        <w:tc>
          <w:tcPr>
            <w:tcW w:w="1288" w:type="dxa"/>
            <w:tcBorders>
              <w:top w:val="nil"/>
              <w:left w:val="nil"/>
              <w:bottom w:val="single" w:sz="4" w:space="0" w:color="auto"/>
              <w:right w:val="single" w:sz="4" w:space="0" w:color="auto"/>
            </w:tcBorders>
            <w:shd w:val="clear" w:color="auto" w:fill="auto"/>
            <w:vAlign w:val="center"/>
            <w:hideMark/>
          </w:tcPr>
          <w:p w14:paraId="474E0E01"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187C1D53" w14:textId="77777777" w:rsidR="00F435F1" w:rsidRPr="00F435F1" w:rsidRDefault="00F435F1" w:rsidP="00F435F1">
            <w:pPr>
              <w:jc w:val="center"/>
              <w:rPr>
                <w:color w:val="000000"/>
                <w:sz w:val="18"/>
                <w:szCs w:val="18"/>
              </w:rPr>
            </w:pPr>
            <w:r w:rsidRPr="00F435F1">
              <w:rPr>
                <w:color w:val="000000"/>
                <w:sz w:val="18"/>
                <w:szCs w:val="18"/>
              </w:rPr>
              <w:t>14</w:t>
            </w:r>
          </w:p>
        </w:tc>
        <w:tc>
          <w:tcPr>
            <w:tcW w:w="36" w:type="dxa"/>
            <w:vAlign w:val="center"/>
            <w:hideMark/>
          </w:tcPr>
          <w:p w14:paraId="6C7DAE46" w14:textId="77777777" w:rsidR="00F435F1" w:rsidRPr="00F435F1" w:rsidRDefault="00F435F1" w:rsidP="00F435F1">
            <w:pPr>
              <w:rPr>
                <w:sz w:val="20"/>
              </w:rPr>
            </w:pPr>
          </w:p>
        </w:tc>
      </w:tr>
      <w:tr w:rsidR="00F435F1" w:rsidRPr="00F435F1" w14:paraId="155DE1ED" w14:textId="77777777" w:rsidTr="00F435F1">
        <w:trPr>
          <w:trHeight w:val="300"/>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38200DE1" w14:textId="77777777" w:rsidR="00F435F1" w:rsidRPr="00F435F1" w:rsidRDefault="00F435F1" w:rsidP="00F435F1">
            <w:pPr>
              <w:jc w:val="center"/>
              <w:rPr>
                <w:color w:val="000000"/>
                <w:sz w:val="18"/>
                <w:szCs w:val="18"/>
              </w:rPr>
            </w:pPr>
            <w:r w:rsidRPr="00F435F1">
              <w:rPr>
                <w:color w:val="000000"/>
                <w:sz w:val="18"/>
                <w:szCs w:val="18"/>
              </w:rPr>
              <w:t> </w:t>
            </w:r>
          </w:p>
        </w:tc>
        <w:tc>
          <w:tcPr>
            <w:tcW w:w="5065" w:type="dxa"/>
            <w:tcBorders>
              <w:top w:val="nil"/>
              <w:left w:val="nil"/>
              <w:bottom w:val="single" w:sz="4" w:space="0" w:color="auto"/>
              <w:right w:val="single" w:sz="4" w:space="0" w:color="auto"/>
            </w:tcBorders>
            <w:shd w:val="clear" w:color="auto" w:fill="auto"/>
            <w:vAlign w:val="bottom"/>
            <w:hideMark/>
          </w:tcPr>
          <w:p w14:paraId="40C14735" w14:textId="77777777" w:rsidR="00F435F1" w:rsidRPr="00F435F1" w:rsidRDefault="00F435F1" w:rsidP="00F435F1">
            <w:pPr>
              <w:rPr>
                <w:color w:val="000000"/>
                <w:sz w:val="18"/>
                <w:szCs w:val="18"/>
              </w:rPr>
            </w:pPr>
            <w:r w:rsidRPr="00F435F1">
              <w:rPr>
                <w:color w:val="000000"/>
                <w:sz w:val="18"/>
                <w:szCs w:val="18"/>
              </w:rPr>
              <w:t> </w:t>
            </w:r>
          </w:p>
        </w:tc>
        <w:tc>
          <w:tcPr>
            <w:tcW w:w="1288" w:type="dxa"/>
            <w:tcBorders>
              <w:top w:val="nil"/>
              <w:left w:val="nil"/>
              <w:bottom w:val="single" w:sz="4" w:space="0" w:color="auto"/>
              <w:right w:val="single" w:sz="4" w:space="0" w:color="auto"/>
            </w:tcBorders>
            <w:shd w:val="clear" w:color="auto" w:fill="auto"/>
            <w:vAlign w:val="center"/>
            <w:hideMark/>
          </w:tcPr>
          <w:p w14:paraId="51D58742" w14:textId="77777777" w:rsidR="00F435F1" w:rsidRPr="00F435F1" w:rsidRDefault="00F435F1" w:rsidP="00F435F1">
            <w:pPr>
              <w:jc w:val="center"/>
              <w:rPr>
                <w:color w:val="000000"/>
                <w:sz w:val="18"/>
                <w:szCs w:val="18"/>
              </w:rPr>
            </w:pPr>
            <w:r w:rsidRPr="00F435F1">
              <w:rPr>
                <w:color w:val="000000"/>
                <w:sz w:val="18"/>
                <w:szCs w:val="18"/>
              </w:rPr>
              <w:t> </w:t>
            </w:r>
          </w:p>
        </w:tc>
        <w:tc>
          <w:tcPr>
            <w:tcW w:w="1474" w:type="dxa"/>
            <w:tcBorders>
              <w:top w:val="nil"/>
              <w:left w:val="nil"/>
              <w:bottom w:val="single" w:sz="4" w:space="0" w:color="auto"/>
              <w:right w:val="single" w:sz="4" w:space="0" w:color="auto"/>
            </w:tcBorders>
            <w:shd w:val="clear" w:color="auto" w:fill="auto"/>
            <w:vAlign w:val="center"/>
            <w:hideMark/>
          </w:tcPr>
          <w:p w14:paraId="07B2C200" w14:textId="77777777" w:rsidR="00F435F1" w:rsidRPr="00F435F1" w:rsidRDefault="00F435F1" w:rsidP="00F435F1">
            <w:pPr>
              <w:jc w:val="center"/>
              <w:rPr>
                <w:color w:val="000000"/>
                <w:sz w:val="18"/>
                <w:szCs w:val="18"/>
              </w:rPr>
            </w:pPr>
            <w:r w:rsidRPr="00F435F1">
              <w:rPr>
                <w:color w:val="000000"/>
                <w:sz w:val="18"/>
                <w:szCs w:val="18"/>
              </w:rPr>
              <w:t> </w:t>
            </w:r>
          </w:p>
        </w:tc>
        <w:tc>
          <w:tcPr>
            <w:tcW w:w="36" w:type="dxa"/>
            <w:vAlign w:val="center"/>
            <w:hideMark/>
          </w:tcPr>
          <w:p w14:paraId="6FC9375D" w14:textId="77777777" w:rsidR="00F435F1" w:rsidRPr="00F435F1" w:rsidRDefault="00F435F1" w:rsidP="00F435F1">
            <w:pPr>
              <w:rPr>
                <w:sz w:val="20"/>
              </w:rPr>
            </w:pPr>
          </w:p>
        </w:tc>
      </w:tr>
      <w:tr w:rsidR="00F435F1" w:rsidRPr="00F435F1" w14:paraId="265B3E14" w14:textId="77777777" w:rsidTr="00F435F1">
        <w:trPr>
          <w:trHeight w:val="345"/>
        </w:trPr>
        <w:tc>
          <w:tcPr>
            <w:tcW w:w="557" w:type="dxa"/>
            <w:tcBorders>
              <w:top w:val="nil"/>
              <w:left w:val="single" w:sz="4" w:space="0" w:color="auto"/>
              <w:bottom w:val="single" w:sz="4" w:space="0" w:color="auto"/>
              <w:right w:val="single" w:sz="4" w:space="0" w:color="auto"/>
            </w:tcBorders>
            <w:shd w:val="clear" w:color="auto" w:fill="auto"/>
            <w:noWrap/>
            <w:vAlign w:val="bottom"/>
            <w:hideMark/>
          </w:tcPr>
          <w:p w14:paraId="4DB0ED61"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5065" w:type="dxa"/>
            <w:tcBorders>
              <w:top w:val="nil"/>
              <w:left w:val="nil"/>
              <w:bottom w:val="single" w:sz="4" w:space="0" w:color="auto"/>
              <w:right w:val="single" w:sz="4" w:space="0" w:color="auto"/>
            </w:tcBorders>
            <w:shd w:val="clear" w:color="auto" w:fill="auto"/>
            <w:noWrap/>
            <w:vAlign w:val="bottom"/>
            <w:hideMark/>
          </w:tcPr>
          <w:p w14:paraId="178F897E" w14:textId="77777777" w:rsidR="00F435F1" w:rsidRPr="00F435F1" w:rsidRDefault="00F435F1" w:rsidP="00F435F1">
            <w:pPr>
              <w:rPr>
                <w:b/>
                <w:bCs/>
                <w:color w:val="000000"/>
                <w:sz w:val="18"/>
                <w:szCs w:val="18"/>
              </w:rPr>
            </w:pPr>
            <w:r w:rsidRPr="00F435F1">
              <w:rPr>
                <w:b/>
                <w:bCs/>
                <w:color w:val="000000"/>
                <w:sz w:val="18"/>
                <w:szCs w:val="18"/>
              </w:rPr>
              <w:t>Laiptų remontas ir betonavimas, ardymas, turėklai</w:t>
            </w:r>
          </w:p>
        </w:tc>
        <w:tc>
          <w:tcPr>
            <w:tcW w:w="1288" w:type="dxa"/>
            <w:tcBorders>
              <w:top w:val="nil"/>
              <w:left w:val="nil"/>
              <w:bottom w:val="single" w:sz="4" w:space="0" w:color="auto"/>
              <w:right w:val="single" w:sz="4" w:space="0" w:color="auto"/>
            </w:tcBorders>
            <w:shd w:val="clear" w:color="auto" w:fill="auto"/>
            <w:noWrap/>
            <w:vAlign w:val="bottom"/>
            <w:hideMark/>
          </w:tcPr>
          <w:p w14:paraId="789A65C9"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1474" w:type="dxa"/>
            <w:tcBorders>
              <w:top w:val="nil"/>
              <w:left w:val="nil"/>
              <w:bottom w:val="single" w:sz="4" w:space="0" w:color="auto"/>
              <w:right w:val="single" w:sz="4" w:space="0" w:color="auto"/>
            </w:tcBorders>
            <w:shd w:val="clear" w:color="auto" w:fill="auto"/>
            <w:noWrap/>
            <w:vAlign w:val="bottom"/>
            <w:hideMark/>
          </w:tcPr>
          <w:p w14:paraId="563FC701" w14:textId="77777777" w:rsidR="00F435F1" w:rsidRPr="00F435F1" w:rsidRDefault="00F435F1" w:rsidP="00F435F1">
            <w:pPr>
              <w:rPr>
                <w:rFonts w:ascii="Calibri" w:hAnsi="Calibri" w:cs="Calibri"/>
                <w:color w:val="000000"/>
                <w:sz w:val="22"/>
                <w:szCs w:val="22"/>
              </w:rPr>
            </w:pPr>
            <w:r w:rsidRPr="00F435F1">
              <w:rPr>
                <w:rFonts w:ascii="Calibri" w:hAnsi="Calibri" w:cs="Calibri"/>
                <w:color w:val="000000"/>
                <w:sz w:val="22"/>
                <w:szCs w:val="22"/>
              </w:rPr>
              <w:t> </w:t>
            </w:r>
          </w:p>
        </w:tc>
        <w:tc>
          <w:tcPr>
            <w:tcW w:w="36" w:type="dxa"/>
            <w:vAlign w:val="center"/>
            <w:hideMark/>
          </w:tcPr>
          <w:p w14:paraId="67C25C49" w14:textId="77777777" w:rsidR="00F435F1" w:rsidRPr="00F435F1" w:rsidRDefault="00F435F1" w:rsidP="00F435F1">
            <w:pPr>
              <w:rPr>
                <w:sz w:val="20"/>
              </w:rPr>
            </w:pPr>
          </w:p>
        </w:tc>
      </w:tr>
      <w:tr w:rsidR="00F435F1" w:rsidRPr="00F435F1" w14:paraId="1A0B6724" w14:textId="77777777" w:rsidTr="00F435F1">
        <w:trPr>
          <w:trHeight w:val="345"/>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5694BC7" w14:textId="79FC1317" w:rsidR="00F435F1" w:rsidRPr="00F435F1" w:rsidRDefault="00F435F1" w:rsidP="00F435F1">
            <w:pPr>
              <w:jc w:val="center"/>
              <w:rPr>
                <w:color w:val="000000"/>
                <w:sz w:val="18"/>
                <w:szCs w:val="18"/>
              </w:rPr>
            </w:pPr>
            <w:r w:rsidRPr="00F435F1">
              <w:rPr>
                <w:color w:val="000000"/>
                <w:sz w:val="18"/>
                <w:szCs w:val="18"/>
              </w:rPr>
              <w:t>2</w:t>
            </w:r>
            <w:r w:rsidR="003052E8">
              <w:rPr>
                <w:color w:val="000000"/>
                <w:sz w:val="18"/>
                <w:szCs w:val="18"/>
              </w:rPr>
              <w:t>0</w:t>
            </w:r>
          </w:p>
        </w:tc>
        <w:tc>
          <w:tcPr>
            <w:tcW w:w="5065" w:type="dxa"/>
            <w:tcBorders>
              <w:top w:val="nil"/>
              <w:left w:val="nil"/>
              <w:bottom w:val="single" w:sz="4" w:space="0" w:color="auto"/>
              <w:right w:val="single" w:sz="4" w:space="0" w:color="auto"/>
            </w:tcBorders>
            <w:shd w:val="clear" w:color="auto" w:fill="auto"/>
            <w:vAlign w:val="center"/>
            <w:hideMark/>
          </w:tcPr>
          <w:p w14:paraId="038CC1DA" w14:textId="77777777" w:rsidR="00F435F1" w:rsidRPr="00F435F1" w:rsidRDefault="00F435F1" w:rsidP="00F435F1">
            <w:pPr>
              <w:jc w:val="both"/>
              <w:rPr>
                <w:color w:val="000000"/>
                <w:sz w:val="18"/>
                <w:szCs w:val="18"/>
              </w:rPr>
            </w:pPr>
            <w:r w:rsidRPr="00F435F1">
              <w:rPr>
                <w:color w:val="000000"/>
                <w:sz w:val="18"/>
                <w:szCs w:val="18"/>
              </w:rPr>
              <w:t xml:space="preserve">Betono konstrukcijų ardymas </w:t>
            </w:r>
          </w:p>
        </w:tc>
        <w:tc>
          <w:tcPr>
            <w:tcW w:w="1288" w:type="dxa"/>
            <w:tcBorders>
              <w:top w:val="nil"/>
              <w:left w:val="nil"/>
              <w:bottom w:val="single" w:sz="4" w:space="0" w:color="auto"/>
              <w:right w:val="single" w:sz="4" w:space="0" w:color="auto"/>
            </w:tcBorders>
            <w:shd w:val="clear" w:color="auto" w:fill="auto"/>
            <w:vAlign w:val="center"/>
            <w:hideMark/>
          </w:tcPr>
          <w:p w14:paraId="49F57048" w14:textId="77777777" w:rsidR="00F435F1" w:rsidRPr="00F435F1" w:rsidRDefault="00F435F1" w:rsidP="00F435F1">
            <w:pPr>
              <w:jc w:val="center"/>
              <w:rPr>
                <w:color w:val="000000"/>
                <w:sz w:val="18"/>
                <w:szCs w:val="18"/>
              </w:rPr>
            </w:pPr>
            <w:r w:rsidRPr="00F435F1">
              <w:rPr>
                <w:color w:val="000000"/>
                <w:sz w:val="18"/>
                <w:szCs w:val="18"/>
              </w:rPr>
              <w:t>m3</w:t>
            </w:r>
          </w:p>
        </w:tc>
        <w:tc>
          <w:tcPr>
            <w:tcW w:w="1474" w:type="dxa"/>
            <w:tcBorders>
              <w:top w:val="nil"/>
              <w:left w:val="nil"/>
              <w:bottom w:val="single" w:sz="4" w:space="0" w:color="auto"/>
              <w:right w:val="single" w:sz="4" w:space="0" w:color="auto"/>
            </w:tcBorders>
            <w:shd w:val="clear" w:color="auto" w:fill="auto"/>
            <w:vAlign w:val="center"/>
            <w:hideMark/>
          </w:tcPr>
          <w:p w14:paraId="67E15AD0" w14:textId="77777777" w:rsidR="00F435F1" w:rsidRPr="00F435F1" w:rsidRDefault="00F435F1" w:rsidP="00F435F1">
            <w:pPr>
              <w:jc w:val="center"/>
              <w:rPr>
                <w:color w:val="000000"/>
                <w:sz w:val="18"/>
                <w:szCs w:val="18"/>
              </w:rPr>
            </w:pPr>
            <w:r w:rsidRPr="00F435F1">
              <w:rPr>
                <w:color w:val="000000"/>
                <w:sz w:val="18"/>
                <w:szCs w:val="18"/>
              </w:rPr>
              <w:t>1</w:t>
            </w:r>
          </w:p>
        </w:tc>
        <w:tc>
          <w:tcPr>
            <w:tcW w:w="36" w:type="dxa"/>
            <w:vAlign w:val="center"/>
            <w:hideMark/>
          </w:tcPr>
          <w:p w14:paraId="4B65C38A" w14:textId="77777777" w:rsidR="00F435F1" w:rsidRPr="00F435F1" w:rsidRDefault="00F435F1" w:rsidP="00F435F1">
            <w:pPr>
              <w:rPr>
                <w:sz w:val="20"/>
              </w:rPr>
            </w:pPr>
          </w:p>
        </w:tc>
      </w:tr>
      <w:tr w:rsidR="00F435F1" w:rsidRPr="00F435F1" w14:paraId="1F4C6F7A" w14:textId="77777777" w:rsidTr="00F435F1">
        <w:trPr>
          <w:trHeight w:val="300"/>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2809A08" w14:textId="75A56B25" w:rsidR="00F435F1" w:rsidRPr="00F435F1" w:rsidRDefault="003052E8" w:rsidP="00F435F1">
            <w:pPr>
              <w:jc w:val="center"/>
              <w:rPr>
                <w:color w:val="000000"/>
                <w:sz w:val="18"/>
                <w:szCs w:val="18"/>
              </w:rPr>
            </w:pPr>
            <w:r>
              <w:rPr>
                <w:color w:val="000000"/>
                <w:sz w:val="18"/>
                <w:szCs w:val="18"/>
              </w:rPr>
              <w:t>21</w:t>
            </w:r>
          </w:p>
        </w:tc>
        <w:tc>
          <w:tcPr>
            <w:tcW w:w="5065" w:type="dxa"/>
            <w:tcBorders>
              <w:top w:val="nil"/>
              <w:left w:val="nil"/>
              <w:bottom w:val="single" w:sz="4" w:space="0" w:color="auto"/>
              <w:right w:val="single" w:sz="4" w:space="0" w:color="auto"/>
            </w:tcBorders>
            <w:shd w:val="clear" w:color="auto" w:fill="auto"/>
            <w:vAlign w:val="center"/>
            <w:hideMark/>
          </w:tcPr>
          <w:p w14:paraId="5AA20975" w14:textId="77777777" w:rsidR="00F435F1" w:rsidRPr="00F435F1" w:rsidRDefault="00F435F1" w:rsidP="00F435F1">
            <w:pPr>
              <w:jc w:val="both"/>
              <w:rPr>
                <w:color w:val="000000"/>
                <w:sz w:val="18"/>
                <w:szCs w:val="18"/>
              </w:rPr>
            </w:pPr>
            <w:r w:rsidRPr="00F435F1">
              <w:rPr>
                <w:color w:val="000000"/>
                <w:sz w:val="18"/>
                <w:szCs w:val="18"/>
              </w:rPr>
              <w:t>Statybinių šiukšlių pakrovimas ir išvežimas</w:t>
            </w:r>
          </w:p>
        </w:tc>
        <w:tc>
          <w:tcPr>
            <w:tcW w:w="1288" w:type="dxa"/>
            <w:tcBorders>
              <w:top w:val="nil"/>
              <w:left w:val="nil"/>
              <w:bottom w:val="single" w:sz="4" w:space="0" w:color="auto"/>
              <w:right w:val="single" w:sz="4" w:space="0" w:color="auto"/>
            </w:tcBorders>
            <w:shd w:val="clear" w:color="auto" w:fill="auto"/>
            <w:vAlign w:val="center"/>
            <w:hideMark/>
          </w:tcPr>
          <w:p w14:paraId="1551C491" w14:textId="77777777" w:rsidR="00F435F1" w:rsidRPr="00F435F1" w:rsidRDefault="00F435F1" w:rsidP="00F435F1">
            <w:pPr>
              <w:jc w:val="center"/>
              <w:rPr>
                <w:color w:val="000000"/>
                <w:sz w:val="18"/>
                <w:szCs w:val="18"/>
              </w:rPr>
            </w:pPr>
            <w:r w:rsidRPr="00F435F1">
              <w:rPr>
                <w:color w:val="000000"/>
                <w:sz w:val="18"/>
                <w:szCs w:val="18"/>
              </w:rPr>
              <w:t>t</w:t>
            </w:r>
          </w:p>
        </w:tc>
        <w:tc>
          <w:tcPr>
            <w:tcW w:w="1474" w:type="dxa"/>
            <w:tcBorders>
              <w:top w:val="nil"/>
              <w:left w:val="nil"/>
              <w:bottom w:val="single" w:sz="4" w:space="0" w:color="auto"/>
              <w:right w:val="single" w:sz="4" w:space="0" w:color="auto"/>
            </w:tcBorders>
            <w:shd w:val="clear" w:color="auto" w:fill="auto"/>
            <w:vAlign w:val="center"/>
            <w:hideMark/>
          </w:tcPr>
          <w:p w14:paraId="7CEEBA33" w14:textId="77777777" w:rsidR="00F435F1" w:rsidRPr="00F435F1" w:rsidRDefault="00F435F1" w:rsidP="00F435F1">
            <w:pPr>
              <w:jc w:val="center"/>
              <w:rPr>
                <w:color w:val="000000"/>
                <w:sz w:val="18"/>
                <w:szCs w:val="18"/>
              </w:rPr>
            </w:pPr>
            <w:r w:rsidRPr="00F435F1">
              <w:rPr>
                <w:color w:val="000000"/>
                <w:sz w:val="18"/>
                <w:szCs w:val="18"/>
              </w:rPr>
              <w:t>1</w:t>
            </w:r>
          </w:p>
        </w:tc>
        <w:tc>
          <w:tcPr>
            <w:tcW w:w="36" w:type="dxa"/>
            <w:vAlign w:val="center"/>
            <w:hideMark/>
          </w:tcPr>
          <w:p w14:paraId="6D6A3A53" w14:textId="77777777" w:rsidR="00F435F1" w:rsidRPr="00F435F1" w:rsidRDefault="00F435F1" w:rsidP="00F435F1">
            <w:pPr>
              <w:rPr>
                <w:sz w:val="20"/>
              </w:rPr>
            </w:pPr>
          </w:p>
        </w:tc>
      </w:tr>
      <w:tr w:rsidR="00F435F1" w:rsidRPr="00F435F1" w14:paraId="4175CF31" w14:textId="77777777" w:rsidTr="00F435F1">
        <w:trPr>
          <w:trHeight w:val="330"/>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25D4F65" w14:textId="046764E2" w:rsidR="00F435F1" w:rsidRPr="00F435F1" w:rsidRDefault="003052E8" w:rsidP="00F435F1">
            <w:pPr>
              <w:jc w:val="center"/>
              <w:rPr>
                <w:color w:val="000000"/>
                <w:sz w:val="18"/>
                <w:szCs w:val="18"/>
              </w:rPr>
            </w:pPr>
            <w:r>
              <w:rPr>
                <w:color w:val="000000"/>
                <w:sz w:val="18"/>
                <w:szCs w:val="18"/>
              </w:rPr>
              <w:t>22</w:t>
            </w:r>
          </w:p>
        </w:tc>
        <w:tc>
          <w:tcPr>
            <w:tcW w:w="5065" w:type="dxa"/>
            <w:tcBorders>
              <w:top w:val="nil"/>
              <w:left w:val="nil"/>
              <w:bottom w:val="single" w:sz="4" w:space="0" w:color="auto"/>
              <w:right w:val="single" w:sz="4" w:space="0" w:color="auto"/>
            </w:tcBorders>
            <w:shd w:val="clear" w:color="auto" w:fill="auto"/>
            <w:vAlign w:val="center"/>
            <w:hideMark/>
          </w:tcPr>
          <w:p w14:paraId="60BBB8BF" w14:textId="77777777" w:rsidR="00F435F1" w:rsidRPr="00F435F1" w:rsidRDefault="00F435F1" w:rsidP="00F435F1">
            <w:pPr>
              <w:jc w:val="both"/>
              <w:rPr>
                <w:color w:val="000000"/>
                <w:sz w:val="18"/>
                <w:szCs w:val="18"/>
              </w:rPr>
            </w:pPr>
            <w:r w:rsidRPr="00F435F1">
              <w:rPr>
                <w:color w:val="000000"/>
                <w:sz w:val="18"/>
                <w:szCs w:val="18"/>
              </w:rPr>
              <w:t>Pelėsiu pažeistų sienų valymas</w:t>
            </w:r>
          </w:p>
        </w:tc>
        <w:tc>
          <w:tcPr>
            <w:tcW w:w="1288" w:type="dxa"/>
            <w:tcBorders>
              <w:top w:val="nil"/>
              <w:left w:val="nil"/>
              <w:bottom w:val="single" w:sz="4" w:space="0" w:color="auto"/>
              <w:right w:val="single" w:sz="4" w:space="0" w:color="auto"/>
            </w:tcBorders>
            <w:shd w:val="clear" w:color="auto" w:fill="auto"/>
            <w:vAlign w:val="center"/>
            <w:hideMark/>
          </w:tcPr>
          <w:p w14:paraId="1CAB562C"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7415A734" w14:textId="77777777" w:rsidR="00F435F1" w:rsidRPr="00F435F1" w:rsidRDefault="00F435F1" w:rsidP="00F435F1">
            <w:pPr>
              <w:jc w:val="center"/>
              <w:rPr>
                <w:color w:val="000000"/>
                <w:sz w:val="18"/>
                <w:szCs w:val="18"/>
              </w:rPr>
            </w:pPr>
            <w:r w:rsidRPr="00F435F1">
              <w:rPr>
                <w:color w:val="000000"/>
                <w:sz w:val="18"/>
                <w:szCs w:val="18"/>
              </w:rPr>
              <w:t>6</w:t>
            </w:r>
          </w:p>
        </w:tc>
        <w:tc>
          <w:tcPr>
            <w:tcW w:w="36" w:type="dxa"/>
            <w:vAlign w:val="center"/>
            <w:hideMark/>
          </w:tcPr>
          <w:p w14:paraId="7DBC7231" w14:textId="77777777" w:rsidR="00F435F1" w:rsidRPr="00F435F1" w:rsidRDefault="00F435F1" w:rsidP="00F435F1">
            <w:pPr>
              <w:rPr>
                <w:sz w:val="20"/>
              </w:rPr>
            </w:pPr>
          </w:p>
        </w:tc>
      </w:tr>
      <w:tr w:rsidR="00F435F1" w:rsidRPr="00F435F1" w14:paraId="3B23286F" w14:textId="77777777" w:rsidTr="00F435F1">
        <w:trPr>
          <w:trHeight w:val="315"/>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F9A5B59" w14:textId="755D503E" w:rsidR="00F435F1" w:rsidRPr="00F435F1" w:rsidRDefault="003052E8" w:rsidP="00F435F1">
            <w:pPr>
              <w:jc w:val="center"/>
              <w:rPr>
                <w:color w:val="000000"/>
                <w:sz w:val="18"/>
                <w:szCs w:val="18"/>
              </w:rPr>
            </w:pPr>
            <w:r>
              <w:rPr>
                <w:color w:val="000000"/>
                <w:sz w:val="18"/>
                <w:szCs w:val="18"/>
              </w:rPr>
              <w:t>23</w:t>
            </w:r>
          </w:p>
        </w:tc>
        <w:tc>
          <w:tcPr>
            <w:tcW w:w="5065" w:type="dxa"/>
            <w:tcBorders>
              <w:top w:val="nil"/>
              <w:left w:val="nil"/>
              <w:bottom w:val="single" w:sz="4" w:space="0" w:color="auto"/>
              <w:right w:val="single" w:sz="4" w:space="0" w:color="auto"/>
            </w:tcBorders>
            <w:shd w:val="clear" w:color="auto" w:fill="auto"/>
            <w:vAlign w:val="center"/>
            <w:hideMark/>
          </w:tcPr>
          <w:p w14:paraId="3FAF4949" w14:textId="77777777" w:rsidR="00F435F1" w:rsidRPr="00F435F1" w:rsidRDefault="00F435F1" w:rsidP="00F435F1">
            <w:pPr>
              <w:jc w:val="both"/>
              <w:rPr>
                <w:color w:val="000000"/>
                <w:sz w:val="18"/>
                <w:szCs w:val="18"/>
              </w:rPr>
            </w:pPr>
            <w:r w:rsidRPr="00F435F1">
              <w:rPr>
                <w:color w:val="000000"/>
                <w:sz w:val="18"/>
                <w:szCs w:val="18"/>
              </w:rPr>
              <w:t>Armuoto betono pagrindo įrengimas grindims</w:t>
            </w:r>
          </w:p>
        </w:tc>
        <w:tc>
          <w:tcPr>
            <w:tcW w:w="1288" w:type="dxa"/>
            <w:tcBorders>
              <w:top w:val="nil"/>
              <w:left w:val="nil"/>
              <w:bottom w:val="single" w:sz="4" w:space="0" w:color="auto"/>
              <w:right w:val="single" w:sz="4" w:space="0" w:color="auto"/>
            </w:tcBorders>
            <w:shd w:val="clear" w:color="auto" w:fill="auto"/>
            <w:vAlign w:val="center"/>
            <w:hideMark/>
          </w:tcPr>
          <w:p w14:paraId="429B5B33" w14:textId="77777777" w:rsidR="00F435F1" w:rsidRPr="00F435F1" w:rsidRDefault="00F435F1" w:rsidP="00F435F1">
            <w:pPr>
              <w:jc w:val="center"/>
              <w:rPr>
                <w:color w:val="000000"/>
                <w:sz w:val="18"/>
                <w:szCs w:val="18"/>
              </w:rPr>
            </w:pPr>
            <w:r w:rsidRPr="00F435F1">
              <w:rPr>
                <w:color w:val="000000"/>
                <w:sz w:val="18"/>
                <w:szCs w:val="18"/>
              </w:rPr>
              <w:t>m3</w:t>
            </w:r>
          </w:p>
        </w:tc>
        <w:tc>
          <w:tcPr>
            <w:tcW w:w="1474" w:type="dxa"/>
            <w:tcBorders>
              <w:top w:val="nil"/>
              <w:left w:val="nil"/>
              <w:bottom w:val="single" w:sz="4" w:space="0" w:color="auto"/>
              <w:right w:val="single" w:sz="4" w:space="0" w:color="auto"/>
            </w:tcBorders>
            <w:shd w:val="clear" w:color="auto" w:fill="auto"/>
            <w:vAlign w:val="center"/>
            <w:hideMark/>
          </w:tcPr>
          <w:p w14:paraId="5D0679A9" w14:textId="77777777" w:rsidR="00F435F1" w:rsidRPr="00F435F1" w:rsidRDefault="00F435F1" w:rsidP="00F435F1">
            <w:pPr>
              <w:jc w:val="center"/>
              <w:rPr>
                <w:sz w:val="18"/>
                <w:szCs w:val="18"/>
              </w:rPr>
            </w:pPr>
            <w:r w:rsidRPr="00F435F1">
              <w:rPr>
                <w:sz w:val="18"/>
                <w:szCs w:val="18"/>
              </w:rPr>
              <w:t>1</w:t>
            </w:r>
          </w:p>
        </w:tc>
        <w:tc>
          <w:tcPr>
            <w:tcW w:w="36" w:type="dxa"/>
            <w:vAlign w:val="center"/>
            <w:hideMark/>
          </w:tcPr>
          <w:p w14:paraId="5C7622D5" w14:textId="77777777" w:rsidR="00F435F1" w:rsidRPr="00F435F1" w:rsidRDefault="00F435F1" w:rsidP="00F435F1">
            <w:pPr>
              <w:rPr>
                <w:sz w:val="20"/>
              </w:rPr>
            </w:pPr>
          </w:p>
        </w:tc>
      </w:tr>
      <w:tr w:rsidR="00F435F1" w:rsidRPr="00F435F1" w14:paraId="76AEE7C9" w14:textId="77777777" w:rsidTr="00F435F1">
        <w:trPr>
          <w:trHeight w:val="510"/>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ED3091C" w14:textId="17F62E30" w:rsidR="00F435F1" w:rsidRPr="00F435F1" w:rsidRDefault="003052E8" w:rsidP="00F435F1">
            <w:pPr>
              <w:jc w:val="center"/>
              <w:rPr>
                <w:color w:val="000000"/>
                <w:sz w:val="18"/>
                <w:szCs w:val="18"/>
              </w:rPr>
            </w:pPr>
            <w:r>
              <w:rPr>
                <w:color w:val="000000"/>
                <w:sz w:val="18"/>
                <w:szCs w:val="18"/>
              </w:rPr>
              <w:t>24</w:t>
            </w:r>
          </w:p>
        </w:tc>
        <w:tc>
          <w:tcPr>
            <w:tcW w:w="5065" w:type="dxa"/>
            <w:tcBorders>
              <w:top w:val="nil"/>
              <w:left w:val="nil"/>
              <w:bottom w:val="single" w:sz="4" w:space="0" w:color="auto"/>
              <w:right w:val="single" w:sz="4" w:space="0" w:color="auto"/>
            </w:tcBorders>
            <w:shd w:val="clear" w:color="auto" w:fill="auto"/>
            <w:vAlign w:val="center"/>
            <w:hideMark/>
          </w:tcPr>
          <w:p w14:paraId="11114866" w14:textId="77777777" w:rsidR="00F435F1" w:rsidRPr="00F435F1" w:rsidRDefault="00F435F1" w:rsidP="00F435F1">
            <w:pPr>
              <w:jc w:val="both"/>
              <w:rPr>
                <w:color w:val="000000"/>
                <w:sz w:val="18"/>
                <w:szCs w:val="18"/>
              </w:rPr>
            </w:pPr>
            <w:r w:rsidRPr="00F435F1">
              <w:rPr>
                <w:color w:val="000000"/>
                <w:sz w:val="18"/>
                <w:szCs w:val="18"/>
              </w:rPr>
              <w:t>Lauko laiptų betonavimas, paruošiant pagrindą, montuojant klojinius, armuojant, betonuojant ir įrengiant kojų valymo groteles</w:t>
            </w:r>
          </w:p>
        </w:tc>
        <w:tc>
          <w:tcPr>
            <w:tcW w:w="1288" w:type="dxa"/>
            <w:tcBorders>
              <w:top w:val="nil"/>
              <w:left w:val="nil"/>
              <w:bottom w:val="single" w:sz="4" w:space="0" w:color="auto"/>
              <w:right w:val="single" w:sz="4" w:space="0" w:color="auto"/>
            </w:tcBorders>
            <w:shd w:val="clear" w:color="auto" w:fill="auto"/>
            <w:vAlign w:val="center"/>
            <w:hideMark/>
          </w:tcPr>
          <w:p w14:paraId="5F1320A2" w14:textId="77777777" w:rsidR="00F435F1" w:rsidRPr="00F435F1" w:rsidRDefault="00F435F1" w:rsidP="00F435F1">
            <w:pPr>
              <w:jc w:val="center"/>
              <w:rPr>
                <w:color w:val="000000"/>
                <w:sz w:val="18"/>
                <w:szCs w:val="18"/>
              </w:rPr>
            </w:pPr>
            <w:r w:rsidRPr="00F435F1">
              <w:rPr>
                <w:color w:val="000000"/>
                <w:sz w:val="18"/>
                <w:szCs w:val="18"/>
              </w:rPr>
              <w:t>m3</w:t>
            </w:r>
          </w:p>
        </w:tc>
        <w:tc>
          <w:tcPr>
            <w:tcW w:w="1474" w:type="dxa"/>
            <w:tcBorders>
              <w:top w:val="nil"/>
              <w:left w:val="nil"/>
              <w:bottom w:val="single" w:sz="4" w:space="0" w:color="auto"/>
              <w:right w:val="single" w:sz="4" w:space="0" w:color="auto"/>
            </w:tcBorders>
            <w:shd w:val="clear" w:color="auto" w:fill="auto"/>
            <w:vAlign w:val="center"/>
            <w:hideMark/>
          </w:tcPr>
          <w:p w14:paraId="7BD7CDCD" w14:textId="77777777" w:rsidR="00F435F1" w:rsidRPr="00F435F1" w:rsidRDefault="00F435F1" w:rsidP="00F435F1">
            <w:pPr>
              <w:jc w:val="center"/>
              <w:rPr>
                <w:sz w:val="18"/>
                <w:szCs w:val="18"/>
              </w:rPr>
            </w:pPr>
            <w:r w:rsidRPr="00F435F1">
              <w:rPr>
                <w:sz w:val="18"/>
                <w:szCs w:val="18"/>
              </w:rPr>
              <w:t>1</w:t>
            </w:r>
          </w:p>
        </w:tc>
        <w:tc>
          <w:tcPr>
            <w:tcW w:w="36" w:type="dxa"/>
            <w:vAlign w:val="center"/>
            <w:hideMark/>
          </w:tcPr>
          <w:p w14:paraId="20FF2158" w14:textId="77777777" w:rsidR="00F435F1" w:rsidRPr="00F435F1" w:rsidRDefault="00F435F1" w:rsidP="00F435F1">
            <w:pPr>
              <w:rPr>
                <w:sz w:val="20"/>
              </w:rPr>
            </w:pPr>
          </w:p>
        </w:tc>
      </w:tr>
      <w:tr w:rsidR="00F435F1" w:rsidRPr="00F435F1" w14:paraId="6A6F2283" w14:textId="77777777" w:rsidTr="00F435F1">
        <w:trPr>
          <w:trHeight w:val="330"/>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EFEFA6A" w14:textId="00D94398" w:rsidR="00F435F1" w:rsidRPr="00F435F1" w:rsidRDefault="003052E8" w:rsidP="00F435F1">
            <w:pPr>
              <w:jc w:val="center"/>
              <w:rPr>
                <w:color w:val="000000"/>
                <w:sz w:val="18"/>
                <w:szCs w:val="18"/>
              </w:rPr>
            </w:pPr>
            <w:r>
              <w:rPr>
                <w:color w:val="000000"/>
                <w:sz w:val="18"/>
                <w:szCs w:val="18"/>
              </w:rPr>
              <w:t>25</w:t>
            </w:r>
          </w:p>
        </w:tc>
        <w:tc>
          <w:tcPr>
            <w:tcW w:w="5065" w:type="dxa"/>
            <w:tcBorders>
              <w:top w:val="nil"/>
              <w:left w:val="nil"/>
              <w:bottom w:val="single" w:sz="4" w:space="0" w:color="auto"/>
              <w:right w:val="single" w:sz="4" w:space="0" w:color="auto"/>
            </w:tcBorders>
            <w:shd w:val="clear" w:color="auto" w:fill="auto"/>
            <w:vAlign w:val="center"/>
            <w:hideMark/>
          </w:tcPr>
          <w:p w14:paraId="06D979AC" w14:textId="77777777" w:rsidR="00F435F1" w:rsidRPr="00F435F1" w:rsidRDefault="00F435F1" w:rsidP="00F435F1">
            <w:pPr>
              <w:jc w:val="both"/>
              <w:rPr>
                <w:color w:val="000000"/>
                <w:sz w:val="18"/>
                <w:szCs w:val="18"/>
              </w:rPr>
            </w:pPr>
            <w:r w:rsidRPr="00F435F1">
              <w:rPr>
                <w:color w:val="000000"/>
                <w:sz w:val="18"/>
                <w:szCs w:val="18"/>
              </w:rPr>
              <w:t>Statinio betono konstrukcijų pjovimas diskiniu pjūklu</w:t>
            </w:r>
          </w:p>
        </w:tc>
        <w:tc>
          <w:tcPr>
            <w:tcW w:w="1288" w:type="dxa"/>
            <w:tcBorders>
              <w:top w:val="nil"/>
              <w:left w:val="nil"/>
              <w:bottom w:val="single" w:sz="4" w:space="0" w:color="auto"/>
              <w:right w:val="single" w:sz="4" w:space="0" w:color="auto"/>
            </w:tcBorders>
            <w:shd w:val="clear" w:color="auto" w:fill="auto"/>
            <w:vAlign w:val="center"/>
            <w:hideMark/>
          </w:tcPr>
          <w:p w14:paraId="601D61B2" w14:textId="77777777" w:rsidR="00F435F1" w:rsidRPr="00F435F1" w:rsidRDefault="00F435F1" w:rsidP="00F435F1">
            <w:pPr>
              <w:jc w:val="center"/>
              <w:rPr>
                <w:color w:val="000000"/>
                <w:sz w:val="18"/>
                <w:szCs w:val="18"/>
              </w:rPr>
            </w:pPr>
            <w:r w:rsidRPr="00F435F1">
              <w:rPr>
                <w:color w:val="000000"/>
                <w:sz w:val="18"/>
                <w:szCs w:val="18"/>
              </w:rPr>
              <w:t>m</w:t>
            </w:r>
          </w:p>
        </w:tc>
        <w:tc>
          <w:tcPr>
            <w:tcW w:w="1474" w:type="dxa"/>
            <w:tcBorders>
              <w:top w:val="nil"/>
              <w:left w:val="nil"/>
              <w:bottom w:val="single" w:sz="4" w:space="0" w:color="auto"/>
              <w:right w:val="single" w:sz="4" w:space="0" w:color="auto"/>
            </w:tcBorders>
            <w:shd w:val="clear" w:color="auto" w:fill="auto"/>
            <w:vAlign w:val="center"/>
            <w:hideMark/>
          </w:tcPr>
          <w:p w14:paraId="6239DBEE" w14:textId="77777777" w:rsidR="00F435F1" w:rsidRPr="00F435F1" w:rsidRDefault="00F435F1" w:rsidP="00F435F1">
            <w:pPr>
              <w:jc w:val="center"/>
              <w:rPr>
                <w:color w:val="000000"/>
                <w:sz w:val="18"/>
                <w:szCs w:val="18"/>
              </w:rPr>
            </w:pPr>
            <w:r w:rsidRPr="00F435F1">
              <w:rPr>
                <w:color w:val="000000"/>
                <w:sz w:val="18"/>
                <w:szCs w:val="18"/>
              </w:rPr>
              <w:t>20</w:t>
            </w:r>
          </w:p>
        </w:tc>
        <w:tc>
          <w:tcPr>
            <w:tcW w:w="36" w:type="dxa"/>
            <w:vAlign w:val="center"/>
            <w:hideMark/>
          </w:tcPr>
          <w:p w14:paraId="60B71360" w14:textId="77777777" w:rsidR="00F435F1" w:rsidRPr="00F435F1" w:rsidRDefault="00F435F1" w:rsidP="00F435F1">
            <w:pPr>
              <w:rPr>
                <w:sz w:val="20"/>
              </w:rPr>
            </w:pPr>
          </w:p>
        </w:tc>
      </w:tr>
      <w:tr w:rsidR="00F435F1" w:rsidRPr="00F435F1" w14:paraId="0E7932A6" w14:textId="77777777" w:rsidTr="00F435F1">
        <w:trPr>
          <w:trHeight w:val="495"/>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48BF739" w14:textId="7B000F2C" w:rsidR="00F435F1" w:rsidRPr="00F435F1" w:rsidRDefault="003052E8" w:rsidP="00F435F1">
            <w:pPr>
              <w:jc w:val="center"/>
              <w:rPr>
                <w:color w:val="000000"/>
                <w:sz w:val="18"/>
                <w:szCs w:val="18"/>
              </w:rPr>
            </w:pPr>
            <w:r>
              <w:rPr>
                <w:color w:val="000000"/>
                <w:sz w:val="18"/>
                <w:szCs w:val="18"/>
              </w:rPr>
              <w:t>26</w:t>
            </w:r>
          </w:p>
        </w:tc>
        <w:tc>
          <w:tcPr>
            <w:tcW w:w="5065" w:type="dxa"/>
            <w:tcBorders>
              <w:top w:val="nil"/>
              <w:left w:val="nil"/>
              <w:bottom w:val="single" w:sz="4" w:space="0" w:color="auto"/>
              <w:right w:val="single" w:sz="4" w:space="0" w:color="auto"/>
            </w:tcBorders>
            <w:shd w:val="clear" w:color="auto" w:fill="auto"/>
            <w:vAlign w:val="center"/>
            <w:hideMark/>
          </w:tcPr>
          <w:p w14:paraId="4898144E" w14:textId="398E31C7" w:rsidR="00F435F1" w:rsidRPr="00F435F1" w:rsidRDefault="00F435F1" w:rsidP="00F435F1">
            <w:pPr>
              <w:jc w:val="both"/>
              <w:rPr>
                <w:color w:val="000000"/>
                <w:sz w:val="18"/>
                <w:szCs w:val="18"/>
              </w:rPr>
            </w:pPr>
            <w:r w:rsidRPr="00F435F1">
              <w:rPr>
                <w:color w:val="000000"/>
                <w:sz w:val="18"/>
                <w:szCs w:val="18"/>
              </w:rPr>
              <w:t>Nerūdijančio plieno laiptų turėklų su pora</w:t>
            </w:r>
            <w:r>
              <w:rPr>
                <w:color w:val="000000"/>
                <w:sz w:val="18"/>
                <w:szCs w:val="18"/>
              </w:rPr>
              <w:t>n</w:t>
            </w:r>
            <w:r w:rsidRPr="00F435F1">
              <w:rPr>
                <w:color w:val="000000"/>
                <w:sz w:val="18"/>
                <w:szCs w:val="18"/>
              </w:rPr>
              <w:t>kiais įrengimas (turėklo aukštis ≥1,20 m)</w:t>
            </w:r>
          </w:p>
        </w:tc>
        <w:tc>
          <w:tcPr>
            <w:tcW w:w="1288" w:type="dxa"/>
            <w:tcBorders>
              <w:top w:val="nil"/>
              <w:left w:val="nil"/>
              <w:bottom w:val="single" w:sz="4" w:space="0" w:color="auto"/>
              <w:right w:val="single" w:sz="4" w:space="0" w:color="auto"/>
            </w:tcBorders>
            <w:shd w:val="clear" w:color="auto" w:fill="auto"/>
            <w:vAlign w:val="center"/>
            <w:hideMark/>
          </w:tcPr>
          <w:p w14:paraId="0D4FE2EF" w14:textId="77777777" w:rsidR="00F435F1" w:rsidRPr="00F435F1" w:rsidRDefault="00F435F1" w:rsidP="00F435F1">
            <w:pPr>
              <w:jc w:val="center"/>
              <w:rPr>
                <w:color w:val="000000"/>
                <w:sz w:val="18"/>
                <w:szCs w:val="18"/>
              </w:rPr>
            </w:pPr>
            <w:r w:rsidRPr="00F435F1">
              <w:rPr>
                <w:color w:val="000000"/>
                <w:sz w:val="18"/>
                <w:szCs w:val="18"/>
              </w:rPr>
              <w:t xml:space="preserve"> m</w:t>
            </w:r>
          </w:p>
        </w:tc>
        <w:tc>
          <w:tcPr>
            <w:tcW w:w="1474" w:type="dxa"/>
            <w:tcBorders>
              <w:top w:val="nil"/>
              <w:left w:val="nil"/>
              <w:bottom w:val="single" w:sz="4" w:space="0" w:color="auto"/>
              <w:right w:val="single" w:sz="4" w:space="0" w:color="auto"/>
            </w:tcBorders>
            <w:shd w:val="clear" w:color="auto" w:fill="auto"/>
            <w:vAlign w:val="center"/>
            <w:hideMark/>
          </w:tcPr>
          <w:p w14:paraId="4CC1A232" w14:textId="77777777" w:rsidR="00F435F1" w:rsidRPr="00F435F1" w:rsidRDefault="00F435F1" w:rsidP="00F435F1">
            <w:pPr>
              <w:jc w:val="center"/>
              <w:rPr>
                <w:color w:val="000000"/>
                <w:sz w:val="18"/>
                <w:szCs w:val="18"/>
              </w:rPr>
            </w:pPr>
            <w:r w:rsidRPr="00F435F1">
              <w:rPr>
                <w:color w:val="000000"/>
                <w:sz w:val="18"/>
                <w:szCs w:val="18"/>
              </w:rPr>
              <w:t>6</w:t>
            </w:r>
          </w:p>
        </w:tc>
        <w:tc>
          <w:tcPr>
            <w:tcW w:w="36" w:type="dxa"/>
            <w:vAlign w:val="center"/>
            <w:hideMark/>
          </w:tcPr>
          <w:p w14:paraId="3B783AEC" w14:textId="77777777" w:rsidR="00F435F1" w:rsidRPr="00F435F1" w:rsidRDefault="00F435F1" w:rsidP="00F435F1">
            <w:pPr>
              <w:rPr>
                <w:sz w:val="20"/>
              </w:rPr>
            </w:pPr>
          </w:p>
        </w:tc>
      </w:tr>
      <w:tr w:rsidR="00F435F1" w:rsidRPr="00F435F1" w14:paraId="6006D835" w14:textId="77777777" w:rsidTr="00F435F1">
        <w:trPr>
          <w:trHeight w:val="495"/>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A98C5A6" w14:textId="62DA0ABC" w:rsidR="00F435F1" w:rsidRPr="00F435F1" w:rsidRDefault="003052E8" w:rsidP="00F435F1">
            <w:pPr>
              <w:jc w:val="center"/>
              <w:rPr>
                <w:color w:val="000000"/>
                <w:sz w:val="18"/>
                <w:szCs w:val="18"/>
              </w:rPr>
            </w:pPr>
            <w:r>
              <w:rPr>
                <w:color w:val="000000"/>
                <w:sz w:val="18"/>
                <w:szCs w:val="18"/>
              </w:rPr>
              <w:t>27</w:t>
            </w:r>
          </w:p>
        </w:tc>
        <w:tc>
          <w:tcPr>
            <w:tcW w:w="5065" w:type="dxa"/>
            <w:tcBorders>
              <w:top w:val="nil"/>
              <w:left w:val="nil"/>
              <w:bottom w:val="single" w:sz="4" w:space="0" w:color="auto"/>
              <w:right w:val="single" w:sz="4" w:space="0" w:color="auto"/>
            </w:tcBorders>
            <w:shd w:val="clear" w:color="auto" w:fill="auto"/>
            <w:vAlign w:val="center"/>
            <w:hideMark/>
          </w:tcPr>
          <w:p w14:paraId="31E345C0" w14:textId="77777777" w:rsidR="00F435F1" w:rsidRPr="00F435F1" w:rsidRDefault="00F435F1" w:rsidP="00F435F1">
            <w:pPr>
              <w:jc w:val="both"/>
              <w:rPr>
                <w:color w:val="000000"/>
                <w:sz w:val="18"/>
                <w:szCs w:val="18"/>
              </w:rPr>
            </w:pPr>
            <w:r w:rsidRPr="00F435F1">
              <w:rPr>
                <w:color w:val="000000"/>
                <w:sz w:val="18"/>
                <w:szCs w:val="18"/>
              </w:rPr>
              <w:t>Laiptų, pandusų, betono trinkelių klojimas/ klijavimas, keičiant pažeistas</w:t>
            </w:r>
          </w:p>
        </w:tc>
        <w:tc>
          <w:tcPr>
            <w:tcW w:w="1288" w:type="dxa"/>
            <w:tcBorders>
              <w:top w:val="nil"/>
              <w:left w:val="nil"/>
              <w:bottom w:val="single" w:sz="4" w:space="0" w:color="auto"/>
              <w:right w:val="single" w:sz="4" w:space="0" w:color="auto"/>
            </w:tcBorders>
            <w:shd w:val="clear" w:color="auto" w:fill="auto"/>
            <w:vAlign w:val="center"/>
            <w:hideMark/>
          </w:tcPr>
          <w:p w14:paraId="76F7A56C"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159215CD" w14:textId="77777777" w:rsidR="00F435F1" w:rsidRPr="00F435F1" w:rsidRDefault="00F435F1" w:rsidP="00F435F1">
            <w:pPr>
              <w:jc w:val="center"/>
              <w:rPr>
                <w:color w:val="000000"/>
                <w:sz w:val="18"/>
                <w:szCs w:val="18"/>
              </w:rPr>
            </w:pPr>
            <w:r w:rsidRPr="00F435F1">
              <w:rPr>
                <w:color w:val="000000"/>
                <w:sz w:val="18"/>
                <w:szCs w:val="18"/>
              </w:rPr>
              <w:t>10</w:t>
            </w:r>
          </w:p>
        </w:tc>
        <w:tc>
          <w:tcPr>
            <w:tcW w:w="36" w:type="dxa"/>
            <w:vAlign w:val="center"/>
            <w:hideMark/>
          </w:tcPr>
          <w:p w14:paraId="205B0CCD" w14:textId="77777777" w:rsidR="00F435F1" w:rsidRPr="00F435F1" w:rsidRDefault="00F435F1" w:rsidP="00F435F1">
            <w:pPr>
              <w:rPr>
                <w:sz w:val="20"/>
              </w:rPr>
            </w:pPr>
          </w:p>
        </w:tc>
      </w:tr>
      <w:tr w:rsidR="00F435F1" w:rsidRPr="00F435F1" w14:paraId="0801CEA6" w14:textId="77777777" w:rsidTr="00F435F1">
        <w:trPr>
          <w:trHeight w:val="495"/>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1A14AE4" w14:textId="32F9C9B9" w:rsidR="00F435F1" w:rsidRPr="00F435F1" w:rsidRDefault="003052E8" w:rsidP="00F435F1">
            <w:pPr>
              <w:jc w:val="center"/>
              <w:rPr>
                <w:color w:val="000000"/>
                <w:sz w:val="18"/>
                <w:szCs w:val="18"/>
              </w:rPr>
            </w:pPr>
            <w:r>
              <w:rPr>
                <w:color w:val="000000"/>
                <w:sz w:val="18"/>
                <w:szCs w:val="18"/>
              </w:rPr>
              <w:t>28</w:t>
            </w:r>
          </w:p>
        </w:tc>
        <w:tc>
          <w:tcPr>
            <w:tcW w:w="5065" w:type="dxa"/>
            <w:tcBorders>
              <w:top w:val="nil"/>
              <w:left w:val="nil"/>
              <w:bottom w:val="single" w:sz="4" w:space="0" w:color="auto"/>
              <w:right w:val="single" w:sz="4" w:space="0" w:color="auto"/>
            </w:tcBorders>
            <w:shd w:val="clear" w:color="auto" w:fill="auto"/>
            <w:vAlign w:val="center"/>
            <w:hideMark/>
          </w:tcPr>
          <w:p w14:paraId="23C2B3F1" w14:textId="77777777" w:rsidR="00F435F1" w:rsidRPr="00F435F1" w:rsidRDefault="00F435F1" w:rsidP="00F435F1">
            <w:pPr>
              <w:jc w:val="both"/>
              <w:rPr>
                <w:color w:val="000000"/>
                <w:sz w:val="18"/>
                <w:szCs w:val="18"/>
              </w:rPr>
            </w:pPr>
            <w:r w:rsidRPr="00F435F1">
              <w:rPr>
                <w:color w:val="000000"/>
                <w:sz w:val="18"/>
                <w:szCs w:val="18"/>
              </w:rPr>
              <w:t>Esamų pažeistų lauko plytelių (akmens masės) keitimas klijuojant naujomis</w:t>
            </w:r>
          </w:p>
        </w:tc>
        <w:tc>
          <w:tcPr>
            <w:tcW w:w="1288" w:type="dxa"/>
            <w:tcBorders>
              <w:top w:val="nil"/>
              <w:left w:val="nil"/>
              <w:bottom w:val="single" w:sz="4" w:space="0" w:color="auto"/>
              <w:right w:val="single" w:sz="4" w:space="0" w:color="auto"/>
            </w:tcBorders>
            <w:shd w:val="clear" w:color="auto" w:fill="auto"/>
            <w:vAlign w:val="center"/>
            <w:hideMark/>
          </w:tcPr>
          <w:p w14:paraId="7F7DF758" w14:textId="77777777" w:rsidR="00F435F1" w:rsidRPr="00F435F1" w:rsidRDefault="00F435F1" w:rsidP="00F435F1">
            <w:pPr>
              <w:jc w:val="center"/>
              <w:rPr>
                <w:color w:val="000000"/>
                <w:sz w:val="18"/>
                <w:szCs w:val="18"/>
              </w:rPr>
            </w:pPr>
            <w:r w:rsidRPr="00F435F1">
              <w:rPr>
                <w:color w:val="000000"/>
                <w:sz w:val="18"/>
                <w:szCs w:val="18"/>
              </w:rPr>
              <w:t>m2</w:t>
            </w:r>
          </w:p>
        </w:tc>
        <w:tc>
          <w:tcPr>
            <w:tcW w:w="1474" w:type="dxa"/>
            <w:tcBorders>
              <w:top w:val="nil"/>
              <w:left w:val="nil"/>
              <w:bottom w:val="single" w:sz="4" w:space="0" w:color="auto"/>
              <w:right w:val="single" w:sz="4" w:space="0" w:color="auto"/>
            </w:tcBorders>
            <w:shd w:val="clear" w:color="auto" w:fill="auto"/>
            <w:vAlign w:val="center"/>
            <w:hideMark/>
          </w:tcPr>
          <w:p w14:paraId="1E86EBA9" w14:textId="77777777" w:rsidR="00F435F1" w:rsidRPr="00F435F1" w:rsidRDefault="00F435F1" w:rsidP="00F435F1">
            <w:pPr>
              <w:jc w:val="center"/>
              <w:rPr>
                <w:color w:val="000000"/>
                <w:sz w:val="18"/>
                <w:szCs w:val="18"/>
              </w:rPr>
            </w:pPr>
            <w:r w:rsidRPr="00F435F1">
              <w:rPr>
                <w:color w:val="000000"/>
                <w:sz w:val="18"/>
                <w:szCs w:val="18"/>
              </w:rPr>
              <w:t>10</w:t>
            </w:r>
          </w:p>
        </w:tc>
        <w:tc>
          <w:tcPr>
            <w:tcW w:w="36" w:type="dxa"/>
            <w:vAlign w:val="center"/>
            <w:hideMark/>
          </w:tcPr>
          <w:p w14:paraId="390B77DB" w14:textId="77777777" w:rsidR="00F435F1" w:rsidRPr="00F435F1" w:rsidRDefault="00F435F1" w:rsidP="00F435F1">
            <w:pPr>
              <w:rPr>
                <w:sz w:val="20"/>
              </w:rPr>
            </w:pPr>
          </w:p>
        </w:tc>
      </w:tr>
      <w:tr w:rsidR="00F435F1" w:rsidRPr="00F435F1" w14:paraId="1181773F" w14:textId="77777777" w:rsidTr="00F435F1">
        <w:trPr>
          <w:trHeight w:val="300"/>
        </w:trPr>
        <w:tc>
          <w:tcPr>
            <w:tcW w:w="557" w:type="dxa"/>
            <w:tcBorders>
              <w:top w:val="nil"/>
              <w:left w:val="nil"/>
              <w:bottom w:val="nil"/>
              <w:right w:val="nil"/>
            </w:tcBorders>
            <w:shd w:val="clear" w:color="auto" w:fill="auto"/>
            <w:noWrap/>
            <w:vAlign w:val="bottom"/>
            <w:hideMark/>
          </w:tcPr>
          <w:p w14:paraId="486171B9" w14:textId="77777777" w:rsidR="00F435F1" w:rsidRPr="00F435F1" w:rsidRDefault="00F435F1" w:rsidP="00F435F1">
            <w:pPr>
              <w:jc w:val="center"/>
              <w:rPr>
                <w:color w:val="000000"/>
                <w:sz w:val="18"/>
                <w:szCs w:val="18"/>
              </w:rPr>
            </w:pPr>
          </w:p>
        </w:tc>
        <w:tc>
          <w:tcPr>
            <w:tcW w:w="5065" w:type="dxa"/>
            <w:tcBorders>
              <w:top w:val="nil"/>
              <w:left w:val="nil"/>
              <w:bottom w:val="nil"/>
              <w:right w:val="nil"/>
            </w:tcBorders>
            <w:shd w:val="clear" w:color="auto" w:fill="auto"/>
            <w:noWrap/>
            <w:vAlign w:val="bottom"/>
            <w:hideMark/>
          </w:tcPr>
          <w:p w14:paraId="5D54A19E" w14:textId="77777777" w:rsidR="00F435F1" w:rsidRPr="00F435F1" w:rsidRDefault="00F435F1" w:rsidP="00F435F1">
            <w:pPr>
              <w:rPr>
                <w:sz w:val="20"/>
              </w:rPr>
            </w:pPr>
          </w:p>
        </w:tc>
        <w:tc>
          <w:tcPr>
            <w:tcW w:w="1288" w:type="dxa"/>
            <w:tcBorders>
              <w:top w:val="nil"/>
              <w:left w:val="nil"/>
              <w:bottom w:val="nil"/>
              <w:right w:val="nil"/>
            </w:tcBorders>
            <w:shd w:val="clear" w:color="auto" w:fill="auto"/>
            <w:noWrap/>
            <w:vAlign w:val="bottom"/>
            <w:hideMark/>
          </w:tcPr>
          <w:p w14:paraId="12C91B52" w14:textId="77777777" w:rsidR="00F435F1" w:rsidRPr="00F435F1" w:rsidRDefault="00F435F1" w:rsidP="00F435F1">
            <w:pPr>
              <w:rPr>
                <w:sz w:val="20"/>
              </w:rPr>
            </w:pPr>
          </w:p>
        </w:tc>
        <w:tc>
          <w:tcPr>
            <w:tcW w:w="1474" w:type="dxa"/>
            <w:tcBorders>
              <w:top w:val="nil"/>
              <w:left w:val="nil"/>
              <w:bottom w:val="nil"/>
              <w:right w:val="nil"/>
            </w:tcBorders>
            <w:shd w:val="clear" w:color="auto" w:fill="auto"/>
            <w:noWrap/>
            <w:vAlign w:val="bottom"/>
            <w:hideMark/>
          </w:tcPr>
          <w:p w14:paraId="4829C200" w14:textId="77777777" w:rsidR="00F435F1" w:rsidRPr="00F435F1" w:rsidRDefault="00F435F1" w:rsidP="00F435F1">
            <w:pPr>
              <w:rPr>
                <w:sz w:val="20"/>
              </w:rPr>
            </w:pPr>
          </w:p>
        </w:tc>
        <w:tc>
          <w:tcPr>
            <w:tcW w:w="36" w:type="dxa"/>
            <w:vAlign w:val="center"/>
            <w:hideMark/>
          </w:tcPr>
          <w:p w14:paraId="05045019" w14:textId="77777777" w:rsidR="00F435F1" w:rsidRPr="00F435F1" w:rsidRDefault="00F435F1" w:rsidP="00F435F1">
            <w:pPr>
              <w:rPr>
                <w:sz w:val="20"/>
              </w:rPr>
            </w:pPr>
          </w:p>
        </w:tc>
      </w:tr>
    </w:tbl>
    <w:p w14:paraId="7C918205" w14:textId="77777777" w:rsidR="00F435F1" w:rsidRDefault="00F435F1" w:rsidP="004706E3">
      <w:pPr>
        <w:widowControl w:val="0"/>
        <w:autoSpaceDE w:val="0"/>
        <w:autoSpaceDN w:val="0"/>
        <w:adjustRightInd w:val="0"/>
        <w:spacing w:after="160" w:line="259" w:lineRule="auto"/>
        <w:ind w:left="1488"/>
        <w:jc w:val="both"/>
        <w:rPr>
          <w:b/>
          <w:szCs w:val="24"/>
        </w:rPr>
      </w:pPr>
    </w:p>
    <w:p w14:paraId="45E8A5D3" w14:textId="3D2709CA" w:rsidR="0075418E" w:rsidRPr="0075418E" w:rsidRDefault="0075418E" w:rsidP="004706E3">
      <w:pPr>
        <w:widowControl w:val="0"/>
        <w:autoSpaceDE w:val="0"/>
        <w:autoSpaceDN w:val="0"/>
        <w:adjustRightInd w:val="0"/>
        <w:spacing w:after="160" w:line="259" w:lineRule="auto"/>
        <w:ind w:left="1488"/>
        <w:jc w:val="both"/>
        <w:rPr>
          <w:b/>
          <w:szCs w:val="24"/>
        </w:rPr>
      </w:pPr>
      <w:r w:rsidRPr="0075418E">
        <w:rPr>
          <w:b/>
          <w:szCs w:val="24"/>
        </w:rPr>
        <w:lastRenderedPageBreak/>
        <w:t>Rangovas privalo:</w:t>
      </w:r>
    </w:p>
    <w:p w14:paraId="092E79FB" w14:textId="77777777" w:rsidR="0075418E" w:rsidRPr="0075418E" w:rsidRDefault="0075418E" w:rsidP="0075418E">
      <w:pPr>
        <w:ind w:left="851"/>
        <w:jc w:val="both"/>
        <w:rPr>
          <w:b/>
          <w:szCs w:val="24"/>
        </w:rPr>
      </w:pPr>
    </w:p>
    <w:p w14:paraId="570A3BFE" w14:textId="055C0751" w:rsidR="0075418E" w:rsidRPr="008D4F5A" w:rsidRDefault="0075418E" w:rsidP="008D4F5A">
      <w:pPr>
        <w:pStyle w:val="Sraopastraipa"/>
        <w:widowControl w:val="0"/>
        <w:numPr>
          <w:ilvl w:val="0"/>
          <w:numId w:val="17"/>
        </w:numPr>
        <w:autoSpaceDE w:val="0"/>
        <w:autoSpaceDN w:val="0"/>
        <w:adjustRightInd w:val="0"/>
        <w:spacing w:after="160" w:line="259" w:lineRule="auto"/>
        <w:jc w:val="both"/>
        <w:rPr>
          <w:sz w:val="24"/>
          <w:szCs w:val="24"/>
        </w:rPr>
      </w:pPr>
      <w:r w:rsidRPr="008D4F5A">
        <w:rPr>
          <w:sz w:val="24"/>
          <w:szCs w:val="24"/>
        </w:rPr>
        <w:t>Stogo dangos keitimui Rangovas turi naudoti originalius gamintojo komplektuojamus produktus –</w:t>
      </w:r>
      <w:r w:rsidR="00381D25" w:rsidRPr="008D4F5A">
        <w:rPr>
          <w:sz w:val="24"/>
          <w:szCs w:val="24"/>
        </w:rPr>
        <w:t xml:space="preserve"> </w:t>
      </w:r>
      <w:r w:rsidRPr="008D4F5A">
        <w:rPr>
          <w:sz w:val="24"/>
          <w:szCs w:val="24"/>
        </w:rPr>
        <w:t>stogo saugos elementus, lietaus nuvedimo sistemą, kitas reikalingas komplektuojančias detales stogo dangos įrengimui. Turi būti vientisa stogo sistema, kuria užtikrinamas stogo sandarumas, ilgaamžiškumas, spalvų bei estetinių formų vientisumas</w:t>
      </w:r>
    </w:p>
    <w:p w14:paraId="3EAC66C0"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Vykdyti ir užbaigti Darbus pagal Sutartį, vadovaudamasis techninėse specifikacijose numatytais sprendiniais, laikydamasis Lietuvos Respublikoje galiojančių įstatymų, įstatymų įgyvendinamųjų teisės aktų, normatyvinių statybos techninių dokumentų reikalavimų.</w:t>
      </w:r>
    </w:p>
    <w:p w14:paraId="76EEA7AB"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Atliktiems darbams Rangovas privalo suteikti ne trumpesnį kaip LR Statybos įstatyme nurodytus garantinius terminus.</w:t>
      </w:r>
    </w:p>
    <w:p w14:paraId="3CA335BF"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Darbus vykdyti pagal galiojančius normatyvinius statybos techninius reglamentus;</w:t>
      </w:r>
    </w:p>
    <w:p w14:paraId="5C51A625"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Pateikti (prieš atliekant darbus) statybos produktų atitikties dokumentus.</w:t>
      </w:r>
    </w:p>
    <w:p w14:paraId="435FB76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Fiksuoti darbų eiliškumą etapais:  1)prieš pradedant darbus, 2) atidengus paslėptas konstrukcijas, 3) atlikus darbus prieš uždengiant konstrukcijas, 4) pilnai atlikus darbus. Foto fiksacijos turi būti siunčiamos darbų eigoje, darbų priežiūrą vykdančiam savivaldybės specialistui.</w:t>
      </w:r>
    </w:p>
    <w:p w14:paraId="4A0BBBB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atsiradusias statybines šiukšles išvežti iš teritorijos.</w:t>
      </w:r>
    </w:p>
    <w:p w14:paraId="3F2D3864" w14:textId="4FD62359"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 xml:space="preserve">Darbai turi būti atlikti iki pilno įrengimo. Žodžiai „pilnas įrengimas“ reiškia ne tik darbų atlikimą ir medžiagas, nurodytas specifikacijose, reikalavimuose darbams bei medžiagoms, bet ir visus atsitiktinius įvairius komponentus, kurie reikalingi pilnam darbų atlikimui. </w:t>
      </w:r>
    </w:p>
    <w:p w14:paraId="44D93729"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išardytos arba apgadintos dangos, apdailos, kiti darbų eigoje pažeisti elementai turi būti pilnai atstatyti pagal pirminę padėtį.</w:t>
      </w:r>
    </w:p>
    <w:p w14:paraId="5C25E9C6" w14:textId="77777777" w:rsidR="0075418E" w:rsidRPr="0075418E" w:rsidRDefault="0075418E" w:rsidP="008D4F5A">
      <w:pPr>
        <w:widowControl w:val="0"/>
        <w:numPr>
          <w:ilvl w:val="0"/>
          <w:numId w:val="17"/>
        </w:numPr>
        <w:autoSpaceDE w:val="0"/>
        <w:autoSpaceDN w:val="0"/>
        <w:adjustRightInd w:val="0"/>
        <w:spacing w:after="160" w:line="259" w:lineRule="auto"/>
        <w:jc w:val="both"/>
        <w:rPr>
          <w:b/>
          <w:szCs w:val="24"/>
        </w:rPr>
      </w:pPr>
      <w:r w:rsidRPr="0075418E">
        <w:rPr>
          <w:szCs w:val="24"/>
        </w:rPr>
        <w:t>Darbų vykdymo metu visa esanti įranga demontuojama (atjungiama) ir sumontuojama iš naujo rangovo sąskaita.</w:t>
      </w:r>
    </w:p>
    <w:p w14:paraId="35862E84" w14:textId="104E9FDD" w:rsidR="0075418E" w:rsidRDefault="0075418E" w:rsidP="0075418E">
      <w:pPr>
        <w:rPr>
          <w:b/>
          <w:szCs w:val="24"/>
        </w:rPr>
      </w:pPr>
    </w:p>
    <w:p w14:paraId="33579DC1" w14:textId="434BBEFE" w:rsidR="004235C2" w:rsidRDefault="004235C2" w:rsidP="0075418E">
      <w:pPr>
        <w:rPr>
          <w:b/>
          <w:szCs w:val="24"/>
        </w:rPr>
      </w:pPr>
    </w:p>
    <w:p w14:paraId="7719BC43" w14:textId="77777777" w:rsidR="00817D94" w:rsidRDefault="00817D94" w:rsidP="00817D94">
      <w:pPr>
        <w:spacing w:after="160" w:line="259" w:lineRule="auto"/>
        <w:contextualSpacing/>
        <w:jc w:val="both"/>
        <w:rPr>
          <w:bCs/>
          <w:szCs w:val="24"/>
        </w:rPr>
      </w:pPr>
    </w:p>
    <w:p w14:paraId="4BEAF3DC" w14:textId="750F1452" w:rsidR="004235C2" w:rsidRDefault="004235C2" w:rsidP="0075418E">
      <w:pPr>
        <w:rPr>
          <w:b/>
          <w:szCs w:val="24"/>
        </w:rPr>
      </w:pPr>
    </w:p>
    <w:p w14:paraId="5E8B7B68" w14:textId="280A3B18" w:rsidR="00E26931" w:rsidRDefault="00E26931" w:rsidP="0075418E">
      <w:pPr>
        <w:rPr>
          <w:b/>
          <w:szCs w:val="24"/>
        </w:rPr>
      </w:pPr>
    </w:p>
    <w:p w14:paraId="2B89DA4B" w14:textId="6288292A" w:rsidR="00E26931" w:rsidRDefault="00E26931" w:rsidP="0075418E">
      <w:pPr>
        <w:rPr>
          <w:b/>
          <w:szCs w:val="24"/>
        </w:rPr>
      </w:pPr>
    </w:p>
    <w:p w14:paraId="1CA019C2" w14:textId="4508F7BA" w:rsidR="00E26931" w:rsidRDefault="00E26931" w:rsidP="0075418E">
      <w:pPr>
        <w:rPr>
          <w:b/>
          <w:szCs w:val="24"/>
        </w:rPr>
      </w:pPr>
    </w:p>
    <w:p w14:paraId="041462A8" w14:textId="513A28B6" w:rsidR="00E26931" w:rsidRDefault="00E26931" w:rsidP="0075418E">
      <w:pPr>
        <w:rPr>
          <w:b/>
          <w:szCs w:val="24"/>
        </w:rPr>
      </w:pPr>
    </w:p>
    <w:p w14:paraId="3F38BF8F" w14:textId="77777777" w:rsidR="003052E8" w:rsidRDefault="003052E8" w:rsidP="0075418E">
      <w:pPr>
        <w:rPr>
          <w:b/>
          <w:szCs w:val="24"/>
        </w:rPr>
      </w:pPr>
    </w:p>
    <w:p w14:paraId="73FC703A" w14:textId="366A4999" w:rsidR="00E26931" w:rsidRDefault="00E26931" w:rsidP="0075418E">
      <w:pPr>
        <w:rPr>
          <w:b/>
          <w:szCs w:val="24"/>
        </w:rPr>
      </w:pPr>
    </w:p>
    <w:p w14:paraId="2696350C" w14:textId="6B7DC541" w:rsidR="00E26931" w:rsidRDefault="00E26931" w:rsidP="0075418E">
      <w:pPr>
        <w:rPr>
          <w:b/>
          <w:szCs w:val="24"/>
        </w:rPr>
      </w:pPr>
    </w:p>
    <w:p w14:paraId="53053BC8" w14:textId="79FB1756" w:rsidR="00E26931" w:rsidRDefault="00E26931" w:rsidP="0075418E">
      <w:pPr>
        <w:rPr>
          <w:b/>
          <w:szCs w:val="24"/>
        </w:rPr>
      </w:pPr>
    </w:p>
    <w:p w14:paraId="30BB3DFF" w14:textId="77777777" w:rsidR="002E065D" w:rsidRDefault="002E065D" w:rsidP="0075418E">
      <w:pPr>
        <w:rPr>
          <w:b/>
          <w:szCs w:val="24"/>
        </w:rPr>
      </w:pPr>
    </w:p>
    <w:p w14:paraId="24F42B2E" w14:textId="46293E4E" w:rsidR="004235C2" w:rsidRDefault="004235C2" w:rsidP="0075418E">
      <w:pPr>
        <w:rPr>
          <w:b/>
          <w:szCs w:val="24"/>
        </w:rPr>
      </w:pPr>
    </w:p>
    <w:p w14:paraId="374811D3" w14:textId="77777777" w:rsidR="004235C2" w:rsidRPr="0075418E" w:rsidRDefault="004235C2" w:rsidP="0075418E">
      <w:pPr>
        <w:rPr>
          <w:b/>
          <w:szCs w:val="24"/>
        </w:rPr>
      </w:pPr>
    </w:p>
    <w:p w14:paraId="269E208E" w14:textId="766A20AC" w:rsidR="004235C2" w:rsidRPr="008D4F5A" w:rsidRDefault="004235C2" w:rsidP="004235C2">
      <w:pPr>
        <w:jc w:val="center"/>
        <w:rPr>
          <w:b/>
          <w:szCs w:val="24"/>
        </w:rPr>
      </w:pPr>
      <w:r w:rsidRPr="008D4F5A">
        <w:rPr>
          <w:b/>
          <w:bCs/>
          <w:szCs w:val="24"/>
        </w:rPr>
        <w:lastRenderedPageBreak/>
        <w:t>TECHNINĖ SPECIFIKACIJA DARBAMS IR MEDŽIAGOMS</w:t>
      </w:r>
    </w:p>
    <w:p w14:paraId="762D8FE8" w14:textId="77777777" w:rsidR="004235C2" w:rsidRPr="008D4F5A" w:rsidRDefault="004235C2" w:rsidP="0075418E">
      <w:pPr>
        <w:rPr>
          <w:b/>
          <w:szCs w:val="24"/>
        </w:rPr>
      </w:pPr>
    </w:p>
    <w:p w14:paraId="77B352C5" w14:textId="1B53BAAF" w:rsidR="0075418E" w:rsidRPr="008D4F5A" w:rsidRDefault="0075418E" w:rsidP="0075418E">
      <w:pPr>
        <w:rPr>
          <w:b/>
          <w:szCs w:val="24"/>
        </w:rPr>
      </w:pPr>
      <w:r w:rsidRPr="008D4F5A">
        <w:rPr>
          <w:b/>
          <w:szCs w:val="24"/>
        </w:rPr>
        <w:t>Pagrindiniai techniniai reikalavimai statybos techniniai ir kiti reglamentai statybos darbų atlikimui:</w:t>
      </w:r>
    </w:p>
    <w:p w14:paraId="357B4115" w14:textId="77777777" w:rsidR="0075418E" w:rsidRPr="008D4F5A" w:rsidRDefault="0075418E" w:rsidP="00CC3AF3">
      <w:pPr>
        <w:numPr>
          <w:ilvl w:val="0"/>
          <w:numId w:val="5"/>
        </w:numPr>
        <w:spacing w:after="160" w:line="259" w:lineRule="auto"/>
        <w:contextualSpacing/>
        <w:rPr>
          <w:szCs w:val="24"/>
        </w:rPr>
      </w:pPr>
      <w:r w:rsidRPr="008D4F5A">
        <w:rPr>
          <w:szCs w:val="24"/>
        </w:rPr>
        <w:t>Lietuvos respublikos statybos įstatymas</w:t>
      </w:r>
    </w:p>
    <w:p w14:paraId="547CA3A9" w14:textId="77777777" w:rsidR="0075418E" w:rsidRPr="008D4F5A" w:rsidRDefault="0075418E" w:rsidP="00CC3AF3">
      <w:pPr>
        <w:numPr>
          <w:ilvl w:val="0"/>
          <w:numId w:val="5"/>
        </w:numPr>
        <w:spacing w:after="160" w:line="259" w:lineRule="auto"/>
        <w:contextualSpacing/>
        <w:rPr>
          <w:szCs w:val="24"/>
        </w:rPr>
      </w:pPr>
      <w:r w:rsidRPr="008D4F5A">
        <w:rPr>
          <w:szCs w:val="24"/>
        </w:rPr>
        <w:t>STR 2.01.01 (1 ):2005. ESR. Mechaninis atsparumas ir pastovumas.</w:t>
      </w:r>
    </w:p>
    <w:p w14:paraId="4C9F6CDA" w14:textId="77777777" w:rsidR="0075418E" w:rsidRPr="008D4F5A" w:rsidRDefault="0075418E" w:rsidP="00CC3AF3">
      <w:pPr>
        <w:numPr>
          <w:ilvl w:val="0"/>
          <w:numId w:val="5"/>
        </w:numPr>
        <w:spacing w:after="160" w:line="259" w:lineRule="auto"/>
        <w:contextualSpacing/>
        <w:rPr>
          <w:szCs w:val="24"/>
        </w:rPr>
      </w:pPr>
      <w:r w:rsidRPr="008D4F5A">
        <w:rPr>
          <w:szCs w:val="24"/>
        </w:rPr>
        <w:t>STR 2.01,01(2):1999. ESR. Gaisrinė sauga.</w:t>
      </w:r>
    </w:p>
    <w:p w14:paraId="1B1FB499" w14:textId="77777777" w:rsidR="0075418E" w:rsidRPr="008D4F5A" w:rsidRDefault="0075418E" w:rsidP="00CC3AF3">
      <w:pPr>
        <w:numPr>
          <w:ilvl w:val="0"/>
          <w:numId w:val="5"/>
        </w:numPr>
        <w:spacing w:after="160" w:line="259" w:lineRule="auto"/>
        <w:contextualSpacing/>
        <w:rPr>
          <w:szCs w:val="24"/>
        </w:rPr>
      </w:pPr>
      <w:r w:rsidRPr="008D4F5A">
        <w:rPr>
          <w:szCs w:val="24"/>
        </w:rPr>
        <w:t>STR 2.01.01(3):1999. ESR. Higiena, sveikata, aplinkos apsauga.</w:t>
      </w:r>
    </w:p>
    <w:p w14:paraId="2A601D69" w14:textId="77777777" w:rsidR="0075418E" w:rsidRPr="008D4F5A" w:rsidRDefault="0075418E" w:rsidP="00CC3AF3">
      <w:pPr>
        <w:numPr>
          <w:ilvl w:val="0"/>
          <w:numId w:val="5"/>
        </w:numPr>
        <w:spacing w:after="160" w:line="259" w:lineRule="auto"/>
        <w:contextualSpacing/>
        <w:rPr>
          <w:szCs w:val="24"/>
        </w:rPr>
      </w:pPr>
      <w:r w:rsidRPr="008D4F5A">
        <w:rPr>
          <w:szCs w:val="24"/>
        </w:rPr>
        <w:t>STR 2.01.01(4):2008. ESR. Naudojimo sauga.</w:t>
      </w:r>
    </w:p>
    <w:p w14:paraId="0F8A071F" w14:textId="77777777" w:rsidR="0075418E" w:rsidRPr="008D4F5A" w:rsidRDefault="0075418E" w:rsidP="00CC3AF3">
      <w:pPr>
        <w:numPr>
          <w:ilvl w:val="0"/>
          <w:numId w:val="5"/>
        </w:numPr>
        <w:spacing w:after="160" w:line="259" w:lineRule="auto"/>
        <w:contextualSpacing/>
        <w:rPr>
          <w:szCs w:val="24"/>
        </w:rPr>
      </w:pPr>
      <w:r w:rsidRPr="008D4F5A">
        <w:rPr>
          <w:szCs w:val="24"/>
        </w:rPr>
        <w:t>STR 2.01.03:2009. Statybinių medžiagų ir gaminių šiluminių techninių dydžių deklaruojamosios ir projektinės vertės.</w:t>
      </w:r>
    </w:p>
    <w:p w14:paraId="3D3FDECB" w14:textId="77777777" w:rsidR="0075418E" w:rsidRPr="008D4F5A" w:rsidRDefault="0075418E" w:rsidP="00CC3AF3">
      <w:pPr>
        <w:numPr>
          <w:ilvl w:val="0"/>
          <w:numId w:val="5"/>
        </w:numPr>
        <w:spacing w:after="160" w:line="259" w:lineRule="auto"/>
        <w:contextualSpacing/>
        <w:rPr>
          <w:szCs w:val="24"/>
        </w:rPr>
      </w:pPr>
      <w:r w:rsidRPr="008D4F5A">
        <w:rPr>
          <w:szCs w:val="24"/>
        </w:rPr>
        <w:t>STR 2.01.02:2016. Pastatų energetinis naudingumas. Energetinio naudingumo sertifikavimas.</w:t>
      </w:r>
    </w:p>
    <w:p w14:paraId="44FC987C" w14:textId="77777777" w:rsidR="0075418E" w:rsidRPr="008D4F5A" w:rsidRDefault="0075418E" w:rsidP="00CC3AF3">
      <w:pPr>
        <w:numPr>
          <w:ilvl w:val="0"/>
          <w:numId w:val="5"/>
        </w:numPr>
        <w:spacing w:after="160" w:line="259" w:lineRule="auto"/>
        <w:contextualSpacing/>
        <w:rPr>
          <w:szCs w:val="24"/>
        </w:rPr>
      </w:pPr>
      <w:r w:rsidRPr="008D4F5A">
        <w:rPr>
          <w:szCs w:val="24"/>
        </w:rPr>
        <w:t>STR 2.05.03:2003. Statybinių konstrukcijų projektavimo pagrindai.</w:t>
      </w:r>
    </w:p>
    <w:p w14:paraId="2972A8E9" w14:textId="77777777" w:rsidR="0075418E" w:rsidRPr="008D4F5A" w:rsidRDefault="0075418E" w:rsidP="00CC3AF3">
      <w:pPr>
        <w:numPr>
          <w:ilvl w:val="0"/>
          <w:numId w:val="5"/>
        </w:numPr>
        <w:spacing w:after="160" w:line="259" w:lineRule="auto"/>
        <w:contextualSpacing/>
        <w:rPr>
          <w:szCs w:val="24"/>
        </w:rPr>
      </w:pPr>
      <w:r w:rsidRPr="008D4F5A">
        <w:rPr>
          <w:szCs w:val="24"/>
        </w:rPr>
        <w:t>STR 2.05.04:2003. Poveikiai ir apkrovos.</w:t>
      </w:r>
    </w:p>
    <w:p w14:paraId="2EC6C0A5" w14:textId="77777777" w:rsidR="0075418E" w:rsidRPr="008D4F5A" w:rsidRDefault="0075418E" w:rsidP="00CC3AF3">
      <w:pPr>
        <w:numPr>
          <w:ilvl w:val="0"/>
          <w:numId w:val="5"/>
        </w:numPr>
        <w:spacing w:after="160" w:line="259" w:lineRule="auto"/>
        <w:contextualSpacing/>
        <w:rPr>
          <w:szCs w:val="24"/>
        </w:rPr>
      </w:pPr>
      <w:r w:rsidRPr="008D4F5A">
        <w:rPr>
          <w:szCs w:val="24"/>
        </w:rPr>
        <w:t>STR 2.09.02:2005. Šildymas, vėdinimas ir oro kondicionavimas.</w:t>
      </w:r>
    </w:p>
    <w:p w14:paraId="19D95728" w14:textId="7D24F139" w:rsidR="0075418E" w:rsidRPr="008D4F5A" w:rsidRDefault="003052E8" w:rsidP="00CC3AF3">
      <w:pPr>
        <w:numPr>
          <w:ilvl w:val="0"/>
          <w:numId w:val="5"/>
        </w:numPr>
        <w:spacing w:after="160" w:line="259" w:lineRule="auto"/>
        <w:contextualSpacing/>
        <w:rPr>
          <w:szCs w:val="24"/>
        </w:rPr>
      </w:pPr>
      <w:hyperlink r:id="rId14" w:tgtFrame="_blank" w:history="1">
        <w:r w:rsidR="004235C2" w:rsidRPr="008D4F5A">
          <w:rPr>
            <w:rStyle w:val="Hipersaitas"/>
            <w:color w:val="auto"/>
            <w:u w:val="none"/>
          </w:rPr>
          <w:t>STR 2.04.01:2018</w:t>
        </w:r>
      </w:hyperlink>
      <w:r w:rsidR="004235C2" w:rsidRPr="008D4F5A">
        <w:t xml:space="preserve"> „Pastatų atitvaros. Sienos, stogai, langai ir išorinės įėjimo durys“</w:t>
      </w:r>
      <w:r w:rsidR="00381D25" w:rsidRPr="008D4F5A">
        <w:rPr>
          <w:szCs w:val="24"/>
        </w:rPr>
        <w:t>.</w:t>
      </w:r>
    </w:p>
    <w:p w14:paraId="0D46FFDC" w14:textId="1B108E55" w:rsidR="004235C2" w:rsidRPr="008D4F5A" w:rsidRDefault="004235C2" w:rsidP="00CC3AF3">
      <w:pPr>
        <w:numPr>
          <w:ilvl w:val="0"/>
          <w:numId w:val="5"/>
        </w:numPr>
        <w:spacing w:after="160" w:line="259" w:lineRule="auto"/>
        <w:contextualSpacing/>
        <w:rPr>
          <w:szCs w:val="24"/>
        </w:rPr>
      </w:pPr>
      <w:r w:rsidRPr="008D4F5A">
        <w:rPr>
          <w:rStyle w:val="inqyif"/>
        </w:rPr>
        <w:t>STR 2.01.02:2016</w:t>
      </w:r>
      <w:r w:rsidRPr="008D4F5A">
        <w:t xml:space="preserve"> „Pastatų energinis naudingumas“</w:t>
      </w:r>
    </w:p>
    <w:p w14:paraId="08CB2503" w14:textId="7457873A" w:rsidR="00381D25" w:rsidRPr="008D4F5A" w:rsidRDefault="00381D25" w:rsidP="00CC3AF3">
      <w:pPr>
        <w:pStyle w:val="Sraopastraipa"/>
        <w:numPr>
          <w:ilvl w:val="0"/>
          <w:numId w:val="5"/>
        </w:numPr>
        <w:spacing w:after="160" w:line="259" w:lineRule="auto"/>
        <w:rPr>
          <w:bCs/>
          <w:sz w:val="24"/>
          <w:szCs w:val="24"/>
        </w:rPr>
      </w:pPr>
      <w:r w:rsidRPr="008D4F5A">
        <w:rPr>
          <w:b/>
          <w:sz w:val="24"/>
          <w:szCs w:val="24"/>
        </w:rPr>
        <w:t>Rangovas privalo užtikrinti, kad medžiagos, naudojamos vykdant darbus atitiks Aplinkos apsaugos kriterijų taikymo, vykdant žaliuosius pirkimus, tvarkos aprašo reikalavimus</w:t>
      </w:r>
    </w:p>
    <w:p w14:paraId="2A676BAF" w14:textId="77777777" w:rsidR="00807988" w:rsidRPr="008D4F5A" w:rsidRDefault="00807988" w:rsidP="00807988">
      <w:pPr>
        <w:rPr>
          <w:b/>
          <w:bCs/>
          <w:szCs w:val="24"/>
        </w:rPr>
      </w:pPr>
      <w:r w:rsidRPr="008D4F5A">
        <w:rPr>
          <w:b/>
          <w:bCs/>
          <w:szCs w:val="24"/>
        </w:rPr>
        <w:t>Bendri reikalavimai:</w:t>
      </w:r>
    </w:p>
    <w:p w14:paraId="3BAF4815" w14:textId="77777777" w:rsidR="00807988" w:rsidRPr="008D4F5A" w:rsidRDefault="00807988" w:rsidP="00807988">
      <w:pPr>
        <w:ind w:left="180"/>
        <w:rPr>
          <w:szCs w:val="24"/>
        </w:rPr>
      </w:pPr>
    </w:p>
    <w:p w14:paraId="210C49AF" w14:textId="77777777" w:rsidR="00807988" w:rsidRPr="008D4F5A" w:rsidRDefault="00807988" w:rsidP="00807988">
      <w:pPr>
        <w:rPr>
          <w:szCs w:val="24"/>
        </w:rPr>
      </w:pPr>
      <w:r w:rsidRPr="00BF0F86">
        <w:rPr>
          <w:szCs w:val="24"/>
        </w:rPr>
        <w:t xml:space="preserve">Visos statybos medžiagos ir gaminiai privalo turėti gamintojo eksploatacinių savybių deklaracijas, CE ženklinimą pagal ES Reglamentą Nr. 305/2011 bei saugos duomenų lapus (REACH). Medžiagos turi atitikti projekto energinio naudingumo reikalavimus pagal </w:t>
      </w:r>
      <w:hyperlink r:id="rId15" w:tgtFrame="_blank" w:history="1">
        <w:r w:rsidRPr="00BF0F86">
          <w:rPr>
            <w:szCs w:val="24"/>
          </w:rPr>
          <w:t>STR 2.01.02:2016</w:t>
        </w:r>
      </w:hyperlink>
      <w:r w:rsidRPr="00BF0F86">
        <w:rPr>
          <w:szCs w:val="24"/>
        </w:rPr>
        <w:t xml:space="preserve">. </w:t>
      </w:r>
    </w:p>
    <w:p w14:paraId="3EB9A28E" w14:textId="77777777" w:rsidR="00807988" w:rsidRPr="008D4F5A" w:rsidRDefault="00807988" w:rsidP="00807988">
      <w:pPr>
        <w:ind w:left="180"/>
        <w:rPr>
          <w:szCs w:val="24"/>
        </w:rPr>
      </w:pPr>
    </w:p>
    <w:p w14:paraId="5846F7F0" w14:textId="6F738B73" w:rsidR="00807988" w:rsidRPr="00BF0F86" w:rsidRDefault="00807988" w:rsidP="00807988">
      <w:pPr>
        <w:rPr>
          <w:szCs w:val="24"/>
        </w:rPr>
      </w:pPr>
      <w:r w:rsidRPr="00BF0F86">
        <w:rPr>
          <w:szCs w:val="24"/>
        </w:rPr>
        <w:t>Garantinis terminas: Vadovaujantis LR Statybos įstatymo 41 straipsniu, rangovas atliktiems darbams suteikia šiuos minimalius garantinius terminus:</w:t>
      </w:r>
    </w:p>
    <w:p w14:paraId="6C2EE6DE" w14:textId="77777777" w:rsidR="00807988" w:rsidRPr="008D4F5A" w:rsidRDefault="00807988" w:rsidP="00CC3AF3">
      <w:pPr>
        <w:pStyle w:val="Sraopastraipa"/>
        <w:numPr>
          <w:ilvl w:val="0"/>
          <w:numId w:val="5"/>
        </w:numPr>
        <w:rPr>
          <w:sz w:val="24"/>
          <w:szCs w:val="24"/>
        </w:rPr>
      </w:pPr>
      <w:r w:rsidRPr="008D4F5A">
        <w:rPr>
          <w:sz w:val="24"/>
          <w:szCs w:val="24"/>
        </w:rPr>
        <w:t>5 metai – matomiems darbams ir konstrukcijoms.</w:t>
      </w:r>
    </w:p>
    <w:p w14:paraId="7AF519A3" w14:textId="77777777" w:rsidR="00807988" w:rsidRPr="008D4F5A" w:rsidRDefault="00807988" w:rsidP="00CC3AF3">
      <w:pPr>
        <w:pStyle w:val="Sraopastraipa"/>
        <w:numPr>
          <w:ilvl w:val="0"/>
          <w:numId w:val="5"/>
        </w:numPr>
        <w:rPr>
          <w:sz w:val="24"/>
          <w:szCs w:val="24"/>
        </w:rPr>
      </w:pPr>
      <w:r w:rsidRPr="008D4F5A">
        <w:rPr>
          <w:sz w:val="24"/>
          <w:szCs w:val="24"/>
        </w:rPr>
        <w:t>10 metų – paslėptiems statinio elementams (stogo hidroizoliacijai, armatūros antikoroziniam sluoksniui).</w:t>
      </w:r>
    </w:p>
    <w:p w14:paraId="21A92260" w14:textId="27E577EE" w:rsidR="00807988" w:rsidRPr="008D4F5A" w:rsidRDefault="00807988" w:rsidP="00CC3AF3">
      <w:pPr>
        <w:pStyle w:val="Sraopastraipa"/>
        <w:numPr>
          <w:ilvl w:val="0"/>
          <w:numId w:val="5"/>
        </w:numPr>
        <w:rPr>
          <w:sz w:val="24"/>
          <w:szCs w:val="24"/>
        </w:rPr>
      </w:pPr>
      <w:r w:rsidRPr="008D4F5A">
        <w:rPr>
          <w:sz w:val="24"/>
          <w:szCs w:val="24"/>
        </w:rPr>
        <w:t>20 metų – tyčia paslėptiems defektams.</w:t>
      </w:r>
    </w:p>
    <w:p w14:paraId="2936A6BA" w14:textId="77777777" w:rsidR="00807988" w:rsidRPr="008D4F5A" w:rsidRDefault="00807988" w:rsidP="00807988">
      <w:pPr>
        <w:pStyle w:val="Sraopastraipa"/>
        <w:ind w:left="540"/>
        <w:rPr>
          <w:szCs w:val="24"/>
        </w:rPr>
      </w:pPr>
    </w:p>
    <w:p w14:paraId="52F65559" w14:textId="0E517FF2" w:rsidR="00817D94" w:rsidRPr="008D4F5A" w:rsidRDefault="00807988" w:rsidP="00807988">
      <w:pPr>
        <w:rPr>
          <w:b/>
          <w:color w:val="333333"/>
          <w:szCs w:val="24"/>
        </w:rPr>
      </w:pPr>
      <w:r w:rsidRPr="00BF0F86">
        <w:rPr>
          <w:szCs w:val="24"/>
        </w:rPr>
        <w:t>Darbai privalo būti vykdomi griežtai laikantis LR Darbuotojų saugos ir sveikatos įstatymo bei saugos taisyklių statyboje DT 5-00. Dirbant aukštyje privaloma įrengti kolektyvines apsaugos priemones (apsauginius aptvarus) arba naudoti sertifikuotas asmenines apsaugos priemones (kritimo sulaikymo</w:t>
      </w:r>
      <w:r w:rsidRPr="008D4F5A">
        <w:rPr>
          <w:szCs w:val="24"/>
        </w:rPr>
        <w:t xml:space="preserve"> </w:t>
      </w:r>
      <w:r w:rsidRPr="00BF0F86">
        <w:rPr>
          <w:szCs w:val="24"/>
        </w:rPr>
        <w:t>sistemas)</w:t>
      </w:r>
      <w:r w:rsidR="00F44CC7" w:rsidRPr="008D4F5A">
        <w:rPr>
          <w:color w:val="333333"/>
          <w:szCs w:val="24"/>
        </w:rPr>
        <w:br/>
      </w:r>
    </w:p>
    <w:p w14:paraId="431148F3" w14:textId="5DA02A23" w:rsidR="00817D94" w:rsidRPr="008D4F5A" w:rsidRDefault="00817D94" w:rsidP="002E615D">
      <w:pPr>
        <w:jc w:val="both"/>
        <w:rPr>
          <w:b/>
          <w:color w:val="333333"/>
          <w:szCs w:val="24"/>
        </w:rPr>
      </w:pPr>
      <w:r w:rsidRPr="008D4F5A">
        <w:rPr>
          <w:b/>
          <w:color w:val="333333"/>
          <w:szCs w:val="24"/>
        </w:rPr>
        <w:t>Stogo remontui naudojamos pagrindinės medžiagos ir darbai</w:t>
      </w:r>
      <w:r w:rsidR="001A010C" w:rsidRPr="008D4F5A">
        <w:rPr>
          <w:b/>
          <w:color w:val="333333"/>
          <w:szCs w:val="24"/>
        </w:rPr>
        <w:t>:</w:t>
      </w:r>
    </w:p>
    <w:p w14:paraId="647D6CFC" w14:textId="3ACAEB72" w:rsidR="00C85883" w:rsidRPr="008D4F5A" w:rsidRDefault="00C85883" w:rsidP="002E615D">
      <w:pPr>
        <w:jc w:val="both"/>
        <w:rPr>
          <w:b/>
          <w:color w:val="333333"/>
          <w:szCs w:val="24"/>
        </w:rPr>
      </w:pPr>
    </w:p>
    <w:p w14:paraId="533466E0" w14:textId="77777777" w:rsidR="00C85883" w:rsidRPr="008D4F5A" w:rsidRDefault="00C85883" w:rsidP="00807988">
      <w:pPr>
        <w:jc w:val="both"/>
        <w:rPr>
          <w:szCs w:val="24"/>
        </w:rPr>
      </w:pPr>
      <w:r w:rsidRPr="008D4F5A">
        <w:rPr>
          <w:szCs w:val="24"/>
        </w:rPr>
        <w:t>Pagrindiniai reikalavimai hidroizoliacinei dangai yra šie:</w:t>
      </w:r>
    </w:p>
    <w:p w14:paraId="102B08CE" w14:textId="77777777" w:rsidR="00807988" w:rsidRPr="008D4F5A" w:rsidRDefault="00C85883" w:rsidP="00807988">
      <w:pPr>
        <w:ind w:firstLine="540"/>
        <w:jc w:val="both"/>
        <w:rPr>
          <w:szCs w:val="24"/>
        </w:rPr>
      </w:pPr>
      <w:r w:rsidRPr="008D4F5A">
        <w:rPr>
          <w:szCs w:val="24"/>
        </w:rPr>
        <w:t>- hidroizoliacinė stogo danga turi būti įrengta taip, kad užtikrintų ilgalaikę pastato hidroizoliacinę apsaugą ir eksploatacinį stogo patikimumą;</w:t>
      </w:r>
    </w:p>
    <w:p w14:paraId="0D1303F9" w14:textId="77777777" w:rsidR="00807988" w:rsidRPr="008D4F5A" w:rsidRDefault="00807988" w:rsidP="00807988">
      <w:pPr>
        <w:ind w:firstLine="540"/>
        <w:jc w:val="both"/>
        <w:rPr>
          <w:szCs w:val="24"/>
        </w:rPr>
      </w:pPr>
      <w:r w:rsidRPr="008D4F5A">
        <w:rPr>
          <w:szCs w:val="24"/>
        </w:rPr>
        <w:t xml:space="preserve">- </w:t>
      </w:r>
      <w:r w:rsidR="00C85883" w:rsidRPr="008D4F5A">
        <w:rPr>
          <w:szCs w:val="24"/>
        </w:rPr>
        <w:t>hidroizoliacinę dangą latakuose ir apie įlajas reikia sustiprinti papildomu hidroizoliaciniu sluoksniu;</w:t>
      </w:r>
    </w:p>
    <w:p w14:paraId="3D73CACB" w14:textId="348238FE" w:rsidR="00C85883" w:rsidRPr="008D4F5A" w:rsidRDefault="00807988" w:rsidP="00807988">
      <w:pPr>
        <w:ind w:firstLine="540"/>
        <w:jc w:val="both"/>
        <w:rPr>
          <w:szCs w:val="24"/>
        </w:rPr>
      </w:pPr>
      <w:r w:rsidRPr="008D4F5A">
        <w:rPr>
          <w:szCs w:val="24"/>
        </w:rPr>
        <w:t>- p</w:t>
      </w:r>
      <w:r w:rsidR="00C85883" w:rsidRPr="008D4F5A">
        <w:rPr>
          <w:szCs w:val="24"/>
        </w:rPr>
        <w:t>rilydomosios polimerinės bituminės stogo dangos paviršius turi būti lygus be įplyšimų ar klosčių. Pagrindas turi būti tolygus. Padengiamieji sluoksniai turi būti gerai sukibę su pagrindu.</w:t>
      </w:r>
    </w:p>
    <w:p w14:paraId="2158A452" w14:textId="0082700E" w:rsidR="00E24D1B" w:rsidRPr="008D4F5A" w:rsidRDefault="00E24D1B" w:rsidP="00E24D1B">
      <w:pPr>
        <w:jc w:val="both"/>
        <w:rPr>
          <w:szCs w:val="24"/>
        </w:rPr>
      </w:pPr>
      <w:r w:rsidRPr="008D4F5A">
        <w:rPr>
          <w:szCs w:val="24"/>
        </w:rPr>
        <w:t>Reikalavimai darbams:</w:t>
      </w:r>
    </w:p>
    <w:p w14:paraId="5298586E" w14:textId="77777777" w:rsidR="00E24D1B" w:rsidRPr="008D4F5A" w:rsidRDefault="00E24D1B" w:rsidP="00E24D1B">
      <w:pPr>
        <w:ind w:firstLine="540"/>
        <w:jc w:val="both"/>
        <w:rPr>
          <w:szCs w:val="24"/>
        </w:rPr>
      </w:pPr>
      <w:r w:rsidRPr="008D4F5A">
        <w:rPr>
          <w:szCs w:val="24"/>
        </w:rPr>
        <w:lastRenderedPageBreak/>
        <w:t>Hidroizoliacinei dangai ir garus izoliuojančiam sluoksniui įrengti skirtų betoninių paklotų ir išlyginamųjų sluoksnių paviršius turi būti lygus, švarus ir sausas, ištrupėjimai ir plyšiai turi būti užtaisyti. Šių paklotų paviršiuose neturi būti išsikišimų, galinčių pradurti hidroizoliacinę dangą arba garus izoliuojantį sluoksnį. Tarp hidroizoliacinės dangos betoninio pakloto ir virš stogo iškylančių vertikalių paviršių (karnizų, liftų šachtų ir panašiai) turi būti palikti ne mažesnio kaip 20 mm pločio deformaciniai tarpai.</w:t>
      </w:r>
    </w:p>
    <w:p w14:paraId="5E13B56E" w14:textId="77777777" w:rsidR="00E24D1B" w:rsidRPr="008D4F5A" w:rsidRDefault="00E24D1B" w:rsidP="00E24D1B">
      <w:pPr>
        <w:ind w:firstLine="540"/>
        <w:jc w:val="both"/>
        <w:rPr>
          <w:szCs w:val="24"/>
        </w:rPr>
      </w:pPr>
      <w:r w:rsidRPr="008D4F5A">
        <w:rPr>
          <w:szCs w:val="24"/>
        </w:rPr>
        <w:t>Ritininė stogo hidroizoliacija turi būti sudaryta iš apatinio garų slėgį išlyginančio sluoksnio ir hidroizoliacinio viršutinio sluoksnio bei apsauginio sluoksnių.</w:t>
      </w:r>
    </w:p>
    <w:p w14:paraId="6E79E425" w14:textId="77777777" w:rsidR="00E24D1B" w:rsidRPr="008D4F5A" w:rsidRDefault="00E24D1B" w:rsidP="00E24D1B">
      <w:pPr>
        <w:ind w:firstLine="540"/>
        <w:jc w:val="both"/>
        <w:rPr>
          <w:szCs w:val="24"/>
        </w:rPr>
      </w:pPr>
      <w:r w:rsidRPr="008D4F5A">
        <w:rPr>
          <w:szCs w:val="24"/>
        </w:rPr>
        <w:t>Hidroizoliacijos sluoksniai turi sudaryti vandens nepraleidžiančią dangą.</w:t>
      </w:r>
    </w:p>
    <w:p w14:paraId="43783963" w14:textId="77777777" w:rsidR="00E24D1B" w:rsidRPr="008D4F5A" w:rsidRDefault="00E24D1B" w:rsidP="00E24D1B">
      <w:pPr>
        <w:ind w:firstLine="540"/>
        <w:jc w:val="both"/>
        <w:rPr>
          <w:szCs w:val="24"/>
        </w:rPr>
      </w:pPr>
      <w:r w:rsidRPr="008D4F5A">
        <w:rPr>
          <w:szCs w:val="24"/>
        </w:rPr>
        <w:t>Hidroizoliacija įrengiama dviem sluoksniais (kur būtina).  Klojant ritinines stogo dangas, ritiniai klojami taip, kad išilginis perdengimas būtų ne mažiau kaip 80mm. Skersinis ritininių dangų perdengimas turi būti ne mažiau kaip 150mm.</w:t>
      </w:r>
    </w:p>
    <w:p w14:paraId="2025058A" w14:textId="77777777" w:rsidR="00E24D1B" w:rsidRPr="008D4F5A" w:rsidRDefault="00E24D1B" w:rsidP="00E24D1B">
      <w:pPr>
        <w:ind w:firstLine="540"/>
        <w:jc w:val="both"/>
        <w:rPr>
          <w:szCs w:val="24"/>
        </w:rPr>
      </w:pPr>
      <w:r w:rsidRPr="008D4F5A">
        <w:rPr>
          <w:szCs w:val="24"/>
        </w:rPr>
        <w:t>Atstumas tarp apatinio ir viršutinio dangos sluoksnių išilginių siūlių turi būti nemažesnis nei 300mm. Gretimu stogo dangos ritinių skersiniai perdengimai turi turėti poslinkį vienas kito atžvilgiu 500mm.</w:t>
      </w:r>
    </w:p>
    <w:p w14:paraId="1F8D968E" w14:textId="77777777" w:rsidR="00E24D1B" w:rsidRPr="008D4F5A" w:rsidRDefault="00E24D1B" w:rsidP="00E24D1B">
      <w:pPr>
        <w:ind w:firstLine="540"/>
        <w:jc w:val="both"/>
        <w:rPr>
          <w:szCs w:val="24"/>
        </w:rPr>
      </w:pPr>
      <w:r w:rsidRPr="008D4F5A">
        <w:rPr>
          <w:szCs w:val="24"/>
        </w:rPr>
        <w:t xml:space="preserve">Siūlės, lietaus vandens nutekėjimo kanalai ir </w:t>
      </w:r>
      <w:proofErr w:type="spellStart"/>
      <w:r w:rsidRPr="008D4F5A">
        <w:rPr>
          <w:szCs w:val="24"/>
        </w:rPr>
        <w:t>kt</w:t>
      </w:r>
      <w:proofErr w:type="spellEnd"/>
      <w:r w:rsidRPr="008D4F5A">
        <w:rPr>
          <w:szCs w:val="24"/>
        </w:rPr>
        <w:t>, (kai numatyti brėžiniuose), turi būti tinkamai atlikti, kad lietaus vanduo nepatektų ant sienų ir kitų konstrukcijų.</w:t>
      </w:r>
    </w:p>
    <w:p w14:paraId="313DD2ED" w14:textId="77777777" w:rsidR="00E24D1B" w:rsidRPr="008D4F5A" w:rsidRDefault="00E24D1B" w:rsidP="00E24D1B">
      <w:pPr>
        <w:ind w:firstLine="540"/>
        <w:jc w:val="both"/>
        <w:rPr>
          <w:szCs w:val="24"/>
        </w:rPr>
      </w:pPr>
      <w:r w:rsidRPr="008D4F5A">
        <w:rPr>
          <w:szCs w:val="24"/>
        </w:rPr>
        <w:t>Stogo dangos negalima kloti lyjant lietui arba sningant. Klojant stogą aplinkos temperatūra turi būti ne žemesne kaip +5 c. Kai stogo nuolydis daugiau nei 15% ritininės dangos klojamos išilgai šlaito, kai nuolydis mažesnis – lygiagrečiai arba statmenai šlaitui. Kryžmiškas ritininių dangų klojimas neleistinas.</w:t>
      </w:r>
    </w:p>
    <w:p w14:paraId="321325E3" w14:textId="77777777" w:rsidR="00E24D1B" w:rsidRPr="008D4F5A" w:rsidRDefault="00E24D1B" w:rsidP="00E24D1B">
      <w:pPr>
        <w:ind w:firstLine="540"/>
        <w:jc w:val="both"/>
        <w:rPr>
          <w:szCs w:val="24"/>
        </w:rPr>
      </w:pPr>
      <w:r w:rsidRPr="008D4F5A">
        <w:rPr>
          <w:szCs w:val="24"/>
        </w:rPr>
        <w:t>Prilydimas turi būti atliekamas kaitinant apatinę ritinio pusę dujų degikliu, tolygiai vedžiojant jį nuo vieno iki kito ritinio krašto, ir, palaipsniui išsilydžius polietileninei plėvelei, dengiančiai apatinę juostos pusę ir pradėjus lydytis apatiniam bituminiam sluoksniui, ritinys iš lėto ridenamas pirmyn. Negali prieš ritinį tekėti didelė išsilydžiusio bitumo masė, nes perdangai įkaitus, gali būti pažeistas vidurinėje juostos dalyje esantis pagrindas, turi būti kaitinama tiek, kad juosta išsilydžiusio apatinio sluoksnio dėka gerai prikibtų prie pagrindo. Bitumas truputėlį turi išsiveržti pro siūles 1,0-1,5 cm. Esant prijungimui prie sienos, danga turi turėti ne mažesnį kaip 150 mm užlenkimą. Taip pat turi būti naudojamas atskiras apsauginis profilis, leidžiantis konstrukcijų poslinkį. Ruloninė stogo danga turi būti įrengiama pagal gamintojo reikalavimus.</w:t>
      </w:r>
    </w:p>
    <w:p w14:paraId="406F446A" w14:textId="77777777" w:rsidR="00787B74" w:rsidRPr="008D4F5A" w:rsidRDefault="00E24D1B" w:rsidP="00787B74">
      <w:pPr>
        <w:ind w:firstLine="540"/>
        <w:jc w:val="both"/>
        <w:rPr>
          <w:szCs w:val="24"/>
        </w:rPr>
      </w:pPr>
      <w:r w:rsidRPr="008D4F5A">
        <w:rPr>
          <w:szCs w:val="24"/>
        </w:rPr>
        <w:t>Hidroizoliacinės dangos arba garus izoliuojančio sluoksnio paklotams įrengti naudojamų termoizoliacinių statybos produktų sujungimai vieni kitų atžvilgiu turi būti perslinkti. Jei klojami keli termoizoliacinių statybos produktų sluoksniai, jų sujungimai gretimų sluoksnių atžvilgiu turi nesutapti. „Kryžmiški“ termoizoliacinių statybos produktų sujungimai neleidžiami.</w:t>
      </w:r>
    </w:p>
    <w:p w14:paraId="33C101EE" w14:textId="0B9A7B0C" w:rsidR="00787B74" w:rsidRPr="008D4F5A" w:rsidRDefault="00787B74" w:rsidP="00787B74">
      <w:pPr>
        <w:ind w:firstLine="540"/>
        <w:jc w:val="both"/>
        <w:rPr>
          <w:szCs w:val="24"/>
        </w:rPr>
      </w:pPr>
      <w:r w:rsidRPr="008D4F5A">
        <w:rPr>
          <w:color w:val="333333"/>
          <w:szCs w:val="24"/>
        </w:rPr>
        <w:t>Vėdinimo kanalų angos turi būti uždengtos, kad į jas nepatektų lietaus vanduo; vėjui nelaidžiam sluoksniui panaudotų statybos produktų sujungimai turi būti suklijuoti, tarpusavyje sulydyti arba kitu būdu užsandarinti; stogas turi būti suprojektuoti taip, kad praėjus 2 valandoms po lietaus + 20 laipsnių stogo paviršiuje nebūtų gilesnių kaip 5 mm vandens balų; antenos ir įvairios atotampos turi būti pritvirtintos prie stogo pagrindo konstrukcijų. Skylės stogo dangoje turi būti užsandarintos.</w:t>
      </w:r>
    </w:p>
    <w:p w14:paraId="1E37A5A4" w14:textId="77777777" w:rsidR="00C85883" w:rsidRPr="008D4F5A" w:rsidRDefault="00C85883" w:rsidP="00C85883">
      <w:pPr>
        <w:pStyle w:val="Sraopastraipa"/>
        <w:ind w:left="540"/>
        <w:jc w:val="both"/>
        <w:rPr>
          <w:sz w:val="24"/>
          <w:szCs w:val="24"/>
        </w:rPr>
      </w:pPr>
    </w:p>
    <w:p w14:paraId="6A041E7D" w14:textId="77777777" w:rsidR="00C85883" w:rsidRPr="008D4F5A" w:rsidRDefault="00C85883" w:rsidP="00787B74">
      <w:pPr>
        <w:ind w:firstLine="540"/>
        <w:jc w:val="both"/>
        <w:rPr>
          <w:szCs w:val="24"/>
        </w:rPr>
      </w:pPr>
      <w:r w:rsidRPr="008D4F5A">
        <w:rPr>
          <w:szCs w:val="24"/>
        </w:rPr>
        <w:t>Vykdant stogų įrengimo darbus ypatingas dėmesys atkreipiamas į:</w:t>
      </w:r>
    </w:p>
    <w:p w14:paraId="3B128C42" w14:textId="77777777" w:rsidR="00C85883" w:rsidRPr="008D4F5A" w:rsidRDefault="00C85883" w:rsidP="00C85883">
      <w:pPr>
        <w:pStyle w:val="Sraopastraipa"/>
        <w:ind w:left="540"/>
        <w:jc w:val="both"/>
        <w:rPr>
          <w:sz w:val="24"/>
          <w:szCs w:val="24"/>
        </w:rPr>
      </w:pPr>
      <w:r w:rsidRPr="008D4F5A">
        <w:rPr>
          <w:sz w:val="24"/>
          <w:szCs w:val="24"/>
        </w:rPr>
        <w:t>- izoliacinių ir apšiltinimo sluoksnių įrengimą,</w:t>
      </w:r>
    </w:p>
    <w:p w14:paraId="519B9A90" w14:textId="77777777" w:rsidR="00C85883" w:rsidRPr="008D4F5A" w:rsidRDefault="00C85883" w:rsidP="00C85883">
      <w:pPr>
        <w:pStyle w:val="Sraopastraipa"/>
        <w:ind w:left="540"/>
        <w:jc w:val="both"/>
        <w:rPr>
          <w:sz w:val="24"/>
          <w:szCs w:val="24"/>
        </w:rPr>
      </w:pPr>
      <w:r w:rsidRPr="008D4F5A">
        <w:rPr>
          <w:sz w:val="24"/>
          <w:szCs w:val="24"/>
        </w:rPr>
        <w:t>- ruloninės dangos atskirų sluoksnių atitikimą reikalavimams;</w:t>
      </w:r>
    </w:p>
    <w:p w14:paraId="5985774E" w14:textId="77777777" w:rsidR="00C85883" w:rsidRPr="008D4F5A" w:rsidRDefault="00C85883" w:rsidP="00C85883">
      <w:pPr>
        <w:pStyle w:val="Sraopastraipa"/>
        <w:ind w:left="540"/>
        <w:jc w:val="both"/>
        <w:rPr>
          <w:sz w:val="24"/>
          <w:szCs w:val="24"/>
        </w:rPr>
      </w:pPr>
      <w:r w:rsidRPr="008D4F5A">
        <w:rPr>
          <w:sz w:val="24"/>
          <w:szCs w:val="24"/>
        </w:rPr>
        <w:t>- sluoksnių užleidimo vienas ant kito dydį;</w:t>
      </w:r>
    </w:p>
    <w:p w14:paraId="703EC1E0" w14:textId="77777777" w:rsidR="00C85883" w:rsidRPr="008D4F5A" w:rsidRDefault="00C85883" w:rsidP="00C85883">
      <w:pPr>
        <w:pStyle w:val="Sraopastraipa"/>
        <w:ind w:left="540"/>
        <w:jc w:val="both"/>
        <w:rPr>
          <w:sz w:val="24"/>
          <w:szCs w:val="24"/>
        </w:rPr>
      </w:pPr>
      <w:r w:rsidRPr="008D4F5A">
        <w:rPr>
          <w:sz w:val="24"/>
          <w:szCs w:val="24"/>
        </w:rPr>
        <w:t>- sluoksnių jungimo sandūrų kontrolę;</w:t>
      </w:r>
    </w:p>
    <w:p w14:paraId="32A0A6B6" w14:textId="77777777" w:rsidR="00C85883" w:rsidRPr="008D4F5A" w:rsidRDefault="00C85883" w:rsidP="00C85883">
      <w:pPr>
        <w:pStyle w:val="Sraopastraipa"/>
        <w:ind w:left="540"/>
        <w:jc w:val="both"/>
        <w:rPr>
          <w:sz w:val="24"/>
          <w:szCs w:val="24"/>
        </w:rPr>
      </w:pPr>
      <w:r w:rsidRPr="008D4F5A">
        <w:rPr>
          <w:sz w:val="24"/>
          <w:szCs w:val="24"/>
        </w:rPr>
        <w:t>- dangos jungimą prie vertikalių paviršių;</w:t>
      </w:r>
    </w:p>
    <w:p w14:paraId="5828632A" w14:textId="77777777" w:rsidR="00C85883" w:rsidRPr="008D4F5A" w:rsidRDefault="00C85883" w:rsidP="00C85883">
      <w:pPr>
        <w:pStyle w:val="Sraopastraipa"/>
        <w:ind w:left="540"/>
        <w:jc w:val="both"/>
        <w:rPr>
          <w:sz w:val="24"/>
          <w:szCs w:val="24"/>
        </w:rPr>
      </w:pPr>
      <w:r w:rsidRPr="008D4F5A">
        <w:rPr>
          <w:sz w:val="24"/>
          <w:szCs w:val="24"/>
        </w:rPr>
        <w:t>- parapeto konstrukcinių detalių įrengimą;</w:t>
      </w:r>
    </w:p>
    <w:p w14:paraId="2071344D" w14:textId="1168EB92" w:rsidR="00C85883" w:rsidRPr="008D4F5A" w:rsidRDefault="00C85883" w:rsidP="00C85883">
      <w:pPr>
        <w:pStyle w:val="Sraopastraipa"/>
        <w:ind w:left="540"/>
        <w:jc w:val="both"/>
        <w:rPr>
          <w:sz w:val="24"/>
          <w:szCs w:val="24"/>
        </w:rPr>
      </w:pPr>
      <w:r w:rsidRPr="008D4F5A">
        <w:rPr>
          <w:sz w:val="24"/>
          <w:szCs w:val="24"/>
        </w:rPr>
        <w:t xml:space="preserve">- vėdinimo kaminėlių įrengimą – (1 </w:t>
      </w:r>
      <w:proofErr w:type="spellStart"/>
      <w:r w:rsidRPr="008D4F5A">
        <w:rPr>
          <w:sz w:val="24"/>
          <w:szCs w:val="24"/>
        </w:rPr>
        <w:t>vnt</w:t>
      </w:r>
      <w:proofErr w:type="spellEnd"/>
      <w:r w:rsidRPr="008D4F5A">
        <w:rPr>
          <w:sz w:val="24"/>
          <w:szCs w:val="24"/>
        </w:rPr>
        <w:t xml:space="preserve"> į 60 - 80 m2 )</w:t>
      </w:r>
    </w:p>
    <w:p w14:paraId="31F032FC" w14:textId="77777777" w:rsidR="00C85883" w:rsidRPr="008D4F5A" w:rsidRDefault="00C85883" w:rsidP="00C85883">
      <w:pPr>
        <w:pStyle w:val="Sraopastraipa"/>
        <w:ind w:left="540"/>
        <w:jc w:val="both"/>
        <w:rPr>
          <w:sz w:val="24"/>
          <w:szCs w:val="24"/>
        </w:rPr>
      </w:pPr>
      <w:r w:rsidRPr="008D4F5A">
        <w:rPr>
          <w:sz w:val="24"/>
          <w:szCs w:val="24"/>
        </w:rPr>
        <w:t>- visi stogo konstrukcijoms gaminti naudojami metalo ir skardos elementai turi būti iš korozijai atsparių statybos produktų: cinkuoto plieno, nerūdijančio plieno, vario ir panašiai;</w:t>
      </w:r>
    </w:p>
    <w:p w14:paraId="66E0AC2F" w14:textId="0B0B8B52" w:rsidR="00C85883" w:rsidRPr="008D4F5A" w:rsidRDefault="00C85883" w:rsidP="00C85883">
      <w:pPr>
        <w:pStyle w:val="Sraopastraipa"/>
        <w:ind w:left="540"/>
        <w:jc w:val="both"/>
        <w:rPr>
          <w:sz w:val="24"/>
          <w:szCs w:val="24"/>
        </w:rPr>
      </w:pPr>
      <w:r w:rsidRPr="008D4F5A">
        <w:rPr>
          <w:sz w:val="24"/>
          <w:szCs w:val="24"/>
        </w:rPr>
        <w:t xml:space="preserve">- </w:t>
      </w:r>
      <w:proofErr w:type="spellStart"/>
      <w:r w:rsidRPr="008D4F5A">
        <w:rPr>
          <w:sz w:val="24"/>
          <w:szCs w:val="24"/>
        </w:rPr>
        <w:t>hidroizoliacįjos</w:t>
      </w:r>
      <w:proofErr w:type="spellEnd"/>
      <w:r w:rsidRPr="008D4F5A">
        <w:rPr>
          <w:sz w:val="24"/>
          <w:szCs w:val="24"/>
        </w:rPr>
        <w:t xml:space="preserve"> negalima kloti lyjant lietui arba sningant. Klojant stogą aplinkos temperatūra turi būti ne mažesnė kaip + 5°C.</w:t>
      </w:r>
    </w:p>
    <w:p w14:paraId="147CB5EE" w14:textId="77777777" w:rsidR="00EB3B38" w:rsidRPr="008D4F5A" w:rsidRDefault="00EB3B38" w:rsidP="00EB3B38">
      <w:pPr>
        <w:jc w:val="both"/>
        <w:rPr>
          <w:b/>
          <w:bCs/>
          <w:szCs w:val="24"/>
        </w:rPr>
      </w:pPr>
    </w:p>
    <w:p w14:paraId="1C39B1A8" w14:textId="1E052F23" w:rsidR="00EB3B38" w:rsidRPr="008D4F5A" w:rsidRDefault="00EB3B38" w:rsidP="00EB3B38">
      <w:pPr>
        <w:jc w:val="both"/>
        <w:rPr>
          <w:b/>
          <w:bCs/>
          <w:szCs w:val="24"/>
        </w:rPr>
      </w:pPr>
      <w:r w:rsidRPr="008D4F5A">
        <w:rPr>
          <w:b/>
          <w:bCs/>
          <w:szCs w:val="24"/>
        </w:rPr>
        <w:t>Stogo prilydoma danga (1 sluoksnis)</w:t>
      </w:r>
      <w:r w:rsidR="00603030" w:rsidRPr="008D4F5A">
        <w:rPr>
          <w:b/>
          <w:bCs/>
          <w:szCs w:val="24"/>
        </w:rPr>
        <w:t>:</w:t>
      </w:r>
    </w:p>
    <w:p w14:paraId="2D2D776F" w14:textId="444BB25E" w:rsidR="00EB3B38" w:rsidRPr="008D4F5A" w:rsidRDefault="00EB3B38" w:rsidP="00C85883">
      <w:pPr>
        <w:pStyle w:val="Sraopastraipa"/>
        <w:ind w:left="540"/>
        <w:jc w:val="both"/>
        <w:rPr>
          <w:b/>
          <w:bCs/>
          <w:sz w:val="24"/>
          <w:szCs w:val="24"/>
        </w:rPr>
      </w:pPr>
    </w:p>
    <w:p w14:paraId="018470FD" w14:textId="77777777" w:rsidR="00EB3B38" w:rsidRPr="008D4F5A" w:rsidRDefault="00EB3B38" w:rsidP="00EB3B38">
      <w:pPr>
        <w:spacing w:after="160" w:line="259" w:lineRule="auto"/>
        <w:rPr>
          <w:b/>
          <w:bCs/>
        </w:rPr>
      </w:pPr>
      <w:r w:rsidRPr="008D4F5A">
        <w:rPr>
          <w:b/>
          <w:bCs/>
        </w:rPr>
        <w:t>Medžiaga:</w:t>
      </w:r>
    </w:p>
    <w:p w14:paraId="312A765B" w14:textId="77777777" w:rsidR="00EB3B38" w:rsidRPr="008D4F5A" w:rsidRDefault="00EB3B38" w:rsidP="00CC3AF3">
      <w:pPr>
        <w:pStyle w:val="Sraopastraipa"/>
        <w:numPr>
          <w:ilvl w:val="0"/>
          <w:numId w:val="5"/>
        </w:numPr>
        <w:spacing w:after="160" w:line="259" w:lineRule="auto"/>
        <w:rPr>
          <w:sz w:val="24"/>
          <w:szCs w:val="24"/>
        </w:rPr>
      </w:pPr>
      <w:proofErr w:type="spellStart"/>
      <w:r w:rsidRPr="008D4F5A">
        <w:rPr>
          <w:sz w:val="24"/>
          <w:szCs w:val="24"/>
        </w:rPr>
        <w:t>Elastomerinė</w:t>
      </w:r>
      <w:proofErr w:type="spellEnd"/>
      <w:r w:rsidRPr="008D4F5A">
        <w:rPr>
          <w:sz w:val="24"/>
          <w:szCs w:val="24"/>
        </w:rPr>
        <w:t xml:space="preserve"> bituminė prilydoma danga (SBS modifikuota) su </w:t>
      </w:r>
      <w:proofErr w:type="spellStart"/>
      <w:r w:rsidRPr="008D4F5A">
        <w:rPr>
          <w:sz w:val="24"/>
          <w:szCs w:val="24"/>
        </w:rPr>
        <w:t>pabarstu</w:t>
      </w:r>
      <w:proofErr w:type="spellEnd"/>
      <w:r w:rsidRPr="008D4F5A">
        <w:rPr>
          <w:sz w:val="24"/>
          <w:szCs w:val="24"/>
        </w:rPr>
        <w:t xml:space="preserve"> (apsaugai nuo UV).</w:t>
      </w:r>
    </w:p>
    <w:p w14:paraId="1107E11F" w14:textId="61E7E56D" w:rsidR="00EB3B38" w:rsidRPr="008D4F5A" w:rsidRDefault="00EB3B38" w:rsidP="00CC3AF3">
      <w:pPr>
        <w:pStyle w:val="Sraopastraipa"/>
        <w:numPr>
          <w:ilvl w:val="0"/>
          <w:numId w:val="5"/>
        </w:numPr>
        <w:spacing w:after="160" w:line="259" w:lineRule="auto"/>
        <w:rPr>
          <w:sz w:val="24"/>
          <w:szCs w:val="24"/>
        </w:rPr>
      </w:pPr>
      <w:r w:rsidRPr="008D4F5A">
        <w:rPr>
          <w:sz w:val="24"/>
          <w:szCs w:val="24"/>
        </w:rPr>
        <w:t>Pagrindo tipas: poliesteris (ne mažiau kaip 180 g/m2)</w:t>
      </w:r>
    </w:p>
    <w:p w14:paraId="4363EDAB" w14:textId="77777777" w:rsidR="00EB3B38" w:rsidRPr="008D4F5A" w:rsidRDefault="00EB3B38" w:rsidP="00CC3AF3">
      <w:pPr>
        <w:pStyle w:val="Sraopastraipa"/>
        <w:numPr>
          <w:ilvl w:val="0"/>
          <w:numId w:val="5"/>
        </w:numPr>
        <w:spacing w:after="160" w:line="259" w:lineRule="auto"/>
        <w:rPr>
          <w:sz w:val="24"/>
          <w:szCs w:val="24"/>
        </w:rPr>
      </w:pPr>
      <w:r w:rsidRPr="008D4F5A">
        <w:rPr>
          <w:sz w:val="24"/>
          <w:szCs w:val="24"/>
        </w:rPr>
        <w:t>Lankstumas žemoje temperatūroje: ≤ - 15 °C – 20 °C .</w:t>
      </w:r>
    </w:p>
    <w:p w14:paraId="15ACE47C" w14:textId="4410127A" w:rsidR="00EB3B38" w:rsidRPr="008D4F5A" w:rsidRDefault="00EB3B38" w:rsidP="00CC3AF3">
      <w:pPr>
        <w:pStyle w:val="Sraopastraipa"/>
        <w:numPr>
          <w:ilvl w:val="0"/>
          <w:numId w:val="5"/>
        </w:numPr>
        <w:spacing w:after="160" w:line="259" w:lineRule="auto"/>
        <w:rPr>
          <w:sz w:val="24"/>
          <w:szCs w:val="24"/>
        </w:rPr>
      </w:pPr>
      <w:r w:rsidRPr="008D4F5A">
        <w:rPr>
          <w:sz w:val="24"/>
          <w:szCs w:val="24"/>
        </w:rPr>
        <w:t>Bituminis gruntas pagrindo paruošimui (giluminis, greitai džiūstantis).</w:t>
      </w:r>
    </w:p>
    <w:p w14:paraId="326B1D0E" w14:textId="5E5D1D95"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Atsparumas karščiui:</w:t>
      </w:r>
      <w:r w:rsidRPr="008D4F5A">
        <w:rPr>
          <w:sz w:val="22"/>
          <w:szCs w:val="22"/>
        </w:rPr>
        <w:t xml:space="preserve"> ne žemesnis kaip </w:t>
      </w:r>
      <w:r w:rsidRPr="008D4F5A">
        <w:rPr>
          <w:sz w:val="24"/>
          <w:szCs w:val="24"/>
        </w:rPr>
        <w:t>°C</w:t>
      </w:r>
      <w:r w:rsidRPr="008D4F5A">
        <w:rPr>
          <w:sz w:val="22"/>
          <w:szCs w:val="22"/>
        </w:rPr>
        <w:t xml:space="preserve"> (pagal LST EN 1110).</w:t>
      </w:r>
    </w:p>
    <w:p w14:paraId="12FCCC6B" w14:textId="70DB200C"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Bituminis gruntas:</w:t>
      </w:r>
      <w:r w:rsidRPr="008D4F5A">
        <w:rPr>
          <w:rStyle w:val="inqyif"/>
          <w:sz w:val="22"/>
          <w:szCs w:val="22"/>
        </w:rPr>
        <w:t xml:space="preserve"> giluminis, tirpiklių arba vandens pagrindo, greitai džiūstantis (džiūvimo laikas 3val. esant +20</w:t>
      </w:r>
      <w:r w:rsidRPr="008D4F5A">
        <w:rPr>
          <w:sz w:val="24"/>
          <w:szCs w:val="24"/>
        </w:rPr>
        <w:t>°C</w:t>
      </w:r>
      <w:r w:rsidRPr="008D4F5A">
        <w:rPr>
          <w:rStyle w:val="inqyif"/>
          <w:sz w:val="22"/>
          <w:szCs w:val="22"/>
        </w:rPr>
        <w:t>, skirtas dulkių surišimui ir adhezijos padidinimui.</w:t>
      </w:r>
    </w:p>
    <w:p w14:paraId="634BE3CB" w14:textId="77777777" w:rsidR="00EB3B38" w:rsidRPr="0096302D" w:rsidRDefault="00EB3B38" w:rsidP="00EB3B38">
      <w:pPr>
        <w:spacing w:after="160" w:line="259" w:lineRule="auto"/>
      </w:pPr>
      <w:r w:rsidRPr="0096302D">
        <w:rPr>
          <w:b/>
          <w:bCs/>
        </w:rPr>
        <w:t>Darbų atlikimas:</w:t>
      </w:r>
    </w:p>
    <w:p w14:paraId="716EC8B9" w14:textId="238C92FF" w:rsidR="00EB3B38" w:rsidRPr="008D4F5A" w:rsidRDefault="00EB3B38" w:rsidP="00CC3AF3">
      <w:pPr>
        <w:pStyle w:val="Sraopastraipa"/>
        <w:numPr>
          <w:ilvl w:val="0"/>
          <w:numId w:val="5"/>
        </w:numPr>
        <w:spacing w:after="160" w:line="259" w:lineRule="auto"/>
        <w:rPr>
          <w:sz w:val="24"/>
          <w:szCs w:val="24"/>
        </w:rPr>
      </w:pPr>
      <w:r w:rsidRPr="008D4F5A">
        <w:rPr>
          <w:sz w:val="24"/>
          <w:szCs w:val="24"/>
        </w:rPr>
        <w:t>Senojo stogo dangos valymas, pūslių išpjaustymas/remontas, gruntavimas bituminiu gruntu.</w:t>
      </w:r>
    </w:p>
    <w:p w14:paraId="1568C206" w14:textId="77777777" w:rsidR="00305375" w:rsidRPr="008D4F5A" w:rsidRDefault="00EB3B38" w:rsidP="00CC3AF3">
      <w:pPr>
        <w:pStyle w:val="Sraopastraipa"/>
        <w:numPr>
          <w:ilvl w:val="0"/>
          <w:numId w:val="5"/>
        </w:numPr>
        <w:spacing w:after="160" w:line="259" w:lineRule="auto"/>
        <w:rPr>
          <w:sz w:val="24"/>
          <w:szCs w:val="24"/>
        </w:rPr>
      </w:pPr>
      <w:r w:rsidRPr="008D4F5A">
        <w:rPr>
          <w:sz w:val="24"/>
          <w:szCs w:val="24"/>
        </w:rPr>
        <w:t>prilydoma danga su ne mažesniu kaip 100</w:t>
      </w:r>
      <w:r w:rsidR="00F16CA7" w:rsidRPr="008D4F5A">
        <w:rPr>
          <w:sz w:val="24"/>
          <w:szCs w:val="24"/>
        </w:rPr>
        <w:t xml:space="preserve"> </w:t>
      </w:r>
      <w:r w:rsidRPr="008D4F5A">
        <w:rPr>
          <w:sz w:val="24"/>
          <w:szCs w:val="24"/>
        </w:rPr>
        <w:t>mm išilginiu ir 150 mm skersiniu užlaidu.</w:t>
      </w:r>
    </w:p>
    <w:p w14:paraId="117A5EF0" w14:textId="038160BC" w:rsidR="00EB3B38" w:rsidRPr="008D4F5A" w:rsidRDefault="00EB3B38" w:rsidP="00CC3AF3">
      <w:pPr>
        <w:pStyle w:val="Sraopastraipa"/>
        <w:numPr>
          <w:ilvl w:val="0"/>
          <w:numId w:val="5"/>
        </w:numPr>
        <w:spacing w:after="160" w:line="259" w:lineRule="auto"/>
        <w:rPr>
          <w:sz w:val="24"/>
          <w:szCs w:val="24"/>
        </w:rPr>
      </w:pPr>
      <w:r w:rsidRPr="008D4F5A">
        <w:rPr>
          <w:sz w:val="24"/>
          <w:szCs w:val="24"/>
        </w:rPr>
        <w:t xml:space="preserve">Vertikalių </w:t>
      </w:r>
      <w:proofErr w:type="spellStart"/>
      <w:r w:rsidRPr="008D4F5A">
        <w:rPr>
          <w:sz w:val="24"/>
          <w:szCs w:val="24"/>
        </w:rPr>
        <w:t>įspraudų</w:t>
      </w:r>
      <w:proofErr w:type="spellEnd"/>
      <w:r w:rsidRPr="008D4F5A">
        <w:rPr>
          <w:sz w:val="24"/>
          <w:szCs w:val="24"/>
        </w:rPr>
        <w:t xml:space="preserve"> ir įlajų papildomas apdorojimas pagal STR 2.04.01:2018 reikalavimus.</w:t>
      </w:r>
    </w:p>
    <w:p w14:paraId="3DB5C3EE" w14:textId="34BBA712" w:rsidR="00603030" w:rsidRPr="0096302D" w:rsidRDefault="00603030" w:rsidP="00603030">
      <w:pPr>
        <w:spacing w:after="160" w:line="259" w:lineRule="auto"/>
        <w:rPr>
          <w:b/>
          <w:bCs/>
        </w:rPr>
      </w:pPr>
      <w:r w:rsidRPr="0096302D">
        <w:rPr>
          <w:b/>
          <w:bCs/>
        </w:rPr>
        <w:t>Skardos parapetai, ventiliacijos kaminų skardinimas ir remontas</w:t>
      </w:r>
      <w:r w:rsidRPr="008D4F5A">
        <w:rPr>
          <w:b/>
          <w:bCs/>
        </w:rPr>
        <w:t>:</w:t>
      </w:r>
    </w:p>
    <w:p w14:paraId="012A5B61" w14:textId="77777777" w:rsidR="00603030" w:rsidRPr="0096302D" w:rsidRDefault="00603030" w:rsidP="00603030">
      <w:pPr>
        <w:spacing w:after="160" w:line="259" w:lineRule="auto"/>
      </w:pPr>
      <w:r w:rsidRPr="0096302D">
        <w:rPr>
          <w:b/>
          <w:bCs/>
        </w:rPr>
        <w:t>Medžiagų reikalavimai:</w:t>
      </w:r>
    </w:p>
    <w:p w14:paraId="51004A84" w14:textId="796D5A3F" w:rsidR="00603030" w:rsidRPr="008D4F5A" w:rsidRDefault="00603030" w:rsidP="00CC3AF3">
      <w:pPr>
        <w:pStyle w:val="Sraopastraipa"/>
        <w:numPr>
          <w:ilvl w:val="0"/>
          <w:numId w:val="5"/>
        </w:numPr>
        <w:spacing w:after="160" w:line="259" w:lineRule="auto"/>
        <w:rPr>
          <w:sz w:val="24"/>
          <w:szCs w:val="24"/>
        </w:rPr>
      </w:pPr>
      <w:proofErr w:type="spellStart"/>
      <w:r w:rsidRPr="008D4F5A">
        <w:rPr>
          <w:sz w:val="24"/>
          <w:szCs w:val="24"/>
        </w:rPr>
        <w:t>Parapetinė</w:t>
      </w:r>
      <w:proofErr w:type="spellEnd"/>
      <w:r w:rsidRPr="008D4F5A">
        <w:rPr>
          <w:sz w:val="24"/>
          <w:szCs w:val="24"/>
        </w:rPr>
        <w:t xml:space="preserve"> skarda: cinkuota, storis ne mažesnis kaip 0,</w:t>
      </w:r>
      <w:r w:rsidR="008116EA" w:rsidRPr="008D4F5A">
        <w:rPr>
          <w:sz w:val="24"/>
          <w:szCs w:val="24"/>
        </w:rPr>
        <w:t>6-0,7</w:t>
      </w:r>
      <w:r w:rsidRPr="008D4F5A">
        <w:rPr>
          <w:sz w:val="24"/>
          <w:szCs w:val="24"/>
        </w:rPr>
        <w:t xml:space="preserve"> mm.</w:t>
      </w:r>
    </w:p>
    <w:p w14:paraId="732C2901" w14:textId="0AC881FB" w:rsidR="008116EA" w:rsidRPr="008D4F5A" w:rsidRDefault="008116EA" w:rsidP="00CC3AF3">
      <w:pPr>
        <w:pStyle w:val="Sraopastraipa"/>
        <w:numPr>
          <w:ilvl w:val="0"/>
          <w:numId w:val="5"/>
        </w:numPr>
        <w:spacing w:after="160" w:line="259" w:lineRule="auto"/>
        <w:rPr>
          <w:rStyle w:val="citation-39"/>
          <w:sz w:val="24"/>
          <w:szCs w:val="24"/>
        </w:rPr>
      </w:pPr>
      <w:r w:rsidRPr="008D4F5A">
        <w:rPr>
          <w:rStyle w:val="citation-39"/>
          <w:sz w:val="24"/>
          <w:szCs w:val="24"/>
        </w:rPr>
        <w:t>Cinko sluoksnis turi būti ne mažesnis nei 275 g/m² (arba atitinkamas storis su apsaugine polimerine danga).</w:t>
      </w:r>
    </w:p>
    <w:p w14:paraId="531887C5" w14:textId="3B8C9BBF" w:rsidR="00603030" w:rsidRPr="0096302D" w:rsidRDefault="00603030" w:rsidP="00AA734C">
      <w:pPr>
        <w:spacing w:after="160" w:line="259" w:lineRule="auto"/>
      </w:pPr>
      <w:r w:rsidRPr="0096302D">
        <w:rPr>
          <w:b/>
          <w:bCs/>
        </w:rPr>
        <w:t>Darbų atlikimas:</w:t>
      </w:r>
    </w:p>
    <w:p w14:paraId="2C2652FC" w14:textId="3668DDD1" w:rsidR="00AA734C" w:rsidRPr="008D4F5A" w:rsidRDefault="00603030" w:rsidP="00CC3AF3">
      <w:pPr>
        <w:pStyle w:val="Sraopastraipa"/>
        <w:numPr>
          <w:ilvl w:val="0"/>
          <w:numId w:val="5"/>
        </w:numPr>
        <w:spacing w:after="160" w:line="259" w:lineRule="auto"/>
        <w:rPr>
          <w:sz w:val="24"/>
          <w:szCs w:val="24"/>
        </w:rPr>
      </w:pPr>
      <w:r w:rsidRPr="008D4F5A">
        <w:rPr>
          <w:sz w:val="24"/>
          <w:szCs w:val="24"/>
        </w:rPr>
        <w:t xml:space="preserve">Parapetų skardinimas atliekamas su nuolydžiu į stogo pusę (ne mažiau </w:t>
      </w:r>
      <w:r w:rsidR="00AA734C" w:rsidRPr="008D4F5A">
        <w:rPr>
          <w:sz w:val="24"/>
          <w:szCs w:val="24"/>
        </w:rPr>
        <w:t>3-</w:t>
      </w:r>
      <w:r w:rsidRPr="008D4F5A">
        <w:rPr>
          <w:sz w:val="24"/>
          <w:szCs w:val="24"/>
        </w:rPr>
        <w:t>5</w:t>
      </w:r>
      <w:r w:rsidR="00AA734C" w:rsidRPr="008D4F5A">
        <w:rPr>
          <w:sz w:val="24"/>
          <w:szCs w:val="24"/>
        </w:rPr>
        <w:t>°</w:t>
      </w:r>
      <w:r w:rsidRPr="008D4F5A">
        <w:rPr>
          <w:sz w:val="24"/>
          <w:szCs w:val="24"/>
        </w:rPr>
        <w:t xml:space="preserve">), įrengiant dvigubus stačiuosius ar </w:t>
      </w:r>
      <w:r w:rsidR="00AA734C" w:rsidRPr="008D4F5A">
        <w:rPr>
          <w:sz w:val="24"/>
          <w:szCs w:val="24"/>
        </w:rPr>
        <w:t>vertikalius</w:t>
      </w:r>
      <w:r w:rsidRPr="008D4F5A">
        <w:rPr>
          <w:sz w:val="24"/>
          <w:szCs w:val="24"/>
        </w:rPr>
        <w:t xml:space="preserve"> </w:t>
      </w:r>
      <w:proofErr w:type="spellStart"/>
      <w:r w:rsidRPr="008D4F5A">
        <w:rPr>
          <w:sz w:val="24"/>
          <w:szCs w:val="24"/>
        </w:rPr>
        <w:t>lankstinius</w:t>
      </w:r>
      <w:proofErr w:type="spellEnd"/>
      <w:r w:rsidRPr="008D4F5A">
        <w:rPr>
          <w:sz w:val="24"/>
          <w:szCs w:val="24"/>
        </w:rPr>
        <w:t xml:space="preserve"> (siūles)</w:t>
      </w:r>
      <w:r w:rsidR="00AA734C" w:rsidRPr="008D4F5A">
        <w:t xml:space="preserve">, </w:t>
      </w:r>
      <w:r w:rsidR="00AA734C" w:rsidRPr="008D4F5A">
        <w:rPr>
          <w:sz w:val="24"/>
          <w:szCs w:val="24"/>
        </w:rPr>
        <w:t>kad vanduo neužsistovėtų ir nebėgtų ant pastato fasado</w:t>
      </w:r>
    </w:p>
    <w:p w14:paraId="58709377" w14:textId="2E95E5F2" w:rsidR="00603030" w:rsidRPr="008D4F5A" w:rsidRDefault="00603030" w:rsidP="00CC3AF3">
      <w:pPr>
        <w:pStyle w:val="Sraopastraipa"/>
        <w:numPr>
          <w:ilvl w:val="0"/>
          <w:numId w:val="5"/>
        </w:numPr>
        <w:spacing w:after="160" w:line="259" w:lineRule="auto"/>
        <w:rPr>
          <w:sz w:val="24"/>
          <w:szCs w:val="24"/>
        </w:rPr>
      </w:pPr>
      <w:r w:rsidRPr="008D4F5A">
        <w:rPr>
          <w:sz w:val="24"/>
          <w:szCs w:val="24"/>
        </w:rPr>
        <w:t>Kaminų paviršiaus išlyginimas, skardinių įskardinimų (S-</w:t>
      </w:r>
      <w:proofErr w:type="spellStart"/>
      <w:r w:rsidRPr="008D4F5A">
        <w:rPr>
          <w:sz w:val="24"/>
          <w:szCs w:val="24"/>
        </w:rPr>
        <w:t>lankstinių</w:t>
      </w:r>
      <w:proofErr w:type="spellEnd"/>
      <w:r w:rsidRPr="008D4F5A">
        <w:rPr>
          <w:sz w:val="24"/>
          <w:szCs w:val="24"/>
        </w:rPr>
        <w:t>, gofruotų juostų) įrengimas užtikrinant sandarumą su stogo danga.</w:t>
      </w:r>
    </w:p>
    <w:p w14:paraId="47A34384" w14:textId="7AF57D52" w:rsidR="0045449E" w:rsidRPr="008D4F5A" w:rsidRDefault="0045449E" w:rsidP="00CC3AF3">
      <w:pPr>
        <w:pStyle w:val="Sraopastraipa"/>
        <w:numPr>
          <w:ilvl w:val="0"/>
          <w:numId w:val="5"/>
        </w:numPr>
        <w:spacing w:after="160" w:line="259" w:lineRule="auto"/>
        <w:rPr>
          <w:sz w:val="24"/>
          <w:szCs w:val="24"/>
        </w:rPr>
      </w:pPr>
      <w:r w:rsidRPr="008D4F5A">
        <w:rPr>
          <w:sz w:val="24"/>
          <w:szCs w:val="24"/>
        </w:rPr>
        <w:t xml:space="preserve">skardos </w:t>
      </w:r>
      <w:proofErr w:type="spellStart"/>
      <w:r w:rsidRPr="008D4F5A">
        <w:rPr>
          <w:sz w:val="24"/>
          <w:szCs w:val="24"/>
        </w:rPr>
        <w:t>lankstiniai</w:t>
      </w:r>
      <w:proofErr w:type="spellEnd"/>
      <w:r w:rsidRPr="008D4F5A">
        <w:rPr>
          <w:sz w:val="24"/>
          <w:szCs w:val="24"/>
        </w:rPr>
        <w:t xml:space="preserve"> neturi būti standžiai sujungiami dideliais ilgiais – būtina palikti tarpus arba naudoti „</w:t>
      </w:r>
      <w:proofErr w:type="spellStart"/>
      <w:r w:rsidRPr="008D4F5A">
        <w:rPr>
          <w:sz w:val="24"/>
          <w:szCs w:val="24"/>
        </w:rPr>
        <w:t>falcinius</w:t>
      </w:r>
      <w:proofErr w:type="spellEnd"/>
      <w:r w:rsidRPr="008D4F5A">
        <w:rPr>
          <w:sz w:val="24"/>
          <w:szCs w:val="24"/>
        </w:rPr>
        <w:t>“ sujungimus terminiam plėtimuisi kompensuoti.</w:t>
      </w:r>
    </w:p>
    <w:p w14:paraId="009CC98D" w14:textId="77777777" w:rsidR="00C51CB5" w:rsidRPr="008D4F5A" w:rsidRDefault="0045449E" w:rsidP="00CC3AF3">
      <w:pPr>
        <w:pStyle w:val="Sraopastraipa"/>
        <w:numPr>
          <w:ilvl w:val="0"/>
          <w:numId w:val="5"/>
        </w:numPr>
        <w:jc w:val="both"/>
        <w:rPr>
          <w:sz w:val="24"/>
          <w:szCs w:val="24"/>
        </w:rPr>
      </w:pPr>
      <w:r w:rsidRPr="008D4F5A">
        <w:rPr>
          <w:sz w:val="24"/>
          <w:szCs w:val="24"/>
        </w:rPr>
        <w:t xml:space="preserve">Visi stogo apskardinimo konstrukcijoje naudojami metalo gaminiai turi būti iš korozijai atsparių medžiagų. Parapetų viršaus nuolydis į stogo pusę turi būti ne mažesnis kaip 2,9°, apskardinant parapetus laštaką reikia iškišti ne mažiau 20 mm; </w:t>
      </w:r>
    </w:p>
    <w:p w14:paraId="6FB8E7C6" w14:textId="3DCF91AB" w:rsidR="0045449E" w:rsidRPr="008D4F5A" w:rsidRDefault="0045449E" w:rsidP="00CC3AF3">
      <w:pPr>
        <w:pStyle w:val="Sraopastraipa"/>
        <w:numPr>
          <w:ilvl w:val="0"/>
          <w:numId w:val="5"/>
        </w:numPr>
        <w:jc w:val="both"/>
        <w:rPr>
          <w:sz w:val="24"/>
          <w:szCs w:val="24"/>
        </w:rPr>
      </w:pPr>
      <w:r w:rsidRPr="008D4F5A">
        <w:rPr>
          <w:sz w:val="24"/>
          <w:szCs w:val="24"/>
        </w:rPr>
        <w:t>Užleidimas ant sienos priklauso nuo pastato aukščio:</w:t>
      </w:r>
      <w:r w:rsidR="00C51CB5" w:rsidRPr="008D4F5A">
        <w:rPr>
          <w:sz w:val="24"/>
          <w:szCs w:val="24"/>
        </w:rPr>
        <w:t xml:space="preserve">  </w:t>
      </w:r>
      <w:r w:rsidRPr="008D4F5A">
        <w:rPr>
          <w:sz w:val="24"/>
          <w:szCs w:val="24"/>
        </w:rPr>
        <w:t xml:space="preserve">kai pastato aukštis h &lt; 8 m reikalaujamas </w:t>
      </w:r>
      <w:proofErr w:type="spellStart"/>
      <w:r w:rsidRPr="008D4F5A">
        <w:rPr>
          <w:sz w:val="24"/>
          <w:szCs w:val="24"/>
        </w:rPr>
        <w:t>la</w:t>
      </w:r>
      <w:r w:rsidR="00787B74" w:rsidRPr="008D4F5A">
        <w:rPr>
          <w:sz w:val="24"/>
          <w:szCs w:val="24"/>
        </w:rPr>
        <w:t>nkstinio</w:t>
      </w:r>
      <w:proofErr w:type="spellEnd"/>
      <w:r w:rsidRPr="008D4F5A">
        <w:rPr>
          <w:sz w:val="24"/>
          <w:szCs w:val="24"/>
        </w:rPr>
        <w:t xml:space="preserve"> užleidimas ant sienos a &gt; 5 cm, kai h = 8 - 20 m - a &gt; 8 cm, kai h &gt; 20 m - a &gt; 10 cm.</w:t>
      </w:r>
    </w:p>
    <w:p w14:paraId="08A34958" w14:textId="456ADCE8" w:rsidR="00C35FE1" w:rsidRPr="008D4F5A" w:rsidRDefault="0045449E" w:rsidP="00CC3AF3">
      <w:pPr>
        <w:pStyle w:val="Sraopastraipa"/>
        <w:numPr>
          <w:ilvl w:val="0"/>
          <w:numId w:val="5"/>
        </w:numPr>
        <w:jc w:val="both"/>
        <w:rPr>
          <w:sz w:val="24"/>
          <w:szCs w:val="24"/>
        </w:rPr>
      </w:pPr>
      <w:r w:rsidRPr="008D4F5A">
        <w:rPr>
          <w:sz w:val="24"/>
          <w:szCs w:val="24"/>
        </w:rPr>
        <w:t>Stogo plokštumų susikirtimo vietos turi būti sutvirtintos papildomais hidroizoliacinės dangos sluoksniais.</w:t>
      </w:r>
    </w:p>
    <w:p w14:paraId="2FA97C09" w14:textId="482FDB80" w:rsidR="0034131D" w:rsidRPr="008D4F5A" w:rsidRDefault="0034131D" w:rsidP="00CC3AF3">
      <w:pPr>
        <w:pStyle w:val="Sraopastraipa"/>
        <w:numPr>
          <w:ilvl w:val="0"/>
          <w:numId w:val="5"/>
        </w:numPr>
        <w:jc w:val="both"/>
        <w:rPr>
          <w:sz w:val="24"/>
          <w:szCs w:val="24"/>
        </w:rPr>
      </w:pPr>
      <w:r w:rsidRPr="008D4F5A">
        <w:rPr>
          <w:color w:val="333333"/>
          <w:sz w:val="24"/>
          <w:szCs w:val="24"/>
        </w:rPr>
        <w:t xml:space="preserve">Padengiant parapetus skarda, laštaką būtina iškišti už vertikalaus sienos paviršiaus į abi sienos puses, ne mažiau kaip 80 mm. Mažiausias </w:t>
      </w:r>
      <w:proofErr w:type="spellStart"/>
      <w:r w:rsidRPr="008D4F5A">
        <w:rPr>
          <w:color w:val="333333"/>
          <w:sz w:val="24"/>
          <w:szCs w:val="24"/>
        </w:rPr>
        <w:t>l</w:t>
      </w:r>
      <w:r w:rsidR="00787B74" w:rsidRPr="008D4F5A">
        <w:rPr>
          <w:color w:val="333333"/>
          <w:sz w:val="24"/>
          <w:szCs w:val="24"/>
        </w:rPr>
        <w:t>ankstinio</w:t>
      </w:r>
      <w:proofErr w:type="spellEnd"/>
      <w:r w:rsidRPr="008D4F5A">
        <w:rPr>
          <w:color w:val="333333"/>
          <w:sz w:val="24"/>
          <w:szCs w:val="24"/>
        </w:rPr>
        <w:t xml:space="preserve"> profilio užleidimas ant sienos (vertikalia kryptimi žemyn)</w:t>
      </w:r>
      <w:r w:rsidR="00787B74" w:rsidRPr="008D4F5A">
        <w:rPr>
          <w:color w:val="333333"/>
          <w:sz w:val="24"/>
          <w:szCs w:val="24"/>
        </w:rPr>
        <w:t>.</w:t>
      </w:r>
    </w:p>
    <w:p w14:paraId="38FDE145" w14:textId="2B4356B0" w:rsidR="00787B74" w:rsidRPr="008D4F5A" w:rsidRDefault="00787B74" w:rsidP="00787B74">
      <w:pPr>
        <w:jc w:val="both"/>
        <w:rPr>
          <w:szCs w:val="24"/>
        </w:rPr>
      </w:pPr>
    </w:p>
    <w:p w14:paraId="5161692A" w14:textId="210C5830" w:rsidR="00787B74" w:rsidRPr="008D4F5A" w:rsidRDefault="00787B74" w:rsidP="00787B74">
      <w:pPr>
        <w:jc w:val="both"/>
        <w:rPr>
          <w:szCs w:val="24"/>
        </w:rPr>
      </w:pPr>
    </w:p>
    <w:p w14:paraId="719FDA70" w14:textId="77777777" w:rsidR="00787B74" w:rsidRPr="008D4F5A" w:rsidRDefault="00787B74" w:rsidP="00787B74">
      <w:pPr>
        <w:jc w:val="both"/>
        <w:rPr>
          <w:szCs w:val="24"/>
        </w:rPr>
      </w:pPr>
    </w:p>
    <w:p w14:paraId="6BF694E2" w14:textId="37532149" w:rsidR="0034131D" w:rsidRPr="008D4F5A" w:rsidRDefault="0034131D" w:rsidP="0034131D">
      <w:pPr>
        <w:jc w:val="both"/>
        <w:rPr>
          <w:szCs w:val="24"/>
        </w:rPr>
      </w:pP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56"/>
        <w:gridCol w:w="5902"/>
      </w:tblGrid>
      <w:tr w:rsidR="0034131D" w:rsidRPr="008D4F5A" w14:paraId="733F6C10"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9431AD" w14:textId="77777777" w:rsidR="0034131D" w:rsidRPr="008D4F5A" w:rsidRDefault="0034131D" w:rsidP="002C5E6E">
            <w:pPr>
              <w:rPr>
                <w:szCs w:val="24"/>
              </w:rPr>
            </w:pPr>
            <w:r w:rsidRPr="008D4F5A">
              <w:rPr>
                <w:b/>
                <w:bCs/>
                <w:szCs w:val="24"/>
              </w:rPr>
              <w:t>Pastato aukštis, m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429AF5" w14:textId="77777777" w:rsidR="0034131D" w:rsidRPr="008D4F5A" w:rsidRDefault="0034131D" w:rsidP="002C5E6E">
            <w:pPr>
              <w:rPr>
                <w:szCs w:val="24"/>
              </w:rPr>
            </w:pPr>
            <w:r w:rsidRPr="008D4F5A">
              <w:rPr>
                <w:b/>
                <w:bCs/>
                <w:szCs w:val="24"/>
              </w:rPr>
              <w:t xml:space="preserve">Reikalaujamas </w:t>
            </w:r>
            <w:proofErr w:type="spellStart"/>
            <w:r w:rsidRPr="008D4F5A">
              <w:rPr>
                <w:b/>
                <w:bCs/>
                <w:szCs w:val="24"/>
              </w:rPr>
              <w:t>laštakos</w:t>
            </w:r>
            <w:proofErr w:type="spellEnd"/>
            <w:r w:rsidRPr="008D4F5A">
              <w:rPr>
                <w:b/>
                <w:bCs/>
                <w:szCs w:val="24"/>
              </w:rPr>
              <w:t xml:space="preserve"> profilio užleidimas ant sienos, cm</w:t>
            </w:r>
          </w:p>
        </w:tc>
      </w:tr>
      <w:tr w:rsidR="0034131D" w:rsidRPr="008D4F5A" w14:paraId="43C6F843"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219174" w14:textId="77777777" w:rsidR="0034131D" w:rsidRPr="008D4F5A" w:rsidRDefault="0034131D" w:rsidP="002C5E6E">
            <w:pPr>
              <w:rPr>
                <w:szCs w:val="24"/>
              </w:rPr>
            </w:pPr>
            <w:r w:rsidRPr="008D4F5A">
              <w:rPr>
                <w:szCs w:val="24"/>
              </w:rPr>
              <w:t>iki 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D60D3F" w14:textId="77777777" w:rsidR="0034131D" w:rsidRPr="008D4F5A" w:rsidRDefault="0034131D" w:rsidP="002C5E6E">
            <w:pPr>
              <w:rPr>
                <w:szCs w:val="24"/>
              </w:rPr>
            </w:pPr>
            <w:r w:rsidRPr="008D4F5A">
              <w:rPr>
                <w:szCs w:val="24"/>
              </w:rPr>
              <w:t>daugiau arba lygu 5</w:t>
            </w:r>
          </w:p>
        </w:tc>
      </w:tr>
      <w:tr w:rsidR="0034131D" w:rsidRPr="008D4F5A" w14:paraId="75ABAF35"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2EFC07" w14:textId="77777777" w:rsidR="0034131D" w:rsidRPr="008D4F5A" w:rsidRDefault="0034131D" w:rsidP="002C5E6E">
            <w:pPr>
              <w:rPr>
                <w:szCs w:val="24"/>
              </w:rPr>
            </w:pPr>
            <w:r w:rsidRPr="008D4F5A">
              <w:rPr>
                <w:szCs w:val="24"/>
              </w:rPr>
              <w:t>8-20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8782A3" w14:textId="77777777" w:rsidR="0034131D" w:rsidRPr="008D4F5A" w:rsidRDefault="0034131D" w:rsidP="002C5E6E">
            <w:pPr>
              <w:rPr>
                <w:szCs w:val="24"/>
              </w:rPr>
            </w:pPr>
            <w:r w:rsidRPr="008D4F5A">
              <w:rPr>
                <w:szCs w:val="24"/>
              </w:rPr>
              <w:t>daugiau arba lygu 8</w:t>
            </w:r>
          </w:p>
        </w:tc>
      </w:tr>
      <w:tr w:rsidR="0034131D" w:rsidRPr="008D4F5A" w14:paraId="03CDF78B"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6D782B" w14:textId="77777777" w:rsidR="0034131D" w:rsidRPr="008D4F5A" w:rsidRDefault="0034131D" w:rsidP="002C5E6E">
            <w:pPr>
              <w:rPr>
                <w:szCs w:val="24"/>
              </w:rPr>
            </w:pPr>
            <w:r w:rsidRPr="008D4F5A">
              <w:rPr>
                <w:szCs w:val="24"/>
              </w:rPr>
              <w:t>virš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A7E376" w14:textId="77777777" w:rsidR="0034131D" w:rsidRPr="008D4F5A" w:rsidRDefault="0034131D" w:rsidP="002C5E6E">
            <w:pPr>
              <w:rPr>
                <w:szCs w:val="24"/>
              </w:rPr>
            </w:pPr>
            <w:r w:rsidRPr="008D4F5A">
              <w:rPr>
                <w:szCs w:val="24"/>
              </w:rPr>
              <w:t>daugiau arba lygu 10</w:t>
            </w:r>
          </w:p>
        </w:tc>
      </w:tr>
    </w:tbl>
    <w:p w14:paraId="595E98A2" w14:textId="77777777" w:rsidR="00C35FE1" w:rsidRPr="008D4F5A" w:rsidRDefault="00C35FE1" w:rsidP="00C35FE1">
      <w:pPr>
        <w:jc w:val="both"/>
        <w:rPr>
          <w:b/>
          <w:szCs w:val="24"/>
        </w:rPr>
      </w:pPr>
    </w:p>
    <w:p w14:paraId="798A1877" w14:textId="62A7C5DD" w:rsidR="00C35FE1" w:rsidRPr="008D4F5A" w:rsidRDefault="00C85883" w:rsidP="00C35FE1">
      <w:pPr>
        <w:jc w:val="both"/>
        <w:rPr>
          <w:szCs w:val="24"/>
        </w:rPr>
      </w:pPr>
      <w:r w:rsidRPr="008D4F5A">
        <w:rPr>
          <w:b/>
          <w:szCs w:val="24"/>
        </w:rPr>
        <w:t>Stogo ventiliacijos kaminėlių įrengimas</w:t>
      </w:r>
      <w:r w:rsidR="00C35FE1" w:rsidRPr="008D4F5A">
        <w:rPr>
          <w:b/>
          <w:szCs w:val="24"/>
        </w:rPr>
        <w:t>:</w:t>
      </w:r>
    </w:p>
    <w:p w14:paraId="5962EC2F" w14:textId="77777777" w:rsidR="00C35FE1" w:rsidRPr="008D4F5A" w:rsidRDefault="00C85883" w:rsidP="00CC3AF3">
      <w:pPr>
        <w:pStyle w:val="Sraopastraipa"/>
        <w:numPr>
          <w:ilvl w:val="0"/>
          <w:numId w:val="5"/>
        </w:numPr>
        <w:jc w:val="both"/>
        <w:rPr>
          <w:sz w:val="24"/>
          <w:szCs w:val="24"/>
        </w:rPr>
      </w:pPr>
      <w:r w:rsidRPr="008D4F5A">
        <w:rPr>
          <w:sz w:val="24"/>
          <w:szCs w:val="24"/>
        </w:rPr>
        <w:t>stogo ventiliacijos kaminėliai skirti užtikrinti stogo „kvėpavimą“ ir išdžiovinti termoizoliaciniam bei išlyginamajam stogo sluoksniui. Jo konstrukcija leidžia pučiant per jį vėjui išsiurbti drėgną orą iš stogo dangos.</w:t>
      </w:r>
    </w:p>
    <w:p w14:paraId="687D3F73" w14:textId="77777777" w:rsidR="00C35FE1" w:rsidRPr="008D4F5A" w:rsidRDefault="00C85883" w:rsidP="00CC3AF3">
      <w:pPr>
        <w:pStyle w:val="Sraopastraipa"/>
        <w:numPr>
          <w:ilvl w:val="0"/>
          <w:numId w:val="5"/>
        </w:numPr>
        <w:jc w:val="both"/>
        <w:rPr>
          <w:sz w:val="24"/>
          <w:szCs w:val="24"/>
        </w:rPr>
      </w:pPr>
      <w:r w:rsidRPr="008D4F5A">
        <w:rPr>
          <w:sz w:val="24"/>
          <w:szCs w:val="24"/>
        </w:rPr>
        <w:t>ant stogo dangos nužymimos kaminėlių įrengimo vietos. 1,2-1,3 m spinduliu danga nuvaloma nuo nešvarumų, šiukšlių ir balasto.</w:t>
      </w:r>
    </w:p>
    <w:p w14:paraId="7A192213" w14:textId="77777777" w:rsidR="00C35FE1" w:rsidRPr="008D4F5A" w:rsidRDefault="00C85883" w:rsidP="00CC3AF3">
      <w:pPr>
        <w:pStyle w:val="Sraopastraipa"/>
        <w:numPr>
          <w:ilvl w:val="0"/>
          <w:numId w:val="5"/>
        </w:numPr>
        <w:jc w:val="both"/>
        <w:rPr>
          <w:sz w:val="24"/>
          <w:szCs w:val="24"/>
        </w:rPr>
      </w:pPr>
      <w:r w:rsidRPr="008D4F5A">
        <w:rPr>
          <w:sz w:val="24"/>
          <w:szCs w:val="24"/>
        </w:rPr>
        <w:t>pažymėtose vietose iškertama 86 mm skersmens skylė iki apšiltinamojo sluoksnio. Ant skylės dedamas kaminėlio padas bei montuojamas kaminėlis.</w:t>
      </w:r>
    </w:p>
    <w:p w14:paraId="0F71A393" w14:textId="7FABBA5B" w:rsidR="00C85883" w:rsidRPr="008D4F5A" w:rsidRDefault="00C85883" w:rsidP="00CC3AF3">
      <w:pPr>
        <w:pStyle w:val="Sraopastraipa"/>
        <w:numPr>
          <w:ilvl w:val="0"/>
          <w:numId w:val="5"/>
        </w:numPr>
        <w:jc w:val="both"/>
        <w:rPr>
          <w:sz w:val="24"/>
          <w:szCs w:val="24"/>
        </w:rPr>
      </w:pPr>
      <w:r w:rsidRPr="008D4F5A">
        <w:rPr>
          <w:sz w:val="24"/>
          <w:szCs w:val="24"/>
        </w:rPr>
        <w:t>atliekami kaminėlio sandarinimo darbai.</w:t>
      </w:r>
    </w:p>
    <w:p w14:paraId="2DA04C58" w14:textId="77777777" w:rsidR="00C85883" w:rsidRPr="008D4F5A" w:rsidRDefault="00C85883" w:rsidP="00C85883">
      <w:pPr>
        <w:pStyle w:val="Sraopastraipa"/>
        <w:ind w:left="540"/>
        <w:jc w:val="both"/>
        <w:rPr>
          <w:sz w:val="24"/>
          <w:szCs w:val="24"/>
        </w:rPr>
      </w:pPr>
    </w:p>
    <w:p w14:paraId="7DD6956C" w14:textId="1EA402BA" w:rsidR="002D4ECE" w:rsidRPr="008D4F5A" w:rsidRDefault="00C35FE1" w:rsidP="00C35FE1">
      <w:pPr>
        <w:jc w:val="both"/>
        <w:rPr>
          <w:b/>
          <w:szCs w:val="24"/>
        </w:rPr>
      </w:pPr>
      <w:r w:rsidRPr="008D4F5A">
        <w:rPr>
          <w:b/>
          <w:szCs w:val="24"/>
        </w:rPr>
        <w:t>L</w:t>
      </w:r>
      <w:r w:rsidR="00C85883" w:rsidRPr="008D4F5A">
        <w:rPr>
          <w:b/>
          <w:szCs w:val="24"/>
        </w:rPr>
        <w:t>ietaus nuotakyn</w:t>
      </w:r>
      <w:r w:rsidRPr="008D4F5A">
        <w:rPr>
          <w:b/>
          <w:szCs w:val="24"/>
        </w:rPr>
        <w:t>o</w:t>
      </w:r>
      <w:r w:rsidR="002D2A19" w:rsidRPr="008D4F5A">
        <w:rPr>
          <w:b/>
          <w:szCs w:val="24"/>
        </w:rPr>
        <w:t>, stovų</w:t>
      </w:r>
      <w:r w:rsidRPr="008D4F5A">
        <w:rPr>
          <w:b/>
          <w:szCs w:val="24"/>
        </w:rPr>
        <w:t xml:space="preserve"> reikalavimai ir įrengimas:</w:t>
      </w:r>
    </w:p>
    <w:p w14:paraId="255CDEE1" w14:textId="76DF26F1" w:rsidR="0045449E" w:rsidRPr="008D4F5A" w:rsidRDefault="0045449E" w:rsidP="00C85883">
      <w:pPr>
        <w:pStyle w:val="Sraopastraipa"/>
        <w:ind w:left="540"/>
        <w:jc w:val="both"/>
        <w:rPr>
          <w:b/>
          <w:sz w:val="24"/>
          <w:szCs w:val="24"/>
        </w:rPr>
      </w:pPr>
    </w:p>
    <w:p w14:paraId="1F5B7A99" w14:textId="77777777" w:rsidR="00C35FE1" w:rsidRPr="008D4F5A" w:rsidRDefault="0045449E" w:rsidP="00CC3AF3">
      <w:pPr>
        <w:pStyle w:val="Sraopastraipa"/>
        <w:numPr>
          <w:ilvl w:val="0"/>
          <w:numId w:val="5"/>
        </w:numPr>
        <w:jc w:val="both"/>
        <w:rPr>
          <w:sz w:val="24"/>
          <w:szCs w:val="24"/>
        </w:rPr>
      </w:pPr>
      <w:r w:rsidRPr="008D4F5A">
        <w:rPr>
          <w:sz w:val="24"/>
          <w:szCs w:val="24"/>
        </w:rPr>
        <w:t>Visų tipų stoguose, kurių kraštas yra aukščiau 6 m virš žemės paviršiaus, turi būti įrengta vandens nuvedimo nuo stogo sistema.</w:t>
      </w:r>
    </w:p>
    <w:p w14:paraId="33B9568C" w14:textId="77777777" w:rsidR="007F17E1" w:rsidRPr="008D4F5A" w:rsidRDefault="00C85883" w:rsidP="00CC3AF3">
      <w:pPr>
        <w:pStyle w:val="Sraopastraipa"/>
        <w:numPr>
          <w:ilvl w:val="0"/>
          <w:numId w:val="5"/>
        </w:numPr>
        <w:jc w:val="both"/>
        <w:rPr>
          <w:sz w:val="24"/>
          <w:szCs w:val="24"/>
        </w:rPr>
      </w:pPr>
      <w:r w:rsidRPr="008D4F5A">
        <w:rPr>
          <w:sz w:val="24"/>
          <w:szCs w:val="24"/>
        </w:rPr>
        <w:t xml:space="preserve">Darbai atliekami vadovaujantis  šiais Lietuvos standartais: </w:t>
      </w:r>
      <w:proofErr w:type="spellStart"/>
      <w:r w:rsidRPr="008D4F5A">
        <w:rPr>
          <w:color w:val="000000"/>
          <w:sz w:val="24"/>
          <w:szCs w:val="24"/>
        </w:rPr>
        <w:t>Savitakiai</w:t>
      </w:r>
      <w:proofErr w:type="spellEnd"/>
      <w:r w:rsidRPr="008D4F5A">
        <w:rPr>
          <w:color w:val="000000"/>
          <w:sz w:val="24"/>
          <w:szCs w:val="24"/>
        </w:rPr>
        <w:t xml:space="preserve"> nutekamieji išvadai ir nuotakynų detalės. Bendrieji reikalavimai. LST EN 476:20</w:t>
      </w:r>
      <w:r w:rsidR="007F17E1" w:rsidRPr="008D4F5A">
        <w:rPr>
          <w:color w:val="000000"/>
          <w:sz w:val="24"/>
          <w:szCs w:val="24"/>
        </w:rPr>
        <w:t>11</w:t>
      </w:r>
      <w:r w:rsidRPr="008D4F5A">
        <w:rPr>
          <w:color w:val="000000"/>
          <w:sz w:val="24"/>
          <w:szCs w:val="24"/>
        </w:rPr>
        <w:t>;</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1 dalis. Bendrieji ir veikimo reikalavimai. LST EN 12056-1:2002;</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3 dalis. Lietaus nuotakynas, jo planavimas ir apskaičiavimas. LST EN 12056-3:2002;</w:t>
      </w:r>
      <w:r w:rsidR="007F17E1" w:rsidRPr="008D4F5A">
        <w:rPr>
          <w:color w:val="000000"/>
          <w:sz w:val="24"/>
          <w:szCs w:val="24"/>
        </w:rPr>
        <w:t xml:space="preserve"> </w:t>
      </w:r>
      <w:proofErr w:type="spellStart"/>
      <w:r w:rsidR="007F17E1" w:rsidRPr="008D4F5A">
        <w:rPr>
          <w:color w:val="000000"/>
          <w:sz w:val="24"/>
          <w:szCs w:val="24"/>
        </w:rPr>
        <w:t>S</w:t>
      </w:r>
      <w:r w:rsidRPr="008D4F5A">
        <w:rPr>
          <w:color w:val="000000"/>
          <w:sz w:val="24"/>
          <w:szCs w:val="24"/>
        </w:rPr>
        <w:t>avitakiai</w:t>
      </w:r>
      <w:proofErr w:type="spellEnd"/>
      <w:r w:rsidRPr="008D4F5A">
        <w:rPr>
          <w:color w:val="000000"/>
          <w:sz w:val="24"/>
          <w:szCs w:val="24"/>
        </w:rPr>
        <w:t xml:space="preserve"> pastatų nuotakynai. 5 dalis. Įrengimas, bandymas ir valdymo, priežiūros bei naudojimo nurodymai. LST EN 12056-5: 2002;</w:t>
      </w:r>
    </w:p>
    <w:p w14:paraId="5E0855AF"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Vidiniai lietaus nuotekų stovai tiesiami viešuosiuose pastatuose – atvirai kolonomis, pertvaromis arba paslėpus, vidinėse kapitalinėse sienose; </w:t>
      </w:r>
      <w:bookmarkStart w:id="0" w:name="part_f2ba40fa10ef4880b029fc254e0be34e"/>
      <w:bookmarkEnd w:id="0"/>
    </w:p>
    <w:p w14:paraId="53FE1313"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Aukštesnių pastatų paviršinių nuotekų </w:t>
      </w:r>
      <w:proofErr w:type="spellStart"/>
      <w:r w:rsidRPr="008D4F5A">
        <w:rPr>
          <w:color w:val="000000"/>
          <w:sz w:val="24"/>
          <w:szCs w:val="24"/>
        </w:rPr>
        <w:t>šalintuvuose</w:t>
      </w:r>
      <w:proofErr w:type="spellEnd"/>
      <w:r w:rsidRPr="008D4F5A">
        <w:rPr>
          <w:color w:val="000000"/>
          <w:sz w:val="24"/>
          <w:szCs w:val="24"/>
        </w:rPr>
        <w:t xml:space="preserve">, užsikimšus </w:t>
      </w:r>
      <w:proofErr w:type="spellStart"/>
      <w:r w:rsidRPr="008D4F5A">
        <w:rPr>
          <w:color w:val="000000"/>
          <w:sz w:val="24"/>
          <w:szCs w:val="24"/>
        </w:rPr>
        <w:t>išvadui</w:t>
      </w:r>
      <w:proofErr w:type="spellEnd"/>
      <w:r w:rsidRPr="008D4F5A">
        <w:rPr>
          <w:color w:val="000000"/>
          <w:sz w:val="24"/>
          <w:szCs w:val="24"/>
        </w:rPr>
        <w:t>, gali susidaryti didesni slėgiai, todėl daugiau kaip 3 aukštų arba 10 m aukščio pastatuose turi būti daromi iš slėginių vamzdžių. Stovuose, padarytuose iš suklijuotų arba suvirintų plastikinių vamzdžių, reikia kas 5–8 aukštai įrengti kompensacinį sujungimą su guminiu sandarinimo žiedu.</w:t>
      </w:r>
      <w:bookmarkStart w:id="1" w:name="part_d19f7809102b4b82bc694c02257ed8a6"/>
      <w:bookmarkEnd w:id="1"/>
    </w:p>
    <w:p w14:paraId="642985D5"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Esant lietaus nuotekų </w:t>
      </w:r>
      <w:proofErr w:type="spellStart"/>
      <w:r w:rsidRPr="008D4F5A">
        <w:rPr>
          <w:color w:val="000000"/>
          <w:sz w:val="24"/>
          <w:szCs w:val="24"/>
        </w:rPr>
        <w:t>šalintuvų</w:t>
      </w:r>
      <w:proofErr w:type="spellEnd"/>
      <w:r w:rsidRPr="008D4F5A">
        <w:rPr>
          <w:color w:val="000000"/>
          <w:sz w:val="24"/>
          <w:szCs w:val="24"/>
        </w:rPr>
        <w:t xml:space="preserve"> elementų užšalimo grėsmei, turi būti numatytas jų apšiltinimas.</w:t>
      </w:r>
    </w:p>
    <w:p w14:paraId="61D1072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Lietaus nuotakyno išvadai neturi būti ilgesni kaip 20 m (skaičiuojant nuo stovo ar </w:t>
      </w:r>
      <w:proofErr w:type="spellStart"/>
      <w:r w:rsidRPr="008D4F5A">
        <w:rPr>
          <w:sz w:val="24"/>
          <w:szCs w:val="24"/>
        </w:rPr>
        <w:t>pravalos</w:t>
      </w:r>
      <w:proofErr w:type="spellEnd"/>
      <w:r w:rsidRPr="008D4F5A">
        <w:rPr>
          <w:sz w:val="24"/>
          <w:szCs w:val="24"/>
        </w:rPr>
        <w:t xml:space="preserve"> iki kiemo šulinio).</w:t>
      </w:r>
    </w:p>
    <w:p w14:paraId="2DE9F65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Vidinio lietaus nuotakyno atvirasis išvadas turi būti apsaugomas nuo apledėjimo; gali būti įrengiama 100 mm aukščio hidraulinė užtvara (patalpoje, kurioje temperatūra būna ne žemesnė kaip 5 </w:t>
      </w:r>
      <w:r w:rsidR="0037658A" w:rsidRPr="008D4F5A">
        <w:rPr>
          <w:sz w:val="24"/>
          <w:szCs w:val="24"/>
        </w:rPr>
        <w:t>°</w:t>
      </w:r>
      <w:r w:rsidRPr="008D4F5A">
        <w:rPr>
          <w:sz w:val="24"/>
          <w:szCs w:val="24"/>
        </w:rPr>
        <w:t>C) arba numatyti kiti apsaugos būdai. Sankirtoje su išorine pastato siena išvadas šiltinamas. Atviruosius išleistuvus geriau įrengti saulėtoje pastato pusėje.</w:t>
      </w:r>
    </w:p>
    <w:p w14:paraId="3CCFF078"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Viešųjų pastatų lietaus nuotakyno </w:t>
      </w:r>
      <w:proofErr w:type="spellStart"/>
      <w:r w:rsidRPr="008D4F5A">
        <w:rPr>
          <w:sz w:val="24"/>
          <w:szCs w:val="24"/>
        </w:rPr>
        <w:t>išvaduose</w:t>
      </w:r>
      <w:proofErr w:type="spellEnd"/>
      <w:r w:rsidRPr="008D4F5A">
        <w:rPr>
          <w:sz w:val="24"/>
          <w:szCs w:val="24"/>
        </w:rPr>
        <w:t xml:space="preserve"> reikia įrengti </w:t>
      </w:r>
      <w:proofErr w:type="spellStart"/>
      <w:r w:rsidRPr="008D4F5A">
        <w:rPr>
          <w:sz w:val="24"/>
          <w:szCs w:val="24"/>
        </w:rPr>
        <w:t>pravalas</w:t>
      </w:r>
      <w:proofErr w:type="spellEnd"/>
      <w:r w:rsidRPr="008D4F5A">
        <w:rPr>
          <w:sz w:val="24"/>
          <w:szCs w:val="24"/>
        </w:rPr>
        <w:t xml:space="preserve"> kas 15 m arba revizijas kas 20–25 m.</w:t>
      </w:r>
    </w:p>
    <w:p w14:paraId="704D3F9C" w14:textId="77777777" w:rsidR="002D4ECE" w:rsidRPr="008D4F5A" w:rsidRDefault="00C85883" w:rsidP="00CC3AF3">
      <w:pPr>
        <w:pStyle w:val="Sraopastraipa"/>
        <w:numPr>
          <w:ilvl w:val="0"/>
          <w:numId w:val="5"/>
        </w:numPr>
        <w:jc w:val="both"/>
        <w:rPr>
          <w:sz w:val="24"/>
          <w:szCs w:val="24"/>
        </w:rPr>
      </w:pPr>
      <w:r w:rsidRPr="008D4F5A">
        <w:rPr>
          <w:sz w:val="24"/>
          <w:szCs w:val="24"/>
        </w:rPr>
        <w:t xml:space="preserve">Požeminių lietaus nuotakyno išvadų sujungimo, posūkio, skersmens ar nuolydžio pasikeitimo vietose ir ilguose tiesiuose ruožuose įrengiami apžiūros šulinėliai; didžiausias atstumas tarp </w:t>
      </w:r>
      <w:proofErr w:type="spellStart"/>
      <w:r w:rsidRPr="008D4F5A">
        <w:rPr>
          <w:sz w:val="24"/>
          <w:szCs w:val="24"/>
        </w:rPr>
        <w:t>išvado</w:t>
      </w:r>
      <w:proofErr w:type="spellEnd"/>
      <w:r w:rsidRPr="008D4F5A">
        <w:rPr>
          <w:sz w:val="24"/>
          <w:szCs w:val="24"/>
        </w:rPr>
        <w:t xml:space="preserve"> šulinėlių gali būti 50 m, kai </w:t>
      </w:r>
      <w:proofErr w:type="spellStart"/>
      <w:r w:rsidRPr="008D4F5A">
        <w:rPr>
          <w:sz w:val="24"/>
          <w:szCs w:val="24"/>
        </w:rPr>
        <w:t>išvado</w:t>
      </w:r>
      <w:proofErr w:type="spellEnd"/>
      <w:r w:rsidRPr="008D4F5A">
        <w:rPr>
          <w:sz w:val="24"/>
          <w:szCs w:val="24"/>
        </w:rPr>
        <w:t xml:space="preserve"> skersmuo 200–450 mm, ir 75 m, kai </w:t>
      </w:r>
      <w:proofErr w:type="spellStart"/>
      <w:r w:rsidRPr="008D4F5A">
        <w:rPr>
          <w:sz w:val="24"/>
          <w:szCs w:val="24"/>
        </w:rPr>
        <w:t>išvado</w:t>
      </w:r>
      <w:proofErr w:type="spellEnd"/>
      <w:r w:rsidRPr="008D4F5A">
        <w:rPr>
          <w:sz w:val="24"/>
          <w:szCs w:val="24"/>
        </w:rPr>
        <w:t xml:space="preserve"> skersmuo 500–600 mm.</w:t>
      </w:r>
    </w:p>
    <w:p w14:paraId="53AB2255" w14:textId="4C6B4832" w:rsidR="00C85883" w:rsidRPr="008D4F5A" w:rsidRDefault="00C85883" w:rsidP="00CC3AF3">
      <w:pPr>
        <w:pStyle w:val="Sraopastraipa"/>
        <w:numPr>
          <w:ilvl w:val="0"/>
          <w:numId w:val="5"/>
        </w:numPr>
        <w:jc w:val="both"/>
        <w:rPr>
          <w:sz w:val="24"/>
          <w:szCs w:val="24"/>
        </w:rPr>
      </w:pPr>
      <w:r w:rsidRPr="008D4F5A">
        <w:rPr>
          <w:sz w:val="24"/>
          <w:szCs w:val="24"/>
        </w:rPr>
        <w:t xml:space="preserve">Lietaus nuotekų vamzdžiai izoliuojami akmens vatos </w:t>
      </w:r>
      <w:proofErr w:type="spellStart"/>
      <w:r w:rsidRPr="008D4F5A">
        <w:rPr>
          <w:sz w:val="24"/>
          <w:szCs w:val="24"/>
        </w:rPr>
        <w:t>antikondensacinės</w:t>
      </w:r>
      <w:proofErr w:type="spellEnd"/>
      <w:r w:rsidRPr="008D4F5A">
        <w:rPr>
          <w:sz w:val="24"/>
          <w:szCs w:val="24"/>
        </w:rPr>
        <w:t xml:space="preserve"> izoliacijos kevalais. Visos medžiagos turi būti tinkamos eksploatacijai esant projektinėms temperatūroms, neturi skatinti korozijos ar kokiu nors kitu būdu paveikti izoliuojamus paviršius, tiek sausoje tiek drėgnoje būsenoje. Visos medžiagos turėsiančios sąlytį su oro srautu turi būti nedegios ar sunkiai degios. Kiekviena į objektą pristatyta pakuotė ar </w:t>
      </w:r>
      <w:r w:rsidRPr="008D4F5A">
        <w:rPr>
          <w:sz w:val="24"/>
          <w:szCs w:val="24"/>
        </w:rPr>
        <w:lastRenderedPageBreak/>
        <w:t>standartinis izoliacijos ar priedų konteineris turi būti pažymėtas gamintojo antspaudu arba ant jų turi būti pritvirtinta lentelė su gamintojo pavadinimu bei medžiagos aprašymu. Užtikrinti jog šilumos laidumo reikšmės yra pagal BS 874 ir BS 2972. Atitiktų BS 476 dalis 7, klasė 1. Sintetinio putų kaučiuko izoliacija: Vardinis tankis - 55 - 70 kg/m3. Temperatūros ribos - - 45 iki +116oC. Storis: kevalai – nuo 6mm iki 32mm vamzdynams nuo 6mm iki 160mm skersmens; Matmenys - 2 m ilgio kevalai. Šilumos laidumas - neviršyti 0.037 W/</w:t>
      </w:r>
      <w:proofErr w:type="spellStart"/>
      <w:r w:rsidRPr="008D4F5A">
        <w:rPr>
          <w:sz w:val="24"/>
          <w:szCs w:val="24"/>
        </w:rPr>
        <w:t>mK</w:t>
      </w:r>
      <w:proofErr w:type="spellEnd"/>
      <w:r w:rsidRPr="008D4F5A">
        <w:rPr>
          <w:sz w:val="24"/>
          <w:szCs w:val="24"/>
        </w:rPr>
        <w:t xml:space="preserve"> prie vidutinės temperatūros 20ºC. Atsparumas drėgmei - μ ≥ 7000. Garų pralaidumas - 0.09 (</w:t>
      </w:r>
      <w:proofErr w:type="spellStart"/>
      <w:r w:rsidRPr="008D4F5A">
        <w:rPr>
          <w:sz w:val="24"/>
          <w:szCs w:val="24"/>
        </w:rPr>
        <w:t>mkg</w:t>
      </w:r>
      <w:proofErr w:type="spellEnd"/>
      <w:r w:rsidRPr="008D4F5A">
        <w:rPr>
          <w:sz w:val="24"/>
          <w:szCs w:val="24"/>
        </w:rPr>
        <w:t xml:space="preserve"> m)/ (</w:t>
      </w:r>
      <w:proofErr w:type="spellStart"/>
      <w:r w:rsidRPr="008D4F5A">
        <w:rPr>
          <w:sz w:val="24"/>
          <w:szCs w:val="24"/>
        </w:rPr>
        <w:t>Nh</w:t>
      </w:r>
      <w:proofErr w:type="spellEnd"/>
      <w:r w:rsidRPr="008D4F5A">
        <w:rPr>
          <w:sz w:val="24"/>
          <w:szCs w:val="24"/>
        </w:rPr>
        <w:t>) Storis – 10mm</w:t>
      </w:r>
      <w:r w:rsidR="002D4ECE" w:rsidRPr="008D4F5A">
        <w:rPr>
          <w:sz w:val="24"/>
          <w:szCs w:val="24"/>
        </w:rPr>
        <w:t>.</w:t>
      </w:r>
    </w:p>
    <w:p w14:paraId="6750F1FD" w14:textId="3EA06FB4" w:rsidR="00C85883" w:rsidRPr="008D4F5A" w:rsidRDefault="00C85883" w:rsidP="00C85883">
      <w:pPr>
        <w:widowControl w:val="0"/>
        <w:rPr>
          <w:szCs w:val="24"/>
        </w:rPr>
      </w:pPr>
    </w:p>
    <w:p w14:paraId="3E7D260E" w14:textId="77777777" w:rsidR="008728C8" w:rsidRPr="008D4F5A" w:rsidRDefault="008728C8" w:rsidP="008728C8">
      <w:pPr>
        <w:spacing w:after="160" w:line="259" w:lineRule="auto"/>
        <w:rPr>
          <w:b/>
          <w:bCs/>
        </w:rPr>
      </w:pPr>
      <w:r w:rsidRPr="0096302D">
        <w:rPr>
          <w:b/>
          <w:bCs/>
        </w:rPr>
        <w:t>Medžiagų reikalavimai:</w:t>
      </w:r>
    </w:p>
    <w:p w14:paraId="39CB0B55" w14:textId="77777777" w:rsidR="008728C8" w:rsidRPr="008D4F5A" w:rsidRDefault="008728C8" w:rsidP="00CC3AF3">
      <w:pPr>
        <w:pStyle w:val="Sraopastraipa"/>
        <w:numPr>
          <w:ilvl w:val="0"/>
          <w:numId w:val="5"/>
        </w:numPr>
        <w:spacing w:after="160" w:line="259" w:lineRule="auto"/>
        <w:rPr>
          <w:sz w:val="24"/>
          <w:szCs w:val="24"/>
        </w:rPr>
      </w:pPr>
      <w:r w:rsidRPr="008D4F5A">
        <w:rPr>
          <w:sz w:val="24"/>
          <w:szCs w:val="24"/>
        </w:rPr>
        <w:t>Vidaus lietaus nuotakyno stovams, taikomi pagrindiniai medžiagų reikalavimai pagal LST EN 12056-1, LST EN 12056-3 ir LST EN 12056-5 standartus.</w:t>
      </w:r>
    </w:p>
    <w:p w14:paraId="5ADF909E"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Vamzdynai turi būti atsparūs vidiniam slėgiui (kuris susidaro stovui užsipildžius arba užsikimšus), mechaniniams poveikiams ir termiškam plėtimuisi. </w:t>
      </w:r>
    </w:p>
    <w:p w14:paraId="2378F9A5"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PP (Polipropilenas): Ypač populiarus dėl gero atsparumo smūgiams, temperatūros svyravimams ir paprasto montavimo.</w:t>
      </w:r>
    </w:p>
    <w:p w14:paraId="1F0FD028"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PVC-U (</w:t>
      </w:r>
      <w:proofErr w:type="spellStart"/>
      <w:r w:rsidRPr="008D4F5A">
        <w:rPr>
          <w:sz w:val="24"/>
          <w:szCs w:val="24"/>
        </w:rPr>
        <w:t>Neplastifikuotas</w:t>
      </w:r>
      <w:proofErr w:type="spellEnd"/>
      <w:r w:rsidRPr="008D4F5A">
        <w:rPr>
          <w:sz w:val="24"/>
          <w:szCs w:val="24"/>
        </w:rPr>
        <w:t xml:space="preserve"> </w:t>
      </w:r>
      <w:proofErr w:type="spellStart"/>
      <w:r w:rsidRPr="008D4F5A">
        <w:rPr>
          <w:sz w:val="24"/>
          <w:szCs w:val="24"/>
        </w:rPr>
        <w:t>polivinilchloridas</w:t>
      </w:r>
      <w:proofErr w:type="spellEnd"/>
      <w:r w:rsidRPr="008D4F5A">
        <w:rPr>
          <w:sz w:val="24"/>
          <w:szCs w:val="24"/>
        </w:rPr>
        <w:t>): Užtikrina gerą standumą, žemą plėtimosi koeficientą ir patikimumą.</w:t>
      </w:r>
    </w:p>
    <w:p w14:paraId="3042D9CA"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PE-HD (Didelio tankio polietilenas): Naudojamas, kai reikalingas padidintas elastingumas, atsparumas smūgiams arba kai jungtys virinamos (ypač tinka vientisoms sistemoms).</w:t>
      </w:r>
    </w:p>
    <w:p w14:paraId="7943E21A" w14:textId="77777777" w:rsidR="00E45722" w:rsidRPr="008D4F5A" w:rsidRDefault="008728C8" w:rsidP="00CC3AF3">
      <w:pPr>
        <w:pStyle w:val="Sraopastraipa"/>
        <w:numPr>
          <w:ilvl w:val="0"/>
          <w:numId w:val="5"/>
        </w:numPr>
        <w:spacing w:after="160" w:line="259" w:lineRule="auto"/>
        <w:rPr>
          <w:sz w:val="24"/>
          <w:szCs w:val="24"/>
        </w:rPr>
      </w:pPr>
      <w:r w:rsidRPr="008D4F5A">
        <w:rPr>
          <w:sz w:val="24"/>
          <w:szCs w:val="24"/>
        </w:rPr>
        <w:t>Gaisrinė sauga (LST EN 12056-1): Plastikiniai vamzdžiai, kertantys gaisrines užtvaras (pvz., aukštų perdangas), privalo būti įrengiami su priešgaisrinėmis movomis (LST EN 1366-3), kurios gaisro metu užspaudžia besilydantį vamzdį ir užkerta kelią ugnies bei dūmų plitimui.</w:t>
      </w:r>
    </w:p>
    <w:p w14:paraId="71FA4826" w14:textId="1D058ECC" w:rsidR="008728C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Terminio plėtimosi kompensavimas (LST EN 12056-5): Plastikiniai vamzdžiai stipriai plečiasi nuo temperatūros pokyčių. Medžiagų ir sistemos pasirinkimas turi numatyti kompensacines movas arba lanksčius tvirtinimus, kad stovas </w:t>
      </w:r>
      <w:proofErr w:type="spellStart"/>
      <w:r w:rsidRPr="008D4F5A">
        <w:rPr>
          <w:sz w:val="24"/>
          <w:szCs w:val="24"/>
        </w:rPr>
        <w:t>nedeformuotųsi</w:t>
      </w:r>
      <w:proofErr w:type="spellEnd"/>
      <w:r w:rsidRPr="008D4F5A">
        <w:rPr>
          <w:sz w:val="24"/>
          <w:szCs w:val="24"/>
        </w:rPr>
        <w:t>.</w:t>
      </w:r>
    </w:p>
    <w:p w14:paraId="156F43E5" w14:textId="77777777" w:rsidR="008728C8" w:rsidRPr="008D4F5A" w:rsidRDefault="008728C8" w:rsidP="00C85883">
      <w:pPr>
        <w:widowControl w:val="0"/>
        <w:rPr>
          <w:szCs w:val="24"/>
        </w:rPr>
      </w:pPr>
    </w:p>
    <w:p w14:paraId="5125CBE2" w14:textId="1FE3BF2E" w:rsidR="004F6675" w:rsidRPr="008D4F5A" w:rsidRDefault="002D2A19" w:rsidP="004F6675">
      <w:pPr>
        <w:jc w:val="both"/>
        <w:rPr>
          <w:b/>
          <w:color w:val="333333"/>
          <w:szCs w:val="24"/>
        </w:rPr>
      </w:pPr>
      <w:r w:rsidRPr="008D4F5A">
        <w:rPr>
          <w:b/>
          <w:color w:val="333333"/>
          <w:szCs w:val="24"/>
        </w:rPr>
        <w:t>Išorinių l</w:t>
      </w:r>
      <w:r w:rsidR="004F6675" w:rsidRPr="008D4F5A">
        <w:rPr>
          <w:b/>
          <w:color w:val="333333"/>
          <w:szCs w:val="24"/>
        </w:rPr>
        <w:t>ietvamzdžių</w:t>
      </w:r>
      <w:r w:rsidRPr="008D4F5A">
        <w:rPr>
          <w:b/>
          <w:color w:val="333333"/>
          <w:szCs w:val="24"/>
        </w:rPr>
        <w:t>, įlajų</w:t>
      </w:r>
      <w:r w:rsidR="004F6675" w:rsidRPr="008D4F5A">
        <w:rPr>
          <w:b/>
          <w:color w:val="333333"/>
          <w:szCs w:val="24"/>
        </w:rPr>
        <w:t xml:space="preserve"> ir stovų sistemos:</w:t>
      </w:r>
    </w:p>
    <w:p w14:paraId="66DF4004" w14:textId="77777777" w:rsidR="004F6675" w:rsidRPr="008D4F5A" w:rsidRDefault="004F6675" w:rsidP="004F6675">
      <w:pPr>
        <w:jc w:val="both"/>
        <w:rPr>
          <w:b/>
          <w:color w:val="333333"/>
          <w:szCs w:val="24"/>
        </w:rPr>
      </w:pPr>
    </w:p>
    <w:p w14:paraId="49534ADA" w14:textId="77777777" w:rsidR="004F6675" w:rsidRPr="008D4F5A" w:rsidRDefault="00C85883" w:rsidP="00CC3AF3">
      <w:pPr>
        <w:pStyle w:val="Sraopastraipa"/>
        <w:numPr>
          <w:ilvl w:val="0"/>
          <w:numId w:val="5"/>
        </w:numPr>
        <w:jc w:val="both"/>
        <w:rPr>
          <w:b/>
          <w:color w:val="333333"/>
          <w:sz w:val="24"/>
          <w:szCs w:val="24"/>
        </w:rPr>
      </w:pPr>
      <w:r w:rsidRPr="008D4F5A">
        <w:rPr>
          <w:sz w:val="24"/>
          <w:szCs w:val="24"/>
        </w:rPr>
        <w:t xml:space="preserve">Įlajas reikia išdėstyti tolygiai po stogo plotą. Jos turi būti žemiausiose stogo vietose. Plotas 1x1m apie įlają turi būti įgilintas 20-30mm. Įlajos </w:t>
      </w:r>
      <w:proofErr w:type="spellStart"/>
      <w:r w:rsidRPr="008D4F5A">
        <w:rPr>
          <w:sz w:val="24"/>
          <w:szCs w:val="24"/>
        </w:rPr>
        <w:t>flanšas</w:t>
      </w:r>
      <w:proofErr w:type="spellEnd"/>
      <w:r w:rsidRPr="008D4F5A">
        <w:rPr>
          <w:sz w:val="24"/>
          <w:szCs w:val="24"/>
        </w:rPr>
        <w:t xml:space="preserve"> priklijuojamas prie paviršiaus apatinės dangos ir ant jos paviršiaus turi būti pakloti ne mažiau trys dangos sluoksniai, kurių vienas yra viršutinės dangos. </w:t>
      </w:r>
    </w:p>
    <w:p w14:paraId="0A67DD2A" w14:textId="77777777" w:rsidR="002D2A19"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montuojamos ne arčiau 1m. atstume nuo stogo krašto, parapeto, stoglangių, ventiliacijos angų, deformacijos siūlių, ir virš stogo iškylančių konstrukcijų. Įlajos turi turėti apsaugą nuo šiukšlių ir balastinio žvyro. </w:t>
      </w:r>
    </w:p>
    <w:p w14:paraId="79756F91" w14:textId="77777777" w:rsidR="00364D0B"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medžiaga PP skersmuo 110 mm ir debitas ne mažiau 7l/s. Įlajos prie stovų jungiamos kompensacinėmis įmovomis. </w:t>
      </w:r>
    </w:p>
    <w:p w14:paraId="3283C7B5"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įrengiamai pastato išorėje – pakabintiems </w:t>
      </w:r>
      <w:proofErr w:type="spellStart"/>
      <w:r w:rsidRPr="008D4F5A">
        <w:rPr>
          <w:sz w:val="24"/>
          <w:szCs w:val="24"/>
        </w:rPr>
        <w:t>lietloviams</w:t>
      </w:r>
      <w:proofErr w:type="spellEnd"/>
      <w:r w:rsidRPr="008D4F5A">
        <w:rPr>
          <w:sz w:val="24"/>
          <w:szCs w:val="24"/>
        </w:rPr>
        <w:t xml:space="preserve"> ir prie fasado tvirtinamiems stovams/lietvamzdžiams) taikomi LST EN 12056-3, LST EN 612 (metalinėms sistemoms), LST EN 607 (plastikinėms sistemoms) bei Lietuvos statybos techninių reglamentų reikalavimai.</w:t>
      </w:r>
    </w:p>
    <w:p w14:paraId="4AB12210"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Plieninės (skardinės) sistemos (padengtos polimeru): Storis: Plieno skardos storis </w:t>
      </w:r>
      <w:proofErr w:type="spellStart"/>
      <w:r w:rsidRPr="008D4F5A">
        <w:rPr>
          <w:sz w:val="24"/>
          <w:szCs w:val="24"/>
        </w:rPr>
        <w:t>lietloviams</w:t>
      </w:r>
      <w:proofErr w:type="spellEnd"/>
      <w:r w:rsidRPr="008D4F5A">
        <w:rPr>
          <w:sz w:val="24"/>
          <w:szCs w:val="24"/>
        </w:rPr>
        <w:t xml:space="preserve"> (latakams) ir lietvamzdžiams turi būti ne mažesnis kaip 0,5–0,6 mm.</w:t>
      </w:r>
    </w:p>
    <w:p w14:paraId="5DF77B81" w14:textId="77777777" w:rsidR="00364D0B" w:rsidRPr="00364D0B" w:rsidRDefault="00364D0B" w:rsidP="00CC3AF3">
      <w:pPr>
        <w:pStyle w:val="Sraopastraipa"/>
        <w:numPr>
          <w:ilvl w:val="0"/>
          <w:numId w:val="5"/>
        </w:numPr>
        <w:jc w:val="both"/>
        <w:rPr>
          <w:color w:val="333333"/>
          <w:sz w:val="24"/>
          <w:szCs w:val="24"/>
        </w:rPr>
      </w:pPr>
      <w:r w:rsidRPr="008D4F5A">
        <w:rPr>
          <w:sz w:val="24"/>
          <w:szCs w:val="24"/>
        </w:rPr>
        <w:t>Plienas turi būti iš abiejų pusių cinkuotas (visai ne mažiau kaip 275 g/m²) ir padengtas atmos</w:t>
      </w:r>
      <w:r w:rsidRPr="00364D0B">
        <w:rPr>
          <w:sz w:val="24"/>
          <w:szCs w:val="24"/>
        </w:rPr>
        <w:t xml:space="preserve">feros poveikiui atspariu sluoksniu. </w:t>
      </w:r>
    </w:p>
    <w:p w14:paraId="1518F665" w14:textId="1DDAAAEB"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5"/>
          <w:sz w:val="24"/>
          <w:szCs w:val="24"/>
        </w:rPr>
        <w:lastRenderedPageBreak/>
        <w:t>Lietlovių</w:t>
      </w:r>
      <w:proofErr w:type="spellEnd"/>
      <w:r w:rsidRPr="006173BE">
        <w:rPr>
          <w:rStyle w:val="citation-155"/>
          <w:sz w:val="24"/>
          <w:szCs w:val="24"/>
        </w:rPr>
        <w:t xml:space="preserve"> (latakų) projektavimo ir įrengimo reikalavimai</w:t>
      </w:r>
      <w:r w:rsidRPr="006173BE">
        <w:rPr>
          <w:sz w:val="24"/>
          <w:szCs w:val="24"/>
        </w:rPr>
        <w:t>: skersmuo / matmenys: 125 mm arba 150 mm pločio.</w:t>
      </w:r>
      <w:r w:rsidR="006173BE" w:rsidRPr="006173BE">
        <w:rPr>
          <w:sz w:val="24"/>
          <w:szCs w:val="24"/>
        </w:rPr>
        <w:t xml:space="preserve"> </w:t>
      </w:r>
      <w:r w:rsidRPr="006173BE">
        <w:rPr>
          <w:sz w:val="24"/>
          <w:szCs w:val="24"/>
        </w:rPr>
        <w:t>Latakas parenkamas pagal stogo efektyvųjį plotą (LST EN 12056-3 skaičiavimo metodika)</w:t>
      </w:r>
      <w:r w:rsidR="006173BE">
        <w:rPr>
          <w:sz w:val="24"/>
          <w:szCs w:val="24"/>
        </w:rPr>
        <w:t>.</w:t>
      </w:r>
    </w:p>
    <w:p w14:paraId="17FC3502" w14:textId="77777777"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3"/>
          <w:sz w:val="24"/>
          <w:szCs w:val="24"/>
        </w:rPr>
        <w:t>Lietlovio</w:t>
      </w:r>
      <w:proofErr w:type="spellEnd"/>
      <w:r w:rsidRPr="006173BE">
        <w:rPr>
          <w:rStyle w:val="citation-153"/>
          <w:sz w:val="24"/>
          <w:szCs w:val="24"/>
        </w:rPr>
        <w:t xml:space="preserve"> nuolydis link lietvamzdžio (piltuvo) turi būti 2–5 mm vienam metrui (0,2–0,5 %).</w:t>
      </w:r>
    </w:p>
    <w:p w14:paraId="631152B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Latakų laikikliai tvirtinami ne didesniu kaip 600 mm atstumu vienas nuo kito (metalinėms sistemoms kartais leidžiama iki 800 mm, bet sniegingose zonose rekomenduojama 500–600 mm).</w:t>
      </w:r>
    </w:p>
    <w:p w14:paraId="3A67EE5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Kraštiniai laikikliai tvirtinami ne toliau kaip 100–150 mm nuo latako krašto, kampų ar piltuvo.</w:t>
      </w:r>
    </w:p>
    <w:p w14:paraId="6C0F343C" w14:textId="77777777" w:rsidR="006173BE" w:rsidRPr="006173BE" w:rsidRDefault="00364D0B" w:rsidP="00CC3AF3">
      <w:pPr>
        <w:pStyle w:val="Sraopastraipa"/>
        <w:numPr>
          <w:ilvl w:val="0"/>
          <w:numId w:val="5"/>
        </w:numPr>
        <w:jc w:val="both"/>
        <w:rPr>
          <w:rStyle w:val="citation-151"/>
        </w:rPr>
      </w:pPr>
      <w:proofErr w:type="spellStart"/>
      <w:r w:rsidRPr="006173BE">
        <w:rPr>
          <w:rStyle w:val="citation-151"/>
          <w:sz w:val="24"/>
          <w:szCs w:val="24"/>
        </w:rPr>
        <w:t>Lietlovio</w:t>
      </w:r>
      <w:proofErr w:type="spellEnd"/>
      <w:r w:rsidRPr="006173BE">
        <w:rPr>
          <w:rStyle w:val="citation-151"/>
          <w:sz w:val="24"/>
          <w:szCs w:val="24"/>
        </w:rPr>
        <w:t xml:space="preserve"> išorinis kraštas turi būti įrengtas 10–20 mm žemiau stogo dangos pratęsimo linijos, kad slenkantis sniegas nenutrauktų latako.</w:t>
      </w:r>
    </w:p>
    <w:p w14:paraId="24F0E88B" w14:textId="77777777" w:rsidR="006173BE" w:rsidRDefault="00364D0B" w:rsidP="00CC3AF3">
      <w:pPr>
        <w:pStyle w:val="Sraopastraipa"/>
        <w:numPr>
          <w:ilvl w:val="0"/>
          <w:numId w:val="5"/>
        </w:numPr>
        <w:jc w:val="both"/>
        <w:rPr>
          <w:sz w:val="24"/>
          <w:szCs w:val="24"/>
        </w:rPr>
      </w:pPr>
      <w:r w:rsidRPr="006173BE">
        <w:rPr>
          <w:rStyle w:val="citation-150"/>
          <w:sz w:val="24"/>
          <w:szCs w:val="24"/>
        </w:rPr>
        <w:t>Lietvamzdžių (stovų) įrengimo reikalavimai</w:t>
      </w:r>
      <w:r w:rsidR="006173BE">
        <w:rPr>
          <w:sz w:val="24"/>
          <w:szCs w:val="24"/>
        </w:rPr>
        <w:t xml:space="preserve"> - </w:t>
      </w:r>
      <w:r w:rsidRPr="006173BE">
        <w:rPr>
          <w:rStyle w:val="citation-149"/>
          <w:sz w:val="24"/>
          <w:szCs w:val="24"/>
        </w:rPr>
        <w:t xml:space="preserve"> </w:t>
      </w:r>
      <w:r w:rsidRPr="006173BE">
        <w:rPr>
          <w:sz w:val="24"/>
          <w:szCs w:val="24"/>
        </w:rPr>
        <w:t xml:space="preserve">90 mm </w:t>
      </w:r>
      <w:r w:rsidR="006173BE">
        <w:rPr>
          <w:sz w:val="24"/>
          <w:szCs w:val="24"/>
        </w:rPr>
        <w:t>-</w:t>
      </w:r>
      <w:r w:rsidRPr="006173BE">
        <w:rPr>
          <w:sz w:val="24"/>
          <w:szCs w:val="24"/>
        </w:rPr>
        <w:t xml:space="preserve"> 100 mm skersmens lietvamzdžiai.</w:t>
      </w:r>
    </w:p>
    <w:p w14:paraId="70DD0388" w14:textId="77777777" w:rsidR="006173BE" w:rsidRDefault="006173BE" w:rsidP="00CC3AF3">
      <w:pPr>
        <w:pStyle w:val="Sraopastraipa"/>
        <w:numPr>
          <w:ilvl w:val="0"/>
          <w:numId w:val="5"/>
        </w:numPr>
        <w:jc w:val="both"/>
        <w:rPr>
          <w:sz w:val="24"/>
          <w:szCs w:val="24"/>
        </w:rPr>
      </w:pPr>
      <w:r w:rsidRPr="006173BE">
        <w:rPr>
          <w:sz w:val="24"/>
          <w:szCs w:val="24"/>
        </w:rPr>
        <w:t>V</w:t>
      </w:r>
      <w:r w:rsidR="00364D0B" w:rsidRPr="006173BE">
        <w:rPr>
          <w:sz w:val="24"/>
          <w:szCs w:val="24"/>
        </w:rPr>
        <w:t>ienas stovas turi aptarnauti ne daugiau kaip 10–12 m latako ilgio (arba ~65–100 m² stogo projekcijos ploto vienam stovui, priklausomai nuo skersmens).</w:t>
      </w:r>
    </w:p>
    <w:p w14:paraId="67649697" w14:textId="77777777" w:rsidR="006173BE" w:rsidRPr="006173BE" w:rsidRDefault="00364D0B" w:rsidP="00CC3AF3">
      <w:pPr>
        <w:pStyle w:val="Sraopastraipa"/>
        <w:numPr>
          <w:ilvl w:val="0"/>
          <w:numId w:val="5"/>
        </w:numPr>
        <w:jc w:val="both"/>
        <w:rPr>
          <w:sz w:val="24"/>
          <w:szCs w:val="24"/>
        </w:rPr>
      </w:pPr>
      <w:r w:rsidRPr="006173BE">
        <w:rPr>
          <w:rStyle w:val="citation-148"/>
          <w:sz w:val="24"/>
          <w:szCs w:val="24"/>
        </w:rPr>
        <w:t>Tvirtinimas prie fasado:</w:t>
      </w:r>
      <w:r w:rsidRPr="006173BE">
        <w:rPr>
          <w:sz w:val="24"/>
          <w:szCs w:val="24"/>
        </w:rPr>
        <w:t xml:space="preserve"> </w:t>
      </w:r>
      <w:r w:rsidR="006173BE" w:rsidRPr="006173BE">
        <w:rPr>
          <w:sz w:val="24"/>
          <w:szCs w:val="24"/>
        </w:rPr>
        <w:t>l</w:t>
      </w:r>
      <w:r w:rsidRPr="006173BE">
        <w:rPr>
          <w:rStyle w:val="citation-147"/>
          <w:sz w:val="24"/>
          <w:szCs w:val="24"/>
        </w:rPr>
        <w:t>ietvamzdžių laikikliai (apkabos) tvirtinami prie sienos ne didesniu kaip 1,5–2,0 m atstumu vienas nuo kito.</w:t>
      </w:r>
      <w:r w:rsidRPr="006173BE">
        <w:rPr>
          <w:sz w:val="24"/>
          <w:szCs w:val="24"/>
        </w:rPr>
        <w:t xml:space="preserve"> </w:t>
      </w:r>
    </w:p>
    <w:p w14:paraId="1FFCF3C8" w14:textId="77777777" w:rsidR="004C21BB" w:rsidRDefault="00364D0B" w:rsidP="00CC3AF3">
      <w:pPr>
        <w:pStyle w:val="Sraopastraipa"/>
        <w:numPr>
          <w:ilvl w:val="0"/>
          <w:numId w:val="5"/>
        </w:numPr>
        <w:jc w:val="both"/>
        <w:rPr>
          <w:sz w:val="24"/>
          <w:szCs w:val="24"/>
        </w:rPr>
      </w:pPr>
      <w:r w:rsidRPr="006173BE">
        <w:rPr>
          <w:rStyle w:val="citation-146"/>
          <w:sz w:val="24"/>
          <w:szCs w:val="24"/>
        </w:rPr>
        <w:t>Būtina įrengti tvirtinimo apkabą iškart po piltuvu/alkūne ir ties kiekviena vamzdžių jungtimi.</w:t>
      </w:r>
      <w:r w:rsidRPr="006173BE">
        <w:rPr>
          <w:sz w:val="24"/>
          <w:szCs w:val="24"/>
        </w:rPr>
        <w:t xml:space="preserve"> </w:t>
      </w:r>
    </w:p>
    <w:p w14:paraId="2D0E08E4" w14:textId="77777777" w:rsidR="004C21BB" w:rsidRDefault="00364D0B" w:rsidP="00CC3AF3">
      <w:pPr>
        <w:pStyle w:val="Sraopastraipa"/>
        <w:numPr>
          <w:ilvl w:val="0"/>
          <w:numId w:val="5"/>
        </w:numPr>
        <w:jc w:val="both"/>
        <w:rPr>
          <w:sz w:val="24"/>
          <w:szCs w:val="24"/>
        </w:rPr>
      </w:pPr>
      <w:r w:rsidRPr="004C21BB">
        <w:rPr>
          <w:sz w:val="24"/>
          <w:szCs w:val="24"/>
        </w:rPr>
        <w:t xml:space="preserve">Išoriniai metaliniai vamzdžiai nuo temperatūros pokyčių stipriai keičia ilgį. </w:t>
      </w:r>
      <w:r w:rsidRPr="004C21BB">
        <w:rPr>
          <w:rStyle w:val="citation-144"/>
          <w:sz w:val="24"/>
          <w:szCs w:val="24"/>
        </w:rPr>
        <w:t>Jungtys turi turėti kompensacinius tarpus (10–15 mm) arba būti sujungtos per movas su guminėmis tarpinėmis, leidžiančiomis laisvą judėjimą.</w:t>
      </w:r>
      <w:r w:rsidRPr="004C21BB">
        <w:rPr>
          <w:sz w:val="24"/>
          <w:szCs w:val="24"/>
        </w:rPr>
        <w:t xml:space="preserve"> </w:t>
      </w:r>
    </w:p>
    <w:p w14:paraId="43E3E838" w14:textId="5F19B78D" w:rsidR="00364D0B" w:rsidRDefault="00364D0B" w:rsidP="00CC3AF3">
      <w:pPr>
        <w:pStyle w:val="Sraopastraipa"/>
        <w:numPr>
          <w:ilvl w:val="0"/>
          <w:numId w:val="5"/>
        </w:numPr>
        <w:jc w:val="both"/>
        <w:rPr>
          <w:rStyle w:val="citation-141"/>
          <w:sz w:val="24"/>
          <w:szCs w:val="24"/>
        </w:rPr>
      </w:pPr>
      <w:r w:rsidRPr="004C21BB">
        <w:rPr>
          <w:rStyle w:val="citation-143"/>
          <w:sz w:val="24"/>
          <w:szCs w:val="24"/>
        </w:rPr>
        <w:t>Apatinės dalies (</w:t>
      </w:r>
      <w:proofErr w:type="spellStart"/>
      <w:r w:rsidRPr="004C21BB">
        <w:rPr>
          <w:rStyle w:val="citation-143"/>
          <w:sz w:val="24"/>
          <w:szCs w:val="24"/>
        </w:rPr>
        <w:t>išleistuko</w:t>
      </w:r>
      <w:proofErr w:type="spellEnd"/>
      <w:r w:rsidRPr="004C21BB">
        <w:rPr>
          <w:rStyle w:val="citation-143"/>
          <w:sz w:val="24"/>
          <w:szCs w:val="24"/>
        </w:rPr>
        <w:t>) įrengimas:</w:t>
      </w:r>
      <w:r w:rsidRPr="004C21BB">
        <w:rPr>
          <w:sz w:val="24"/>
          <w:szCs w:val="24"/>
        </w:rPr>
        <w:t xml:space="preserve"> </w:t>
      </w:r>
      <w:r w:rsidR="004C21BB" w:rsidRPr="004C21BB">
        <w:rPr>
          <w:sz w:val="24"/>
          <w:szCs w:val="24"/>
        </w:rPr>
        <w:t>i</w:t>
      </w:r>
      <w:r w:rsidRPr="004C21BB">
        <w:rPr>
          <w:sz w:val="24"/>
          <w:szCs w:val="24"/>
        </w:rPr>
        <w:t xml:space="preserve">šleidžiant ant nuogrindos (atvira sistema): </w:t>
      </w:r>
      <w:r w:rsidR="004C21BB" w:rsidRPr="004C21BB">
        <w:rPr>
          <w:sz w:val="24"/>
          <w:szCs w:val="24"/>
        </w:rPr>
        <w:t>a</w:t>
      </w:r>
      <w:r w:rsidRPr="004C21BB">
        <w:rPr>
          <w:sz w:val="24"/>
          <w:szCs w:val="24"/>
        </w:rPr>
        <w:t>patinė lietvamzdžio alkūnė turi būti pakelta 150–200 mm virš grunto / grindinio plokštumos.</w:t>
      </w:r>
      <w:r w:rsidR="004C21BB" w:rsidRPr="004C21BB">
        <w:rPr>
          <w:sz w:val="24"/>
          <w:szCs w:val="24"/>
        </w:rPr>
        <w:t xml:space="preserve"> </w:t>
      </w:r>
      <w:r w:rsidRPr="004C21BB">
        <w:rPr>
          <w:rStyle w:val="citation-142"/>
          <w:sz w:val="24"/>
          <w:szCs w:val="24"/>
        </w:rPr>
        <w:t>Pajungiant į požeminį lietaus nuotakyną (uždara sistema):</w:t>
      </w:r>
      <w:r w:rsidRPr="004C21BB">
        <w:rPr>
          <w:sz w:val="24"/>
          <w:szCs w:val="24"/>
        </w:rPr>
        <w:t xml:space="preserve"> </w:t>
      </w:r>
      <w:r w:rsidRPr="004C21BB">
        <w:rPr>
          <w:rStyle w:val="citation-141"/>
          <w:sz w:val="24"/>
          <w:szCs w:val="24"/>
        </w:rPr>
        <w:t>Apatinėje stovo dalyje turi būti įrengta lieto vandens surinkimo įlaja (</w:t>
      </w:r>
      <w:proofErr w:type="spellStart"/>
      <w:r w:rsidRPr="004C21BB">
        <w:rPr>
          <w:rStyle w:val="citation-141"/>
          <w:sz w:val="24"/>
          <w:szCs w:val="24"/>
        </w:rPr>
        <w:t>traps</w:t>
      </w:r>
      <w:proofErr w:type="spellEnd"/>
      <w:r w:rsidRPr="004C21BB">
        <w:rPr>
          <w:rStyle w:val="citation-141"/>
          <w:sz w:val="24"/>
          <w:szCs w:val="24"/>
        </w:rPr>
        <w:t>) su krepšeliu šiukšlėms / lapams sulaikyti ir revizine anga išvalymui.</w:t>
      </w:r>
    </w:p>
    <w:p w14:paraId="78A38BF0" w14:textId="6FA2264B" w:rsidR="004C21BB" w:rsidRPr="004C21BB" w:rsidRDefault="004C21BB" w:rsidP="00CC3AF3">
      <w:pPr>
        <w:pStyle w:val="Sraopastraipa"/>
        <w:numPr>
          <w:ilvl w:val="0"/>
          <w:numId w:val="5"/>
        </w:numPr>
        <w:jc w:val="both"/>
        <w:rPr>
          <w:sz w:val="24"/>
          <w:szCs w:val="24"/>
        </w:rPr>
      </w:pPr>
      <w:r>
        <w:rPr>
          <w:rStyle w:val="citation-141"/>
          <w:sz w:val="24"/>
          <w:szCs w:val="24"/>
        </w:rPr>
        <w:t xml:space="preserve">Sistemos </w:t>
      </w:r>
      <w:proofErr w:type="spellStart"/>
      <w:r>
        <w:rPr>
          <w:rStyle w:val="citation-141"/>
          <w:sz w:val="24"/>
          <w:szCs w:val="24"/>
        </w:rPr>
        <w:t>pvz</w:t>
      </w:r>
      <w:proofErr w:type="spellEnd"/>
      <w:r>
        <w:rPr>
          <w:rStyle w:val="citation-141"/>
          <w:sz w:val="24"/>
          <w:szCs w:val="24"/>
        </w:rPr>
        <w:t>:</w:t>
      </w:r>
    </w:p>
    <w:p w14:paraId="15B73D79" w14:textId="77777777" w:rsidR="00C85883" w:rsidRDefault="00C85883" w:rsidP="002E615D">
      <w:pPr>
        <w:jc w:val="both"/>
        <w:rPr>
          <w:b/>
          <w:color w:val="333333"/>
          <w:szCs w:val="24"/>
        </w:rPr>
      </w:pPr>
    </w:p>
    <w:p w14:paraId="16732D02" w14:textId="6199AA89" w:rsidR="001A010C" w:rsidRDefault="00364D0B" w:rsidP="004C21BB">
      <w:pPr>
        <w:jc w:val="right"/>
        <w:rPr>
          <w:b/>
          <w:color w:val="333333"/>
          <w:szCs w:val="24"/>
        </w:rPr>
      </w:pPr>
      <w:r w:rsidRPr="0036545F">
        <w:rPr>
          <w:noProof/>
        </w:rPr>
        <w:drawing>
          <wp:inline distT="0" distB="0" distL="0" distR="0" wp14:anchorId="5F302EFF" wp14:editId="39169B59">
            <wp:extent cx="5992635" cy="4197985"/>
            <wp:effectExtent l="0" t="0" r="825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r="1010"/>
                    <a:stretch/>
                  </pic:blipFill>
                  <pic:spPr bwMode="auto">
                    <a:xfrm>
                      <a:off x="0" y="0"/>
                      <a:ext cx="5994611" cy="4199369"/>
                    </a:xfrm>
                    <a:prstGeom prst="rect">
                      <a:avLst/>
                    </a:prstGeom>
                    <a:noFill/>
                    <a:ln>
                      <a:noFill/>
                    </a:ln>
                    <a:extLst>
                      <a:ext uri="{53640926-AAD7-44D8-BBD7-CCE9431645EC}">
                        <a14:shadowObscured xmlns:a14="http://schemas.microsoft.com/office/drawing/2010/main"/>
                      </a:ext>
                    </a:extLst>
                  </pic:spPr>
                </pic:pic>
              </a:graphicData>
            </a:graphic>
          </wp:inline>
        </w:drawing>
      </w:r>
    </w:p>
    <w:p w14:paraId="06DB6F6D" w14:textId="67DB6290" w:rsidR="00A1741F" w:rsidRDefault="00A1741F" w:rsidP="002E615D">
      <w:pPr>
        <w:jc w:val="both"/>
        <w:rPr>
          <w:b/>
          <w:color w:val="333333"/>
          <w:szCs w:val="24"/>
        </w:rPr>
      </w:pPr>
    </w:p>
    <w:p w14:paraId="12361202" w14:textId="77777777" w:rsidR="00A1741F" w:rsidRDefault="00A1741F" w:rsidP="002E615D">
      <w:pPr>
        <w:jc w:val="both"/>
        <w:rPr>
          <w:b/>
          <w:color w:val="333333"/>
          <w:szCs w:val="24"/>
        </w:rPr>
      </w:pPr>
    </w:p>
    <w:p w14:paraId="55CF5A38" w14:textId="77777777" w:rsidR="009626DB" w:rsidRDefault="009626DB" w:rsidP="009626DB">
      <w:pPr>
        <w:jc w:val="both"/>
        <w:rPr>
          <w:b/>
          <w:color w:val="333333"/>
          <w:szCs w:val="24"/>
        </w:rPr>
      </w:pPr>
      <w:r>
        <w:rPr>
          <w:b/>
          <w:color w:val="333333"/>
          <w:szCs w:val="24"/>
        </w:rPr>
        <w:t>Reikalavimai lauko k</w:t>
      </w:r>
      <w:r w:rsidR="00A1741F">
        <w:rPr>
          <w:b/>
          <w:color w:val="333333"/>
          <w:szCs w:val="24"/>
        </w:rPr>
        <w:t>opėčio</w:t>
      </w:r>
      <w:r>
        <w:rPr>
          <w:b/>
          <w:color w:val="333333"/>
          <w:szCs w:val="24"/>
        </w:rPr>
        <w:t>m</w:t>
      </w:r>
      <w:r w:rsidR="00A1741F">
        <w:rPr>
          <w:b/>
          <w:color w:val="333333"/>
          <w:szCs w:val="24"/>
        </w:rPr>
        <w:t>s</w:t>
      </w:r>
      <w:r>
        <w:rPr>
          <w:b/>
          <w:color w:val="333333"/>
          <w:szCs w:val="24"/>
        </w:rPr>
        <w:t xml:space="preserve"> tvirtinamoms prie fasado:</w:t>
      </w:r>
    </w:p>
    <w:p w14:paraId="048C737F" w14:textId="7AB0384A" w:rsidR="009626DB" w:rsidRDefault="009626DB" w:rsidP="009626DB">
      <w:pPr>
        <w:jc w:val="both"/>
        <w:rPr>
          <w:b/>
          <w:color w:val="333333"/>
          <w:szCs w:val="24"/>
        </w:rPr>
      </w:pPr>
    </w:p>
    <w:p w14:paraId="3AABF8E0" w14:textId="77777777" w:rsidR="009626DB" w:rsidRPr="009626DB" w:rsidRDefault="009626DB" w:rsidP="00CC3AF3">
      <w:pPr>
        <w:pStyle w:val="Sraopastraipa"/>
        <w:numPr>
          <w:ilvl w:val="0"/>
          <w:numId w:val="5"/>
        </w:numPr>
        <w:jc w:val="both"/>
        <w:rPr>
          <w:sz w:val="24"/>
          <w:szCs w:val="24"/>
        </w:rPr>
      </w:pPr>
      <w:r w:rsidRPr="009626DB">
        <w:rPr>
          <w:sz w:val="24"/>
          <w:szCs w:val="24"/>
        </w:rPr>
        <w:t>Pagrindiniai reikalavimai pagal STR 2.01.01(2):2004 („Esminiai statinio reikalavimai. Gaisrinė sauga“) , STR 2.02.02:2004 („Visuomeniniai pastatai“).</w:t>
      </w:r>
    </w:p>
    <w:p w14:paraId="582C6382" w14:textId="77777777" w:rsidR="009626DB" w:rsidRDefault="009626DB" w:rsidP="00CC3AF3">
      <w:pPr>
        <w:pStyle w:val="Sraopastraipa"/>
        <w:numPr>
          <w:ilvl w:val="0"/>
          <w:numId w:val="5"/>
        </w:numPr>
        <w:jc w:val="both"/>
        <w:rPr>
          <w:sz w:val="24"/>
          <w:szCs w:val="24"/>
        </w:rPr>
      </w:pPr>
      <w:r w:rsidRPr="009626DB">
        <w:rPr>
          <w:sz w:val="24"/>
          <w:szCs w:val="24"/>
        </w:rPr>
        <w:t>Kopėčios privalo turėti apsaugą nuo neleistino naudojimo: pakelta apatinė dalis: Kopėčių apačia (pirma pakopas) turi prasidėti 1,5 m – 2,5 m aukštyje nuo žemės / grindinio paviršiaus, kad vaikai negalėtų lengvai pasiekti pakopų</w:t>
      </w:r>
      <w:r>
        <w:rPr>
          <w:sz w:val="24"/>
          <w:szCs w:val="24"/>
        </w:rPr>
        <w:t>.</w:t>
      </w:r>
    </w:p>
    <w:p w14:paraId="560DB3C4" w14:textId="77777777" w:rsidR="00DC0E97" w:rsidRDefault="009626DB" w:rsidP="00CC3AF3">
      <w:pPr>
        <w:pStyle w:val="Sraopastraipa"/>
        <w:numPr>
          <w:ilvl w:val="0"/>
          <w:numId w:val="5"/>
        </w:numPr>
        <w:jc w:val="both"/>
        <w:rPr>
          <w:sz w:val="24"/>
          <w:szCs w:val="24"/>
        </w:rPr>
      </w:pPr>
      <w:r w:rsidRPr="009626DB">
        <w:rPr>
          <w:sz w:val="24"/>
          <w:szCs w:val="24"/>
        </w:rPr>
        <w:t>Apsauginis skydas / Durelės: Jei kopėčios nuleistos žemiau arba naudojamos pristatomos/nuleidžiamos apatinės dalys, apatinėje dalyje (iki 2,2–2,5 m aukščio) būtina įrengti užrakinamą metalinį apsauginį skydą / sklendę, uždengiantį pakopas.</w:t>
      </w:r>
    </w:p>
    <w:p w14:paraId="2BB7815A" w14:textId="77777777" w:rsidR="00DC0E97" w:rsidRPr="00DC0E97" w:rsidRDefault="00DC0E97" w:rsidP="00CC3AF3">
      <w:pPr>
        <w:pStyle w:val="Sraopastraipa"/>
        <w:numPr>
          <w:ilvl w:val="0"/>
          <w:numId w:val="5"/>
        </w:numPr>
        <w:jc w:val="both"/>
        <w:rPr>
          <w:sz w:val="24"/>
          <w:szCs w:val="24"/>
        </w:rPr>
      </w:pPr>
      <w:r w:rsidRPr="00DC0E97">
        <w:rPr>
          <w:sz w:val="24"/>
          <w:szCs w:val="24"/>
        </w:rPr>
        <w:t>Konstrukcija -  j</w:t>
      </w:r>
      <w:r w:rsidR="009626DB" w:rsidRPr="00DC0E97">
        <w:rPr>
          <w:sz w:val="24"/>
          <w:szCs w:val="24"/>
        </w:rPr>
        <w:t>ei kopėčių aukštis viršija 3,0 m, privaloma įrengti apsauginį lanką (apsauginį narvą).</w:t>
      </w:r>
      <w:r w:rsidRPr="00DC0E97">
        <w:rPr>
          <w:sz w:val="24"/>
          <w:szCs w:val="24"/>
        </w:rPr>
        <w:t xml:space="preserve"> </w:t>
      </w:r>
      <w:r w:rsidR="009626DB" w:rsidRPr="00DC0E97">
        <w:rPr>
          <w:sz w:val="24"/>
          <w:szCs w:val="24"/>
        </w:rPr>
        <w:t>Apsauginis narvas turi prasidėti 2,2 m – 3,0 m aukštyje nuo žemės.</w:t>
      </w:r>
      <w:r w:rsidRPr="00DC0E97">
        <w:rPr>
          <w:sz w:val="24"/>
          <w:szCs w:val="24"/>
        </w:rPr>
        <w:t xml:space="preserve"> </w:t>
      </w:r>
      <w:r w:rsidR="009626DB" w:rsidRPr="00DC0E97">
        <w:rPr>
          <w:sz w:val="24"/>
          <w:szCs w:val="24"/>
        </w:rPr>
        <w:t>Lanko skersmuo / atstumas iki kopėčių turi būti 700–800 mm.</w:t>
      </w:r>
    </w:p>
    <w:p w14:paraId="23D69256" w14:textId="77777777" w:rsidR="00DC0E97" w:rsidRPr="00DC0E97" w:rsidRDefault="009626DB" w:rsidP="00CC3AF3">
      <w:pPr>
        <w:pStyle w:val="Sraopastraipa"/>
        <w:numPr>
          <w:ilvl w:val="0"/>
          <w:numId w:val="5"/>
        </w:numPr>
        <w:jc w:val="both"/>
        <w:rPr>
          <w:sz w:val="24"/>
          <w:szCs w:val="24"/>
        </w:rPr>
      </w:pPr>
      <w:r w:rsidRPr="00DC0E97">
        <w:rPr>
          <w:sz w:val="24"/>
          <w:szCs w:val="24"/>
        </w:rPr>
        <w:t>Kopėčių plotis ir pakopos:</w:t>
      </w:r>
      <w:r w:rsidR="00DC0E97" w:rsidRPr="00DC0E97">
        <w:rPr>
          <w:sz w:val="24"/>
          <w:szCs w:val="24"/>
        </w:rPr>
        <w:t xml:space="preserve"> n</w:t>
      </w:r>
      <w:r w:rsidRPr="00DC0E97">
        <w:rPr>
          <w:sz w:val="24"/>
          <w:szCs w:val="24"/>
        </w:rPr>
        <w:t xml:space="preserve">audojamas plotis tarp vertikalių </w:t>
      </w:r>
      <w:proofErr w:type="spellStart"/>
      <w:r w:rsidRPr="00DC0E97">
        <w:rPr>
          <w:sz w:val="24"/>
          <w:szCs w:val="24"/>
        </w:rPr>
        <w:t>stakto</w:t>
      </w:r>
      <w:proofErr w:type="spellEnd"/>
      <w:r w:rsidRPr="00DC0E97">
        <w:rPr>
          <w:sz w:val="24"/>
          <w:szCs w:val="24"/>
        </w:rPr>
        <w:t xml:space="preserve"> profilių turi būti 400–500 mm.</w:t>
      </w:r>
    </w:p>
    <w:p w14:paraId="410D3B8C" w14:textId="77777777" w:rsidR="00DC0E97" w:rsidRPr="00DC0E97" w:rsidRDefault="009626DB" w:rsidP="00CC3AF3">
      <w:pPr>
        <w:pStyle w:val="Sraopastraipa"/>
        <w:numPr>
          <w:ilvl w:val="0"/>
          <w:numId w:val="5"/>
        </w:numPr>
        <w:jc w:val="both"/>
        <w:rPr>
          <w:sz w:val="24"/>
          <w:szCs w:val="24"/>
        </w:rPr>
      </w:pPr>
      <w:r w:rsidRPr="00DC0E97">
        <w:rPr>
          <w:sz w:val="24"/>
          <w:szCs w:val="24"/>
        </w:rPr>
        <w:t>Atstumas tarp vertikalių pakopų (žingsnis) turi būti vienodas visame ilgyje: 225–300 mm.</w:t>
      </w:r>
    </w:p>
    <w:p w14:paraId="48618CE5" w14:textId="77777777" w:rsidR="00DC0E97" w:rsidRPr="00DC0E97" w:rsidRDefault="009626DB" w:rsidP="00CC3AF3">
      <w:pPr>
        <w:pStyle w:val="Sraopastraipa"/>
        <w:numPr>
          <w:ilvl w:val="0"/>
          <w:numId w:val="5"/>
        </w:numPr>
        <w:jc w:val="both"/>
        <w:rPr>
          <w:sz w:val="24"/>
          <w:szCs w:val="24"/>
        </w:rPr>
      </w:pPr>
      <w:r w:rsidRPr="00DC0E97">
        <w:rPr>
          <w:sz w:val="24"/>
          <w:szCs w:val="24"/>
        </w:rPr>
        <w:t>Pakopos turi būti su neslidžiu paviršiumi (pvz., rievėtos, su skylutėmis ar kvadratinio profilio).</w:t>
      </w:r>
    </w:p>
    <w:p w14:paraId="72533C56" w14:textId="77777777" w:rsidR="00DC0E97" w:rsidRPr="00DC0E97" w:rsidRDefault="009626DB" w:rsidP="00CC3AF3">
      <w:pPr>
        <w:pStyle w:val="Sraopastraipa"/>
        <w:numPr>
          <w:ilvl w:val="0"/>
          <w:numId w:val="5"/>
        </w:numPr>
        <w:jc w:val="both"/>
        <w:rPr>
          <w:sz w:val="24"/>
          <w:szCs w:val="24"/>
        </w:rPr>
      </w:pPr>
      <w:r w:rsidRPr="00DC0E97">
        <w:rPr>
          <w:sz w:val="24"/>
          <w:szCs w:val="24"/>
        </w:rPr>
        <w:t>Viršutinis išlipimas ant stogo:</w:t>
      </w:r>
      <w:r w:rsidR="00DC0E97" w:rsidRPr="00DC0E97">
        <w:rPr>
          <w:sz w:val="24"/>
          <w:szCs w:val="24"/>
        </w:rPr>
        <w:t xml:space="preserve"> </w:t>
      </w:r>
      <w:r w:rsidRPr="00DC0E97">
        <w:rPr>
          <w:sz w:val="24"/>
          <w:szCs w:val="24"/>
        </w:rPr>
        <w:t>Kopėčių turėklai / staktos viršuje turi išsikišti ne mažiau kaip 1,1 m virš stogo parapeto ar stogo dangos, kad būtų patogu ir saugu išlipti.</w:t>
      </w:r>
    </w:p>
    <w:p w14:paraId="6165BA26" w14:textId="77777777" w:rsidR="00DC0E97" w:rsidRDefault="009626DB" w:rsidP="00CC3AF3">
      <w:pPr>
        <w:pStyle w:val="Sraopastraipa"/>
        <w:numPr>
          <w:ilvl w:val="0"/>
          <w:numId w:val="5"/>
        </w:numPr>
        <w:jc w:val="both"/>
        <w:rPr>
          <w:sz w:val="24"/>
          <w:szCs w:val="24"/>
        </w:rPr>
      </w:pPr>
      <w:r w:rsidRPr="00DC0E97">
        <w:rPr>
          <w:sz w:val="24"/>
          <w:szCs w:val="24"/>
        </w:rPr>
        <w:t>Išlipimo vietoje turi būti įrengti praplatinti turėklai ir saugūs gaisrininko žingsnio varteliai arba neslidi platforma per parapetą.</w:t>
      </w:r>
    </w:p>
    <w:p w14:paraId="1153B108" w14:textId="77777777" w:rsidR="00DC0E97" w:rsidRPr="00DC0E97" w:rsidRDefault="009626DB" w:rsidP="00CC3AF3">
      <w:pPr>
        <w:pStyle w:val="Sraopastraipa"/>
        <w:numPr>
          <w:ilvl w:val="0"/>
          <w:numId w:val="5"/>
        </w:numPr>
        <w:jc w:val="both"/>
        <w:rPr>
          <w:sz w:val="24"/>
          <w:szCs w:val="24"/>
        </w:rPr>
      </w:pPr>
      <w:r w:rsidRPr="00DC0E97">
        <w:rPr>
          <w:sz w:val="24"/>
          <w:szCs w:val="24"/>
        </w:rPr>
        <w:t>Tvirtinimas tik į laikančiąsias konstrukcijas: Kopėčių gembės (laikikliai) privalo būti tvirtinamos į laikančiąją sieną (gelžbetonį, mūrą, plienines konstrukcijas), o ne į apdailą ar šiltinimo sluoksnį.</w:t>
      </w:r>
    </w:p>
    <w:p w14:paraId="68AF308D" w14:textId="77777777" w:rsidR="00DC0E97" w:rsidRPr="00DC0E97" w:rsidRDefault="009626DB" w:rsidP="00CC3AF3">
      <w:pPr>
        <w:pStyle w:val="Sraopastraipa"/>
        <w:numPr>
          <w:ilvl w:val="0"/>
          <w:numId w:val="5"/>
        </w:numPr>
        <w:jc w:val="both"/>
        <w:rPr>
          <w:sz w:val="24"/>
          <w:szCs w:val="24"/>
        </w:rPr>
      </w:pPr>
      <w:r w:rsidRPr="00DC0E97">
        <w:rPr>
          <w:sz w:val="24"/>
          <w:szCs w:val="24"/>
        </w:rPr>
        <w:t>Naudo</w:t>
      </w:r>
      <w:r w:rsidR="00DC0E97" w:rsidRPr="00DC0E97">
        <w:rPr>
          <w:sz w:val="24"/>
          <w:szCs w:val="24"/>
        </w:rPr>
        <w:t xml:space="preserve">ti </w:t>
      </w:r>
      <w:r w:rsidRPr="00DC0E97">
        <w:rPr>
          <w:sz w:val="24"/>
          <w:szCs w:val="24"/>
        </w:rPr>
        <w:t>special</w:t>
      </w:r>
      <w:r w:rsidR="00DC0E97" w:rsidRPr="00DC0E97">
        <w:rPr>
          <w:sz w:val="24"/>
          <w:szCs w:val="24"/>
        </w:rPr>
        <w:t>iu</w:t>
      </w:r>
      <w:r w:rsidRPr="00DC0E97">
        <w:rPr>
          <w:sz w:val="24"/>
          <w:szCs w:val="24"/>
        </w:rPr>
        <w:t>s tvirtinimo element</w:t>
      </w:r>
      <w:r w:rsidR="00DC0E97" w:rsidRPr="00DC0E97">
        <w:rPr>
          <w:sz w:val="24"/>
          <w:szCs w:val="24"/>
        </w:rPr>
        <w:t>us</w:t>
      </w:r>
      <w:r w:rsidRPr="00DC0E97">
        <w:rPr>
          <w:sz w:val="24"/>
          <w:szCs w:val="24"/>
        </w:rPr>
        <w:t xml:space="preserve"> su plastikinėmis tarpinėmis / terminiais trūkiais, kad per gembes nesusidarytų šilumos tiltai į pastato vidų.</w:t>
      </w:r>
    </w:p>
    <w:p w14:paraId="6D75A1F2" w14:textId="77777777" w:rsidR="00DC0E97" w:rsidRPr="00DC0E97" w:rsidRDefault="009626DB" w:rsidP="00CC3AF3">
      <w:pPr>
        <w:pStyle w:val="Sraopastraipa"/>
        <w:numPr>
          <w:ilvl w:val="0"/>
          <w:numId w:val="5"/>
        </w:numPr>
        <w:jc w:val="both"/>
        <w:rPr>
          <w:sz w:val="24"/>
          <w:szCs w:val="24"/>
        </w:rPr>
      </w:pPr>
      <w:r w:rsidRPr="00DC0E97">
        <w:rPr>
          <w:sz w:val="24"/>
          <w:szCs w:val="24"/>
        </w:rPr>
        <w:t>Atstumas nuo kopėčių pakopos vidinės pusės iki užbaigto fasado paviršiaus turi būti ne mažesnis kaip 200 mm, kad būtų galima pilnai atremti koją.</w:t>
      </w:r>
    </w:p>
    <w:p w14:paraId="4D7F3FB4" w14:textId="278D273D" w:rsidR="009626DB" w:rsidRPr="00DC0E97" w:rsidRDefault="009626DB" w:rsidP="00CC3AF3">
      <w:pPr>
        <w:pStyle w:val="Sraopastraipa"/>
        <w:numPr>
          <w:ilvl w:val="0"/>
          <w:numId w:val="5"/>
        </w:numPr>
        <w:jc w:val="both"/>
        <w:rPr>
          <w:sz w:val="24"/>
          <w:szCs w:val="24"/>
        </w:rPr>
      </w:pPr>
      <w:r w:rsidRPr="00DC0E97">
        <w:rPr>
          <w:sz w:val="24"/>
          <w:szCs w:val="24"/>
        </w:rPr>
        <w:t>Vertikalus atstumas tarp tvirtinimo gembių prie sienos turi būti ne didesnis kaip 2,0–3,0 m (tiksliai apskaičiuoja konstruktorius pagal vėjo ir gaisrininkų apkrovas).</w:t>
      </w:r>
    </w:p>
    <w:p w14:paraId="08477CCC" w14:textId="3D6CD3DE" w:rsidR="00E27527" w:rsidRDefault="009626DB" w:rsidP="00E27527">
      <w:pPr>
        <w:pStyle w:val="Antrat3"/>
        <w:ind w:left="0" w:firstLine="0"/>
        <w:rPr>
          <w:rFonts w:ascii="Times New Roman" w:hAnsi="Times New Roman"/>
          <w:sz w:val="24"/>
          <w:szCs w:val="24"/>
        </w:rPr>
      </w:pPr>
      <w:r w:rsidRPr="00E27527">
        <w:rPr>
          <w:rFonts w:ascii="Times New Roman" w:hAnsi="Times New Roman"/>
          <w:sz w:val="24"/>
          <w:szCs w:val="24"/>
        </w:rPr>
        <w:t>Medžiag</w:t>
      </w:r>
      <w:r w:rsidR="00E27527">
        <w:rPr>
          <w:rFonts w:ascii="Times New Roman" w:hAnsi="Times New Roman"/>
          <w:sz w:val="24"/>
          <w:szCs w:val="24"/>
          <w:lang w:val="lt-LT"/>
        </w:rPr>
        <w:t>a</w:t>
      </w:r>
      <w:r w:rsidRPr="00E27527">
        <w:rPr>
          <w:rFonts w:ascii="Times New Roman" w:hAnsi="Times New Roman"/>
          <w:sz w:val="24"/>
          <w:szCs w:val="24"/>
        </w:rPr>
        <w:t xml:space="preserve"> ir korozijos apsauga</w:t>
      </w:r>
    </w:p>
    <w:p w14:paraId="0C583968" w14:textId="77777777" w:rsidR="00E27527" w:rsidRPr="00E27527"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Medžiag</w:t>
      </w:r>
      <w:r w:rsidR="00E27527" w:rsidRPr="00E27527">
        <w:rPr>
          <w:rFonts w:ascii="Times New Roman" w:hAnsi="Times New Roman"/>
          <w:b w:val="0"/>
          <w:bCs w:val="0"/>
          <w:sz w:val="24"/>
          <w:szCs w:val="24"/>
          <w:lang w:val="lt-LT"/>
        </w:rPr>
        <w:t>a - p</w:t>
      </w:r>
      <w:proofErr w:type="spellStart"/>
      <w:r w:rsidRPr="00E27527">
        <w:rPr>
          <w:rFonts w:ascii="Times New Roman" w:hAnsi="Times New Roman"/>
          <w:b w:val="0"/>
          <w:bCs w:val="0"/>
          <w:sz w:val="24"/>
          <w:szCs w:val="24"/>
        </w:rPr>
        <w:t>lienas</w:t>
      </w:r>
      <w:proofErr w:type="spellEnd"/>
      <w:r w:rsidRPr="00E27527">
        <w:rPr>
          <w:rFonts w:ascii="Times New Roman" w:hAnsi="Times New Roman"/>
          <w:b w:val="0"/>
          <w:bCs w:val="0"/>
          <w:sz w:val="24"/>
          <w:szCs w:val="24"/>
        </w:rPr>
        <w:t xml:space="preserve"> (S235 ar aukštesnės klasės) arba aliuminis.</w:t>
      </w:r>
    </w:p>
    <w:p w14:paraId="534A8B34" w14:textId="77777777" w:rsidR="00E27527"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 xml:space="preserve">Paviršiaus padengimas: Metalinės juodojo plieno kopėčios privalo būti karštai cinkuotos </w:t>
      </w:r>
      <w:r w:rsidRPr="00EC27F0">
        <w:rPr>
          <w:rFonts w:ascii="Times New Roman" w:hAnsi="Times New Roman"/>
          <w:b w:val="0"/>
          <w:bCs w:val="0"/>
          <w:sz w:val="24"/>
          <w:szCs w:val="24"/>
        </w:rPr>
        <w:t>(pagal LST EN ISO 1461) iš išorės ir vidaus. Papildomai gali būti dažomos milteliniu būdu pagal pastato fasado spalvų paletę (RAL).</w:t>
      </w:r>
    </w:p>
    <w:p w14:paraId="6DB56608" w14:textId="797EB2EA" w:rsidR="009626DB"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C27F0">
        <w:rPr>
          <w:rFonts w:ascii="Times New Roman" w:hAnsi="Times New Roman"/>
          <w:b w:val="0"/>
          <w:bCs w:val="0"/>
          <w:sz w:val="24"/>
          <w:szCs w:val="24"/>
        </w:rPr>
        <w:t xml:space="preserve">Apkrovos atsparumas: Gaisrinės kopėčios turi išlaikyti ne mažesnę kaip 1,5 </w:t>
      </w:r>
      <w:proofErr w:type="spellStart"/>
      <w:r w:rsidRPr="00EC27F0">
        <w:rPr>
          <w:rFonts w:ascii="Times New Roman" w:hAnsi="Times New Roman"/>
          <w:b w:val="0"/>
          <w:bCs w:val="0"/>
          <w:sz w:val="24"/>
          <w:szCs w:val="24"/>
        </w:rPr>
        <w:t>kN</w:t>
      </w:r>
      <w:proofErr w:type="spellEnd"/>
      <w:r w:rsidRPr="00EC27F0">
        <w:rPr>
          <w:rFonts w:ascii="Times New Roman" w:hAnsi="Times New Roman"/>
          <w:b w:val="0"/>
          <w:bCs w:val="0"/>
          <w:sz w:val="24"/>
          <w:szCs w:val="24"/>
        </w:rPr>
        <w:t xml:space="preserve"> (apie 150 kg) taškinę vertikalią apkrovą bet kuriame pakopos taške ir atitinkamas vėjo apkrovas.</w:t>
      </w:r>
    </w:p>
    <w:p w14:paraId="0CA2AAA8" w14:textId="100EE458" w:rsidR="00F00F95" w:rsidRPr="00EC27F0" w:rsidRDefault="00EC27F0" w:rsidP="00CC3AF3">
      <w:pPr>
        <w:pStyle w:val="Sraopastraipa"/>
        <w:numPr>
          <w:ilvl w:val="0"/>
          <w:numId w:val="5"/>
        </w:numPr>
        <w:rPr>
          <w:sz w:val="24"/>
          <w:szCs w:val="24"/>
          <w:lang w:eastAsia="x-none"/>
        </w:rPr>
      </w:pPr>
      <w:r w:rsidRPr="00EC27F0">
        <w:rPr>
          <w:sz w:val="24"/>
          <w:szCs w:val="24"/>
          <w:lang w:eastAsia="x-none"/>
        </w:rPr>
        <w:t xml:space="preserve">Kopėčių </w:t>
      </w:r>
      <w:proofErr w:type="spellStart"/>
      <w:r w:rsidRPr="00EC27F0">
        <w:rPr>
          <w:sz w:val="24"/>
          <w:szCs w:val="24"/>
          <w:lang w:eastAsia="x-none"/>
        </w:rPr>
        <w:t>pvz</w:t>
      </w:r>
      <w:proofErr w:type="spellEnd"/>
      <w:r w:rsidRPr="00EC27F0">
        <w:rPr>
          <w:sz w:val="24"/>
          <w:szCs w:val="24"/>
          <w:lang w:eastAsia="x-none"/>
        </w:rPr>
        <w:t>:</w:t>
      </w:r>
    </w:p>
    <w:p w14:paraId="4C36795C" w14:textId="3B158837" w:rsidR="00817D94" w:rsidRDefault="00817D94" w:rsidP="002E615D">
      <w:pPr>
        <w:jc w:val="both"/>
        <w:rPr>
          <w:b/>
          <w:color w:val="333333"/>
          <w:szCs w:val="24"/>
        </w:rPr>
      </w:pPr>
    </w:p>
    <w:p w14:paraId="441776AE" w14:textId="00F96569" w:rsidR="00EC27F0" w:rsidRDefault="00EC27F0" w:rsidP="00EC27F0">
      <w:pPr>
        <w:jc w:val="center"/>
        <w:rPr>
          <w:b/>
          <w:color w:val="333333"/>
          <w:szCs w:val="24"/>
        </w:rPr>
      </w:pPr>
      <w:r w:rsidRPr="00EC27F0">
        <w:rPr>
          <w:b/>
          <w:noProof/>
          <w:color w:val="333333"/>
          <w:szCs w:val="24"/>
        </w:rPr>
        <w:lastRenderedPageBreak/>
        <w:drawing>
          <wp:inline distT="0" distB="0" distL="0" distR="0" wp14:anchorId="5667D429" wp14:editId="6ACC7565">
            <wp:extent cx="1280129" cy="3434803"/>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5073" cy="3501731"/>
                    </a:xfrm>
                    <a:prstGeom prst="rect">
                      <a:avLst/>
                    </a:prstGeom>
                  </pic:spPr>
                </pic:pic>
              </a:graphicData>
            </a:graphic>
          </wp:inline>
        </w:drawing>
      </w:r>
      <w:r>
        <w:rPr>
          <w:b/>
          <w:color w:val="333333"/>
          <w:szCs w:val="24"/>
        </w:rPr>
        <w:t xml:space="preserve">             </w:t>
      </w:r>
      <w:r w:rsidRPr="00EC27F0">
        <w:rPr>
          <w:b/>
          <w:noProof/>
          <w:color w:val="333333"/>
          <w:szCs w:val="24"/>
        </w:rPr>
        <w:drawing>
          <wp:inline distT="0" distB="0" distL="0" distR="0" wp14:anchorId="10BF58F5" wp14:editId="5FDB4382">
            <wp:extent cx="2674620" cy="3717511"/>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05174" cy="3759979"/>
                    </a:xfrm>
                    <a:prstGeom prst="rect">
                      <a:avLst/>
                    </a:prstGeom>
                  </pic:spPr>
                </pic:pic>
              </a:graphicData>
            </a:graphic>
          </wp:inline>
        </w:drawing>
      </w:r>
    </w:p>
    <w:p w14:paraId="1724A0B2" w14:textId="77777777" w:rsidR="001A010C" w:rsidRDefault="001A010C" w:rsidP="002E615D">
      <w:pPr>
        <w:jc w:val="both"/>
        <w:rPr>
          <w:b/>
          <w:color w:val="333333"/>
          <w:szCs w:val="24"/>
        </w:rPr>
      </w:pPr>
    </w:p>
    <w:p w14:paraId="41F0E8F7" w14:textId="77777777" w:rsidR="00BB2B13" w:rsidRDefault="00BB2B13" w:rsidP="002E615D">
      <w:pPr>
        <w:jc w:val="both"/>
        <w:rPr>
          <w:b/>
          <w:color w:val="333333"/>
          <w:szCs w:val="24"/>
        </w:rPr>
      </w:pPr>
    </w:p>
    <w:p w14:paraId="3C15FF43" w14:textId="6D89E4E9" w:rsidR="00817D94" w:rsidRDefault="00817D94" w:rsidP="002E615D">
      <w:pPr>
        <w:jc w:val="both"/>
        <w:rPr>
          <w:b/>
          <w:color w:val="333333"/>
          <w:szCs w:val="24"/>
        </w:rPr>
      </w:pPr>
      <w:r>
        <w:rPr>
          <w:b/>
          <w:color w:val="333333"/>
          <w:szCs w:val="24"/>
        </w:rPr>
        <w:t xml:space="preserve">Fasado </w:t>
      </w:r>
      <w:proofErr w:type="spellStart"/>
      <w:r>
        <w:rPr>
          <w:b/>
          <w:color w:val="333333"/>
          <w:szCs w:val="24"/>
        </w:rPr>
        <w:t>gb</w:t>
      </w:r>
      <w:proofErr w:type="spellEnd"/>
      <w:r>
        <w:rPr>
          <w:b/>
          <w:color w:val="333333"/>
          <w:szCs w:val="24"/>
        </w:rPr>
        <w:t xml:space="preserve"> k-jų remonto pagrindinės medžiagos ir darbai</w:t>
      </w:r>
    </w:p>
    <w:p w14:paraId="2778D6EE" w14:textId="61DA320A" w:rsidR="000B6359" w:rsidRDefault="000B6359" w:rsidP="002E615D">
      <w:pPr>
        <w:jc w:val="both"/>
        <w:rPr>
          <w:b/>
          <w:color w:val="333333"/>
          <w:szCs w:val="24"/>
        </w:rPr>
      </w:pPr>
    </w:p>
    <w:p w14:paraId="4BE8B20E" w14:textId="31BD9B10" w:rsidR="000B6359" w:rsidRDefault="000B6359" w:rsidP="000B6359">
      <w:pPr>
        <w:spacing w:after="160" w:line="259" w:lineRule="auto"/>
        <w:rPr>
          <w:b/>
          <w:bCs/>
        </w:rPr>
      </w:pPr>
      <w:r w:rsidRPr="0096302D">
        <w:rPr>
          <w:b/>
          <w:bCs/>
        </w:rPr>
        <w:t>Medžiagų reikalavimai:</w:t>
      </w:r>
    </w:p>
    <w:p w14:paraId="51F2904D" w14:textId="35D46E2E" w:rsidR="000B6359" w:rsidRPr="0096302D" w:rsidRDefault="000B6359" w:rsidP="000B6359">
      <w:pPr>
        <w:spacing w:after="160" w:line="259" w:lineRule="auto"/>
      </w:pPr>
      <w:r>
        <w:rPr>
          <w:b/>
          <w:bCs/>
        </w:rPr>
        <w:t>Remontinis mišinys:</w:t>
      </w:r>
    </w:p>
    <w:p w14:paraId="0612C0D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 xml:space="preserve">Remontiniai mišiniai: PCC/CC tipo struktūrinis </w:t>
      </w:r>
      <w:proofErr w:type="spellStart"/>
      <w:r w:rsidRPr="000B6359">
        <w:rPr>
          <w:sz w:val="24"/>
          <w:szCs w:val="24"/>
        </w:rPr>
        <w:t>tiksotropinis</w:t>
      </w:r>
      <w:proofErr w:type="spellEnd"/>
      <w:r w:rsidRPr="000B6359">
        <w:rPr>
          <w:sz w:val="24"/>
          <w:szCs w:val="24"/>
        </w:rPr>
        <w:t xml:space="preserve"> remontinis skiedinys (atitinkantis LST EN 1504-3, ne žemesnės kaip R3/R4 klasės).</w:t>
      </w:r>
    </w:p>
    <w:p w14:paraId="67476732" w14:textId="77777777" w:rsidR="008F2537" w:rsidRDefault="000B6359" w:rsidP="00CC3AF3">
      <w:pPr>
        <w:pStyle w:val="Sraopastraipa"/>
        <w:numPr>
          <w:ilvl w:val="0"/>
          <w:numId w:val="5"/>
        </w:numPr>
        <w:spacing w:after="160" w:line="259" w:lineRule="auto"/>
        <w:rPr>
          <w:sz w:val="24"/>
          <w:szCs w:val="24"/>
        </w:rPr>
      </w:pPr>
      <w:r w:rsidRPr="000B6359">
        <w:rPr>
          <w:sz w:val="24"/>
          <w:szCs w:val="24"/>
        </w:rPr>
        <w:t>Antikorozinis gruntas atidengtai armatūrai (LST EN 1504-7).</w:t>
      </w:r>
    </w:p>
    <w:p w14:paraId="0A9B76F3"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R4 (konstrukcinis remontas): Gniuždomasis stipris po 28 parų ≥ 45 </w:t>
      </w:r>
      <w:proofErr w:type="spellStart"/>
      <w:r w:rsidRPr="008F2537">
        <w:rPr>
          <w:sz w:val="24"/>
          <w:szCs w:val="24"/>
        </w:rPr>
        <w:t>MPa</w:t>
      </w:r>
      <w:proofErr w:type="spellEnd"/>
      <w:r w:rsidRPr="008F2537">
        <w:rPr>
          <w:sz w:val="24"/>
          <w:szCs w:val="24"/>
        </w:rPr>
        <w:t xml:space="preserve">, sukibimas su betonu ≥ 2,0 </w:t>
      </w:r>
      <w:proofErr w:type="spellStart"/>
      <w:r w:rsidRPr="008F2537">
        <w:rPr>
          <w:sz w:val="24"/>
          <w:szCs w:val="24"/>
        </w:rPr>
        <w:t>MPa</w:t>
      </w:r>
      <w:proofErr w:type="spellEnd"/>
      <w:r w:rsidRPr="008F2537">
        <w:rPr>
          <w:sz w:val="24"/>
          <w:szCs w:val="24"/>
        </w:rPr>
        <w:t>. Naudojamas, jei atidengiama nešančioji armatūra.</w:t>
      </w:r>
    </w:p>
    <w:p w14:paraId="638C2D85"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R3 (konstrukcinis / nekonstrukcinis remontas): Gniuždomasis stipris ≥ 25 </w:t>
      </w:r>
      <w:proofErr w:type="spellStart"/>
      <w:r w:rsidRPr="008F2537">
        <w:rPr>
          <w:sz w:val="24"/>
          <w:szCs w:val="24"/>
        </w:rPr>
        <w:t>MPa</w:t>
      </w:r>
      <w:proofErr w:type="spellEnd"/>
      <w:r w:rsidRPr="008F2537">
        <w:rPr>
          <w:sz w:val="24"/>
          <w:szCs w:val="24"/>
        </w:rPr>
        <w:t xml:space="preserve">, sukibimas ≥ 1,5 </w:t>
      </w:r>
      <w:proofErr w:type="spellStart"/>
      <w:r w:rsidRPr="008F2537">
        <w:rPr>
          <w:sz w:val="24"/>
          <w:szCs w:val="24"/>
        </w:rPr>
        <w:t>MPa</w:t>
      </w:r>
      <w:proofErr w:type="spellEnd"/>
      <w:r w:rsidRPr="008F2537">
        <w:rPr>
          <w:sz w:val="24"/>
          <w:szCs w:val="24"/>
        </w:rPr>
        <w:t>.</w:t>
      </w:r>
    </w:p>
    <w:p w14:paraId="47F6D966" w14:textId="77777777" w:rsidR="008F2537" w:rsidRPr="008F2537" w:rsidRDefault="008F2537" w:rsidP="00CC3AF3">
      <w:pPr>
        <w:pStyle w:val="Sraopastraipa"/>
        <w:numPr>
          <w:ilvl w:val="0"/>
          <w:numId w:val="5"/>
        </w:numPr>
        <w:spacing w:after="160" w:line="259" w:lineRule="auto"/>
        <w:rPr>
          <w:sz w:val="24"/>
          <w:szCs w:val="24"/>
        </w:rPr>
      </w:pPr>
      <w:proofErr w:type="spellStart"/>
      <w:r w:rsidRPr="008F2537">
        <w:rPr>
          <w:sz w:val="24"/>
          <w:szCs w:val="24"/>
        </w:rPr>
        <w:t>Tiksotropiškumas</w:t>
      </w:r>
      <w:proofErr w:type="spellEnd"/>
      <w:r w:rsidRPr="008F2537">
        <w:rPr>
          <w:sz w:val="24"/>
          <w:szCs w:val="24"/>
        </w:rPr>
        <w:t>: Mišinys turi būti klampus, neslystantis nuo vertikalių ir lubinių paviršių, leidžiantis formuoti storą sluoksnį (dažniausiai nuo 10 iki 50 mm) vienu kartu be klojinių.</w:t>
      </w:r>
    </w:p>
    <w:p w14:paraId="3B1B3DFA" w14:textId="0998DA2E" w:rsidR="008F2537" w:rsidRPr="008F2537" w:rsidRDefault="008F2537" w:rsidP="00CC3AF3">
      <w:pPr>
        <w:pStyle w:val="Sraopastraipa"/>
        <w:numPr>
          <w:ilvl w:val="0"/>
          <w:numId w:val="5"/>
        </w:numPr>
        <w:spacing w:after="160" w:line="259" w:lineRule="auto"/>
        <w:rPr>
          <w:sz w:val="24"/>
          <w:szCs w:val="24"/>
        </w:rPr>
      </w:pPr>
      <w:r w:rsidRPr="008F2537">
        <w:rPr>
          <w:sz w:val="24"/>
          <w:szCs w:val="24"/>
        </w:rPr>
        <w:t>Kiti rodikliai: Mažas susitraukimas (neskilinėja džiūstant) ir didelis atsparumas šaldymo-atšildymo ciklams su tirpdomosiomis druskomis (XF4 klasė).</w:t>
      </w:r>
    </w:p>
    <w:p w14:paraId="1E3FB334" w14:textId="6E01BFE1" w:rsidR="000B6359" w:rsidRPr="000B6359" w:rsidRDefault="000B6359" w:rsidP="000B6359">
      <w:pPr>
        <w:spacing w:after="160" w:line="259" w:lineRule="auto"/>
        <w:rPr>
          <w:b/>
          <w:bCs/>
          <w:szCs w:val="24"/>
        </w:rPr>
      </w:pPr>
      <w:r w:rsidRPr="000B6359">
        <w:rPr>
          <w:b/>
          <w:bCs/>
          <w:szCs w:val="24"/>
        </w:rPr>
        <w:t>Tinkas, glaistas:</w:t>
      </w:r>
    </w:p>
    <w:p w14:paraId="01A5248A" w14:textId="4D06B29F" w:rsidR="000B6359" w:rsidRDefault="000B6359" w:rsidP="00CC3AF3">
      <w:pPr>
        <w:pStyle w:val="Sraopastraipa"/>
        <w:numPr>
          <w:ilvl w:val="0"/>
          <w:numId w:val="5"/>
        </w:numPr>
        <w:spacing w:after="160" w:line="259" w:lineRule="auto"/>
        <w:rPr>
          <w:sz w:val="24"/>
          <w:szCs w:val="24"/>
        </w:rPr>
      </w:pPr>
      <w:r w:rsidRPr="000B6359">
        <w:rPr>
          <w:sz w:val="24"/>
          <w:szCs w:val="24"/>
        </w:rPr>
        <w:t>Glaistas ir tinkas: išorės darbams skirti, atsparūs šalčiui ir drėgmei, laidūs garams.</w:t>
      </w:r>
    </w:p>
    <w:p w14:paraId="665F4AA8" w14:textId="77777777" w:rsidR="008F2537" w:rsidRPr="009B7E8C" w:rsidRDefault="008F2537" w:rsidP="00CC3AF3">
      <w:pPr>
        <w:pStyle w:val="Sraopastraipa"/>
        <w:numPr>
          <w:ilvl w:val="0"/>
          <w:numId w:val="5"/>
        </w:numPr>
        <w:spacing w:after="160" w:line="259" w:lineRule="auto"/>
        <w:rPr>
          <w:sz w:val="24"/>
          <w:szCs w:val="24"/>
        </w:rPr>
      </w:pPr>
      <w:r w:rsidRPr="009B7E8C">
        <w:rPr>
          <w:rStyle w:val="Grietas"/>
          <w:b w:val="0"/>
          <w:bCs w:val="0"/>
          <w:sz w:val="24"/>
          <w:szCs w:val="24"/>
        </w:rPr>
        <w:t>Garų laidumas:</w:t>
      </w:r>
      <w:r w:rsidRPr="009B7E8C">
        <w:rPr>
          <w:sz w:val="24"/>
          <w:szCs w:val="24"/>
        </w:rPr>
        <w:t xml:space="preserve"> Klasė V₁ (didelis laidumas) arba V₂ (vidutinis). Kvėpuojanti sistema apsaugo betoną nuo osmosinio slėgio ir atšokimo žiemą.</w:t>
      </w:r>
    </w:p>
    <w:p w14:paraId="5A2A6C06" w14:textId="6ED40048" w:rsidR="008F2537" w:rsidRPr="009B7E8C" w:rsidRDefault="009B7E8C" w:rsidP="00CC3AF3">
      <w:pPr>
        <w:pStyle w:val="Sraopastraipa"/>
        <w:numPr>
          <w:ilvl w:val="0"/>
          <w:numId w:val="5"/>
        </w:numPr>
        <w:spacing w:after="160" w:line="259" w:lineRule="auto"/>
        <w:rPr>
          <w:sz w:val="24"/>
          <w:szCs w:val="24"/>
        </w:rPr>
      </w:pPr>
      <w:r w:rsidRPr="009B7E8C">
        <w:rPr>
          <w:sz w:val="24"/>
          <w:szCs w:val="24"/>
        </w:rPr>
        <w:t>Tinkas c</w:t>
      </w:r>
      <w:r w:rsidR="008F2537" w:rsidRPr="009B7E8C">
        <w:rPr>
          <w:sz w:val="24"/>
          <w:szCs w:val="24"/>
        </w:rPr>
        <w:t xml:space="preserve">emento pagrindo, pramoniniu būdu paruoštas sausas mišinys (LST EN 998-1). Turi būti </w:t>
      </w:r>
      <w:proofErr w:type="spellStart"/>
      <w:r w:rsidR="008F2537" w:rsidRPr="009B7E8C">
        <w:rPr>
          <w:sz w:val="24"/>
          <w:szCs w:val="24"/>
        </w:rPr>
        <w:t>hidrofobizuotas</w:t>
      </w:r>
      <w:proofErr w:type="spellEnd"/>
      <w:r w:rsidR="008F2537" w:rsidRPr="009B7E8C">
        <w:rPr>
          <w:sz w:val="24"/>
          <w:szCs w:val="24"/>
        </w:rPr>
        <w:t xml:space="preserve"> (sulaikantis drėgmę iš išorės, bet išleidžiantis garus iš vidaus).</w:t>
      </w:r>
    </w:p>
    <w:p w14:paraId="7F71C84E" w14:textId="77777777" w:rsidR="009B7E8C" w:rsidRPr="009B7E8C" w:rsidRDefault="009B7E8C" w:rsidP="00CC3AF3">
      <w:pPr>
        <w:pStyle w:val="Sraopastraipa"/>
        <w:numPr>
          <w:ilvl w:val="0"/>
          <w:numId w:val="5"/>
        </w:numPr>
        <w:spacing w:after="160" w:line="259" w:lineRule="auto"/>
        <w:rPr>
          <w:sz w:val="24"/>
          <w:szCs w:val="24"/>
        </w:rPr>
      </w:pPr>
      <w:r w:rsidRPr="009B7E8C">
        <w:rPr>
          <w:sz w:val="24"/>
          <w:szCs w:val="24"/>
        </w:rPr>
        <w:t>Glaistas m</w:t>
      </w:r>
      <w:r w:rsidR="008F2537" w:rsidRPr="009B7E8C">
        <w:rPr>
          <w:sz w:val="24"/>
          <w:szCs w:val="24"/>
        </w:rPr>
        <w:t xml:space="preserve">ineralinis (cemento pagrindo), skirtas fasadams. </w:t>
      </w:r>
    </w:p>
    <w:p w14:paraId="78132923" w14:textId="77777777" w:rsidR="009B7E8C" w:rsidRDefault="009B7E8C" w:rsidP="009B7E8C">
      <w:pPr>
        <w:spacing w:after="160" w:line="259" w:lineRule="auto"/>
        <w:rPr>
          <w:b/>
          <w:bCs/>
          <w:szCs w:val="24"/>
        </w:rPr>
      </w:pPr>
    </w:p>
    <w:p w14:paraId="2AB93015" w14:textId="77777777" w:rsidR="009B7E8C" w:rsidRDefault="009B7E8C" w:rsidP="009B7E8C">
      <w:pPr>
        <w:spacing w:after="160" w:line="259" w:lineRule="auto"/>
        <w:rPr>
          <w:b/>
          <w:bCs/>
          <w:szCs w:val="24"/>
        </w:rPr>
      </w:pPr>
    </w:p>
    <w:p w14:paraId="12B89844" w14:textId="121E2D36" w:rsidR="000B6359" w:rsidRPr="009B7E8C" w:rsidRDefault="000B6359" w:rsidP="009B7E8C">
      <w:pPr>
        <w:spacing w:after="160" w:line="259" w:lineRule="auto"/>
        <w:rPr>
          <w:b/>
          <w:bCs/>
          <w:szCs w:val="24"/>
        </w:rPr>
      </w:pPr>
      <w:r w:rsidRPr="009B7E8C">
        <w:rPr>
          <w:b/>
          <w:bCs/>
          <w:szCs w:val="24"/>
        </w:rPr>
        <w:t>Dažai:</w:t>
      </w:r>
    </w:p>
    <w:p w14:paraId="38E50A03" w14:textId="1CFBC41D" w:rsidR="000B6359" w:rsidRPr="009B7E8C" w:rsidRDefault="000B6359" w:rsidP="00CC3AF3">
      <w:pPr>
        <w:pStyle w:val="Sraopastraipa"/>
        <w:numPr>
          <w:ilvl w:val="0"/>
          <w:numId w:val="5"/>
        </w:numPr>
        <w:spacing w:line="259" w:lineRule="auto"/>
        <w:ind w:left="924" w:hanging="357"/>
        <w:rPr>
          <w:sz w:val="24"/>
          <w:szCs w:val="24"/>
        </w:rPr>
      </w:pPr>
      <w:r w:rsidRPr="009B7E8C">
        <w:rPr>
          <w:sz w:val="24"/>
          <w:szCs w:val="24"/>
        </w:rPr>
        <w:t xml:space="preserve">Dažai: fasadiniai silikoniniai, </w:t>
      </w:r>
      <w:proofErr w:type="spellStart"/>
      <w:r w:rsidRPr="009B7E8C">
        <w:rPr>
          <w:sz w:val="24"/>
          <w:szCs w:val="24"/>
        </w:rPr>
        <w:t>hidrofobiški</w:t>
      </w:r>
      <w:proofErr w:type="spellEnd"/>
      <w:r w:rsidRPr="009B7E8C">
        <w:rPr>
          <w:sz w:val="24"/>
          <w:szCs w:val="24"/>
        </w:rPr>
        <w:t>, atsparūs atmosferos poveikiui ir UV.</w:t>
      </w:r>
    </w:p>
    <w:p w14:paraId="4C335709" w14:textId="7EED05F2" w:rsidR="009B7E8C" w:rsidRPr="009B7E8C" w:rsidRDefault="009B7E8C" w:rsidP="00CC3AF3">
      <w:pPr>
        <w:numPr>
          <w:ilvl w:val="0"/>
          <w:numId w:val="5"/>
        </w:numPr>
        <w:ind w:left="924" w:hanging="357"/>
        <w:rPr>
          <w:szCs w:val="24"/>
        </w:rPr>
      </w:pPr>
      <w:r w:rsidRPr="009B7E8C">
        <w:rPr>
          <w:szCs w:val="24"/>
        </w:rPr>
        <w:t>Silikoniniai</w:t>
      </w:r>
      <w:r>
        <w:rPr>
          <w:szCs w:val="24"/>
        </w:rPr>
        <w:t xml:space="preserve"> dažai turi su</w:t>
      </w:r>
      <w:r w:rsidRPr="009B7E8C">
        <w:rPr>
          <w:szCs w:val="24"/>
        </w:rPr>
        <w:t>kur</w:t>
      </w:r>
      <w:r>
        <w:rPr>
          <w:szCs w:val="24"/>
        </w:rPr>
        <w:t>ti</w:t>
      </w:r>
      <w:r w:rsidRPr="009B7E8C">
        <w:rPr>
          <w:szCs w:val="24"/>
        </w:rPr>
        <w:t xml:space="preserve"> </w:t>
      </w:r>
      <w:proofErr w:type="spellStart"/>
      <w:r w:rsidRPr="009B7E8C">
        <w:rPr>
          <w:szCs w:val="24"/>
        </w:rPr>
        <w:t>mikroporingą</w:t>
      </w:r>
      <w:proofErr w:type="spellEnd"/>
      <w:r w:rsidRPr="009B7E8C">
        <w:rPr>
          <w:szCs w:val="24"/>
        </w:rPr>
        <w:t xml:space="preserve"> struktūrą – visiškai neįgeria vandens (</w:t>
      </w:r>
      <w:proofErr w:type="spellStart"/>
      <w:r w:rsidRPr="009B7E8C">
        <w:rPr>
          <w:szCs w:val="24"/>
        </w:rPr>
        <w:t>hidrofobiški</w:t>
      </w:r>
      <w:proofErr w:type="spellEnd"/>
      <w:r w:rsidRPr="009B7E8C">
        <w:rPr>
          <w:szCs w:val="24"/>
        </w:rPr>
        <w:t>), turi „Lotus“ (savaiminio išsivalymo) efektą, bet leidžia konstrukcijai džiūti.</w:t>
      </w:r>
    </w:p>
    <w:p w14:paraId="1D5FDF4A" w14:textId="54ACBC78" w:rsidR="009B7E8C" w:rsidRPr="009B7E8C" w:rsidRDefault="009B7E8C" w:rsidP="00CC3AF3">
      <w:pPr>
        <w:numPr>
          <w:ilvl w:val="0"/>
          <w:numId w:val="5"/>
        </w:numPr>
        <w:ind w:left="924" w:hanging="357"/>
        <w:rPr>
          <w:szCs w:val="24"/>
        </w:rPr>
      </w:pPr>
      <w:r w:rsidRPr="009B7E8C">
        <w:rPr>
          <w:szCs w:val="24"/>
        </w:rPr>
        <w:t>Atsparumas atmosferos poveikiui ir UV: Dažų rišiklis neturi skaidytis nuo saulės spindulių</w:t>
      </w:r>
      <w:r>
        <w:rPr>
          <w:szCs w:val="24"/>
        </w:rPr>
        <w:t xml:space="preserve">, </w:t>
      </w:r>
      <w:r w:rsidRPr="009B7E8C">
        <w:rPr>
          <w:szCs w:val="24"/>
        </w:rPr>
        <w:t>spalvos pigmentai turi būti atsparūs blukimui (A1 arba B1 klasė pagal FB-kodą).</w:t>
      </w:r>
    </w:p>
    <w:p w14:paraId="07AD9FC5" w14:textId="77777777" w:rsidR="009B7E8C" w:rsidRPr="009B7E8C" w:rsidRDefault="009B7E8C" w:rsidP="009B7E8C">
      <w:pPr>
        <w:spacing w:after="160" w:line="259" w:lineRule="auto"/>
        <w:rPr>
          <w:szCs w:val="24"/>
        </w:rPr>
      </w:pPr>
    </w:p>
    <w:p w14:paraId="5FCD191C" w14:textId="4A4D8F96" w:rsidR="000B6359" w:rsidRPr="0096302D" w:rsidRDefault="000B6359" w:rsidP="000B6359">
      <w:pPr>
        <w:spacing w:after="160" w:line="259" w:lineRule="auto"/>
      </w:pPr>
      <w:r w:rsidRPr="0096302D">
        <w:rPr>
          <w:b/>
          <w:bCs/>
        </w:rPr>
        <w:t>Darbų atlikimas:</w:t>
      </w:r>
    </w:p>
    <w:p w14:paraId="2004FB6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Pažeisto betono nudaužymas iki tvirto pagrindo, armatūros nuvalymas nuo rūdžių ir padengimas antikoroziniu gruntu.</w:t>
      </w:r>
    </w:p>
    <w:p w14:paraId="2928A4E5"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Betono atstatymas remontiniu skiediniu, sienų tinkavimas ir glaistymas pagal fasado apdailos reikalavimus.</w:t>
      </w:r>
    </w:p>
    <w:p w14:paraId="5C39A777" w14:textId="77777777" w:rsidR="00DB68CB" w:rsidRDefault="008F2537" w:rsidP="00CC3AF3">
      <w:pPr>
        <w:pStyle w:val="Sraopastraipa"/>
        <w:numPr>
          <w:ilvl w:val="0"/>
          <w:numId w:val="5"/>
        </w:numPr>
        <w:spacing w:after="160" w:line="259" w:lineRule="auto"/>
        <w:rPr>
          <w:sz w:val="24"/>
          <w:szCs w:val="24"/>
        </w:rPr>
      </w:pPr>
      <w:r w:rsidRPr="000B6359">
        <w:rPr>
          <w:sz w:val="24"/>
          <w:szCs w:val="24"/>
        </w:rPr>
        <w:t>Fasadų dažymas 2 sluoksniais.</w:t>
      </w:r>
    </w:p>
    <w:p w14:paraId="647DB428"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Remonto darbai turi būti vykdomi esant aplinkos ir pagrindo temperatūrai nuo +5 °C iki +30 °C. Negalima dirbti tiesioginiuose saulės spinduliuose arba lyjant.</w:t>
      </w:r>
    </w:p>
    <w:p w14:paraId="0836A9DB" w14:textId="341EE205" w:rsidR="00DB68CB" w:rsidRPr="00DB68CB" w:rsidRDefault="00DB68CB" w:rsidP="00CC3AF3">
      <w:pPr>
        <w:pStyle w:val="Sraopastraipa"/>
        <w:numPr>
          <w:ilvl w:val="0"/>
          <w:numId w:val="5"/>
        </w:numPr>
        <w:spacing w:after="160" w:line="259" w:lineRule="auto"/>
        <w:rPr>
          <w:sz w:val="24"/>
          <w:szCs w:val="24"/>
        </w:rPr>
      </w:pPr>
      <w:r w:rsidRPr="00DB68CB">
        <w:rPr>
          <w:sz w:val="24"/>
          <w:szCs w:val="24"/>
        </w:rPr>
        <w:t>Paviršiaus paruošimas ir ardymas:</w:t>
      </w:r>
    </w:p>
    <w:p w14:paraId="7E86E99B" w14:textId="02947833"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Nudaužymas: Mechaniniu būdu (perforatoriais, kirtikliais) pašalinamas visas atšokęs, sutrūkinėjęs, </w:t>
      </w:r>
      <w:proofErr w:type="spellStart"/>
      <w:r w:rsidRPr="00DB68CB">
        <w:rPr>
          <w:sz w:val="24"/>
          <w:szCs w:val="24"/>
        </w:rPr>
        <w:t>karbonizuotas</w:t>
      </w:r>
      <w:proofErr w:type="spellEnd"/>
      <w:r w:rsidRPr="00DB68CB">
        <w:rPr>
          <w:sz w:val="24"/>
          <w:szCs w:val="24"/>
        </w:rPr>
        <w:t xml:space="preserve"> ir pažeistas betonas. </w:t>
      </w:r>
    </w:p>
    <w:p w14:paraId="224AB0C3"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atidengimas: Jei armatūra pažeista rūdžių, betonas aplink ją iškertamas taip, kad už strypo liktų ne mažesnis kaip 15–20 mm tarpas. Tai būtina, kad remontinis mišinys pilnai apgaubtų strypą.</w:t>
      </w:r>
    </w:p>
    <w:p w14:paraId="550C0A65"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Kraštų paruošimas: Remontuojamos zonos kraštai neturi būti suleisti „į nulį“. Kraštus reikia </w:t>
      </w:r>
      <w:proofErr w:type="spellStart"/>
      <w:r w:rsidRPr="00DB68CB">
        <w:rPr>
          <w:sz w:val="24"/>
          <w:szCs w:val="24"/>
        </w:rPr>
        <w:t>ipjauti</w:t>
      </w:r>
      <w:proofErr w:type="spellEnd"/>
      <w:r w:rsidRPr="00DB68CB">
        <w:rPr>
          <w:sz w:val="24"/>
          <w:szCs w:val="24"/>
        </w:rPr>
        <w:t xml:space="preserve"> deimantiniu disku tiesiu kampu (90°) į gylį mažiausiai iki 10 mm, kad remontinis skiedinys turėtų atraminę briauną.</w:t>
      </w:r>
    </w:p>
    <w:p w14:paraId="03CC497D"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valymas ir gruntavimas:</w:t>
      </w:r>
    </w:p>
    <w:p w14:paraId="142F3E3B"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Rūdžių šalinimas: Armatūra nuvaloma mechaniniu būdu iki metalo blizgesio (švarumo klasė </w:t>
      </w:r>
      <w:proofErr w:type="spellStart"/>
      <w:r w:rsidRPr="00DB68CB">
        <w:rPr>
          <w:sz w:val="24"/>
          <w:szCs w:val="24"/>
        </w:rPr>
        <w:t>Sa</w:t>
      </w:r>
      <w:proofErr w:type="spellEnd"/>
      <w:r w:rsidRPr="00DB68CB">
        <w:rPr>
          <w:sz w:val="24"/>
          <w:szCs w:val="24"/>
        </w:rPr>
        <w:t xml:space="preserve"> 2 arba </w:t>
      </w:r>
      <w:proofErr w:type="spellStart"/>
      <w:r w:rsidRPr="00DB68CB">
        <w:rPr>
          <w:sz w:val="24"/>
          <w:szCs w:val="24"/>
        </w:rPr>
        <w:t>St</w:t>
      </w:r>
      <w:proofErr w:type="spellEnd"/>
      <w:r w:rsidRPr="00DB68CB">
        <w:rPr>
          <w:sz w:val="24"/>
          <w:szCs w:val="24"/>
        </w:rPr>
        <w:t xml:space="preserve"> 3 pagal ISO 8501-1). Naudojami smėliavimo aparatai arba metaliniai šepečiai / kampiniai šlifuokliai.</w:t>
      </w:r>
    </w:p>
    <w:p w14:paraId="641E5DF1" w14:textId="14D3FF97" w:rsidR="00DB68C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Antikorozinis dengimas (LST EN 1504-7): Iškart po valymo (ne vėliau kaip per 3–4 valandas, kol neprasidėjo antrinė korozija), armatūra padengiama antikoroziniu gruntu 2 sluoksniais (teptuku). Bendras storis turi atitikti gamintojo reikalavimus (dažniausiai apie 2 mm). </w:t>
      </w:r>
    </w:p>
    <w:p w14:paraId="6CEDEFE0"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Betono atstatymas (remontinis sluoksnis):</w:t>
      </w:r>
    </w:p>
    <w:p w14:paraId="6B6AA241"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Pagrindo drėkinimas: likęs sveiko betono paviršius gausiai sudrėkinamas vandeniu likus 24 val. ir dar kartą prieš pat mišinio klojimą. Paviršius turi būti matinio drėgnumo.</w:t>
      </w:r>
    </w:p>
    <w:p w14:paraId="74D63C2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Sukibimo tiltelis (jei reikalauja sistema): Ant drėgno betono teptuku-šepečiu įtrinamas sukibimo sluoksnis (dažnai tas pats antikorozinis gruntas naudojamas kaip tiltelis).</w:t>
      </w:r>
    </w:p>
    <w:p w14:paraId="0F5D3983"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Skiedinio klojimas: </w:t>
      </w:r>
    </w:p>
    <w:p w14:paraId="7DE9249E" w14:textId="77777777" w:rsidR="001D050B" w:rsidRDefault="00DB68CB" w:rsidP="00CC3AF3">
      <w:pPr>
        <w:pStyle w:val="Sraopastraipa"/>
        <w:numPr>
          <w:ilvl w:val="0"/>
          <w:numId w:val="5"/>
        </w:numPr>
        <w:spacing w:after="160" w:line="259" w:lineRule="auto"/>
        <w:rPr>
          <w:sz w:val="24"/>
          <w:szCs w:val="24"/>
        </w:rPr>
      </w:pPr>
      <w:r w:rsidRPr="001D050B">
        <w:rPr>
          <w:sz w:val="24"/>
          <w:szCs w:val="24"/>
        </w:rPr>
        <w:t xml:space="preserve">Remontinis </w:t>
      </w:r>
      <w:proofErr w:type="spellStart"/>
      <w:r w:rsidRPr="001D050B">
        <w:rPr>
          <w:sz w:val="24"/>
          <w:szCs w:val="24"/>
        </w:rPr>
        <w:t>tiksotropinis</w:t>
      </w:r>
      <w:proofErr w:type="spellEnd"/>
      <w:r w:rsidRPr="001D050B">
        <w:rPr>
          <w:sz w:val="24"/>
          <w:szCs w:val="24"/>
        </w:rPr>
        <w:t xml:space="preserve"> skiedinys (R3/R4) krečiamas arba spaudžiamas į išdaužą, kol sukibimo tiltelis dar neišdžiūvo. Mišinys stipriai sutankinamas mentele, kad neliktų oro pūslių už armatūros.</w:t>
      </w:r>
    </w:p>
    <w:p w14:paraId="2FE070B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lastRenderedPageBreak/>
        <w:t>Sluoksniavimas: Jei duobė gilesnė nei maksimalus leidžiamas vieno sluoksnio storis (pvz., &gt;50 mm), mišinys dedamas keliais sluoksniais, prieš tai pašiurkštinus pirmojo sluoksnio paviršių.</w:t>
      </w:r>
    </w:p>
    <w:p w14:paraId="7F9EE787"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Priežiūra (Kietėjimas): Atstatytą betoną būtina saugoti nuo per greito džiūvimo: mažiausiai 3 paras drėkinti vandeniu arba uždengti polietileno plėvele / drėgnais dembliais.</w:t>
      </w:r>
    </w:p>
    <w:p w14:paraId="31809775"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Tinkavimas ir glaistymas</w:t>
      </w:r>
      <w:r w:rsidR="001D050B" w:rsidRPr="001D050B">
        <w:rPr>
          <w:sz w:val="24"/>
          <w:szCs w:val="24"/>
        </w:rPr>
        <w:t>:</w:t>
      </w:r>
    </w:p>
    <w:p w14:paraId="4A8BB2EF" w14:textId="77777777" w:rsidR="001D050B" w:rsidRDefault="00DB68CB" w:rsidP="00CC3AF3">
      <w:pPr>
        <w:pStyle w:val="Sraopastraipa"/>
        <w:numPr>
          <w:ilvl w:val="0"/>
          <w:numId w:val="5"/>
        </w:numPr>
        <w:spacing w:after="160" w:line="259" w:lineRule="auto"/>
        <w:rPr>
          <w:sz w:val="24"/>
          <w:szCs w:val="24"/>
        </w:rPr>
      </w:pPr>
      <w:r w:rsidRPr="001D050B">
        <w:rPr>
          <w:sz w:val="24"/>
          <w:szCs w:val="24"/>
        </w:rPr>
        <w:t>Technologinė pertrauka: Tinkavimo darbus galima pradėti tik visiškai sukietėjus remontiniam mišiniui (dažniausiai po 3–7 parų, priklausomai nuo storio).</w:t>
      </w:r>
    </w:p>
    <w:p w14:paraId="2FE90FB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Tinkavimas: </w:t>
      </w:r>
    </w:p>
    <w:p w14:paraId="0FCC89E3" w14:textId="77777777" w:rsidR="001D050B" w:rsidRDefault="00DB68CB" w:rsidP="00CC3AF3">
      <w:pPr>
        <w:pStyle w:val="Sraopastraipa"/>
        <w:numPr>
          <w:ilvl w:val="0"/>
          <w:numId w:val="5"/>
        </w:numPr>
        <w:spacing w:after="160" w:line="259" w:lineRule="auto"/>
        <w:rPr>
          <w:sz w:val="24"/>
          <w:szCs w:val="24"/>
        </w:rPr>
      </w:pPr>
      <w:r w:rsidRPr="001D050B">
        <w:rPr>
          <w:sz w:val="24"/>
          <w:szCs w:val="24"/>
        </w:rPr>
        <w:t>Paviršius išlyginamas išorės darbams skirtu tinku. Jei tinkuojami skirtingi pagrindai (senas betonas ir naujas remontinis mišinys), į tinko sluoksnį būtina įskandinti šarmams atsparų stiklo audinio tinklelį (su ne mažesniu kaip 10 cm persidengimu), kad išvengtumėte trūkių sandūrų vietose.</w:t>
      </w:r>
    </w:p>
    <w:p w14:paraId="0C49219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Glaistymas: </w:t>
      </w:r>
    </w:p>
    <w:p w14:paraId="2070CDB1" w14:textId="77777777" w:rsidR="001D050B" w:rsidRDefault="00DB68CB" w:rsidP="00CC3AF3">
      <w:pPr>
        <w:pStyle w:val="Sraopastraipa"/>
        <w:numPr>
          <w:ilvl w:val="0"/>
          <w:numId w:val="5"/>
        </w:numPr>
        <w:spacing w:after="160" w:line="259" w:lineRule="auto"/>
        <w:rPr>
          <w:sz w:val="24"/>
          <w:szCs w:val="24"/>
        </w:rPr>
      </w:pPr>
      <w:r w:rsidRPr="001D050B">
        <w:rPr>
          <w:sz w:val="24"/>
          <w:szCs w:val="24"/>
        </w:rPr>
        <w:t>Išdžiūvęs tinkas gruntuojamas gilaus skverbimosi gruntu ir glaistomas fasadiniu cementiniu glaistu 1–2 sluoksniais, išgaunant lygią, fasado apdailai tinkamą tekstūrą. Kiekvienas sluoksnis prieš kitą turi pilnai išdžiūti ir būti nušlifuotas.</w:t>
      </w:r>
    </w:p>
    <w:p w14:paraId="0E0B03D1"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Fasadų dažymas</w:t>
      </w:r>
      <w:r w:rsidR="001D050B" w:rsidRPr="006679B6">
        <w:rPr>
          <w:sz w:val="24"/>
          <w:szCs w:val="24"/>
        </w:rPr>
        <w:t>:</w:t>
      </w:r>
    </w:p>
    <w:p w14:paraId="154C09A2"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Paviršiaus drėgnumo kontrolė: Dažyti galima tik visiškai išdžiūvusius mineralinius sluoksnius. Cemento pagrindo glaistas turi kietėti mažiausiai 14–28 paras (priklausomai nuo dažų tipo; silikatiniams dažams galima dažyti anksčiau, silikoniniams – pagrindas turi būti visiškai neutralizavęsis ir sausas, pH &lt; 9).</w:t>
      </w:r>
    </w:p>
    <w:p w14:paraId="2153F5A9"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 xml:space="preserve">Gruntavimas prieš dažymą: Paviršius dengiamas dažų gamintojo rekomenduojamu sisteminiu gruntu (silikoniniu arba silikatiniu). Gruntas suvienodina pagrindo </w:t>
      </w:r>
      <w:proofErr w:type="spellStart"/>
      <w:r w:rsidRPr="006679B6">
        <w:rPr>
          <w:sz w:val="24"/>
          <w:szCs w:val="24"/>
        </w:rPr>
        <w:t>įgertį</w:t>
      </w:r>
      <w:proofErr w:type="spellEnd"/>
      <w:r w:rsidRPr="006679B6">
        <w:rPr>
          <w:sz w:val="24"/>
          <w:szCs w:val="24"/>
        </w:rPr>
        <w:t xml:space="preserve"> ir užtikrina gerą dažų adheziją.</w:t>
      </w:r>
    </w:p>
    <w:p w14:paraId="767BEC50"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Dažymas (2 sluoksniai):</w:t>
      </w:r>
    </w:p>
    <w:p w14:paraId="4385A643"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Pirmasis sluoksnis (pamatinis): Gali būti skiedžiamas vandeniu arba gruntu iki 5–10 % (jei leidžia gamintojas).</w:t>
      </w:r>
    </w:p>
    <w:p w14:paraId="315E45CB"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Antrasis sluoksnis (apdailinis): Dengiamas neskiestais dažais po technologinės pertraukos (dažniausiai po 4–12 valandų).</w:t>
      </w:r>
    </w:p>
    <w:p w14:paraId="29EBFE60" w14:textId="08A8589D" w:rsidR="00DB68CB" w:rsidRPr="006679B6" w:rsidRDefault="00DB68CB" w:rsidP="00CC3AF3">
      <w:pPr>
        <w:pStyle w:val="Sraopastraipa"/>
        <w:numPr>
          <w:ilvl w:val="0"/>
          <w:numId w:val="5"/>
        </w:numPr>
        <w:spacing w:after="160" w:line="259" w:lineRule="auto"/>
        <w:rPr>
          <w:sz w:val="24"/>
          <w:szCs w:val="24"/>
        </w:rPr>
      </w:pPr>
      <w:r w:rsidRPr="006679B6">
        <w:rPr>
          <w:sz w:val="24"/>
          <w:szCs w:val="24"/>
        </w:rPr>
        <w:t>Dažoma voleliu, teptuku arba mechanizuotu purškimo būdu (</w:t>
      </w:r>
      <w:proofErr w:type="spellStart"/>
      <w:r w:rsidRPr="006679B6">
        <w:rPr>
          <w:sz w:val="24"/>
          <w:szCs w:val="24"/>
        </w:rPr>
        <w:t>Airless</w:t>
      </w:r>
      <w:proofErr w:type="spellEnd"/>
      <w:r w:rsidRPr="006679B6">
        <w:rPr>
          <w:sz w:val="24"/>
          <w:szCs w:val="24"/>
        </w:rPr>
        <w:t>). Viena plokštuma (nuo kampo iki kampo) turi būti nudažyta vienu kartu be sustojimo („šlapias ant šlapio“ metodu), kad nesimatytų sandūrų ir atspalvių skirtumų.</w:t>
      </w:r>
    </w:p>
    <w:p w14:paraId="726F24C4" w14:textId="0F00698E" w:rsidR="00817D94" w:rsidRDefault="00817D94" w:rsidP="002E615D">
      <w:pPr>
        <w:jc w:val="both"/>
        <w:rPr>
          <w:b/>
          <w:color w:val="333333"/>
          <w:szCs w:val="24"/>
        </w:rPr>
      </w:pPr>
      <w:r>
        <w:rPr>
          <w:b/>
          <w:color w:val="333333"/>
          <w:szCs w:val="24"/>
        </w:rPr>
        <w:t>Siūlių hidroizoliacijos medžiagos pagrindinės medžiagos ir darbai</w:t>
      </w:r>
      <w:r w:rsidR="000B6359">
        <w:rPr>
          <w:b/>
          <w:color w:val="333333"/>
          <w:szCs w:val="24"/>
        </w:rPr>
        <w:t>:</w:t>
      </w:r>
    </w:p>
    <w:p w14:paraId="28935C26" w14:textId="3842D494" w:rsidR="000B6359" w:rsidRDefault="000B6359" w:rsidP="002E615D">
      <w:pPr>
        <w:jc w:val="both"/>
        <w:rPr>
          <w:b/>
          <w:color w:val="333333"/>
          <w:szCs w:val="24"/>
        </w:rPr>
      </w:pPr>
    </w:p>
    <w:p w14:paraId="2A94C229" w14:textId="26FB8EF4" w:rsidR="000B6359" w:rsidRDefault="000B6359" w:rsidP="000B6359">
      <w:pPr>
        <w:jc w:val="both"/>
        <w:rPr>
          <w:b/>
          <w:color w:val="333333"/>
          <w:szCs w:val="24"/>
        </w:rPr>
      </w:pPr>
      <w:r>
        <w:rPr>
          <w:b/>
          <w:color w:val="333333"/>
          <w:szCs w:val="24"/>
        </w:rPr>
        <w:t>Hermetikas</w:t>
      </w:r>
      <w:r w:rsidRPr="000B6359">
        <w:rPr>
          <w:b/>
          <w:color w:val="333333"/>
          <w:szCs w:val="24"/>
        </w:rPr>
        <w:t xml:space="preserve"> </w:t>
      </w:r>
      <w:r>
        <w:rPr>
          <w:b/>
          <w:color w:val="333333"/>
          <w:szCs w:val="24"/>
        </w:rPr>
        <w:t>ir tepama hidroizoliacija</w:t>
      </w:r>
      <w:r w:rsidR="008F2537">
        <w:rPr>
          <w:b/>
          <w:color w:val="333333"/>
          <w:szCs w:val="24"/>
        </w:rPr>
        <w:t>:</w:t>
      </w:r>
    </w:p>
    <w:p w14:paraId="76E20322" w14:textId="579F3998" w:rsidR="000B6359" w:rsidRDefault="000B6359" w:rsidP="002E615D">
      <w:pPr>
        <w:jc w:val="both"/>
        <w:rPr>
          <w:b/>
          <w:color w:val="333333"/>
          <w:szCs w:val="24"/>
        </w:rPr>
      </w:pPr>
    </w:p>
    <w:p w14:paraId="03A3AB85" w14:textId="77777777" w:rsidR="006679B6" w:rsidRDefault="000B6359" w:rsidP="00CC3AF3">
      <w:pPr>
        <w:pStyle w:val="Sraopastraipa"/>
        <w:numPr>
          <w:ilvl w:val="0"/>
          <w:numId w:val="5"/>
        </w:numPr>
        <w:spacing w:after="160" w:line="259" w:lineRule="auto"/>
        <w:rPr>
          <w:sz w:val="24"/>
          <w:szCs w:val="24"/>
        </w:rPr>
      </w:pPr>
      <w:r w:rsidRPr="000B6359">
        <w:rPr>
          <w:sz w:val="24"/>
          <w:szCs w:val="24"/>
        </w:rPr>
        <w:t xml:space="preserve">Siūlių hermetikas: </w:t>
      </w:r>
    </w:p>
    <w:p w14:paraId="40033FDF" w14:textId="77777777" w:rsidR="00124600" w:rsidRDefault="006679B6" w:rsidP="00CC3AF3">
      <w:pPr>
        <w:pStyle w:val="Sraopastraipa"/>
        <w:numPr>
          <w:ilvl w:val="0"/>
          <w:numId w:val="5"/>
        </w:numPr>
        <w:spacing w:after="160" w:line="259" w:lineRule="auto"/>
        <w:rPr>
          <w:sz w:val="24"/>
          <w:szCs w:val="24"/>
        </w:rPr>
      </w:pPr>
      <w:proofErr w:type="spellStart"/>
      <w:r>
        <w:rPr>
          <w:sz w:val="24"/>
          <w:szCs w:val="24"/>
        </w:rPr>
        <w:t>P</w:t>
      </w:r>
      <w:r w:rsidR="000B6359" w:rsidRPr="000B6359">
        <w:rPr>
          <w:sz w:val="24"/>
          <w:szCs w:val="24"/>
        </w:rPr>
        <w:t>oliuretaninis</w:t>
      </w:r>
      <w:proofErr w:type="spellEnd"/>
      <w:r w:rsidR="000B6359" w:rsidRPr="000B6359">
        <w:rPr>
          <w:sz w:val="24"/>
          <w:szCs w:val="24"/>
        </w:rPr>
        <w:t xml:space="preserve"> arba MS polimero elastingas fasadinis hermetikas (judėjimo klasė ne mažesnė nei 25%).</w:t>
      </w:r>
    </w:p>
    <w:p w14:paraId="2168E99E" w14:textId="77777777" w:rsidR="00124600" w:rsidRPr="00124600" w:rsidRDefault="00124600" w:rsidP="00CC3AF3">
      <w:pPr>
        <w:pStyle w:val="Sraopastraipa"/>
        <w:numPr>
          <w:ilvl w:val="0"/>
          <w:numId w:val="5"/>
        </w:numPr>
        <w:spacing w:after="160" w:line="259" w:lineRule="auto"/>
        <w:rPr>
          <w:sz w:val="24"/>
          <w:szCs w:val="24"/>
        </w:rPr>
      </w:pPr>
      <w:r w:rsidRPr="00124600">
        <w:rPr>
          <w:sz w:val="24"/>
          <w:szCs w:val="24"/>
        </w:rPr>
        <w:t>Judėjimo klasė ≥ 25% (LST EN ISO 11600): Tai reiškia, kad hermetikas gali išsitempti arba susispausti ketvirtadaliu savo pradinio pločio nesutrūkinėdamas ir neatšokdamas nuo plokštės kraštų. Klasifikuojamas kaip F-25LM (fasadinis, mažo modulio elastingas hermetikas).</w:t>
      </w:r>
    </w:p>
    <w:p w14:paraId="6A8832DE" w14:textId="77777777" w:rsidR="00124600" w:rsidRDefault="00124600" w:rsidP="00CC3AF3">
      <w:pPr>
        <w:pStyle w:val="Sraopastraipa"/>
        <w:numPr>
          <w:ilvl w:val="0"/>
          <w:numId w:val="5"/>
        </w:numPr>
        <w:spacing w:after="160" w:line="259" w:lineRule="auto"/>
        <w:rPr>
          <w:sz w:val="24"/>
          <w:szCs w:val="24"/>
        </w:rPr>
      </w:pPr>
      <w:proofErr w:type="spellStart"/>
      <w:r w:rsidRPr="00124600">
        <w:rPr>
          <w:sz w:val="24"/>
          <w:szCs w:val="24"/>
        </w:rPr>
        <w:t>Poliuretaninis</w:t>
      </w:r>
      <w:proofErr w:type="spellEnd"/>
      <w:r w:rsidRPr="00124600">
        <w:rPr>
          <w:sz w:val="24"/>
          <w:szCs w:val="24"/>
        </w:rPr>
        <w:t xml:space="preserve"> pasižymi itin dideliu mechaniniu atsparumu ir puikiu elastingumu, tačiau yra jautresnis drėgmei aplikavimo metu ir ilgainiui gali minimaliai kietėti nuo stipraus UV poveikio</w:t>
      </w:r>
      <w:r>
        <w:rPr>
          <w:sz w:val="24"/>
          <w:szCs w:val="24"/>
        </w:rPr>
        <w:t>.</w:t>
      </w:r>
    </w:p>
    <w:p w14:paraId="0F7F6137" w14:textId="24C12B3C" w:rsidR="00124600" w:rsidRPr="00124600" w:rsidRDefault="00124600" w:rsidP="00CC3AF3">
      <w:pPr>
        <w:pStyle w:val="Sraopastraipa"/>
        <w:numPr>
          <w:ilvl w:val="0"/>
          <w:numId w:val="5"/>
        </w:numPr>
        <w:spacing w:after="160" w:line="259" w:lineRule="auto"/>
        <w:rPr>
          <w:sz w:val="24"/>
          <w:szCs w:val="24"/>
        </w:rPr>
      </w:pPr>
      <w:r w:rsidRPr="00124600">
        <w:rPr>
          <w:sz w:val="24"/>
          <w:szCs w:val="24"/>
        </w:rPr>
        <w:lastRenderedPageBreak/>
        <w:t>Polietileno (PE) apvali sandarinimo virvė:</w:t>
      </w:r>
    </w:p>
    <w:p w14:paraId="1F4242E8" w14:textId="28C7AE88" w:rsidR="00124600" w:rsidRPr="00124600" w:rsidRDefault="00124600" w:rsidP="00CC3AF3">
      <w:pPr>
        <w:pStyle w:val="Sraopastraipa"/>
        <w:numPr>
          <w:ilvl w:val="0"/>
          <w:numId w:val="5"/>
        </w:numPr>
        <w:spacing w:after="160" w:line="259" w:lineRule="auto"/>
        <w:rPr>
          <w:sz w:val="24"/>
          <w:szCs w:val="24"/>
        </w:rPr>
      </w:pPr>
      <w:r w:rsidRPr="00124600">
        <w:rPr>
          <w:sz w:val="24"/>
          <w:szCs w:val="24"/>
        </w:rPr>
        <w:t>Uždarų porų pūstas polietilenas. Uždaros poros užtikrina, kad virvė neįgers drėgmės, net jei vanduo praeis pro išorinį sluoksnį.</w:t>
      </w:r>
    </w:p>
    <w:p w14:paraId="3622B3EF" w14:textId="77777777" w:rsidR="006679B6" w:rsidRPr="00124600" w:rsidRDefault="006679B6" w:rsidP="00CC3AF3">
      <w:pPr>
        <w:pStyle w:val="Sraopastraipa"/>
        <w:numPr>
          <w:ilvl w:val="0"/>
          <w:numId w:val="5"/>
        </w:numPr>
        <w:spacing w:after="160" w:line="259" w:lineRule="auto"/>
        <w:rPr>
          <w:sz w:val="24"/>
          <w:szCs w:val="24"/>
        </w:rPr>
      </w:pPr>
      <w:r w:rsidRPr="00124600">
        <w:rPr>
          <w:sz w:val="24"/>
          <w:szCs w:val="24"/>
        </w:rPr>
        <w:t xml:space="preserve">Papildoma hermetizuojanti </w:t>
      </w:r>
      <w:proofErr w:type="spellStart"/>
      <w:r w:rsidRPr="00124600">
        <w:rPr>
          <w:sz w:val="24"/>
          <w:szCs w:val="24"/>
        </w:rPr>
        <w:t>teptinė</w:t>
      </w:r>
      <w:proofErr w:type="spellEnd"/>
      <w:r w:rsidRPr="00124600">
        <w:rPr>
          <w:sz w:val="24"/>
          <w:szCs w:val="24"/>
        </w:rPr>
        <w:t xml:space="preserve"> medžiaga: </w:t>
      </w:r>
    </w:p>
    <w:p w14:paraId="20AC676C" w14:textId="0BD38FC9" w:rsidR="006679B6" w:rsidRPr="00124600" w:rsidRDefault="00124600" w:rsidP="00CC3AF3">
      <w:pPr>
        <w:pStyle w:val="Sraopastraipa"/>
        <w:numPr>
          <w:ilvl w:val="0"/>
          <w:numId w:val="5"/>
        </w:numPr>
        <w:spacing w:after="160" w:line="259" w:lineRule="auto"/>
        <w:rPr>
          <w:sz w:val="24"/>
          <w:szCs w:val="24"/>
        </w:rPr>
      </w:pPr>
      <w:r w:rsidRPr="00124600">
        <w:rPr>
          <w:sz w:val="24"/>
          <w:szCs w:val="24"/>
        </w:rPr>
        <w:t>E</w:t>
      </w:r>
      <w:r w:rsidR="006679B6" w:rsidRPr="00124600">
        <w:rPr>
          <w:sz w:val="24"/>
          <w:szCs w:val="24"/>
        </w:rPr>
        <w:t xml:space="preserve">lastinga polimerinė arba hidrofobinė </w:t>
      </w:r>
      <w:proofErr w:type="spellStart"/>
      <w:r w:rsidR="006679B6" w:rsidRPr="00124600">
        <w:rPr>
          <w:sz w:val="24"/>
          <w:szCs w:val="24"/>
        </w:rPr>
        <w:t>teptinė</w:t>
      </w:r>
      <w:proofErr w:type="spellEnd"/>
      <w:r w:rsidR="006679B6" w:rsidRPr="00124600">
        <w:rPr>
          <w:sz w:val="24"/>
          <w:szCs w:val="24"/>
        </w:rPr>
        <w:t xml:space="preserve"> membrana siūlių apsaugai.</w:t>
      </w:r>
    </w:p>
    <w:p w14:paraId="4003EA14" w14:textId="43E60B26" w:rsidR="00124600" w:rsidRPr="00124600" w:rsidRDefault="00E02694" w:rsidP="00CC3AF3">
      <w:pPr>
        <w:pStyle w:val="Sraopastraipa"/>
        <w:numPr>
          <w:ilvl w:val="0"/>
          <w:numId w:val="5"/>
        </w:numPr>
        <w:spacing w:after="160" w:line="259" w:lineRule="auto"/>
        <w:rPr>
          <w:sz w:val="24"/>
          <w:szCs w:val="24"/>
        </w:rPr>
      </w:pPr>
      <w:r>
        <w:rPr>
          <w:sz w:val="24"/>
          <w:szCs w:val="24"/>
        </w:rPr>
        <w:t>P</w:t>
      </w:r>
      <w:r w:rsidR="00124600" w:rsidRPr="00124600">
        <w:rPr>
          <w:sz w:val="24"/>
          <w:szCs w:val="24"/>
        </w:rPr>
        <w:t xml:space="preserve">aruošta naudojimui </w:t>
      </w:r>
      <w:proofErr w:type="spellStart"/>
      <w:r w:rsidR="00124600" w:rsidRPr="00124600">
        <w:rPr>
          <w:sz w:val="24"/>
          <w:szCs w:val="24"/>
        </w:rPr>
        <w:t>vienkomponentė</w:t>
      </w:r>
      <w:proofErr w:type="spellEnd"/>
      <w:r w:rsidR="00124600" w:rsidRPr="00124600">
        <w:rPr>
          <w:sz w:val="24"/>
          <w:szCs w:val="24"/>
        </w:rPr>
        <w:t xml:space="preserve"> skysta elastinga </w:t>
      </w:r>
      <w:proofErr w:type="spellStart"/>
      <w:r w:rsidR="00124600" w:rsidRPr="00124600">
        <w:rPr>
          <w:sz w:val="24"/>
          <w:szCs w:val="24"/>
        </w:rPr>
        <w:t>poliuretaninė</w:t>
      </w:r>
      <w:proofErr w:type="spellEnd"/>
      <w:r w:rsidR="00124600" w:rsidRPr="00124600">
        <w:rPr>
          <w:sz w:val="24"/>
          <w:szCs w:val="24"/>
        </w:rPr>
        <w:t xml:space="preserve"> arba hibridinė (MS polimerų pagrindu) membrana.</w:t>
      </w:r>
    </w:p>
    <w:p w14:paraId="7137C55F" w14:textId="739F3A75" w:rsidR="00124600" w:rsidRPr="00124600" w:rsidRDefault="00124600" w:rsidP="00CC3AF3">
      <w:pPr>
        <w:pStyle w:val="Sraopastraipa"/>
        <w:numPr>
          <w:ilvl w:val="0"/>
          <w:numId w:val="5"/>
        </w:numPr>
        <w:spacing w:after="160" w:line="259" w:lineRule="auto"/>
        <w:rPr>
          <w:sz w:val="24"/>
          <w:szCs w:val="24"/>
        </w:rPr>
      </w:pPr>
      <w:r w:rsidRPr="00124600">
        <w:rPr>
          <w:sz w:val="24"/>
          <w:szCs w:val="24"/>
        </w:rPr>
        <w:t xml:space="preserve">Sukietėjusi sudaro besiūlę, gumą primenančią membraną, kuri pasižymi labai dideliu elastingumu (dažnai pailgėjimas iki nutrūkimo siekia &gt;400%). Ji tarnauja kaip „antrasis saugumo barjeras“, dengiantis hermetizuotą siūlę ir jos perimetrą (plokštės kraštus), apsaugantis nuo </w:t>
      </w:r>
      <w:proofErr w:type="spellStart"/>
      <w:r w:rsidRPr="00124600">
        <w:rPr>
          <w:sz w:val="24"/>
          <w:szCs w:val="24"/>
        </w:rPr>
        <w:t>mikro</w:t>
      </w:r>
      <w:proofErr w:type="spellEnd"/>
      <w:r>
        <w:rPr>
          <w:sz w:val="24"/>
          <w:szCs w:val="24"/>
        </w:rPr>
        <w:t xml:space="preserve"> </w:t>
      </w:r>
      <w:r w:rsidRPr="00124600">
        <w:rPr>
          <w:sz w:val="24"/>
          <w:szCs w:val="24"/>
        </w:rPr>
        <w:t xml:space="preserve">įtrūkimų sandūros vietose. </w:t>
      </w:r>
    </w:p>
    <w:p w14:paraId="12715B02" w14:textId="21BD0696" w:rsidR="000B6359" w:rsidRDefault="000B6359" w:rsidP="002E615D">
      <w:pPr>
        <w:jc w:val="both"/>
        <w:rPr>
          <w:b/>
          <w:color w:val="333333"/>
          <w:szCs w:val="24"/>
        </w:rPr>
      </w:pPr>
    </w:p>
    <w:p w14:paraId="14C5DBC7" w14:textId="77777777" w:rsidR="008F2537" w:rsidRPr="0096302D" w:rsidRDefault="008F2537" w:rsidP="008F2537">
      <w:pPr>
        <w:spacing w:after="160" w:line="259" w:lineRule="auto"/>
      </w:pPr>
      <w:r w:rsidRPr="0096302D">
        <w:rPr>
          <w:b/>
          <w:bCs/>
        </w:rPr>
        <w:t>Darbų atlikimas:</w:t>
      </w:r>
    </w:p>
    <w:p w14:paraId="0B2A76D8" w14:textId="77777777" w:rsidR="00124600" w:rsidRDefault="008F2537" w:rsidP="00CC3AF3">
      <w:pPr>
        <w:pStyle w:val="Sraopastraipa"/>
        <w:numPr>
          <w:ilvl w:val="0"/>
          <w:numId w:val="5"/>
        </w:numPr>
        <w:spacing w:after="160" w:line="259" w:lineRule="auto"/>
        <w:rPr>
          <w:sz w:val="24"/>
          <w:szCs w:val="24"/>
        </w:rPr>
      </w:pPr>
      <w:r w:rsidRPr="000B6359">
        <w:rPr>
          <w:sz w:val="24"/>
          <w:szCs w:val="24"/>
        </w:rPr>
        <w:t>Deformacinių/tarp</w:t>
      </w:r>
      <w:r>
        <w:rPr>
          <w:sz w:val="24"/>
          <w:szCs w:val="24"/>
        </w:rPr>
        <w:t xml:space="preserve">ų tarp sieninių plokščių </w:t>
      </w:r>
      <w:r w:rsidRPr="000B6359">
        <w:rPr>
          <w:sz w:val="24"/>
          <w:szCs w:val="24"/>
        </w:rPr>
        <w:t xml:space="preserve">siūlių išvalymas, gruntavimas, sandarinimo virvės (PE) įvėrimas, hermetizavimas užpildant hermetiku ir papildomas </w:t>
      </w:r>
      <w:proofErr w:type="spellStart"/>
      <w:r w:rsidRPr="000B6359">
        <w:rPr>
          <w:sz w:val="24"/>
          <w:szCs w:val="24"/>
        </w:rPr>
        <w:t>teptinio</w:t>
      </w:r>
      <w:proofErr w:type="spellEnd"/>
      <w:r w:rsidRPr="000B6359">
        <w:rPr>
          <w:sz w:val="24"/>
          <w:szCs w:val="24"/>
        </w:rPr>
        <w:t xml:space="preserve"> sluoksnio užtepimas.</w:t>
      </w:r>
    </w:p>
    <w:p w14:paraId="146FDE82" w14:textId="77777777" w:rsidR="00124600" w:rsidRPr="009C0709" w:rsidRDefault="00124600" w:rsidP="00CC3AF3">
      <w:pPr>
        <w:pStyle w:val="Sraopastraipa"/>
        <w:numPr>
          <w:ilvl w:val="0"/>
          <w:numId w:val="5"/>
        </w:numPr>
        <w:spacing w:after="160" w:line="259" w:lineRule="auto"/>
        <w:rPr>
          <w:sz w:val="24"/>
          <w:szCs w:val="24"/>
        </w:rPr>
      </w:pPr>
      <w:r w:rsidRPr="009C0709">
        <w:rPr>
          <w:sz w:val="24"/>
          <w:szCs w:val="24"/>
        </w:rPr>
        <w:t>Siūlės paruošimas ir valymas:</w:t>
      </w:r>
    </w:p>
    <w:p w14:paraId="183FF73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Senų medžiagų šalinimas</w:t>
      </w:r>
      <w:r w:rsidR="009C0709" w:rsidRPr="009C0709">
        <w:rPr>
          <w:sz w:val="24"/>
          <w:szCs w:val="24"/>
        </w:rPr>
        <w:t>- m</w:t>
      </w:r>
      <w:r w:rsidRPr="009C0709">
        <w:rPr>
          <w:sz w:val="24"/>
          <w:szCs w:val="24"/>
        </w:rPr>
        <w:t>echaniniu būdu (peiliais, kaltais, vieliniais šepečiais) visiškai pašalinamas senas sukietėjęs hermetikas, dervos, samanos ar cementiniai skiediniai.</w:t>
      </w:r>
    </w:p>
    <w:p w14:paraId="4BE3D341"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Šonų nušlifavimas</w:t>
      </w:r>
      <w:r w:rsidR="009C0709" w:rsidRPr="009C0709">
        <w:rPr>
          <w:sz w:val="24"/>
          <w:szCs w:val="24"/>
        </w:rPr>
        <w:t xml:space="preserve"> - s</w:t>
      </w:r>
      <w:r w:rsidRPr="009C0709">
        <w:rPr>
          <w:sz w:val="24"/>
          <w:szCs w:val="24"/>
        </w:rPr>
        <w:t>iūlės šonai (plokščių briaunos) pašlifuojami deimantiniu diskeliu arba švitriniu popieriumi, kad atsivertų švarus, tvirtas betono sluoksnis.</w:t>
      </w:r>
    </w:p>
    <w:p w14:paraId="21B2F58D"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Dulkių pašalinimas</w:t>
      </w:r>
      <w:r w:rsidR="009C0709" w:rsidRPr="009C0709">
        <w:rPr>
          <w:sz w:val="24"/>
          <w:szCs w:val="24"/>
        </w:rPr>
        <w:t xml:space="preserve"> - s</w:t>
      </w:r>
      <w:r w:rsidRPr="009C0709">
        <w:rPr>
          <w:sz w:val="24"/>
          <w:szCs w:val="24"/>
        </w:rPr>
        <w:t>iūlė kruopščiai išpučiama suspaustu oru (be tepalo priemaišų) arba išvaloma pramoniniu dulkių siurbliu. Paviršius turi būti visiškai sausas, nedulkėtas ir neriebaluotas.</w:t>
      </w:r>
    </w:p>
    <w:p w14:paraId="4B5D3664"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Gruntavimas</w:t>
      </w:r>
      <w:r w:rsidR="009C0709" w:rsidRPr="009C0709">
        <w:rPr>
          <w:sz w:val="24"/>
          <w:szCs w:val="24"/>
        </w:rPr>
        <w:t>:</w:t>
      </w:r>
    </w:p>
    <w:p w14:paraId="596ABCB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 xml:space="preserve">Porėtiems mineraliniams paviršiams (betonui) naudojamas specialus giliai skverbiantis </w:t>
      </w:r>
      <w:proofErr w:type="spellStart"/>
      <w:r w:rsidRPr="009C0709">
        <w:rPr>
          <w:sz w:val="24"/>
          <w:szCs w:val="24"/>
        </w:rPr>
        <w:t>poliuretaninis</w:t>
      </w:r>
      <w:proofErr w:type="spellEnd"/>
      <w:r w:rsidRPr="009C0709">
        <w:rPr>
          <w:sz w:val="24"/>
          <w:szCs w:val="24"/>
        </w:rPr>
        <w:t xml:space="preserve"> arba gamyklinis hermetiko sistemos gruntas. Jis sutvirtina betono mikrodaleles ir užtikrina maksimalią adheziją (sukibimą).</w:t>
      </w:r>
    </w:p>
    <w:p w14:paraId="0CCD29F6"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Gruntuojama teptuku, padengiant tik vidines siūlės sieneles. Svarbu išlaukti gamintojo nurodytą technologinę pertrauką (dažniausiai 30–60 min.), kad gruntas suveiktų, bet neperlaukti per ilgai (dažniausiai ne ilgiau 4 val.), kad ant jo nenusėstų dulkės.</w:t>
      </w:r>
    </w:p>
    <w:p w14:paraId="08CC3A90"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PE virvės įvėrimas</w:t>
      </w:r>
      <w:r w:rsidR="009C0709" w:rsidRPr="009C0709">
        <w:rPr>
          <w:sz w:val="24"/>
          <w:szCs w:val="24"/>
        </w:rPr>
        <w:t xml:space="preserve"> (kai būtina):</w:t>
      </w:r>
    </w:p>
    <w:p w14:paraId="472F9E09"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Diametro parinkimas</w:t>
      </w:r>
      <w:r w:rsidR="009C0709" w:rsidRPr="009C0709">
        <w:rPr>
          <w:sz w:val="24"/>
          <w:szCs w:val="24"/>
        </w:rPr>
        <w:t xml:space="preserve"> - v</w:t>
      </w:r>
      <w:r w:rsidRPr="009C0709">
        <w:rPr>
          <w:sz w:val="24"/>
          <w:szCs w:val="24"/>
        </w:rPr>
        <w:t>irvės skersmuo turi būti 25–30 % didesnis nei pats siūlės plotis (pvz., 10 mm pločiui naudojama 12–13 mm virvė), kad ji siūlėje sėdėtų tvirtai suspausta ir neiškristų.</w:t>
      </w:r>
    </w:p>
    <w:p w14:paraId="4D588182"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įspaudžiama į siūlę naudojant buką, specialiai tam skirtą ritinėlį arba mentelę. Griežtai draudžiama naudoti aštrius įrankius (atsuktuvus, peilius), kad nepažeistumėte virvės išorinio sluoksnio – pažeidus, oro pūslės iš virvės gali išeiti į hermetiką ir jame suformuoti tuštumas.</w:t>
      </w:r>
    </w:p>
    <w:p w14:paraId="5E4D845B" w14:textId="5EDB883C"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įstumiama tokiame gylyje, kad likęs atstumas iki plokštės paviršiaus (hermetiko storis) sudarytų proporciją 2:1 (plotis : gylis). Pavyzdžiui, jei siūlės plotis 15 mm, hermetiko gylis virš virvės turi būti apie 7–8 mm. Minimalus hermetiko gylis – 6 mm</w:t>
      </w:r>
      <w:r w:rsidR="009C0709" w:rsidRPr="009C0709">
        <w:rPr>
          <w:sz w:val="24"/>
          <w:szCs w:val="24"/>
        </w:rPr>
        <w:t>.</w:t>
      </w:r>
    </w:p>
    <w:p w14:paraId="50ADE1BB"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Hermetizavimas</w:t>
      </w:r>
      <w:r w:rsidR="009C0709" w:rsidRPr="009C0709">
        <w:rPr>
          <w:sz w:val="24"/>
          <w:szCs w:val="24"/>
        </w:rPr>
        <w:t>:</w:t>
      </w:r>
    </w:p>
    <w:p w14:paraId="141822F7"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Hermetik</w:t>
      </w:r>
      <w:r w:rsidR="009C0709" w:rsidRPr="009C0709">
        <w:rPr>
          <w:sz w:val="24"/>
          <w:szCs w:val="24"/>
        </w:rPr>
        <w:t xml:space="preserve">as </w:t>
      </w:r>
      <w:r w:rsidRPr="009C0709">
        <w:rPr>
          <w:sz w:val="24"/>
          <w:szCs w:val="24"/>
        </w:rPr>
        <w:t xml:space="preserve">dedama į rankinį arba pneumatinį pistoletą. Antgalis nupjaunamas siūlės pločio kampu. </w:t>
      </w:r>
      <w:r w:rsidR="009C0709" w:rsidRPr="009C0709">
        <w:rPr>
          <w:sz w:val="24"/>
          <w:szCs w:val="24"/>
        </w:rPr>
        <w:t>Instrumentas</w:t>
      </w:r>
      <w:r w:rsidRPr="009C0709">
        <w:rPr>
          <w:sz w:val="24"/>
          <w:szCs w:val="24"/>
        </w:rPr>
        <w:t xml:space="preserve"> vedamas tolygiai, užpildant siūlę iš apačios į viršų, kad viduje neliktų oro pūslių, o hermetikas pilnai priglustų prie abiejų šonų.</w:t>
      </w:r>
    </w:p>
    <w:p w14:paraId="119F38BA" w14:textId="77777777" w:rsidR="009C0709" w:rsidRPr="0015782F" w:rsidRDefault="00124600" w:rsidP="00CC3AF3">
      <w:pPr>
        <w:pStyle w:val="Sraopastraipa"/>
        <w:numPr>
          <w:ilvl w:val="0"/>
          <w:numId w:val="5"/>
        </w:numPr>
        <w:spacing w:after="160" w:line="259" w:lineRule="auto"/>
        <w:rPr>
          <w:sz w:val="24"/>
          <w:szCs w:val="24"/>
        </w:rPr>
      </w:pPr>
      <w:r w:rsidRPr="009C0709">
        <w:rPr>
          <w:sz w:val="24"/>
          <w:szCs w:val="24"/>
        </w:rPr>
        <w:lastRenderedPageBreak/>
        <w:t xml:space="preserve">Iškart po užpildymo (kol neprasidėjo plėvelės susidarymas, maždaug per 10–20 min.), hermetiko paviršius apipurškiamas specialiu muiluotu glotninimo skysčiu ir išlyginamas siūlių mentele. Hermetikas turi būti įspaustas į šonus, o jo paviršius suformuojamas </w:t>
      </w:r>
      <w:r w:rsidRPr="0015782F">
        <w:rPr>
          <w:sz w:val="24"/>
          <w:szCs w:val="24"/>
        </w:rPr>
        <w:t>lengvai įgaubtas – tai padeda teisingai paskirstyti įtempimus konstrukcijai judant.</w:t>
      </w:r>
    </w:p>
    <w:p w14:paraId="7EE3AC8E" w14:textId="77777777" w:rsidR="0015782F" w:rsidRPr="0015782F" w:rsidRDefault="009C0709" w:rsidP="00CC3AF3">
      <w:pPr>
        <w:pStyle w:val="Sraopastraipa"/>
        <w:numPr>
          <w:ilvl w:val="0"/>
          <w:numId w:val="5"/>
        </w:numPr>
        <w:spacing w:after="160" w:line="259" w:lineRule="auto"/>
        <w:rPr>
          <w:sz w:val="24"/>
          <w:szCs w:val="24"/>
        </w:rPr>
      </w:pPr>
      <w:proofErr w:type="spellStart"/>
      <w:r w:rsidRPr="0015782F">
        <w:rPr>
          <w:sz w:val="24"/>
          <w:szCs w:val="24"/>
        </w:rPr>
        <w:t>T</w:t>
      </w:r>
      <w:r w:rsidR="00124600" w:rsidRPr="0015782F">
        <w:rPr>
          <w:sz w:val="24"/>
          <w:szCs w:val="24"/>
        </w:rPr>
        <w:t>eptinės</w:t>
      </w:r>
      <w:proofErr w:type="spellEnd"/>
      <w:r w:rsidR="00124600" w:rsidRPr="0015782F">
        <w:rPr>
          <w:sz w:val="24"/>
          <w:szCs w:val="24"/>
        </w:rPr>
        <w:t xml:space="preserve"> hidroizoliacinės membranos</w:t>
      </w:r>
      <w:r w:rsidRPr="0015782F">
        <w:rPr>
          <w:sz w:val="24"/>
          <w:szCs w:val="24"/>
        </w:rPr>
        <w:t xml:space="preserve"> klij</w:t>
      </w:r>
      <w:r w:rsidR="00124600" w:rsidRPr="0015782F">
        <w:rPr>
          <w:sz w:val="24"/>
          <w:szCs w:val="24"/>
        </w:rPr>
        <w:t>avimas</w:t>
      </w:r>
      <w:r w:rsidRPr="0015782F">
        <w:rPr>
          <w:sz w:val="24"/>
          <w:szCs w:val="24"/>
        </w:rPr>
        <w:t xml:space="preserve"> / tepimas:</w:t>
      </w:r>
    </w:p>
    <w:p w14:paraId="239E227B" w14:textId="77777777" w:rsidR="0015782F" w:rsidRPr="0015782F" w:rsidRDefault="00124600" w:rsidP="00CC3AF3">
      <w:pPr>
        <w:pStyle w:val="Sraopastraipa"/>
        <w:numPr>
          <w:ilvl w:val="0"/>
          <w:numId w:val="5"/>
        </w:numPr>
        <w:spacing w:after="160" w:line="259" w:lineRule="auto"/>
        <w:rPr>
          <w:sz w:val="24"/>
          <w:szCs w:val="24"/>
        </w:rPr>
      </w:pPr>
      <w:r w:rsidRPr="0015782F">
        <w:rPr>
          <w:sz w:val="24"/>
          <w:szCs w:val="24"/>
        </w:rPr>
        <w:t xml:space="preserve">Laukiama, kol hermetikas sukietės (priklausomai nuo tipo, PU/MS kietėja maždaug 2–3 mm per parą). Papildomą </w:t>
      </w:r>
      <w:proofErr w:type="spellStart"/>
      <w:r w:rsidRPr="0015782F">
        <w:rPr>
          <w:sz w:val="24"/>
          <w:szCs w:val="24"/>
        </w:rPr>
        <w:t>teptinį</w:t>
      </w:r>
      <w:proofErr w:type="spellEnd"/>
      <w:r w:rsidRPr="0015782F">
        <w:rPr>
          <w:sz w:val="24"/>
          <w:szCs w:val="24"/>
        </w:rPr>
        <w:t xml:space="preserve"> sluoksnį rekomenduojama dengti hermetikui pilnai išdžiūvus arba pasiekus pradinį struktūrinį kietumą (dažniausiai po 24–48 val.).</w:t>
      </w:r>
    </w:p>
    <w:p w14:paraId="683093E3" w14:textId="77777777" w:rsidR="0015782F" w:rsidRPr="0015782F" w:rsidRDefault="00124600" w:rsidP="00CC3AF3">
      <w:pPr>
        <w:pStyle w:val="Sraopastraipa"/>
        <w:numPr>
          <w:ilvl w:val="0"/>
          <w:numId w:val="5"/>
        </w:numPr>
        <w:spacing w:after="160" w:line="259" w:lineRule="auto"/>
        <w:rPr>
          <w:sz w:val="24"/>
          <w:szCs w:val="24"/>
        </w:rPr>
      </w:pPr>
      <w:proofErr w:type="spellStart"/>
      <w:r w:rsidRPr="0015782F">
        <w:rPr>
          <w:sz w:val="24"/>
          <w:szCs w:val="24"/>
        </w:rPr>
        <w:t>Teptinė</w:t>
      </w:r>
      <w:proofErr w:type="spellEnd"/>
      <w:r w:rsidRPr="0015782F">
        <w:rPr>
          <w:sz w:val="24"/>
          <w:szCs w:val="24"/>
        </w:rPr>
        <w:t xml:space="preserve"> membrana teptuku arba trumpo plauko voleliu užtepama ant siūlės ir užleidžiama ant abiejų plokščių kraštų po mažiausiai 5–10 cm į abi puses.</w:t>
      </w:r>
    </w:p>
    <w:p w14:paraId="6D04FAA8" w14:textId="6FA3563F" w:rsidR="00124600" w:rsidRPr="0015782F" w:rsidRDefault="00124600" w:rsidP="00CC3AF3">
      <w:pPr>
        <w:pStyle w:val="Sraopastraipa"/>
        <w:numPr>
          <w:ilvl w:val="0"/>
          <w:numId w:val="5"/>
        </w:numPr>
        <w:spacing w:after="160" w:line="259" w:lineRule="auto"/>
        <w:rPr>
          <w:sz w:val="24"/>
          <w:szCs w:val="24"/>
        </w:rPr>
      </w:pPr>
      <w:r w:rsidRPr="0015782F">
        <w:rPr>
          <w:sz w:val="24"/>
          <w:szCs w:val="24"/>
        </w:rPr>
        <w:t>Dengiami 2 sluoksniai kryžminti viena kito atžvilgiu (antras sluoksnis tepamas po pirmojo išdžiūvimo, maždaug po 4–6 valandų). Bendras išdžiūvusios membranos storis turėtų siekti apie 1–1.5 mm.</w:t>
      </w:r>
    </w:p>
    <w:p w14:paraId="2F532073" w14:textId="77777777" w:rsidR="000B6359" w:rsidRDefault="000B6359" w:rsidP="002E615D">
      <w:pPr>
        <w:jc w:val="both"/>
        <w:rPr>
          <w:b/>
          <w:color w:val="333333"/>
          <w:szCs w:val="24"/>
        </w:rPr>
      </w:pPr>
    </w:p>
    <w:p w14:paraId="5D462E4A" w14:textId="77777777" w:rsidR="00DF690A" w:rsidRDefault="00DF690A" w:rsidP="00DF690A">
      <w:pPr>
        <w:jc w:val="both"/>
        <w:rPr>
          <w:b/>
          <w:color w:val="333333"/>
          <w:szCs w:val="24"/>
        </w:rPr>
      </w:pPr>
      <w:r>
        <w:rPr>
          <w:b/>
          <w:color w:val="333333"/>
          <w:szCs w:val="24"/>
        </w:rPr>
        <w:t>Lauko sienų ir cokolio šiltinimas:</w:t>
      </w:r>
    </w:p>
    <w:p w14:paraId="3DAEDB30" w14:textId="015DF282" w:rsidR="001A010C" w:rsidRDefault="001A010C" w:rsidP="002E615D">
      <w:pPr>
        <w:jc w:val="both"/>
        <w:rPr>
          <w:b/>
          <w:color w:val="333333"/>
          <w:szCs w:val="24"/>
        </w:rPr>
      </w:pPr>
    </w:p>
    <w:p w14:paraId="649A5CAA" w14:textId="2625DE3D" w:rsidR="00D91D2E" w:rsidRDefault="00DF690A" w:rsidP="00DF690A">
      <w:pPr>
        <w:pStyle w:val="Sraopastraipa"/>
        <w:ind w:left="540"/>
        <w:jc w:val="both"/>
        <w:rPr>
          <w:sz w:val="24"/>
          <w:szCs w:val="24"/>
        </w:rPr>
      </w:pPr>
      <w:r>
        <w:rPr>
          <w:sz w:val="24"/>
          <w:szCs w:val="24"/>
        </w:rPr>
        <w:t xml:space="preserve">Lauko fasadinė siena remontuojama pagal išorinės sienos šiltinimo tinkuojama sudėtine termoizoliacine sistema, mazgą. </w:t>
      </w:r>
      <w:r w:rsidR="00B536B1">
        <w:rPr>
          <w:sz w:val="24"/>
          <w:szCs w:val="24"/>
        </w:rPr>
        <w:t>S</w:t>
      </w:r>
      <w:r w:rsidR="00D91D2E">
        <w:rPr>
          <w:sz w:val="24"/>
          <w:szCs w:val="24"/>
        </w:rPr>
        <w:t>ienos s</w:t>
      </w:r>
      <w:r w:rsidR="00B536B1">
        <w:rPr>
          <w:sz w:val="24"/>
          <w:szCs w:val="24"/>
        </w:rPr>
        <w:t>kardos denginio plokštės</w:t>
      </w:r>
      <w:r>
        <w:rPr>
          <w:sz w:val="24"/>
          <w:szCs w:val="24"/>
        </w:rPr>
        <w:t xml:space="preserve"> spalva derinama su prižiūrinčiu specialistu iki darbų pradžios. Cokolis remontuojamas pašalinant senąjį tinką, gruntuojant ir hermetizuojant hidroizoliacine mastika vėliau apšiltinant (pagal pridedamą mazgą) ir apdengiant apdailine </w:t>
      </w:r>
      <w:r w:rsidR="007D6F34">
        <w:rPr>
          <w:sz w:val="24"/>
          <w:szCs w:val="24"/>
        </w:rPr>
        <w:t>HPL</w:t>
      </w:r>
      <w:r>
        <w:rPr>
          <w:sz w:val="24"/>
          <w:szCs w:val="24"/>
        </w:rPr>
        <w:t xml:space="preserve"> plokšte, įrengiant nuogrindą (pagal pridedamą mazgą). Darbai užbaigiami įrengiant pagrindus ir trinkelių dangą.  </w:t>
      </w:r>
    </w:p>
    <w:p w14:paraId="7B6A282D" w14:textId="632ADB2F" w:rsidR="00DF690A" w:rsidRDefault="00D91D2E" w:rsidP="00DF690A">
      <w:pPr>
        <w:pStyle w:val="Sraopastraipa"/>
        <w:ind w:left="540"/>
        <w:jc w:val="both"/>
        <w:rPr>
          <w:sz w:val="24"/>
          <w:szCs w:val="24"/>
        </w:rPr>
      </w:pPr>
      <w:r>
        <w:rPr>
          <w:sz w:val="24"/>
          <w:szCs w:val="24"/>
        </w:rPr>
        <w:t>Sienos šiltinimas užbaigiamas suformuojant parapetą ir atliekant sujungimo su stogo danga reikalingą hermetizavimą ir su tuo reikalingus kitus remonto darbus (žiūrėti vietoje)</w:t>
      </w:r>
      <w:r w:rsidR="00DF690A">
        <w:rPr>
          <w:sz w:val="24"/>
          <w:szCs w:val="24"/>
        </w:rPr>
        <w:t>.</w:t>
      </w:r>
    </w:p>
    <w:p w14:paraId="7E27855E" w14:textId="4D346B8C" w:rsidR="00D91D2E" w:rsidRDefault="00D91D2E" w:rsidP="00DF690A">
      <w:pPr>
        <w:pStyle w:val="Sraopastraipa"/>
        <w:ind w:left="540"/>
        <w:jc w:val="both"/>
        <w:rPr>
          <w:sz w:val="24"/>
          <w:szCs w:val="24"/>
        </w:rPr>
      </w:pPr>
    </w:p>
    <w:p w14:paraId="21D72E4A" w14:textId="77777777" w:rsidR="00D91D2E" w:rsidRDefault="00D91D2E" w:rsidP="00D91D2E">
      <w:pPr>
        <w:spacing w:after="160" w:line="259" w:lineRule="auto"/>
        <w:rPr>
          <w:b/>
          <w:bCs/>
        </w:rPr>
      </w:pPr>
      <w:r w:rsidRPr="0096302D">
        <w:rPr>
          <w:b/>
          <w:bCs/>
        </w:rPr>
        <w:t>Medžiagų reikalavimai:</w:t>
      </w:r>
    </w:p>
    <w:p w14:paraId="6F0EB233" w14:textId="4DB87A55" w:rsidR="00D91D2E" w:rsidRPr="00E02694" w:rsidRDefault="007D6F34" w:rsidP="00DF690A">
      <w:pPr>
        <w:pStyle w:val="Sraopastraipa"/>
        <w:ind w:left="540"/>
        <w:jc w:val="both"/>
        <w:rPr>
          <w:b/>
          <w:bCs/>
          <w:sz w:val="24"/>
          <w:szCs w:val="24"/>
        </w:rPr>
      </w:pPr>
      <w:r w:rsidRPr="00E02694">
        <w:rPr>
          <w:b/>
          <w:bCs/>
          <w:sz w:val="24"/>
          <w:szCs w:val="24"/>
        </w:rPr>
        <w:t>Sienos šiltinimas:</w:t>
      </w:r>
    </w:p>
    <w:p w14:paraId="3939EECA" w14:textId="75E0F6F5" w:rsidR="007D6F34" w:rsidRPr="000766B1" w:rsidRDefault="007D6F34" w:rsidP="00DF690A">
      <w:pPr>
        <w:pStyle w:val="Sraopastraipa"/>
        <w:ind w:left="540"/>
        <w:jc w:val="both"/>
        <w:rPr>
          <w:color w:val="000000"/>
          <w:sz w:val="24"/>
          <w:szCs w:val="24"/>
        </w:rPr>
      </w:pPr>
    </w:p>
    <w:p w14:paraId="042C9A38" w14:textId="59EEC0A9" w:rsidR="008C4C6A" w:rsidRPr="000766B1" w:rsidRDefault="008C4C6A" w:rsidP="008C4C6A">
      <w:pPr>
        <w:pStyle w:val="Sraopastraipa"/>
        <w:numPr>
          <w:ilvl w:val="0"/>
          <w:numId w:val="5"/>
        </w:numPr>
        <w:rPr>
          <w:sz w:val="24"/>
          <w:szCs w:val="24"/>
        </w:rPr>
      </w:pPr>
      <w:r w:rsidRPr="000766B1">
        <w:rPr>
          <w:sz w:val="24"/>
          <w:szCs w:val="24"/>
        </w:rPr>
        <w:t xml:space="preserve">Sienų zonoje naudojamas fasadinis </w:t>
      </w:r>
      <w:proofErr w:type="spellStart"/>
      <w:r w:rsidR="000766B1">
        <w:rPr>
          <w:sz w:val="24"/>
          <w:szCs w:val="24"/>
        </w:rPr>
        <w:t>N</w:t>
      </w:r>
      <w:r w:rsidRPr="000766B1">
        <w:rPr>
          <w:sz w:val="24"/>
          <w:szCs w:val="24"/>
        </w:rPr>
        <w:t>eoporas</w:t>
      </w:r>
      <w:proofErr w:type="spellEnd"/>
      <w:r w:rsidRPr="000766B1">
        <w:rPr>
          <w:sz w:val="24"/>
          <w:szCs w:val="24"/>
        </w:rPr>
        <w:t xml:space="preserve"> EPS 70 arba EPS 80.</w:t>
      </w:r>
    </w:p>
    <w:p w14:paraId="64DD57C9" w14:textId="23AAEC16" w:rsidR="008C4C6A" w:rsidRPr="000766B1" w:rsidRDefault="008C4C6A" w:rsidP="008C4C6A">
      <w:pPr>
        <w:pStyle w:val="Sraopastraipa"/>
        <w:numPr>
          <w:ilvl w:val="0"/>
          <w:numId w:val="5"/>
        </w:numPr>
        <w:rPr>
          <w:sz w:val="24"/>
          <w:szCs w:val="24"/>
        </w:rPr>
      </w:pPr>
      <w:r w:rsidRPr="000766B1">
        <w:rPr>
          <w:sz w:val="24"/>
          <w:szCs w:val="24"/>
        </w:rPr>
        <w:t>Profilio tipas ir storis</w:t>
      </w:r>
      <w:r w:rsidR="000766B1">
        <w:rPr>
          <w:sz w:val="24"/>
          <w:szCs w:val="24"/>
        </w:rPr>
        <w:t xml:space="preserve"> -</w:t>
      </w:r>
      <w:r w:rsidRPr="000766B1">
        <w:rPr>
          <w:sz w:val="24"/>
          <w:szCs w:val="24"/>
        </w:rPr>
        <w:t xml:space="preserve"> </w:t>
      </w:r>
      <w:r w:rsidR="000766B1">
        <w:rPr>
          <w:sz w:val="24"/>
          <w:szCs w:val="24"/>
        </w:rPr>
        <w:t>s</w:t>
      </w:r>
      <w:r w:rsidRPr="000766B1">
        <w:rPr>
          <w:sz w:val="24"/>
          <w:szCs w:val="24"/>
        </w:rPr>
        <w:t>mulkus T6 arba T7 sieninis profilis. Plieno storis 0,50 mm arba 0,60 mm, užtikrinantis, kad skarda nebanguotų prisukus.</w:t>
      </w:r>
    </w:p>
    <w:p w14:paraId="33D9B1D9" w14:textId="6E17ECDF" w:rsidR="008C4C6A" w:rsidRPr="000766B1" w:rsidRDefault="008C4C6A" w:rsidP="008C4C6A">
      <w:pPr>
        <w:pStyle w:val="Sraopastraipa"/>
        <w:numPr>
          <w:ilvl w:val="0"/>
          <w:numId w:val="5"/>
        </w:numPr>
        <w:rPr>
          <w:sz w:val="24"/>
          <w:szCs w:val="24"/>
        </w:rPr>
      </w:pPr>
      <w:r w:rsidRPr="000766B1">
        <w:rPr>
          <w:sz w:val="24"/>
          <w:szCs w:val="24"/>
        </w:rPr>
        <w:t>Antikorozinė apsauga</w:t>
      </w:r>
      <w:r w:rsidR="000766B1">
        <w:rPr>
          <w:sz w:val="24"/>
          <w:szCs w:val="24"/>
        </w:rPr>
        <w:t xml:space="preserve"> - c</w:t>
      </w:r>
      <w:r w:rsidRPr="000766B1">
        <w:rPr>
          <w:sz w:val="24"/>
          <w:szCs w:val="24"/>
        </w:rPr>
        <w:t>inko kiekis 275 g/</w:t>
      </w:r>
      <w:r w:rsidR="000766B1">
        <w:rPr>
          <w:sz w:val="24"/>
          <w:szCs w:val="24"/>
        </w:rPr>
        <w:t>m</w:t>
      </w:r>
      <w:r w:rsidRPr="000766B1">
        <w:rPr>
          <w:sz w:val="24"/>
          <w:szCs w:val="24"/>
        </w:rPr>
        <w:t xml:space="preserve">2. Išorinė danga – </w:t>
      </w:r>
      <w:r w:rsidR="000766B1">
        <w:rPr>
          <w:sz w:val="24"/>
          <w:szCs w:val="24"/>
        </w:rPr>
        <w:t>m</w:t>
      </w:r>
      <w:r w:rsidRPr="000766B1">
        <w:rPr>
          <w:sz w:val="24"/>
          <w:szCs w:val="24"/>
        </w:rPr>
        <w:t>atinis PUR (Poliuretanas) 50 µm (rekomenduojama dėl didesnio atsparumo įbrėžimams ir UV nei standartinis 25 µm poliesteris).</w:t>
      </w:r>
    </w:p>
    <w:p w14:paraId="21906015" w14:textId="41BEF478" w:rsidR="008C4C6A" w:rsidRPr="000766B1" w:rsidRDefault="008C4C6A" w:rsidP="008C4C6A">
      <w:pPr>
        <w:pStyle w:val="Sraopastraipa"/>
        <w:numPr>
          <w:ilvl w:val="0"/>
          <w:numId w:val="5"/>
        </w:numPr>
        <w:rPr>
          <w:sz w:val="24"/>
          <w:szCs w:val="24"/>
        </w:rPr>
      </w:pPr>
      <w:r w:rsidRPr="000766B1">
        <w:rPr>
          <w:sz w:val="24"/>
          <w:szCs w:val="24"/>
        </w:rPr>
        <w:t>Sistemos degumas</w:t>
      </w:r>
      <w:r w:rsidR="000766B1">
        <w:rPr>
          <w:sz w:val="24"/>
          <w:szCs w:val="24"/>
        </w:rPr>
        <w:t xml:space="preserve"> - s</w:t>
      </w:r>
      <w:r w:rsidRPr="000766B1">
        <w:rPr>
          <w:sz w:val="24"/>
          <w:szCs w:val="24"/>
        </w:rPr>
        <w:t xml:space="preserve">karda yra A1 (nedegi), tačiau bendra fasado sistema su </w:t>
      </w:r>
      <w:proofErr w:type="spellStart"/>
      <w:r w:rsidR="000766B1">
        <w:rPr>
          <w:sz w:val="24"/>
          <w:szCs w:val="24"/>
        </w:rPr>
        <w:t>N</w:t>
      </w:r>
      <w:r w:rsidRPr="000766B1">
        <w:rPr>
          <w:sz w:val="24"/>
          <w:szCs w:val="24"/>
        </w:rPr>
        <w:t>eoporu</w:t>
      </w:r>
      <w:proofErr w:type="spellEnd"/>
      <w:r w:rsidRPr="000766B1">
        <w:rPr>
          <w:sz w:val="24"/>
          <w:szCs w:val="24"/>
        </w:rPr>
        <w:t xml:space="preserve"> klasifikuojama kaip B-s2, d0</w:t>
      </w:r>
      <w:r w:rsidR="000766B1">
        <w:rPr>
          <w:sz w:val="24"/>
          <w:szCs w:val="24"/>
        </w:rPr>
        <w:t>.</w:t>
      </w:r>
    </w:p>
    <w:p w14:paraId="31E9E5C5" w14:textId="74393C24" w:rsidR="008C4C6A" w:rsidRPr="000766B1" w:rsidRDefault="008C4C6A" w:rsidP="008C4C6A">
      <w:pPr>
        <w:pStyle w:val="Sraopastraipa"/>
        <w:numPr>
          <w:ilvl w:val="0"/>
          <w:numId w:val="5"/>
        </w:numPr>
        <w:rPr>
          <w:sz w:val="24"/>
          <w:szCs w:val="24"/>
        </w:rPr>
      </w:pPr>
      <w:r w:rsidRPr="000766B1">
        <w:rPr>
          <w:sz w:val="24"/>
          <w:szCs w:val="24"/>
        </w:rPr>
        <w:t>Gruntas vandens pagrindo giluminis.</w:t>
      </w:r>
    </w:p>
    <w:p w14:paraId="6F8DE42E" w14:textId="77777777" w:rsidR="008C4C6A" w:rsidRDefault="008C4C6A" w:rsidP="008C4C6A">
      <w:pPr>
        <w:rPr>
          <w:rFonts w:ascii="Arial" w:hAnsi="Arial" w:cs="Arial"/>
          <w:b/>
          <w:bCs/>
          <w:szCs w:val="24"/>
        </w:rPr>
      </w:pPr>
    </w:p>
    <w:p w14:paraId="0E490987" w14:textId="41E0FE70" w:rsidR="008C4C6A" w:rsidRPr="000766B1" w:rsidRDefault="008C4C6A" w:rsidP="008C4C6A">
      <w:pPr>
        <w:rPr>
          <w:szCs w:val="24"/>
        </w:rPr>
      </w:pPr>
      <w:r w:rsidRPr="00D575CB">
        <w:rPr>
          <w:b/>
          <w:bCs/>
        </w:rPr>
        <w:t>Darbų atlikimas:</w:t>
      </w:r>
    </w:p>
    <w:p w14:paraId="3AC2BCB4" w14:textId="22FF4128" w:rsidR="008C4C6A" w:rsidRPr="008C4C6A" w:rsidRDefault="008C4C6A" w:rsidP="008C4C6A">
      <w:pPr>
        <w:rPr>
          <w:szCs w:val="24"/>
        </w:rPr>
      </w:pPr>
    </w:p>
    <w:p w14:paraId="651ECA4A" w14:textId="2E078DE6" w:rsidR="000766B1" w:rsidRDefault="008C4C6A" w:rsidP="000766B1">
      <w:pPr>
        <w:pStyle w:val="Sraopastraipa"/>
        <w:numPr>
          <w:ilvl w:val="0"/>
          <w:numId w:val="5"/>
        </w:numPr>
        <w:rPr>
          <w:sz w:val="24"/>
          <w:szCs w:val="24"/>
        </w:rPr>
      </w:pPr>
      <w:proofErr w:type="spellStart"/>
      <w:r w:rsidRPr="000766B1">
        <w:rPr>
          <w:sz w:val="24"/>
          <w:szCs w:val="24"/>
        </w:rPr>
        <w:t>Neoporo</w:t>
      </w:r>
      <w:proofErr w:type="spellEnd"/>
      <w:r w:rsidRPr="000766B1">
        <w:rPr>
          <w:sz w:val="24"/>
          <w:szCs w:val="24"/>
        </w:rPr>
        <w:t xml:space="preserve"> klijavimas</w:t>
      </w:r>
      <w:r w:rsidR="000766B1">
        <w:rPr>
          <w:sz w:val="24"/>
          <w:szCs w:val="24"/>
        </w:rPr>
        <w:t xml:space="preserve"> - </w:t>
      </w:r>
      <w:proofErr w:type="spellStart"/>
      <w:r w:rsidRPr="000766B1">
        <w:rPr>
          <w:sz w:val="24"/>
          <w:szCs w:val="24"/>
        </w:rPr>
        <w:t>Neoporas</w:t>
      </w:r>
      <w:proofErr w:type="spellEnd"/>
      <w:r w:rsidRPr="000766B1">
        <w:rPr>
          <w:sz w:val="24"/>
          <w:szCs w:val="24"/>
        </w:rPr>
        <w:t xml:space="preserve"> klijuojamas ant sienų.</w:t>
      </w:r>
    </w:p>
    <w:p w14:paraId="72DB8419" w14:textId="4D619A76" w:rsidR="000766B1" w:rsidRPr="000766B1" w:rsidRDefault="000766B1" w:rsidP="000766B1">
      <w:pPr>
        <w:pStyle w:val="Sraopastraipa"/>
        <w:numPr>
          <w:ilvl w:val="0"/>
          <w:numId w:val="5"/>
        </w:numPr>
        <w:rPr>
          <w:sz w:val="24"/>
          <w:szCs w:val="24"/>
        </w:rPr>
      </w:pPr>
      <w:r>
        <w:rPr>
          <w:sz w:val="24"/>
          <w:szCs w:val="24"/>
        </w:rPr>
        <w:t>Sienos (p</w:t>
      </w:r>
      <w:r w:rsidRPr="00DE11F8">
        <w:rPr>
          <w:sz w:val="24"/>
          <w:szCs w:val="24"/>
        </w:rPr>
        <w:t>agrindo</w:t>
      </w:r>
      <w:r>
        <w:rPr>
          <w:sz w:val="24"/>
          <w:szCs w:val="24"/>
        </w:rPr>
        <w:t>)</w:t>
      </w:r>
      <w:r w:rsidRPr="00DE11F8">
        <w:rPr>
          <w:sz w:val="24"/>
          <w:szCs w:val="24"/>
        </w:rPr>
        <w:t xml:space="preserve"> paruošimas: </w:t>
      </w:r>
      <w:r>
        <w:rPr>
          <w:sz w:val="24"/>
          <w:szCs w:val="24"/>
        </w:rPr>
        <w:t>sienos paviršius</w:t>
      </w:r>
      <w:r w:rsidRPr="00DE11F8">
        <w:rPr>
          <w:sz w:val="24"/>
          <w:szCs w:val="24"/>
        </w:rPr>
        <w:t xml:space="preserve"> </w:t>
      </w:r>
      <w:r>
        <w:rPr>
          <w:sz w:val="24"/>
          <w:szCs w:val="24"/>
        </w:rPr>
        <w:t xml:space="preserve">kruopščiai </w:t>
      </w:r>
      <w:r w:rsidRPr="00DE11F8">
        <w:rPr>
          <w:sz w:val="24"/>
          <w:szCs w:val="24"/>
        </w:rPr>
        <w:t>nuvalomas</w:t>
      </w:r>
      <w:r>
        <w:rPr>
          <w:sz w:val="24"/>
          <w:szCs w:val="24"/>
        </w:rPr>
        <w:t xml:space="preserve"> ir nugruntuojamas giluminiais gruntais.</w:t>
      </w:r>
    </w:p>
    <w:p w14:paraId="7BA027A5" w14:textId="2F0058ED" w:rsidR="000766B1" w:rsidRPr="000766B1" w:rsidRDefault="008C4C6A" w:rsidP="000766B1">
      <w:pPr>
        <w:pStyle w:val="Sraopastraipa"/>
        <w:numPr>
          <w:ilvl w:val="0"/>
          <w:numId w:val="5"/>
        </w:numPr>
        <w:rPr>
          <w:sz w:val="24"/>
          <w:szCs w:val="24"/>
        </w:rPr>
      </w:pPr>
      <w:r w:rsidRPr="000766B1">
        <w:rPr>
          <w:sz w:val="24"/>
          <w:szCs w:val="24"/>
        </w:rPr>
        <w:t xml:space="preserve">Karkaso montavimas per </w:t>
      </w:r>
      <w:proofErr w:type="spellStart"/>
      <w:r w:rsidR="00215587">
        <w:rPr>
          <w:sz w:val="24"/>
          <w:szCs w:val="24"/>
        </w:rPr>
        <w:t>N</w:t>
      </w:r>
      <w:r w:rsidRPr="000766B1">
        <w:rPr>
          <w:sz w:val="24"/>
          <w:szCs w:val="24"/>
        </w:rPr>
        <w:t>eoporą</w:t>
      </w:r>
      <w:proofErr w:type="spellEnd"/>
      <w:r w:rsidRPr="000766B1">
        <w:rPr>
          <w:sz w:val="24"/>
          <w:szCs w:val="24"/>
        </w:rPr>
        <w:t xml:space="preserve">: Vertikalūs arba horizontalūs Omega tipo cinkuoto plieno profiliai tvirtinami ilgais fasadiniais sraigtais/inkarais tiesiai per </w:t>
      </w:r>
      <w:proofErr w:type="spellStart"/>
      <w:r w:rsidR="00215587">
        <w:rPr>
          <w:sz w:val="24"/>
          <w:szCs w:val="24"/>
        </w:rPr>
        <w:t>N</w:t>
      </w:r>
      <w:r w:rsidRPr="000766B1">
        <w:rPr>
          <w:sz w:val="24"/>
          <w:szCs w:val="24"/>
        </w:rPr>
        <w:t>eoporą</w:t>
      </w:r>
      <w:proofErr w:type="spellEnd"/>
      <w:r w:rsidRPr="000766B1">
        <w:rPr>
          <w:sz w:val="24"/>
          <w:szCs w:val="24"/>
        </w:rPr>
        <w:t xml:space="preserve"> į nešančiąją sieną. Šie profiliai atliks dvigubą funkciją:</w:t>
      </w:r>
      <w:r w:rsidR="000766B1" w:rsidRPr="000766B1">
        <w:rPr>
          <w:sz w:val="24"/>
          <w:szCs w:val="24"/>
        </w:rPr>
        <w:t xml:space="preserve"> l</w:t>
      </w:r>
      <w:r w:rsidRPr="000766B1">
        <w:rPr>
          <w:sz w:val="24"/>
          <w:szCs w:val="24"/>
        </w:rPr>
        <w:t>aikys skardos svorį ir vėjo apkrovas</w:t>
      </w:r>
      <w:r w:rsidR="000766B1" w:rsidRPr="000766B1">
        <w:rPr>
          <w:sz w:val="24"/>
          <w:szCs w:val="24"/>
        </w:rPr>
        <w:t>, s</w:t>
      </w:r>
      <w:r w:rsidRPr="000766B1">
        <w:rPr>
          <w:sz w:val="24"/>
          <w:szCs w:val="24"/>
        </w:rPr>
        <w:t xml:space="preserve">uformuos 20–30 mm oro tarpą tarp suarmuoto </w:t>
      </w:r>
      <w:proofErr w:type="spellStart"/>
      <w:r w:rsidR="00215587">
        <w:rPr>
          <w:sz w:val="24"/>
          <w:szCs w:val="24"/>
        </w:rPr>
        <w:t>N</w:t>
      </w:r>
      <w:r w:rsidRPr="000766B1">
        <w:rPr>
          <w:sz w:val="24"/>
          <w:szCs w:val="24"/>
        </w:rPr>
        <w:t>eoporo</w:t>
      </w:r>
      <w:proofErr w:type="spellEnd"/>
      <w:r w:rsidRPr="000766B1">
        <w:rPr>
          <w:sz w:val="24"/>
          <w:szCs w:val="24"/>
        </w:rPr>
        <w:t xml:space="preserve"> ir skardos nugarėlės, kad vėdintųsi kondensatas.</w:t>
      </w:r>
    </w:p>
    <w:p w14:paraId="75446013" w14:textId="5F8478E8" w:rsidR="000766B1" w:rsidRPr="000766B1" w:rsidRDefault="008C4C6A" w:rsidP="000766B1">
      <w:pPr>
        <w:pStyle w:val="Sraopastraipa"/>
        <w:numPr>
          <w:ilvl w:val="0"/>
          <w:numId w:val="5"/>
        </w:numPr>
        <w:rPr>
          <w:sz w:val="24"/>
          <w:szCs w:val="24"/>
        </w:rPr>
      </w:pPr>
      <w:r w:rsidRPr="000766B1">
        <w:rPr>
          <w:sz w:val="24"/>
          <w:szCs w:val="24"/>
        </w:rPr>
        <w:t>Trapecinės skardos tvirtinimas</w:t>
      </w:r>
      <w:r w:rsidR="00215587">
        <w:rPr>
          <w:sz w:val="24"/>
          <w:szCs w:val="24"/>
        </w:rPr>
        <w:t xml:space="preserve"> - s</w:t>
      </w:r>
      <w:r w:rsidRPr="000766B1">
        <w:rPr>
          <w:sz w:val="24"/>
          <w:szCs w:val="24"/>
        </w:rPr>
        <w:t xml:space="preserve">kardos lakštai montuojami vertikaliai. Tvirtinama specialiais fasadiniais </w:t>
      </w:r>
      <w:proofErr w:type="spellStart"/>
      <w:r w:rsidRPr="000766B1">
        <w:rPr>
          <w:sz w:val="24"/>
          <w:szCs w:val="24"/>
        </w:rPr>
        <w:t>savisriegiais</w:t>
      </w:r>
      <w:proofErr w:type="spellEnd"/>
      <w:r w:rsidRPr="000766B1">
        <w:rPr>
          <w:sz w:val="24"/>
          <w:szCs w:val="24"/>
        </w:rPr>
        <w:t xml:space="preserve"> su EPDM gumine tarpine, kuri neleidžia vandeniui </w:t>
      </w:r>
      <w:r w:rsidRPr="000766B1">
        <w:rPr>
          <w:sz w:val="24"/>
          <w:szCs w:val="24"/>
        </w:rPr>
        <w:lastRenderedPageBreak/>
        <w:t xml:space="preserve">patekti per gręžimo vietą. </w:t>
      </w:r>
      <w:proofErr w:type="spellStart"/>
      <w:r w:rsidRPr="000766B1">
        <w:rPr>
          <w:sz w:val="24"/>
          <w:szCs w:val="24"/>
        </w:rPr>
        <w:t>Savisriegiai</w:t>
      </w:r>
      <w:proofErr w:type="spellEnd"/>
      <w:r w:rsidRPr="000766B1">
        <w:rPr>
          <w:sz w:val="24"/>
          <w:szCs w:val="24"/>
        </w:rPr>
        <w:t xml:space="preserve"> sukami į bangos įdubą (kur skarda priglunda prie profilio). Spalva idealiai pritaikoma prie skardos</w:t>
      </w:r>
      <w:r w:rsidR="00215587">
        <w:rPr>
          <w:sz w:val="24"/>
          <w:szCs w:val="24"/>
        </w:rPr>
        <w:t xml:space="preserve"> (spalvą derinti su užsakovu, prisitaikant prie pastato spalvinės gamos).</w:t>
      </w:r>
    </w:p>
    <w:p w14:paraId="6228134B" w14:textId="68C8CB4C" w:rsidR="008C4C6A" w:rsidRDefault="008C4C6A" w:rsidP="000766B1">
      <w:pPr>
        <w:pStyle w:val="Sraopastraipa"/>
        <w:numPr>
          <w:ilvl w:val="0"/>
          <w:numId w:val="5"/>
        </w:numPr>
        <w:rPr>
          <w:sz w:val="24"/>
          <w:szCs w:val="24"/>
        </w:rPr>
      </w:pPr>
      <w:r w:rsidRPr="000766B1">
        <w:rPr>
          <w:sz w:val="24"/>
          <w:szCs w:val="24"/>
        </w:rPr>
        <w:t>Apskardinimo elementai</w:t>
      </w:r>
      <w:r w:rsidR="00215587">
        <w:rPr>
          <w:sz w:val="24"/>
          <w:szCs w:val="24"/>
        </w:rPr>
        <w:t xml:space="preserve"> - k</w:t>
      </w:r>
      <w:r w:rsidRPr="000766B1">
        <w:rPr>
          <w:sz w:val="24"/>
          <w:szCs w:val="24"/>
        </w:rPr>
        <w:t xml:space="preserve">ampai, langų angokraščiai ir sandūra su cokoliu (HPL plokšte) užbaigiami lygios skardos </w:t>
      </w:r>
      <w:proofErr w:type="spellStart"/>
      <w:r w:rsidRPr="000766B1">
        <w:rPr>
          <w:sz w:val="24"/>
          <w:szCs w:val="24"/>
        </w:rPr>
        <w:t>lankstiniais</w:t>
      </w:r>
      <w:proofErr w:type="spellEnd"/>
      <w:r w:rsidRPr="000766B1">
        <w:rPr>
          <w:sz w:val="24"/>
          <w:szCs w:val="24"/>
        </w:rPr>
        <w:t>, užtikrinant, kad vanduo nepatektų už apdailos sistemos.</w:t>
      </w:r>
    </w:p>
    <w:p w14:paraId="7A2C116D" w14:textId="468922A5" w:rsidR="00AB49E9" w:rsidRPr="000766B1" w:rsidRDefault="00AB49E9" w:rsidP="000766B1">
      <w:pPr>
        <w:pStyle w:val="Sraopastraipa"/>
        <w:numPr>
          <w:ilvl w:val="0"/>
          <w:numId w:val="5"/>
        </w:numPr>
        <w:rPr>
          <w:sz w:val="24"/>
          <w:szCs w:val="24"/>
        </w:rPr>
      </w:pPr>
      <w:r>
        <w:rPr>
          <w:sz w:val="24"/>
          <w:szCs w:val="24"/>
        </w:rPr>
        <w:t>Skardos TS santrauka:</w:t>
      </w:r>
    </w:p>
    <w:p w14:paraId="33D4ACEE" w14:textId="477CF254" w:rsidR="007D6F34" w:rsidRDefault="007D6F34" w:rsidP="00DF690A">
      <w:pPr>
        <w:pStyle w:val="Sraopastraipa"/>
        <w:ind w:left="540"/>
        <w:jc w:val="both"/>
        <w:rPr>
          <w:b/>
          <w:bCs/>
          <w:color w:val="000000"/>
          <w:sz w:val="24"/>
          <w:szCs w:val="24"/>
        </w:rPr>
      </w:pPr>
    </w:p>
    <w:p w14:paraId="1F694F44" w14:textId="53CC34D8" w:rsidR="00AB49E9" w:rsidRDefault="00AB49E9" w:rsidP="00AB49E9">
      <w:pPr>
        <w:pStyle w:val="Sraopastraipa"/>
        <w:ind w:left="540"/>
        <w:jc w:val="center"/>
        <w:rPr>
          <w:b/>
          <w:bCs/>
          <w:color w:val="000000"/>
          <w:sz w:val="24"/>
          <w:szCs w:val="24"/>
        </w:rPr>
      </w:pPr>
      <w:r w:rsidRPr="00AB49E9">
        <w:rPr>
          <w:b/>
          <w:bCs/>
          <w:noProof/>
        </w:rPr>
        <w:drawing>
          <wp:inline distT="0" distB="0" distL="0" distR="0" wp14:anchorId="5C14217A" wp14:editId="39E0311C">
            <wp:extent cx="3692106" cy="6207692"/>
            <wp:effectExtent l="0" t="0" r="3810" b="3175"/>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629"/>
                    <a:stretch/>
                  </pic:blipFill>
                  <pic:spPr bwMode="auto">
                    <a:xfrm>
                      <a:off x="0" y="0"/>
                      <a:ext cx="3742002" cy="6291584"/>
                    </a:xfrm>
                    <a:prstGeom prst="rect">
                      <a:avLst/>
                    </a:prstGeom>
                    <a:ln>
                      <a:noFill/>
                    </a:ln>
                    <a:extLst>
                      <a:ext uri="{53640926-AAD7-44D8-BBD7-CCE9431645EC}">
                        <a14:shadowObscured xmlns:a14="http://schemas.microsoft.com/office/drawing/2010/main"/>
                      </a:ext>
                    </a:extLst>
                  </pic:spPr>
                </pic:pic>
              </a:graphicData>
            </a:graphic>
          </wp:inline>
        </w:drawing>
      </w:r>
    </w:p>
    <w:p w14:paraId="37717581" w14:textId="16B5B95F" w:rsidR="00AB49E9" w:rsidRDefault="00AB49E9" w:rsidP="00DF690A">
      <w:pPr>
        <w:pStyle w:val="Sraopastraipa"/>
        <w:ind w:left="540"/>
        <w:jc w:val="both"/>
        <w:rPr>
          <w:b/>
          <w:bCs/>
          <w:color w:val="000000"/>
          <w:sz w:val="24"/>
          <w:szCs w:val="24"/>
        </w:rPr>
      </w:pPr>
    </w:p>
    <w:p w14:paraId="54952D61" w14:textId="77777777" w:rsidR="00AB49E9" w:rsidRPr="007D6F34" w:rsidRDefault="00AB49E9" w:rsidP="00DF690A">
      <w:pPr>
        <w:pStyle w:val="Sraopastraipa"/>
        <w:ind w:left="540"/>
        <w:jc w:val="both"/>
        <w:rPr>
          <w:b/>
          <w:bCs/>
          <w:color w:val="000000"/>
          <w:sz w:val="24"/>
          <w:szCs w:val="24"/>
        </w:rPr>
      </w:pPr>
    </w:p>
    <w:p w14:paraId="7FBBD984" w14:textId="580AFAC1" w:rsidR="007D6F34" w:rsidRDefault="007D6F34" w:rsidP="007D6F34">
      <w:pPr>
        <w:pStyle w:val="Sraopastraipa"/>
        <w:ind w:left="540"/>
        <w:jc w:val="both"/>
        <w:rPr>
          <w:b/>
          <w:bCs/>
          <w:color w:val="000000"/>
          <w:sz w:val="24"/>
          <w:szCs w:val="24"/>
        </w:rPr>
      </w:pPr>
      <w:r w:rsidRPr="007D6F34">
        <w:rPr>
          <w:b/>
          <w:bCs/>
          <w:color w:val="000000"/>
          <w:sz w:val="24"/>
          <w:szCs w:val="24"/>
        </w:rPr>
        <w:t>Cokolio šiltinimas:</w:t>
      </w:r>
    </w:p>
    <w:p w14:paraId="384293AF" w14:textId="77777777" w:rsidR="007D6F34" w:rsidRDefault="007D6F34" w:rsidP="007D6F34">
      <w:pPr>
        <w:pStyle w:val="Sraopastraipa"/>
        <w:ind w:left="540"/>
        <w:jc w:val="both"/>
        <w:rPr>
          <w:b/>
          <w:bCs/>
          <w:color w:val="000000"/>
          <w:sz w:val="24"/>
          <w:szCs w:val="24"/>
        </w:rPr>
      </w:pPr>
    </w:p>
    <w:p w14:paraId="70D45A5E" w14:textId="63E235ED" w:rsidR="00CC3AF3" w:rsidRPr="00CC3AF3" w:rsidRDefault="00CC3AF3" w:rsidP="00CC3AF3">
      <w:pPr>
        <w:pStyle w:val="Sraopastraipa"/>
        <w:numPr>
          <w:ilvl w:val="0"/>
          <w:numId w:val="5"/>
        </w:numPr>
        <w:rPr>
          <w:sz w:val="24"/>
          <w:szCs w:val="24"/>
        </w:rPr>
      </w:pPr>
      <w:r w:rsidRPr="00CC3AF3">
        <w:rPr>
          <w:rStyle w:val="Grietas"/>
          <w:b w:val="0"/>
          <w:bCs w:val="0"/>
          <w:sz w:val="24"/>
          <w:szCs w:val="24"/>
        </w:rPr>
        <w:t>Hidroizoliacija (pirminis barjeras):</w:t>
      </w:r>
    </w:p>
    <w:p w14:paraId="1D9BB76B" w14:textId="7E34AEC8" w:rsidR="00CC3AF3" w:rsidRPr="00CC3AF3" w:rsidRDefault="00CC3AF3" w:rsidP="00CC3AF3">
      <w:pPr>
        <w:pStyle w:val="z1qcye"/>
        <w:numPr>
          <w:ilvl w:val="0"/>
          <w:numId w:val="5"/>
        </w:numPr>
        <w:spacing w:before="0" w:beforeAutospacing="0" w:after="0" w:afterAutospacing="0"/>
      </w:pPr>
      <w:proofErr w:type="spellStart"/>
      <w:r w:rsidRPr="00CC3AF3">
        <w:rPr>
          <w:rStyle w:val="inqyif"/>
        </w:rPr>
        <w:t>Teptinė</w:t>
      </w:r>
      <w:proofErr w:type="spellEnd"/>
      <w:r w:rsidRPr="00CC3AF3">
        <w:rPr>
          <w:rStyle w:val="inqyif"/>
        </w:rPr>
        <w:t xml:space="preserve"> bituminė-kaučiukinė mastika arba prilydoma ritininė danga.</w:t>
      </w:r>
    </w:p>
    <w:p w14:paraId="053DC2E1" w14:textId="7E20149A" w:rsidR="00CC3AF3" w:rsidRPr="00CC3AF3" w:rsidRDefault="00CC3AF3" w:rsidP="00CC3AF3">
      <w:pPr>
        <w:pStyle w:val="z1qcye"/>
        <w:numPr>
          <w:ilvl w:val="0"/>
          <w:numId w:val="5"/>
        </w:numPr>
        <w:spacing w:before="0" w:beforeAutospacing="0" w:after="0" w:afterAutospacing="0"/>
      </w:pPr>
      <w:r>
        <w:rPr>
          <w:rStyle w:val="inqyif"/>
        </w:rPr>
        <w:t>E</w:t>
      </w:r>
      <w:r w:rsidRPr="00CC3AF3">
        <w:rPr>
          <w:rStyle w:val="inqyif"/>
        </w:rPr>
        <w:t xml:space="preserve">lastingumas, visiškas </w:t>
      </w:r>
      <w:proofErr w:type="spellStart"/>
      <w:r w:rsidRPr="00CC3AF3">
        <w:rPr>
          <w:rStyle w:val="inqyif"/>
        </w:rPr>
        <w:t>nelaidumas</w:t>
      </w:r>
      <w:proofErr w:type="spellEnd"/>
      <w:r w:rsidRPr="00CC3AF3">
        <w:rPr>
          <w:rStyle w:val="inqyif"/>
        </w:rPr>
        <w:t xml:space="preserve"> vandeniui, atsparumas grunto rūgštims</w:t>
      </w:r>
    </w:p>
    <w:p w14:paraId="764FC1FF" w14:textId="77777777" w:rsidR="00CC3AF3" w:rsidRDefault="007D6F34" w:rsidP="00CC3AF3">
      <w:pPr>
        <w:pStyle w:val="Sraopastraipa"/>
        <w:numPr>
          <w:ilvl w:val="0"/>
          <w:numId w:val="5"/>
        </w:numPr>
        <w:rPr>
          <w:sz w:val="24"/>
          <w:szCs w:val="24"/>
        </w:rPr>
      </w:pPr>
      <w:r w:rsidRPr="007D6F34">
        <w:rPr>
          <w:sz w:val="24"/>
          <w:szCs w:val="24"/>
        </w:rPr>
        <w:t xml:space="preserve">Šiltinimo medžiaga: </w:t>
      </w:r>
    </w:p>
    <w:p w14:paraId="3EA191D1" w14:textId="5AE75C70" w:rsidR="007D6F34" w:rsidRPr="007D6F34" w:rsidRDefault="00CC3AF3" w:rsidP="00CC3AF3">
      <w:pPr>
        <w:pStyle w:val="Sraopastraipa"/>
        <w:numPr>
          <w:ilvl w:val="0"/>
          <w:numId w:val="5"/>
        </w:numPr>
        <w:rPr>
          <w:sz w:val="24"/>
          <w:szCs w:val="24"/>
        </w:rPr>
      </w:pPr>
      <w:r>
        <w:rPr>
          <w:sz w:val="24"/>
          <w:szCs w:val="24"/>
        </w:rPr>
        <w:lastRenderedPageBreak/>
        <w:t>P</w:t>
      </w:r>
      <w:r w:rsidR="007D6F34" w:rsidRPr="007D6F34">
        <w:rPr>
          <w:sz w:val="24"/>
          <w:szCs w:val="24"/>
        </w:rPr>
        <w:t xml:space="preserve">ilkasis </w:t>
      </w:r>
      <w:proofErr w:type="spellStart"/>
      <w:r w:rsidR="007D6F34" w:rsidRPr="007D6F34">
        <w:rPr>
          <w:sz w:val="24"/>
          <w:szCs w:val="24"/>
        </w:rPr>
        <w:t>polistireninis</w:t>
      </w:r>
      <w:proofErr w:type="spellEnd"/>
      <w:r w:rsidR="007D6F34" w:rsidRPr="007D6F34">
        <w:rPr>
          <w:sz w:val="24"/>
          <w:szCs w:val="24"/>
        </w:rPr>
        <w:t xml:space="preserve"> putplastis (</w:t>
      </w:r>
      <w:proofErr w:type="spellStart"/>
      <w:r w:rsidR="007D6F34" w:rsidRPr="007D6F34">
        <w:rPr>
          <w:sz w:val="24"/>
          <w:szCs w:val="24"/>
        </w:rPr>
        <w:t>Neoporas</w:t>
      </w:r>
      <w:proofErr w:type="spellEnd"/>
      <w:r w:rsidR="007D6F34" w:rsidRPr="007D6F34">
        <w:rPr>
          <w:sz w:val="24"/>
          <w:szCs w:val="24"/>
        </w:rPr>
        <w:t xml:space="preserve">), pasižymintis geresnėmis termoizoliacinėmis savybėmis (lambda </w:t>
      </w:r>
      <w:r w:rsidR="00DE11F8">
        <w:rPr>
          <w:sz w:val="24"/>
          <w:szCs w:val="24"/>
        </w:rPr>
        <w:t xml:space="preserve">apie </w:t>
      </w:r>
      <w:r w:rsidR="007D6F34" w:rsidRPr="007D6F34">
        <w:rPr>
          <w:sz w:val="24"/>
          <w:szCs w:val="24"/>
        </w:rPr>
        <w:t xml:space="preserve">0,030–0,032 </w:t>
      </w:r>
      <w:r w:rsidR="00DE11F8">
        <w:rPr>
          <w:sz w:val="24"/>
          <w:szCs w:val="24"/>
        </w:rPr>
        <w:t>(</w:t>
      </w:r>
      <w:r w:rsidR="007D6F34" w:rsidRPr="007D6F34">
        <w:rPr>
          <w:sz w:val="24"/>
          <w:szCs w:val="24"/>
        </w:rPr>
        <w:t>W/</w:t>
      </w:r>
      <w:proofErr w:type="spellStart"/>
      <w:r w:rsidR="007D6F34" w:rsidRPr="007D6F34">
        <w:rPr>
          <w:sz w:val="24"/>
          <w:szCs w:val="24"/>
        </w:rPr>
        <w:t>mK</w:t>
      </w:r>
      <w:proofErr w:type="spellEnd"/>
      <w:r w:rsidR="007D6F34" w:rsidRPr="007D6F34">
        <w:rPr>
          <w:sz w:val="24"/>
          <w:szCs w:val="24"/>
        </w:rPr>
        <w:t>)). Cokolio zonai naudojama EPS 100 arba EPS 200 klasė (padidinto gniuždomojo stiprio).</w:t>
      </w:r>
    </w:p>
    <w:p w14:paraId="09CDF30F" w14:textId="77777777" w:rsidR="00CC3AF3" w:rsidRDefault="007D6F34" w:rsidP="00CC3AF3">
      <w:pPr>
        <w:pStyle w:val="Sraopastraipa"/>
        <w:numPr>
          <w:ilvl w:val="0"/>
          <w:numId w:val="5"/>
        </w:numPr>
        <w:jc w:val="both"/>
        <w:rPr>
          <w:sz w:val="24"/>
          <w:szCs w:val="24"/>
        </w:rPr>
      </w:pPr>
      <w:r w:rsidRPr="007D6F34">
        <w:rPr>
          <w:sz w:val="24"/>
          <w:szCs w:val="24"/>
        </w:rPr>
        <w:t>HPL plokštės</w:t>
      </w:r>
      <w:r w:rsidR="00CC3AF3">
        <w:rPr>
          <w:sz w:val="24"/>
          <w:szCs w:val="24"/>
        </w:rPr>
        <w:t>:</w:t>
      </w:r>
    </w:p>
    <w:p w14:paraId="7BA3AC3D" w14:textId="55E2F1B3" w:rsidR="007D6F34" w:rsidRPr="007D6F34" w:rsidRDefault="00CC3AF3" w:rsidP="00CC3AF3">
      <w:pPr>
        <w:pStyle w:val="Sraopastraipa"/>
        <w:numPr>
          <w:ilvl w:val="0"/>
          <w:numId w:val="5"/>
        </w:numPr>
        <w:jc w:val="both"/>
        <w:rPr>
          <w:sz w:val="24"/>
          <w:szCs w:val="24"/>
        </w:rPr>
      </w:pPr>
      <w:r>
        <w:rPr>
          <w:sz w:val="24"/>
          <w:szCs w:val="24"/>
        </w:rPr>
        <w:t>Storis</w:t>
      </w:r>
      <w:r w:rsidR="007D6F34" w:rsidRPr="007D6F34">
        <w:rPr>
          <w:sz w:val="24"/>
          <w:szCs w:val="24"/>
        </w:rPr>
        <w:t xml:space="preserve"> 8 mm </w:t>
      </w:r>
      <w:r>
        <w:rPr>
          <w:sz w:val="24"/>
          <w:szCs w:val="24"/>
        </w:rPr>
        <w:t xml:space="preserve">/ </w:t>
      </w:r>
      <w:r w:rsidR="007D6F34" w:rsidRPr="007D6F34">
        <w:rPr>
          <w:sz w:val="24"/>
          <w:szCs w:val="24"/>
        </w:rPr>
        <w:t>10 mm (plonesnės cokolio zonoje nenaudojamos dėl rizikos persikreipti ar sulinkti nuo smūgių).</w:t>
      </w:r>
    </w:p>
    <w:p w14:paraId="4534840D" w14:textId="46B0FA15" w:rsidR="00CC3AF3" w:rsidRDefault="007D6F34" w:rsidP="00CC3AF3">
      <w:pPr>
        <w:pStyle w:val="Sraopastraipa"/>
        <w:numPr>
          <w:ilvl w:val="0"/>
          <w:numId w:val="5"/>
        </w:numPr>
        <w:jc w:val="both"/>
        <w:rPr>
          <w:sz w:val="24"/>
          <w:szCs w:val="24"/>
        </w:rPr>
      </w:pPr>
      <w:r w:rsidRPr="007D6F34">
        <w:rPr>
          <w:sz w:val="24"/>
          <w:szCs w:val="24"/>
        </w:rPr>
        <w:t>Degumo klasė (sistema</w:t>
      </w:r>
      <w:r w:rsidR="00CC3AF3">
        <w:rPr>
          <w:sz w:val="24"/>
          <w:szCs w:val="24"/>
        </w:rPr>
        <w:t>i):</w:t>
      </w:r>
    </w:p>
    <w:p w14:paraId="153D27CD" w14:textId="35E813FC" w:rsidR="007D6F34" w:rsidRPr="007D6F34" w:rsidRDefault="007D6F34" w:rsidP="00CC3AF3">
      <w:pPr>
        <w:pStyle w:val="Sraopastraipa"/>
        <w:numPr>
          <w:ilvl w:val="0"/>
          <w:numId w:val="5"/>
        </w:numPr>
        <w:jc w:val="both"/>
        <w:rPr>
          <w:sz w:val="24"/>
          <w:szCs w:val="24"/>
        </w:rPr>
      </w:pPr>
      <w:proofErr w:type="spellStart"/>
      <w:r w:rsidRPr="007D6F34">
        <w:rPr>
          <w:sz w:val="24"/>
          <w:szCs w:val="24"/>
        </w:rPr>
        <w:t>Neoporas</w:t>
      </w:r>
      <w:proofErr w:type="spellEnd"/>
      <w:r w:rsidRPr="007D6F34">
        <w:rPr>
          <w:sz w:val="24"/>
          <w:szCs w:val="24"/>
        </w:rPr>
        <w:t xml:space="preserve"> yra B-s1, d0 arba B-s2, d0 (sunkiai degus/užgęstantis), pati HPL </w:t>
      </w:r>
      <w:r w:rsidR="00CC3AF3">
        <w:rPr>
          <w:sz w:val="24"/>
          <w:szCs w:val="24"/>
        </w:rPr>
        <w:t xml:space="preserve">                                     </w:t>
      </w:r>
      <w:r w:rsidRPr="007D6F34">
        <w:rPr>
          <w:sz w:val="24"/>
          <w:szCs w:val="24"/>
        </w:rPr>
        <w:t>plokštė – B-s2, d0.</w:t>
      </w:r>
    </w:p>
    <w:p w14:paraId="2E6C7C21" w14:textId="77777777" w:rsidR="00D575CB" w:rsidRDefault="007D6F34" w:rsidP="00CC3AF3">
      <w:pPr>
        <w:pStyle w:val="Sraopastraipa"/>
        <w:numPr>
          <w:ilvl w:val="0"/>
          <w:numId w:val="5"/>
        </w:numPr>
        <w:jc w:val="both"/>
        <w:rPr>
          <w:sz w:val="24"/>
          <w:szCs w:val="24"/>
        </w:rPr>
      </w:pPr>
      <w:r w:rsidRPr="007D6F34">
        <w:rPr>
          <w:sz w:val="24"/>
          <w:szCs w:val="24"/>
        </w:rPr>
        <w:t>Vandens įgeriamumas: HPL &lt; 3,0% – tai kritiškai svarbu cokolio zonoje, kur kyla vandens purslai nuo žemės ir laikosi sniegas</w:t>
      </w:r>
      <w:r w:rsidR="00D575CB">
        <w:rPr>
          <w:sz w:val="24"/>
          <w:szCs w:val="24"/>
        </w:rPr>
        <w:t>.</w:t>
      </w:r>
    </w:p>
    <w:p w14:paraId="0DDB46CB" w14:textId="77777777" w:rsidR="00CC3AF3" w:rsidRDefault="00D575CB" w:rsidP="00CC3AF3">
      <w:pPr>
        <w:pStyle w:val="Sraopastraipa"/>
        <w:numPr>
          <w:ilvl w:val="0"/>
          <w:numId w:val="5"/>
        </w:numPr>
        <w:jc w:val="both"/>
        <w:rPr>
          <w:sz w:val="24"/>
          <w:szCs w:val="24"/>
        </w:rPr>
      </w:pPr>
      <w:r w:rsidRPr="00CC3AF3">
        <w:rPr>
          <w:sz w:val="24"/>
          <w:szCs w:val="24"/>
        </w:rPr>
        <w:t xml:space="preserve">Apsauginė drenažinė </w:t>
      </w:r>
      <w:proofErr w:type="spellStart"/>
      <w:r w:rsidRPr="00CC3AF3">
        <w:rPr>
          <w:sz w:val="24"/>
          <w:szCs w:val="24"/>
        </w:rPr>
        <w:t>geomembrana</w:t>
      </w:r>
      <w:proofErr w:type="spellEnd"/>
      <w:r w:rsidR="00CC3AF3">
        <w:rPr>
          <w:sz w:val="24"/>
          <w:szCs w:val="24"/>
        </w:rPr>
        <w:t>:</w:t>
      </w:r>
    </w:p>
    <w:p w14:paraId="54C8F158" w14:textId="07813245" w:rsidR="00D575CB" w:rsidRPr="00CC3AF3" w:rsidRDefault="00CC3AF3" w:rsidP="00CC3AF3">
      <w:pPr>
        <w:pStyle w:val="Sraopastraipa"/>
        <w:numPr>
          <w:ilvl w:val="0"/>
          <w:numId w:val="5"/>
        </w:numPr>
        <w:jc w:val="both"/>
        <w:rPr>
          <w:rStyle w:val="inqyif"/>
          <w:sz w:val="24"/>
          <w:szCs w:val="24"/>
        </w:rPr>
      </w:pPr>
      <w:r>
        <w:rPr>
          <w:rStyle w:val="inqyif"/>
          <w:sz w:val="24"/>
          <w:szCs w:val="24"/>
        </w:rPr>
        <w:t>D</w:t>
      </w:r>
      <w:r w:rsidR="00D575CB" w:rsidRPr="00CC3AF3">
        <w:rPr>
          <w:rStyle w:val="inqyif"/>
          <w:sz w:val="24"/>
          <w:szCs w:val="24"/>
        </w:rPr>
        <w:t>idelio tankio polietileno (</w:t>
      </w:r>
      <w:r w:rsidR="00D575CB" w:rsidRPr="00CC3AF3">
        <w:rPr>
          <w:rStyle w:val="Grietas"/>
          <w:b w:val="0"/>
          <w:bCs w:val="0"/>
          <w:sz w:val="24"/>
          <w:szCs w:val="24"/>
        </w:rPr>
        <w:t>HDPE</w:t>
      </w:r>
      <w:r w:rsidR="00D575CB" w:rsidRPr="00CC3AF3">
        <w:rPr>
          <w:rStyle w:val="inqyif"/>
          <w:sz w:val="24"/>
          <w:szCs w:val="24"/>
        </w:rPr>
        <w:t xml:space="preserve">) gumbuotas lakštas (pvz., </w:t>
      </w:r>
      <w:hyperlink r:id="rId20" w:tgtFrame="_blank" w:history="1">
        <w:proofErr w:type="spellStart"/>
        <w:r w:rsidR="00D575CB" w:rsidRPr="00CC3AF3">
          <w:rPr>
            <w:rStyle w:val="Hipersaitas"/>
            <w:color w:val="auto"/>
            <w:sz w:val="24"/>
            <w:szCs w:val="24"/>
          </w:rPr>
          <w:t>Guttabeta</w:t>
        </w:r>
        <w:proofErr w:type="spellEnd"/>
        <w:r w:rsidR="00D575CB" w:rsidRPr="00CC3AF3">
          <w:rPr>
            <w:rStyle w:val="Hipersaitas"/>
            <w:color w:val="auto"/>
            <w:sz w:val="24"/>
            <w:szCs w:val="24"/>
          </w:rPr>
          <w:t xml:space="preserve"> </w:t>
        </w:r>
        <w:proofErr w:type="spellStart"/>
        <w:r w:rsidR="00D575CB" w:rsidRPr="00CC3AF3">
          <w:rPr>
            <w:rStyle w:val="Hipersaitas"/>
            <w:color w:val="auto"/>
            <w:sz w:val="24"/>
            <w:szCs w:val="24"/>
          </w:rPr>
          <w:t>drain</w:t>
        </w:r>
        <w:proofErr w:type="spellEnd"/>
      </w:hyperlink>
      <w:r w:rsidR="00D575CB" w:rsidRPr="00CC3AF3">
        <w:rPr>
          <w:rStyle w:val="inqyif"/>
          <w:sz w:val="24"/>
          <w:szCs w:val="24"/>
        </w:rPr>
        <w:t xml:space="preserve"> ar </w:t>
      </w:r>
      <w:r w:rsidR="00D575CB" w:rsidRPr="00CC3AF3">
        <w:rPr>
          <w:rStyle w:val="Emfaz"/>
          <w:sz w:val="24"/>
          <w:szCs w:val="24"/>
        </w:rPr>
        <w:t>Delta MS</w:t>
      </w:r>
      <w:r w:rsidR="00D575CB" w:rsidRPr="00CC3AF3">
        <w:rPr>
          <w:rStyle w:val="inqyif"/>
          <w:sz w:val="24"/>
          <w:szCs w:val="24"/>
        </w:rPr>
        <w:t>).</w:t>
      </w:r>
    </w:p>
    <w:p w14:paraId="01CBE3C1" w14:textId="77777777" w:rsidR="00CC3AF3" w:rsidRPr="00CC3AF3" w:rsidRDefault="00D575CB" w:rsidP="00CC3AF3">
      <w:pPr>
        <w:pStyle w:val="Sraopastraipa"/>
        <w:numPr>
          <w:ilvl w:val="0"/>
          <w:numId w:val="5"/>
        </w:numPr>
        <w:jc w:val="both"/>
        <w:rPr>
          <w:rStyle w:val="inqyif"/>
          <w:sz w:val="24"/>
          <w:szCs w:val="24"/>
        </w:rPr>
      </w:pPr>
      <w:r w:rsidRPr="00CC3AF3">
        <w:rPr>
          <w:rStyle w:val="inqyif"/>
          <w:sz w:val="24"/>
          <w:szCs w:val="24"/>
        </w:rPr>
        <w:t xml:space="preserve">Gumbų aukštis: </w:t>
      </w:r>
      <w:r w:rsidRPr="00CC3AF3">
        <w:rPr>
          <w:rStyle w:val="Grietas"/>
          <w:b w:val="0"/>
          <w:bCs w:val="0"/>
          <w:sz w:val="24"/>
          <w:szCs w:val="24"/>
        </w:rPr>
        <w:t>8 mm</w:t>
      </w:r>
      <w:r w:rsidRPr="00CC3AF3">
        <w:rPr>
          <w:rStyle w:val="inqyif"/>
          <w:sz w:val="24"/>
          <w:szCs w:val="24"/>
        </w:rPr>
        <w:t xml:space="preserve"> (standartiniams pamatams).</w:t>
      </w:r>
    </w:p>
    <w:p w14:paraId="223A6031" w14:textId="761C44A4" w:rsidR="00CC3AF3" w:rsidRDefault="00CC3AF3" w:rsidP="006630D4">
      <w:pPr>
        <w:pStyle w:val="Sraopastraipa"/>
        <w:numPr>
          <w:ilvl w:val="0"/>
          <w:numId w:val="5"/>
        </w:numPr>
        <w:jc w:val="both"/>
        <w:rPr>
          <w:rStyle w:val="inqyif"/>
          <w:sz w:val="24"/>
          <w:szCs w:val="24"/>
        </w:rPr>
      </w:pPr>
      <w:r w:rsidRPr="00CC3AF3">
        <w:rPr>
          <w:rStyle w:val="inqyif"/>
          <w:sz w:val="24"/>
          <w:szCs w:val="24"/>
        </w:rPr>
        <w:t>G</w:t>
      </w:r>
      <w:r w:rsidR="00D575CB" w:rsidRPr="00CC3AF3">
        <w:rPr>
          <w:rStyle w:val="inqyif"/>
          <w:sz w:val="24"/>
          <w:szCs w:val="24"/>
        </w:rPr>
        <w:t xml:space="preserve">niuždymo stipris ≥ 200 </w:t>
      </w:r>
      <w:proofErr w:type="spellStart"/>
      <w:r w:rsidR="00D575CB" w:rsidRPr="00CC3AF3">
        <w:rPr>
          <w:rStyle w:val="inqyif"/>
          <w:sz w:val="24"/>
          <w:szCs w:val="24"/>
        </w:rPr>
        <w:t>kN</w:t>
      </w:r>
      <w:proofErr w:type="spellEnd"/>
      <w:r w:rsidR="00D575CB" w:rsidRPr="00CC3AF3">
        <w:rPr>
          <w:rStyle w:val="inqyif"/>
          <w:sz w:val="24"/>
          <w:szCs w:val="24"/>
        </w:rPr>
        <w:t>/m², atsparumas šaknims, pelėsiui, bakterijoms bei chemikalam</w:t>
      </w:r>
      <w:r>
        <w:rPr>
          <w:rStyle w:val="inqyif"/>
          <w:sz w:val="24"/>
          <w:szCs w:val="24"/>
        </w:rPr>
        <w:t>.</w:t>
      </w:r>
    </w:p>
    <w:p w14:paraId="08261A18" w14:textId="77777777" w:rsidR="00AE4C68" w:rsidRDefault="00AE4C68" w:rsidP="0034731D">
      <w:pPr>
        <w:numPr>
          <w:ilvl w:val="0"/>
          <w:numId w:val="5"/>
        </w:numPr>
        <w:rPr>
          <w:szCs w:val="24"/>
        </w:rPr>
      </w:pPr>
      <w:r>
        <w:rPr>
          <w:szCs w:val="24"/>
        </w:rPr>
        <w:t>Gruntavimo medžiaga:</w:t>
      </w:r>
    </w:p>
    <w:p w14:paraId="364D8EB9" w14:textId="602655F1" w:rsidR="0034731D" w:rsidRPr="00AE4C68" w:rsidRDefault="00AE4C68" w:rsidP="0034731D">
      <w:pPr>
        <w:numPr>
          <w:ilvl w:val="0"/>
          <w:numId w:val="5"/>
        </w:numPr>
        <w:rPr>
          <w:szCs w:val="24"/>
        </w:rPr>
      </w:pPr>
      <w:r>
        <w:rPr>
          <w:szCs w:val="24"/>
        </w:rPr>
        <w:t>V</w:t>
      </w:r>
      <w:r w:rsidR="0034731D" w:rsidRPr="0034731D">
        <w:rPr>
          <w:szCs w:val="24"/>
        </w:rPr>
        <w:t xml:space="preserve">andens pagrindo </w:t>
      </w:r>
      <w:r>
        <w:rPr>
          <w:szCs w:val="24"/>
        </w:rPr>
        <w:t>gruntas:</w:t>
      </w:r>
    </w:p>
    <w:p w14:paraId="29FAF3CE" w14:textId="77777777" w:rsidR="0034731D" w:rsidRPr="00AE4C68" w:rsidRDefault="0034731D" w:rsidP="0034731D">
      <w:pPr>
        <w:numPr>
          <w:ilvl w:val="0"/>
          <w:numId w:val="5"/>
        </w:numPr>
        <w:rPr>
          <w:szCs w:val="24"/>
        </w:rPr>
      </w:pPr>
      <w:r w:rsidRPr="0034731D">
        <w:rPr>
          <w:szCs w:val="24"/>
        </w:rPr>
        <w:t xml:space="preserve">Jei pagrindinė hidroizoliacija yra vandens pagrindo (pvz., </w:t>
      </w:r>
      <w:proofErr w:type="spellStart"/>
      <w:r w:rsidRPr="0034731D">
        <w:rPr>
          <w:szCs w:val="24"/>
        </w:rPr>
        <w:t>Disperbit</w:t>
      </w:r>
      <w:proofErr w:type="spellEnd"/>
      <w:r w:rsidRPr="0034731D">
        <w:rPr>
          <w:szCs w:val="24"/>
        </w:rPr>
        <w:t xml:space="preserve">, </w:t>
      </w:r>
      <w:proofErr w:type="spellStart"/>
      <w:r w:rsidRPr="0034731D">
        <w:rPr>
          <w:szCs w:val="24"/>
        </w:rPr>
        <w:t>dvisluoksnė</w:t>
      </w:r>
      <w:proofErr w:type="spellEnd"/>
      <w:r w:rsidRPr="0034731D">
        <w:rPr>
          <w:szCs w:val="24"/>
        </w:rPr>
        <w:t xml:space="preserve"> mastika).</w:t>
      </w:r>
    </w:p>
    <w:p w14:paraId="0B6BE70F" w14:textId="6EC76DF1" w:rsidR="0034731D" w:rsidRPr="0034731D" w:rsidRDefault="0034731D" w:rsidP="0034731D">
      <w:pPr>
        <w:numPr>
          <w:ilvl w:val="0"/>
          <w:numId w:val="5"/>
        </w:numPr>
        <w:rPr>
          <w:szCs w:val="24"/>
        </w:rPr>
      </w:pPr>
      <w:r w:rsidRPr="0034731D">
        <w:rPr>
          <w:szCs w:val="24"/>
        </w:rPr>
        <w:t>galima tepti ant drėgno (bet ne šlapio) betono</w:t>
      </w:r>
      <w:r w:rsidR="008C4C6A">
        <w:rPr>
          <w:szCs w:val="24"/>
        </w:rPr>
        <w:t>.</w:t>
      </w:r>
    </w:p>
    <w:p w14:paraId="091F01EC" w14:textId="77777777" w:rsidR="00AE4C68" w:rsidRPr="00AE4C68" w:rsidRDefault="0034731D" w:rsidP="00AE4C68">
      <w:pPr>
        <w:numPr>
          <w:ilvl w:val="0"/>
          <w:numId w:val="5"/>
        </w:numPr>
        <w:rPr>
          <w:szCs w:val="24"/>
        </w:rPr>
      </w:pPr>
      <w:r w:rsidRPr="0034731D">
        <w:rPr>
          <w:szCs w:val="24"/>
        </w:rPr>
        <w:t>Tirpiklių pagrindo bituminis gruntas:</w:t>
      </w:r>
    </w:p>
    <w:p w14:paraId="2874877E" w14:textId="77777777" w:rsidR="00AE4C68" w:rsidRPr="00AE4C68" w:rsidRDefault="0034731D" w:rsidP="00AE4C68">
      <w:pPr>
        <w:numPr>
          <w:ilvl w:val="0"/>
          <w:numId w:val="5"/>
        </w:numPr>
        <w:rPr>
          <w:szCs w:val="24"/>
        </w:rPr>
      </w:pPr>
      <w:r w:rsidRPr="0034731D">
        <w:rPr>
          <w:szCs w:val="24"/>
        </w:rPr>
        <w:t>Jei pagrindinė hidroizoliacija bus prilydoma danga arba tirpiklių pagrindo mastika.</w:t>
      </w:r>
    </w:p>
    <w:p w14:paraId="3582314E" w14:textId="42293FBD" w:rsidR="0034731D" w:rsidRPr="00AE4C68" w:rsidRDefault="0034731D" w:rsidP="00AE4C68">
      <w:pPr>
        <w:numPr>
          <w:ilvl w:val="0"/>
          <w:numId w:val="5"/>
        </w:numPr>
        <w:rPr>
          <w:szCs w:val="24"/>
        </w:rPr>
      </w:pPr>
      <w:r w:rsidRPr="0034731D">
        <w:rPr>
          <w:szCs w:val="24"/>
        </w:rPr>
        <w:t xml:space="preserve">Giliai įsigeria, labai greitai džiūsta, suformuoja stiprią plėvelę. </w:t>
      </w:r>
      <w:r w:rsidR="00AE4C68" w:rsidRPr="00AE4C68">
        <w:rPr>
          <w:szCs w:val="24"/>
        </w:rPr>
        <w:t>N</w:t>
      </w:r>
      <w:r w:rsidRPr="0034731D">
        <w:rPr>
          <w:szCs w:val="24"/>
        </w:rPr>
        <w:t>egalima glausti XPS/EPS plokščių, kol tirpikliai visiškai neišgaravo.</w:t>
      </w:r>
    </w:p>
    <w:p w14:paraId="6CAA5C80" w14:textId="77777777" w:rsidR="00DE11F8" w:rsidRDefault="00DE11F8" w:rsidP="00DF690A">
      <w:pPr>
        <w:pStyle w:val="Sraopastraipa"/>
        <w:ind w:left="540"/>
        <w:rPr>
          <w:b/>
          <w:sz w:val="24"/>
          <w:szCs w:val="24"/>
        </w:rPr>
      </w:pPr>
    </w:p>
    <w:p w14:paraId="4D39A064" w14:textId="77777777" w:rsidR="00D575CB" w:rsidRDefault="00B536B1" w:rsidP="00D575CB">
      <w:pPr>
        <w:rPr>
          <w:b/>
          <w:bCs/>
        </w:rPr>
      </w:pPr>
      <w:r w:rsidRPr="00D575CB">
        <w:rPr>
          <w:b/>
          <w:bCs/>
        </w:rPr>
        <w:t>Darbų atlikimas:</w:t>
      </w:r>
    </w:p>
    <w:p w14:paraId="7421455C" w14:textId="1672CD45" w:rsidR="00D575CB" w:rsidRPr="00D575CB" w:rsidRDefault="00D575CB" w:rsidP="00D575CB">
      <w:pPr>
        <w:rPr>
          <w:szCs w:val="24"/>
        </w:rPr>
      </w:pPr>
      <w:r w:rsidRPr="00D575CB">
        <w:rPr>
          <w:szCs w:val="24"/>
        </w:rPr>
        <w:t xml:space="preserve"> </w:t>
      </w:r>
    </w:p>
    <w:p w14:paraId="551F2936" w14:textId="1907957A" w:rsidR="00D575CB" w:rsidRDefault="00D575CB" w:rsidP="00CC3AF3">
      <w:pPr>
        <w:pStyle w:val="Sraopastraipa"/>
        <w:numPr>
          <w:ilvl w:val="0"/>
          <w:numId w:val="5"/>
        </w:numPr>
        <w:rPr>
          <w:sz w:val="24"/>
          <w:szCs w:val="24"/>
        </w:rPr>
      </w:pPr>
      <w:r>
        <w:rPr>
          <w:sz w:val="24"/>
          <w:szCs w:val="24"/>
        </w:rPr>
        <w:t>Išardoma esama nuogrinda ir atsikasamas pamatas ne iki 70 cm (žiūrėti pagal faktinę pamato k-ją</w:t>
      </w:r>
      <w:r w:rsidR="00174DAF">
        <w:rPr>
          <w:sz w:val="24"/>
          <w:szCs w:val="24"/>
        </w:rPr>
        <w:t xml:space="preserve">, jei poliniai pamatai ir esamas g/b </w:t>
      </w:r>
      <w:proofErr w:type="spellStart"/>
      <w:r w:rsidR="00174DAF">
        <w:rPr>
          <w:sz w:val="24"/>
          <w:szCs w:val="24"/>
        </w:rPr>
        <w:t>rygelis</w:t>
      </w:r>
      <w:proofErr w:type="spellEnd"/>
      <w:r w:rsidR="00174DAF">
        <w:rPr>
          <w:sz w:val="24"/>
          <w:szCs w:val="24"/>
        </w:rPr>
        <w:t xml:space="preserve"> ir pan.</w:t>
      </w:r>
      <w:r>
        <w:rPr>
          <w:sz w:val="24"/>
          <w:szCs w:val="24"/>
        </w:rPr>
        <w:t>).</w:t>
      </w:r>
    </w:p>
    <w:p w14:paraId="5048F4AD" w14:textId="437F19C4" w:rsidR="0034731D" w:rsidRDefault="00DE11F8" w:rsidP="0034731D">
      <w:pPr>
        <w:pStyle w:val="Sraopastraipa"/>
        <w:numPr>
          <w:ilvl w:val="0"/>
          <w:numId w:val="5"/>
        </w:numPr>
        <w:rPr>
          <w:sz w:val="24"/>
          <w:szCs w:val="24"/>
        </w:rPr>
      </w:pPr>
      <w:r w:rsidRPr="00DE11F8">
        <w:rPr>
          <w:sz w:val="24"/>
          <w:szCs w:val="24"/>
        </w:rPr>
        <w:t xml:space="preserve">Pagrindo paruošimas: </w:t>
      </w:r>
      <w:r>
        <w:rPr>
          <w:sz w:val="24"/>
          <w:szCs w:val="24"/>
        </w:rPr>
        <w:t>c</w:t>
      </w:r>
      <w:r w:rsidRPr="00DE11F8">
        <w:rPr>
          <w:sz w:val="24"/>
          <w:szCs w:val="24"/>
        </w:rPr>
        <w:t xml:space="preserve">okolio betonas </w:t>
      </w:r>
      <w:r w:rsidR="002E42EB">
        <w:rPr>
          <w:sz w:val="24"/>
          <w:szCs w:val="24"/>
        </w:rPr>
        <w:t xml:space="preserve">kruopščiai </w:t>
      </w:r>
      <w:r w:rsidRPr="00DE11F8">
        <w:rPr>
          <w:sz w:val="24"/>
          <w:szCs w:val="24"/>
        </w:rPr>
        <w:t>nuvalomas</w:t>
      </w:r>
      <w:r w:rsidR="00E02694">
        <w:rPr>
          <w:sz w:val="24"/>
          <w:szCs w:val="24"/>
        </w:rPr>
        <w:t xml:space="preserve"> ir nugruntuojamas giluminiais gruntais.</w:t>
      </w:r>
    </w:p>
    <w:p w14:paraId="2FFE0E3F" w14:textId="33B1BDEC" w:rsidR="00AE4C68" w:rsidRPr="00AE4C68" w:rsidRDefault="00AE4C68" w:rsidP="00AE4C68">
      <w:pPr>
        <w:numPr>
          <w:ilvl w:val="0"/>
          <w:numId w:val="5"/>
        </w:numPr>
        <w:rPr>
          <w:szCs w:val="24"/>
        </w:rPr>
      </w:pPr>
      <w:r w:rsidRPr="00AE4C68">
        <w:rPr>
          <w:szCs w:val="24"/>
        </w:rPr>
        <w:t xml:space="preserve">Gruntas prieš naudojimą kruopščiai išmaišomas. Vandens pagrindo koncentratai skiedžiami su vandeniu gamintojo nurodytu santykiu (dažniausiai nuo 1:1 iki 1:9, priklausomai nuo betono </w:t>
      </w:r>
      <w:proofErr w:type="spellStart"/>
      <w:r w:rsidRPr="00AE4C68">
        <w:rPr>
          <w:szCs w:val="24"/>
        </w:rPr>
        <w:t>sugeriamumo</w:t>
      </w:r>
      <w:proofErr w:type="spellEnd"/>
      <w:r w:rsidRPr="00AE4C68">
        <w:rPr>
          <w:szCs w:val="24"/>
        </w:rPr>
        <w:t>).</w:t>
      </w:r>
    </w:p>
    <w:p w14:paraId="40754959" w14:textId="44CFDD5A" w:rsidR="00AE4C68" w:rsidRPr="00AE4C68" w:rsidRDefault="00AE4C68" w:rsidP="00AE4C68">
      <w:pPr>
        <w:numPr>
          <w:ilvl w:val="0"/>
          <w:numId w:val="5"/>
        </w:numPr>
        <w:rPr>
          <w:szCs w:val="24"/>
        </w:rPr>
      </w:pPr>
      <w:r w:rsidRPr="00AE4C68">
        <w:rPr>
          <w:szCs w:val="24"/>
        </w:rPr>
        <w:t xml:space="preserve">Dengiama rankiniu būdu (šepečiu, </w:t>
      </w:r>
      <w:proofErr w:type="spellStart"/>
      <w:r w:rsidRPr="00AE4C68">
        <w:rPr>
          <w:szCs w:val="24"/>
        </w:rPr>
        <w:t>makovica</w:t>
      </w:r>
      <w:proofErr w:type="spellEnd"/>
      <w:r w:rsidRPr="00AE4C68">
        <w:rPr>
          <w:szCs w:val="24"/>
        </w:rPr>
        <w:t>, voleliu) arba mechanizuotu purkštuvu. Gruntas turi būti įtrinamas į betono poras, nepaliekant balų.</w:t>
      </w:r>
    </w:p>
    <w:p w14:paraId="4A4F814B" w14:textId="27503E9A" w:rsidR="00AE4C68" w:rsidRPr="00AE4C68" w:rsidRDefault="00AE4C68" w:rsidP="00AE4C68">
      <w:pPr>
        <w:numPr>
          <w:ilvl w:val="0"/>
          <w:numId w:val="5"/>
        </w:numPr>
        <w:rPr>
          <w:szCs w:val="24"/>
        </w:rPr>
      </w:pPr>
      <w:r w:rsidRPr="00AE4C68">
        <w:rPr>
          <w:szCs w:val="24"/>
        </w:rPr>
        <w:t>Sekantis hidroizoliacijos sluoksnis tepamas tik gruntui visiškai išdžiūvus - vandens pagrindo gruntas džiūsta: ~3–6 val. (priklausomai nuo oro temperatūros); - tirpiklių pagrindo gruntas džiūsta: ~2–3 val.</w:t>
      </w:r>
    </w:p>
    <w:p w14:paraId="57DF9DE6" w14:textId="79456F27" w:rsidR="00DE11F8" w:rsidRPr="00DE11F8" w:rsidRDefault="002E42EB" w:rsidP="00CC3AF3">
      <w:pPr>
        <w:pStyle w:val="Sraopastraipa"/>
        <w:numPr>
          <w:ilvl w:val="0"/>
          <w:numId w:val="5"/>
        </w:numPr>
        <w:rPr>
          <w:sz w:val="24"/>
          <w:szCs w:val="24"/>
        </w:rPr>
      </w:pPr>
      <w:r>
        <w:rPr>
          <w:sz w:val="24"/>
          <w:szCs w:val="24"/>
        </w:rPr>
        <w:t xml:space="preserve">Pagrindas </w:t>
      </w:r>
      <w:proofErr w:type="spellStart"/>
      <w:r>
        <w:rPr>
          <w:sz w:val="24"/>
          <w:szCs w:val="24"/>
        </w:rPr>
        <w:t>h</w:t>
      </w:r>
      <w:r w:rsidR="00DE11F8" w:rsidRPr="00DE11F8">
        <w:rPr>
          <w:sz w:val="24"/>
          <w:szCs w:val="24"/>
        </w:rPr>
        <w:t>idroizoliuojamas</w:t>
      </w:r>
      <w:proofErr w:type="spellEnd"/>
      <w:r w:rsidR="00DE11F8" w:rsidRPr="00DE11F8">
        <w:rPr>
          <w:sz w:val="24"/>
          <w:szCs w:val="24"/>
        </w:rPr>
        <w:t xml:space="preserve"> hidroizoliaci</w:t>
      </w:r>
      <w:r w:rsidR="00174DAF">
        <w:rPr>
          <w:sz w:val="24"/>
          <w:szCs w:val="24"/>
        </w:rPr>
        <w:t>nėmis medžiagomis.</w:t>
      </w:r>
    </w:p>
    <w:p w14:paraId="315F0E09" w14:textId="337C6FFE" w:rsidR="00DE11F8" w:rsidRPr="00DE11F8" w:rsidRDefault="00174DAF" w:rsidP="00CC3AF3">
      <w:pPr>
        <w:pStyle w:val="Sraopastraipa"/>
        <w:numPr>
          <w:ilvl w:val="0"/>
          <w:numId w:val="5"/>
        </w:numPr>
        <w:rPr>
          <w:sz w:val="24"/>
          <w:szCs w:val="24"/>
        </w:rPr>
      </w:pPr>
      <w:r>
        <w:rPr>
          <w:sz w:val="24"/>
          <w:szCs w:val="24"/>
        </w:rPr>
        <w:t>Šiltinimo medžiagos</w:t>
      </w:r>
      <w:r w:rsidR="00DE11F8" w:rsidRPr="00DE11F8">
        <w:rPr>
          <w:sz w:val="24"/>
          <w:szCs w:val="24"/>
        </w:rPr>
        <w:t xml:space="preserve"> klijavimas: plokštės klijuojamos specialiais </w:t>
      </w:r>
      <w:proofErr w:type="spellStart"/>
      <w:r w:rsidR="00DE11F8" w:rsidRPr="00DE11F8">
        <w:rPr>
          <w:sz w:val="24"/>
          <w:szCs w:val="24"/>
        </w:rPr>
        <w:t>poliuretaniniais</w:t>
      </w:r>
      <w:proofErr w:type="spellEnd"/>
      <w:r w:rsidR="00DE11F8" w:rsidRPr="00DE11F8">
        <w:rPr>
          <w:sz w:val="24"/>
          <w:szCs w:val="24"/>
        </w:rPr>
        <w:t xml:space="preserve"> klijais (putomis) arba cementiniais klijais, papildomai tvirtinamos fasadinėmis smūginėmis smeigėmis su plastikinėmis šerdimis (kad nebūtų šilumos tiltelių).</w:t>
      </w:r>
    </w:p>
    <w:p w14:paraId="69F8B451" w14:textId="0A26978C" w:rsidR="00DE11F8" w:rsidRPr="00DE11F8" w:rsidRDefault="00DE11F8" w:rsidP="00CC3AF3">
      <w:pPr>
        <w:pStyle w:val="Sraopastraipa"/>
        <w:numPr>
          <w:ilvl w:val="0"/>
          <w:numId w:val="5"/>
        </w:numPr>
        <w:rPr>
          <w:sz w:val="24"/>
          <w:szCs w:val="24"/>
        </w:rPr>
      </w:pPr>
      <w:r w:rsidRPr="00DE11F8">
        <w:rPr>
          <w:sz w:val="24"/>
          <w:szCs w:val="24"/>
        </w:rPr>
        <w:t xml:space="preserve">Karkaso montavimas: Kadangi HPL plokštės tiesiai ant </w:t>
      </w:r>
      <w:proofErr w:type="spellStart"/>
      <w:r w:rsidR="00174DAF">
        <w:rPr>
          <w:sz w:val="24"/>
          <w:szCs w:val="24"/>
        </w:rPr>
        <w:t>N</w:t>
      </w:r>
      <w:r w:rsidRPr="00DE11F8">
        <w:rPr>
          <w:sz w:val="24"/>
          <w:szCs w:val="24"/>
        </w:rPr>
        <w:t>eoporo</w:t>
      </w:r>
      <w:proofErr w:type="spellEnd"/>
      <w:r w:rsidRPr="00DE11F8">
        <w:rPr>
          <w:sz w:val="24"/>
          <w:szCs w:val="24"/>
        </w:rPr>
        <w:t xml:space="preserve"> klijuoti negalima (medžiagos skirtingai plečiasi nuo temperatūros), per </w:t>
      </w:r>
      <w:proofErr w:type="spellStart"/>
      <w:r w:rsidR="00174DAF">
        <w:rPr>
          <w:sz w:val="24"/>
          <w:szCs w:val="24"/>
        </w:rPr>
        <w:t>N</w:t>
      </w:r>
      <w:r w:rsidRPr="00DE11F8">
        <w:rPr>
          <w:sz w:val="24"/>
          <w:szCs w:val="24"/>
        </w:rPr>
        <w:t>eoporą</w:t>
      </w:r>
      <w:proofErr w:type="spellEnd"/>
      <w:r w:rsidRPr="00DE11F8">
        <w:rPr>
          <w:sz w:val="24"/>
          <w:szCs w:val="24"/>
        </w:rPr>
        <w:t xml:space="preserve"> į pastato sieną/pamatą inkarais tvirtinamas aliuminio arba cinkuoto plieno karkasas. Tarp karkaso profilių ir </w:t>
      </w:r>
      <w:proofErr w:type="spellStart"/>
      <w:r w:rsidRPr="00DE11F8">
        <w:rPr>
          <w:sz w:val="24"/>
          <w:szCs w:val="24"/>
        </w:rPr>
        <w:t>neoporo</w:t>
      </w:r>
      <w:proofErr w:type="spellEnd"/>
      <w:r w:rsidRPr="00DE11F8">
        <w:rPr>
          <w:sz w:val="24"/>
          <w:szCs w:val="24"/>
        </w:rPr>
        <w:t xml:space="preserve"> dedamos termoizoliacinės tarpinės.</w:t>
      </w:r>
    </w:p>
    <w:p w14:paraId="4BA5F175" w14:textId="27E5EDB0" w:rsidR="00DE11F8" w:rsidRDefault="00DE11F8" w:rsidP="00CC3AF3">
      <w:pPr>
        <w:pStyle w:val="Sraopastraipa"/>
        <w:numPr>
          <w:ilvl w:val="0"/>
          <w:numId w:val="5"/>
        </w:numPr>
        <w:rPr>
          <w:sz w:val="24"/>
          <w:szCs w:val="24"/>
        </w:rPr>
      </w:pPr>
      <w:r w:rsidRPr="00DE11F8">
        <w:rPr>
          <w:sz w:val="24"/>
          <w:szCs w:val="24"/>
        </w:rPr>
        <w:t>HPL montavimas: Plokštės prie karkaso tvirtinamos kniedėmis (paslėptu arba matomu būdu)</w:t>
      </w:r>
      <w:r w:rsidR="002E42EB">
        <w:rPr>
          <w:sz w:val="24"/>
          <w:szCs w:val="24"/>
        </w:rPr>
        <w:t xml:space="preserve">. </w:t>
      </w:r>
      <w:r w:rsidRPr="00DE11F8">
        <w:rPr>
          <w:sz w:val="24"/>
          <w:szCs w:val="24"/>
        </w:rPr>
        <w:t>Svarbu palikti deformacinius tarpus (min. 6–8 mm) tarp plokščių segmentų, nes HPL reaguoja į drėgmės ir temperatūros pokyčius.</w:t>
      </w:r>
    </w:p>
    <w:p w14:paraId="3ADC333B" w14:textId="70706225" w:rsidR="002E42EB" w:rsidRDefault="0034731D" w:rsidP="00CC3AF3">
      <w:pPr>
        <w:pStyle w:val="Sraopastraipa"/>
        <w:numPr>
          <w:ilvl w:val="0"/>
          <w:numId w:val="5"/>
        </w:numPr>
        <w:rPr>
          <w:sz w:val="24"/>
          <w:szCs w:val="24"/>
        </w:rPr>
      </w:pPr>
      <w:r>
        <w:rPr>
          <w:sz w:val="24"/>
          <w:szCs w:val="24"/>
        </w:rPr>
        <w:t>Apdailos p</w:t>
      </w:r>
      <w:r w:rsidR="002E42EB">
        <w:rPr>
          <w:sz w:val="24"/>
          <w:szCs w:val="24"/>
        </w:rPr>
        <w:t>lokštė montuojama pamato antžeminėje dalyje, paliekant saugų 3 cm tarpą nuo nuogrindos.</w:t>
      </w:r>
    </w:p>
    <w:p w14:paraId="0547B5E3" w14:textId="77777777" w:rsidR="0034731D" w:rsidRDefault="00D575CB" w:rsidP="0034731D">
      <w:pPr>
        <w:pStyle w:val="Sraopastraipa"/>
        <w:numPr>
          <w:ilvl w:val="0"/>
          <w:numId w:val="5"/>
        </w:numPr>
        <w:rPr>
          <w:sz w:val="24"/>
          <w:szCs w:val="24"/>
        </w:rPr>
      </w:pPr>
      <w:r>
        <w:rPr>
          <w:sz w:val="24"/>
          <w:szCs w:val="24"/>
        </w:rPr>
        <w:lastRenderedPageBreak/>
        <w:t xml:space="preserve">Įrengus pamatų šiltinimą, įrengti </w:t>
      </w:r>
      <w:r w:rsidRPr="00D575CB">
        <w:rPr>
          <w:sz w:val="24"/>
          <w:szCs w:val="24"/>
        </w:rPr>
        <w:t>apsaugin</w:t>
      </w:r>
      <w:r>
        <w:rPr>
          <w:sz w:val="24"/>
          <w:szCs w:val="24"/>
        </w:rPr>
        <w:t>ę</w:t>
      </w:r>
      <w:r w:rsidRPr="00D575CB">
        <w:rPr>
          <w:sz w:val="24"/>
          <w:szCs w:val="24"/>
        </w:rPr>
        <w:t xml:space="preserve"> drenažin</w:t>
      </w:r>
      <w:r>
        <w:rPr>
          <w:sz w:val="24"/>
          <w:szCs w:val="24"/>
        </w:rPr>
        <w:t>ę</w:t>
      </w:r>
      <w:r>
        <w:t xml:space="preserve"> </w:t>
      </w:r>
      <w:proofErr w:type="spellStart"/>
      <w:r>
        <w:rPr>
          <w:sz w:val="24"/>
          <w:szCs w:val="24"/>
        </w:rPr>
        <w:t>geomembraną</w:t>
      </w:r>
      <w:proofErr w:type="spellEnd"/>
      <w:r>
        <w:rPr>
          <w:sz w:val="24"/>
          <w:szCs w:val="24"/>
        </w:rPr>
        <w:t xml:space="preserve"> požeminėje dalyje, užkasti požeminę dalį sutankinti gruntą kas 30 cm aukščio sluoksniais.</w:t>
      </w:r>
    </w:p>
    <w:p w14:paraId="0990965B" w14:textId="77777777" w:rsidR="0034731D" w:rsidRPr="0034731D" w:rsidRDefault="0034731D" w:rsidP="0034731D">
      <w:pPr>
        <w:pStyle w:val="Sraopastraipa"/>
        <w:numPr>
          <w:ilvl w:val="0"/>
          <w:numId w:val="5"/>
        </w:numPr>
        <w:rPr>
          <w:rStyle w:val="inqyif"/>
          <w:sz w:val="24"/>
          <w:szCs w:val="24"/>
        </w:rPr>
      </w:pPr>
      <w:r w:rsidRPr="0034731D">
        <w:rPr>
          <w:rStyle w:val="inqyif"/>
          <w:sz w:val="24"/>
          <w:szCs w:val="24"/>
        </w:rPr>
        <w:t xml:space="preserve">Gumbai (iškilimai) turi būti nukreipti </w:t>
      </w:r>
      <w:r w:rsidRPr="0034731D">
        <w:rPr>
          <w:rStyle w:val="Grietas"/>
          <w:b w:val="0"/>
          <w:bCs w:val="0"/>
          <w:sz w:val="24"/>
          <w:szCs w:val="24"/>
        </w:rPr>
        <w:t>į šiltinimo medžiagos (pamato) pusę</w:t>
      </w:r>
      <w:r w:rsidRPr="0034731D">
        <w:rPr>
          <w:rStyle w:val="inqyif"/>
          <w:sz w:val="24"/>
          <w:szCs w:val="24"/>
        </w:rPr>
        <w:t>. Taip sukuriamas oro tarpas ventiliacijai ir drėgmės pasišalinimui.</w:t>
      </w:r>
    </w:p>
    <w:p w14:paraId="6A601F6C" w14:textId="77777777" w:rsidR="0034731D" w:rsidRPr="0034731D" w:rsidRDefault="0034731D" w:rsidP="0034731D">
      <w:pPr>
        <w:pStyle w:val="Sraopastraipa"/>
        <w:numPr>
          <w:ilvl w:val="0"/>
          <w:numId w:val="5"/>
        </w:numPr>
        <w:rPr>
          <w:rStyle w:val="inqyif"/>
          <w:sz w:val="24"/>
          <w:szCs w:val="24"/>
        </w:rPr>
      </w:pPr>
      <w:r w:rsidRPr="0034731D">
        <w:rPr>
          <w:rStyle w:val="inqyif"/>
          <w:sz w:val="24"/>
          <w:szCs w:val="24"/>
        </w:rPr>
        <w:t xml:space="preserve">Jei naudojama membrana su </w:t>
      </w:r>
      <w:proofErr w:type="spellStart"/>
      <w:r w:rsidRPr="0034731D">
        <w:rPr>
          <w:rStyle w:val="inqyif"/>
          <w:sz w:val="24"/>
          <w:szCs w:val="24"/>
        </w:rPr>
        <w:t>gamykliškai</w:t>
      </w:r>
      <w:proofErr w:type="spellEnd"/>
      <w:r w:rsidRPr="0034731D">
        <w:rPr>
          <w:rStyle w:val="inqyif"/>
          <w:sz w:val="24"/>
          <w:szCs w:val="24"/>
        </w:rPr>
        <w:t xml:space="preserve"> priklijuota geotekstile, gumbai su geotekstile gręžiami į grunto pusę (kad filtruotų vandenį į drenažą)</w:t>
      </w:r>
    </w:p>
    <w:p w14:paraId="7AE78AFA" w14:textId="1A160896" w:rsidR="0034731D" w:rsidRPr="0034731D" w:rsidRDefault="0034731D" w:rsidP="0034731D">
      <w:pPr>
        <w:pStyle w:val="Sraopastraipa"/>
        <w:numPr>
          <w:ilvl w:val="0"/>
          <w:numId w:val="5"/>
        </w:numPr>
        <w:rPr>
          <w:sz w:val="24"/>
          <w:szCs w:val="24"/>
        </w:rPr>
      </w:pPr>
      <w:r w:rsidRPr="0034731D">
        <w:rPr>
          <w:rStyle w:val="Grietas"/>
          <w:b w:val="0"/>
          <w:bCs w:val="0"/>
          <w:sz w:val="24"/>
          <w:szCs w:val="24"/>
        </w:rPr>
        <w:t>Sujungimas - m</w:t>
      </w:r>
      <w:r w:rsidRPr="0034731D">
        <w:rPr>
          <w:rStyle w:val="inqyif"/>
          <w:sz w:val="24"/>
          <w:szCs w:val="24"/>
        </w:rPr>
        <w:t xml:space="preserve">embranos lakštai jungiami perdengiant juos ne mažiau kaip </w:t>
      </w:r>
      <w:r w:rsidRPr="0034731D">
        <w:rPr>
          <w:rStyle w:val="Grietas"/>
          <w:b w:val="0"/>
          <w:bCs w:val="0"/>
          <w:sz w:val="24"/>
          <w:szCs w:val="24"/>
        </w:rPr>
        <w:t>20 cm</w:t>
      </w:r>
      <w:r w:rsidRPr="0034731D">
        <w:rPr>
          <w:rStyle w:val="inqyif"/>
          <w:sz w:val="24"/>
          <w:szCs w:val="24"/>
        </w:rPr>
        <w:t xml:space="preserve"> (arba per 7 gumbus). Vertikalios siūlės sandarinamos specialia bitumine arba butilo lipnia juosta.</w:t>
      </w:r>
    </w:p>
    <w:p w14:paraId="0F99A296" w14:textId="7866F8C0" w:rsidR="0034731D" w:rsidRPr="0034731D" w:rsidRDefault="0034731D" w:rsidP="0034731D">
      <w:pPr>
        <w:pStyle w:val="Sraopastraipa"/>
        <w:numPr>
          <w:ilvl w:val="0"/>
          <w:numId w:val="5"/>
        </w:numPr>
        <w:rPr>
          <w:sz w:val="24"/>
          <w:szCs w:val="24"/>
        </w:rPr>
      </w:pPr>
      <w:r w:rsidRPr="0034731D">
        <w:rPr>
          <w:rStyle w:val="Grietas"/>
          <w:b w:val="0"/>
          <w:bCs w:val="0"/>
          <w:sz w:val="24"/>
          <w:szCs w:val="24"/>
        </w:rPr>
        <w:t>Tvirtinimas - v</w:t>
      </w:r>
      <w:r w:rsidRPr="0034731D">
        <w:rPr>
          <w:rStyle w:val="inqyif"/>
          <w:sz w:val="24"/>
          <w:szCs w:val="24"/>
        </w:rPr>
        <w:t>iršutiniame krašte (virš būsimos nuogrindos lygio) membrana fiksuojama specialiomis plastikinėmis smeigėmis su lėkštelėmis arba tvirtinama montavimo juostele (profilis), užsandarinant viršutinį kraštą nuo purvo ir vandens patekimo iš viršaus</w:t>
      </w:r>
    </w:p>
    <w:p w14:paraId="2E02FEF6" w14:textId="09251550" w:rsidR="002E42EB" w:rsidRDefault="002E42EB" w:rsidP="00CC3AF3">
      <w:pPr>
        <w:pStyle w:val="Sraopastraipa"/>
        <w:numPr>
          <w:ilvl w:val="0"/>
          <w:numId w:val="5"/>
        </w:numPr>
        <w:rPr>
          <w:sz w:val="24"/>
          <w:szCs w:val="24"/>
        </w:rPr>
      </w:pPr>
      <w:r w:rsidRPr="0034731D">
        <w:rPr>
          <w:sz w:val="24"/>
          <w:szCs w:val="24"/>
        </w:rPr>
        <w:t>Atstatyti nuogrindą iš betoninių trinkelių, įrengiant reik</w:t>
      </w:r>
      <w:r w:rsidR="00D575CB" w:rsidRPr="0034731D">
        <w:rPr>
          <w:sz w:val="24"/>
          <w:szCs w:val="24"/>
        </w:rPr>
        <w:t>a</w:t>
      </w:r>
      <w:r w:rsidRPr="0034731D">
        <w:rPr>
          <w:sz w:val="24"/>
          <w:szCs w:val="24"/>
        </w:rPr>
        <w:t>l</w:t>
      </w:r>
      <w:r w:rsidR="00D575CB" w:rsidRPr="0034731D">
        <w:rPr>
          <w:sz w:val="24"/>
          <w:szCs w:val="24"/>
        </w:rPr>
        <w:t>i</w:t>
      </w:r>
      <w:r w:rsidRPr="0034731D">
        <w:rPr>
          <w:sz w:val="24"/>
          <w:szCs w:val="24"/>
        </w:rPr>
        <w:t>ngus pagrindus (žiūrėti TS aprašymus).</w:t>
      </w:r>
    </w:p>
    <w:p w14:paraId="6EAF4A58" w14:textId="2A0FD461" w:rsidR="00AB49E9" w:rsidRDefault="00AB49E9" w:rsidP="00CC3AF3">
      <w:pPr>
        <w:pStyle w:val="Sraopastraipa"/>
        <w:numPr>
          <w:ilvl w:val="0"/>
          <w:numId w:val="5"/>
        </w:numPr>
        <w:rPr>
          <w:sz w:val="24"/>
          <w:szCs w:val="24"/>
        </w:rPr>
      </w:pPr>
      <w:r>
        <w:rPr>
          <w:sz w:val="24"/>
          <w:szCs w:val="24"/>
        </w:rPr>
        <w:t>HPL plokštės TS santrauka:</w:t>
      </w:r>
    </w:p>
    <w:p w14:paraId="6C68FDDF" w14:textId="77777777" w:rsidR="00AB49E9" w:rsidRPr="0034731D" w:rsidRDefault="00AB49E9" w:rsidP="00AB49E9">
      <w:pPr>
        <w:pStyle w:val="Sraopastraipa"/>
        <w:ind w:left="927"/>
        <w:rPr>
          <w:sz w:val="24"/>
          <w:szCs w:val="24"/>
        </w:rPr>
      </w:pPr>
    </w:p>
    <w:p w14:paraId="7DD92047" w14:textId="1602E34B" w:rsidR="00DE11F8" w:rsidRDefault="00AB49E9" w:rsidP="00AB49E9">
      <w:pPr>
        <w:spacing w:after="160" w:line="259" w:lineRule="auto"/>
        <w:jc w:val="center"/>
        <w:rPr>
          <w:b/>
          <w:bCs/>
        </w:rPr>
      </w:pPr>
      <w:r w:rsidRPr="00AB49E9">
        <w:rPr>
          <w:b/>
          <w:bCs/>
          <w:noProof/>
        </w:rPr>
        <w:drawing>
          <wp:inline distT="0" distB="0" distL="0" distR="0" wp14:anchorId="5552B5B1" wp14:editId="370E96F6">
            <wp:extent cx="3605842" cy="6169692"/>
            <wp:effectExtent l="0" t="0" r="0" b="254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621498" cy="6196480"/>
                    </a:xfrm>
                    <a:prstGeom prst="rect">
                      <a:avLst/>
                    </a:prstGeom>
                  </pic:spPr>
                </pic:pic>
              </a:graphicData>
            </a:graphic>
          </wp:inline>
        </w:drawing>
      </w:r>
    </w:p>
    <w:p w14:paraId="72CA4BB9" w14:textId="5DCF83C7" w:rsidR="00DE11F8" w:rsidRPr="0096302D" w:rsidRDefault="00DE11F8" w:rsidP="00B536B1">
      <w:pPr>
        <w:spacing w:after="160" w:line="259" w:lineRule="auto"/>
      </w:pPr>
      <w:r>
        <w:rPr>
          <w:b/>
          <w:bCs/>
        </w:rPr>
        <w:lastRenderedPageBreak/>
        <w:t>Kiti darbų atlikimo aprašymai:</w:t>
      </w:r>
    </w:p>
    <w:p w14:paraId="587DDE10" w14:textId="77777777" w:rsidR="00DF690A" w:rsidRDefault="00DF690A" w:rsidP="00DF690A">
      <w:pPr>
        <w:pStyle w:val="Sraopastraipa"/>
        <w:ind w:left="540"/>
        <w:jc w:val="both"/>
        <w:rPr>
          <w:sz w:val="24"/>
          <w:szCs w:val="24"/>
        </w:rPr>
      </w:pPr>
      <w:r>
        <w:rPr>
          <w:sz w:val="24"/>
          <w:szCs w:val="24"/>
        </w:rPr>
        <w:t>Prieš pradedant darbus, reikia tinkamai pasistatyti pastolius ir užsikabinti apsauginius tinklus. Ant fasado esančias samanas ir nešvarumus kaip pvz., teršalus, druskų apnašas, dumblius, grybus ir kerpes, atitrūkusius senus hermetikus ar tinko sluoksnį pašalinti. Nuvalytą paviršių gerai išdžiovinti, ir nutepti dumblių sanavimo priemone. Fasado siūles užsandarinti vandeniui nelaidžia mastika Pagrindą nugruntuoti giluminiu gruntu.</w:t>
      </w:r>
    </w:p>
    <w:p w14:paraId="79CAF995" w14:textId="77777777" w:rsidR="00DF690A" w:rsidRDefault="00DF690A" w:rsidP="00DF690A">
      <w:pPr>
        <w:pStyle w:val="Sraopastraipa"/>
        <w:ind w:left="540"/>
        <w:jc w:val="both"/>
        <w:rPr>
          <w:sz w:val="24"/>
          <w:szCs w:val="24"/>
        </w:rPr>
      </w:pPr>
      <w:r>
        <w:rPr>
          <w:sz w:val="24"/>
          <w:szCs w:val="24"/>
        </w:rPr>
        <w:t xml:space="preserve">Viršutinė fasado dalis apskardinama suformuojant nuolydį lietaus nutekėjimui. kai pastato </w:t>
      </w:r>
      <w:proofErr w:type="spellStart"/>
      <w:r>
        <w:rPr>
          <w:sz w:val="24"/>
          <w:szCs w:val="24"/>
        </w:rPr>
        <w:t>laštakos</w:t>
      </w:r>
      <w:proofErr w:type="spellEnd"/>
      <w:r>
        <w:rPr>
          <w:sz w:val="24"/>
          <w:szCs w:val="24"/>
        </w:rPr>
        <w:t xml:space="preserve"> užleidimas ant - a &gt; 8 cm.</w:t>
      </w:r>
    </w:p>
    <w:p w14:paraId="7AD5BBC4" w14:textId="77777777" w:rsidR="00DF690A" w:rsidRDefault="00DF690A" w:rsidP="00DF690A">
      <w:pPr>
        <w:pStyle w:val="Sraopastraipa"/>
        <w:ind w:left="540"/>
        <w:jc w:val="both"/>
        <w:rPr>
          <w:sz w:val="24"/>
          <w:szCs w:val="24"/>
        </w:rPr>
      </w:pPr>
      <w:r>
        <w:rPr>
          <w:sz w:val="24"/>
          <w:szCs w:val="24"/>
        </w:rPr>
        <w:t xml:space="preserve">Pirmąją šiltinimo plokščių eilę kartu su cokoliniu </w:t>
      </w:r>
      <w:proofErr w:type="spellStart"/>
      <w:r>
        <w:rPr>
          <w:sz w:val="24"/>
          <w:szCs w:val="24"/>
        </w:rPr>
        <w:t>profiliuočiu</w:t>
      </w:r>
      <w:proofErr w:type="spellEnd"/>
      <w:r>
        <w:rPr>
          <w:sz w:val="24"/>
          <w:szCs w:val="24"/>
        </w:rPr>
        <w:t xml:space="preserve"> nuleisti žemyn ant cokolio ≥ 100 mm ir papildomai įdėti šilumos izoliacijos intarpą.</w:t>
      </w:r>
    </w:p>
    <w:p w14:paraId="74914B1B" w14:textId="35246817" w:rsidR="00DF690A" w:rsidRDefault="00DF690A" w:rsidP="00DF690A">
      <w:pPr>
        <w:pStyle w:val="Sraopastraipa"/>
        <w:ind w:left="540"/>
        <w:jc w:val="both"/>
        <w:rPr>
          <w:sz w:val="24"/>
          <w:szCs w:val="24"/>
        </w:rPr>
      </w:pPr>
      <w:r>
        <w:rPr>
          <w:sz w:val="24"/>
          <w:szCs w:val="24"/>
        </w:rPr>
        <w:t>Cokoliniai profili</w:t>
      </w:r>
      <w:r w:rsidR="00174DAF">
        <w:rPr>
          <w:sz w:val="24"/>
          <w:szCs w:val="24"/>
        </w:rPr>
        <w:t>ai</w:t>
      </w:r>
      <w:r>
        <w:rPr>
          <w:sz w:val="24"/>
          <w:szCs w:val="24"/>
        </w:rPr>
        <w:t xml:space="preserve"> prie sienos tvirtinami tam tikslui skirtomis smeigėmis. Jų kiekis ir įgilinimo būdas parenkami pagal smeigių gamintojų rekomendacijas, įvertinus šiltinamos sienos fizinį stiprį. Į tarpus tarp tiesių cokolinių profili</w:t>
      </w:r>
      <w:r w:rsidR="00174DAF">
        <w:rPr>
          <w:sz w:val="24"/>
          <w:szCs w:val="24"/>
        </w:rPr>
        <w:t>ų</w:t>
      </w:r>
      <w:r>
        <w:rPr>
          <w:sz w:val="24"/>
          <w:szCs w:val="24"/>
        </w:rPr>
        <w:t xml:space="preserve"> ir įdubų – nelygumų sienose ar pamatuose ties smeigėmis – dedamos specialios tarpinės. Atviros siūlės ar kiti didesni pažeidimai turi būti užsandarinami montažinėmis putomis. Šiltinant išorines atitvaras, būtina kreipti ypatingą dėmesį į šiltinimo sistemos sandarumą</w:t>
      </w:r>
      <w:r w:rsidR="00174DAF">
        <w:rPr>
          <w:sz w:val="24"/>
          <w:szCs w:val="24"/>
        </w:rPr>
        <w:t>.</w:t>
      </w:r>
    </w:p>
    <w:p w14:paraId="04FB4339" w14:textId="77777777" w:rsidR="00DF690A" w:rsidRDefault="00DF690A" w:rsidP="00DF690A">
      <w:pPr>
        <w:pStyle w:val="Sraopastraipa"/>
        <w:ind w:left="540"/>
        <w:jc w:val="both"/>
        <w:rPr>
          <w:sz w:val="24"/>
          <w:szCs w:val="24"/>
        </w:rPr>
      </w:pPr>
      <w:r>
        <w:rPr>
          <w:sz w:val="24"/>
          <w:szCs w:val="24"/>
        </w:rPr>
        <w:t xml:space="preserve">Šiltinimo plokštės prie paviršiaus klijuojamos tam tikslui skirtais klijais. Klijai vientisai tepami plokščių kraštuose ir dar mažiausiai dvejose plokščių vidurinės dalies vietose. Klijais turi būti padengta ne mažiau kaip 40 % šiltinimo plokštės ploto, į sandūras tarp plokščių klijų nededama. Sandūrose pasitaikantys plyšiai standžiai užpildomi šiltinimo medžiagos atraižomis, arba užpildomos montažinėmis putomis. Naudojamos </w:t>
      </w:r>
      <w:proofErr w:type="spellStart"/>
      <w:r>
        <w:rPr>
          <w:sz w:val="24"/>
          <w:szCs w:val="24"/>
        </w:rPr>
        <w:t>polistireninio</w:t>
      </w:r>
      <w:proofErr w:type="spellEnd"/>
      <w:r>
        <w:rPr>
          <w:sz w:val="24"/>
          <w:szCs w:val="24"/>
        </w:rPr>
        <w:t xml:space="preserve"> putplasčio plokštės su  briaunomis su užkaitais. </w:t>
      </w:r>
    </w:p>
    <w:p w14:paraId="364E914A" w14:textId="39F495E7" w:rsidR="00DF690A" w:rsidRDefault="00DF690A" w:rsidP="00DF690A">
      <w:pPr>
        <w:pStyle w:val="Sraopastraipa"/>
        <w:ind w:left="540"/>
        <w:jc w:val="both"/>
        <w:rPr>
          <w:sz w:val="24"/>
          <w:szCs w:val="24"/>
        </w:rPr>
      </w:pPr>
      <w:r>
        <w:rPr>
          <w:sz w:val="24"/>
          <w:szCs w:val="24"/>
        </w:rPr>
        <w:t>Šiltinimo plokštės ant šiltinamo paviršiaus išdėstomos taip, kad atskirų plokščių eilių siūlės nebūtų vienoje vertikalėje. Šiltinimo plokštes pastatų kampuose būtina sujungti su užkaitais. Plokštės neturi būti jungiamos ties fasadų angų briaunomis.</w:t>
      </w:r>
      <w:r w:rsidR="00E56FA0">
        <w:rPr>
          <w:sz w:val="24"/>
          <w:szCs w:val="24"/>
        </w:rPr>
        <w:t xml:space="preserve"> </w:t>
      </w:r>
      <w:proofErr w:type="spellStart"/>
      <w:r>
        <w:rPr>
          <w:sz w:val="24"/>
          <w:szCs w:val="24"/>
        </w:rPr>
        <w:t>Polistireninio</w:t>
      </w:r>
      <w:proofErr w:type="spellEnd"/>
      <w:r>
        <w:rPr>
          <w:sz w:val="24"/>
          <w:szCs w:val="24"/>
        </w:rPr>
        <w:t xml:space="preserve"> putplasčio plokštės tvirtinamos smeigėmis po to, kai klijai pakankamai sutvirtėja, praėjus 2–4 paroms nuo plokščių priklijavimo, smeiges reikia sukalti taip, kad jų galvutės viršus sutaptų su šiltinamų plokščių paviršiumi.</w:t>
      </w:r>
    </w:p>
    <w:p w14:paraId="7F288478" w14:textId="77777777" w:rsidR="00DF690A" w:rsidRDefault="00DF690A" w:rsidP="00DF690A">
      <w:pPr>
        <w:pStyle w:val="Sraopastraipa"/>
        <w:ind w:left="540"/>
        <w:jc w:val="both"/>
        <w:rPr>
          <w:sz w:val="24"/>
          <w:szCs w:val="24"/>
        </w:rPr>
      </w:pPr>
      <w:r>
        <w:rPr>
          <w:sz w:val="24"/>
          <w:szCs w:val="24"/>
        </w:rPr>
        <w:t>Smeigių kiekis prie pastato kampų būna didesnis, kadangi tose vietose didesnės atplėšimo apkrovos.</w:t>
      </w:r>
    </w:p>
    <w:p w14:paraId="417E85CB" w14:textId="77777777" w:rsidR="00E56FA0" w:rsidRDefault="00E56FA0" w:rsidP="00B536B1">
      <w:pPr>
        <w:pStyle w:val="Sraopastraipa"/>
        <w:ind w:left="540"/>
        <w:jc w:val="both"/>
        <w:rPr>
          <w:sz w:val="24"/>
          <w:szCs w:val="24"/>
        </w:rPr>
      </w:pPr>
    </w:p>
    <w:p w14:paraId="7C7F4651" w14:textId="507402C9" w:rsidR="00B536B1" w:rsidRDefault="00B536B1" w:rsidP="00B536B1">
      <w:pPr>
        <w:pStyle w:val="Sraopastraipa"/>
        <w:ind w:left="540"/>
        <w:jc w:val="both"/>
        <w:rPr>
          <w:b/>
          <w:sz w:val="24"/>
          <w:szCs w:val="24"/>
        </w:rPr>
      </w:pPr>
      <w:r>
        <w:rPr>
          <w:sz w:val="24"/>
          <w:szCs w:val="24"/>
        </w:rPr>
        <w:t xml:space="preserve">Išorinės sienos šiltinimo termoizoliacine sistema, mazgas. Naudojamas </w:t>
      </w:r>
      <w:proofErr w:type="spellStart"/>
      <w:r w:rsidR="00E56FA0" w:rsidRPr="00E56FA0">
        <w:rPr>
          <w:bCs/>
          <w:sz w:val="24"/>
          <w:szCs w:val="24"/>
        </w:rPr>
        <w:t>N</w:t>
      </w:r>
      <w:r w:rsidRPr="00E56FA0">
        <w:rPr>
          <w:bCs/>
          <w:sz w:val="24"/>
          <w:szCs w:val="24"/>
        </w:rPr>
        <w:t>eoporas</w:t>
      </w:r>
      <w:proofErr w:type="spellEnd"/>
      <w:r w:rsidRPr="00E56FA0">
        <w:rPr>
          <w:bCs/>
          <w:sz w:val="24"/>
          <w:szCs w:val="24"/>
        </w:rPr>
        <w:t xml:space="preserve"> 100</w:t>
      </w:r>
      <w:r w:rsidR="00E00C46">
        <w:rPr>
          <w:bCs/>
          <w:sz w:val="24"/>
          <w:szCs w:val="24"/>
        </w:rPr>
        <w:t xml:space="preserve"> </w:t>
      </w:r>
      <w:r w:rsidRPr="00E56FA0">
        <w:rPr>
          <w:bCs/>
          <w:sz w:val="24"/>
          <w:szCs w:val="24"/>
        </w:rPr>
        <w:t>mm.</w:t>
      </w:r>
    </w:p>
    <w:p w14:paraId="0C2D17BB" w14:textId="213BFCBD" w:rsidR="00DF690A" w:rsidRDefault="00E56FA0" w:rsidP="002E615D">
      <w:pPr>
        <w:jc w:val="both"/>
        <w:rPr>
          <w:b/>
          <w:color w:val="333333"/>
          <w:szCs w:val="24"/>
        </w:rPr>
      </w:pPr>
      <w:r>
        <w:rPr>
          <w:noProof/>
        </w:rPr>
        <w:lastRenderedPageBreak/>
        <mc:AlternateContent>
          <mc:Choice Requires="wps">
            <w:drawing>
              <wp:anchor distT="0" distB="0" distL="114300" distR="114300" simplePos="0" relativeHeight="251659264" behindDoc="0" locked="0" layoutInCell="1" allowOverlap="1" wp14:anchorId="155BA0E6" wp14:editId="4C6D1B53">
                <wp:simplePos x="0" y="0"/>
                <wp:positionH relativeFrom="page">
                  <wp:posOffset>2924355</wp:posOffset>
                </wp:positionH>
                <wp:positionV relativeFrom="paragraph">
                  <wp:posOffset>6574850</wp:posOffset>
                </wp:positionV>
                <wp:extent cx="4192437" cy="275746"/>
                <wp:effectExtent l="0" t="0" r="0" b="0"/>
                <wp:wrapNone/>
                <wp:docPr id="6" name="Teksto laukas 6"/>
                <wp:cNvGraphicFramePr/>
                <a:graphic xmlns:a="http://schemas.openxmlformats.org/drawingml/2006/main">
                  <a:graphicData uri="http://schemas.microsoft.com/office/word/2010/wordprocessingShape">
                    <wps:wsp>
                      <wps:cNvSpPr txBox="1"/>
                      <wps:spPr>
                        <a:xfrm>
                          <a:off x="0" y="0"/>
                          <a:ext cx="4192437" cy="275746"/>
                        </a:xfrm>
                        <a:prstGeom prst="rect">
                          <a:avLst/>
                        </a:prstGeom>
                        <a:solidFill>
                          <a:schemeClr val="lt1"/>
                        </a:solidFill>
                        <a:ln w="6350">
                          <a:noFill/>
                        </a:ln>
                      </wps:spPr>
                      <wps:txbx>
                        <w:txbxContent>
                          <w:p w14:paraId="1F8E2DB5" w14:textId="6600814C" w:rsidR="00E56FA0" w:rsidRPr="00215587" w:rsidRDefault="00E56FA0">
                            <w:pPr>
                              <w:rPr>
                                <w:sz w:val="22"/>
                                <w:szCs w:val="22"/>
                              </w:rPr>
                            </w:pPr>
                            <w:r w:rsidRPr="00215587">
                              <w:rPr>
                                <w:sz w:val="22"/>
                                <w:szCs w:val="22"/>
                              </w:rPr>
                              <w:t>Skardos danga</w:t>
                            </w:r>
                            <w:r w:rsidR="00215587" w:rsidRPr="00215587">
                              <w:rPr>
                                <w:sz w:val="22"/>
                                <w:szCs w:val="22"/>
                              </w:rPr>
                              <w:t xml:space="preserve"> ant sumontuoto karkaso, išlaikant 3 mm oro tarpą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5BA0E6" id="_x0000_t202" coordsize="21600,21600" o:spt="202" path="m,l,21600r21600,l21600,xe">
                <v:stroke joinstyle="miter"/>
                <v:path gradientshapeok="t" o:connecttype="rect"/>
              </v:shapetype>
              <v:shape id="Teksto laukas 6" o:spid="_x0000_s1026" type="#_x0000_t202" style="position:absolute;left:0;text-align:left;margin-left:230.25pt;margin-top:517.7pt;width:330.1pt;height:21.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" fillcolor="white [3201]" stroked="f" strokeweight=".5pt">
                <v:textbox>
                  <w:txbxContent>
                    <w:p w14:paraId="1F8E2DB5" w14:textId="6600814C" w:rsidR="00E56FA0" w:rsidRPr="00215587" w:rsidRDefault="00E56FA0">
                      <w:pPr>
                        <w:rPr>
                          <w:sz w:val="22"/>
                          <w:szCs w:val="22"/>
                        </w:rPr>
                      </w:pPr>
                      <w:r w:rsidRPr="00215587">
                        <w:rPr>
                          <w:sz w:val="22"/>
                          <w:szCs w:val="22"/>
                        </w:rPr>
                        <w:t>Skardos danga</w:t>
                      </w:r>
                      <w:r w:rsidR="00215587" w:rsidRPr="00215587">
                        <w:rPr>
                          <w:sz w:val="22"/>
                          <w:szCs w:val="22"/>
                        </w:rPr>
                        <w:t xml:space="preserve"> ant sumontuoto karkaso, išlaikant 3 mm oro tarpą</w:t>
                      </w:r>
                    </w:p>
                  </w:txbxContent>
                </v:textbox>
                <w10:wrap anchorx="page"/>
              </v:shape>
            </w:pict>
          </mc:Fallback>
        </mc:AlternateContent>
      </w:r>
      <w:r w:rsidR="00B536B1">
        <w:rPr>
          <w:noProof/>
        </w:rPr>
        <w:drawing>
          <wp:inline distT="0" distB="0" distL="0" distR="0" wp14:anchorId="58955C2E" wp14:editId="3E6C7BE9">
            <wp:extent cx="4578794" cy="7065034"/>
            <wp:effectExtent l="0" t="0" r="0" b="2540"/>
            <wp:docPr id="2" name="Paveikslėlis 2"/>
            <wp:cNvGraphicFramePr/>
            <a:graphic xmlns:a="http://schemas.openxmlformats.org/drawingml/2006/main">
              <a:graphicData uri="http://schemas.openxmlformats.org/drawingml/2006/picture">
                <pic:pic xmlns:pic="http://schemas.openxmlformats.org/drawingml/2006/picture">
                  <pic:nvPicPr>
                    <pic:cNvPr id="2" name="Paveikslėlis 2"/>
                    <pic:cNvPicPr/>
                  </pic:nvPicPr>
                  <pic:blipFill rotWithShape="1">
                    <a:blip r:embed="rId22"/>
                    <a:srcRect l="11286" t="7367" r="13816" b="7969"/>
                    <a:stretch/>
                  </pic:blipFill>
                  <pic:spPr bwMode="auto">
                    <a:xfrm>
                      <a:off x="0" y="0"/>
                      <a:ext cx="4620023" cy="7128650"/>
                    </a:xfrm>
                    <a:prstGeom prst="rect">
                      <a:avLst/>
                    </a:prstGeom>
                    <a:ln>
                      <a:noFill/>
                    </a:ln>
                    <a:extLst>
                      <a:ext uri="{53640926-AAD7-44D8-BBD7-CCE9431645EC}">
                        <a14:shadowObscured xmlns:a14="http://schemas.microsoft.com/office/drawing/2010/main"/>
                      </a:ext>
                    </a:extLst>
                  </pic:spPr>
                </pic:pic>
              </a:graphicData>
            </a:graphic>
          </wp:inline>
        </w:drawing>
      </w:r>
    </w:p>
    <w:p w14:paraId="42FC4C68" w14:textId="77777777" w:rsidR="00AB49E9" w:rsidRDefault="00AB49E9" w:rsidP="00B536B1">
      <w:pPr>
        <w:pStyle w:val="Sraopastraipa"/>
        <w:ind w:left="540"/>
        <w:jc w:val="both"/>
        <w:rPr>
          <w:sz w:val="24"/>
          <w:szCs w:val="24"/>
        </w:rPr>
      </w:pPr>
    </w:p>
    <w:p w14:paraId="3AEA9E2C" w14:textId="77777777" w:rsidR="00AB49E9" w:rsidRDefault="00AB49E9" w:rsidP="00B536B1">
      <w:pPr>
        <w:pStyle w:val="Sraopastraipa"/>
        <w:ind w:left="540"/>
        <w:jc w:val="both"/>
        <w:rPr>
          <w:sz w:val="24"/>
          <w:szCs w:val="24"/>
        </w:rPr>
      </w:pPr>
    </w:p>
    <w:p w14:paraId="2B38555B" w14:textId="77777777" w:rsidR="00AB49E9" w:rsidRDefault="00AB49E9" w:rsidP="00B536B1">
      <w:pPr>
        <w:pStyle w:val="Sraopastraipa"/>
        <w:ind w:left="540"/>
        <w:jc w:val="both"/>
        <w:rPr>
          <w:sz w:val="24"/>
          <w:szCs w:val="24"/>
        </w:rPr>
      </w:pPr>
    </w:p>
    <w:p w14:paraId="529F78D2" w14:textId="77777777" w:rsidR="00AB49E9" w:rsidRDefault="00AB49E9" w:rsidP="00B536B1">
      <w:pPr>
        <w:pStyle w:val="Sraopastraipa"/>
        <w:ind w:left="540"/>
        <w:jc w:val="both"/>
        <w:rPr>
          <w:sz w:val="24"/>
          <w:szCs w:val="24"/>
        </w:rPr>
      </w:pPr>
    </w:p>
    <w:p w14:paraId="33D3C6C1" w14:textId="77777777" w:rsidR="00AB49E9" w:rsidRDefault="00AB49E9" w:rsidP="00B536B1">
      <w:pPr>
        <w:pStyle w:val="Sraopastraipa"/>
        <w:ind w:left="540"/>
        <w:jc w:val="both"/>
        <w:rPr>
          <w:sz w:val="24"/>
          <w:szCs w:val="24"/>
        </w:rPr>
      </w:pPr>
    </w:p>
    <w:p w14:paraId="6D1F76B4" w14:textId="77777777" w:rsidR="00AB49E9" w:rsidRDefault="00AB49E9" w:rsidP="00B536B1">
      <w:pPr>
        <w:pStyle w:val="Sraopastraipa"/>
        <w:ind w:left="540"/>
        <w:jc w:val="both"/>
        <w:rPr>
          <w:sz w:val="24"/>
          <w:szCs w:val="24"/>
        </w:rPr>
      </w:pPr>
    </w:p>
    <w:p w14:paraId="57AD6858" w14:textId="77777777" w:rsidR="00AB49E9" w:rsidRDefault="00AB49E9" w:rsidP="00B536B1">
      <w:pPr>
        <w:pStyle w:val="Sraopastraipa"/>
        <w:ind w:left="540"/>
        <w:jc w:val="both"/>
        <w:rPr>
          <w:sz w:val="24"/>
          <w:szCs w:val="24"/>
        </w:rPr>
      </w:pPr>
    </w:p>
    <w:p w14:paraId="4727B563" w14:textId="77777777" w:rsidR="00AB49E9" w:rsidRDefault="00AB49E9" w:rsidP="00B536B1">
      <w:pPr>
        <w:pStyle w:val="Sraopastraipa"/>
        <w:ind w:left="540"/>
        <w:jc w:val="both"/>
        <w:rPr>
          <w:sz w:val="24"/>
          <w:szCs w:val="24"/>
        </w:rPr>
      </w:pPr>
    </w:p>
    <w:p w14:paraId="49C3235A" w14:textId="77777777" w:rsidR="00AB49E9" w:rsidRDefault="00AB49E9" w:rsidP="00B536B1">
      <w:pPr>
        <w:pStyle w:val="Sraopastraipa"/>
        <w:ind w:left="540"/>
        <w:jc w:val="both"/>
        <w:rPr>
          <w:sz w:val="24"/>
          <w:szCs w:val="24"/>
        </w:rPr>
      </w:pPr>
    </w:p>
    <w:p w14:paraId="197F89A2" w14:textId="59666F27" w:rsidR="00B536B1" w:rsidRPr="00E00C46" w:rsidRDefault="00B536B1" w:rsidP="00B536B1">
      <w:pPr>
        <w:pStyle w:val="Sraopastraipa"/>
        <w:ind w:left="540"/>
        <w:jc w:val="both"/>
        <w:rPr>
          <w:sz w:val="24"/>
          <w:szCs w:val="24"/>
        </w:rPr>
      </w:pPr>
      <w:r w:rsidRPr="00E00C46">
        <w:rPr>
          <w:sz w:val="24"/>
          <w:szCs w:val="24"/>
        </w:rPr>
        <w:t xml:space="preserve">Išorinės </w:t>
      </w:r>
      <w:r w:rsidR="00E00C46">
        <w:rPr>
          <w:sz w:val="24"/>
          <w:szCs w:val="24"/>
        </w:rPr>
        <w:t xml:space="preserve">cokolio </w:t>
      </w:r>
      <w:r w:rsidRPr="00E00C46">
        <w:rPr>
          <w:sz w:val="24"/>
          <w:szCs w:val="24"/>
        </w:rPr>
        <w:t xml:space="preserve">sienos šiltinimo termoizoliacine sistema, mazgas. Naudojamas </w:t>
      </w:r>
      <w:r w:rsidR="00E00C46">
        <w:rPr>
          <w:sz w:val="24"/>
          <w:szCs w:val="24"/>
        </w:rPr>
        <w:t xml:space="preserve">                            </w:t>
      </w:r>
      <w:proofErr w:type="spellStart"/>
      <w:r w:rsidR="00E00C46">
        <w:rPr>
          <w:sz w:val="24"/>
          <w:szCs w:val="24"/>
        </w:rPr>
        <w:t>N</w:t>
      </w:r>
      <w:r w:rsidRPr="00E00C46">
        <w:rPr>
          <w:sz w:val="24"/>
          <w:szCs w:val="24"/>
        </w:rPr>
        <w:t>eoporas</w:t>
      </w:r>
      <w:proofErr w:type="spellEnd"/>
      <w:r w:rsidRPr="00E00C46">
        <w:rPr>
          <w:sz w:val="24"/>
          <w:szCs w:val="24"/>
        </w:rPr>
        <w:t xml:space="preserve"> 100</w:t>
      </w:r>
      <w:r w:rsidR="00E00C46">
        <w:rPr>
          <w:sz w:val="24"/>
          <w:szCs w:val="24"/>
        </w:rPr>
        <w:t xml:space="preserve"> </w:t>
      </w:r>
      <w:r w:rsidRPr="00E00C46">
        <w:rPr>
          <w:sz w:val="24"/>
          <w:szCs w:val="24"/>
        </w:rPr>
        <w:t>mm.</w:t>
      </w:r>
    </w:p>
    <w:p w14:paraId="09328121" w14:textId="757D2FBB" w:rsidR="00DF690A" w:rsidRDefault="00E00C46" w:rsidP="002E615D">
      <w:pPr>
        <w:jc w:val="both"/>
        <w:rPr>
          <w:b/>
          <w:color w:val="333333"/>
          <w:szCs w:val="24"/>
        </w:rPr>
      </w:pPr>
      <w:r>
        <w:rPr>
          <w:noProof/>
        </w:rPr>
        <w:lastRenderedPageBreak/>
        <mc:AlternateContent>
          <mc:Choice Requires="wps">
            <w:drawing>
              <wp:anchor distT="0" distB="0" distL="114300" distR="114300" simplePos="0" relativeHeight="251661312" behindDoc="0" locked="0" layoutInCell="1" allowOverlap="1" wp14:anchorId="1AC8FFA9" wp14:editId="30B284F0">
                <wp:simplePos x="0" y="0"/>
                <wp:positionH relativeFrom="column">
                  <wp:posOffset>1558398</wp:posOffset>
                </wp:positionH>
                <wp:positionV relativeFrom="paragraph">
                  <wp:posOffset>8376920</wp:posOffset>
                </wp:positionV>
                <wp:extent cx="465826" cy="112144"/>
                <wp:effectExtent l="0" t="0" r="10795" b="21590"/>
                <wp:wrapNone/>
                <wp:docPr id="10" name="Stačiakampis 10"/>
                <wp:cNvGraphicFramePr/>
                <a:graphic xmlns:a="http://schemas.openxmlformats.org/drawingml/2006/main">
                  <a:graphicData uri="http://schemas.microsoft.com/office/word/2010/wordprocessingShape">
                    <wps:wsp>
                      <wps:cNvSpPr/>
                      <wps:spPr>
                        <a:xfrm>
                          <a:off x="0" y="0"/>
                          <a:ext cx="465826" cy="1121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0D945B" id="Stačiakampis 10" o:spid="_x0000_s1026" style="position:absolute;margin-left:122.7pt;margin-top:659.6pt;width:36.7pt;height:8.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" fillcolor="white [3212]" strokecolor="white [3212]" strokeweight="2pt"/>
            </w:pict>
          </mc:Fallback>
        </mc:AlternateContent>
      </w:r>
      <w:r>
        <w:rPr>
          <w:noProof/>
        </w:rPr>
        <mc:AlternateContent>
          <mc:Choice Requires="wps">
            <w:drawing>
              <wp:anchor distT="0" distB="0" distL="114300" distR="114300" simplePos="0" relativeHeight="251660288" behindDoc="0" locked="0" layoutInCell="1" allowOverlap="1" wp14:anchorId="7E2F8739" wp14:editId="49BB0155">
                <wp:simplePos x="0" y="0"/>
                <wp:positionH relativeFrom="column">
                  <wp:posOffset>1575435</wp:posOffset>
                </wp:positionH>
                <wp:positionV relativeFrom="paragraph">
                  <wp:posOffset>7600687</wp:posOffset>
                </wp:positionV>
                <wp:extent cx="4235570" cy="258793"/>
                <wp:effectExtent l="0" t="0" r="12700" b="27305"/>
                <wp:wrapNone/>
                <wp:docPr id="9" name="Teksto laukas 9"/>
                <wp:cNvGraphicFramePr/>
                <a:graphic xmlns:a="http://schemas.openxmlformats.org/drawingml/2006/main">
                  <a:graphicData uri="http://schemas.microsoft.com/office/word/2010/wordprocessingShape">
                    <wps:wsp>
                      <wps:cNvSpPr txBox="1"/>
                      <wps:spPr>
                        <a:xfrm>
                          <a:off x="0" y="0"/>
                          <a:ext cx="4235570" cy="258793"/>
                        </a:xfrm>
                        <a:prstGeom prst="rect">
                          <a:avLst/>
                        </a:prstGeom>
                        <a:solidFill>
                          <a:schemeClr val="lt1"/>
                        </a:solidFill>
                        <a:ln w="6350">
                          <a:solidFill>
                            <a:schemeClr val="bg1"/>
                          </a:solidFill>
                        </a:ln>
                      </wps:spPr>
                      <wps:txbx>
                        <w:txbxContent>
                          <w:p w14:paraId="7E2FE6E5" w14:textId="5C02BB64" w:rsidR="005E64D2" w:rsidRPr="005E64D2" w:rsidRDefault="005E64D2">
                            <w:pPr>
                              <w:rPr>
                                <w:sz w:val="22"/>
                                <w:szCs w:val="22"/>
                              </w:rPr>
                            </w:pPr>
                            <w:r w:rsidRPr="005E64D2">
                              <w:rPr>
                                <w:sz w:val="22"/>
                                <w:szCs w:val="22"/>
                              </w:rPr>
                              <w:t>Nuogrinda iš betono trinkelių (su pagrindo pasluoksniais)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2F8739" id="Teksto laukas 9" o:spid="_x0000_s1027" type="#_x0000_t202" style="position:absolute;left:0;text-align:left;margin-left:124.05pt;margin-top:598.5pt;width:333.5pt;height:20.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" fillcolor="white [3201]" strokecolor="white [3212]" strokeweight=".5pt">
                <v:textbox>
                  <w:txbxContent>
                    <w:p w14:paraId="7E2FE6E5" w14:textId="5C02BB64" w:rsidR="005E64D2" w:rsidRPr="005E64D2" w:rsidRDefault="005E64D2">
                      <w:pPr>
                        <w:rPr>
                          <w:sz w:val="22"/>
                          <w:szCs w:val="22"/>
                        </w:rPr>
                      </w:pPr>
                      <w:r w:rsidRPr="005E64D2">
                        <w:rPr>
                          <w:sz w:val="22"/>
                          <w:szCs w:val="22"/>
                        </w:rPr>
                        <w:t>Nuogrinda iš betono trinkelių (su pagrindo pasluoksniais)</w:t>
                      </w:r>
                    </w:p>
                  </w:txbxContent>
                </v:textbox>
              </v:shape>
            </w:pict>
          </mc:Fallback>
        </mc:AlternateContent>
      </w:r>
      <w:r w:rsidR="00DF690A">
        <w:rPr>
          <w:noProof/>
        </w:rPr>
        <w:drawing>
          <wp:inline distT="0" distB="0" distL="0" distR="0" wp14:anchorId="0B537089" wp14:editId="77713EA8">
            <wp:extent cx="6123580" cy="9282022"/>
            <wp:effectExtent l="0" t="0" r="0" b="0"/>
            <wp:docPr id="7" name="Paveikslėlis 7"/>
            <wp:cNvGraphicFramePr/>
            <a:graphic xmlns:a="http://schemas.openxmlformats.org/drawingml/2006/main">
              <a:graphicData uri="http://schemas.openxmlformats.org/drawingml/2006/picture">
                <pic:pic xmlns:pic="http://schemas.openxmlformats.org/drawingml/2006/picture">
                  <pic:nvPicPr>
                    <pic:cNvPr id="7" name="Paveikslėlis 7"/>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73666" cy="9357942"/>
                    </a:xfrm>
                    <a:prstGeom prst="rect">
                      <a:avLst/>
                    </a:prstGeom>
                    <a:noFill/>
                  </pic:spPr>
                </pic:pic>
              </a:graphicData>
            </a:graphic>
          </wp:inline>
        </w:drawing>
      </w:r>
    </w:p>
    <w:p w14:paraId="18F9F644" w14:textId="77777777" w:rsidR="00D97C16" w:rsidRDefault="00D97C16" w:rsidP="002E615D">
      <w:pPr>
        <w:jc w:val="both"/>
        <w:rPr>
          <w:b/>
          <w:color w:val="333333"/>
          <w:szCs w:val="24"/>
        </w:rPr>
      </w:pPr>
    </w:p>
    <w:p w14:paraId="08AB6C6F" w14:textId="197B9EDA" w:rsidR="00A1741F" w:rsidRDefault="00A1741F" w:rsidP="002E615D">
      <w:pPr>
        <w:jc w:val="both"/>
        <w:rPr>
          <w:b/>
          <w:color w:val="333333"/>
          <w:szCs w:val="24"/>
        </w:rPr>
      </w:pPr>
      <w:r>
        <w:rPr>
          <w:b/>
          <w:color w:val="333333"/>
          <w:szCs w:val="24"/>
        </w:rPr>
        <w:t>Betoniniu laiptų, pandusų pagrindiniai darbai ir medžiagos:</w:t>
      </w:r>
    </w:p>
    <w:p w14:paraId="3689E245" w14:textId="37ADFD02" w:rsidR="00A1741F" w:rsidRDefault="00A1741F" w:rsidP="002E615D">
      <w:pPr>
        <w:jc w:val="both"/>
        <w:rPr>
          <w:b/>
          <w:color w:val="333333"/>
          <w:szCs w:val="24"/>
        </w:rPr>
      </w:pPr>
    </w:p>
    <w:p w14:paraId="1D2C56BC" w14:textId="2E2C05ED" w:rsidR="00A1741F" w:rsidRDefault="00A1741F" w:rsidP="002E615D">
      <w:pPr>
        <w:jc w:val="both"/>
        <w:rPr>
          <w:b/>
          <w:color w:val="333333"/>
          <w:szCs w:val="24"/>
        </w:rPr>
      </w:pPr>
      <w:r>
        <w:rPr>
          <w:b/>
          <w:color w:val="333333"/>
          <w:szCs w:val="24"/>
        </w:rPr>
        <w:t>Betonas</w:t>
      </w:r>
      <w:r w:rsidR="002C0CF1">
        <w:rPr>
          <w:b/>
          <w:color w:val="333333"/>
          <w:szCs w:val="24"/>
        </w:rPr>
        <w:t xml:space="preserve"> ir armatūra:</w:t>
      </w:r>
    </w:p>
    <w:p w14:paraId="5582C892" w14:textId="6B5E0849" w:rsidR="00D166C1" w:rsidRPr="00D166C1" w:rsidRDefault="00D166C1" w:rsidP="00D166C1">
      <w:pPr>
        <w:spacing w:before="100" w:beforeAutospacing="1" w:after="100" w:afterAutospacing="1"/>
        <w:rPr>
          <w:szCs w:val="24"/>
        </w:rPr>
      </w:pPr>
      <w:r w:rsidRPr="00D166C1">
        <w:rPr>
          <w:b/>
          <w:bCs/>
          <w:szCs w:val="24"/>
        </w:rPr>
        <w:t>Medžiagų reikalavimai:</w:t>
      </w:r>
    </w:p>
    <w:p w14:paraId="647E5989" w14:textId="77777777" w:rsidR="004B30AB"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Smėlio pasluoksnis: žvyro-smėlio mišinys arba plautas smėlis (frakcija 0/4 mm), sutankintas.</w:t>
      </w:r>
    </w:p>
    <w:p w14:paraId="0796E539" w14:textId="7AA34441" w:rsidR="00D166C1"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Betonas: ne žemesnės kaip C20/25 klasės, atsparus šalčiui (F150)</w:t>
      </w:r>
    </w:p>
    <w:p w14:paraId="5E3DDA93" w14:textId="6C85D8FE" w:rsidR="004B30AB" w:rsidRPr="004B30AB" w:rsidRDefault="004B30AB" w:rsidP="004B30AB">
      <w:pPr>
        <w:numPr>
          <w:ilvl w:val="0"/>
          <w:numId w:val="5"/>
        </w:numPr>
        <w:rPr>
          <w:szCs w:val="24"/>
        </w:rPr>
      </w:pPr>
      <w:r>
        <w:rPr>
          <w:szCs w:val="24"/>
        </w:rPr>
        <w:t>E</w:t>
      </w:r>
      <w:r w:rsidRPr="004B30AB">
        <w:rPr>
          <w:szCs w:val="24"/>
        </w:rPr>
        <w:t>ksploatavimo klasės XF3/XF4 (priklausomai nuo tiesioginio kontakto su krituliais ir atitirpinimo druskomis).</w:t>
      </w:r>
    </w:p>
    <w:p w14:paraId="05F71245" w14:textId="65E26B40" w:rsidR="004B30AB" w:rsidRPr="004B30AB" w:rsidRDefault="004B30AB" w:rsidP="004B30AB">
      <w:pPr>
        <w:numPr>
          <w:ilvl w:val="0"/>
          <w:numId w:val="5"/>
        </w:numPr>
        <w:rPr>
          <w:szCs w:val="24"/>
        </w:rPr>
      </w:pPr>
      <w:r w:rsidRPr="004B30AB">
        <w:rPr>
          <w:szCs w:val="24"/>
        </w:rPr>
        <w:t>Armatūra</w:t>
      </w:r>
      <w:r>
        <w:rPr>
          <w:szCs w:val="24"/>
        </w:rPr>
        <w:t xml:space="preserve"> - s</w:t>
      </w:r>
      <w:r w:rsidRPr="004B30AB">
        <w:rPr>
          <w:szCs w:val="24"/>
        </w:rPr>
        <w:t>uvirintas armavimo tinklelis iš rifliuotos vielos, kurios skersmuo 4–6 mm, o akies matmenys 100x100 mm. Plieno klasė – B500A arba analogiška.</w:t>
      </w:r>
    </w:p>
    <w:p w14:paraId="7284A4E0" w14:textId="56467B5F" w:rsidR="004B30AB" w:rsidRPr="004B30AB" w:rsidRDefault="004B30AB" w:rsidP="004B30AB">
      <w:pPr>
        <w:numPr>
          <w:ilvl w:val="0"/>
          <w:numId w:val="5"/>
        </w:numPr>
        <w:rPr>
          <w:szCs w:val="24"/>
        </w:rPr>
      </w:pPr>
      <w:r w:rsidRPr="004B30AB">
        <w:rPr>
          <w:szCs w:val="24"/>
        </w:rPr>
        <w:t>Klojiniai</w:t>
      </w:r>
      <w:r>
        <w:rPr>
          <w:szCs w:val="24"/>
        </w:rPr>
        <w:t xml:space="preserve"> - v</w:t>
      </w:r>
      <w:r w:rsidRPr="004B30AB">
        <w:rPr>
          <w:szCs w:val="24"/>
        </w:rPr>
        <w:t>andeniui atspari laminuota fanera (storis 18</w:t>
      </w:r>
      <w:r>
        <w:rPr>
          <w:szCs w:val="24"/>
        </w:rPr>
        <w:t xml:space="preserve"> </w:t>
      </w:r>
      <w:r w:rsidRPr="004B30AB">
        <w:rPr>
          <w:szCs w:val="24"/>
        </w:rPr>
        <w:t>mm) arba metaliniai skydai, užtikrinantys standumą.</w:t>
      </w:r>
    </w:p>
    <w:p w14:paraId="65B60DF9" w14:textId="72A534AF" w:rsidR="004B30AB" w:rsidRPr="004B30AB" w:rsidRDefault="004B30AB" w:rsidP="004B30AB">
      <w:pPr>
        <w:numPr>
          <w:ilvl w:val="0"/>
          <w:numId w:val="5"/>
        </w:numPr>
        <w:rPr>
          <w:szCs w:val="24"/>
        </w:rPr>
      </w:pPr>
      <w:r w:rsidRPr="004B30AB">
        <w:rPr>
          <w:szCs w:val="24"/>
        </w:rPr>
        <w:t>Fiksatoriai</w:t>
      </w:r>
      <w:r>
        <w:rPr>
          <w:szCs w:val="24"/>
        </w:rPr>
        <w:t xml:space="preserve"> - p</w:t>
      </w:r>
      <w:r w:rsidRPr="004B30AB">
        <w:rPr>
          <w:szCs w:val="24"/>
        </w:rPr>
        <w:t>lastikiniai arba betoniniai armatūros fiksatoriai („žvaigždutės“</w:t>
      </w:r>
      <w:r>
        <w:rPr>
          <w:szCs w:val="24"/>
        </w:rPr>
        <w:t xml:space="preserve">, </w:t>
      </w:r>
      <w:r w:rsidRPr="004B30AB">
        <w:rPr>
          <w:szCs w:val="24"/>
        </w:rPr>
        <w:t>„gyvatėlės“), skirti apsauginio sluoksnio užtikrinimui.</w:t>
      </w:r>
    </w:p>
    <w:p w14:paraId="535E8F28" w14:textId="115D9185" w:rsidR="00D166C1" w:rsidRPr="00D166C1" w:rsidRDefault="00D166C1" w:rsidP="00D166C1">
      <w:pPr>
        <w:spacing w:before="100" w:beforeAutospacing="1" w:after="100" w:afterAutospacing="1"/>
        <w:rPr>
          <w:szCs w:val="24"/>
        </w:rPr>
      </w:pPr>
      <w:r w:rsidRPr="00D166C1">
        <w:rPr>
          <w:b/>
          <w:bCs/>
          <w:szCs w:val="24"/>
        </w:rPr>
        <w:t>Darbų atlikimas:</w:t>
      </w:r>
    </w:p>
    <w:p w14:paraId="1F8DCEEB"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Senos suirusios konstrukcijos išardymas/paruošimas, smėlio pagalvės užpylimas ir sutankinimas (tankinimo koeficientas E 45MPa).</w:t>
      </w:r>
    </w:p>
    <w:p w14:paraId="7586E81C"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Klojinių montavimas, armavimas ir betonavimas su nuolydžiu vandens nutekėjimui (1,5-2%)</w:t>
      </w:r>
    </w:p>
    <w:p w14:paraId="5331248B" w14:textId="77777777" w:rsidR="00B82FDB" w:rsidRPr="00B82FDB" w:rsidRDefault="00D166C1" w:rsidP="00B82FDB">
      <w:pPr>
        <w:pStyle w:val="Sraopastraipa"/>
        <w:numPr>
          <w:ilvl w:val="0"/>
          <w:numId w:val="5"/>
        </w:numPr>
        <w:spacing w:before="100" w:beforeAutospacing="1" w:after="100" w:afterAutospacing="1"/>
        <w:rPr>
          <w:sz w:val="24"/>
          <w:szCs w:val="24"/>
        </w:rPr>
      </w:pPr>
      <w:r w:rsidRPr="00B82FDB">
        <w:rPr>
          <w:sz w:val="24"/>
          <w:szCs w:val="24"/>
        </w:rPr>
        <w:t xml:space="preserve">Turėklų </w:t>
      </w:r>
      <w:proofErr w:type="spellStart"/>
      <w:r w:rsidRPr="00B82FDB">
        <w:rPr>
          <w:sz w:val="24"/>
          <w:szCs w:val="24"/>
        </w:rPr>
        <w:t>ankeravimas</w:t>
      </w:r>
      <w:proofErr w:type="spellEnd"/>
      <w:r w:rsidRPr="00B82FDB">
        <w:rPr>
          <w:sz w:val="24"/>
          <w:szCs w:val="24"/>
        </w:rPr>
        <w:t xml:space="preserve"> į betoną naudojant cheminius </w:t>
      </w:r>
      <w:proofErr w:type="spellStart"/>
      <w:r w:rsidRPr="00B82FDB">
        <w:rPr>
          <w:sz w:val="24"/>
          <w:szCs w:val="24"/>
        </w:rPr>
        <w:t>ankerius</w:t>
      </w:r>
      <w:proofErr w:type="spellEnd"/>
      <w:r w:rsidRPr="00B82FDB">
        <w:rPr>
          <w:sz w:val="24"/>
          <w:szCs w:val="24"/>
        </w:rPr>
        <w:t>, suvirinimo siūlių šlifavimas</w:t>
      </w:r>
      <w:r w:rsidR="004B30AB" w:rsidRPr="00B82FDB">
        <w:rPr>
          <w:sz w:val="24"/>
          <w:szCs w:val="24"/>
        </w:rPr>
        <w:t>.</w:t>
      </w:r>
    </w:p>
    <w:p w14:paraId="12116F3E" w14:textId="3E95C408"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Klojiniai montuojami standžiai, sutvirtinami ramsčiais ir atramomis, kad betonavimo metu neišsigaubtų. Vidinis klojinių paviršius padengiamas </w:t>
      </w:r>
      <w:proofErr w:type="spellStart"/>
      <w:r w:rsidRPr="00B82FDB">
        <w:rPr>
          <w:sz w:val="24"/>
          <w:szCs w:val="24"/>
        </w:rPr>
        <w:t>priešlipine</w:t>
      </w:r>
      <w:proofErr w:type="spellEnd"/>
      <w:r w:rsidRPr="00B82FDB">
        <w:rPr>
          <w:sz w:val="24"/>
          <w:szCs w:val="24"/>
        </w:rPr>
        <w:t xml:space="preserve"> alyva (</w:t>
      </w:r>
      <w:proofErr w:type="spellStart"/>
      <w:r w:rsidRPr="00B82FDB">
        <w:rPr>
          <w:sz w:val="24"/>
          <w:szCs w:val="24"/>
        </w:rPr>
        <w:t>antiadheziniu</w:t>
      </w:r>
      <w:proofErr w:type="spellEnd"/>
      <w:r w:rsidRPr="00B82FDB">
        <w:rPr>
          <w:sz w:val="24"/>
          <w:szCs w:val="24"/>
        </w:rPr>
        <w:t xml:space="preserve"> skysčiu).</w:t>
      </w:r>
    </w:p>
    <w:p w14:paraId="4214AD4A" w14:textId="14348E8C"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Armavimo </w:t>
      </w:r>
      <w:r w:rsidR="00B82FDB">
        <w:rPr>
          <w:sz w:val="24"/>
          <w:szCs w:val="24"/>
        </w:rPr>
        <w:t>t</w:t>
      </w:r>
      <w:r w:rsidRPr="00B82FDB">
        <w:rPr>
          <w:sz w:val="24"/>
          <w:szCs w:val="24"/>
        </w:rPr>
        <w:t>inklelis klojamas ant specialių fiksatorių, kad būtų užtikrintas apatinis (arba viršutinis, pagal projektą) apsauginis betono sluoksnis – ne mažesnis kaip 35 mm. Tinklo lakštai tarpusavyje perdengiami ne mažiau kaip per vieną akį (100 mm) ir surišami atkaitinta viela.</w:t>
      </w:r>
    </w:p>
    <w:p w14:paraId="0F89E944"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Betono mišinys klojamas nepertraukiamai. Tankinama naudojant giluminius vibratorius arba vibracines liniuotes. Draudžiama vibratoriumi stumdyti betoną išilgai klojinių.</w:t>
      </w:r>
    </w:p>
    <w:p w14:paraId="346A2E56" w14:textId="55704DBD"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Paviršiaus apdaila</w:t>
      </w:r>
      <w:r w:rsidR="00B82FDB">
        <w:rPr>
          <w:sz w:val="24"/>
          <w:szCs w:val="24"/>
        </w:rPr>
        <w:t xml:space="preserve"> - s</w:t>
      </w:r>
      <w:r w:rsidRPr="00B82FDB">
        <w:rPr>
          <w:sz w:val="24"/>
          <w:szCs w:val="24"/>
        </w:rPr>
        <w:t>utankintas betono paviršius išlyginamas taisykle (</w:t>
      </w:r>
      <w:proofErr w:type="spellStart"/>
      <w:r w:rsidRPr="00B82FDB">
        <w:rPr>
          <w:sz w:val="24"/>
          <w:szCs w:val="24"/>
        </w:rPr>
        <w:t>lygikliu</w:t>
      </w:r>
      <w:proofErr w:type="spellEnd"/>
      <w:r w:rsidRPr="00B82FDB">
        <w:rPr>
          <w:sz w:val="24"/>
          <w:szCs w:val="24"/>
        </w:rPr>
        <w:t>) ir užtrinamas.</w:t>
      </w:r>
    </w:p>
    <w:p w14:paraId="7D92DAD7" w14:textId="0A9643A7" w:rsidR="00B82FDB" w:rsidRPr="00B82FDB" w:rsidRDefault="004B30AB" w:rsidP="004B30AB">
      <w:pPr>
        <w:pStyle w:val="Sraopastraipa"/>
        <w:numPr>
          <w:ilvl w:val="0"/>
          <w:numId w:val="5"/>
        </w:numPr>
        <w:spacing w:before="100" w:beforeAutospacing="1" w:after="100" w:afterAutospacing="1"/>
        <w:rPr>
          <w:sz w:val="24"/>
          <w:szCs w:val="24"/>
        </w:rPr>
      </w:pPr>
      <w:r w:rsidRPr="00B82FDB">
        <w:rPr>
          <w:sz w:val="24"/>
          <w:szCs w:val="24"/>
        </w:rPr>
        <w:t>Betono priežiūra (kietėjimas)</w:t>
      </w:r>
      <w:r w:rsidR="00B82FDB">
        <w:rPr>
          <w:sz w:val="24"/>
          <w:szCs w:val="24"/>
        </w:rPr>
        <w:t xml:space="preserve"> - i</w:t>
      </w:r>
      <w:r w:rsidRPr="00B82FDB">
        <w:rPr>
          <w:sz w:val="24"/>
          <w:szCs w:val="24"/>
        </w:rPr>
        <w:t>škart po betonavimo (priklausomai nuo oro sąlygų, po 2–4 val.) paviršius pradedamas drėkinti ir uždengiamas PE plėvele, apsaugant nuo vėjo ir tiesioginių saulės spindulių. Drėgnoji priežiūra vykdoma ne mažiau kaip 7 paras.</w:t>
      </w:r>
    </w:p>
    <w:p w14:paraId="7F15BD3C"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Kokybės kontrolė ir priėmimo kriterijai</w:t>
      </w:r>
      <w:r w:rsidR="00B82FDB" w:rsidRPr="00B82FDB">
        <w:rPr>
          <w:sz w:val="24"/>
          <w:szCs w:val="24"/>
        </w:rPr>
        <w:t>:</w:t>
      </w:r>
    </w:p>
    <w:p w14:paraId="00D2B242"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Betono bandymai: Objekto betonavimo metu imami kontroliniai betono kubeliai (150x150x150 mm) gniuždymo stiprio kontrolei po 28 parų </w:t>
      </w:r>
      <w:proofErr w:type="spellStart"/>
      <w:r w:rsidRPr="00B82FDB">
        <w:rPr>
          <w:sz w:val="24"/>
          <w:szCs w:val="24"/>
        </w:rPr>
        <w:t>laboratoriškai</w:t>
      </w:r>
      <w:proofErr w:type="spellEnd"/>
      <w:r w:rsidRPr="00B82FDB">
        <w:rPr>
          <w:sz w:val="24"/>
          <w:szCs w:val="24"/>
        </w:rPr>
        <w:t xml:space="preserve"> patvirtinti.</w:t>
      </w:r>
    </w:p>
    <w:p w14:paraId="30DF0A2B" w14:textId="62FC36E4" w:rsidR="004B30A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Geometriniai nuokrypiai: Paviršiaus nelygumas tikrinamas 2 m ilgio liniuote – nuokrypis negali viršyti 5 mm. Suformuotas nuolydis turi būti stabilus, be priešpriešinių nuolydžių („lovių“), kuriuose galėtų kauptis vanduo.</w:t>
      </w:r>
    </w:p>
    <w:p w14:paraId="31BE6DF3" w14:textId="718CC4C3" w:rsidR="004B30AB" w:rsidRDefault="004B30AB" w:rsidP="002E615D">
      <w:pPr>
        <w:jc w:val="both"/>
        <w:rPr>
          <w:b/>
          <w:color w:val="333333"/>
          <w:szCs w:val="24"/>
        </w:rPr>
      </w:pPr>
    </w:p>
    <w:p w14:paraId="4065639A" w14:textId="0CAAE10B" w:rsidR="004B30AB" w:rsidRDefault="004B30AB" w:rsidP="002E615D">
      <w:pPr>
        <w:jc w:val="both"/>
        <w:rPr>
          <w:b/>
          <w:color w:val="333333"/>
          <w:szCs w:val="24"/>
        </w:rPr>
      </w:pPr>
    </w:p>
    <w:p w14:paraId="12880B29" w14:textId="0820E529" w:rsidR="004B30AB" w:rsidRDefault="004B30AB" w:rsidP="002E615D">
      <w:pPr>
        <w:jc w:val="both"/>
        <w:rPr>
          <w:b/>
          <w:color w:val="333333"/>
          <w:szCs w:val="24"/>
        </w:rPr>
      </w:pPr>
    </w:p>
    <w:p w14:paraId="71041163" w14:textId="441BE559" w:rsidR="004B30AB" w:rsidRDefault="004B30AB" w:rsidP="002E615D">
      <w:pPr>
        <w:jc w:val="both"/>
        <w:rPr>
          <w:b/>
          <w:color w:val="333333"/>
          <w:szCs w:val="24"/>
        </w:rPr>
      </w:pPr>
    </w:p>
    <w:p w14:paraId="7D3A4DD6" w14:textId="40C90806" w:rsidR="004B30AB" w:rsidRDefault="004B30AB" w:rsidP="002E615D">
      <w:pPr>
        <w:jc w:val="both"/>
        <w:rPr>
          <w:b/>
          <w:color w:val="333333"/>
          <w:szCs w:val="24"/>
        </w:rPr>
      </w:pPr>
    </w:p>
    <w:p w14:paraId="7B459CA0" w14:textId="3896AD26" w:rsidR="004B30AB" w:rsidRDefault="004B30AB" w:rsidP="002E615D">
      <w:pPr>
        <w:jc w:val="both"/>
        <w:rPr>
          <w:b/>
          <w:color w:val="333333"/>
          <w:szCs w:val="24"/>
        </w:rPr>
      </w:pPr>
    </w:p>
    <w:p w14:paraId="4637EC1D" w14:textId="6A69F21E" w:rsidR="00A1741F" w:rsidRDefault="00A1741F" w:rsidP="002E615D">
      <w:pPr>
        <w:jc w:val="both"/>
        <w:rPr>
          <w:b/>
          <w:color w:val="333333"/>
          <w:szCs w:val="24"/>
        </w:rPr>
      </w:pPr>
    </w:p>
    <w:p w14:paraId="7D7A6414" w14:textId="41AE17E3" w:rsidR="00A1741F" w:rsidRDefault="00A1741F" w:rsidP="002E615D">
      <w:pPr>
        <w:jc w:val="both"/>
        <w:rPr>
          <w:b/>
          <w:color w:val="333333"/>
          <w:szCs w:val="24"/>
        </w:rPr>
      </w:pPr>
      <w:r>
        <w:rPr>
          <w:b/>
          <w:color w:val="333333"/>
          <w:szCs w:val="24"/>
        </w:rPr>
        <w:t>Turėklai</w:t>
      </w:r>
    </w:p>
    <w:p w14:paraId="4ED73E79" w14:textId="32848E16" w:rsidR="00B82FDB" w:rsidRDefault="00B82FDB" w:rsidP="002E615D">
      <w:pPr>
        <w:jc w:val="both"/>
        <w:rPr>
          <w:b/>
          <w:color w:val="333333"/>
          <w:szCs w:val="24"/>
        </w:rPr>
      </w:pPr>
    </w:p>
    <w:p w14:paraId="6E54FC30" w14:textId="77777777" w:rsidR="00B82FDB" w:rsidRPr="00D166C1" w:rsidRDefault="00B82FDB" w:rsidP="00B82FDB">
      <w:pPr>
        <w:spacing w:before="100" w:beforeAutospacing="1" w:after="100" w:afterAutospacing="1"/>
        <w:rPr>
          <w:szCs w:val="24"/>
        </w:rPr>
      </w:pPr>
      <w:r w:rsidRPr="00D166C1">
        <w:rPr>
          <w:b/>
          <w:bCs/>
          <w:szCs w:val="24"/>
        </w:rPr>
        <w:t>Medžiagų reikalavimai:</w:t>
      </w:r>
    </w:p>
    <w:p w14:paraId="68900125" w14:textId="1FF3EC2D" w:rsidR="00E36506" w:rsidRPr="00610E3D" w:rsidRDefault="000537CB" w:rsidP="00E36506">
      <w:pPr>
        <w:pStyle w:val="Sraopastraipa"/>
        <w:numPr>
          <w:ilvl w:val="0"/>
          <w:numId w:val="5"/>
        </w:numPr>
        <w:rPr>
          <w:sz w:val="24"/>
          <w:szCs w:val="24"/>
        </w:rPr>
      </w:pPr>
      <w:r w:rsidRPr="00610E3D">
        <w:rPr>
          <w:sz w:val="24"/>
          <w:szCs w:val="24"/>
        </w:rPr>
        <w:t xml:space="preserve">Plieno markė: </w:t>
      </w:r>
      <w:r w:rsidR="00007A73">
        <w:rPr>
          <w:sz w:val="24"/>
          <w:szCs w:val="24"/>
        </w:rPr>
        <w:t>v</w:t>
      </w:r>
      <w:r w:rsidRPr="00610E3D">
        <w:rPr>
          <w:sz w:val="24"/>
          <w:szCs w:val="24"/>
        </w:rPr>
        <w:t xml:space="preserve">isi turėklų elementai (stovai, porankiai, užpildai, </w:t>
      </w:r>
      <w:proofErr w:type="spellStart"/>
      <w:r w:rsidRPr="00610E3D">
        <w:rPr>
          <w:sz w:val="24"/>
          <w:szCs w:val="24"/>
        </w:rPr>
        <w:t>flanšai</w:t>
      </w:r>
      <w:proofErr w:type="spellEnd"/>
      <w:r w:rsidRPr="00610E3D">
        <w:rPr>
          <w:sz w:val="24"/>
          <w:szCs w:val="24"/>
        </w:rPr>
        <w:t xml:space="preserve">) gaminami iš nerūdijančio plieno AISI 304 (skirta standartinei lauko aplinkai). </w:t>
      </w:r>
      <w:r w:rsidR="006F4E03">
        <w:rPr>
          <w:sz w:val="24"/>
          <w:szCs w:val="24"/>
        </w:rPr>
        <w:t xml:space="preserve"> </w:t>
      </w:r>
    </w:p>
    <w:p w14:paraId="0F2A3B85" w14:textId="1449E340" w:rsidR="00E36506" w:rsidRPr="00610E3D" w:rsidRDefault="000537CB" w:rsidP="00E36506">
      <w:pPr>
        <w:pStyle w:val="Sraopastraipa"/>
        <w:numPr>
          <w:ilvl w:val="0"/>
          <w:numId w:val="5"/>
        </w:numPr>
        <w:rPr>
          <w:sz w:val="24"/>
          <w:szCs w:val="24"/>
        </w:rPr>
      </w:pPr>
      <w:r w:rsidRPr="00610E3D">
        <w:rPr>
          <w:sz w:val="24"/>
          <w:szCs w:val="24"/>
        </w:rPr>
        <w:t xml:space="preserve">Konstrukciniai elementai: </w:t>
      </w:r>
      <w:r w:rsidR="006F4E03">
        <w:rPr>
          <w:sz w:val="24"/>
          <w:szCs w:val="24"/>
        </w:rPr>
        <w:t>v</w:t>
      </w:r>
      <w:r w:rsidRPr="00610E3D">
        <w:rPr>
          <w:sz w:val="24"/>
          <w:szCs w:val="24"/>
        </w:rPr>
        <w:t>amzdžiai arba stačiakampiai profiliai su sienelės storiu ne mažesniu kaip 2,0 mm (porankiams ir stovams) bei 1,5 mm (horizontaliam/vertikaliam užpildui).</w:t>
      </w:r>
    </w:p>
    <w:p w14:paraId="2ED4794E" w14:textId="77777777" w:rsidR="009017BC" w:rsidRPr="009017BC" w:rsidRDefault="000537CB" w:rsidP="009017BC">
      <w:pPr>
        <w:pStyle w:val="Sraopastraipa"/>
        <w:numPr>
          <w:ilvl w:val="0"/>
          <w:numId w:val="5"/>
        </w:numPr>
        <w:rPr>
          <w:sz w:val="24"/>
          <w:szCs w:val="24"/>
        </w:rPr>
      </w:pPr>
      <w:r w:rsidRPr="00610E3D">
        <w:rPr>
          <w:sz w:val="24"/>
          <w:szCs w:val="24"/>
        </w:rPr>
        <w:t xml:space="preserve">Tvirtinimo detalės: </w:t>
      </w:r>
      <w:r w:rsidR="006F4E03">
        <w:rPr>
          <w:sz w:val="24"/>
          <w:szCs w:val="24"/>
        </w:rPr>
        <w:t>c</w:t>
      </w:r>
      <w:r w:rsidRPr="00610E3D">
        <w:rPr>
          <w:sz w:val="24"/>
          <w:szCs w:val="24"/>
        </w:rPr>
        <w:t xml:space="preserve">heminiai </w:t>
      </w:r>
      <w:proofErr w:type="spellStart"/>
      <w:r w:rsidRPr="00610E3D">
        <w:rPr>
          <w:sz w:val="24"/>
          <w:szCs w:val="24"/>
        </w:rPr>
        <w:t>ankeriai</w:t>
      </w:r>
      <w:proofErr w:type="spellEnd"/>
      <w:r w:rsidRPr="00610E3D">
        <w:rPr>
          <w:sz w:val="24"/>
          <w:szCs w:val="24"/>
        </w:rPr>
        <w:t xml:space="preserve"> (epoksidinės dervos kapsulės) komplekte su nerūdijančio plieno </w:t>
      </w:r>
      <w:proofErr w:type="spellStart"/>
      <w:r w:rsidRPr="00610E3D">
        <w:rPr>
          <w:sz w:val="24"/>
          <w:szCs w:val="24"/>
        </w:rPr>
        <w:t>sr</w:t>
      </w:r>
      <w:r w:rsidR="006F4E03">
        <w:rPr>
          <w:sz w:val="24"/>
          <w:szCs w:val="24"/>
        </w:rPr>
        <w:t>ieginiais</w:t>
      </w:r>
      <w:proofErr w:type="spellEnd"/>
      <w:r w:rsidRPr="00610E3D">
        <w:rPr>
          <w:sz w:val="24"/>
          <w:szCs w:val="24"/>
        </w:rPr>
        <w:t xml:space="preserve"> strypais (M10/M12 klasės, tos pačios markės plieno kaip ir </w:t>
      </w:r>
      <w:r w:rsidRPr="009017BC">
        <w:rPr>
          <w:sz w:val="24"/>
          <w:szCs w:val="24"/>
        </w:rPr>
        <w:t>turėklai).</w:t>
      </w:r>
    </w:p>
    <w:p w14:paraId="230307BD" w14:textId="77777777" w:rsidR="009017BC" w:rsidRPr="009017BC" w:rsidRDefault="009017BC" w:rsidP="009017BC">
      <w:pPr>
        <w:pStyle w:val="Sraopastraipa"/>
        <w:numPr>
          <w:ilvl w:val="0"/>
          <w:numId w:val="5"/>
        </w:numPr>
        <w:rPr>
          <w:sz w:val="24"/>
          <w:szCs w:val="24"/>
        </w:rPr>
      </w:pPr>
      <w:r w:rsidRPr="009017BC">
        <w:rPr>
          <w:sz w:val="24"/>
          <w:szCs w:val="24"/>
        </w:rPr>
        <w:t>Porankių skerspjūvis: visi porankiai privalo būti tik apvalaus skerspjūvio, idealiai nušlifuoti, be briaunų ar aštrių kampų.</w:t>
      </w:r>
    </w:p>
    <w:p w14:paraId="469A287D" w14:textId="77777777" w:rsidR="009017BC" w:rsidRPr="009017BC" w:rsidRDefault="009017BC" w:rsidP="009017BC">
      <w:pPr>
        <w:pStyle w:val="Sraopastraipa"/>
        <w:numPr>
          <w:ilvl w:val="0"/>
          <w:numId w:val="5"/>
        </w:numPr>
        <w:rPr>
          <w:sz w:val="24"/>
          <w:szCs w:val="24"/>
        </w:rPr>
      </w:pPr>
      <w:r w:rsidRPr="009017BC">
        <w:rPr>
          <w:sz w:val="24"/>
          <w:szCs w:val="24"/>
        </w:rPr>
        <w:t>Vamzdžių diametrai (pagal įstaigos tipą):</w:t>
      </w:r>
    </w:p>
    <w:p w14:paraId="2C02F965" w14:textId="5D2E3A9F" w:rsidR="009017BC" w:rsidRPr="009017BC" w:rsidRDefault="009017BC" w:rsidP="009017BC">
      <w:pPr>
        <w:pStyle w:val="Sraopastraipa"/>
        <w:numPr>
          <w:ilvl w:val="0"/>
          <w:numId w:val="5"/>
        </w:numPr>
        <w:rPr>
          <w:sz w:val="24"/>
          <w:szCs w:val="24"/>
        </w:rPr>
      </w:pPr>
      <w:r w:rsidRPr="009017BC">
        <w:rPr>
          <w:sz w:val="24"/>
          <w:szCs w:val="24"/>
        </w:rPr>
        <w:t xml:space="preserve">Vaikų darželiams: </w:t>
      </w:r>
      <w:r>
        <w:rPr>
          <w:sz w:val="24"/>
          <w:szCs w:val="24"/>
        </w:rPr>
        <w:t>m</w:t>
      </w:r>
      <w:r w:rsidRPr="009017BC">
        <w:rPr>
          <w:sz w:val="24"/>
          <w:szCs w:val="24"/>
        </w:rPr>
        <w:t xml:space="preserve">ažųjų porankių išorinis skersmuo – </w:t>
      </w:r>
      <w:r w:rsidRPr="009017BC">
        <w:rPr>
          <w:rFonts w:ascii="Cambria Math" w:hAnsi="Cambria Math" w:cs="Cambria Math"/>
          <w:sz w:val="24"/>
          <w:szCs w:val="24"/>
        </w:rPr>
        <w:t>∅</w:t>
      </w:r>
      <w:r w:rsidRPr="009017BC">
        <w:rPr>
          <w:sz w:val="24"/>
          <w:szCs w:val="24"/>
        </w:rPr>
        <w:t xml:space="preserve"> 25–32 mm (sienelės storis ≥ 2,0 mm).</w:t>
      </w:r>
    </w:p>
    <w:p w14:paraId="0B3362E2" w14:textId="31B34666" w:rsidR="009017BC" w:rsidRPr="009017BC" w:rsidRDefault="009017BC" w:rsidP="009017BC">
      <w:pPr>
        <w:pStyle w:val="Sraopastraipa"/>
        <w:numPr>
          <w:ilvl w:val="0"/>
          <w:numId w:val="5"/>
        </w:numPr>
        <w:rPr>
          <w:sz w:val="24"/>
          <w:szCs w:val="24"/>
        </w:rPr>
      </w:pPr>
      <w:r w:rsidRPr="009017BC">
        <w:rPr>
          <w:sz w:val="24"/>
          <w:szCs w:val="24"/>
        </w:rPr>
        <w:t xml:space="preserve">Mokykloms: </w:t>
      </w:r>
      <w:r w:rsidR="00916301">
        <w:rPr>
          <w:sz w:val="24"/>
          <w:szCs w:val="24"/>
        </w:rPr>
        <w:t>m</w:t>
      </w:r>
      <w:r w:rsidRPr="009017BC">
        <w:rPr>
          <w:sz w:val="24"/>
          <w:szCs w:val="24"/>
        </w:rPr>
        <w:t xml:space="preserve">okinių porankių išorinis skersmuo – </w:t>
      </w:r>
      <w:r w:rsidRPr="009017BC">
        <w:rPr>
          <w:rFonts w:ascii="Cambria Math" w:hAnsi="Cambria Math" w:cs="Cambria Math"/>
          <w:sz w:val="24"/>
          <w:szCs w:val="24"/>
        </w:rPr>
        <w:t>∅</w:t>
      </w:r>
      <w:r w:rsidRPr="009017BC">
        <w:rPr>
          <w:sz w:val="24"/>
          <w:szCs w:val="24"/>
        </w:rPr>
        <w:t xml:space="preserve"> 32–38 mm (sienelės storis ≥ 2,0 mm).</w:t>
      </w:r>
    </w:p>
    <w:p w14:paraId="6AC33A7A" w14:textId="3C67ACEA" w:rsidR="009017BC" w:rsidRPr="009017BC" w:rsidRDefault="009017BC" w:rsidP="009017BC">
      <w:pPr>
        <w:pStyle w:val="Sraopastraipa"/>
        <w:numPr>
          <w:ilvl w:val="0"/>
          <w:numId w:val="5"/>
        </w:numPr>
        <w:rPr>
          <w:sz w:val="24"/>
          <w:szCs w:val="24"/>
        </w:rPr>
      </w:pPr>
      <w:r w:rsidRPr="009017BC">
        <w:rPr>
          <w:sz w:val="24"/>
          <w:szCs w:val="24"/>
        </w:rPr>
        <w:t xml:space="preserve">Konstrukcijos tipas (apsauga nuo laipiojimo): </w:t>
      </w:r>
      <w:r w:rsidR="00916301">
        <w:rPr>
          <w:sz w:val="24"/>
          <w:szCs w:val="24"/>
        </w:rPr>
        <w:t>t</w:t>
      </w:r>
      <w:r w:rsidRPr="009017BC">
        <w:rPr>
          <w:sz w:val="24"/>
          <w:szCs w:val="24"/>
        </w:rPr>
        <w:t>urėklų užpildas privalo būti tik vertikalus. Griežtai draudžiama naudoti horizontalias „stygas“ ar lynus, galinčius pasitarnauti kaip kopėčios vaikams. Atstumas tarp vertikalių turėklų elementų šviesoje – ne didesnis kaip 100 mm.</w:t>
      </w:r>
    </w:p>
    <w:p w14:paraId="4383B6A8" w14:textId="23C791EC" w:rsidR="009017BC" w:rsidRPr="009017BC" w:rsidRDefault="009017BC" w:rsidP="009017BC">
      <w:pPr>
        <w:pStyle w:val="Sraopastraipa"/>
        <w:numPr>
          <w:ilvl w:val="0"/>
          <w:numId w:val="5"/>
        </w:numPr>
        <w:rPr>
          <w:sz w:val="24"/>
          <w:szCs w:val="24"/>
        </w:rPr>
      </w:pPr>
      <w:r w:rsidRPr="009017BC">
        <w:rPr>
          <w:sz w:val="24"/>
          <w:szCs w:val="24"/>
        </w:rPr>
        <w:t>Porankių montavimo lygiai ir aukščiai:</w:t>
      </w:r>
    </w:p>
    <w:p w14:paraId="027CDDE9" w14:textId="553DE6F9" w:rsidR="009017BC" w:rsidRPr="009017BC" w:rsidRDefault="009017BC" w:rsidP="009017BC">
      <w:pPr>
        <w:pStyle w:val="Sraopastraipa"/>
        <w:numPr>
          <w:ilvl w:val="0"/>
          <w:numId w:val="5"/>
        </w:numPr>
        <w:rPr>
          <w:sz w:val="24"/>
          <w:szCs w:val="24"/>
        </w:rPr>
      </w:pPr>
      <w:r w:rsidRPr="009017BC">
        <w:rPr>
          <w:sz w:val="24"/>
          <w:szCs w:val="24"/>
        </w:rPr>
        <w:t>Porankiai turi būti montuojami lygiagrečiai laiptų eigos ar panduso nuolydžio linijai, išlaikant šiuos projektinius aukščius:</w:t>
      </w:r>
    </w:p>
    <w:p w14:paraId="42D2D1A0" w14:textId="00C73799" w:rsidR="009017BC" w:rsidRDefault="009017BC" w:rsidP="009017BC">
      <w:pPr>
        <w:rPr>
          <w:szCs w:val="24"/>
        </w:rPr>
      </w:pPr>
    </w:p>
    <w:tbl>
      <w:tblPr>
        <w:tblpPr w:leftFromText="180" w:rightFromText="180" w:vertAnchor="text" w:horzAnchor="page" w:tblpX="3356" w:tblpY="59"/>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1979"/>
        <w:gridCol w:w="1797"/>
      </w:tblGrid>
      <w:tr w:rsidR="009017BC" w:rsidRPr="009017BC" w14:paraId="40234BD9" w14:textId="77777777" w:rsidTr="009017BC">
        <w:trPr>
          <w:tblCellSpacing w:w="15" w:type="dxa"/>
        </w:trPr>
        <w:tc>
          <w:tcPr>
            <w:tcW w:w="0" w:type="auto"/>
            <w:tcBorders>
              <w:bottom w:val="single" w:sz="6" w:space="0" w:color="DCDFE5"/>
            </w:tcBorders>
            <w:vAlign w:val="center"/>
            <w:hideMark/>
          </w:tcPr>
          <w:p w14:paraId="1AA8A180" w14:textId="77777777" w:rsidR="009017BC" w:rsidRPr="0032484F" w:rsidRDefault="009017BC" w:rsidP="009017BC">
            <w:pPr>
              <w:jc w:val="center"/>
              <w:rPr>
                <w:sz w:val="22"/>
                <w:szCs w:val="22"/>
              </w:rPr>
            </w:pPr>
            <w:r w:rsidRPr="0032484F">
              <w:rPr>
                <w:sz w:val="22"/>
                <w:szCs w:val="22"/>
              </w:rPr>
              <w:t>Įstaigos tipas</w:t>
            </w:r>
          </w:p>
        </w:tc>
        <w:tc>
          <w:tcPr>
            <w:tcW w:w="0" w:type="auto"/>
            <w:tcBorders>
              <w:bottom w:val="single" w:sz="6" w:space="0" w:color="DCDFE5"/>
            </w:tcBorders>
            <w:vAlign w:val="center"/>
            <w:hideMark/>
          </w:tcPr>
          <w:p w14:paraId="5248772D" w14:textId="77777777" w:rsidR="009017BC" w:rsidRPr="0032484F" w:rsidRDefault="009017BC" w:rsidP="009017BC">
            <w:pPr>
              <w:jc w:val="center"/>
              <w:rPr>
                <w:sz w:val="22"/>
                <w:szCs w:val="22"/>
              </w:rPr>
            </w:pPr>
            <w:r w:rsidRPr="0032484F">
              <w:rPr>
                <w:sz w:val="22"/>
                <w:szCs w:val="22"/>
              </w:rPr>
              <w:t>Apatinis (vaikų) lygis</w:t>
            </w:r>
          </w:p>
        </w:tc>
        <w:tc>
          <w:tcPr>
            <w:tcW w:w="0" w:type="auto"/>
            <w:tcBorders>
              <w:bottom w:val="single" w:sz="6" w:space="0" w:color="DCDFE5"/>
            </w:tcBorders>
            <w:vAlign w:val="center"/>
            <w:hideMark/>
          </w:tcPr>
          <w:p w14:paraId="4110E4B8" w14:textId="77777777" w:rsidR="009017BC" w:rsidRPr="0032484F" w:rsidRDefault="009017BC" w:rsidP="009017BC">
            <w:pPr>
              <w:jc w:val="center"/>
              <w:rPr>
                <w:sz w:val="22"/>
                <w:szCs w:val="22"/>
              </w:rPr>
            </w:pPr>
            <w:r w:rsidRPr="0032484F">
              <w:rPr>
                <w:sz w:val="22"/>
                <w:szCs w:val="22"/>
              </w:rPr>
              <w:t>Vidurinis lygis</w:t>
            </w:r>
          </w:p>
        </w:tc>
      </w:tr>
      <w:tr w:rsidR="009017BC" w:rsidRPr="009017BC" w14:paraId="5D1FE08C" w14:textId="77777777" w:rsidTr="009017BC">
        <w:trPr>
          <w:tblCellSpacing w:w="15" w:type="dxa"/>
        </w:trPr>
        <w:tc>
          <w:tcPr>
            <w:tcW w:w="0" w:type="auto"/>
            <w:tcBorders>
              <w:bottom w:val="single" w:sz="6" w:space="0" w:color="DCDFE5"/>
            </w:tcBorders>
            <w:vAlign w:val="center"/>
            <w:hideMark/>
          </w:tcPr>
          <w:p w14:paraId="252197FA" w14:textId="77777777" w:rsidR="009017BC" w:rsidRPr="0032484F" w:rsidRDefault="009017BC" w:rsidP="009017BC">
            <w:pPr>
              <w:rPr>
                <w:sz w:val="22"/>
                <w:szCs w:val="22"/>
              </w:rPr>
            </w:pPr>
            <w:r w:rsidRPr="0032484F">
              <w:rPr>
                <w:sz w:val="22"/>
                <w:szCs w:val="22"/>
              </w:rPr>
              <w:t>Vaikų darželiai (lopšeliai)</w:t>
            </w:r>
          </w:p>
        </w:tc>
        <w:tc>
          <w:tcPr>
            <w:tcW w:w="0" w:type="auto"/>
            <w:tcBorders>
              <w:bottom w:val="single" w:sz="6" w:space="0" w:color="DCDFE5"/>
            </w:tcBorders>
            <w:vAlign w:val="center"/>
            <w:hideMark/>
          </w:tcPr>
          <w:p w14:paraId="14D02AFD" w14:textId="77777777" w:rsidR="009017BC" w:rsidRPr="0032484F" w:rsidRDefault="009017BC" w:rsidP="009017BC">
            <w:pPr>
              <w:rPr>
                <w:sz w:val="22"/>
                <w:szCs w:val="22"/>
              </w:rPr>
            </w:pPr>
            <w:r w:rsidRPr="0032484F">
              <w:rPr>
                <w:sz w:val="22"/>
                <w:szCs w:val="22"/>
              </w:rPr>
              <w:t>500 mm (± 10 mm)</w:t>
            </w:r>
          </w:p>
        </w:tc>
        <w:tc>
          <w:tcPr>
            <w:tcW w:w="0" w:type="auto"/>
            <w:tcBorders>
              <w:bottom w:val="single" w:sz="6" w:space="0" w:color="DCDFE5"/>
            </w:tcBorders>
            <w:vAlign w:val="center"/>
            <w:hideMark/>
          </w:tcPr>
          <w:p w14:paraId="110DE53C" w14:textId="77777777" w:rsidR="009017BC" w:rsidRPr="0032484F" w:rsidRDefault="009017BC" w:rsidP="009017BC">
            <w:pPr>
              <w:rPr>
                <w:sz w:val="22"/>
                <w:szCs w:val="22"/>
              </w:rPr>
            </w:pPr>
            <w:r w:rsidRPr="0032484F">
              <w:rPr>
                <w:sz w:val="22"/>
                <w:szCs w:val="22"/>
              </w:rPr>
              <w:t>700 mm (± 10 mm)</w:t>
            </w:r>
          </w:p>
        </w:tc>
      </w:tr>
      <w:tr w:rsidR="009017BC" w:rsidRPr="009017BC" w14:paraId="5EB2DA5C" w14:textId="77777777" w:rsidTr="009017BC">
        <w:trPr>
          <w:tblCellSpacing w:w="15" w:type="dxa"/>
        </w:trPr>
        <w:tc>
          <w:tcPr>
            <w:tcW w:w="0" w:type="auto"/>
            <w:tcBorders>
              <w:bottom w:val="nil"/>
            </w:tcBorders>
            <w:vAlign w:val="center"/>
            <w:hideMark/>
          </w:tcPr>
          <w:p w14:paraId="2AF64C14" w14:textId="77777777" w:rsidR="009017BC" w:rsidRPr="0032484F" w:rsidRDefault="009017BC" w:rsidP="009017BC">
            <w:pPr>
              <w:rPr>
                <w:sz w:val="22"/>
                <w:szCs w:val="22"/>
              </w:rPr>
            </w:pPr>
            <w:r w:rsidRPr="0032484F">
              <w:rPr>
                <w:sz w:val="22"/>
                <w:szCs w:val="22"/>
              </w:rPr>
              <w:t>Mokyklos (bendrojo ugdymo)</w:t>
            </w:r>
          </w:p>
        </w:tc>
        <w:tc>
          <w:tcPr>
            <w:tcW w:w="0" w:type="auto"/>
            <w:tcBorders>
              <w:bottom w:val="nil"/>
            </w:tcBorders>
            <w:vAlign w:val="center"/>
            <w:hideMark/>
          </w:tcPr>
          <w:p w14:paraId="45D16059" w14:textId="77777777" w:rsidR="009017BC" w:rsidRPr="0032484F" w:rsidRDefault="009017BC" w:rsidP="009017BC">
            <w:pPr>
              <w:rPr>
                <w:sz w:val="22"/>
                <w:szCs w:val="22"/>
              </w:rPr>
            </w:pPr>
            <w:r w:rsidRPr="0032484F">
              <w:rPr>
                <w:sz w:val="22"/>
                <w:szCs w:val="22"/>
              </w:rPr>
              <w:t>700 mm (± 10 mm)</w:t>
            </w:r>
          </w:p>
        </w:tc>
        <w:tc>
          <w:tcPr>
            <w:tcW w:w="0" w:type="auto"/>
            <w:tcBorders>
              <w:bottom w:val="nil"/>
            </w:tcBorders>
            <w:vAlign w:val="center"/>
            <w:hideMark/>
          </w:tcPr>
          <w:p w14:paraId="0C6A224F" w14:textId="77777777" w:rsidR="009017BC" w:rsidRPr="0032484F" w:rsidRDefault="009017BC" w:rsidP="009017BC">
            <w:pPr>
              <w:rPr>
                <w:sz w:val="22"/>
                <w:szCs w:val="22"/>
              </w:rPr>
            </w:pPr>
            <w:r w:rsidRPr="0032484F">
              <w:rPr>
                <w:i/>
                <w:iCs/>
                <w:sz w:val="22"/>
                <w:szCs w:val="22"/>
              </w:rPr>
              <w:t>Nenumatomas</w:t>
            </w:r>
          </w:p>
        </w:tc>
      </w:tr>
    </w:tbl>
    <w:p w14:paraId="75AC9250" w14:textId="78760DEE" w:rsidR="009017BC" w:rsidRDefault="009017BC" w:rsidP="009017BC">
      <w:pPr>
        <w:rPr>
          <w:szCs w:val="24"/>
        </w:rPr>
      </w:pPr>
    </w:p>
    <w:p w14:paraId="64016D67" w14:textId="25CEF1B2" w:rsidR="009017BC" w:rsidRDefault="009017BC" w:rsidP="009017BC">
      <w:pPr>
        <w:rPr>
          <w:szCs w:val="24"/>
        </w:rPr>
      </w:pPr>
    </w:p>
    <w:p w14:paraId="0F1AF503" w14:textId="1836222C" w:rsidR="009017BC" w:rsidRDefault="009017BC" w:rsidP="009017BC">
      <w:pPr>
        <w:rPr>
          <w:szCs w:val="24"/>
        </w:rPr>
      </w:pPr>
    </w:p>
    <w:p w14:paraId="6FC9C0A8" w14:textId="29F0E298" w:rsidR="009017BC" w:rsidRDefault="009017BC" w:rsidP="009017BC">
      <w:pPr>
        <w:rPr>
          <w:szCs w:val="24"/>
        </w:rPr>
      </w:pPr>
    </w:p>
    <w:p w14:paraId="784F6034" w14:textId="77777777" w:rsidR="009017BC" w:rsidRPr="009017BC" w:rsidRDefault="009017BC" w:rsidP="009017BC">
      <w:pPr>
        <w:rPr>
          <w:szCs w:val="24"/>
        </w:rPr>
      </w:pPr>
    </w:p>
    <w:p w14:paraId="4FB0BC7C" w14:textId="706168A4" w:rsidR="009017BC" w:rsidRPr="00916301" w:rsidRDefault="009017BC" w:rsidP="00916301">
      <w:pPr>
        <w:pStyle w:val="Sraopastraipa"/>
        <w:ind w:left="927"/>
        <w:rPr>
          <w:sz w:val="24"/>
          <w:szCs w:val="24"/>
        </w:rPr>
      </w:pPr>
      <w:r w:rsidRPr="0032484F">
        <w:rPr>
          <w:i/>
          <w:iCs/>
          <w:szCs w:val="24"/>
        </w:rPr>
        <w:t>Aukštis matuojamas vertikaliai nuo pakopos priekinės briaunos arba panduso paviršiaus iki porankio viršaus</w:t>
      </w:r>
    </w:p>
    <w:p w14:paraId="63F86166" w14:textId="77777777" w:rsidR="00916301" w:rsidRPr="009017BC" w:rsidRDefault="00916301" w:rsidP="00916301">
      <w:pPr>
        <w:pStyle w:val="Sraopastraipa"/>
        <w:ind w:left="927"/>
        <w:rPr>
          <w:sz w:val="24"/>
          <w:szCs w:val="24"/>
        </w:rPr>
      </w:pPr>
    </w:p>
    <w:p w14:paraId="22B8C2B6" w14:textId="25128D98" w:rsidR="009017BC" w:rsidRPr="009017BC" w:rsidRDefault="009017BC" w:rsidP="009017BC">
      <w:pPr>
        <w:pStyle w:val="Sraopastraipa"/>
        <w:numPr>
          <w:ilvl w:val="0"/>
          <w:numId w:val="5"/>
        </w:numPr>
        <w:rPr>
          <w:sz w:val="24"/>
          <w:szCs w:val="24"/>
        </w:rPr>
      </w:pPr>
      <w:r w:rsidRPr="009017BC">
        <w:rPr>
          <w:sz w:val="24"/>
          <w:szCs w:val="24"/>
        </w:rPr>
        <w:t>Papildomi saugaus darbo ir konstrukcijos reikalavimai:</w:t>
      </w:r>
    </w:p>
    <w:p w14:paraId="6DF132DD" w14:textId="7C598B14" w:rsidR="009017BC" w:rsidRPr="009017BC" w:rsidRDefault="009017BC" w:rsidP="009017BC">
      <w:pPr>
        <w:pStyle w:val="Sraopastraipa"/>
        <w:numPr>
          <w:ilvl w:val="0"/>
          <w:numId w:val="5"/>
        </w:numPr>
        <w:rPr>
          <w:sz w:val="24"/>
          <w:szCs w:val="24"/>
        </w:rPr>
      </w:pPr>
      <w:r w:rsidRPr="009017BC">
        <w:rPr>
          <w:sz w:val="24"/>
          <w:szCs w:val="24"/>
        </w:rPr>
        <w:t xml:space="preserve">Nenutrūkstamumas: </w:t>
      </w:r>
      <w:r>
        <w:rPr>
          <w:sz w:val="24"/>
          <w:szCs w:val="24"/>
        </w:rPr>
        <w:t>p</w:t>
      </w:r>
      <w:r w:rsidRPr="009017BC">
        <w:rPr>
          <w:sz w:val="24"/>
          <w:szCs w:val="24"/>
        </w:rPr>
        <w:t>orankiai turi būti ištisiniai (nenutrūkstami) per visą laiptų eigos ir aikštelių ilgį. Posūkiai ir kampai sujungiami TIG suvirinimu, siūlės pilnai nušlifuojamos ir nupoliruojamos iki monolitinio vaizdo.</w:t>
      </w:r>
    </w:p>
    <w:p w14:paraId="498F6140" w14:textId="40822CB0" w:rsidR="009017BC" w:rsidRPr="009017BC" w:rsidRDefault="009017BC" w:rsidP="009017BC">
      <w:pPr>
        <w:pStyle w:val="Sraopastraipa"/>
        <w:numPr>
          <w:ilvl w:val="0"/>
          <w:numId w:val="5"/>
        </w:numPr>
        <w:rPr>
          <w:sz w:val="24"/>
          <w:szCs w:val="24"/>
        </w:rPr>
      </w:pPr>
      <w:r w:rsidRPr="009017BC">
        <w:rPr>
          <w:sz w:val="24"/>
          <w:szCs w:val="24"/>
        </w:rPr>
        <w:t xml:space="preserve">Saugus galų užbaigimas: </w:t>
      </w:r>
      <w:r>
        <w:rPr>
          <w:sz w:val="24"/>
          <w:szCs w:val="24"/>
        </w:rPr>
        <w:t>v</w:t>
      </w:r>
      <w:r w:rsidRPr="009017BC">
        <w:rPr>
          <w:sz w:val="24"/>
          <w:szCs w:val="24"/>
        </w:rPr>
        <w:t xml:space="preserve">isi laisvi porankių galai (laiptinės pradžioje ir pabaigoje) privalo būti užlenkti 90° arba 180° kampu link sienos, link grindų arba sujungti tarpusavyje (suformuojant uždarą kilpą). Atviri vamzdžių galai ar aštrūs dekoratyviniai </w:t>
      </w:r>
      <w:proofErr w:type="spellStart"/>
      <w:r w:rsidRPr="009017BC">
        <w:rPr>
          <w:sz w:val="24"/>
          <w:szCs w:val="24"/>
        </w:rPr>
        <w:t>aklidangčiai</w:t>
      </w:r>
      <w:proofErr w:type="spellEnd"/>
      <w:r w:rsidRPr="009017BC">
        <w:rPr>
          <w:sz w:val="24"/>
          <w:szCs w:val="24"/>
        </w:rPr>
        <w:t xml:space="preserve"> (kamšteliai) yra neleistini.</w:t>
      </w:r>
    </w:p>
    <w:p w14:paraId="3964E15B" w14:textId="60DB7617" w:rsidR="009017BC" w:rsidRPr="009017BC" w:rsidRDefault="009017BC" w:rsidP="009017BC">
      <w:pPr>
        <w:pStyle w:val="Sraopastraipa"/>
        <w:numPr>
          <w:ilvl w:val="0"/>
          <w:numId w:val="5"/>
        </w:numPr>
        <w:rPr>
          <w:sz w:val="24"/>
          <w:szCs w:val="24"/>
        </w:rPr>
      </w:pPr>
      <w:r w:rsidRPr="009017BC">
        <w:rPr>
          <w:sz w:val="24"/>
          <w:szCs w:val="24"/>
        </w:rPr>
        <w:t xml:space="preserve">Atstumas nuo sienos: </w:t>
      </w:r>
      <w:r>
        <w:rPr>
          <w:sz w:val="24"/>
          <w:szCs w:val="24"/>
        </w:rPr>
        <w:t>k</w:t>
      </w:r>
      <w:r w:rsidRPr="009017BC">
        <w:rPr>
          <w:sz w:val="24"/>
          <w:szCs w:val="24"/>
        </w:rPr>
        <w:t>ai porankis tvirtinamas prie sienos, laisvas šviesus tarpas tarp sienos ir porankio paviršiaus turi būti ne mažesnis kaip 40 mm (rekomenduojama 50 mm), užtikrinant, kad judant neįstrigtų vaiko ranka ar drabužiai.</w:t>
      </w:r>
    </w:p>
    <w:p w14:paraId="2C470B18" w14:textId="4ABD6FC7" w:rsidR="009017BC" w:rsidRDefault="009017BC" w:rsidP="009017BC">
      <w:pPr>
        <w:rPr>
          <w:szCs w:val="24"/>
        </w:rPr>
      </w:pPr>
    </w:p>
    <w:p w14:paraId="60760A72" w14:textId="77777777" w:rsidR="00916301" w:rsidRPr="009017BC" w:rsidRDefault="00916301" w:rsidP="009017BC">
      <w:pPr>
        <w:rPr>
          <w:szCs w:val="24"/>
        </w:rPr>
      </w:pPr>
    </w:p>
    <w:p w14:paraId="1646447A" w14:textId="77777777" w:rsidR="00E36506" w:rsidRPr="00D166C1" w:rsidRDefault="000537CB" w:rsidP="00E36506">
      <w:pPr>
        <w:spacing w:before="100" w:beforeAutospacing="1" w:after="100" w:afterAutospacing="1"/>
        <w:rPr>
          <w:szCs w:val="24"/>
        </w:rPr>
      </w:pPr>
      <w:r w:rsidRPr="000537CB">
        <w:rPr>
          <w:b/>
          <w:bCs/>
          <w:szCs w:val="24"/>
        </w:rPr>
        <w:lastRenderedPageBreak/>
        <w:t xml:space="preserve"> </w:t>
      </w:r>
      <w:r w:rsidR="00E36506" w:rsidRPr="00D166C1">
        <w:rPr>
          <w:b/>
          <w:bCs/>
          <w:szCs w:val="24"/>
        </w:rPr>
        <w:t>Darbų atlikimas:</w:t>
      </w:r>
    </w:p>
    <w:p w14:paraId="5F092592" w14:textId="7A34E2D8" w:rsidR="00E36506" w:rsidRPr="00610E3D" w:rsidRDefault="000537CB" w:rsidP="00E36506">
      <w:pPr>
        <w:pStyle w:val="Sraopastraipa"/>
        <w:numPr>
          <w:ilvl w:val="0"/>
          <w:numId w:val="5"/>
        </w:numPr>
        <w:rPr>
          <w:sz w:val="24"/>
          <w:szCs w:val="24"/>
        </w:rPr>
      </w:pPr>
      <w:r w:rsidRPr="00610E3D">
        <w:rPr>
          <w:sz w:val="24"/>
          <w:szCs w:val="24"/>
        </w:rPr>
        <w:t xml:space="preserve">Gręžimas ir paruošimas: </w:t>
      </w:r>
      <w:r w:rsidR="006F4E03">
        <w:rPr>
          <w:sz w:val="24"/>
          <w:szCs w:val="24"/>
        </w:rPr>
        <w:t>s</w:t>
      </w:r>
      <w:r w:rsidRPr="00610E3D">
        <w:rPr>
          <w:sz w:val="24"/>
          <w:szCs w:val="24"/>
        </w:rPr>
        <w:t xml:space="preserve">kylės </w:t>
      </w:r>
      <w:proofErr w:type="spellStart"/>
      <w:r w:rsidRPr="00610E3D">
        <w:rPr>
          <w:sz w:val="24"/>
          <w:szCs w:val="24"/>
        </w:rPr>
        <w:t>ankeravimui</w:t>
      </w:r>
      <w:proofErr w:type="spellEnd"/>
      <w:r w:rsidRPr="00610E3D">
        <w:rPr>
          <w:sz w:val="24"/>
          <w:szCs w:val="24"/>
        </w:rPr>
        <w:t xml:space="preserve"> betone gręžiamos deimantiniais arba </w:t>
      </w:r>
      <w:proofErr w:type="spellStart"/>
      <w:r w:rsidRPr="00610E3D">
        <w:rPr>
          <w:sz w:val="24"/>
          <w:szCs w:val="24"/>
        </w:rPr>
        <w:t>karbidiniais</w:t>
      </w:r>
      <w:proofErr w:type="spellEnd"/>
      <w:r w:rsidRPr="00610E3D">
        <w:rPr>
          <w:sz w:val="24"/>
          <w:szCs w:val="24"/>
        </w:rPr>
        <w:t xml:space="preserve"> grąžtais, išlaikant minimalius atstumus nuo konstrukcijos krašto (ne mažiau 50–70 mm). Išgręžtos skylės kruopščiai išpučiamos oru ir išvalomos specialiu šepetėliu (dulkių likučiai sumažina </w:t>
      </w:r>
      <w:proofErr w:type="spellStart"/>
      <w:r w:rsidRPr="00610E3D">
        <w:rPr>
          <w:sz w:val="24"/>
          <w:szCs w:val="24"/>
        </w:rPr>
        <w:t>ankerio</w:t>
      </w:r>
      <w:proofErr w:type="spellEnd"/>
      <w:r w:rsidRPr="00610E3D">
        <w:rPr>
          <w:sz w:val="24"/>
          <w:szCs w:val="24"/>
        </w:rPr>
        <w:t xml:space="preserve"> stiprumą iki 80%).</w:t>
      </w:r>
    </w:p>
    <w:p w14:paraId="55A23E63" w14:textId="2ED37D27" w:rsidR="00E36506" w:rsidRPr="00610E3D" w:rsidRDefault="000537CB" w:rsidP="00E36506">
      <w:pPr>
        <w:pStyle w:val="Sraopastraipa"/>
        <w:numPr>
          <w:ilvl w:val="0"/>
          <w:numId w:val="5"/>
        </w:numPr>
        <w:rPr>
          <w:sz w:val="24"/>
          <w:szCs w:val="24"/>
        </w:rPr>
      </w:pPr>
      <w:proofErr w:type="spellStart"/>
      <w:r w:rsidRPr="00610E3D">
        <w:rPr>
          <w:sz w:val="24"/>
          <w:szCs w:val="24"/>
        </w:rPr>
        <w:t>Ankeravimas</w:t>
      </w:r>
      <w:proofErr w:type="spellEnd"/>
      <w:r w:rsidRPr="00610E3D">
        <w:rPr>
          <w:sz w:val="24"/>
          <w:szCs w:val="24"/>
        </w:rPr>
        <w:t xml:space="preserve">: </w:t>
      </w:r>
      <w:r w:rsidR="006F4E03">
        <w:rPr>
          <w:sz w:val="24"/>
          <w:szCs w:val="24"/>
        </w:rPr>
        <w:t xml:space="preserve">į </w:t>
      </w:r>
      <w:r w:rsidRPr="00610E3D">
        <w:rPr>
          <w:sz w:val="24"/>
          <w:szCs w:val="24"/>
        </w:rPr>
        <w:t xml:space="preserve">išvalytą skylę įšvirkščiama cheminio </w:t>
      </w:r>
      <w:proofErr w:type="spellStart"/>
      <w:r w:rsidRPr="00610E3D">
        <w:rPr>
          <w:sz w:val="24"/>
          <w:szCs w:val="24"/>
        </w:rPr>
        <w:t>ankerio</w:t>
      </w:r>
      <w:proofErr w:type="spellEnd"/>
      <w:r w:rsidRPr="00610E3D">
        <w:rPr>
          <w:sz w:val="24"/>
          <w:szCs w:val="24"/>
        </w:rPr>
        <w:t xml:space="preserve"> masė ir sukamas sriegtas strypas. Turėklų stovų padėtis fiksuojama tik visiškai sukietėjus cheminei dervai (kietėjimo laikas nurodomas </w:t>
      </w:r>
      <w:proofErr w:type="spellStart"/>
      <w:r w:rsidRPr="00610E3D">
        <w:rPr>
          <w:sz w:val="24"/>
          <w:szCs w:val="24"/>
        </w:rPr>
        <w:t>gamykliškai</w:t>
      </w:r>
      <w:proofErr w:type="spellEnd"/>
      <w:r w:rsidRPr="00610E3D">
        <w:rPr>
          <w:sz w:val="24"/>
          <w:szCs w:val="24"/>
        </w:rPr>
        <w:t>, priklausomai nuo betono temperatūros).</w:t>
      </w:r>
    </w:p>
    <w:p w14:paraId="480BD755" w14:textId="77777777" w:rsidR="00E36506" w:rsidRPr="00610E3D" w:rsidRDefault="000537CB" w:rsidP="00E36506">
      <w:pPr>
        <w:pStyle w:val="Sraopastraipa"/>
        <w:numPr>
          <w:ilvl w:val="0"/>
          <w:numId w:val="5"/>
        </w:numPr>
        <w:rPr>
          <w:sz w:val="24"/>
          <w:szCs w:val="24"/>
        </w:rPr>
      </w:pPr>
      <w:r w:rsidRPr="00610E3D">
        <w:rPr>
          <w:sz w:val="24"/>
          <w:szCs w:val="24"/>
        </w:rPr>
        <w:t>Suvirinimas: Turėklų elementų sujungimai objekte virinami TIG (Argono) aplinkoje, naudojant atitinkamos markės glaistytą nerūdijančio plieno vielą. Suvirinimo siūlės turi būti vientisos, be akytumo, įdagų ar neįvirinimų.</w:t>
      </w:r>
    </w:p>
    <w:p w14:paraId="51D4D437" w14:textId="7F9073C8" w:rsidR="00E36506" w:rsidRPr="00610E3D" w:rsidRDefault="000537CB" w:rsidP="00E36506">
      <w:pPr>
        <w:pStyle w:val="Sraopastraipa"/>
        <w:numPr>
          <w:ilvl w:val="0"/>
          <w:numId w:val="5"/>
        </w:numPr>
        <w:rPr>
          <w:sz w:val="24"/>
          <w:szCs w:val="24"/>
        </w:rPr>
      </w:pPr>
      <w:r w:rsidRPr="00610E3D">
        <w:rPr>
          <w:sz w:val="24"/>
          <w:szCs w:val="24"/>
        </w:rPr>
        <w:t>Šlifavimas ir poliravimas</w:t>
      </w:r>
      <w:r w:rsidR="00E36506" w:rsidRPr="00610E3D">
        <w:rPr>
          <w:sz w:val="24"/>
          <w:szCs w:val="24"/>
        </w:rPr>
        <w:t xml:space="preserve"> - s</w:t>
      </w:r>
      <w:r w:rsidRPr="00610E3D">
        <w:rPr>
          <w:sz w:val="24"/>
          <w:szCs w:val="24"/>
        </w:rPr>
        <w:t>uvirintos siūlės apdirbamos etapais:</w:t>
      </w:r>
    </w:p>
    <w:p w14:paraId="3166D43E" w14:textId="77777777" w:rsidR="00E36506" w:rsidRPr="00610E3D" w:rsidRDefault="000537CB" w:rsidP="00E36506">
      <w:pPr>
        <w:pStyle w:val="Sraopastraipa"/>
        <w:numPr>
          <w:ilvl w:val="0"/>
          <w:numId w:val="5"/>
        </w:numPr>
        <w:rPr>
          <w:sz w:val="24"/>
          <w:szCs w:val="24"/>
        </w:rPr>
      </w:pPr>
      <w:r w:rsidRPr="00610E3D">
        <w:rPr>
          <w:sz w:val="24"/>
          <w:szCs w:val="24"/>
        </w:rPr>
        <w:t xml:space="preserve">Rupus šlifavimas abrazyviniais diskais (grūdėtumas P80–P120) suvirinimo </w:t>
      </w:r>
      <w:proofErr w:type="spellStart"/>
      <w:r w:rsidRPr="00610E3D">
        <w:rPr>
          <w:sz w:val="24"/>
          <w:szCs w:val="24"/>
        </w:rPr>
        <w:t>rumbelio</w:t>
      </w:r>
      <w:proofErr w:type="spellEnd"/>
      <w:r w:rsidRPr="00610E3D">
        <w:rPr>
          <w:sz w:val="24"/>
          <w:szCs w:val="24"/>
        </w:rPr>
        <w:t xml:space="preserve"> pašalinimui.</w:t>
      </w:r>
    </w:p>
    <w:p w14:paraId="6B8E750E" w14:textId="77777777" w:rsidR="00E36506" w:rsidRPr="00610E3D" w:rsidRDefault="000537CB" w:rsidP="00E36506">
      <w:pPr>
        <w:pStyle w:val="Sraopastraipa"/>
        <w:numPr>
          <w:ilvl w:val="0"/>
          <w:numId w:val="5"/>
        </w:numPr>
        <w:rPr>
          <w:sz w:val="24"/>
          <w:szCs w:val="24"/>
        </w:rPr>
      </w:pPr>
      <w:r w:rsidRPr="00610E3D">
        <w:rPr>
          <w:sz w:val="24"/>
          <w:szCs w:val="24"/>
        </w:rPr>
        <w:t>Švelnus šlifavimas (grūdėtumas P240–P400) paviršiaus suvienodinimui.</w:t>
      </w:r>
    </w:p>
    <w:p w14:paraId="5E768D7E" w14:textId="77777777" w:rsidR="00E36506" w:rsidRPr="00610E3D" w:rsidRDefault="000537CB" w:rsidP="00E36506">
      <w:pPr>
        <w:pStyle w:val="Sraopastraipa"/>
        <w:numPr>
          <w:ilvl w:val="0"/>
          <w:numId w:val="5"/>
        </w:numPr>
        <w:rPr>
          <w:sz w:val="24"/>
          <w:szCs w:val="24"/>
        </w:rPr>
      </w:pPr>
      <w:r w:rsidRPr="00610E3D">
        <w:rPr>
          <w:sz w:val="24"/>
          <w:szCs w:val="24"/>
        </w:rPr>
        <w:t>Poliravimas veltinio diskais ir specialiomis pastomis iki pradinės vamzdžio tekstūros (matinio šlifavimo arba veidrodinio blizgesio, priklausomai nuo projekto).</w:t>
      </w:r>
    </w:p>
    <w:p w14:paraId="55AEE919" w14:textId="0275195D" w:rsidR="00E36506" w:rsidRPr="00610E3D" w:rsidRDefault="000537CB" w:rsidP="000537CB">
      <w:pPr>
        <w:pStyle w:val="Sraopastraipa"/>
        <w:numPr>
          <w:ilvl w:val="0"/>
          <w:numId w:val="5"/>
        </w:numPr>
        <w:rPr>
          <w:sz w:val="24"/>
          <w:szCs w:val="24"/>
        </w:rPr>
      </w:pPr>
      <w:r w:rsidRPr="00610E3D">
        <w:rPr>
          <w:sz w:val="24"/>
          <w:szCs w:val="24"/>
        </w:rPr>
        <w:t xml:space="preserve">Nušlifuotos vietos apdorojamos </w:t>
      </w:r>
      <w:proofErr w:type="spellStart"/>
      <w:r w:rsidRPr="00610E3D">
        <w:rPr>
          <w:sz w:val="24"/>
          <w:szCs w:val="24"/>
        </w:rPr>
        <w:t>pasyvavimo</w:t>
      </w:r>
      <w:proofErr w:type="spellEnd"/>
      <w:r w:rsidRPr="00610E3D">
        <w:rPr>
          <w:sz w:val="24"/>
          <w:szCs w:val="24"/>
        </w:rPr>
        <w:t xml:space="preserve"> pasta ar skysčiu, kad būtų atstatytas apsauginis chromo oksido sluoksnis, saugantis suvirinimo vietas nuo korozijos.</w:t>
      </w:r>
    </w:p>
    <w:p w14:paraId="1E9FDC8B" w14:textId="77777777" w:rsidR="00E36506" w:rsidRPr="00610E3D" w:rsidRDefault="000537CB" w:rsidP="00E36506">
      <w:pPr>
        <w:pStyle w:val="Sraopastraipa"/>
        <w:numPr>
          <w:ilvl w:val="0"/>
          <w:numId w:val="5"/>
        </w:numPr>
        <w:rPr>
          <w:sz w:val="24"/>
          <w:szCs w:val="24"/>
        </w:rPr>
      </w:pPr>
      <w:r w:rsidRPr="00610E3D">
        <w:rPr>
          <w:sz w:val="24"/>
          <w:szCs w:val="24"/>
        </w:rPr>
        <w:t>Kokybės kontrolė ir priėmimo kriterijai</w:t>
      </w:r>
      <w:r w:rsidR="00E36506" w:rsidRPr="00610E3D">
        <w:rPr>
          <w:sz w:val="24"/>
          <w:szCs w:val="24"/>
        </w:rPr>
        <w:t>:</w:t>
      </w:r>
    </w:p>
    <w:p w14:paraId="47E14938" w14:textId="775A1BE8" w:rsidR="00E36506" w:rsidRPr="00610E3D" w:rsidRDefault="000537CB" w:rsidP="00E36506">
      <w:pPr>
        <w:pStyle w:val="Sraopastraipa"/>
        <w:numPr>
          <w:ilvl w:val="0"/>
          <w:numId w:val="5"/>
        </w:numPr>
        <w:rPr>
          <w:sz w:val="24"/>
          <w:szCs w:val="24"/>
        </w:rPr>
      </w:pPr>
      <w:r w:rsidRPr="00610E3D">
        <w:rPr>
          <w:sz w:val="24"/>
          <w:szCs w:val="24"/>
        </w:rPr>
        <w:t xml:space="preserve">Mechaninis stabilumas: </w:t>
      </w:r>
      <w:r w:rsidR="006F4E03">
        <w:rPr>
          <w:sz w:val="24"/>
          <w:szCs w:val="24"/>
        </w:rPr>
        <w:t>t</w:t>
      </w:r>
      <w:r w:rsidRPr="00610E3D">
        <w:rPr>
          <w:sz w:val="24"/>
          <w:szCs w:val="24"/>
        </w:rPr>
        <w:t>urėklai turi atlaikyti norminę horizontalią apkrovą (pagal STR – ne mažiau kaip 0,5</w:t>
      </w:r>
      <w:r w:rsidR="006F4E03">
        <w:rPr>
          <w:sz w:val="24"/>
          <w:szCs w:val="24"/>
        </w:rPr>
        <w:t xml:space="preserve"> </w:t>
      </w:r>
      <w:proofErr w:type="spellStart"/>
      <w:r w:rsidRPr="00610E3D">
        <w:rPr>
          <w:sz w:val="24"/>
          <w:szCs w:val="24"/>
        </w:rPr>
        <w:t>kN</w:t>
      </w:r>
      <w:proofErr w:type="spellEnd"/>
      <w:r w:rsidRPr="00610E3D">
        <w:rPr>
          <w:sz w:val="24"/>
          <w:szCs w:val="24"/>
        </w:rPr>
        <w:t>/m arba 1,0</w:t>
      </w:r>
      <w:r w:rsidR="006F4E03">
        <w:rPr>
          <w:sz w:val="24"/>
          <w:szCs w:val="24"/>
        </w:rPr>
        <w:t xml:space="preserve"> </w:t>
      </w:r>
      <w:proofErr w:type="spellStart"/>
      <w:r w:rsidRPr="00610E3D">
        <w:rPr>
          <w:sz w:val="24"/>
          <w:szCs w:val="24"/>
        </w:rPr>
        <w:t>kN</w:t>
      </w:r>
      <w:proofErr w:type="spellEnd"/>
      <w:r w:rsidRPr="00610E3D">
        <w:rPr>
          <w:sz w:val="24"/>
          <w:szCs w:val="24"/>
        </w:rPr>
        <w:t>/m viešosios paskirties pastatuose). Tikrinama rankiniu būdu – klibėjimas ar deformacija ties tvirtinimo mazgais yra neleistini.</w:t>
      </w:r>
    </w:p>
    <w:p w14:paraId="1D87FADC" w14:textId="564F6055" w:rsidR="000537CB" w:rsidRDefault="000537CB" w:rsidP="00E36506">
      <w:pPr>
        <w:pStyle w:val="Sraopastraipa"/>
        <w:numPr>
          <w:ilvl w:val="0"/>
          <w:numId w:val="5"/>
        </w:numPr>
        <w:rPr>
          <w:sz w:val="24"/>
          <w:szCs w:val="24"/>
        </w:rPr>
      </w:pPr>
      <w:r w:rsidRPr="00610E3D">
        <w:rPr>
          <w:sz w:val="24"/>
          <w:szCs w:val="24"/>
        </w:rPr>
        <w:t xml:space="preserve">Estetinė išvaizda: </w:t>
      </w:r>
      <w:r w:rsidR="006F4E03">
        <w:rPr>
          <w:sz w:val="24"/>
          <w:szCs w:val="24"/>
        </w:rPr>
        <w:t>s</w:t>
      </w:r>
      <w:r w:rsidRPr="00610E3D">
        <w:rPr>
          <w:sz w:val="24"/>
          <w:szCs w:val="24"/>
        </w:rPr>
        <w:t>uvirinimo siūlės vizualiai turi būti nematomos arba idealiai sutapti su pagrindinio vamzdžio geometrija. Ant paviršiaus negali būti tamsių degimo dėmių, įbrėžimų ar metalo drožlių įspaudų.</w:t>
      </w:r>
    </w:p>
    <w:p w14:paraId="0471B7F1" w14:textId="77777777" w:rsidR="0032484F" w:rsidRDefault="006F4E03" w:rsidP="0032484F">
      <w:pPr>
        <w:pStyle w:val="Sraopastraipa"/>
        <w:numPr>
          <w:ilvl w:val="0"/>
          <w:numId w:val="5"/>
        </w:numPr>
        <w:rPr>
          <w:sz w:val="24"/>
          <w:szCs w:val="24"/>
          <w:u w:val="single"/>
        </w:rPr>
      </w:pPr>
      <w:r w:rsidRPr="009365AF">
        <w:rPr>
          <w:sz w:val="24"/>
          <w:szCs w:val="24"/>
          <w:u w:val="single"/>
        </w:rPr>
        <w:t xml:space="preserve">Rekomenduojama išsimatuoti matmenis ir gaminius užsakyti spec. </w:t>
      </w:r>
      <w:r w:rsidR="009365AF">
        <w:rPr>
          <w:sz w:val="24"/>
          <w:szCs w:val="24"/>
          <w:u w:val="single"/>
        </w:rPr>
        <w:t>Nerūdijančio plieno k-jų g</w:t>
      </w:r>
      <w:r w:rsidRPr="009365AF">
        <w:rPr>
          <w:sz w:val="24"/>
          <w:szCs w:val="24"/>
          <w:u w:val="single"/>
        </w:rPr>
        <w:t xml:space="preserve">amykloje, kad nereikėtų atlikti </w:t>
      </w:r>
      <w:r w:rsidR="009365AF" w:rsidRPr="009365AF">
        <w:rPr>
          <w:sz w:val="24"/>
          <w:szCs w:val="24"/>
          <w:u w:val="single"/>
        </w:rPr>
        <w:t>vietoje virinimo darbų.</w:t>
      </w:r>
    </w:p>
    <w:p w14:paraId="003285D8" w14:textId="2D4552C3" w:rsidR="00B82FDB" w:rsidRDefault="00B82FDB" w:rsidP="002E615D">
      <w:pPr>
        <w:jc w:val="both"/>
        <w:rPr>
          <w:b/>
          <w:color w:val="333333"/>
          <w:szCs w:val="24"/>
        </w:rPr>
      </w:pPr>
    </w:p>
    <w:p w14:paraId="7A5D58CA" w14:textId="69EC32C1" w:rsidR="00A1741F" w:rsidRDefault="00A1741F" w:rsidP="002E615D">
      <w:pPr>
        <w:jc w:val="both"/>
        <w:rPr>
          <w:b/>
          <w:color w:val="333333"/>
          <w:szCs w:val="24"/>
        </w:rPr>
      </w:pPr>
    </w:p>
    <w:p w14:paraId="0228F744" w14:textId="0D35F48B" w:rsidR="00E36506" w:rsidRPr="00725362" w:rsidRDefault="00E36506" w:rsidP="00E36506">
      <w:pPr>
        <w:rPr>
          <w:b/>
          <w:bCs/>
        </w:rPr>
      </w:pPr>
      <w:r w:rsidRPr="00725362">
        <w:rPr>
          <w:b/>
          <w:bCs/>
        </w:rPr>
        <w:t>Pagrindų įrengimas</w:t>
      </w:r>
    </w:p>
    <w:p w14:paraId="78A28EB1" w14:textId="77777777" w:rsidR="00E36506" w:rsidRDefault="00E36506" w:rsidP="00E36506"/>
    <w:p w14:paraId="0F4915D7" w14:textId="3A725EB9" w:rsidR="00E36506" w:rsidRPr="00725362" w:rsidRDefault="00E36506" w:rsidP="00E36506">
      <w:pPr>
        <w:rPr>
          <w:b/>
          <w:bCs/>
        </w:rPr>
      </w:pPr>
      <w:r w:rsidRPr="00725362">
        <w:rPr>
          <w:b/>
          <w:bCs/>
        </w:rPr>
        <w:t>Šalčiui atsparus sluoksnis</w:t>
      </w:r>
    </w:p>
    <w:p w14:paraId="01D79521" w14:textId="77777777" w:rsidR="00E36506" w:rsidRDefault="00E36506" w:rsidP="00E36506"/>
    <w:p w14:paraId="6E6D6BFD" w14:textId="77777777" w:rsidR="00610E3D" w:rsidRPr="00610E3D" w:rsidRDefault="00E36506" w:rsidP="00610E3D">
      <w:pPr>
        <w:pStyle w:val="Sraopastraipa"/>
        <w:numPr>
          <w:ilvl w:val="0"/>
          <w:numId w:val="5"/>
        </w:numPr>
        <w:rPr>
          <w:sz w:val="24"/>
          <w:szCs w:val="24"/>
        </w:rPr>
      </w:pPr>
      <w:r w:rsidRPr="00610E3D">
        <w:rPr>
          <w:sz w:val="24"/>
          <w:szCs w:val="24"/>
        </w:rPr>
        <w:t xml:space="preserve"> Projekte šalčiui nejautrių medžiagų sluoksnį (ŠNS) numatoma įrengti po sportinių aikštelių dangomis ir pėsčiųjų taku. Mišinių pralaidumas vandeniui, nustatytas pagal LST CEN ISO/TS 17892-11 turi būti ne mažesnis kaip 1,0 x10-5 m/s. </w:t>
      </w:r>
    </w:p>
    <w:p w14:paraId="4680B30F" w14:textId="7B4703E5" w:rsidR="00E36506" w:rsidRPr="00610E3D" w:rsidRDefault="00E36506" w:rsidP="00610E3D">
      <w:pPr>
        <w:pStyle w:val="Sraopastraipa"/>
        <w:numPr>
          <w:ilvl w:val="0"/>
          <w:numId w:val="5"/>
        </w:numPr>
        <w:rPr>
          <w:sz w:val="24"/>
          <w:szCs w:val="24"/>
        </w:rPr>
      </w:pPr>
      <w:r w:rsidRPr="00610E3D">
        <w:rPr>
          <w:sz w:val="24"/>
          <w:szCs w:val="24"/>
        </w:rPr>
        <w:t xml:space="preserve">30 cm – iš nesurišto mineralinių medžiagų mišinio. Pagrindo sluoksnio Ev2≥80 </w:t>
      </w:r>
      <w:proofErr w:type="spellStart"/>
      <w:r w:rsidRPr="00610E3D">
        <w:rPr>
          <w:sz w:val="24"/>
          <w:szCs w:val="24"/>
        </w:rPr>
        <w:t>MPa</w:t>
      </w:r>
      <w:proofErr w:type="spellEnd"/>
      <w:r w:rsidRPr="00610E3D">
        <w:rPr>
          <w:sz w:val="24"/>
          <w:szCs w:val="24"/>
        </w:rPr>
        <w:t xml:space="preserve"> (tikslinama pagal sportinės dangos įrengimą).</w:t>
      </w:r>
    </w:p>
    <w:p w14:paraId="52621666" w14:textId="77777777" w:rsidR="00E36506" w:rsidRPr="00610E3D" w:rsidRDefault="00E36506" w:rsidP="00E36506">
      <w:pPr>
        <w:rPr>
          <w:b/>
          <w:bCs/>
          <w:szCs w:val="24"/>
        </w:rPr>
      </w:pPr>
    </w:p>
    <w:p w14:paraId="180230A2" w14:textId="2CAEC8DC" w:rsidR="00E36506" w:rsidRPr="00610E3D" w:rsidRDefault="00E36506" w:rsidP="00E36506">
      <w:pPr>
        <w:rPr>
          <w:b/>
          <w:bCs/>
          <w:szCs w:val="24"/>
        </w:rPr>
      </w:pPr>
      <w:r w:rsidRPr="00610E3D">
        <w:rPr>
          <w:b/>
          <w:bCs/>
          <w:szCs w:val="24"/>
        </w:rPr>
        <w:t>Skaldos pagrindas</w:t>
      </w:r>
    </w:p>
    <w:p w14:paraId="271067B5" w14:textId="77777777" w:rsidR="00E36506" w:rsidRPr="00610E3D" w:rsidRDefault="00E36506" w:rsidP="00E36506">
      <w:pPr>
        <w:rPr>
          <w:szCs w:val="24"/>
        </w:rPr>
      </w:pPr>
    </w:p>
    <w:p w14:paraId="4EE8B395" w14:textId="77777777" w:rsidR="00610E3D" w:rsidRPr="00610E3D" w:rsidRDefault="00E36506" w:rsidP="00610E3D">
      <w:pPr>
        <w:pStyle w:val="Sraopastraipa"/>
        <w:numPr>
          <w:ilvl w:val="0"/>
          <w:numId w:val="5"/>
        </w:numPr>
        <w:rPr>
          <w:sz w:val="24"/>
          <w:szCs w:val="24"/>
        </w:rPr>
      </w:pPr>
      <w:r w:rsidRPr="00610E3D">
        <w:rPr>
          <w:sz w:val="24"/>
          <w:szCs w:val="24"/>
        </w:rPr>
        <w:t>Dolomito skaldos sluoksnis (toliau – DS) naudojamas sporto aikštelių dangomis ir pėsčiųjų taku. DS įrengti naudojamas dolomito skaldos 0/45 mišinys. Mišiniui nustatomi reikalavimai granuliometrinei sudėčiai pagal TRA SBR 19 VIII skyriaus nuostatas. Įrengto pagrindo sluoksnio deformacijos modulis:</w:t>
      </w:r>
    </w:p>
    <w:p w14:paraId="3B674EB7" w14:textId="0F0BB342" w:rsidR="00E36506" w:rsidRPr="00610E3D" w:rsidRDefault="00E36506" w:rsidP="00610E3D">
      <w:pPr>
        <w:pStyle w:val="Sraopastraipa"/>
        <w:numPr>
          <w:ilvl w:val="0"/>
          <w:numId w:val="5"/>
        </w:numPr>
        <w:rPr>
          <w:sz w:val="24"/>
          <w:szCs w:val="24"/>
        </w:rPr>
      </w:pPr>
      <w:r w:rsidRPr="00610E3D">
        <w:rPr>
          <w:sz w:val="24"/>
          <w:szCs w:val="24"/>
        </w:rPr>
        <w:t xml:space="preserve">15 cm storio iš nesurištojo mineralinių medžiagų mišinio. Pagrindo sluoksnio Ev2 ≥ 120 </w:t>
      </w:r>
      <w:proofErr w:type="spellStart"/>
      <w:r w:rsidRPr="00610E3D">
        <w:rPr>
          <w:sz w:val="24"/>
          <w:szCs w:val="24"/>
        </w:rPr>
        <w:t>MPa</w:t>
      </w:r>
      <w:proofErr w:type="spellEnd"/>
      <w:r w:rsidRPr="00610E3D">
        <w:rPr>
          <w:sz w:val="24"/>
          <w:szCs w:val="24"/>
        </w:rPr>
        <w:t>;</w:t>
      </w:r>
    </w:p>
    <w:p w14:paraId="054392A8" w14:textId="2B7B997F" w:rsidR="00E36506" w:rsidRDefault="00E36506" w:rsidP="00E36506">
      <w:pPr>
        <w:rPr>
          <w:szCs w:val="24"/>
        </w:rPr>
      </w:pPr>
    </w:p>
    <w:p w14:paraId="3FBC6E0F" w14:textId="3AD715E2" w:rsidR="00916301" w:rsidRDefault="00916301" w:rsidP="00E36506">
      <w:pPr>
        <w:rPr>
          <w:szCs w:val="24"/>
        </w:rPr>
      </w:pPr>
    </w:p>
    <w:p w14:paraId="686F502C" w14:textId="77777777" w:rsidR="00916301" w:rsidRPr="00610E3D" w:rsidRDefault="00916301" w:rsidP="00E36506">
      <w:pPr>
        <w:rPr>
          <w:szCs w:val="24"/>
        </w:rPr>
      </w:pPr>
    </w:p>
    <w:p w14:paraId="0C5DF826" w14:textId="36922D56" w:rsidR="00E36506" w:rsidRPr="00610E3D" w:rsidRDefault="00E36506" w:rsidP="00E36506">
      <w:pPr>
        <w:rPr>
          <w:b/>
          <w:bCs/>
          <w:szCs w:val="24"/>
        </w:rPr>
      </w:pPr>
      <w:r w:rsidRPr="00610E3D">
        <w:rPr>
          <w:b/>
          <w:bCs/>
          <w:szCs w:val="24"/>
        </w:rPr>
        <w:lastRenderedPageBreak/>
        <w:t>Atsijų sluoksnis</w:t>
      </w:r>
    </w:p>
    <w:p w14:paraId="0C05775D" w14:textId="77777777" w:rsidR="00E36506" w:rsidRPr="00610E3D" w:rsidRDefault="00E36506" w:rsidP="00E36506">
      <w:pPr>
        <w:rPr>
          <w:szCs w:val="24"/>
        </w:rPr>
      </w:pPr>
    </w:p>
    <w:p w14:paraId="48C0EF0B" w14:textId="482F4D0C" w:rsidR="00E36506" w:rsidRPr="00610E3D" w:rsidRDefault="00E36506" w:rsidP="00610E3D">
      <w:pPr>
        <w:pStyle w:val="Sraopastraipa"/>
        <w:numPr>
          <w:ilvl w:val="0"/>
          <w:numId w:val="5"/>
        </w:numPr>
        <w:rPr>
          <w:sz w:val="24"/>
          <w:szCs w:val="24"/>
        </w:rPr>
      </w:pPr>
      <w:r w:rsidRPr="00610E3D">
        <w:rPr>
          <w:sz w:val="24"/>
          <w:szCs w:val="24"/>
        </w:rPr>
        <w:t>Išlyginamasis atsijų sluoksnis yra rišikliais nesustiprintas pagrindo sluoksnis rengiamas ant skaldos pagrindo sluoksnio (po betoninių trinkelių dangomis). Sluoksniai rengiami iš mišinių 0/5 laikantis ĮT SBR 19 išdėstytų reikalavimų</w:t>
      </w:r>
    </w:p>
    <w:p w14:paraId="2C9F650B" w14:textId="77777777" w:rsidR="00E36506" w:rsidRDefault="00E36506" w:rsidP="00E36506"/>
    <w:p w14:paraId="79F42DFC" w14:textId="5B589551" w:rsidR="00E36506" w:rsidRPr="00DE5BD4" w:rsidRDefault="00E36506" w:rsidP="00E36506">
      <w:pPr>
        <w:rPr>
          <w:b/>
          <w:bCs/>
        </w:rPr>
      </w:pPr>
      <w:r w:rsidRPr="00DE5BD4">
        <w:rPr>
          <w:b/>
          <w:bCs/>
        </w:rPr>
        <w:t>Trinkelės</w:t>
      </w:r>
    </w:p>
    <w:p w14:paraId="27951855" w14:textId="77777777" w:rsidR="00E36506" w:rsidRDefault="00E36506" w:rsidP="00E36506"/>
    <w:p w14:paraId="1DD32B0E" w14:textId="271BD440" w:rsidR="00E36506" w:rsidRPr="00610E3D" w:rsidRDefault="00E36506" w:rsidP="00610E3D">
      <w:pPr>
        <w:pStyle w:val="Sraopastraipa"/>
        <w:numPr>
          <w:ilvl w:val="0"/>
          <w:numId w:val="5"/>
        </w:numPr>
        <w:rPr>
          <w:sz w:val="24"/>
          <w:szCs w:val="24"/>
        </w:rPr>
      </w:pPr>
      <w:r w:rsidRPr="00610E3D">
        <w:rPr>
          <w:sz w:val="24"/>
          <w:szCs w:val="24"/>
        </w:rPr>
        <w:t xml:space="preserve">Trinkelės turi </w:t>
      </w:r>
      <w:proofErr w:type="spellStart"/>
      <w:r w:rsidRPr="00610E3D">
        <w:rPr>
          <w:sz w:val="24"/>
          <w:szCs w:val="24"/>
        </w:rPr>
        <w:t>atitkti</w:t>
      </w:r>
      <w:proofErr w:type="spellEnd"/>
      <w:r w:rsidRPr="00610E3D">
        <w:rPr>
          <w:sz w:val="24"/>
          <w:szCs w:val="24"/>
        </w:rPr>
        <w:t xml:space="preserve"> LST EN 1338:2003/P:2008 standarto reikalavimus, įrengiamos pagal STR 2.03.01:2019 „Statinių prieinamumas“ ir ISO 21542:2011 „Pastatų statyba. Užstatytos aplinkos prieinamumas ir </w:t>
      </w:r>
      <w:proofErr w:type="spellStart"/>
      <w:r w:rsidRPr="00610E3D">
        <w:rPr>
          <w:sz w:val="24"/>
          <w:szCs w:val="24"/>
        </w:rPr>
        <w:t>naudojamumas</w:t>
      </w:r>
      <w:proofErr w:type="spellEnd"/>
      <w:r w:rsidRPr="00610E3D">
        <w:rPr>
          <w:sz w:val="24"/>
          <w:szCs w:val="24"/>
        </w:rPr>
        <w:t>“ reikalavimus. Atsižvelgiant į tai, kad standarte LST EN 1338:2003/P:2008 galima pasirinkti atitinkamas produkto (gaminio) savybių klases, toliau tekste kiekvienu atveju nurodytos klasės yra mažiausi techniniai reikalavimai. Betoninės trinkelės turi atitikti TRA TRINKELĖS 14 VIII skyriaus keliamus reikalavimus. Betono trinkelės turi atitikti LST EN 1338:2003/P:2008 keliamus reikalavimus. Trinkelių betono stiprio klasė ne mažesnė kaip C 25/30, atsparumo šalčiui markė – F25.</w:t>
      </w:r>
    </w:p>
    <w:p w14:paraId="49277813" w14:textId="07956508" w:rsidR="00E36506" w:rsidRPr="00610E3D" w:rsidRDefault="00E36506" w:rsidP="00610E3D">
      <w:pPr>
        <w:pStyle w:val="Sraopastraipa"/>
        <w:numPr>
          <w:ilvl w:val="0"/>
          <w:numId w:val="5"/>
        </w:numPr>
        <w:rPr>
          <w:sz w:val="24"/>
          <w:szCs w:val="24"/>
        </w:rPr>
      </w:pPr>
      <w:r w:rsidRPr="00610E3D">
        <w:rPr>
          <w:sz w:val="24"/>
          <w:szCs w:val="24"/>
        </w:rPr>
        <w:t>Matmenys - 200x100x</w:t>
      </w:r>
      <w:r w:rsidR="00610E3D" w:rsidRPr="00610E3D">
        <w:rPr>
          <w:sz w:val="24"/>
          <w:szCs w:val="24"/>
        </w:rPr>
        <w:t>8</w:t>
      </w:r>
      <w:r w:rsidRPr="00610E3D">
        <w:rPr>
          <w:sz w:val="24"/>
          <w:szCs w:val="24"/>
        </w:rPr>
        <w:t>0 (takams)</w:t>
      </w:r>
    </w:p>
    <w:p w14:paraId="0A364F64" w14:textId="77777777" w:rsidR="00E36506" w:rsidRDefault="00E36506" w:rsidP="00610E3D">
      <w:pPr>
        <w:jc w:val="center"/>
      </w:pPr>
      <w:r w:rsidRPr="00DE5BD4">
        <w:rPr>
          <w:noProof/>
        </w:rPr>
        <w:drawing>
          <wp:inline distT="0" distB="0" distL="0" distR="0" wp14:anchorId="01AD0643" wp14:editId="33C90895">
            <wp:extent cx="5736566" cy="1276710"/>
            <wp:effectExtent l="0" t="0" r="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5704" cy="1283195"/>
                    </a:xfrm>
                    <a:prstGeom prst="rect">
                      <a:avLst/>
                    </a:prstGeom>
                  </pic:spPr>
                </pic:pic>
              </a:graphicData>
            </a:graphic>
          </wp:inline>
        </w:drawing>
      </w:r>
    </w:p>
    <w:p w14:paraId="609064AD" w14:textId="77777777" w:rsidR="00E36506" w:rsidRDefault="00E36506" w:rsidP="00E36506"/>
    <w:p w14:paraId="42A328AB" w14:textId="085BFE5E" w:rsidR="00A1741F" w:rsidRDefault="00A1741F" w:rsidP="002E615D">
      <w:pPr>
        <w:jc w:val="both"/>
        <w:rPr>
          <w:b/>
          <w:color w:val="333333"/>
          <w:szCs w:val="24"/>
        </w:rPr>
      </w:pPr>
    </w:p>
    <w:p w14:paraId="45ACC8C3" w14:textId="109EAF98" w:rsidR="00A1741F" w:rsidRDefault="00A1741F" w:rsidP="002E615D">
      <w:pPr>
        <w:jc w:val="both"/>
        <w:rPr>
          <w:b/>
          <w:color w:val="333333"/>
          <w:szCs w:val="24"/>
        </w:rPr>
      </w:pPr>
    </w:p>
    <w:p w14:paraId="68A4C5AB" w14:textId="14401348" w:rsidR="006679B6" w:rsidRDefault="006679B6" w:rsidP="002E615D">
      <w:pPr>
        <w:jc w:val="both"/>
        <w:rPr>
          <w:b/>
          <w:color w:val="333333"/>
          <w:szCs w:val="24"/>
        </w:rPr>
      </w:pPr>
    </w:p>
    <w:p w14:paraId="793062AE" w14:textId="77777777" w:rsidR="006679B6" w:rsidRDefault="006679B6" w:rsidP="002E615D">
      <w:pPr>
        <w:jc w:val="both"/>
        <w:rPr>
          <w:b/>
          <w:color w:val="333333"/>
          <w:szCs w:val="24"/>
        </w:rPr>
      </w:pPr>
    </w:p>
    <w:p w14:paraId="5BF905F6" w14:textId="1163965B" w:rsidR="001A010C" w:rsidRDefault="001A010C" w:rsidP="002E615D">
      <w:pPr>
        <w:jc w:val="both"/>
        <w:rPr>
          <w:b/>
          <w:color w:val="333333"/>
          <w:szCs w:val="24"/>
        </w:rPr>
      </w:pPr>
    </w:p>
    <w:p w14:paraId="348BE9E4" w14:textId="76989895" w:rsidR="00916301" w:rsidRDefault="00916301" w:rsidP="002E615D">
      <w:pPr>
        <w:jc w:val="both"/>
        <w:rPr>
          <w:b/>
          <w:color w:val="333333"/>
          <w:szCs w:val="24"/>
        </w:rPr>
      </w:pPr>
    </w:p>
    <w:p w14:paraId="57227447" w14:textId="5FD3B436" w:rsidR="00916301" w:rsidRDefault="00916301" w:rsidP="002E615D">
      <w:pPr>
        <w:jc w:val="both"/>
        <w:rPr>
          <w:b/>
          <w:color w:val="333333"/>
          <w:szCs w:val="24"/>
        </w:rPr>
      </w:pPr>
    </w:p>
    <w:p w14:paraId="57B57573" w14:textId="6767A3F4" w:rsidR="00916301" w:rsidRDefault="00916301" w:rsidP="002E615D">
      <w:pPr>
        <w:jc w:val="both"/>
        <w:rPr>
          <w:b/>
          <w:color w:val="333333"/>
          <w:szCs w:val="24"/>
        </w:rPr>
      </w:pPr>
    </w:p>
    <w:p w14:paraId="0E09A60E" w14:textId="23341578" w:rsidR="00916301" w:rsidRDefault="00916301" w:rsidP="002E615D">
      <w:pPr>
        <w:jc w:val="both"/>
        <w:rPr>
          <w:b/>
          <w:color w:val="333333"/>
          <w:szCs w:val="24"/>
        </w:rPr>
      </w:pPr>
    </w:p>
    <w:p w14:paraId="202860C8" w14:textId="4815975F" w:rsidR="00916301" w:rsidRDefault="00916301" w:rsidP="002E615D">
      <w:pPr>
        <w:jc w:val="both"/>
        <w:rPr>
          <w:b/>
          <w:color w:val="333333"/>
          <w:szCs w:val="24"/>
        </w:rPr>
      </w:pPr>
    </w:p>
    <w:p w14:paraId="7F5CF29F" w14:textId="2BD4B92C" w:rsidR="00916301" w:rsidRDefault="00916301" w:rsidP="002E615D">
      <w:pPr>
        <w:jc w:val="both"/>
        <w:rPr>
          <w:b/>
          <w:color w:val="333333"/>
          <w:szCs w:val="24"/>
        </w:rPr>
      </w:pPr>
    </w:p>
    <w:p w14:paraId="1AD086C2" w14:textId="4CCE75AD" w:rsidR="00916301" w:rsidRDefault="00916301" w:rsidP="002E615D">
      <w:pPr>
        <w:jc w:val="both"/>
        <w:rPr>
          <w:b/>
          <w:color w:val="333333"/>
          <w:szCs w:val="24"/>
        </w:rPr>
      </w:pPr>
    </w:p>
    <w:p w14:paraId="27854657" w14:textId="3EE83EF0" w:rsidR="00916301" w:rsidRDefault="00916301" w:rsidP="002E615D">
      <w:pPr>
        <w:jc w:val="both"/>
        <w:rPr>
          <w:b/>
          <w:color w:val="333333"/>
          <w:szCs w:val="24"/>
        </w:rPr>
      </w:pPr>
    </w:p>
    <w:p w14:paraId="6EC35407" w14:textId="567B7E63" w:rsidR="00916301" w:rsidRDefault="00916301" w:rsidP="002E615D">
      <w:pPr>
        <w:jc w:val="both"/>
        <w:rPr>
          <w:b/>
          <w:color w:val="333333"/>
          <w:szCs w:val="24"/>
        </w:rPr>
      </w:pPr>
    </w:p>
    <w:p w14:paraId="5AAC80E4" w14:textId="26D99E5F" w:rsidR="00916301" w:rsidRDefault="00916301" w:rsidP="002E615D">
      <w:pPr>
        <w:jc w:val="both"/>
        <w:rPr>
          <w:b/>
          <w:color w:val="333333"/>
          <w:szCs w:val="24"/>
        </w:rPr>
      </w:pPr>
    </w:p>
    <w:p w14:paraId="059D5970" w14:textId="007CD6A3" w:rsidR="00916301" w:rsidRDefault="00916301" w:rsidP="002E615D">
      <w:pPr>
        <w:jc w:val="both"/>
        <w:rPr>
          <w:b/>
          <w:color w:val="333333"/>
          <w:szCs w:val="24"/>
        </w:rPr>
      </w:pPr>
    </w:p>
    <w:p w14:paraId="5042E07D" w14:textId="30AAFADF" w:rsidR="00916301" w:rsidRDefault="00916301" w:rsidP="002E615D">
      <w:pPr>
        <w:jc w:val="both"/>
        <w:rPr>
          <w:b/>
          <w:color w:val="333333"/>
          <w:szCs w:val="24"/>
        </w:rPr>
      </w:pPr>
    </w:p>
    <w:p w14:paraId="2A670BB0" w14:textId="4E382E23" w:rsidR="00916301" w:rsidRDefault="00916301" w:rsidP="002E615D">
      <w:pPr>
        <w:jc w:val="both"/>
        <w:rPr>
          <w:b/>
          <w:color w:val="333333"/>
          <w:szCs w:val="24"/>
        </w:rPr>
      </w:pPr>
    </w:p>
    <w:p w14:paraId="5C4ECE54" w14:textId="564E4FA5" w:rsidR="00916301" w:rsidRDefault="00916301" w:rsidP="002E615D">
      <w:pPr>
        <w:jc w:val="both"/>
        <w:rPr>
          <w:b/>
          <w:color w:val="333333"/>
          <w:szCs w:val="24"/>
        </w:rPr>
      </w:pPr>
    </w:p>
    <w:p w14:paraId="155252B2" w14:textId="123B43C5" w:rsidR="00916301" w:rsidRDefault="00916301" w:rsidP="002E615D">
      <w:pPr>
        <w:jc w:val="both"/>
        <w:rPr>
          <w:b/>
          <w:color w:val="333333"/>
          <w:szCs w:val="24"/>
        </w:rPr>
      </w:pPr>
    </w:p>
    <w:p w14:paraId="06A38C86" w14:textId="4B52ADBF" w:rsidR="00916301" w:rsidRDefault="00916301" w:rsidP="002E615D">
      <w:pPr>
        <w:jc w:val="both"/>
        <w:rPr>
          <w:b/>
          <w:color w:val="333333"/>
          <w:szCs w:val="24"/>
        </w:rPr>
      </w:pPr>
    </w:p>
    <w:p w14:paraId="3DE053A6" w14:textId="61F5EA49" w:rsidR="00916301" w:rsidRDefault="00916301" w:rsidP="002E615D">
      <w:pPr>
        <w:jc w:val="both"/>
        <w:rPr>
          <w:b/>
          <w:color w:val="333333"/>
          <w:szCs w:val="24"/>
        </w:rPr>
      </w:pPr>
    </w:p>
    <w:p w14:paraId="3229CA56" w14:textId="08441A97" w:rsidR="00916301" w:rsidRDefault="00916301" w:rsidP="002E615D">
      <w:pPr>
        <w:jc w:val="both"/>
        <w:rPr>
          <w:b/>
          <w:color w:val="333333"/>
          <w:szCs w:val="24"/>
        </w:rPr>
      </w:pPr>
    </w:p>
    <w:p w14:paraId="0FC7778F" w14:textId="77777777" w:rsidR="00916301" w:rsidRDefault="00916301" w:rsidP="002E615D">
      <w:pPr>
        <w:jc w:val="both"/>
        <w:rPr>
          <w:b/>
          <w:color w:val="333333"/>
          <w:szCs w:val="24"/>
        </w:rPr>
      </w:pPr>
    </w:p>
    <w:p w14:paraId="7C58DEE5" w14:textId="77777777" w:rsidR="00817D94" w:rsidRDefault="00817D94" w:rsidP="002E615D">
      <w:pPr>
        <w:jc w:val="both"/>
        <w:rPr>
          <w:b/>
          <w:color w:val="333333"/>
          <w:szCs w:val="24"/>
        </w:rPr>
      </w:pPr>
    </w:p>
    <w:p w14:paraId="4025FB75" w14:textId="0C2C9997" w:rsidR="00E27527" w:rsidRDefault="00E27527" w:rsidP="006929B4">
      <w:pPr>
        <w:jc w:val="both"/>
        <w:rPr>
          <w:color w:val="333333"/>
          <w:szCs w:val="24"/>
        </w:rPr>
      </w:pPr>
    </w:p>
    <w:p w14:paraId="755FFE9C" w14:textId="7EB7AA78" w:rsidR="008663A1" w:rsidRDefault="008663A1" w:rsidP="005E13BE">
      <w:pPr>
        <w:widowControl w:val="0"/>
        <w:rPr>
          <w:szCs w:val="24"/>
        </w:rPr>
      </w:pPr>
    </w:p>
    <w:p w14:paraId="53B4DD00" w14:textId="77777777" w:rsidR="003A2E32" w:rsidRPr="009C69CC" w:rsidRDefault="003A2E32" w:rsidP="003A2E32">
      <w:pPr>
        <w:jc w:val="center"/>
        <w:rPr>
          <w:b/>
          <w:szCs w:val="24"/>
        </w:rPr>
      </w:pPr>
      <w:r w:rsidRPr="009C69CC">
        <w:rPr>
          <w:b/>
          <w:szCs w:val="24"/>
        </w:rPr>
        <w:t>MINIMALŪS APLINKOS APSAUGOS KRITERIJAI</w:t>
      </w:r>
    </w:p>
    <w:p w14:paraId="5C8F23E3" w14:textId="77777777" w:rsidR="003A2E32" w:rsidRPr="009C69CC" w:rsidRDefault="003A2E32" w:rsidP="003A2E32">
      <w:pPr>
        <w:jc w:val="both"/>
        <w:rPr>
          <w:b/>
          <w:szCs w:val="24"/>
        </w:rPr>
      </w:pPr>
    </w:p>
    <w:p w14:paraId="7A60A1F7" w14:textId="57B0C99D" w:rsidR="003A2E32" w:rsidRDefault="003A2E32" w:rsidP="003A2E32">
      <w:pPr>
        <w:jc w:val="both"/>
        <w:rPr>
          <w:szCs w:val="24"/>
        </w:rPr>
      </w:pPr>
      <w:r w:rsidRPr="009C69CC">
        <w:rPr>
          <w:szCs w:val="24"/>
        </w:rPr>
        <w:t>Minimalūs aplinkos apsaugos kriterijai – privalomai taikomi aplinkos apsaugos kriterijai, patvirtinti aplinkos ministro įsakymu, atsižvelgiant į pagrindinius prekių, paslaugų ar darbų poveikio aplinkai veiksnius.</w:t>
      </w:r>
    </w:p>
    <w:p w14:paraId="34336174" w14:textId="322E7BAE" w:rsidR="00EE0E37" w:rsidRDefault="00EE0E37" w:rsidP="003A2E32">
      <w:pPr>
        <w:jc w:val="both"/>
        <w:rPr>
          <w:szCs w:val="24"/>
        </w:rPr>
      </w:pPr>
    </w:p>
    <w:p w14:paraId="3C4B8233" w14:textId="3985B75F" w:rsidR="00EE0E37" w:rsidRPr="009C69CC" w:rsidRDefault="00EE0E37" w:rsidP="003A2E32">
      <w:pPr>
        <w:jc w:val="both"/>
        <w:rPr>
          <w:szCs w:val="24"/>
        </w:rPr>
      </w:pPr>
      <w:r>
        <w:t>Aplinkos apsaugos kriterijų, kuriuos perkančiosios organizacijos ir perkantieji subjektai turi taikyti pirkdamos prekes, paslaugas ar darbus, taikymo tvarkos aprašo, patvirtinto Lietuvos Respublikos aplinkos ministro įsakymu Nr. D1-508 (toliau – Aprašas</w:t>
      </w:r>
      <w:r w:rsidR="00EB2576">
        <w:t>) reikalavimus</w:t>
      </w:r>
      <w:r>
        <w:t>.</w:t>
      </w:r>
    </w:p>
    <w:p w14:paraId="68326D26" w14:textId="77777777" w:rsidR="003A2E32" w:rsidRPr="009C69CC" w:rsidRDefault="003A2E32" w:rsidP="003A2E32">
      <w:pPr>
        <w:jc w:val="both"/>
        <w:rPr>
          <w:szCs w:val="24"/>
        </w:rPr>
      </w:pPr>
    </w:p>
    <w:p w14:paraId="719244B6" w14:textId="295C6A85" w:rsidR="003A2E32" w:rsidRPr="009C69CC" w:rsidRDefault="003A2E32" w:rsidP="003A2E32">
      <w:pPr>
        <w:jc w:val="both"/>
        <w:rPr>
          <w:szCs w:val="24"/>
        </w:rPr>
      </w:pPr>
      <w:r w:rsidRPr="009C69CC">
        <w:rPr>
          <w:szCs w:val="24"/>
        </w:rPr>
        <w:t>Šiame pirkime naudotini produktai (medžiagos), kuriems taikomi minimalūs aplinkos apsaugos kriterijai</w:t>
      </w:r>
      <w:r w:rsidR="00EE0E37">
        <w:rPr>
          <w:szCs w:val="24"/>
        </w:rPr>
        <w:t>:</w:t>
      </w:r>
    </w:p>
    <w:p w14:paraId="1362E844" w14:textId="77777777" w:rsidR="003A2E32" w:rsidRPr="009C69CC" w:rsidRDefault="003A2E32" w:rsidP="003A2E32">
      <w:pPr>
        <w:jc w:val="both"/>
        <w:rPr>
          <w:szCs w:val="24"/>
        </w:rPr>
      </w:pPr>
      <w:r w:rsidRPr="009C69CC">
        <w:rPr>
          <w:szCs w:val="24"/>
        </w:rPr>
        <w:t xml:space="preserve"> </w:t>
      </w:r>
    </w:p>
    <w:p w14:paraId="2E43B159" w14:textId="596F37B9" w:rsidR="003A2E32" w:rsidRPr="009C69CC" w:rsidRDefault="003A2E32" w:rsidP="003A2E32">
      <w:pPr>
        <w:jc w:val="both"/>
        <w:rPr>
          <w:szCs w:val="24"/>
        </w:rPr>
      </w:pPr>
      <w:r w:rsidRPr="009C69CC">
        <w:rPr>
          <w:szCs w:val="24"/>
        </w:rPr>
        <w:t xml:space="preserve">Statybinės medžiagos: </w:t>
      </w:r>
    </w:p>
    <w:p w14:paraId="75F7821D" w14:textId="52637CFA" w:rsidR="003A2E32" w:rsidRPr="00827A3A" w:rsidRDefault="003A2E32" w:rsidP="00CC3AF3">
      <w:pPr>
        <w:pStyle w:val="Sraopastraipa"/>
        <w:numPr>
          <w:ilvl w:val="0"/>
          <w:numId w:val="6"/>
        </w:numPr>
        <w:jc w:val="both"/>
        <w:rPr>
          <w:sz w:val="24"/>
          <w:szCs w:val="24"/>
        </w:rPr>
      </w:pPr>
      <w:r w:rsidRPr="00827A3A">
        <w:rPr>
          <w:sz w:val="24"/>
          <w:szCs w:val="24"/>
        </w:rPr>
        <w:t>mediena ir jos produktai;</w:t>
      </w:r>
    </w:p>
    <w:p w14:paraId="33478A1F" w14:textId="77777777" w:rsidR="003A2E32" w:rsidRPr="009C69CC" w:rsidRDefault="003A2E32" w:rsidP="00CC3AF3">
      <w:pPr>
        <w:pStyle w:val="Sraopastraipa"/>
        <w:numPr>
          <w:ilvl w:val="0"/>
          <w:numId w:val="6"/>
        </w:numPr>
        <w:jc w:val="both"/>
        <w:rPr>
          <w:sz w:val="24"/>
          <w:szCs w:val="24"/>
        </w:rPr>
      </w:pPr>
      <w:r w:rsidRPr="009C69CC">
        <w:rPr>
          <w:sz w:val="24"/>
          <w:szCs w:val="24"/>
        </w:rPr>
        <w:t>dažai;</w:t>
      </w:r>
    </w:p>
    <w:p w14:paraId="5A8A9D34" w14:textId="5BAFA430" w:rsidR="003A2E32" w:rsidRDefault="003A2E32" w:rsidP="00CC3AF3">
      <w:pPr>
        <w:pStyle w:val="Sraopastraipa"/>
        <w:numPr>
          <w:ilvl w:val="0"/>
          <w:numId w:val="6"/>
        </w:numPr>
        <w:jc w:val="both"/>
        <w:rPr>
          <w:sz w:val="24"/>
          <w:szCs w:val="24"/>
        </w:rPr>
      </w:pPr>
      <w:r w:rsidRPr="009C69CC">
        <w:rPr>
          <w:sz w:val="24"/>
          <w:szCs w:val="24"/>
        </w:rPr>
        <w:t>termoizoliacinės medžiagos</w:t>
      </w:r>
      <w:r w:rsidR="00827A3A">
        <w:rPr>
          <w:sz w:val="24"/>
          <w:szCs w:val="24"/>
        </w:rPr>
        <w:t>;</w:t>
      </w:r>
    </w:p>
    <w:p w14:paraId="7C3AB5E7" w14:textId="4FC1A9E2" w:rsidR="00827A3A" w:rsidRDefault="00EE0E37" w:rsidP="00CC3AF3">
      <w:pPr>
        <w:pStyle w:val="Sraopastraipa"/>
        <w:numPr>
          <w:ilvl w:val="0"/>
          <w:numId w:val="6"/>
        </w:numPr>
        <w:jc w:val="both"/>
        <w:rPr>
          <w:sz w:val="24"/>
          <w:szCs w:val="24"/>
        </w:rPr>
      </w:pPr>
      <w:r w:rsidRPr="00EB2576">
        <w:rPr>
          <w:sz w:val="24"/>
          <w:szCs w:val="24"/>
        </w:rPr>
        <w:t>fasadiniai tinkai, glaistai ir dažai</w:t>
      </w:r>
      <w:r w:rsidR="00EB2576">
        <w:rPr>
          <w:sz w:val="24"/>
          <w:szCs w:val="24"/>
        </w:rPr>
        <w:t>;</w:t>
      </w:r>
    </w:p>
    <w:p w14:paraId="74C92027" w14:textId="1B3FCE8D" w:rsidR="00EB2576" w:rsidRDefault="00EB2576" w:rsidP="00CC3AF3">
      <w:pPr>
        <w:pStyle w:val="Sraopastraipa"/>
        <w:numPr>
          <w:ilvl w:val="0"/>
          <w:numId w:val="6"/>
        </w:numPr>
        <w:jc w:val="both"/>
        <w:rPr>
          <w:sz w:val="24"/>
          <w:szCs w:val="24"/>
        </w:rPr>
      </w:pPr>
      <w:r>
        <w:rPr>
          <w:sz w:val="24"/>
          <w:szCs w:val="24"/>
        </w:rPr>
        <w:t>b</w:t>
      </w:r>
      <w:r w:rsidRPr="00EB2576">
        <w:rPr>
          <w:sz w:val="24"/>
          <w:szCs w:val="24"/>
        </w:rPr>
        <w:t>etonas, betono remonto mišiniai, trinkelės</w:t>
      </w:r>
      <w:r>
        <w:rPr>
          <w:sz w:val="24"/>
          <w:szCs w:val="24"/>
        </w:rPr>
        <w:t>;</w:t>
      </w:r>
    </w:p>
    <w:p w14:paraId="79E3BC61" w14:textId="630A5AC1" w:rsidR="00EB2576" w:rsidRDefault="00EB2576" w:rsidP="00CC3AF3">
      <w:pPr>
        <w:pStyle w:val="Sraopastraipa"/>
        <w:numPr>
          <w:ilvl w:val="0"/>
          <w:numId w:val="6"/>
        </w:numPr>
        <w:jc w:val="both"/>
        <w:rPr>
          <w:sz w:val="24"/>
          <w:szCs w:val="24"/>
        </w:rPr>
      </w:pPr>
      <w:r w:rsidRPr="00EB2576">
        <w:rPr>
          <w:sz w:val="24"/>
          <w:szCs w:val="24"/>
        </w:rPr>
        <w:t>plieninė skarda, armatūra ir nerūdijančio plieno turėklai</w:t>
      </w:r>
      <w:r>
        <w:rPr>
          <w:sz w:val="24"/>
          <w:szCs w:val="24"/>
        </w:rPr>
        <w:t>;</w:t>
      </w:r>
    </w:p>
    <w:p w14:paraId="1F487F99" w14:textId="67658ED4" w:rsidR="00EB2576" w:rsidRPr="00EB2576" w:rsidRDefault="00EB2576" w:rsidP="00CC3AF3">
      <w:pPr>
        <w:pStyle w:val="Sraopastraipa"/>
        <w:numPr>
          <w:ilvl w:val="0"/>
          <w:numId w:val="6"/>
        </w:numPr>
        <w:jc w:val="both"/>
        <w:rPr>
          <w:sz w:val="24"/>
          <w:szCs w:val="24"/>
        </w:rPr>
      </w:pPr>
      <w:r w:rsidRPr="00EB2576">
        <w:rPr>
          <w:sz w:val="24"/>
          <w:szCs w:val="24"/>
        </w:rPr>
        <w:t>tepama pamatų hidroizoliacija ir stogo danga</w:t>
      </w:r>
      <w:r>
        <w:rPr>
          <w:sz w:val="24"/>
          <w:szCs w:val="24"/>
        </w:rPr>
        <w:t>.</w:t>
      </w:r>
    </w:p>
    <w:p w14:paraId="216B48AD" w14:textId="437FFEAC" w:rsidR="009C69CC" w:rsidRPr="009C69CC" w:rsidRDefault="009C69CC" w:rsidP="009C69CC">
      <w:pPr>
        <w:jc w:val="both"/>
        <w:rPr>
          <w:szCs w:val="24"/>
        </w:rPr>
      </w:pPr>
    </w:p>
    <w:p w14:paraId="108CDBC2" w14:textId="0280E709" w:rsidR="003A2E32" w:rsidRPr="009C69CC" w:rsidRDefault="003A2E32" w:rsidP="003A2E32">
      <w:pPr>
        <w:suppressAutoHyphens/>
        <w:ind w:firstLine="851"/>
        <w:jc w:val="both"/>
        <w:rPr>
          <w:b/>
          <w:szCs w:val="24"/>
        </w:rPr>
      </w:pPr>
      <w:r w:rsidRPr="009C69CC">
        <w:rPr>
          <w:b/>
          <w:szCs w:val="24"/>
        </w:rPr>
        <w:t>1. Mediena ir jos produktai:</w:t>
      </w:r>
    </w:p>
    <w:p w14:paraId="06D74A8B" w14:textId="262C04EF" w:rsidR="003A2E32" w:rsidRPr="009C69CC" w:rsidRDefault="003A2E32" w:rsidP="003A2E32">
      <w:pPr>
        <w:suppressAutoHyphens/>
        <w:ind w:firstLine="851"/>
        <w:jc w:val="both"/>
        <w:rPr>
          <w:b/>
          <w:bCs/>
          <w:szCs w:val="24"/>
        </w:rPr>
      </w:pPr>
      <w:r w:rsidRPr="009C69CC">
        <w:rPr>
          <w:szCs w:val="24"/>
        </w:rPr>
        <w:t>1.1. ne mažiau kaip 80 proc. statiniuose naudojamos medienos, medienos medžiagų ir gaminių turi būti iš miškų, sertifikuotų naudojant FSC ar PEFC miškų sertifikavimo sistemas arba lygiavertes sertifikavimo sistemas;</w:t>
      </w:r>
    </w:p>
    <w:p w14:paraId="0C53584B" w14:textId="01C6154E" w:rsidR="003A2E32" w:rsidRPr="009C69CC" w:rsidRDefault="003A2E32" w:rsidP="003A2E32">
      <w:pPr>
        <w:suppressAutoHyphens/>
        <w:ind w:firstLine="851"/>
        <w:jc w:val="both"/>
        <w:rPr>
          <w:b/>
          <w:bCs/>
          <w:szCs w:val="24"/>
        </w:rPr>
      </w:pPr>
      <w:r w:rsidRPr="009C69CC">
        <w:rPr>
          <w:szCs w:val="24"/>
        </w:rPr>
        <w:t>1.</w:t>
      </w:r>
      <w:r w:rsidRPr="009C69CC">
        <w:rPr>
          <w:smallCaps/>
          <w:szCs w:val="24"/>
        </w:rPr>
        <w:t xml:space="preserve">2. </w:t>
      </w:r>
      <w:r w:rsidRPr="009C69CC">
        <w:rPr>
          <w:szCs w:val="24"/>
        </w:rPr>
        <w:t xml:space="preserve">plokštėse, kuriose yra </w:t>
      </w:r>
      <w:proofErr w:type="spellStart"/>
      <w:r w:rsidRPr="009C69CC">
        <w:rPr>
          <w:szCs w:val="24"/>
        </w:rPr>
        <w:t>formaldehido</w:t>
      </w:r>
      <w:proofErr w:type="spellEnd"/>
      <w:r w:rsidRPr="009C69CC">
        <w:rPr>
          <w:szCs w:val="24"/>
        </w:rPr>
        <w:t xml:space="preserve"> rišamųjų medžiagų, </w:t>
      </w:r>
      <w:proofErr w:type="spellStart"/>
      <w:r w:rsidRPr="009C69CC">
        <w:rPr>
          <w:szCs w:val="24"/>
        </w:rPr>
        <w:t>formaldehido</w:t>
      </w:r>
      <w:proofErr w:type="spellEnd"/>
      <w:r w:rsidRPr="009C69CC">
        <w:rPr>
          <w:szCs w:val="24"/>
        </w:rPr>
        <w:t xml:space="preserve"> emisija į atmosferą E1 klasės plokštėms turi būti ne didesnė kaip 0,124 mg/m</w:t>
      </w:r>
      <w:r w:rsidRPr="009C69CC">
        <w:rPr>
          <w:szCs w:val="24"/>
          <w:vertAlign w:val="superscript"/>
        </w:rPr>
        <w:t>3</w:t>
      </w:r>
      <w:r w:rsidRPr="009C69CC">
        <w:rPr>
          <w:szCs w:val="24"/>
        </w:rPr>
        <w:t xml:space="preserve"> oro pagal bandymo metodą LST EN 13986 „Medienos skydai, naudojami statybinėms konstrukcijoms. Charakteristikos, atitikties įvertinimas ir ženklinimas“ (arba lygiavertį standartą) arba </w:t>
      </w:r>
      <w:proofErr w:type="spellStart"/>
      <w:r w:rsidRPr="009C69CC">
        <w:rPr>
          <w:szCs w:val="24"/>
        </w:rPr>
        <w:t>formaldehido</w:t>
      </w:r>
      <w:proofErr w:type="spellEnd"/>
      <w:r w:rsidRPr="009C69CC">
        <w:rPr>
          <w:szCs w:val="24"/>
        </w:rPr>
        <w:t xml:space="preserve"> koncentracija turi būti ne didesnė kaip 0,1 </w:t>
      </w:r>
      <w:proofErr w:type="spellStart"/>
      <w:r w:rsidRPr="009C69CC">
        <w:rPr>
          <w:szCs w:val="24"/>
        </w:rPr>
        <w:t>ppm</w:t>
      </w:r>
      <w:proofErr w:type="spellEnd"/>
      <w:r w:rsidRPr="009C69CC">
        <w:rPr>
          <w:szCs w:val="24"/>
        </w:rPr>
        <w:t xml:space="preserve"> pagal bandymo metodą LST EN 717-1 „Medienos skydai. </w:t>
      </w:r>
      <w:proofErr w:type="spellStart"/>
      <w:r w:rsidRPr="009C69CC">
        <w:rPr>
          <w:szCs w:val="24"/>
        </w:rPr>
        <w:t>Formaldehido</w:t>
      </w:r>
      <w:proofErr w:type="spellEnd"/>
      <w:r w:rsidRPr="009C69CC">
        <w:rPr>
          <w:szCs w:val="24"/>
        </w:rPr>
        <w:t xml:space="preserve"> išsiskyrimo nustatymas. 1 dalis. </w:t>
      </w:r>
      <w:proofErr w:type="spellStart"/>
      <w:r w:rsidRPr="009C69CC">
        <w:rPr>
          <w:szCs w:val="24"/>
        </w:rPr>
        <w:t>Formaldehido</w:t>
      </w:r>
      <w:proofErr w:type="spellEnd"/>
      <w:r w:rsidRPr="009C69CC">
        <w:rPr>
          <w:szCs w:val="24"/>
        </w:rPr>
        <w:t xml:space="preserve"> išsiskyrimo nustatymas kameros metodu“ (arba lygiavertį standartą).</w:t>
      </w:r>
    </w:p>
    <w:p w14:paraId="746EE5A6" w14:textId="77777777" w:rsidR="003A2E32" w:rsidRPr="009C69CC" w:rsidRDefault="003A2E32" w:rsidP="003A2E32">
      <w:pPr>
        <w:keepNext/>
        <w:suppressAutoHyphens/>
        <w:ind w:firstLine="851"/>
        <w:jc w:val="both"/>
        <w:rPr>
          <w:szCs w:val="24"/>
        </w:rPr>
      </w:pPr>
    </w:p>
    <w:p w14:paraId="5D6CF82E" w14:textId="5CECE651" w:rsidR="003A2E32" w:rsidRPr="009C69CC" w:rsidRDefault="009C69CC" w:rsidP="003A2E32">
      <w:pPr>
        <w:keepNext/>
        <w:keepLines/>
        <w:ind w:firstLine="851"/>
        <w:rPr>
          <w:b/>
          <w:szCs w:val="24"/>
        </w:rPr>
      </w:pPr>
      <w:r>
        <w:rPr>
          <w:b/>
          <w:szCs w:val="24"/>
        </w:rPr>
        <w:t>2</w:t>
      </w:r>
      <w:r w:rsidR="003A2E32" w:rsidRPr="009C69CC">
        <w:rPr>
          <w:b/>
          <w:szCs w:val="24"/>
        </w:rPr>
        <w:t>. Dažai:</w:t>
      </w:r>
    </w:p>
    <w:p w14:paraId="3879E5B0" w14:textId="1F173AE9" w:rsidR="003A2E32" w:rsidRPr="009C69CC" w:rsidRDefault="009C69CC" w:rsidP="003A2E32">
      <w:pPr>
        <w:ind w:firstLine="851"/>
        <w:jc w:val="both"/>
        <w:rPr>
          <w:szCs w:val="24"/>
        </w:rPr>
      </w:pPr>
      <w:r>
        <w:rPr>
          <w:szCs w:val="24"/>
        </w:rPr>
        <w:t>2</w:t>
      </w:r>
      <w:r w:rsidR="003A2E32" w:rsidRPr="009C69CC">
        <w:rPr>
          <w:szCs w:val="24"/>
        </w:rPr>
        <w:t xml:space="preserve">.1. paruoštų naudoti patalpų vidaus ir išorės dažų produkte lakiųjų organinių junginių (LOJ), kurių pradinė virimo temperatūra, esant standartiniam 101,3 </w:t>
      </w:r>
      <w:proofErr w:type="spellStart"/>
      <w:r w:rsidR="003A2E32" w:rsidRPr="009C69CC">
        <w:rPr>
          <w:szCs w:val="24"/>
        </w:rPr>
        <w:t>kPa</w:t>
      </w:r>
      <w:proofErr w:type="spellEnd"/>
      <w:r w:rsidR="003A2E32" w:rsidRPr="009C69CC">
        <w:rPr>
          <w:szCs w:val="24"/>
        </w:rPr>
        <w:t xml:space="preserve"> slėgiui, yra ne aukštesnė kaip 250 ˚C,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7"/>
        <w:gridCol w:w="2127"/>
      </w:tblGrid>
      <w:tr w:rsidR="003A2E32" w:rsidRPr="009C69CC" w14:paraId="4C29237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76D56C6" w14:textId="77777777" w:rsidR="003A2E32" w:rsidRPr="009C69CC" w:rsidRDefault="003A2E32" w:rsidP="00CB3C63">
            <w:pPr>
              <w:jc w:val="center"/>
              <w:rPr>
                <w:szCs w:val="24"/>
              </w:rPr>
            </w:pPr>
            <w:r w:rsidRPr="009C69CC">
              <w:rPr>
                <w:szCs w:val="24"/>
              </w:rPr>
              <w:t>Eil. Nr.</w:t>
            </w:r>
          </w:p>
        </w:tc>
        <w:tc>
          <w:tcPr>
            <w:tcW w:w="6237" w:type="dxa"/>
            <w:tcBorders>
              <w:top w:val="single" w:sz="4" w:space="0" w:color="auto"/>
              <w:left w:val="single" w:sz="4" w:space="0" w:color="auto"/>
              <w:bottom w:val="single" w:sz="4" w:space="0" w:color="auto"/>
              <w:right w:val="single" w:sz="4" w:space="0" w:color="auto"/>
            </w:tcBorders>
            <w:hideMark/>
          </w:tcPr>
          <w:p w14:paraId="78A6A87E" w14:textId="77777777" w:rsidR="003A2E32" w:rsidRPr="009C69CC" w:rsidRDefault="003A2E32" w:rsidP="00CB3C63">
            <w:pPr>
              <w:jc w:val="center"/>
              <w:rPr>
                <w:szCs w:val="24"/>
              </w:rPr>
            </w:pPr>
            <w:r w:rsidRPr="009C69CC">
              <w:rPr>
                <w:szCs w:val="24"/>
              </w:rPr>
              <w:t>Produkto aprašymas</w:t>
            </w:r>
          </w:p>
        </w:tc>
        <w:tc>
          <w:tcPr>
            <w:tcW w:w="2127" w:type="dxa"/>
            <w:tcBorders>
              <w:top w:val="single" w:sz="4" w:space="0" w:color="auto"/>
              <w:left w:val="single" w:sz="4" w:space="0" w:color="auto"/>
              <w:bottom w:val="single" w:sz="4" w:space="0" w:color="auto"/>
              <w:right w:val="single" w:sz="4" w:space="0" w:color="auto"/>
            </w:tcBorders>
            <w:hideMark/>
          </w:tcPr>
          <w:p w14:paraId="2C9ADD50" w14:textId="77777777" w:rsidR="003A2E32" w:rsidRPr="009C69CC" w:rsidRDefault="003A2E32" w:rsidP="00CB3C63">
            <w:pPr>
              <w:jc w:val="center"/>
              <w:rPr>
                <w:szCs w:val="24"/>
              </w:rPr>
            </w:pPr>
            <w:r w:rsidRPr="009C69CC">
              <w:rPr>
                <w:szCs w:val="24"/>
              </w:rPr>
              <w:t>LOJ ribinė vertė, g/l (įskaitant vandenį)</w:t>
            </w:r>
          </w:p>
        </w:tc>
      </w:tr>
      <w:tr w:rsidR="003A2E32" w:rsidRPr="009C69CC" w14:paraId="3045AD00"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143AC61" w14:textId="77777777" w:rsidR="003A2E32" w:rsidRPr="009C69CC" w:rsidRDefault="003A2E32" w:rsidP="00CB3C63">
            <w:pPr>
              <w:jc w:val="center"/>
              <w:rPr>
                <w:szCs w:val="24"/>
              </w:rPr>
            </w:pPr>
            <w:r w:rsidRPr="009C69CC">
              <w:rPr>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7C38FEFE" w14:textId="77777777" w:rsidR="003A2E32" w:rsidRPr="009C69CC" w:rsidRDefault="003A2E32" w:rsidP="00CB3C63">
            <w:pPr>
              <w:rPr>
                <w:szCs w:val="24"/>
              </w:rPr>
            </w:pPr>
            <w:r w:rsidRPr="009C69CC">
              <w:rPr>
                <w:szCs w:val="24"/>
              </w:rPr>
              <w:t>Vidinių sienų ir lubų matinės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319B5CD9" w14:textId="77777777" w:rsidR="003A2E32" w:rsidRPr="009C69CC" w:rsidRDefault="003A2E32" w:rsidP="00CB3C63">
            <w:pPr>
              <w:jc w:val="center"/>
              <w:rPr>
                <w:szCs w:val="24"/>
              </w:rPr>
            </w:pPr>
            <w:r w:rsidRPr="009C69CC">
              <w:rPr>
                <w:szCs w:val="24"/>
              </w:rPr>
              <w:t>15</w:t>
            </w:r>
          </w:p>
        </w:tc>
      </w:tr>
      <w:tr w:rsidR="003A2E32" w:rsidRPr="009C69CC" w14:paraId="288FB2D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0AAD5E" w14:textId="77777777" w:rsidR="003A2E32" w:rsidRPr="009C69CC" w:rsidRDefault="003A2E32" w:rsidP="00CB3C63">
            <w:pPr>
              <w:jc w:val="center"/>
              <w:rPr>
                <w:szCs w:val="24"/>
              </w:rPr>
            </w:pPr>
            <w:r w:rsidRPr="009C69CC">
              <w:rPr>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40A9DD38" w14:textId="77777777" w:rsidR="003A2E32" w:rsidRPr="009C69CC" w:rsidRDefault="003A2E32" w:rsidP="00CB3C63">
            <w:pPr>
              <w:rPr>
                <w:szCs w:val="24"/>
              </w:rPr>
            </w:pPr>
            <w:r w:rsidRPr="009C69CC">
              <w:rPr>
                <w:szCs w:val="24"/>
              </w:rPr>
              <w:t>Vidinių sienų ir lubų blizgiosios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4F9880BD" w14:textId="77777777" w:rsidR="003A2E32" w:rsidRPr="009C69CC" w:rsidRDefault="003A2E32" w:rsidP="00CB3C63">
            <w:pPr>
              <w:jc w:val="center"/>
              <w:rPr>
                <w:szCs w:val="24"/>
              </w:rPr>
            </w:pPr>
            <w:r w:rsidRPr="009C69CC">
              <w:rPr>
                <w:szCs w:val="24"/>
              </w:rPr>
              <w:t>60</w:t>
            </w:r>
          </w:p>
        </w:tc>
      </w:tr>
      <w:tr w:rsidR="003A2E32" w:rsidRPr="009C69CC" w14:paraId="0F6F259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BCDD12E" w14:textId="77777777" w:rsidR="003A2E32" w:rsidRPr="009C69CC" w:rsidRDefault="003A2E32" w:rsidP="00CB3C63">
            <w:pPr>
              <w:jc w:val="center"/>
              <w:rPr>
                <w:szCs w:val="24"/>
              </w:rPr>
            </w:pPr>
            <w:r w:rsidRPr="009C69CC">
              <w:rPr>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11DEA615" w14:textId="77777777" w:rsidR="003A2E32" w:rsidRPr="009C69CC" w:rsidRDefault="003A2E32" w:rsidP="00CB3C63">
            <w:pPr>
              <w:rPr>
                <w:szCs w:val="24"/>
              </w:rPr>
            </w:pPr>
            <w:r w:rsidRPr="009C69CC">
              <w:rPr>
                <w:szCs w:val="24"/>
              </w:rPr>
              <w:t>Išorinių sienų mineraliniam pagrindui skirtos dangos</w:t>
            </w:r>
          </w:p>
        </w:tc>
        <w:tc>
          <w:tcPr>
            <w:tcW w:w="2127" w:type="dxa"/>
            <w:tcBorders>
              <w:top w:val="single" w:sz="4" w:space="0" w:color="auto"/>
              <w:left w:val="single" w:sz="4" w:space="0" w:color="auto"/>
              <w:bottom w:val="single" w:sz="4" w:space="0" w:color="auto"/>
              <w:right w:val="single" w:sz="4" w:space="0" w:color="auto"/>
            </w:tcBorders>
            <w:hideMark/>
          </w:tcPr>
          <w:p w14:paraId="25963B56" w14:textId="77777777" w:rsidR="003A2E32" w:rsidRPr="009C69CC" w:rsidRDefault="003A2E32" w:rsidP="00CB3C63">
            <w:pPr>
              <w:jc w:val="center"/>
              <w:rPr>
                <w:szCs w:val="24"/>
              </w:rPr>
            </w:pPr>
            <w:r w:rsidRPr="009C69CC">
              <w:rPr>
                <w:szCs w:val="24"/>
              </w:rPr>
              <w:t>30</w:t>
            </w:r>
          </w:p>
        </w:tc>
      </w:tr>
      <w:tr w:rsidR="003A2E32" w:rsidRPr="009C69CC" w14:paraId="394A8DBE"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600DE8E" w14:textId="77777777" w:rsidR="003A2E32" w:rsidRPr="009C69CC" w:rsidRDefault="003A2E32" w:rsidP="00CB3C63">
            <w:pPr>
              <w:jc w:val="center"/>
              <w:rPr>
                <w:szCs w:val="24"/>
              </w:rPr>
            </w:pPr>
            <w:r w:rsidRPr="009C69CC">
              <w:rPr>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5A66ADE0" w14:textId="77777777" w:rsidR="003A2E32" w:rsidRPr="009C69CC" w:rsidRDefault="003A2E32" w:rsidP="00CB3C63">
            <w:pPr>
              <w:rPr>
                <w:szCs w:val="24"/>
              </w:rPr>
            </w:pPr>
            <w:r w:rsidRPr="009C69CC">
              <w:rPr>
                <w:szCs w:val="24"/>
              </w:rPr>
              <w:t>Vidaus ir (ar) išorės apdailos ir padengimo dažai medienai ir metalui</w:t>
            </w:r>
          </w:p>
        </w:tc>
        <w:tc>
          <w:tcPr>
            <w:tcW w:w="2127" w:type="dxa"/>
            <w:tcBorders>
              <w:top w:val="single" w:sz="4" w:space="0" w:color="auto"/>
              <w:left w:val="single" w:sz="4" w:space="0" w:color="auto"/>
              <w:bottom w:val="single" w:sz="4" w:space="0" w:color="auto"/>
              <w:right w:val="single" w:sz="4" w:space="0" w:color="auto"/>
            </w:tcBorders>
            <w:hideMark/>
          </w:tcPr>
          <w:p w14:paraId="30293E5F" w14:textId="77777777" w:rsidR="003A2E32" w:rsidRPr="009C69CC" w:rsidRDefault="003A2E32" w:rsidP="00CB3C63">
            <w:pPr>
              <w:jc w:val="center"/>
              <w:rPr>
                <w:szCs w:val="24"/>
              </w:rPr>
            </w:pPr>
            <w:r w:rsidRPr="009C69CC">
              <w:rPr>
                <w:szCs w:val="24"/>
              </w:rPr>
              <w:t>90</w:t>
            </w:r>
          </w:p>
        </w:tc>
      </w:tr>
      <w:tr w:rsidR="003A2E32" w:rsidRPr="009C69CC" w14:paraId="06E7DCF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2C7395" w14:textId="77777777" w:rsidR="003A2E32" w:rsidRPr="009C69CC" w:rsidRDefault="003A2E32" w:rsidP="00CB3C63">
            <w:pPr>
              <w:jc w:val="center"/>
              <w:rPr>
                <w:szCs w:val="24"/>
              </w:rPr>
            </w:pPr>
            <w:r w:rsidRPr="009C69CC">
              <w:rPr>
                <w:szCs w:val="24"/>
              </w:rPr>
              <w:t>5.</w:t>
            </w:r>
          </w:p>
        </w:tc>
        <w:tc>
          <w:tcPr>
            <w:tcW w:w="6237" w:type="dxa"/>
            <w:tcBorders>
              <w:top w:val="single" w:sz="4" w:space="0" w:color="auto"/>
              <w:left w:val="single" w:sz="4" w:space="0" w:color="auto"/>
              <w:bottom w:val="single" w:sz="4" w:space="0" w:color="auto"/>
              <w:right w:val="single" w:sz="4" w:space="0" w:color="auto"/>
            </w:tcBorders>
            <w:hideMark/>
          </w:tcPr>
          <w:p w14:paraId="505B18DC" w14:textId="77777777" w:rsidR="003A2E32" w:rsidRPr="009C69CC" w:rsidRDefault="003A2E32" w:rsidP="00CB3C63">
            <w:pPr>
              <w:rPr>
                <w:szCs w:val="24"/>
              </w:rPr>
            </w:pPr>
            <w:r w:rsidRPr="009C69CC">
              <w:rPr>
                <w:szCs w:val="24"/>
              </w:rPr>
              <w:t>Vidaus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51D581F8" w14:textId="77777777" w:rsidR="003A2E32" w:rsidRPr="009C69CC" w:rsidRDefault="003A2E32" w:rsidP="00CB3C63">
            <w:pPr>
              <w:jc w:val="center"/>
              <w:rPr>
                <w:szCs w:val="24"/>
              </w:rPr>
            </w:pPr>
            <w:r w:rsidRPr="009C69CC">
              <w:rPr>
                <w:szCs w:val="24"/>
              </w:rPr>
              <w:t>75</w:t>
            </w:r>
          </w:p>
        </w:tc>
      </w:tr>
      <w:tr w:rsidR="003A2E32" w:rsidRPr="009C69CC" w14:paraId="2D368443"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814A95B" w14:textId="77777777" w:rsidR="003A2E32" w:rsidRPr="009C69CC" w:rsidRDefault="003A2E32" w:rsidP="00CB3C63">
            <w:pPr>
              <w:jc w:val="center"/>
              <w:rPr>
                <w:szCs w:val="24"/>
              </w:rPr>
            </w:pPr>
            <w:r w:rsidRPr="009C69CC">
              <w:rPr>
                <w:szCs w:val="24"/>
              </w:rPr>
              <w:lastRenderedPageBreak/>
              <w:t>6.</w:t>
            </w:r>
          </w:p>
        </w:tc>
        <w:tc>
          <w:tcPr>
            <w:tcW w:w="6237" w:type="dxa"/>
            <w:tcBorders>
              <w:top w:val="single" w:sz="4" w:space="0" w:color="auto"/>
              <w:left w:val="single" w:sz="4" w:space="0" w:color="auto"/>
              <w:bottom w:val="single" w:sz="4" w:space="0" w:color="auto"/>
              <w:right w:val="single" w:sz="4" w:space="0" w:color="auto"/>
            </w:tcBorders>
            <w:hideMark/>
          </w:tcPr>
          <w:p w14:paraId="1BB1AF53" w14:textId="77777777" w:rsidR="003A2E32" w:rsidRPr="009C69CC" w:rsidRDefault="003A2E32" w:rsidP="00CB3C63">
            <w:pPr>
              <w:rPr>
                <w:szCs w:val="24"/>
              </w:rPr>
            </w:pPr>
            <w:r w:rsidRPr="009C69CC">
              <w:rPr>
                <w:szCs w:val="24"/>
              </w:rPr>
              <w:t>Išorės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0A9FBD86" w14:textId="77777777" w:rsidR="003A2E32" w:rsidRPr="009C69CC" w:rsidRDefault="003A2E32" w:rsidP="00CB3C63">
            <w:pPr>
              <w:jc w:val="center"/>
              <w:rPr>
                <w:szCs w:val="24"/>
              </w:rPr>
            </w:pPr>
            <w:r w:rsidRPr="009C69CC">
              <w:rPr>
                <w:szCs w:val="24"/>
              </w:rPr>
              <w:t>90</w:t>
            </w:r>
          </w:p>
        </w:tc>
      </w:tr>
      <w:tr w:rsidR="003A2E32" w:rsidRPr="009C69CC" w14:paraId="04844F74"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1F7CDC3A" w14:textId="77777777" w:rsidR="003A2E32" w:rsidRPr="009C69CC" w:rsidRDefault="003A2E32" w:rsidP="00CB3C63">
            <w:pPr>
              <w:jc w:val="center"/>
              <w:rPr>
                <w:szCs w:val="24"/>
              </w:rPr>
            </w:pPr>
            <w:r w:rsidRPr="009C69CC">
              <w:rPr>
                <w:szCs w:val="24"/>
              </w:rPr>
              <w:t>7.</w:t>
            </w:r>
          </w:p>
        </w:tc>
        <w:tc>
          <w:tcPr>
            <w:tcW w:w="6237" w:type="dxa"/>
            <w:tcBorders>
              <w:top w:val="single" w:sz="4" w:space="0" w:color="auto"/>
              <w:left w:val="single" w:sz="4" w:space="0" w:color="auto"/>
              <w:bottom w:val="single" w:sz="4" w:space="0" w:color="auto"/>
              <w:right w:val="single" w:sz="4" w:space="0" w:color="auto"/>
            </w:tcBorders>
            <w:hideMark/>
          </w:tcPr>
          <w:p w14:paraId="14196767" w14:textId="77777777" w:rsidR="003A2E32" w:rsidRPr="009C69CC" w:rsidRDefault="003A2E32" w:rsidP="00CB3C63">
            <w:pPr>
              <w:rPr>
                <w:szCs w:val="24"/>
              </w:rPr>
            </w:pPr>
            <w:r w:rsidRPr="009C69CC">
              <w:rPr>
                <w:szCs w:val="24"/>
              </w:rPr>
              <w:t xml:space="preserve">Vidaus ir išorės plonasluoksniai medienos beicai </w:t>
            </w:r>
          </w:p>
        </w:tc>
        <w:tc>
          <w:tcPr>
            <w:tcW w:w="2127" w:type="dxa"/>
            <w:tcBorders>
              <w:top w:val="single" w:sz="4" w:space="0" w:color="auto"/>
              <w:left w:val="single" w:sz="4" w:space="0" w:color="auto"/>
              <w:bottom w:val="single" w:sz="4" w:space="0" w:color="auto"/>
              <w:right w:val="single" w:sz="4" w:space="0" w:color="auto"/>
            </w:tcBorders>
            <w:hideMark/>
          </w:tcPr>
          <w:p w14:paraId="2DA09517" w14:textId="77777777" w:rsidR="003A2E32" w:rsidRPr="009C69CC" w:rsidRDefault="003A2E32" w:rsidP="00CB3C63">
            <w:pPr>
              <w:jc w:val="center"/>
              <w:rPr>
                <w:szCs w:val="24"/>
              </w:rPr>
            </w:pPr>
            <w:r w:rsidRPr="009C69CC">
              <w:rPr>
                <w:szCs w:val="24"/>
              </w:rPr>
              <w:t>75</w:t>
            </w:r>
          </w:p>
        </w:tc>
      </w:tr>
      <w:tr w:rsidR="003A2E32" w:rsidRPr="009C69CC" w14:paraId="4032950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E8BC2D" w14:textId="77777777" w:rsidR="003A2E32" w:rsidRPr="009C69CC" w:rsidRDefault="003A2E32" w:rsidP="00CB3C63">
            <w:pPr>
              <w:jc w:val="center"/>
              <w:rPr>
                <w:szCs w:val="24"/>
              </w:rPr>
            </w:pPr>
            <w:r w:rsidRPr="009C69CC">
              <w:rPr>
                <w:szCs w:val="24"/>
              </w:rPr>
              <w:t>8.</w:t>
            </w:r>
          </w:p>
        </w:tc>
        <w:tc>
          <w:tcPr>
            <w:tcW w:w="6237" w:type="dxa"/>
            <w:tcBorders>
              <w:top w:val="single" w:sz="4" w:space="0" w:color="auto"/>
              <w:left w:val="single" w:sz="4" w:space="0" w:color="auto"/>
              <w:bottom w:val="single" w:sz="4" w:space="0" w:color="auto"/>
              <w:right w:val="single" w:sz="4" w:space="0" w:color="auto"/>
            </w:tcBorders>
            <w:hideMark/>
          </w:tcPr>
          <w:p w14:paraId="1587FC8B" w14:textId="77777777" w:rsidR="003A2E32" w:rsidRPr="009C69CC" w:rsidRDefault="003A2E32" w:rsidP="00CB3C63">
            <w:pPr>
              <w:rPr>
                <w:szCs w:val="24"/>
              </w:rPr>
            </w:pPr>
            <w:r w:rsidRPr="009C69CC">
              <w:rPr>
                <w:szCs w:val="24"/>
              </w:rPr>
              <w:t xml:space="preserve">Gruntai ir rišamieji gruntai </w:t>
            </w:r>
          </w:p>
        </w:tc>
        <w:tc>
          <w:tcPr>
            <w:tcW w:w="2127" w:type="dxa"/>
            <w:tcBorders>
              <w:top w:val="single" w:sz="4" w:space="0" w:color="auto"/>
              <w:left w:val="single" w:sz="4" w:space="0" w:color="auto"/>
              <w:bottom w:val="single" w:sz="4" w:space="0" w:color="auto"/>
              <w:right w:val="single" w:sz="4" w:space="0" w:color="auto"/>
            </w:tcBorders>
            <w:hideMark/>
          </w:tcPr>
          <w:p w14:paraId="1CF00D15" w14:textId="77777777" w:rsidR="003A2E32" w:rsidRPr="009C69CC" w:rsidRDefault="003A2E32" w:rsidP="00CB3C63">
            <w:pPr>
              <w:jc w:val="center"/>
              <w:rPr>
                <w:szCs w:val="24"/>
              </w:rPr>
            </w:pPr>
            <w:r w:rsidRPr="009C69CC">
              <w:rPr>
                <w:szCs w:val="24"/>
              </w:rPr>
              <w:t>15</w:t>
            </w:r>
          </w:p>
        </w:tc>
      </w:tr>
      <w:tr w:rsidR="003A2E32" w:rsidRPr="009C69CC" w14:paraId="3DC7432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F8C026F" w14:textId="77777777" w:rsidR="003A2E32" w:rsidRPr="009C69CC" w:rsidRDefault="003A2E32" w:rsidP="00CB3C63">
            <w:pPr>
              <w:jc w:val="center"/>
              <w:rPr>
                <w:szCs w:val="24"/>
              </w:rPr>
            </w:pPr>
            <w:r w:rsidRPr="009C69CC">
              <w:rPr>
                <w:szCs w:val="24"/>
              </w:rPr>
              <w:t>9.</w:t>
            </w:r>
          </w:p>
        </w:tc>
        <w:tc>
          <w:tcPr>
            <w:tcW w:w="6237" w:type="dxa"/>
            <w:tcBorders>
              <w:top w:val="single" w:sz="4" w:space="0" w:color="auto"/>
              <w:left w:val="single" w:sz="4" w:space="0" w:color="auto"/>
              <w:bottom w:val="single" w:sz="4" w:space="0" w:color="auto"/>
              <w:right w:val="single" w:sz="4" w:space="0" w:color="auto"/>
            </w:tcBorders>
            <w:hideMark/>
          </w:tcPr>
          <w:p w14:paraId="694654CF" w14:textId="77777777" w:rsidR="003A2E32" w:rsidRPr="009C69CC" w:rsidRDefault="003A2E32" w:rsidP="00CB3C63">
            <w:pPr>
              <w:rPr>
                <w:szCs w:val="24"/>
              </w:rPr>
            </w:pPr>
            <w:r w:rsidRPr="009C69CC">
              <w:rPr>
                <w:szCs w:val="24"/>
              </w:rPr>
              <w:t>Rišamieji gruntai</w:t>
            </w:r>
          </w:p>
        </w:tc>
        <w:tc>
          <w:tcPr>
            <w:tcW w:w="2127" w:type="dxa"/>
            <w:tcBorders>
              <w:top w:val="single" w:sz="4" w:space="0" w:color="auto"/>
              <w:left w:val="single" w:sz="4" w:space="0" w:color="auto"/>
              <w:bottom w:val="single" w:sz="4" w:space="0" w:color="auto"/>
              <w:right w:val="single" w:sz="4" w:space="0" w:color="auto"/>
            </w:tcBorders>
            <w:hideMark/>
          </w:tcPr>
          <w:p w14:paraId="4A306609" w14:textId="77777777" w:rsidR="003A2E32" w:rsidRPr="009C69CC" w:rsidRDefault="003A2E32" w:rsidP="00CB3C63">
            <w:pPr>
              <w:jc w:val="center"/>
              <w:rPr>
                <w:szCs w:val="24"/>
              </w:rPr>
            </w:pPr>
            <w:r w:rsidRPr="009C69CC">
              <w:rPr>
                <w:szCs w:val="24"/>
              </w:rPr>
              <w:t>15</w:t>
            </w:r>
          </w:p>
        </w:tc>
      </w:tr>
      <w:tr w:rsidR="003A2E32" w:rsidRPr="009C69CC" w14:paraId="3FA97185"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0673D5B" w14:textId="77777777" w:rsidR="003A2E32" w:rsidRPr="009C69CC" w:rsidRDefault="003A2E32" w:rsidP="00CB3C63">
            <w:pPr>
              <w:jc w:val="center"/>
              <w:rPr>
                <w:szCs w:val="24"/>
              </w:rPr>
            </w:pPr>
            <w:r w:rsidRPr="009C69CC">
              <w:rPr>
                <w:szCs w:val="24"/>
              </w:rPr>
              <w:t>10.</w:t>
            </w:r>
          </w:p>
        </w:tc>
        <w:tc>
          <w:tcPr>
            <w:tcW w:w="6237" w:type="dxa"/>
            <w:tcBorders>
              <w:top w:val="single" w:sz="4" w:space="0" w:color="auto"/>
              <w:left w:val="single" w:sz="4" w:space="0" w:color="auto"/>
              <w:bottom w:val="single" w:sz="4" w:space="0" w:color="auto"/>
              <w:right w:val="single" w:sz="4" w:space="0" w:color="auto"/>
            </w:tcBorders>
            <w:hideMark/>
          </w:tcPr>
          <w:p w14:paraId="33A982E8" w14:textId="77777777" w:rsidR="003A2E32" w:rsidRPr="009C69CC" w:rsidRDefault="003A2E32" w:rsidP="00CB3C63">
            <w:pPr>
              <w:rPr>
                <w:szCs w:val="24"/>
              </w:rPr>
            </w:pPr>
            <w:proofErr w:type="spellStart"/>
            <w:r w:rsidRPr="009C69CC">
              <w:rPr>
                <w:szCs w:val="24"/>
              </w:rPr>
              <w:t>Vienkomponentės</w:t>
            </w:r>
            <w:proofErr w:type="spellEnd"/>
            <w:r w:rsidRPr="009C69CC">
              <w:rPr>
                <w:szCs w:val="24"/>
              </w:rPr>
              <w:t xml:space="preserve"> dangos dengimo medžiagos</w:t>
            </w:r>
          </w:p>
        </w:tc>
        <w:tc>
          <w:tcPr>
            <w:tcW w:w="2127" w:type="dxa"/>
            <w:tcBorders>
              <w:top w:val="single" w:sz="4" w:space="0" w:color="auto"/>
              <w:left w:val="single" w:sz="4" w:space="0" w:color="auto"/>
              <w:bottom w:val="single" w:sz="4" w:space="0" w:color="auto"/>
              <w:right w:val="single" w:sz="4" w:space="0" w:color="auto"/>
            </w:tcBorders>
            <w:hideMark/>
          </w:tcPr>
          <w:p w14:paraId="090FD6A0" w14:textId="77777777" w:rsidR="003A2E32" w:rsidRPr="009C69CC" w:rsidRDefault="003A2E32" w:rsidP="00CB3C63">
            <w:pPr>
              <w:jc w:val="center"/>
              <w:rPr>
                <w:szCs w:val="24"/>
              </w:rPr>
            </w:pPr>
            <w:r w:rsidRPr="009C69CC">
              <w:rPr>
                <w:szCs w:val="24"/>
              </w:rPr>
              <w:t>100</w:t>
            </w:r>
          </w:p>
        </w:tc>
      </w:tr>
      <w:tr w:rsidR="003A2E32" w:rsidRPr="009C69CC" w14:paraId="7FD2939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74DA66" w14:textId="77777777" w:rsidR="003A2E32" w:rsidRPr="009C69CC" w:rsidRDefault="003A2E32" w:rsidP="00CB3C63">
            <w:pPr>
              <w:jc w:val="center"/>
              <w:rPr>
                <w:szCs w:val="24"/>
              </w:rPr>
            </w:pPr>
            <w:r w:rsidRPr="009C69CC">
              <w:rPr>
                <w:szCs w:val="24"/>
              </w:rPr>
              <w:t>11.</w:t>
            </w:r>
          </w:p>
        </w:tc>
        <w:tc>
          <w:tcPr>
            <w:tcW w:w="6237" w:type="dxa"/>
            <w:tcBorders>
              <w:top w:val="single" w:sz="4" w:space="0" w:color="auto"/>
              <w:left w:val="single" w:sz="4" w:space="0" w:color="auto"/>
              <w:bottom w:val="single" w:sz="4" w:space="0" w:color="auto"/>
              <w:right w:val="single" w:sz="4" w:space="0" w:color="auto"/>
            </w:tcBorders>
            <w:hideMark/>
          </w:tcPr>
          <w:p w14:paraId="37EB6827" w14:textId="77777777" w:rsidR="003A2E32" w:rsidRPr="009C69CC" w:rsidRDefault="003A2E32" w:rsidP="00CB3C63">
            <w:pPr>
              <w:rPr>
                <w:szCs w:val="24"/>
              </w:rPr>
            </w:pPr>
            <w:proofErr w:type="spellStart"/>
            <w:r w:rsidRPr="009C69CC">
              <w:rPr>
                <w:szCs w:val="24"/>
              </w:rPr>
              <w:t>Dvikomponentės</w:t>
            </w:r>
            <w:proofErr w:type="spellEnd"/>
            <w:r w:rsidRPr="009C69CC">
              <w:rPr>
                <w:szCs w:val="24"/>
              </w:rPr>
              <w:t xml:space="preserve"> reaktyviosios dangos, skirtos specialiam galutiniam naudojimui (pvz., grindims) </w:t>
            </w:r>
          </w:p>
        </w:tc>
        <w:tc>
          <w:tcPr>
            <w:tcW w:w="2127" w:type="dxa"/>
            <w:tcBorders>
              <w:top w:val="single" w:sz="4" w:space="0" w:color="auto"/>
              <w:left w:val="single" w:sz="4" w:space="0" w:color="auto"/>
              <w:bottom w:val="single" w:sz="4" w:space="0" w:color="auto"/>
              <w:right w:val="single" w:sz="4" w:space="0" w:color="auto"/>
            </w:tcBorders>
            <w:hideMark/>
          </w:tcPr>
          <w:p w14:paraId="5D0765A0" w14:textId="77777777" w:rsidR="003A2E32" w:rsidRPr="009C69CC" w:rsidRDefault="003A2E32" w:rsidP="00CB3C63">
            <w:pPr>
              <w:jc w:val="center"/>
              <w:rPr>
                <w:szCs w:val="24"/>
              </w:rPr>
            </w:pPr>
            <w:r w:rsidRPr="009C69CC">
              <w:rPr>
                <w:szCs w:val="24"/>
              </w:rPr>
              <w:t>100</w:t>
            </w:r>
          </w:p>
        </w:tc>
      </w:tr>
      <w:tr w:rsidR="003A2E32" w:rsidRPr="009C69CC" w14:paraId="6BDCB43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4C74502F" w14:textId="77777777" w:rsidR="003A2E32" w:rsidRPr="009C69CC" w:rsidRDefault="003A2E32" w:rsidP="00CB3C63">
            <w:pPr>
              <w:jc w:val="center"/>
              <w:rPr>
                <w:szCs w:val="24"/>
              </w:rPr>
            </w:pPr>
            <w:r w:rsidRPr="009C69CC">
              <w:rPr>
                <w:szCs w:val="24"/>
              </w:rPr>
              <w:t>12.</w:t>
            </w:r>
          </w:p>
        </w:tc>
        <w:tc>
          <w:tcPr>
            <w:tcW w:w="6237" w:type="dxa"/>
            <w:tcBorders>
              <w:top w:val="single" w:sz="4" w:space="0" w:color="auto"/>
              <w:left w:val="single" w:sz="4" w:space="0" w:color="auto"/>
              <w:bottom w:val="single" w:sz="4" w:space="0" w:color="auto"/>
              <w:right w:val="single" w:sz="4" w:space="0" w:color="auto"/>
            </w:tcBorders>
            <w:hideMark/>
          </w:tcPr>
          <w:p w14:paraId="2534F690" w14:textId="77777777" w:rsidR="003A2E32" w:rsidRPr="009C69CC" w:rsidRDefault="003A2E32" w:rsidP="00CB3C63">
            <w:pPr>
              <w:rPr>
                <w:szCs w:val="24"/>
              </w:rPr>
            </w:pPr>
            <w:r w:rsidRPr="009C69CC">
              <w:rPr>
                <w:szCs w:val="24"/>
              </w:rPr>
              <w:t>Dekoratyvinės dangos</w:t>
            </w:r>
          </w:p>
        </w:tc>
        <w:tc>
          <w:tcPr>
            <w:tcW w:w="2127" w:type="dxa"/>
            <w:tcBorders>
              <w:top w:val="single" w:sz="4" w:space="0" w:color="auto"/>
              <w:left w:val="single" w:sz="4" w:space="0" w:color="auto"/>
              <w:bottom w:val="single" w:sz="4" w:space="0" w:color="auto"/>
              <w:right w:val="single" w:sz="4" w:space="0" w:color="auto"/>
            </w:tcBorders>
            <w:hideMark/>
          </w:tcPr>
          <w:p w14:paraId="7BE3C3D5" w14:textId="77777777" w:rsidR="003A2E32" w:rsidRPr="009C69CC" w:rsidRDefault="003A2E32" w:rsidP="00CB3C63">
            <w:pPr>
              <w:jc w:val="center"/>
              <w:rPr>
                <w:szCs w:val="24"/>
              </w:rPr>
            </w:pPr>
            <w:r w:rsidRPr="009C69CC">
              <w:rPr>
                <w:szCs w:val="24"/>
              </w:rPr>
              <w:t>90</w:t>
            </w:r>
          </w:p>
        </w:tc>
      </w:tr>
      <w:tr w:rsidR="003A2E32" w:rsidRPr="009C69CC" w14:paraId="0FEA5098"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CF9B8B6" w14:textId="77777777" w:rsidR="003A2E32" w:rsidRPr="009C69CC" w:rsidRDefault="003A2E32" w:rsidP="00CB3C63">
            <w:pPr>
              <w:jc w:val="center"/>
              <w:rPr>
                <w:szCs w:val="24"/>
              </w:rPr>
            </w:pPr>
            <w:r w:rsidRPr="009C69CC">
              <w:rPr>
                <w:szCs w:val="24"/>
              </w:rPr>
              <w:t>13.</w:t>
            </w:r>
          </w:p>
        </w:tc>
        <w:tc>
          <w:tcPr>
            <w:tcW w:w="6237" w:type="dxa"/>
            <w:tcBorders>
              <w:top w:val="single" w:sz="4" w:space="0" w:color="auto"/>
              <w:left w:val="single" w:sz="4" w:space="0" w:color="auto"/>
              <w:bottom w:val="single" w:sz="4" w:space="0" w:color="auto"/>
              <w:right w:val="single" w:sz="4" w:space="0" w:color="auto"/>
            </w:tcBorders>
            <w:hideMark/>
          </w:tcPr>
          <w:p w14:paraId="632FC9CC" w14:textId="77777777" w:rsidR="003A2E32" w:rsidRPr="009C69CC" w:rsidRDefault="003A2E32" w:rsidP="00CB3C63">
            <w:pPr>
              <w:rPr>
                <w:szCs w:val="24"/>
              </w:rPr>
            </w:pPr>
            <w:r w:rsidRPr="009C69CC">
              <w:rPr>
                <w:szCs w:val="24"/>
              </w:rPr>
              <w:t xml:space="preserve">Antikoroziniai dažai </w:t>
            </w:r>
          </w:p>
        </w:tc>
        <w:tc>
          <w:tcPr>
            <w:tcW w:w="2127" w:type="dxa"/>
            <w:tcBorders>
              <w:top w:val="single" w:sz="4" w:space="0" w:color="auto"/>
              <w:left w:val="single" w:sz="4" w:space="0" w:color="auto"/>
              <w:bottom w:val="single" w:sz="4" w:space="0" w:color="auto"/>
              <w:right w:val="single" w:sz="4" w:space="0" w:color="auto"/>
            </w:tcBorders>
            <w:hideMark/>
          </w:tcPr>
          <w:p w14:paraId="3B5D9357" w14:textId="77777777" w:rsidR="003A2E32" w:rsidRPr="009C69CC" w:rsidRDefault="003A2E32" w:rsidP="00CB3C63">
            <w:pPr>
              <w:jc w:val="center"/>
              <w:rPr>
                <w:szCs w:val="24"/>
              </w:rPr>
            </w:pPr>
            <w:r w:rsidRPr="009C69CC">
              <w:rPr>
                <w:szCs w:val="24"/>
              </w:rPr>
              <w:t>80</w:t>
            </w:r>
          </w:p>
        </w:tc>
      </w:tr>
    </w:tbl>
    <w:p w14:paraId="2B227E7C" w14:textId="77777777" w:rsidR="003A2E32" w:rsidRPr="009C69CC" w:rsidRDefault="003A2E32" w:rsidP="003A2E32">
      <w:pPr>
        <w:suppressAutoHyphens/>
        <w:ind w:firstLine="851"/>
        <w:jc w:val="both"/>
        <w:rPr>
          <w:bCs/>
          <w:szCs w:val="24"/>
          <w:lang w:eastAsia="en-GB"/>
        </w:rPr>
      </w:pPr>
    </w:p>
    <w:p w14:paraId="655B156A" w14:textId="656CBE11" w:rsidR="003A2E32" w:rsidRPr="009C69CC" w:rsidRDefault="009C69CC" w:rsidP="003A2E32">
      <w:pPr>
        <w:suppressAutoHyphens/>
        <w:spacing w:line="276" w:lineRule="auto"/>
        <w:ind w:firstLine="851"/>
        <w:jc w:val="both"/>
        <w:rPr>
          <w:szCs w:val="24"/>
        </w:rPr>
      </w:pPr>
      <w:r>
        <w:rPr>
          <w:szCs w:val="24"/>
        </w:rPr>
        <w:t>2</w:t>
      </w:r>
      <w:r w:rsidR="003A2E32" w:rsidRPr="009C69CC">
        <w:rPr>
          <w:szCs w:val="24"/>
        </w:rPr>
        <w:t xml:space="preserve">.2.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w:t>
      </w:r>
    </w:p>
    <w:p w14:paraId="72517073" w14:textId="77777777" w:rsidR="003A2E32" w:rsidRPr="009C69CC" w:rsidRDefault="003A2E32" w:rsidP="003A2E32">
      <w:pPr>
        <w:keepNext/>
        <w:suppressAutoHyphens/>
        <w:jc w:val="center"/>
        <w:rPr>
          <w:b/>
          <w:bCs/>
          <w:szCs w:val="24"/>
        </w:rPr>
      </w:pPr>
    </w:p>
    <w:p w14:paraId="3953F007" w14:textId="65AFE447" w:rsidR="003A2E32" w:rsidRPr="009C69CC" w:rsidRDefault="009C69CC" w:rsidP="003A2E32">
      <w:pPr>
        <w:ind w:firstLine="851"/>
        <w:jc w:val="both"/>
        <w:rPr>
          <w:b/>
          <w:bCs/>
          <w:szCs w:val="24"/>
        </w:rPr>
      </w:pPr>
      <w:r>
        <w:rPr>
          <w:b/>
          <w:bCs/>
          <w:szCs w:val="24"/>
        </w:rPr>
        <w:t>3</w:t>
      </w:r>
      <w:r w:rsidR="003A2E32" w:rsidRPr="009C69CC">
        <w:rPr>
          <w:b/>
          <w:bCs/>
          <w:szCs w:val="24"/>
        </w:rPr>
        <w:t>. Termoizoliacinės medžiagos:</w:t>
      </w:r>
    </w:p>
    <w:p w14:paraId="642C06F2" w14:textId="41415C24" w:rsidR="003A2E32" w:rsidRPr="009C69CC" w:rsidRDefault="009C69CC" w:rsidP="003A2E32">
      <w:pPr>
        <w:ind w:firstLine="851"/>
        <w:jc w:val="both"/>
        <w:rPr>
          <w:szCs w:val="24"/>
        </w:rPr>
      </w:pPr>
      <w:r>
        <w:rPr>
          <w:szCs w:val="24"/>
        </w:rPr>
        <w:t>3</w:t>
      </w:r>
      <w:r w:rsidR="003A2E32" w:rsidRPr="009C69CC">
        <w:rPr>
          <w:szCs w:val="24"/>
        </w:rPr>
        <w:t>.1. produktas neturi išskirti šių cheminių medžiagų:</w:t>
      </w:r>
    </w:p>
    <w:p w14:paraId="081359EB" w14:textId="4508A4A6" w:rsidR="003A2E32" w:rsidRPr="009C69CC" w:rsidRDefault="009C69CC" w:rsidP="003A2E32">
      <w:pPr>
        <w:ind w:firstLine="851"/>
        <w:jc w:val="both"/>
        <w:rPr>
          <w:szCs w:val="24"/>
        </w:rPr>
      </w:pPr>
      <w:r>
        <w:rPr>
          <w:szCs w:val="24"/>
        </w:rPr>
        <w:t>3</w:t>
      </w:r>
      <w:r w:rsidR="003A2E32" w:rsidRPr="009C69CC">
        <w:rPr>
          <w:szCs w:val="24"/>
        </w:rPr>
        <w:t xml:space="preserve">.1.1. </w:t>
      </w:r>
      <w:proofErr w:type="spellStart"/>
      <w:r w:rsidR="003A2E32" w:rsidRPr="009C69CC">
        <w:rPr>
          <w:szCs w:val="24"/>
        </w:rPr>
        <w:t>fluorintų</w:t>
      </w:r>
      <w:proofErr w:type="spellEnd"/>
      <w:r w:rsidR="003A2E32" w:rsidRPr="009C69CC">
        <w:rPr>
          <w:szCs w:val="24"/>
        </w:rPr>
        <w:t xml:space="preserve"> šiltnamio efektą sukeliančių dujų pagal Europos Parlamento ir Tarybos reglamentą </w:t>
      </w:r>
      <w:r w:rsidR="00095EAF" w:rsidRPr="009C69CC">
        <w:rPr>
          <w:szCs w:val="24"/>
        </w:rPr>
        <w:t xml:space="preserve">(ES) Nr. 2024/573 </w:t>
      </w:r>
      <w:r w:rsidR="003A2E32" w:rsidRPr="009C69CC">
        <w:rPr>
          <w:szCs w:val="24"/>
        </w:rPr>
        <w:t xml:space="preserve">dėl </w:t>
      </w:r>
      <w:proofErr w:type="spellStart"/>
      <w:r w:rsidR="003A2E32" w:rsidRPr="009C69CC">
        <w:rPr>
          <w:szCs w:val="24"/>
        </w:rPr>
        <w:t>fluorintų</w:t>
      </w:r>
      <w:proofErr w:type="spellEnd"/>
      <w:r w:rsidR="003A2E32" w:rsidRPr="009C69CC">
        <w:rPr>
          <w:szCs w:val="24"/>
        </w:rPr>
        <w:t xml:space="preserve"> šiltnamio efektą sukeliančių dujų; </w:t>
      </w:r>
    </w:p>
    <w:p w14:paraId="696D4457" w14:textId="03BB220C" w:rsidR="003A2E32" w:rsidRPr="009C69CC" w:rsidRDefault="009C69CC" w:rsidP="003A2E32">
      <w:pPr>
        <w:ind w:firstLine="851"/>
        <w:jc w:val="both"/>
        <w:rPr>
          <w:bCs/>
          <w:szCs w:val="24"/>
        </w:rPr>
      </w:pPr>
      <w:r>
        <w:rPr>
          <w:szCs w:val="24"/>
        </w:rPr>
        <w:t>3</w:t>
      </w:r>
      <w:r w:rsidR="003A2E32" w:rsidRPr="009C69CC">
        <w:rPr>
          <w:szCs w:val="24"/>
        </w:rPr>
        <w:t>.1.2. pavojingų cheminių medžiagų</w:t>
      </w:r>
      <w:r w:rsidR="003A2E32" w:rsidRPr="009C69CC">
        <w:rPr>
          <w:bCs/>
          <w:szCs w:val="24"/>
        </w:rPr>
        <w:t>, klasifikuojamų priskiriant bet kurią iš nurodytų pavojingumo frazę pagal Reglamentą (EB) Nr. 1272/2008</w:t>
      </w:r>
      <w:r w:rsidR="003A2E32" w:rsidRPr="009C69CC">
        <w:rPr>
          <w:szCs w:val="24"/>
        </w:rPr>
        <w:t xml:space="preserve">: </w:t>
      </w:r>
      <w:r w:rsidR="003A2E32" w:rsidRPr="009C69CC">
        <w:rPr>
          <w:bCs/>
          <w:szCs w:val="24"/>
        </w:rPr>
        <w:t>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1FE3B1BF" w14:textId="093EC4D5" w:rsidR="003A2E32" w:rsidRPr="009C69CC" w:rsidRDefault="009C69CC" w:rsidP="003A2E32">
      <w:pPr>
        <w:ind w:firstLine="851"/>
        <w:jc w:val="both"/>
        <w:rPr>
          <w:szCs w:val="24"/>
          <w:lang w:val="en-US"/>
        </w:rPr>
      </w:pPr>
      <w:r>
        <w:rPr>
          <w:szCs w:val="24"/>
        </w:rPr>
        <w:t>3</w:t>
      </w:r>
      <w:r w:rsidR="003A2E32" w:rsidRPr="009C69CC">
        <w:rPr>
          <w:szCs w:val="24"/>
        </w:rPr>
        <w:t>.2. produktų, pagamintų medienos pagrindu (pvz., kamštinė medžiaga, celiuliozė), gamyboje naudojama mediena ar jos dalis turi būti iš miškų, sertifikuotų naudojant FSC ar PEFC miškų sertifikavimo sistemas arba lygiavertes sertifikavimo sistemas.</w:t>
      </w:r>
    </w:p>
    <w:p w14:paraId="615AD178" w14:textId="7422C786" w:rsidR="008663A1" w:rsidRPr="009C69CC" w:rsidRDefault="008663A1" w:rsidP="005E13BE">
      <w:pPr>
        <w:widowControl w:val="0"/>
        <w:rPr>
          <w:szCs w:val="24"/>
        </w:rPr>
      </w:pPr>
    </w:p>
    <w:p w14:paraId="18634279" w14:textId="705BFF30" w:rsidR="009C69CC" w:rsidRPr="009C69CC" w:rsidRDefault="009C69CC" w:rsidP="009C69CC">
      <w:pPr>
        <w:ind w:firstLine="720"/>
        <w:rPr>
          <w:b/>
          <w:bCs/>
          <w:szCs w:val="24"/>
        </w:rPr>
      </w:pPr>
      <w:r>
        <w:rPr>
          <w:b/>
          <w:bCs/>
          <w:szCs w:val="24"/>
        </w:rPr>
        <w:t>4</w:t>
      </w:r>
      <w:r w:rsidRPr="009C69CC">
        <w:rPr>
          <w:b/>
          <w:bCs/>
          <w:szCs w:val="24"/>
        </w:rPr>
        <w:t>. Fasadiniai tinkai, glaistai ir dažai</w:t>
      </w:r>
      <w:r>
        <w:rPr>
          <w:b/>
          <w:bCs/>
          <w:szCs w:val="24"/>
        </w:rPr>
        <w:t>:</w:t>
      </w:r>
    </w:p>
    <w:p w14:paraId="32F9D4AE" w14:textId="51E3EFEB" w:rsidR="009C69CC" w:rsidRPr="009C69CC" w:rsidRDefault="009C69CC" w:rsidP="009C69CC">
      <w:pPr>
        <w:ind w:firstLine="720"/>
        <w:rPr>
          <w:szCs w:val="24"/>
        </w:rPr>
      </w:pPr>
      <w:r>
        <w:rPr>
          <w:szCs w:val="24"/>
        </w:rPr>
        <w:t>4</w:t>
      </w:r>
      <w:r w:rsidRPr="009C69CC">
        <w:rPr>
          <w:szCs w:val="24"/>
        </w:rPr>
        <w:t xml:space="preserve">.1. Paruoštuose naudoti produktuose lakiųjų organinių junginių (LOJ), kurių pradinė virimo temperatūra, esant standartiniam 101,3 </w:t>
      </w:r>
      <w:proofErr w:type="spellStart"/>
      <w:r w:rsidRPr="009C69CC">
        <w:rPr>
          <w:szCs w:val="24"/>
        </w:rPr>
        <w:t>kPa</w:t>
      </w:r>
      <w:proofErr w:type="spellEnd"/>
      <w:r w:rsidRPr="009C69CC">
        <w:rPr>
          <w:szCs w:val="24"/>
        </w:rPr>
        <w:t xml:space="preserve"> slėgiui, yra ne aukštesnė kaip 250 ˚C, turi būti ne daugiau kaip:</w:t>
      </w:r>
    </w:p>
    <w:p w14:paraId="3560DDF2"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matinės dangos (blizgesys &lt; 25) dengimo medžiagos / glaistai: </w:t>
      </w:r>
      <w:r w:rsidRPr="009C69CC">
        <w:rPr>
          <w:rStyle w:val="Grietas"/>
          <w:b w:val="0"/>
          <w:bCs w:val="0"/>
        </w:rPr>
        <w:t>15 g/l</w:t>
      </w:r>
      <w:r w:rsidRPr="009C69CC">
        <w:rPr>
          <w:rStyle w:val="inqyif"/>
        </w:rPr>
        <w:t xml:space="preserve"> (įskaitant vandenį).</w:t>
      </w:r>
    </w:p>
    <w:p w14:paraId="602F525F"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blizgiosios dangos dengimo medžiagos: </w:t>
      </w:r>
      <w:r w:rsidRPr="009C69CC">
        <w:rPr>
          <w:rStyle w:val="Grietas"/>
          <w:b w:val="0"/>
          <w:bCs w:val="0"/>
        </w:rPr>
        <w:t>60 g/l</w:t>
      </w:r>
      <w:r w:rsidRPr="009C69CC">
        <w:rPr>
          <w:rStyle w:val="inqyif"/>
        </w:rPr>
        <w:t xml:space="preserve"> (įskaitant vandenį).</w:t>
      </w:r>
    </w:p>
    <w:p w14:paraId="1277EEF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Išorinių sienų mineraliniam pagrindui skirtos dangos (fasadiniai tinkai ir dažai): </w:t>
      </w:r>
      <w:r w:rsidRPr="009C69CC">
        <w:rPr>
          <w:rStyle w:val="Grietas"/>
          <w:b w:val="0"/>
          <w:bCs w:val="0"/>
        </w:rPr>
        <w:t>30 g/l</w:t>
      </w:r>
      <w:r w:rsidRPr="009C69CC">
        <w:rPr>
          <w:rStyle w:val="inqyif"/>
        </w:rPr>
        <w:t xml:space="preserve"> (įskaitant vandenį).</w:t>
      </w:r>
    </w:p>
    <w:p w14:paraId="1E17352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Gruntai ir rišamieji gruntai: </w:t>
      </w:r>
      <w:r w:rsidRPr="009C69CC">
        <w:rPr>
          <w:rStyle w:val="Grietas"/>
          <w:b w:val="0"/>
          <w:bCs w:val="0"/>
        </w:rPr>
        <w:t>15 g/l</w:t>
      </w:r>
      <w:r w:rsidRPr="009C69CC">
        <w:rPr>
          <w:rStyle w:val="inqyif"/>
        </w:rPr>
        <w:t xml:space="preserve"> (įskaitant vandenį).</w:t>
      </w:r>
    </w:p>
    <w:p w14:paraId="7B5ECE37" w14:textId="3BE6DF28" w:rsidR="009C69CC" w:rsidRPr="009C69CC" w:rsidRDefault="009C69CC" w:rsidP="009C69CC">
      <w:pPr>
        <w:ind w:firstLine="720"/>
        <w:rPr>
          <w:szCs w:val="24"/>
        </w:rPr>
      </w:pPr>
      <w:r>
        <w:rPr>
          <w:szCs w:val="24"/>
        </w:rPr>
        <w:t>4</w:t>
      </w:r>
      <w:r w:rsidRPr="009C69CC">
        <w:rPr>
          <w:szCs w:val="24"/>
        </w:rPr>
        <w:t xml:space="preserve">.2. Produktų sudėtyje neturi būti daugiau kaip 0,01 proc. pagal masę pavojingų cheminių medžiagų, klasifikuojamų priskiriant bet kurią iš nurodytų pavojingumo frazių pagal Reglamentą </w:t>
      </w:r>
      <w:r w:rsidRPr="009C69CC">
        <w:rPr>
          <w:szCs w:val="24"/>
        </w:rPr>
        <w:lastRenderedPageBreak/>
        <w:t>(EB) Nr. 1272/2008: H300, H301, H304, H310, H311, H330, H331, EUH070, H370, H371, H372, H373, H317, H334, H340, H341, H350, H350i, H351, H360, H361, H400, H410, H411, H412, H413, EUH059.</w:t>
      </w:r>
    </w:p>
    <w:p w14:paraId="7F1A04E5" w14:textId="523626F2" w:rsidR="009C69CC" w:rsidRPr="009C69CC" w:rsidRDefault="009C69CC" w:rsidP="00CC3AF3">
      <w:pPr>
        <w:pStyle w:val="z1qcye"/>
        <w:numPr>
          <w:ilvl w:val="0"/>
          <w:numId w:val="8"/>
        </w:numPr>
        <w:spacing w:before="0" w:beforeAutospacing="0" w:after="0" w:afterAutospacing="0"/>
      </w:pPr>
      <w:r w:rsidRPr="009C69CC">
        <w:rPr>
          <w:rStyle w:val="Grietas"/>
          <w:b w:val="0"/>
          <w:bCs w:val="0"/>
        </w:rPr>
        <w:t>Galimi atitiktį įrodantys dokumentai:</w:t>
      </w:r>
      <w:r w:rsidRPr="009C69CC">
        <w:rPr>
          <w:rStyle w:val="inqyif"/>
        </w:rPr>
        <w:t xml:space="preserve"> Rangovo iki darbų vykdymo pradžios Užsakovui pateikiama: a) ekologinis ženklas arba kitas I tipo ekologinis ženklas (sertifikatas), kuris įrodo atitiktį, arba b) produkto saugos duomenų lapai (SDL) su nurodyta LOJ koncentracija ir cheminių medžiagų klasifikacija, arba c) notifikuotos institucijos bandymų protokolas, arba d) gamintojo pasirašyta atitikties deklaracija. Užsakovui nustačius, kad Rangovas nesilaiko nurodyto įsipareigojimo, Rangovas privalo sumokėti Užsakovui Sutartyje nurodytą baudą.</w:t>
      </w:r>
    </w:p>
    <w:p w14:paraId="4C9E73DC" w14:textId="77777777" w:rsidR="00827A3A" w:rsidRDefault="00827A3A" w:rsidP="009C69CC">
      <w:pPr>
        <w:ind w:firstLine="720"/>
        <w:rPr>
          <w:b/>
          <w:bCs/>
          <w:szCs w:val="24"/>
        </w:rPr>
      </w:pPr>
    </w:p>
    <w:p w14:paraId="243ABB35" w14:textId="454D96C9" w:rsidR="009C69CC" w:rsidRPr="009C69CC" w:rsidRDefault="009C69CC" w:rsidP="009C69CC">
      <w:pPr>
        <w:ind w:firstLine="720"/>
        <w:rPr>
          <w:b/>
          <w:bCs/>
          <w:szCs w:val="24"/>
        </w:rPr>
      </w:pPr>
      <w:r>
        <w:rPr>
          <w:b/>
          <w:bCs/>
          <w:szCs w:val="24"/>
        </w:rPr>
        <w:t>5</w:t>
      </w:r>
      <w:r w:rsidRPr="009C69CC">
        <w:rPr>
          <w:b/>
          <w:bCs/>
          <w:szCs w:val="24"/>
        </w:rPr>
        <w:t>. Betonas, betono remonto mišiniai, trinkelės</w:t>
      </w:r>
      <w:r>
        <w:rPr>
          <w:b/>
          <w:bCs/>
          <w:szCs w:val="24"/>
        </w:rPr>
        <w:t>:</w:t>
      </w:r>
    </w:p>
    <w:p w14:paraId="7C2C9706" w14:textId="2D3E1726" w:rsidR="009C69CC" w:rsidRPr="009C69CC" w:rsidRDefault="009C69CC" w:rsidP="009C69CC">
      <w:pPr>
        <w:ind w:firstLine="720"/>
        <w:rPr>
          <w:szCs w:val="24"/>
        </w:rPr>
      </w:pPr>
      <w:r>
        <w:rPr>
          <w:szCs w:val="24"/>
        </w:rPr>
        <w:t>5</w:t>
      </w:r>
      <w:r w:rsidRPr="009C69CC">
        <w:rPr>
          <w:szCs w:val="24"/>
        </w:rPr>
        <w:t xml:space="preserve">.1. Gamybiniame betone, paruoštuose sausuose betono remonto mišiniuose bei betoninėse grindinio trinkelėse naudojamų antrinių žaliavų (pvz., perdirbtų statybinių atliekų užpildų, lakštinio stiklo likučių, kuro pelenų ar šlako) kiekis turi sudaryti ne mažiau kaip </w:t>
      </w:r>
      <w:r w:rsidRPr="00827A3A">
        <w:rPr>
          <w:rStyle w:val="Grietas"/>
          <w:b w:val="0"/>
          <w:bCs w:val="0"/>
          <w:szCs w:val="24"/>
        </w:rPr>
        <w:t>5 pro</w:t>
      </w:r>
      <w:r w:rsidRPr="00827A3A">
        <w:rPr>
          <w:rStyle w:val="Grietas"/>
          <w:szCs w:val="24"/>
        </w:rPr>
        <w:t>c.</w:t>
      </w:r>
      <w:r w:rsidRPr="009C69CC">
        <w:rPr>
          <w:szCs w:val="24"/>
        </w:rPr>
        <w:t xml:space="preserve"> bendro produkto svorio, arba gamybos procese turi būti naudojami šalutiniai pramonės produktai pagal galiojančius </w:t>
      </w:r>
      <w:hyperlink r:id="rId25" w:tgtFrame="_blank" w:history="1">
        <w:r>
          <w:rPr>
            <w:rStyle w:val="Hipersaitas"/>
            <w:color w:val="auto"/>
            <w:szCs w:val="24"/>
            <w:u w:val="none"/>
          </w:rPr>
          <w:t>g</w:t>
        </w:r>
        <w:r w:rsidRPr="009C69CC">
          <w:rPr>
            <w:rStyle w:val="Hipersaitas"/>
            <w:color w:val="auto"/>
            <w:szCs w:val="24"/>
            <w:u w:val="none"/>
          </w:rPr>
          <w:t>amybos liekanų priskyrimo prie šalutinių produktų tvarkos aprašo</w:t>
        </w:r>
      </w:hyperlink>
      <w:r w:rsidRPr="009C69CC">
        <w:rPr>
          <w:szCs w:val="24"/>
        </w:rPr>
        <w:t xml:space="preserve"> reikalavimus. </w:t>
      </w:r>
    </w:p>
    <w:p w14:paraId="55AAB8EA" w14:textId="77777777" w:rsidR="009C69CC" w:rsidRPr="009C69CC" w:rsidRDefault="009C69CC" w:rsidP="00CC3AF3">
      <w:pPr>
        <w:pStyle w:val="z1qcye"/>
        <w:numPr>
          <w:ilvl w:val="0"/>
          <w:numId w:val="9"/>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gamyklos gamybos kontrolės (FPC) sertifikatas, įrodantis antrinių / perdirbtų žaliavų naudojimą, arba b) gamintojo deklaracija, kurioje nurodyta perdirbto turinio masės dalis (%) gaminyje, pagrįsta medžiagų balanso apskaita, arba c) III tipo aplinkosauginė produkto deklaracija (EPD). Užsakovui nustačius, kad Rangovas nesilaiko nurodyto įsipareigojimo, Rangovas privalo sumokėti Užsakovui Sutartyje nurodytą baudą.</w:t>
      </w:r>
    </w:p>
    <w:p w14:paraId="3B23BFFB" w14:textId="77777777" w:rsidR="00827A3A" w:rsidRDefault="00827A3A" w:rsidP="00827A3A">
      <w:pPr>
        <w:ind w:firstLine="720"/>
        <w:rPr>
          <w:b/>
          <w:bCs/>
          <w:szCs w:val="24"/>
        </w:rPr>
      </w:pPr>
    </w:p>
    <w:p w14:paraId="1184CD0A" w14:textId="75CFACC4" w:rsidR="009C69CC" w:rsidRPr="00827A3A" w:rsidRDefault="00827A3A" w:rsidP="00827A3A">
      <w:pPr>
        <w:ind w:firstLine="720"/>
        <w:rPr>
          <w:b/>
          <w:bCs/>
          <w:szCs w:val="24"/>
        </w:rPr>
      </w:pPr>
      <w:r w:rsidRPr="00827A3A">
        <w:rPr>
          <w:b/>
          <w:bCs/>
          <w:szCs w:val="24"/>
        </w:rPr>
        <w:t>6</w:t>
      </w:r>
      <w:r w:rsidR="009C69CC" w:rsidRPr="00827A3A">
        <w:rPr>
          <w:b/>
          <w:bCs/>
          <w:szCs w:val="24"/>
        </w:rPr>
        <w:t>. Plieninė skarda, armatūra ir nerūdijančio plieno turėklai</w:t>
      </w:r>
      <w:r>
        <w:rPr>
          <w:b/>
          <w:bCs/>
          <w:szCs w:val="24"/>
        </w:rPr>
        <w:t>:</w:t>
      </w:r>
    </w:p>
    <w:p w14:paraId="2EBABEEB" w14:textId="4FE7156B" w:rsidR="009C69CC" w:rsidRPr="009C69CC" w:rsidRDefault="00827A3A" w:rsidP="00827A3A">
      <w:pPr>
        <w:ind w:firstLine="720"/>
        <w:rPr>
          <w:szCs w:val="24"/>
        </w:rPr>
      </w:pPr>
      <w:r>
        <w:rPr>
          <w:szCs w:val="24"/>
        </w:rPr>
        <w:t>6</w:t>
      </w:r>
      <w:r w:rsidR="009C69CC" w:rsidRPr="009C69CC">
        <w:rPr>
          <w:szCs w:val="24"/>
        </w:rPr>
        <w:t xml:space="preserve">.1. Konstrukciniame pliene (armatūroje), skardos gaminiuose bei nerūdijančio plieno elementuose (turėkluose) perdirbto plieno (laužo) dalis turi sudaryti ne mažiau kaip </w:t>
      </w:r>
      <w:r w:rsidR="009C69CC" w:rsidRPr="00827A3A">
        <w:rPr>
          <w:rStyle w:val="Grietas"/>
          <w:b w:val="0"/>
          <w:bCs w:val="0"/>
          <w:szCs w:val="24"/>
        </w:rPr>
        <w:t>25 proc.</w:t>
      </w:r>
      <w:r w:rsidR="009C69CC" w:rsidRPr="009C69CC">
        <w:rPr>
          <w:szCs w:val="24"/>
        </w:rPr>
        <w:t xml:space="preserve"> bendros produkto masės.</w:t>
      </w:r>
    </w:p>
    <w:p w14:paraId="4D3AFF62" w14:textId="77777777" w:rsidR="009C69CC" w:rsidRPr="009C69CC" w:rsidRDefault="009C69CC" w:rsidP="00CC3AF3">
      <w:pPr>
        <w:pStyle w:val="z1qcye"/>
        <w:numPr>
          <w:ilvl w:val="0"/>
          <w:numId w:val="10"/>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plieno gamyklos išduotas kokybės sertifikatas (atitikties sertifikatas pagal LST EN 10204 standartą), kuriame nurodytas perdirbto plieno kiekis žaliavoje, arba b) gamintojo deklaracija, patvirtinanti antrinio metalo laužo panaudojimo dalį gamybos cikle, arba c) produkto EPD sertifikatas. Užsakovui nustačius, kad Rangovas nesilaiko nurodyto įsipareigojimo, Rangovas privalo sumokėti Užsakovui Sutartyje nurodytą baudą.</w:t>
      </w:r>
    </w:p>
    <w:p w14:paraId="3A4B48C6" w14:textId="77777777" w:rsidR="00827A3A" w:rsidRDefault="00827A3A" w:rsidP="00827A3A">
      <w:pPr>
        <w:ind w:firstLine="720"/>
        <w:rPr>
          <w:b/>
          <w:bCs/>
          <w:szCs w:val="24"/>
        </w:rPr>
      </w:pPr>
    </w:p>
    <w:p w14:paraId="6B642D6A" w14:textId="3CBD03E5" w:rsidR="009C69CC" w:rsidRPr="009C69CC" w:rsidRDefault="00827A3A" w:rsidP="00827A3A">
      <w:pPr>
        <w:ind w:firstLine="720"/>
        <w:rPr>
          <w:b/>
          <w:bCs/>
          <w:szCs w:val="24"/>
        </w:rPr>
      </w:pPr>
      <w:r>
        <w:rPr>
          <w:b/>
          <w:bCs/>
          <w:szCs w:val="24"/>
        </w:rPr>
        <w:t>7</w:t>
      </w:r>
      <w:r w:rsidR="009C69CC" w:rsidRPr="009C69CC">
        <w:rPr>
          <w:b/>
          <w:bCs/>
          <w:szCs w:val="24"/>
        </w:rPr>
        <w:t>. Tepama pamatų hidroizoliacija ir stogo danga</w:t>
      </w:r>
      <w:r>
        <w:rPr>
          <w:b/>
          <w:bCs/>
          <w:szCs w:val="24"/>
        </w:rPr>
        <w:t>:</w:t>
      </w:r>
    </w:p>
    <w:p w14:paraId="622A4EF6" w14:textId="77777777" w:rsidR="00827A3A" w:rsidRDefault="00827A3A" w:rsidP="00827A3A">
      <w:pPr>
        <w:ind w:firstLine="720"/>
        <w:rPr>
          <w:szCs w:val="24"/>
        </w:rPr>
      </w:pPr>
      <w:r>
        <w:rPr>
          <w:szCs w:val="24"/>
        </w:rPr>
        <w:t>7</w:t>
      </w:r>
      <w:r w:rsidR="009C69CC" w:rsidRPr="009C69CC">
        <w:rPr>
          <w:szCs w:val="24"/>
        </w:rPr>
        <w:t>.1. Tepamos hidroizoliacijos (bituminių mastikų, polimerinių dangų) bei prilydomosios stogo dangos (bituminių-polimerinių ritininių medžiagų) sudėtyje neturi būti halogenintų organinių tirpiklių.</w:t>
      </w:r>
    </w:p>
    <w:p w14:paraId="01FEE4AC" w14:textId="77777777" w:rsidR="00827A3A" w:rsidRDefault="00827A3A" w:rsidP="00827A3A">
      <w:pPr>
        <w:ind w:firstLine="720"/>
        <w:rPr>
          <w:b/>
          <w:bCs/>
          <w:szCs w:val="24"/>
        </w:rPr>
      </w:pPr>
      <w:r>
        <w:rPr>
          <w:szCs w:val="24"/>
        </w:rPr>
        <w:t>7</w:t>
      </w:r>
      <w:r w:rsidR="009C69CC" w:rsidRPr="009C69CC">
        <w:rPr>
          <w:szCs w:val="24"/>
        </w:rPr>
        <w:t xml:space="preserve">.2. Produktų gamyboje neturi būti naudojamos medžiagos, kurios išskiria </w:t>
      </w:r>
      <w:proofErr w:type="spellStart"/>
      <w:r w:rsidR="009C69CC" w:rsidRPr="009C69CC">
        <w:rPr>
          <w:szCs w:val="24"/>
        </w:rPr>
        <w:t>fluorintas</w:t>
      </w:r>
      <w:proofErr w:type="spellEnd"/>
      <w:r w:rsidR="009C69CC" w:rsidRPr="009C69CC">
        <w:rPr>
          <w:szCs w:val="24"/>
        </w:rPr>
        <w:t xml:space="preserve"> šiltnamio efektą sukeliančias dujas pagal galiojantį </w:t>
      </w:r>
      <w:r w:rsidR="009C69CC" w:rsidRPr="00827A3A">
        <w:rPr>
          <w:rStyle w:val="Grietas"/>
          <w:b w:val="0"/>
          <w:bCs w:val="0"/>
          <w:szCs w:val="24"/>
        </w:rPr>
        <w:t>Europos Parlamento ir Tarybos reglamentą (ES) 2024/573</w:t>
      </w:r>
      <w:r w:rsidR="009C69CC" w:rsidRPr="00827A3A">
        <w:rPr>
          <w:b/>
          <w:bCs/>
          <w:szCs w:val="24"/>
        </w:rPr>
        <w:t>.</w:t>
      </w:r>
    </w:p>
    <w:p w14:paraId="7D2F1B0A" w14:textId="23E42226" w:rsidR="009C69CC" w:rsidRPr="009C69CC" w:rsidRDefault="00827A3A" w:rsidP="00827A3A">
      <w:pPr>
        <w:ind w:firstLine="720"/>
        <w:rPr>
          <w:szCs w:val="24"/>
        </w:rPr>
      </w:pPr>
      <w:r>
        <w:rPr>
          <w:szCs w:val="24"/>
        </w:rPr>
        <w:t>7</w:t>
      </w:r>
      <w:r w:rsidR="009C69CC" w:rsidRPr="009C69CC">
        <w:rPr>
          <w:szCs w:val="24"/>
        </w:rPr>
        <w:t>.3. Lakiųjų organinių junginių (LOJ) kiekis hidroizoliacinėse mastikose ir stogo gruntuose (</w:t>
      </w:r>
      <w:proofErr w:type="spellStart"/>
      <w:r w:rsidR="009C69CC" w:rsidRPr="009C69CC">
        <w:rPr>
          <w:szCs w:val="24"/>
        </w:rPr>
        <w:t>praimeriuose</w:t>
      </w:r>
      <w:proofErr w:type="spellEnd"/>
      <w:r w:rsidR="009C69CC" w:rsidRPr="009C69CC">
        <w:rPr>
          <w:szCs w:val="24"/>
        </w:rPr>
        <w:t xml:space="preserve">) neturi viršyti </w:t>
      </w:r>
      <w:r w:rsidR="009C69CC" w:rsidRPr="00827A3A">
        <w:rPr>
          <w:rStyle w:val="Grietas"/>
          <w:b w:val="0"/>
          <w:bCs w:val="0"/>
          <w:szCs w:val="24"/>
        </w:rPr>
        <w:t>100 g/l</w:t>
      </w:r>
      <w:r w:rsidR="009C69CC" w:rsidRPr="00827A3A">
        <w:rPr>
          <w:b/>
          <w:bCs/>
          <w:szCs w:val="24"/>
        </w:rPr>
        <w:t>.</w:t>
      </w:r>
    </w:p>
    <w:p w14:paraId="52A4E548" w14:textId="08672EC3" w:rsidR="00205681" w:rsidRPr="00EB2576" w:rsidRDefault="009C69CC" w:rsidP="00CC3AF3">
      <w:pPr>
        <w:pStyle w:val="z1qcye"/>
        <w:widowControl w:val="0"/>
        <w:numPr>
          <w:ilvl w:val="0"/>
          <w:numId w:val="11"/>
        </w:numPr>
        <w:spacing w:before="0" w:beforeAutospacing="0" w:after="0" w:afterAutospacing="0"/>
      </w:pPr>
      <w:r w:rsidRPr="00EB2576">
        <w:rPr>
          <w:rStyle w:val="Grietas"/>
          <w:b w:val="0"/>
          <w:bCs w:val="0"/>
        </w:rPr>
        <w:t>Galimi atitiktį įrodantys dokumentai:</w:t>
      </w:r>
      <w:r w:rsidRPr="00EB2576">
        <w:rPr>
          <w:rStyle w:val="inqyif"/>
        </w:rPr>
        <w:t xml:space="preserve"> Rangovo iki darbų vykdymo pradžios Užsakovui pateikiama: a) produkto saugos duomenų lapas (SDL), patvirtinantis, kad sudėtyje nėra halogenintų tirpiklių bei nurodantis LOJ koncentraciją, arba b) gamintojo pasirašyta deklaracija (su objektyviais įrodymais), patvirtinanti reglamento (ES) 2024/573 atitiktį gamybos procese, arba c) gamintojo kokybės vadybos sistemos įrodymai pagal </w:t>
      </w:r>
      <w:r w:rsidRPr="00EB2576">
        <w:rPr>
          <w:rStyle w:val="Grietas"/>
          <w:b w:val="0"/>
          <w:bCs w:val="0"/>
        </w:rPr>
        <w:t>LST EN ISO 9001</w:t>
      </w:r>
      <w:r w:rsidRPr="00EB2576">
        <w:rPr>
          <w:rStyle w:val="inqyif"/>
        </w:rPr>
        <w:t xml:space="preserve"> ir aplinkos apsaugos vadybos sistemą </w:t>
      </w:r>
      <w:r w:rsidRPr="00EB2576">
        <w:rPr>
          <w:rStyle w:val="Grietas"/>
          <w:b w:val="0"/>
          <w:bCs w:val="0"/>
        </w:rPr>
        <w:t>LST EN ISO 14001</w:t>
      </w:r>
      <w:r w:rsidRPr="00EB2576">
        <w:rPr>
          <w:rStyle w:val="inqyif"/>
        </w:rPr>
        <w:t>. Užsakovui nustačius, kad Rangovas nesilaiko nurodyto įsipareigojimo, Rangovas privalo sumokėti Užsakovui Sutartyje nurodytą baudą</w:t>
      </w:r>
      <w:r w:rsidR="00EB2576">
        <w:rPr>
          <w:rStyle w:val="inqyif"/>
        </w:rPr>
        <w:t>.</w:t>
      </w:r>
    </w:p>
    <w:sectPr w:rsidR="00205681" w:rsidRPr="00EB2576" w:rsidSect="00BB56AF">
      <w:headerReference w:type="default" r:id="rId26"/>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0902" w14:textId="77777777" w:rsidR="00C549CF" w:rsidRDefault="00C549CF" w:rsidP="00F41647">
      <w:r>
        <w:separator/>
      </w:r>
    </w:p>
  </w:endnote>
  <w:endnote w:type="continuationSeparator" w:id="0">
    <w:p w14:paraId="17A50DF4" w14:textId="77777777" w:rsidR="00C549CF" w:rsidRDefault="00C549CF"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Futura Bk">
    <w:altName w:val="Times New Roman"/>
    <w:panose1 w:val="00000000000000000000"/>
    <w:charset w:val="00"/>
    <w:family w:val="roman"/>
    <w:notTrueType/>
    <w:pitch w:val="default"/>
  </w:font>
  <w:font w:name="Book Antiqua">
    <w:panose1 w:val="02040602050305030304"/>
    <w:charset w:val="BA"/>
    <w:family w:val="roman"/>
    <w:pitch w:val="variable"/>
    <w:sig w:usb0="00000287" w:usb1="00000000" w:usb2="00000000" w:usb3="00000000" w:csb0="0000009F" w:csb1="00000000"/>
  </w:font>
  <w:font w:name="Times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84CA" w14:textId="77777777" w:rsidR="00C549CF" w:rsidRDefault="00C549CF" w:rsidP="00F41647">
      <w:r>
        <w:separator/>
      </w:r>
    </w:p>
  </w:footnote>
  <w:footnote w:type="continuationSeparator" w:id="0">
    <w:p w14:paraId="2D6615CD" w14:textId="77777777" w:rsidR="00C549CF" w:rsidRDefault="00C549CF"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52A87086" w14:textId="5393BAD0" w:rsidR="00A41B92" w:rsidRDefault="00A41B92">
        <w:pPr>
          <w:pStyle w:val="Antrats"/>
          <w:jc w:val="center"/>
        </w:pPr>
        <w:r>
          <w:fldChar w:fldCharType="begin"/>
        </w:r>
        <w:r>
          <w:instrText>PAGE   \* MERGEFORMAT</w:instrText>
        </w:r>
        <w:r>
          <w:fldChar w:fldCharType="separate"/>
        </w:r>
        <w:r w:rsidR="005E13BE">
          <w:rPr>
            <w:noProof/>
          </w:rPr>
          <w:t>3</w:t>
        </w:r>
        <w:r>
          <w:fldChar w:fldCharType="end"/>
        </w:r>
      </w:p>
    </w:sdtContent>
  </w:sdt>
  <w:p w14:paraId="52A87087" w14:textId="77777777" w:rsidR="00A41B92" w:rsidRDefault="00A41B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31B"/>
    <w:multiLevelType w:val="multilevel"/>
    <w:tmpl w:val="80DC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931EB"/>
    <w:multiLevelType w:val="multilevel"/>
    <w:tmpl w:val="7D2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E0A79"/>
    <w:multiLevelType w:val="hybridMultilevel"/>
    <w:tmpl w:val="C39CD5A8"/>
    <w:lvl w:ilvl="0" w:tplc="FAB226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0331BA9"/>
    <w:multiLevelType w:val="multilevel"/>
    <w:tmpl w:val="CDBE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E610E"/>
    <w:multiLevelType w:val="multilevel"/>
    <w:tmpl w:val="4A8E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C2BD4"/>
    <w:multiLevelType w:val="multilevel"/>
    <w:tmpl w:val="415A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F05E8"/>
    <w:multiLevelType w:val="multilevel"/>
    <w:tmpl w:val="A72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B663B"/>
    <w:multiLevelType w:val="hybridMultilevel"/>
    <w:tmpl w:val="224E5BA8"/>
    <w:lvl w:ilvl="0" w:tplc="2D84AF4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16654DA5"/>
    <w:multiLevelType w:val="multilevel"/>
    <w:tmpl w:val="E416D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4F6DBB"/>
    <w:multiLevelType w:val="hybridMultilevel"/>
    <w:tmpl w:val="51A44FAE"/>
    <w:lvl w:ilvl="0" w:tplc="BD5AC1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D6E458E"/>
    <w:multiLevelType w:val="multilevel"/>
    <w:tmpl w:val="20C0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57643"/>
    <w:multiLevelType w:val="hybridMultilevel"/>
    <w:tmpl w:val="AA0E7806"/>
    <w:lvl w:ilvl="0" w:tplc="FFFFFFFF">
      <w:start w:val="1"/>
      <w:numFmt w:val="bullet"/>
      <w:pStyle w:val="Bulletwithtext1"/>
      <w:lvlText w:val=""/>
      <w:lvlJc w:val="left"/>
      <w:pPr>
        <w:tabs>
          <w:tab w:val="num" w:pos="1080"/>
        </w:tabs>
        <w:ind w:left="1080" w:hanging="360"/>
      </w:pPr>
      <w:rPr>
        <w:rFonts w:ascii="Wingdings" w:hAnsi="Wingdings"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10FCB"/>
    <w:multiLevelType w:val="hybridMultilevel"/>
    <w:tmpl w:val="AD5C37E4"/>
    <w:lvl w:ilvl="0" w:tplc="A698B19C">
      <w:start w:val="1"/>
      <w:numFmt w:val="decimal"/>
      <w:lvlText w:val="%1."/>
      <w:lvlJc w:val="left"/>
      <w:pPr>
        <w:ind w:left="1488" w:hanging="495"/>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9D488C"/>
    <w:multiLevelType w:val="multilevel"/>
    <w:tmpl w:val="C0F2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41E3C"/>
    <w:multiLevelType w:val="multilevel"/>
    <w:tmpl w:val="48183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B0C3E"/>
    <w:multiLevelType w:val="multilevel"/>
    <w:tmpl w:val="BD34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0028B"/>
    <w:multiLevelType w:val="hybridMultilevel"/>
    <w:tmpl w:val="BA4ED164"/>
    <w:lvl w:ilvl="0" w:tplc="82207230">
      <w:start w:val="1"/>
      <w:numFmt w:val="decimal"/>
      <w:lvlText w:val="%1."/>
      <w:lvlJc w:val="left"/>
      <w:pPr>
        <w:ind w:left="1353" w:hanging="360"/>
      </w:pPr>
      <w:rPr>
        <w:rFonts w:hint="default"/>
        <w:b w:val="0"/>
        <w:bCs/>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7" w15:restartNumberingAfterBreak="0">
    <w:nsid w:val="43497CC0"/>
    <w:multiLevelType w:val="multilevel"/>
    <w:tmpl w:val="4400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C1662"/>
    <w:multiLevelType w:val="multilevel"/>
    <w:tmpl w:val="A8D2E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3362C5"/>
    <w:multiLevelType w:val="multilevel"/>
    <w:tmpl w:val="C23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21" w15:restartNumberingAfterBreak="0">
    <w:nsid w:val="52264924"/>
    <w:multiLevelType w:val="multilevel"/>
    <w:tmpl w:val="788C0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62D93"/>
    <w:multiLevelType w:val="hybridMultilevel"/>
    <w:tmpl w:val="9B7A3BFA"/>
    <w:lvl w:ilvl="0" w:tplc="501CB21E">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0B4F70"/>
    <w:multiLevelType w:val="multilevel"/>
    <w:tmpl w:val="A662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D2CAB"/>
    <w:multiLevelType w:val="hybridMultilevel"/>
    <w:tmpl w:val="AF34CBCE"/>
    <w:lvl w:ilvl="0" w:tplc="6370509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AAE0AE8"/>
    <w:multiLevelType w:val="hybridMultilevel"/>
    <w:tmpl w:val="E95884AC"/>
    <w:lvl w:ilvl="0" w:tplc="C4A47F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5ACB784D"/>
    <w:multiLevelType w:val="multilevel"/>
    <w:tmpl w:val="D76E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F4768"/>
    <w:multiLevelType w:val="multilevel"/>
    <w:tmpl w:val="5CD6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E68AF"/>
    <w:multiLevelType w:val="hybridMultilevel"/>
    <w:tmpl w:val="D63C4C3C"/>
    <w:lvl w:ilvl="0" w:tplc="294E2474">
      <w:numFmt w:val="bullet"/>
      <w:lvlText w:val="-"/>
      <w:lvlJc w:val="left"/>
      <w:pPr>
        <w:ind w:left="927" w:hanging="360"/>
      </w:pPr>
      <w:rPr>
        <w:rFonts w:ascii="Times New Roman" w:eastAsiaTheme="minorHAns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26759D9"/>
    <w:multiLevelType w:val="hybridMultilevel"/>
    <w:tmpl w:val="B60EE236"/>
    <w:lvl w:ilvl="0" w:tplc="6060C7C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4BF4C26"/>
    <w:multiLevelType w:val="multilevel"/>
    <w:tmpl w:val="4ADEA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D321E"/>
    <w:multiLevelType w:val="multilevel"/>
    <w:tmpl w:val="BDB2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8C7DB6"/>
    <w:multiLevelType w:val="hybridMultilevel"/>
    <w:tmpl w:val="A7004D88"/>
    <w:lvl w:ilvl="0" w:tplc="3FD6601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6F740FC6"/>
    <w:multiLevelType w:val="hybridMultilevel"/>
    <w:tmpl w:val="4AF62504"/>
    <w:lvl w:ilvl="0" w:tplc="01D21F02">
      <w:start w:val="1"/>
      <w:numFmt w:val="bullet"/>
      <w:pStyle w:val="FMAbullets"/>
      <w:lvlText w:val=""/>
      <w:lvlJc w:val="left"/>
      <w:pPr>
        <w:tabs>
          <w:tab w:val="num" w:pos="1900"/>
        </w:tabs>
        <w:ind w:left="1900" w:hanging="360"/>
      </w:pPr>
      <w:rPr>
        <w:rFonts w:ascii="Symbol" w:hAnsi="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FCE7291"/>
    <w:multiLevelType w:val="multilevel"/>
    <w:tmpl w:val="EF50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134B9"/>
    <w:multiLevelType w:val="multilevel"/>
    <w:tmpl w:val="AF6C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A0581"/>
    <w:multiLevelType w:val="hybridMultilevel"/>
    <w:tmpl w:val="5B649096"/>
    <w:lvl w:ilvl="0" w:tplc="C76C33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0"/>
  </w:num>
  <w:num w:numId="2">
    <w:abstractNumId w:val="11"/>
  </w:num>
  <w:num w:numId="3">
    <w:abstractNumId w:val="33"/>
  </w:num>
  <w:num w:numId="4">
    <w:abstractNumId w:val="12"/>
  </w:num>
  <w:num w:numId="5">
    <w:abstractNumId w:val="28"/>
  </w:num>
  <w:num w:numId="6">
    <w:abstractNumId w:val="22"/>
  </w:num>
  <w:num w:numId="7">
    <w:abstractNumId w:val="31"/>
  </w:num>
  <w:num w:numId="8">
    <w:abstractNumId w:val="17"/>
  </w:num>
  <w:num w:numId="9">
    <w:abstractNumId w:val="23"/>
  </w:num>
  <w:num w:numId="10">
    <w:abstractNumId w:val="34"/>
  </w:num>
  <w:num w:numId="11">
    <w:abstractNumId w:val="15"/>
  </w:num>
  <w:num w:numId="12">
    <w:abstractNumId w:val="0"/>
  </w:num>
  <w:num w:numId="13">
    <w:abstractNumId w:val="18"/>
  </w:num>
  <w:num w:numId="14">
    <w:abstractNumId w:val="8"/>
  </w:num>
  <w:num w:numId="15">
    <w:abstractNumId w:val="4"/>
  </w:num>
  <w:num w:numId="16">
    <w:abstractNumId w:val="30"/>
  </w:num>
  <w:num w:numId="17">
    <w:abstractNumId w:val="16"/>
  </w:num>
  <w:num w:numId="18">
    <w:abstractNumId w:val="1"/>
  </w:num>
  <w:num w:numId="19">
    <w:abstractNumId w:val="27"/>
  </w:num>
  <w:num w:numId="20">
    <w:abstractNumId w:val="5"/>
  </w:num>
  <w:num w:numId="21">
    <w:abstractNumId w:val="13"/>
  </w:num>
  <w:num w:numId="22">
    <w:abstractNumId w:val="3"/>
  </w:num>
  <w:num w:numId="23">
    <w:abstractNumId w:val="26"/>
  </w:num>
  <w:num w:numId="24">
    <w:abstractNumId w:val="14"/>
  </w:num>
  <w:num w:numId="25">
    <w:abstractNumId w:val="10"/>
  </w:num>
  <w:num w:numId="26">
    <w:abstractNumId w:val="6"/>
  </w:num>
  <w:num w:numId="27">
    <w:abstractNumId w:val="19"/>
  </w:num>
  <w:num w:numId="28">
    <w:abstractNumId w:val="21"/>
  </w:num>
  <w:num w:numId="29">
    <w:abstractNumId w:val="35"/>
  </w:num>
  <w:num w:numId="30">
    <w:abstractNumId w:val="9"/>
  </w:num>
  <w:num w:numId="31">
    <w:abstractNumId w:val="32"/>
  </w:num>
  <w:num w:numId="32">
    <w:abstractNumId w:val="7"/>
  </w:num>
  <w:num w:numId="33">
    <w:abstractNumId w:val="25"/>
  </w:num>
  <w:num w:numId="34">
    <w:abstractNumId w:val="36"/>
  </w:num>
  <w:num w:numId="35">
    <w:abstractNumId w:val="2"/>
  </w:num>
  <w:num w:numId="36">
    <w:abstractNumId w:val="24"/>
  </w:num>
  <w:num w:numId="37">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7A73"/>
    <w:rsid w:val="00013FA8"/>
    <w:rsid w:val="00017641"/>
    <w:rsid w:val="000177A2"/>
    <w:rsid w:val="00024730"/>
    <w:rsid w:val="000351FE"/>
    <w:rsid w:val="0003684B"/>
    <w:rsid w:val="00040960"/>
    <w:rsid w:val="000457E4"/>
    <w:rsid w:val="000537CB"/>
    <w:rsid w:val="000670AA"/>
    <w:rsid w:val="000766B1"/>
    <w:rsid w:val="00077484"/>
    <w:rsid w:val="00087A8C"/>
    <w:rsid w:val="000944BF"/>
    <w:rsid w:val="00094579"/>
    <w:rsid w:val="00094D6C"/>
    <w:rsid w:val="00095442"/>
    <w:rsid w:val="00095EAF"/>
    <w:rsid w:val="000A1FB0"/>
    <w:rsid w:val="000A3B6A"/>
    <w:rsid w:val="000A4D27"/>
    <w:rsid w:val="000B6359"/>
    <w:rsid w:val="000C1B7E"/>
    <w:rsid w:val="000D3A25"/>
    <w:rsid w:val="000D7727"/>
    <w:rsid w:val="000E6C34"/>
    <w:rsid w:val="00101F2B"/>
    <w:rsid w:val="001174F2"/>
    <w:rsid w:val="0012249D"/>
    <w:rsid w:val="00124600"/>
    <w:rsid w:val="00131B04"/>
    <w:rsid w:val="00133D37"/>
    <w:rsid w:val="0014281D"/>
    <w:rsid w:val="001444C8"/>
    <w:rsid w:val="00144EDC"/>
    <w:rsid w:val="0015782F"/>
    <w:rsid w:val="001579A7"/>
    <w:rsid w:val="00163473"/>
    <w:rsid w:val="001715A1"/>
    <w:rsid w:val="00174DAF"/>
    <w:rsid w:val="0018366A"/>
    <w:rsid w:val="001931D4"/>
    <w:rsid w:val="00195F77"/>
    <w:rsid w:val="001A010C"/>
    <w:rsid w:val="001A1301"/>
    <w:rsid w:val="001B01B1"/>
    <w:rsid w:val="001B051C"/>
    <w:rsid w:val="001D050B"/>
    <w:rsid w:val="001D1AE7"/>
    <w:rsid w:val="001D2C7A"/>
    <w:rsid w:val="001D3AD4"/>
    <w:rsid w:val="001F05BB"/>
    <w:rsid w:val="001F6B8C"/>
    <w:rsid w:val="002017B9"/>
    <w:rsid w:val="0020405E"/>
    <w:rsid w:val="00205018"/>
    <w:rsid w:val="00205681"/>
    <w:rsid w:val="002069CF"/>
    <w:rsid w:val="00213C79"/>
    <w:rsid w:val="00215587"/>
    <w:rsid w:val="00230BB9"/>
    <w:rsid w:val="002326D9"/>
    <w:rsid w:val="002342A5"/>
    <w:rsid w:val="00237B69"/>
    <w:rsid w:val="00237CA1"/>
    <w:rsid w:val="00241B9A"/>
    <w:rsid w:val="00242B88"/>
    <w:rsid w:val="002441A6"/>
    <w:rsid w:val="002506A5"/>
    <w:rsid w:val="0025441B"/>
    <w:rsid w:val="00254DFD"/>
    <w:rsid w:val="00255033"/>
    <w:rsid w:val="0026327B"/>
    <w:rsid w:val="00264195"/>
    <w:rsid w:val="002659C7"/>
    <w:rsid w:val="00290F96"/>
    <w:rsid w:val="00291226"/>
    <w:rsid w:val="00294962"/>
    <w:rsid w:val="00296FDE"/>
    <w:rsid w:val="002A48A9"/>
    <w:rsid w:val="002B23BD"/>
    <w:rsid w:val="002C014C"/>
    <w:rsid w:val="002C08DA"/>
    <w:rsid w:val="002C0CF1"/>
    <w:rsid w:val="002C287B"/>
    <w:rsid w:val="002C6876"/>
    <w:rsid w:val="002D2A19"/>
    <w:rsid w:val="002D4ECE"/>
    <w:rsid w:val="002D5ED5"/>
    <w:rsid w:val="002E065D"/>
    <w:rsid w:val="002E1015"/>
    <w:rsid w:val="002E42EB"/>
    <w:rsid w:val="002E615D"/>
    <w:rsid w:val="00304FE8"/>
    <w:rsid w:val="003052E8"/>
    <w:rsid w:val="00305375"/>
    <w:rsid w:val="003159F8"/>
    <w:rsid w:val="00316E51"/>
    <w:rsid w:val="0032343C"/>
    <w:rsid w:val="00324750"/>
    <w:rsid w:val="0032484F"/>
    <w:rsid w:val="00330994"/>
    <w:rsid w:val="00336800"/>
    <w:rsid w:val="0034131D"/>
    <w:rsid w:val="00341F63"/>
    <w:rsid w:val="00343155"/>
    <w:rsid w:val="003452FA"/>
    <w:rsid w:val="0034707C"/>
    <w:rsid w:val="0034731D"/>
    <w:rsid w:val="00347F54"/>
    <w:rsid w:val="00363C76"/>
    <w:rsid w:val="00364D0B"/>
    <w:rsid w:val="0036545F"/>
    <w:rsid w:val="00367184"/>
    <w:rsid w:val="003677E4"/>
    <w:rsid w:val="0037468F"/>
    <w:rsid w:val="0037658A"/>
    <w:rsid w:val="00381267"/>
    <w:rsid w:val="00381D25"/>
    <w:rsid w:val="00382DF8"/>
    <w:rsid w:val="00384543"/>
    <w:rsid w:val="003923E5"/>
    <w:rsid w:val="00394751"/>
    <w:rsid w:val="003A2575"/>
    <w:rsid w:val="003A2633"/>
    <w:rsid w:val="003A2E32"/>
    <w:rsid w:val="003A3546"/>
    <w:rsid w:val="003A7A13"/>
    <w:rsid w:val="003A7EA9"/>
    <w:rsid w:val="003B0332"/>
    <w:rsid w:val="003B52AC"/>
    <w:rsid w:val="003B62A0"/>
    <w:rsid w:val="003C09F9"/>
    <w:rsid w:val="003E28AF"/>
    <w:rsid w:val="003E5D65"/>
    <w:rsid w:val="003E603A"/>
    <w:rsid w:val="003F362A"/>
    <w:rsid w:val="003F54A0"/>
    <w:rsid w:val="003F66C9"/>
    <w:rsid w:val="003F690A"/>
    <w:rsid w:val="003F6A99"/>
    <w:rsid w:val="0040097E"/>
    <w:rsid w:val="00404BED"/>
    <w:rsid w:val="00405B54"/>
    <w:rsid w:val="004067D8"/>
    <w:rsid w:val="004136CD"/>
    <w:rsid w:val="00414D95"/>
    <w:rsid w:val="00416A15"/>
    <w:rsid w:val="00417564"/>
    <w:rsid w:val="0042213F"/>
    <w:rsid w:val="004235C2"/>
    <w:rsid w:val="00432511"/>
    <w:rsid w:val="00433CCC"/>
    <w:rsid w:val="00434FD2"/>
    <w:rsid w:val="0043504A"/>
    <w:rsid w:val="00442C43"/>
    <w:rsid w:val="004463EF"/>
    <w:rsid w:val="0045449E"/>
    <w:rsid w:val="004545AD"/>
    <w:rsid w:val="0046017C"/>
    <w:rsid w:val="00466423"/>
    <w:rsid w:val="004706E3"/>
    <w:rsid w:val="00470A76"/>
    <w:rsid w:val="00472954"/>
    <w:rsid w:val="00476B94"/>
    <w:rsid w:val="00476D05"/>
    <w:rsid w:val="0047789B"/>
    <w:rsid w:val="004800C4"/>
    <w:rsid w:val="004832DC"/>
    <w:rsid w:val="0048441A"/>
    <w:rsid w:val="00495756"/>
    <w:rsid w:val="004A075C"/>
    <w:rsid w:val="004A2CE8"/>
    <w:rsid w:val="004A58B6"/>
    <w:rsid w:val="004A7085"/>
    <w:rsid w:val="004A7358"/>
    <w:rsid w:val="004B114D"/>
    <w:rsid w:val="004B30AB"/>
    <w:rsid w:val="004B3170"/>
    <w:rsid w:val="004B5AAA"/>
    <w:rsid w:val="004B7800"/>
    <w:rsid w:val="004B7D43"/>
    <w:rsid w:val="004C21BB"/>
    <w:rsid w:val="004C75DF"/>
    <w:rsid w:val="004C7FD5"/>
    <w:rsid w:val="004D3999"/>
    <w:rsid w:val="004E0E8B"/>
    <w:rsid w:val="004E2C6C"/>
    <w:rsid w:val="004E3A1A"/>
    <w:rsid w:val="004E686B"/>
    <w:rsid w:val="004E7792"/>
    <w:rsid w:val="004E7989"/>
    <w:rsid w:val="004F3E3F"/>
    <w:rsid w:val="004F6675"/>
    <w:rsid w:val="00504156"/>
    <w:rsid w:val="00511700"/>
    <w:rsid w:val="00514BA6"/>
    <w:rsid w:val="0051540A"/>
    <w:rsid w:val="005161E3"/>
    <w:rsid w:val="005224C6"/>
    <w:rsid w:val="00523987"/>
    <w:rsid w:val="00525530"/>
    <w:rsid w:val="0052727B"/>
    <w:rsid w:val="00531878"/>
    <w:rsid w:val="00533C0F"/>
    <w:rsid w:val="00537DD1"/>
    <w:rsid w:val="005432E4"/>
    <w:rsid w:val="00544370"/>
    <w:rsid w:val="00546C7A"/>
    <w:rsid w:val="00547BA0"/>
    <w:rsid w:val="00554B90"/>
    <w:rsid w:val="005624A1"/>
    <w:rsid w:val="00567C25"/>
    <w:rsid w:val="005848DA"/>
    <w:rsid w:val="005952AA"/>
    <w:rsid w:val="00596E58"/>
    <w:rsid w:val="005A3C7B"/>
    <w:rsid w:val="005A605B"/>
    <w:rsid w:val="005A7A64"/>
    <w:rsid w:val="005B2BE1"/>
    <w:rsid w:val="005B4EC6"/>
    <w:rsid w:val="005B6AFB"/>
    <w:rsid w:val="005C29DF"/>
    <w:rsid w:val="005C6161"/>
    <w:rsid w:val="005D1636"/>
    <w:rsid w:val="005D4BF7"/>
    <w:rsid w:val="005E13BE"/>
    <w:rsid w:val="005E63FB"/>
    <w:rsid w:val="005E64D2"/>
    <w:rsid w:val="00600980"/>
    <w:rsid w:val="006010A2"/>
    <w:rsid w:val="006022D1"/>
    <w:rsid w:val="00603030"/>
    <w:rsid w:val="00603DF8"/>
    <w:rsid w:val="00606132"/>
    <w:rsid w:val="00607502"/>
    <w:rsid w:val="00610E3D"/>
    <w:rsid w:val="00616780"/>
    <w:rsid w:val="006173BE"/>
    <w:rsid w:val="00630750"/>
    <w:rsid w:val="00655E0A"/>
    <w:rsid w:val="006630D4"/>
    <w:rsid w:val="00664E69"/>
    <w:rsid w:val="006679B6"/>
    <w:rsid w:val="00673030"/>
    <w:rsid w:val="0067393A"/>
    <w:rsid w:val="00685374"/>
    <w:rsid w:val="00685403"/>
    <w:rsid w:val="00686038"/>
    <w:rsid w:val="00686EFB"/>
    <w:rsid w:val="006929B4"/>
    <w:rsid w:val="006A01B0"/>
    <w:rsid w:val="006A3405"/>
    <w:rsid w:val="006B1E20"/>
    <w:rsid w:val="006B3AC1"/>
    <w:rsid w:val="006C08B0"/>
    <w:rsid w:val="006C290C"/>
    <w:rsid w:val="006C649F"/>
    <w:rsid w:val="006E106A"/>
    <w:rsid w:val="006E5FBC"/>
    <w:rsid w:val="006E626E"/>
    <w:rsid w:val="006E6A7C"/>
    <w:rsid w:val="006F416F"/>
    <w:rsid w:val="006F4715"/>
    <w:rsid w:val="006F4E03"/>
    <w:rsid w:val="007028EB"/>
    <w:rsid w:val="0071043E"/>
    <w:rsid w:val="00710820"/>
    <w:rsid w:val="00713A28"/>
    <w:rsid w:val="00715C5E"/>
    <w:rsid w:val="00716AA0"/>
    <w:rsid w:val="007327A4"/>
    <w:rsid w:val="007349C1"/>
    <w:rsid w:val="00744EB7"/>
    <w:rsid w:val="00744F5E"/>
    <w:rsid w:val="007465F3"/>
    <w:rsid w:val="00752967"/>
    <w:rsid w:val="0075403F"/>
    <w:rsid w:val="0075418E"/>
    <w:rsid w:val="00764374"/>
    <w:rsid w:val="00765CB3"/>
    <w:rsid w:val="00773BFE"/>
    <w:rsid w:val="00774055"/>
    <w:rsid w:val="007766E5"/>
    <w:rsid w:val="0077745E"/>
    <w:rsid w:val="007775F7"/>
    <w:rsid w:val="00780782"/>
    <w:rsid w:val="0078639D"/>
    <w:rsid w:val="00786540"/>
    <w:rsid w:val="00787B74"/>
    <w:rsid w:val="00791C1B"/>
    <w:rsid w:val="00792336"/>
    <w:rsid w:val="00793774"/>
    <w:rsid w:val="007A60B9"/>
    <w:rsid w:val="007B090C"/>
    <w:rsid w:val="007B66E1"/>
    <w:rsid w:val="007C7FA4"/>
    <w:rsid w:val="007D0C7E"/>
    <w:rsid w:val="007D0FED"/>
    <w:rsid w:val="007D18A9"/>
    <w:rsid w:val="007D22C2"/>
    <w:rsid w:val="007D6F34"/>
    <w:rsid w:val="007E2CE4"/>
    <w:rsid w:val="007F17E1"/>
    <w:rsid w:val="00801E4F"/>
    <w:rsid w:val="00806C2C"/>
    <w:rsid w:val="00807988"/>
    <w:rsid w:val="0081082B"/>
    <w:rsid w:val="008115BF"/>
    <w:rsid w:val="008116EA"/>
    <w:rsid w:val="008136E4"/>
    <w:rsid w:val="008161F4"/>
    <w:rsid w:val="00817057"/>
    <w:rsid w:val="00817D94"/>
    <w:rsid w:val="008217CF"/>
    <w:rsid w:val="00824302"/>
    <w:rsid w:val="00827A3A"/>
    <w:rsid w:val="0083246C"/>
    <w:rsid w:val="008340B9"/>
    <w:rsid w:val="00835967"/>
    <w:rsid w:val="00841933"/>
    <w:rsid w:val="00844BBC"/>
    <w:rsid w:val="008467B6"/>
    <w:rsid w:val="00854338"/>
    <w:rsid w:val="0085789F"/>
    <w:rsid w:val="008623E9"/>
    <w:rsid w:val="00862F94"/>
    <w:rsid w:val="00864F6F"/>
    <w:rsid w:val="008663A1"/>
    <w:rsid w:val="00866D7C"/>
    <w:rsid w:val="0087130C"/>
    <w:rsid w:val="008728C8"/>
    <w:rsid w:val="00881220"/>
    <w:rsid w:val="0088132C"/>
    <w:rsid w:val="00881885"/>
    <w:rsid w:val="00881C27"/>
    <w:rsid w:val="00887A22"/>
    <w:rsid w:val="008957E1"/>
    <w:rsid w:val="00895874"/>
    <w:rsid w:val="00897C63"/>
    <w:rsid w:val="008A138C"/>
    <w:rsid w:val="008A2D9D"/>
    <w:rsid w:val="008A4128"/>
    <w:rsid w:val="008C20AE"/>
    <w:rsid w:val="008C4C6A"/>
    <w:rsid w:val="008C6BDA"/>
    <w:rsid w:val="008D0490"/>
    <w:rsid w:val="008D4F5A"/>
    <w:rsid w:val="008D69DD"/>
    <w:rsid w:val="008D76D5"/>
    <w:rsid w:val="008E0921"/>
    <w:rsid w:val="008E16E5"/>
    <w:rsid w:val="008E62DF"/>
    <w:rsid w:val="008F14B7"/>
    <w:rsid w:val="008F1AF0"/>
    <w:rsid w:val="008F2537"/>
    <w:rsid w:val="008F665C"/>
    <w:rsid w:val="009017BC"/>
    <w:rsid w:val="009017C3"/>
    <w:rsid w:val="00901B1E"/>
    <w:rsid w:val="00902952"/>
    <w:rsid w:val="00905849"/>
    <w:rsid w:val="00906E98"/>
    <w:rsid w:val="009131A9"/>
    <w:rsid w:val="00913EAD"/>
    <w:rsid w:val="00914A78"/>
    <w:rsid w:val="00916301"/>
    <w:rsid w:val="00921E16"/>
    <w:rsid w:val="00925605"/>
    <w:rsid w:val="00931379"/>
    <w:rsid w:val="00932DDD"/>
    <w:rsid w:val="00934B6E"/>
    <w:rsid w:val="009365AF"/>
    <w:rsid w:val="00937465"/>
    <w:rsid w:val="0094240E"/>
    <w:rsid w:val="009468D1"/>
    <w:rsid w:val="00946DA4"/>
    <w:rsid w:val="00946FE6"/>
    <w:rsid w:val="00961885"/>
    <w:rsid w:val="00961923"/>
    <w:rsid w:val="009626DB"/>
    <w:rsid w:val="00966E5A"/>
    <w:rsid w:val="0097054C"/>
    <w:rsid w:val="00970AA5"/>
    <w:rsid w:val="00971FDE"/>
    <w:rsid w:val="00980024"/>
    <w:rsid w:val="009852AC"/>
    <w:rsid w:val="009935FB"/>
    <w:rsid w:val="009A051F"/>
    <w:rsid w:val="009B6DC1"/>
    <w:rsid w:val="009B7E8C"/>
    <w:rsid w:val="009C05A3"/>
    <w:rsid w:val="009C0709"/>
    <w:rsid w:val="009C218A"/>
    <w:rsid w:val="009C2983"/>
    <w:rsid w:val="009C5526"/>
    <w:rsid w:val="009C69CC"/>
    <w:rsid w:val="009E70ED"/>
    <w:rsid w:val="009F1671"/>
    <w:rsid w:val="009F1C46"/>
    <w:rsid w:val="009F6C72"/>
    <w:rsid w:val="009F7EC6"/>
    <w:rsid w:val="00A11F74"/>
    <w:rsid w:val="00A13F86"/>
    <w:rsid w:val="00A14790"/>
    <w:rsid w:val="00A154CC"/>
    <w:rsid w:val="00A1741F"/>
    <w:rsid w:val="00A204AB"/>
    <w:rsid w:val="00A212E5"/>
    <w:rsid w:val="00A25754"/>
    <w:rsid w:val="00A262D7"/>
    <w:rsid w:val="00A30109"/>
    <w:rsid w:val="00A3260E"/>
    <w:rsid w:val="00A32F55"/>
    <w:rsid w:val="00A37A25"/>
    <w:rsid w:val="00A41B92"/>
    <w:rsid w:val="00A44029"/>
    <w:rsid w:val="00A44DC7"/>
    <w:rsid w:val="00A44F0D"/>
    <w:rsid w:val="00A56070"/>
    <w:rsid w:val="00A623B9"/>
    <w:rsid w:val="00A754C0"/>
    <w:rsid w:val="00A776EA"/>
    <w:rsid w:val="00A81215"/>
    <w:rsid w:val="00A820FD"/>
    <w:rsid w:val="00A82755"/>
    <w:rsid w:val="00A84331"/>
    <w:rsid w:val="00A8524B"/>
    <w:rsid w:val="00A8670A"/>
    <w:rsid w:val="00A86BCE"/>
    <w:rsid w:val="00A87C43"/>
    <w:rsid w:val="00A9592B"/>
    <w:rsid w:val="00A968CB"/>
    <w:rsid w:val="00AA0FFB"/>
    <w:rsid w:val="00AA5DFD"/>
    <w:rsid w:val="00AA7238"/>
    <w:rsid w:val="00AA734C"/>
    <w:rsid w:val="00AA7C65"/>
    <w:rsid w:val="00AB49E9"/>
    <w:rsid w:val="00AB75D0"/>
    <w:rsid w:val="00AD2EE1"/>
    <w:rsid w:val="00AE4C68"/>
    <w:rsid w:val="00AE79E7"/>
    <w:rsid w:val="00AF3AB4"/>
    <w:rsid w:val="00AF59CB"/>
    <w:rsid w:val="00AF7CD3"/>
    <w:rsid w:val="00B0414F"/>
    <w:rsid w:val="00B10072"/>
    <w:rsid w:val="00B15AA5"/>
    <w:rsid w:val="00B3248B"/>
    <w:rsid w:val="00B332A0"/>
    <w:rsid w:val="00B40258"/>
    <w:rsid w:val="00B51A17"/>
    <w:rsid w:val="00B529B8"/>
    <w:rsid w:val="00B536B1"/>
    <w:rsid w:val="00B53A50"/>
    <w:rsid w:val="00B55727"/>
    <w:rsid w:val="00B65B51"/>
    <w:rsid w:val="00B65C3B"/>
    <w:rsid w:val="00B66A55"/>
    <w:rsid w:val="00B670D1"/>
    <w:rsid w:val="00B70562"/>
    <w:rsid w:val="00B7134B"/>
    <w:rsid w:val="00B7320C"/>
    <w:rsid w:val="00B73DC7"/>
    <w:rsid w:val="00B74F6A"/>
    <w:rsid w:val="00B76704"/>
    <w:rsid w:val="00B76D00"/>
    <w:rsid w:val="00B80770"/>
    <w:rsid w:val="00B8125C"/>
    <w:rsid w:val="00B82FDB"/>
    <w:rsid w:val="00B83B37"/>
    <w:rsid w:val="00B92633"/>
    <w:rsid w:val="00B9454A"/>
    <w:rsid w:val="00B97BFE"/>
    <w:rsid w:val="00BA0CE2"/>
    <w:rsid w:val="00BB07E2"/>
    <w:rsid w:val="00BB2B13"/>
    <w:rsid w:val="00BB56AF"/>
    <w:rsid w:val="00BB5742"/>
    <w:rsid w:val="00BB5928"/>
    <w:rsid w:val="00BB74D0"/>
    <w:rsid w:val="00BB7843"/>
    <w:rsid w:val="00BC07F4"/>
    <w:rsid w:val="00BD2CFA"/>
    <w:rsid w:val="00BD3B58"/>
    <w:rsid w:val="00BD417D"/>
    <w:rsid w:val="00BD45F3"/>
    <w:rsid w:val="00BD7777"/>
    <w:rsid w:val="00BF08CF"/>
    <w:rsid w:val="00C03D8F"/>
    <w:rsid w:val="00C04B59"/>
    <w:rsid w:val="00C14260"/>
    <w:rsid w:val="00C17683"/>
    <w:rsid w:val="00C34802"/>
    <w:rsid w:val="00C35418"/>
    <w:rsid w:val="00C35FE1"/>
    <w:rsid w:val="00C422C9"/>
    <w:rsid w:val="00C4327B"/>
    <w:rsid w:val="00C43A7D"/>
    <w:rsid w:val="00C44752"/>
    <w:rsid w:val="00C51CB5"/>
    <w:rsid w:val="00C5384C"/>
    <w:rsid w:val="00C549CF"/>
    <w:rsid w:val="00C6678E"/>
    <w:rsid w:val="00C6703F"/>
    <w:rsid w:val="00C70A51"/>
    <w:rsid w:val="00C719BD"/>
    <w:rsid w:val="00C73DF4"/>
    <w:rsid w:val="00C85883"/>
    <w:rsid w:val="00C90A48"/>
    <w:rsid w:val="00CA7B58"/>
    <w:rsid w:val="00CB046E"/>
    <w:rsid w:val="00CB1F67"/>
    <w:rsid w:val="00CB3E22"/>
    <w:rsid w:val="00CC0198"/>
    <w:rsid w:val="00CC1173"/>
    <w:rsid w:val="00CC3479"/>
    <w:rsid w:val="00CC3AF3"/>
    <w:rsid w:val="00CD13BA"/>
    <w:rsid w:val="00CD22B6"/>
    <w:rsid w:val="00CD3B83"/>
    <w:rsid w:val="00CD56B8"/>
    <w:rsid w:val="00CD6785"/>
    <w:rsid w:val="00CD6924"/>
    <w:rsid w:val="00CD76F0"/>
    <w:rsid w:val="00CE5E80"/>
    <w:rsid w:val="00CF3F73"/>
    <w:rsid w:val="00D01830"/>
    <w:rsid w:val="00D03EDB"/>
    <w:rsid w:val="00D11A20"/>
    <w:rsid w:val="00D13336"/>
    <w:rsid w:val="00D139E1"/>
    <w:rsid w:val="00D14B7C"/>
    <w:rsid w:val="00D166C1"/>
    <w:rsid w:val="00D2293C"/>
    <w:rsid w:val="00D24249"/>
    <w:rsid w:val="00D37423"/>
    <w:rsid w:val="00D4486F"/>
    <w:rsid w:val="00D44C03"/>
    <w:rsid w:val="00D47A4D"/>
    <w:rsid w:val="00D503A0"/>
    <w:rsid w:val="00D50ECF"/>
    <w:rsid w:val="00D511FB"/>
    <w:rsid w:val="00D517BA"/>
    <w:rsid w:val="00D575CB"/>
    <w:rsid w:val="00D657D0"/>
    <w:rsid w:val="00D67F09"/>
    <w:rsid w:val="00D70900"/>
    <w:rsid w:val="00D732F2"/>
    <w:rsid w:val="00D76304"/>
    <w:rsid w:val="00D77754"/>
    <w:rsid w:val="00D81831"/>
    <w:rsid w:val="00D83472"/>
    <w:rsid w:val="00D856F4"/>
    <w:rsid w:val="00D91D2E"/>
    <w:rsid w:val="00D97C16"/>
    <w:rsid w:val="00DB030A"/>
    <w:rsid w:val="00DB0DD8"/>
    <w:rsid w:val="00DB36B0"/>
    <w:rsid w:val="00DB68CB"/>
    <w:rsid w:val="00DC0B5D"/>
    <w:rsid w:val="00DC0E97"/>
    <w:rsid w:val="00DC10E1"/>
    <w:rsid w:val="00DC48E4"/>
    <w:rsid w:val="00DC6E50"/>
    <w:rsid w:val="00DD7919"/>
    <w:rsid w:val="00DE0BFB"/>
    <w:rsid w:val="00DE11F8"/>
    <w:rsid w:val="00DE1BCB"/>
    <w:rsid w:val="00DE372B"/>
    <w:rsid w:val="00DF2619"/>
    <w:rsid w:val="00DF2CE3"/>
    <w:rsid w:val="00DF4A01"/>
    <w:rsid w:val="00DF5A54"/>
    <w:rsid w:val="00DF690A"/>
    <w:rsid w:val="00E0067E"/>
    <w:rsid w:val="00E00C46"/>
    <w:rsid w:val="00E02694"/>
    <w:rsid w:val="00E06796"/>
    <w:rsid w:val="00E146D0"/>
    <w:rsid w:val="00E174F6"/>
    <w:rsid w:val="00E1763C"/>
    <w:rsid w:val="00E24D1B"/>
    <w:rsid w:val="00E26931"/>
    <w:rsid w:val="00E27527"/>
    <w:rsid w:val="00E27A7C"/>
    <w:rsid w:val="00E32BB4"/>
    <w:rsid w:val="00E35458"/>
    <w:rsid w:val="00E36506"/>
    <w:rsid w:val="00E37B92"/>
    <w:rsid w:val="00E45722"/>
    <w:rsid w:val="00E5279F"/>
    <w:rsid w:val="00E56FA0"/>
    <w:rsid w:val="00E57DB9"/>
    <w:rsid w:val="00E64EC4"/>
    <w:rsid w:val="00E65B25"/>
    <w:rsid w:val="00E76A48"/>
    <w:rsid w:val="00E84FB4"/>
    <w:rsid w:val="00E9211F"/>
    <w:rsid w:val="00E93AE5"/>
    <w:rsid w:val="00E94993"/>
    <w:rsid w:val="00E96582"/>
    <w:rsid w:val="00EA3FCA"/>
    <w:rsid w:val="00EA530C"/>
    <w:rsid w:val="00EA65AF"/>
    <w:rsid w:val="00EA7FE5"/>
    <w:rsid w:val="00EB2576"/>
    <w:rsid w:val="00EB3B38"/>
    <w:rsid w:val="00EB5F39"/>
    <w:rsid w:val="00EC0424"/>
    <w:rsid w:val="00EC0733"/>
    <w:rsid w:val="00EC10BA"/>
    <w:rsid w:val="00EC27F0"/>
    <w:rsid w:val="00EC655F"/>
    <w:rsid w:val="00EC739A"/>
    <w:rsid w:val="00ED1DA5"/>
    <w:rsid w:val="00ED3397"/>
    <w:rsid w:val="00EE0E37"/>
    <w:rsid w:val="00EE3D0E"/>
    <w:rsid w:val="00EE7C3F"/>
    <w:rsid w:val="00EF62A8"/>
    <w:rsid w:val="00EF64F2"/>
    <w:rsid w:val="00F00F95"/>
    <w:rsid w:val="00F047EB"/>
    <w:rsid w:val="00F11907"/>
    <w:rsid w:val="00F11A67"/>
    <w:rsid w:val="00F15735"/>
    <w:rsid w:val="00F16CA7"/>
    <w:rsid w:val="00F2211F"/>
    <w:rsid w:val="00F41647"/>
    <w:rsid w:val="00F435F1"/>
    <w:rsid w:val="00F44CC7"/>
    <w:rsid w:val="00F45311"/>
    <w:rsid w:val="00F4645F"/>
    <w:rsid w:val="00F51DCC"/>
    <w:rsid w:val="00F60107"/>
    <w:rsid w:val="00F71567"/>
    <w:rsid w:val="00F74B2B"/>
    <w:rsid w:val="00F809C8"/>
    <w:rsid w:val="00F86EAD"/>
    <w:rsid w:val="00F9013C"/>
    <w:rsid w:val="00F94BB7"/>
    <w:rsid w:val="00F96EB4"/>
    <w:rsid w:val="00FD03F1"/>
    <w:rsid w:val="00FD0DD4"/>
    <w:rsid w:val="00FD2A46"/>
    <w:rsid w:val="00FD36CA"/>
    <w:rsid w:val="00FD4C06"/>
    <w:rsid w:val="00FE0D85"/>
    <w:rsid w:val="00FE3313"/>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702E"/>
  <w15:docId w15:val="{3F845F8A-8F95-4D17-B9DD-0EF4A171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A48A9"/>
    <w:rPr>
      <w:sz w:val="24"/>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F62A8"/>
    <w:pPr>
      <w:keepNext/>
      <w:spacing w:before="240" w:after="60"/>
      <w:outlineLvl w:val="0"/>
    </w:pPr>
    <w:rPr>
      <w:rFonts w:ascii="Arial" w:hAnsi="Arial"/>
      <w:b/>
      <w:bCs/>
      <w:kern w:val="32"/>
      <w:sz w:val="32"/>
      <w:szCs w:val="32"/>
      <w:lang w:val="x-none" w:eastAsia="x-none"/>
    </w:rPr>
  </w:style>
  <w:style w:type="paragraph" w:styleId="Antrat2">
    <w:name w:val="heading 2"/>
    <w:aliases w:val="HD2,Title Header2,052,Heading 2 Char1,Heading 2 Char Char,Heading 2 Char,H2"/>
    <w:basedOn w:val="prastasis"/>
    <w:next w:val="prastasis"/>
    <w:link w:val="Antrat2Diagrama"/>
    <w:qFormat/>
    <w:rsid w:val="00EF62A8"/>
    <w:pPr>
      <w:keepNext/>
      <w:jc w:val="both"/>
      <w:outlineLvl w:val="1"/>
    </w:pPr>
    <w:rPr>
      <w:b/>
      <w:lang w:eastAsia="en-US"/>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EF62A8"/>
    <w:pPr>
      <w:keepNext/>
      <w:tabs>
        <w:tab w:val="num" w:pos="720"/>
      </w:tabs>
      <w:spacing w:before="240" w:after="60"/>
      <w:ind w:left="720" w:hanging="720"/>
      <w:outlineLvl w:val="2"/>
    </w:pPr>
    <w:rPr>
      <w:rFonts w:ascii="Arial" w:hAnsi="Arial"/>
      <w:b/>
      <w:bCs/>
      <w:sz w:val="26"/>
      <w:szCs w:val="26"/>
      <w:lang w:val="x-none" w:eastAsia="x-none"/>
    </w:rPr>
  </w:style>
  <w:style w:type="paragraph" w:styleId="Antrat4">
    <w:name w:val="heading 4"/>
    <w:aliases w:val=" Sub-Clause Sub-paragraph,Sub-Clause Sub-paragraph"/>
    <w:basedOn w:val="prastasis"/>
    <w:next w:val="prastasis"/>
    <w:link w:val="Antrat4Diagrama"/>
    <w:qFormat/>
    <w:rsid w:val="00EF62A8"/>
    <w:pPr>
      <w:keepNext/>
      <w:tabs>
        <w:tab w:val="num" w:pos="864"/>
      </w:tabs>
      <w:spacing w:before="240" w:after="60"/>
      <w:ind w:left="864" w:hanging="864"/>
      <w:outlineLvl w:val="3"/>
    </w:pPr>
    <w:rPr>
      <w:b/>
      <w:bCs/>
      <w:sz w:val="28"/>
      <w:szCs w:val="28"/>
      <w:lang w:val="x-none" w:eastAsia="x-none"/>
    </w:rPr>
  </w:style>
  <w:style w:type="paragraph" w:styleId="Antrat5">
    <w:name w:val="heading 5"/>
    <w:basedOn w:val="prastasis"/>
    <w:next w:val="prastasis"/>
    <w:link w:val="Antrat5Diagrama"/>
    <w:qFormat/>
    <w:rsid w:val="00EF62A8"/>
    <w:pPr>
      <w:keepNext/>
      <w:tabs>
        <w:tab w:val="left" w:pos="175"/>
        <w:tab w:val="num" w:pos="1008"/>
      </w:tabs>
      <w:spacing w:after="120" w:line="240" w:lineRule="atLeast"/>
      <w:ind w:left="1008" w:right="334" w:hanging="1008"/>
      <w:outlineLvl w:val="4"/>
    </w:pPr>
    <w:rPr>
      <w:rFonts w:ascii="PalatinoLT" w:hAnsi="PalatinoLT"/>
      <w:b/>
      <w:szCs w:val="24"/>
      <w:lang w:val="en-GB" w:eastAsia="x-none"/>
    </w:rPr>
  </w:style>
  <w:style w:type="paragraph" w:styleId="Antrat6">
    <w:name w:val="heading 6"/>
    <w:basedOn w:val="prastasis"/>
    <w:next w:val="prastasis"/>
    <w:link w:val="Antrat6Diagrama"/>
    <w:qFormat/>
    <w:rsid w:val="00EF62A8"/>
    <w:pPr>
      <w:keepNext/>
      <w:tabs>
        <w:tab w:val="num" w:pos="1152"/>
      </w:tabs>
      <w:spacing w:after="240" w:line="240" w:lineRule="atLeast"/>
      <w:ind w:left="1152" w:hanging="1152"/>
      <w:outlineLvl w:val="5"/>
    </w:pPr>
    <w:rPr>
      <w:rFonts w:ascii="Arial" w:hAnsi="Arial"/>
      <w:b/>
      <w:i/>
      <w:szCs w:val="24"/>
      <w:lang w:val="en-GB" w:eastAsia="x-none"/>
    </w:rPr>
  </w:style>
  <w:style w:type="paragraph" w:styleId="Antrat7">
    <w:name w:val="heading 7"/>
    <w:basedOn w:val="prastasis"/>
    <w:next w:val="prastasis"/>
    <w:link w:val="Antrat7Diagrama"/>
    <w:qFormat/>
    <w:rsid w:val="00EF62A8"/>
    <w:pPr>
      <w:keepNext/>
      <w:tabs>
        <w:tab w:val="left" w:pos="175"/>
        <w:tab w:val="left" w:pos="227"/>
        <w:tab w:val="left" w:pos="680"/>
        <w:tab w:val="left" w:pos="907"/>
        <w:tab w:val="num" w:pos="1296"/>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296" w:right="334" w:hanging="1296"/>
      <w:outlineLvl w:val="6"/>
    </w:pPr>
    <w:rPr>
      <w:rFonts w:ascii="Arial" w:hAnsi="Arial"/>
      <w:b/>
      <w:sz w:val="18"/>
      <w:szCs w:val="24"/>
      <w:lang w:val="en-GB" w:eastAsia="x-none"/>
    </w:rPr>
  </w:style>
  <w:style w:type="paragraph" w:styleId="Antrat8">
    <w:name w:val="heading 8"/>
    <w:basedOn w:val="prastasis"/>
    <w:next w:val="prastasis"/>
    <w:link w:val="Antrat8Diagrama"/>
    <w:qFormat/>
    <w:rsid w:val="00EF62A8"/>
    <w:pPr>
      <w:keepNext/>
      <w:tabs>
        <w:tab w:val="left" w:pos="227"/>
        <w:tab w:val="left" w:pos="265"/>
        <w:tab w:val="left" w:pos="680"/>
        <w:tab w:val="left" w:pos="907"/>
        <w:tab w:val="num" w:pos="1440"/>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440" w:right="334" w:hanging="1440"/>
      <w:outlineLvl w:val="7"/>
    </w:pPr>
    <w:rPr>
      <w:rFonts w:ascii="Arial" w:hAnsi="Arial"/>
      <w:b/>
      <w:sz w:val="18"/>
      <w:szCs w:val="24"/>
      <w:lang w:val="en-GB" w:eastAsia="x-none"/>
    </w:rPr>
  </w:style>
  <w:style w:type="paragraph" w:styleId="Antrat9">
    <w:name w:val="heading 9"/>
    <w:basedOn w:val="prastasis"/>
    <w:next w:val="prastasis"/>
    <w:link w:val="Antrat9Diagrama"/>
    <w:qFormat/>
    <w:rsid w:val="00EF62A8"/>
    <w:pPr>
      <w:keepNext/>
      <w:tabs>
        <w:tab w:val="left" w:pos="227"/>
        <w:tab w:val="left" w:pos="680"/>
        <w:tab w:val="left" w:pos="907"/>
        <w:tab w:val="num" w:pos="1584"/>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584" w:hanging="1584"/>
      <w:jc w:val="center"/>
      <w:outlineLvl w:val="8"/>
    </w:pPr>
    <w:rPr>
      <w:rFonts w:ascii="Arial" w:hAnsi="Arial"/>
      <w:sz w:val="18"/>
      <w:szCs w:val="24"/>
      <w:u w:val="single"/>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1,Char"/>
    <w:basedOn w:val="prastasis"/>
    <w:link w:val="PagrindinistekstasDiagrama"/>
    <w:rsid w:val="00ED3397"/>
    <w:pPr>
      <w:jc w:val="both"/>
    </w:pPr>
  </w:style>
  <w:style w:type="character" w:customStyle="1" w:styleId="PagrindinistekstasDiagrama">
    <w:name w:val="Pagrindinis tekstas Diagrama"/>
    <w:aliases w:val="Char1 Diagrama,Char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rsid w:val="00F41647"/>
    <w:pPr>
      <w:tabs>
        <w:tab w:val="center" w:pos="4986"/>
        <w:tab w:val="right" w:pos="9972"/>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F41647"/>
    <w:rPr>
      <w:lang w:val="lt-LT"/>
    </w:rPr>
  </w:style>
  <w:style w:type="paragraph" w:styleId="Porat">
    <w:name w:val="footer"/>
    <w:basedOn w:val="prastasis"/>
    <w:link w:val="PoratDiagrama"/>
    <w:uiPriority w:val="99"/>
    <w:rsid w:val="00F41647"/>
    <w:pPr>
      <w:tabs>
        <w:tab w:val="center" w:pos="4986"/>
        <w:tab w:val="right" w:pos="9972"/>
      </w:tabs>
    </w:pPr>
  </w:style>
  <w:style w:type="character" w:customStyle="1" w:styleId="PoratDiagrama">
    <w:name w:val="Poraštė Diagrama"/>
    <w:basedOn w:val="Numatytasispastraiposriftas"/>
    <w:link w:val="Porat"/>
    <w:uiPriority w:val="99"/>
    <w:rsid w:val="00F41647"/>
    <w:rPr>
      <w:lang w:val="lt-LT"/>
    </w:rPr>
  </w:style>
  <w:style w:type="paragraph" w:styleId="Debesliotekstas">
    <w:name w:val="Balloon Text"/>
    <w:basedOn w:val="prastasis"/>
    <w:link w:val="DebesliotekstasDiagrama"/>
    <w:uiPriority w:val="99"/>
    <w:rsid w:val="00F4164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F41647"/>
    <w:rPr>
      <w:rFonts w:ascii="Tahoma" w:hAnsi="Tahoma" w:cs="Tahoma"/>
      <w:sz w:val="16"/>
      <w:szCs w:val="16"/>
      <w:lang w:val="lt-LT"/>
    </w:rPr>
  </w:style>
  <w:style w:type="character" w:styleId="Hipersaitas">
    <w:name w:val="Hyperlink"/>
    <w:aliases w:val="Alna"/>
    <w:basedOn w:val="Numatytasispastraiposriftas"/>
    <w:uiPriority w:val="99"/>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uiPriority w:val="99"/>
    <w:rsid w:val="006E626E"/>
    <w:rPr>
      <w:szCs w:val="24"/>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EF62A8"/>
    <w:rPr>
      <w:rFonts w:ascii="Arial" w:hAnsi="Arial"/>
      <w:b/>
      <w:bCs/>
      <w:kern w:val="32"/>
      <w:sz w:val="32"/>
      <w:szCs w:val="32"/>
      <w:lang w:val="x-none" w:eastAsia="x-none"/>
    </w:rPr>
  </w:style>
  <w:style w:type="character" w:customStyle="1" w:styleId="Antrat2Diagrama">
    <w:name w:val="Antraštė 2 Diagrama"/>
    <w:aliases w:val="HD2 Diagrama,Title Header2 Diagrama,052 Diagrama,Heading 2 Char1 Diagrama,Heading 2 Char Char Diagrama,Heading 2 Char Diagrama,H2 Diagrama"/>
    <w:basedOn w:val="Numatytasispastraiposriftas"/>
    <w:link w:val="Antrat2"/>
    <w:rsid w:val="00EF62A8"/>
    <w:rPr>
      <w:b/>
      <w:sz w:val="24"/>
      <w:lang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basedOn w:val="Numatytasispastraiposriftas"/>
    <w:link w:val="Antrat3"/>
    <w:rsid w:val="00EF62A8"/>
    <w:rPr>
      <w:rFonts w:ascii="Arial" w:hAnsi="Arial"/>
      <w:b/>
      <w:bCs/>
      <w:sz w:val="26"/>
      <w:szCs w:val="26"/>
      <w:lang w:val="x-none" w:eastAsia="x-none"/>
    </w:rPr>
  </w:style>
  <w:style w:type="character" w:customStyle="1" w:styleId="Antrat4Diagrama">
    <w:name w:val="Antraštė 4 Diagrama"/>
    <w:aliases w:val=" Sub-Clause Sub-paragraph Diagrama,Sub-Clause Sub-paragraph Diagrama"/>
    <w:basedOn w:val="Numatytasispastraiposriftas"/>
    <w:link w:val="Antrat4"/>
    <w:rsid w:val="00EF62A8"/>
    <w:rPr>
      <w:b/>
      <w:bCs/>
      <w:sz w:val="28"/>
      <w:szCs w:val="28"/>
      <w:lang w:val="x-none" w:eastAsia="x-none"/>
    </w:rPr>
  </w:style>
  <w:style w:type="character" w:customStyle="1" w:styleId="Antrat5Diagrama">
    <w:name w:val="Antraštė 5 Diagrama"/>
    <w:basedOn w:val="Numatytasispastraiposriftas"/>
    <w:link w:val="Antrat5"/>
    <w:rsid w:val="00EF62A8"/>
    <w:rPr>
      <w:rFonts w:ascii="PalatinoLT" w:hAnsi="PalatinoLT"/>
      <w:b/>
      <w:sz w:val="24"/>
      <w:szCs w:val="24"/>
      <w:lang w:val="en-GB" w:eastAsia="x-none"/>
    </w:rPr>
  </w:style>
  <w:style w:type="character" w:customStyle="1" w:styleId="Antrat6Diagrama">
    <w:name w:val="Antraštė 6 Diagrama"/>
    <w:basedOn w:val="Numatytasispastraiposriftas"/>
    <w:link w:val="Antrat6"/>
    <w:rsid w:val="00EF62A8"/>
    <w:rPr>
      <w:rFonts w:ascii="Arial" w:hAnsi="Arial"/>
      <w:b/>
      <w:i/>
      <w:sz w:val="24"/>
      <w:szCs w:val="24"/>
      <w:lang w:val="en-GB" w:eastAsia="x-none"/>
    </w:rPr>
  </w:style>
  <w:style w:type="character" w:customStyle="1" w:styleId="Antrat7Diagrama">
    <w:name w:val="Antraštė 7 Diagrama"/>
    <w:basedOn w:val="Numatytasispastraiposriftas"/>
    <w:link w:val="Antrat7"/>
    <w:rsid w:val="00EF62A8"/>
    <w:rPr>
      <w:rFonts w:ascii="Arial" w:hAnsi="Arial"/>
      <w:b/>
      <w:sz w:val="18"/>
      <w:szCs w:val="24"/>
      <w:lang w:val="en-GB" w:eastAsia="x-none"/>
    </w:rPr>
  </w:style>
  <w:style w:type="character" w:customStyle="1" w:styleId="Antrat8Diagrama">
    <w:name w:val="Antraštė 8 Diagrama"/>
    <w:basedOn w:val="Numatytasispastraiposriftas"/>
    <w:link w:val="Antrat8"/>
    <w:rsid w:val="00EF62A8"/>
    <w:rPr>
      <w:rFonts w:ascii="Arial" w:hAnsi="Arial"/>
      <w:b/>
      <w:sz w:val="18"/>
      <w:szCs w:val="24"/>
      <w:lang w:val="en-GB" w:eastAsia="x-none"/>
    </w:rPr>
  </w:style>
  <w:style w:type="character" w:customStyle="1" w:styleId="Antrat9Diagrama">
    <w:name w:val="Antraštė 9 Diagrama"/>
    <w:basedOn w:val="Numatytasispastraiposriftas"/>
    <w:link w:val="Antrat9"/>
    <w:rsid w:val="00EF62A8"/>
    <w:rPr>
      <w:rFonts w:ascii="Arial" w:hAnsi="Arial"/>
      <w:sz w:val="18"/>
      <w:szCs w:val="24"/>
      <w:u w:val="single"/>
      <w:lang w:val="x-none" w:eastAsia="x-none"/>
    </w:rPr>
  </w:style>
  <w:style w:type="numbering" w:customStyle="1" w:styleId="Sraonra1">
    <w:name w:val="Sąrašo nėra1"/>
    <w:next w:val="Sraonra"/>
    <w:uiPriority w:val="99"/>
    <w:semiHidden/>
    <w:unhideWhenUsed/>
    <w:rsid w:val="00EF62A8"/>
  </w:style>
  <w:style w:type="table" w:customStyle="1" w:styleId="Lentelstinklelis1">
    <w:name w:val="Lentelės tinklelis1"/>
    <w:basedOn w:val="prastojilentel"/>
    <w:next w:val="Lentelstinklelis"/>
    <w:rsid w:val="00EF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1">
    <w:name w:val="Pagrindinis tekstas Diagrama1"/>
    <w:basedOn w:val="Numatytasispastraiposriftas"/>
    <w:semiHidden/>
    <w:rsid w:val="00EF62A8"/>
    <w:rPr>
      <w:rFonts w:ascii="Times New Roman" w:eastAsia="Times New Roman" w:hAnsi="Times New Roman" w:cs="Times New Roman"/>
      <w:sz w:val="24"/>
      <w:szCs w:val="24"/>
    </w:rPr>
  </w:style>
  <w:style w:type="paragraph" w:styleId="Sraopastraipa">
    <w:name w:val="List Paragraph"/>
    <w:aliases w:val="List Paragraph21,Lentele,List not in Table,punktai,Table of contents numbered,Bullet,List Paragraph12,Buletai,lp1,Bullet 1,Use Case List Paragraph"/>
    <w:basedOn w:val="prastasis"/>
    <w:link w:val="SraopastraipaDiagrama"/>
    <w:uiPriority w:val="34"/>
    <w:qFormat/>
    <w:rsid w:val="00EF62A8"/>
    <w:pPr>
      <w:ind w:left="720"/>
      <w:contextualSpacing/>
    </w:pPr>
    <w:rPr>
      <w:sz w:val="20"/>
    </w:rPr>
  </w:style>
  <w:style w:type="character" w:customStyle="1" w:styleId="SraopastraipaDiagrama">
    <w:name w:val="Sąrašo pastraipa Diagrama"/>
    <w:aliases w:val="List Paragraph21 Diagrama,Lentele Diagrama,List not in Table Diagrama,punktai Diagrama,Table of contents numbered Diagrama,Bullet Diagrama,List Paragraph12 Diagrama,Buletai Diagrama,lp1 Diagrama,Bullet 1 Diagrama"/>
    <w:link w:val="Sraopastraipa"/>
    <w:uiPriority w:val="34"/>
    <w:locked/>
    <w:rsid w:val="00EF62A8"/>
  </w:style>
  <w:style w:type="character" w:styleId="Komentaronuoroda">
    <w:name w:val="annotation reference"/>
    <w:basedOn w:val="Numatytasispastraiposriftas"/>
    <w:uiPriority w:val="99"/>
    <w:semiHidden/>
    <w:unhideWhenUsed/>
    <w:rsid w:val="00EF62A8"/>
    <w:rPr>
      <w:sz w:val="16"/>
      <w:szCs w:val="16"/>
    </w:rPr>
  </w:style>
  <w:style w:type="paragraph" w:styleId="Komentarotekstas">
    <w:name w:val="annotation text"/>
    <w:basedOn w:val="prastasis"/>
    <w:link w:val="KomentarotekstasDiagrama"/>
    <w:uiPriority w:val="99"/>
    <w:unhideWhenUsed/>
    <w:rsid w:val="00EF62A8"/>
    <w:rPr>
      <w:sz w:val="20"/>
      <w:lang w:eastAsia="en-US"/>
    </w:rPr>
  </w:style>
  <w:style w:type="character" w:customStyle="1" w:styleId="KomentarotekstasDiagrama">
    <w:name w:val="Komentaro tekstas Diagrama"/>
    <w:basedOn w:val="Numatytasispastraiposriftas"/>
    <w:link w:val="Komentarotekstas"/>
    <w:uiPriority w:val="99"/>
    <w:rsid w:val="00EF62A8"/>
    <w:rPr>
      <w:lang w:eastAsia="en-US"/>
    </w:rPr>
  </w:style>
  <w:style w:type="paragraph" w:styleId="Komentarotema">
    <w:name w:val="annotation subject"/>
    <w:basedOn w:val="Komentarotekstas"/>
    <w:next w:val="Komentarotekstas"/>
    <w:link w:val="KomentarotemaDiagrama"/>
    <w:semiHidden/>
    <w:unhideWhenUsed/>
    <w:rsid w:val="00EF62A8"/>
    <w:rPr>
      <w:b/>
      <w:bCs/>
    </w:rPr>
  </w:style>
  <w:style w:type="character" w:customStyle="1" w:styleId="KomentarotemaDiagrama">
    <w:name w:val="Komentaro tema Diagrama"/>
    <w:basedOn w:val="KomentarotekstasDiagrama"/>
    <w:link w:val="Komentarotema"/>
    <w:semiHidden/>
    <w:rsid w:val="00EF62A8"/>
    <w:rPr>
      <w:b/>
      <w:bCs/>
      <w:lang w:eastAsia="en-US"/>
    </w:rPr>
  </w:style>
  <w:style w:type="character" w:styleId="Grietas">
    <w:name w:val="Strong"/>
    <w:uiPriority w:val="22"/>
    <w:qFormat/>
    <w:rsid w:val="00EF62A8"/>
    <w:rPr>
      <w:b/>
      <w:bCs/>
    </w:rPr>
  </w:style>
  <w:style w:type="character" w:styleId="Emfaz">
    <w:name w:val="Emphasis"/>
    <w:uiPriority w:val="20"/>
    <w:qFormat/>
    <w:rsid w:val="00EF62A8"/>
    <w:rPr>
      <w:i/>
      <w:iCs/>
    </w:rPr>
  </w:style>
  <w:style w:type="character" w:customStyle="1" w:styleId="Bodytext2">
    <w:name w:val="Body text (2)_"/>
    <w:basedOn w:val="Numatytasispastraiposriftas"/>
    <w:link w:val="Bodytext21"/>
    <w:uiPriority w:val="99"/>
    <w:locked/>
    <w:rsid w:val="00EF62A8"/>
    <w:rPr>
      <w:shd w:val="clear" w:color="auto" w:fill="FFFFFF"/>
    </w:rPr>
  </w:style>
  <w:style w:type="paragraph" w:customStyle="1" w:styleId="Bodytext21">
    <w:name w:val="Body text (2)1"/>
    <w:basedOn w:val="prastasis"/>
    <w:link w:val="Bodytext2"/>
    <w:uiPriority w:val="99"/>
    <w:rsid w:val="00EF62A8"/>
    <w:pPr>
      <w:widowControl w:val="0"/>
      <w:shd w:val="clear" w:color="auto" w:fill="FFFFFF"/>
      <w:spacing w:before="240" w:line="288" w:lineRule="exact"/>
      <w:jc w:val="both"/>
    </w:pPr>
    <w:rPr>
      <w:sz w:val="20"/>
    </w:rPr>
  </w:style>
  <w:style w:type="paragraph" w:styleId="Pagrindiniotekstotrauka3">
    <w:name w:val="Body Text Indent 3"/>
    <w:basedOn w:val="prastasis"/>
    <w:link w:val="Pagrindiniotekstotrauka3Diagrama"/>
    <w:uiPriority w:val="99"/>
    <w:semiHidden/>
    <w:unhideWhenUsed/>
    <w:rsid w:val="00EF62A8"/>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sid w:val="00EF62A8"/>
    <w:rPr>
      <w:sz w:val="16"/>
      <w:szCs w:val="16"/>
      <w:lang w:eastAsia="en-US"/>
    </w:rPr>
  </w:style>
  <w:style w:type="paragraph" w:styleId="Betarp">
    <w:name w:val="No Spacing"/>
    <w:basedOn w:val="prastasis"/>
    <w:uiPriority w:val="1"/>
    <w:qFormat/>
    <w:rsid w:val="00EF62A8"/>
    <w:rPr>
      <w:rFonts w:ascii="Calibri" w:hAnsi="Calibri"/>
      <w:szCs w:val="32"/>
      <w:lang w:val="en-US" w:eastAsia="en-US" w:bidi="en-US"/>
    </w:rPr>
  </w:style>
  <w:style w:type="paragraph" w:styleId="Sraassunumeriais">
    <w:name w:val="List Number"/>
    <w:basedOn w:val="prastasis"/>
    <w:rsid w:val="00EF62A8"/>
    <w:pPr>
      <w:numPr>
        <w:numId w:val="1"/>
      </w:numPr>
      <w:spacing w:before="60" w:after="60"/>
      <w:jc w:val="both"/>
    </w:pPr>
    <w:rPr>
      <w:szCs w:val="24"/>
      <w:lang w:eastAsia="en-US"/>
    </w:rPr>
  </w:style>
  <w:style w:type="paragraph" w:styleId="Sraassunumeriais2">
    <w:name w:val="List Number 2"/>
    <w:basedOn w:val="prastasis"/>
    <w:rsid w:val="00EF62A8"/>
    <w:pPr>
      <w:numPr>
        <w:ilvl w:val="1"/>
        <w:numId w:val="1"/>
      </w:numPr>
      <w:jc w:val="both"/>
    </w:pPr>
    <w:rPr>
      <w:szCs w:val="24"/>
      <w:lang w:eastAsia="en-US"/>
    </w:rPr>
  </w:style>
  <w:style w:type="paragraph" w:styleId="Sraassunumeriais3">
    <w:name w:val="List Number 3"/>
    <w:basedOn w:val="prastasis"/>
    <w:rsid w:val="00EF62A8"/>
    <w:pPr>
      <w:numPr>
        <w:ilvl w:val="2"/>
        <w:numId w:val="1"/>
      </w:numPr>
      <w:jc w:val="both"/>
    </w:pPr>
    <w:rPr>
      <w:szCs w:val="24"/>
      <w:lang w:val="en-GB" w:eastAsia="en-US"/>
    </w:rPr>
  </w:style>
  <w:style w:type="paragraph" w:styleId="Sraassunumeriais4">
    <w:name w:val="List Number 4"/>
    <w:basedOn w:val="prastasis"/>
    <w:rsid w:val="00EF62A8"/>
    <w:pPr>
      <w:numPr>
        <w:ilvl w:val="3"/>
        <w:numId w:val="1"/>
      </w:numPr>
      <w:jc w:val="both"/>
    </w:pPr>
    <w:rPr>
      <w:lang w:eastAsia="en-US"/>
    </w:rPr>
  </w:style>
  <w:style w:type="paragraph" w:styleId="Sraassunumeriais5">
    <w:name w:val="List Number 5"/>
    <w:basedOn w:val="prastasis"/>
    <w:rsid w:val="00EF62A8"/>
    <w:pPr>
      <w:numPr>
        <w:ilvl w:val="4"/>
        <w:numId w:val="1"/>
      </w:numPr>
      <w:jc w:val="both"/>
    </w:pPr>
    <w:rPr>
      <w:lang w:eastAsia="en-US"/>
    </w:rPr>
  </w:style>
  <w:style w:type="paragraph" w:customStyle="1" w:styleId="ListNumber6">
    <w:name w:val="List Number 6"/>
    <w:basedOn w:val="prastasis"/>
    <w:rsid w:val="00EF62A8"/>
    <w:pPr>
      <w:numPr>
        <w:ilvl w:val="5"/>
        <w:numId w:val="1"/>
      </w:numPr>
      <w:jc w:val="both"/>
    </w:pPr>
    <w:rPr>
      <w:szCs w:val="24"/>
      <w:lang w:eastAsia="en-US"/>
    </w:rPr>
  </w:style>
  <w:style w:type="paragraph" w:customStyle="1" w:styleId="ListNumber2FirstLine">
    <w:name w:val="List Number 2 First Line"/>
    <w:basedOn w:val="Sraassunumeriais2"/>
    <w:rsid w:val="00EF62A8"/>
    <w:pPr>
      <w:ind w:left="0" w:firstLine="397"/>
    </w:pPr>
    <w:rPr>
      <w:lang w:val="en-US"/>
    </w:rPr>
  </w:style>
  <w:style w:type="paragraph" w:customStyle="1" w:styleId="ListNumber3FirstLine">
    <w:name w:val="List Number 3 First Line"/>
    <w:basedOn w:val="Sraassunumeriais3"/>
    <w:rsid w:val="00EF62A8"/>
    <w:rPr>
      <w:lang w:val="lt-LT"/>
    </w:rPr>
  </w:style>
  <w:style w:type="paragraph" w:styleId="Antrat">
    <w:name w:val="caption"/>
    <w:basedOn w:val="prastasis"/>
    <w:next w:val="prastasis"/>
    <w:qFormat/>
    <w:rsid w:val="00EF62A8"/>
    <w:rPr>
      <w:b/>
      <w:bCs/>
      <w:szCs w:val="24"/>
    </w:rPr>
  </w:style>
  <w:style w:type="paragraph" w:styleId="Pavadinimas">
    <w:name w:val="Title"/>
    <w:basedOn w:val="prastasis"/>
    <w:link w:val="PavadinimasDiagrama"/>
    <w:qFormat/>
    <w:rsid w:val="00EF62A8"/>
    <w:pPr>
      <w:jc w:val="center"/>
    </w:pPr>
    <w:rPr>
      <w:b/>
      <w:bCs/>
      <w:szCs w:val="24"/>
      <w:lang w:val="x-none" w:eastAsia="en-US"/>
    </w:rPr>
  </w:style>
  <w:style w:type="character" w:customStyle="1" w:styleId="PavadinimasDiagrama">
    <w:name w:val="Pavadinimas Diagrama"/>
    <w:basedOn w:val="Numatytasispastraiposriftas"/>
    <w:link w:val="Pavadinimas"/>
    <w:rsid w:val="00EF62A8"/>
    <w:rPr>
      <w:b/>
      <w:bCs/>
      <w:sz w:val="24"/>
      <w:szCs w:val="24"/>
      <w:lang w:val="x-none" w:eastAsia="en-US"/>
    </w:rPr>
  </w:style>
  <w:style w:type="paragraph" w:customStyle="1" w:styleId="FMNormal">
    <w:name w:val="FM_Normal"/>
    <w:basedOn w:val="prastasis"/>
    <w:link w:val="FMNormalDiagrama"/>
    <w:rsid w:val="00EF62A8"/>
    <w:rPr>
      <w:szCs w:val="24"/>
      <w:lang w:val="x-none" w:eastAsia="x-none"/>
    </w:rPr>
  </w:style>
  <w:style w:type="character" w:customStyle="1" w:styleId="FMNormalDiagrama">
    <w:name w:val="FM_Normal Diagrama"/>
    <w:link w:val="FMNormal"/>
    <w:rsid w:val="00EF62A8"/>
    <w:rPr>
      <w:sz w:val="24"/>
      <w:szCs w:val="24"/>
      <w:lang w:val="x-none" w:eastAsia="x-none"/>
    </w:rPr>
  </w:style>
  <w:style w:type="paragraph" w:customStyle="1" w:styleId="Heading3Justified">
    <w:name w:val="Heading 3 + Justified"/>
    <w:basedOn w:val="Antrat2"/>
    <w:rsid w:val="00EF62A8"/>
    <w:pPr>
      <w:spacing w:before="240" w:after="60"/>
      <w:jc w:val="left"/>
    </w:pPr>
    <w:rPr>
      <w:rFonts w:ascii="Arial" w:hAnsi="Arial" w:cs="Arial"/>
      <w:bCs/>
      <w:i/>
      <w:iCs/>
      <w:sz w:val="28"/>
      <w:szCs w:val="28"/>
      <w:lang w:val="x-none" w:eastAsia="x-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semiHidden/>
    <w:rsid w:val="00EF62A8"/>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pPr>
    <w:rPr>
      <w:sz w:val="20"/>
      <w:lang w:val="en-GB" w:eastAsia="en-US"/>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semiHidden/>
    <w:rsid w:val="00EF62A8"/>
    <w:rPr>
      <w:lang w:val="en-GB" w:eastAsia="en-US"/>
    </w:rPr>
  </w:style>
  <w:style w:type="character" w:styleId="Puslapioinaosnuoroda">
    <w:name w:val="footnote reference"/>
    <w:semiHidden/>
    <w:rsid w:val="00EF62A8"/>
    <w:rPr>
      <w:vertAlign w:val="superscript"/>
    </w:rPr>
  </w:style>
  <w:style w:type="paragraph" w:styleId="Turinys1">
    <w:name w:val="toc 1"/>
    <w:basedOn w:val="prastasis"/>
    <w:next w:val="prastasis"/>
    <w:autoRedefine/>
    <w:uiPriority w:val="39"/>
    <w:rsid w:val="00EF62A8"/>
    <w:pPr>
      <w:tabs>
        <w:tab w:val="left" w:pos="240"/>
        <w:tab w:val="left" w:pos="360"/>
        <w:tab w:val="right" w:leader="dot" w:pos="9628"/>
      </w:tabs>
      <w:spacing w:before="60" w:after="60"/>
    </w:pPr>
    <w:rPr>
      <w:szCs w:val="24"/>
    </w:rPr>
  </w:style>
  <w:style w:type="paragraph" w:styleId="Turinys2">
    <w:name w:val="toc 2"/>
    <w:basedOn w:val="prastasis"/>
    <w:next w:val="prastasis"/>
    <w:autoRedefine/>
    <w:uiPriority w:val="39"/>
    <w:rsid w:val="00EF62A8"/>
    <w:pPr>
      <w:tabs>
        <w:tab w:val="left" w:pos="840"/>
        <w:tab w:val="left" w:pos="960"/>
        <w:tab w:val="left" w:pos="1560"/>
        <w:tab w:val="right" w:leader="dot" w:pos="9628"/>
      </w:tabs>
    </w:pPr>
    <w:rPr>
      <w:szCs w:val="24"/>
    </w:rPr>
  </w:style>
  <w:style w:type="character" w:styleId="Puslapionumeris">
    <w:name w:val="page number"/>
    <w:rsid w:val="00EF62A8"/>
    <w:rPr>
      <w:rFonts w:ascii="Times New Roman" w:hAnsi="Times New Roman"/>
      <w:sz w:val="24"/>
    </w:rPr>
  </w:style>
  <w:style w:type="paragraph" w:customStyle="1" w:styleId="Bulletwithtext1">
    <w:name w:val="Bullet with text 1"/>
    <w:basedOn w:val="prastasis"/>
    <w:rsid w:val="00EF62A8"/>
    <w:pPr>
      <w:numPr>
        <w:numId w:val="2"/>
      </w:numPr>
      <w:autoSpaceDE w:val="0"/>
      <w:autoSpaceDN w:val="0"/>
      <w:adjustRightInd w:val="0"/>
    </w:pPr>
    <w:rPr>
      <w:rFonts w:ascii="Futura Bk" w:hAnsi="Futura Bk"/>
      <w:color w:val="000000"/>
      <w:sz w:val="20"/>
      <w:lang w:val="en-GB" w:eastAsia="en-US"/>
    </w:rPr>
  </w:style>
  <w:style w:type="paragraph" w:customStyle="1" w:styleId="FMAnormaltext">
    <w:name w:val="FM A normal text"/>
    <w:basedOn w:val="prastasis"/>
    <w:rsid w:val="00EF62A8"/>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customStyle="1" w:styleId="Heading11">
    <w:name w:val="Heading 11"/>
    <w:basedOn w:val="Antrat1"/>
    <w:link w:val="heading1Char"/>
    <w:autoRedefine/>
    <w:qFormat/>
    <w:rsid w:val="00EF62A8"/>
    <w:pPr>
      <w:spacing w:before="480" w:after="100" w:afterAutospacing="1"/>
      <w:ind w:left="360"/>
      <w:jc w:val="center"/>
    </w:pPr>
    <w:rPr>
      <w:rFonts w:ascii="Times New Roman" w:hAnsi="Times New Roman"/>
      <w:bCs w:val="0"/>
      <w:sz w:val="24"/>
      <w:szCs w:val="24"/>
    </w:rPr>
  </w:style>
  <w:style w:type="character" w:customStyle="1" w:styleId="heading1Char">
    <w:name w:val="heading 1 Char"/>
    <w:link w:val="Heading11"/>
    <w:rsid w:val="00EF62A8"/>
    <w:rPr>
      <w:b/>
      <w:kern w:val="32"/>
      <w:sz w:val="24"/>
      <w:szCs w:val="24"/>
      <w:lang w:val="x-none" w:eastAsia="x-none"/>
    </w:rPr>
  </w:style>
  <w:style w:type="paragraph" w:customStyle="1" w:styleId="Heading21">
    <w:name w:val="Heading 21"/>
    <w:basedOn w:val="Heading11"/>
    <w:link w:val="heading2Char"/>
    <w:qFormat/>
    <w:rsid w:val="00EF62A8"/>
    <w:pPr>
      <w:ind w:left="0"/>
    </w:pPr>
  </w:style>
  <w:style w:type="character" w:customStyle="1" w:styleId="heading2Char">
    <w:name w:val="heading 2 Char"/>
    <w:basedOn w:val="heading1Char"/>
    <w:link w:val="Heading21"/>
    <w:rsid w:val="00EF62A8"/>
    <w:rPr>
      <w:b/>
      <w:kern w:val="32"/>
      <w:sz w:val="24"/>
      <w:szCs w:val="24"/>
      <w:lang w:val="x-none" w:eastAsia="x-none"/>
    </w:rPr>
  </w:style>
  <w:style w:type="paragraph" w:customStyle="1" w:styleId="ReportHeading1">
    <w:name w:val="ReportHeading1"/>
    <w:basedOn w:val="prastasis"/>
    <w:rsid w:val="00EF62A8"/>
    <w:pPr>
      <w:framePr w:w="6521" w:h="1055" w:hSpace="142" w:wrap="around" w:vAnchor="page" w:hAnchor="page" w:x="1441" w:y="4452"/>
      <w:tabs>
        <w:tab w:val="left" w:pos="720"/>
      </w:tabs>
      <w:spacing w:after="120" w:line="300" w:lineRule="atLeast"/>
      <w:ind w:left="432"/>
      <w:jc w:val="both"/>
    </w:pPr>
    <w:rPr>
      <w:rFonts w:ascii="Arial" w:hAnsi="Arial"/>
      <w:b/>
      <w:sz w:val="20"/>
      <w:lang w:val="en-US" w:eastAsia="en-US"/>
    </w:rPr>
  </w:style>
  <w:style w:type="paragraph" w:customStyle="1" w:styleId="normnum2">
    <w:name w:val="norm_num2"/>
    <w:basedOn w:val="prastasis"/>
    <w:rsid w:val="00EF62A8"/>
    <w:pPr>
      <w:tabs>
        <w:tab w:val="left" w:pos="1134"/>
      </w:tabs>
      <w:spacing w:line="360" w:lineRule="auto"/>
      <w:jc w:val="both"/>
    </w:pPr>
    <w:rPr>
      <w:lang w:eastAsia="en-US"/>
    </w:rPr>
  </w:style>
  <w:style w:type="paragraph" w:styleId="Sraassuenkleliais">
    <w:name w:val="List Bullet"/>
    <w:basedOn w:val="prastasis"/>
    <w:rsid w:val="00EF62A8"/>
    <w:pPr>
      <w:tabs>
        <w:tab w:val="left" w:pos="862"/>
      </w:tabs>
      <w:spacing w:after="120"/>
      <w:jc w:val="both"/>
    </w:pPr>
    <w:rPr>
      <w:lang w:eastAsia="en-US"/>
    </w:rPr>
  </w:style>
  <w:style w:type="paragraph" w:customStyle="1" w:styleId="FMAbullets">
    <w:name w:val="FM A bullets"/>
    <w:basedOn w:val="prastasis"/>
    <w:rsid w:val="00EF62A8"/>
    <w:pPr>
      <w:numPr>
        <w:numId w:val="3"/>
      </w:numPr>
      <w:tabs>
        <w:tab w:val="left" w:pos="709"/>
        <w:tab w:val="left" w:pos="1200"/>
      </w:tabs>
      <w:overflowPunct w:val="0"/>
      <w:autoSpaceDE w:val="0"/>
      <w:autoSpaceDN w:val="0"/>
      <w:adjustRightInd w:val="0"/>
      <w:jc w:val="both"/>
      <w:textAlignment w:val="baseline"/>
    </w:pPr>
    <w:rPr>
      <w:sz w:val="22"/>
      <w:lang w:eastAsia="en-US"/>
    </w:rPr>
  </w:style>
  <w:style w:type="paragraph" w:customStyle="1" w:styleId="Lentelsstilius">
    <w:name w:val="Lentelės stilius"/>
    <w:basedOn w:val="prastasis"/>
    <w:next w:val="prastasis"/>
    <w:link w:val="LentelsstiliusChar"/>
    <w:qFormat/>
    <w:rsid w:val="00EF62A8"/>
    <w:pPr>
      <w:spacing w:line="276" w:lineRule="auto"/>
    </w:pPr>
    <w:rPr>
      <w:szCs w:val="24"/>
      <w:lang w:val="x-none" w:eastAsia="en-US"/>
    </w:rPr>
  </w:style>
  <w:style w:type="character" w:customStyle="1" w:styleId="LentelsstiliusChar">
    <w:name w:val="Lentelės stilius Char"/>
    <w:link w:val="Lentelsstilius"/>
    <w:locked/>
    <w:rsid w:val="00EF62A8"/>
    <w:rPr>
      <w:sz w:val="24"/>
      <w:szCs w:val="24"/>
      <w:lang w:val="x-none" w:eastAsia="en-US"/>
    </w:rPr>
  </w:style>
  <w:style w:type="paragraph" w:customStyle="1" w:styleId="NormalBold">
    <w:name w:val="NormalBold"/>
    <w:basedOn w:val="prastasis"/>
    <w:next w:val="prastasis"/>
    <w:rsid w:val="00EF62A8"/>
    <w:pPr>
      <w:tabs>
        <w:tab w:val="left" w:pos="1134"/>
        <w:tab w:val="left" w:pos="1701"/>
        <w:tab w:val="left" w:pos="2268"/>
      </w:tabs>
      <w:spacing w:before="240" w:after="120"/>
      <w:ind w:left="567"/>
      <w:jc w:val="both"/>
    </w:pPr>
    <w:rPr>
      <w:b/>
      <w:lang w:val="en-GB" w:eastAsia="en-US"/>
    </w:rPr>
  </w:style>
  <w:style w:type="paragraph" w:customStyle="1" w:styleId="TableText">
    <w:name w:val="Table Text"/>
    <w:basedOn w:val="prastasis"/>
    <w:rsid w:val="00EF62A8"/>
    <w:pPr>
      <w:spacing w:before="120" w:after="120"/>
    </w:pPr>
    <w:rPr>
      <w:rFonts w:ascii="Book Antiqua" w:hAnsi="Book Antiqua"/>
      <w:sz w:val="20"/>
      <w:szCs w:val="24"/>
      <w:lang w:eastAsia="en-US"/>
    </w:rPr>
  </w:style>
  <w:style w:type="character" w:customStyle="1" w:styleId="apple-style-span">
    <w:name w:val="apple-style-span"/>
    <w:rsid w:val="00EF62A8"/>
  </w:style>
  <w:style w:type="character" w:customStyle="1" w:styleId="DokumentoinaostekstasDiagrama">
    <w:name w:val="Dokumento išnašos tekstas Diagrama"/>
    <w:basedOn w:val="Numatytasispastraiposriftas"/>
    <w:link w:val="Dokumentoinaostekstas"/>
    <w:uiPriority w:val="99"/>
    <w:semiHidden/>
    <w:rsid w:val="00EF62A8"/>
  </w:style>
  <w:style w:type="paragraph" w:styleId="Dokumentoinaostekstas">
    <w:name w:val="endnote text"/>
    <w:basedOn w:val="prastasis"/>
    <w:link w:val="DokumentoinaostekstasDiagrama"/>
    <w:uiPriority w:val="99"/>
    <w:semiHidden/>
    <w:unhideWhenUsed/>
    <w:rsid w:val="00EF62A8"/>
    <w:rPr>
      <w:sz w:val="20"/>
    </w:rPr>
  </w:style>
  <w:style w:type="character" w:customStyle="1" w:styleId="DokumentoinaostekstasDiagrama1">
    <w:name w:val="Dokumento išnašos tekstas Diagrama1"/>
    <w:basedOn w:val="Numatytasispastraiposriftas"/>
    <w:semiHidden/>
    <w:rsid w:val="00EF62A8"/>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4F3E3F"/>
    <w:pPr>
      <w:ind w:left="720"/>
      <w:contextualSpacing/>
    </w:pPr>
    <w:rPr>
      <w:rFonts w:eastAsia="Calibri"/>
      <w:sz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
    <w:link w:val="Sraopastraipa1"/>
    <w:uiPriority w:val="99"/>
    <w:locked/>
    <w:rsid w:val="004F3E3F"/>
    <w:rPr>
      <w:rFonts w:eastAsia="Calibri"/>
    </w:rPr>
  </w:style>
  <w:style w:type="character" w:customStyle="1" w:styleId="KomentarotemaDiagrama1">
    <w:name w:val="Komentaro tema Diagrama1"/>
    <w:basedOn w:val="KomentarotekstasDiagrama"/>
    <w:uiPriority w:val="99"/>
    <w:semiHidden/>
    <w:rsid w:val="004F3E3F"/>
    <w:rPr>
      <w:rFonts w:ascii="Times New Roman" w:eastAsia="Calibri" w:hAnsi="Times New Roman" w:cs="Times New Roman"/>
      <w:b/>
      <w:bCs/>
      <w:sz w:val="20"/>
      <w:szCs w:val="20"/>
      <w:lang w:eastAsia="en-US"/>
    </w:rPr>
  </w:style>
  <w:style w:type="paragraph" w:customStyle="1" w:styleId="Betarp1">
    <w:name w:val="Be tarpų1"/>
    <w:rsid w:val="004F3E3F"/>
    <w:rPr>
      <w:rFonts w:eastAsia="Calibri"/>
      <w:sz w:val="24"/>
      <w:szCs w:val="22"/>
      <w:lang w:eastAsia="en-US"/>
    </w:rPr>
  </w:style>
  <w:style w:type="paragraph" w:customStyle="1" w:styleId="Pagrindinistekstas1">
    <w:name w:val="Pagrindinis tekstas1"/>
    <w:link w:val="BodytextChar"/>
    <w:rsid w:val="004F3E3F"/>
    <w:pPr>
      <w:autoSpaceDE w:val="0"/>
      <w:autoSpaceDN w:val="0"/>
      <w:adjustRightInd w:val="0"/>
      <w:ind w:firstLine="312"/>
      <w:jc w:val="both"/>
    </w:pPr>
    <w:rPr>
      <w:rFonts w:ascii="TimesLT" w:eastAsia="Calibri" w:hAnsi="TimesLT"/>
      <w:sz w:val="22"/>
      <w:szCs w:val="22"/>
      <w:lang w:val="en-US" w:eastAsia="en-US"/>
    </w:rPr>
  </w:style>
  <w:style w:type="character" w:customStyle="1" w:styleId="BodytextChar">
    <w:name w:val="Body text Char"/>
    <w:link w:val="Pagrindinistekstas1"/>
    <w:locked/>
    <w:rsid w:val="004F3E3F"/>
    <w:rPr>
      <w:rFonts w:ascii="TimesLT" w:eastAsia="Calibri" w:hAnsi="TimesLT"/>
      <w:sz w:val="22"/>
      <w:szCs w:val="22"/>
      <w:lang w:val="en-US" w:eastAsia="en-US"/>
    </w:rPr>
  </w:style>
  <w:style w:type="character" w:customStyle="1" w:styleId="Temosantrat2">
    <w:name w:val="Temos antraštė #2"/>
    <w:rsid w:val="004F3E3F"/>
    <w:rPr>
      <w:rFonts w:ascii="Times New Roman" w:hAnsi="Times New Roman"/>
      <w:spacing w:val="0"/>
      <w:sz w:val="19"/>
      <w:u w:val="single"/>
      <w:shd w:val="clear" w:color="auto" w:fill="FFFFFF"/>
    </w:rPr>
  </w:style>
  <w:style w:type="character" w:customStyle="1" w:styleId="LLCTekstas">
    <w:name w:val="LLCTekstas"/>
    <w:rsid w:val="004F3E3F"/>
  </w:style>
  <w:style w:type="paragraph" w:customStyle="1" w:styleId="Style14">
    <w:name w:val="Style14"/>
    <w:basedOn w:val="prastasis"/>
    <w:rsid w:val="004F3E3F"/>
    <w:pPr>
      <w:widowControl w:val="0"/>
      <w:autoSpaceDE w:val="0"/>
      <w:autoSpaceDN w:val="0"/>
      <w:adjustRightInd w:val="0"/>
      <w:spacing w:line="259" w:lineRule="exact"/>
      <w:jc w:val="both"/>
    </w:pPr>
    <w:rPr>
      <w:rFonts w:eastAsia="Calibri"/>
      <w:szCs w:val="24"/>
      <w:lang w:val="en-US" w:eastAsia="en-US"/>
    </w:rPr>
  </w:style>
  <w:style w:type="character" w:customStyle="1" w:styleId="FontStyle23">
    <w:name w:val="Font Style23"/>
    <w:uiPriority w:val="99"/>
    <w:rsid w:val="004F3E3F"/>
    <w:rPr>
      <w:rFonts w:ascii="Times New Roman" w:hAnsi="Times New Roman"/>
      <w:sz w:val="20"/>
    </w:rPr>
  </w:style>
  <w:style w:type="paragraph" w:styleId="Pagrindinistekstas3">
    <w:name w:val="Body Text 3"/>
    <w:basedOn w:val="prastasis"/>
    <w:link w:val="Pagrindinistekstas3Diagrama"/>
    <w:rsid w:val="004F3E3F"/>
    <w:pPr>
      <w:spacing w:after="120"/>
    </w:pPr>
    <w:rPr>
      <w:rFonts w:eastAsia="Calibri"/>
      <w:sz w:val="16"/>
      <w:szCs w:val="16"/>
      <w:lang w:eastAsia="en-US"/>
    </w:rPr>
  </w:style>
  <w:style w:type="character" w:customStyle="1" w:styleId="Pagrindinistekstas3Diagrama">
    <w:name w:val="Pagrindinis tekstas 3 Diagrama"/>
    <w:basedOn w:val="Numatytasispastraiposriftas"/>
    <w:link w:val="Pagrindinistekstas3"/>
    <w:rsid w:val="004F3E3F"/>
    <w:rPr>
      <w:rFonts w:eastAsia="Calibri"/>
      <w:sz w:val="16"/>
      <w:szCs w:val="16"/>
      <w:lang w:eastAsia="en-US"/>
    </w:rPr>
  </w:style>
  <w:style w:type="character" w:customStyle="1" w:styleId="PagrindiniotekstotraukaDiagrama">
    <w:name w:val="Pagrindinio teksto įtrauka Diagrama"/>
    <w:basedOn w:val="Numatytasispastraiposriftas"/>
    <w:link w:val="Pagrindiniotekstotrauka"/>
    <w:uiPriority w:val="99"/>
    <w:semiHidden/>
    <w:rsid w:val="004F3E3F"/>
    <w:rPr>
      <w:rFonts w:eastAsia="Calibri"/>
      <w:sz w:val="24"/>
      <w:szCs w:val="24"/>
    </w:rPr>
  </w:style>
  <w:style w:type="paragraph" w:styleId="Pagrindiniotekstotrauka">
    <w:name w:val="Body Text Indent"/>
    <w:basedOn w:val="prastasis"/>
    <w:link w:val="PagrindiniotekstotraukaDiagrama"/>
    <w:uiPriority w:val="99"/>
    <w:semiHidden/>
    <w:rsid w:val="004F3E3F"/>
    <w:pPr>
      <w:spacing w:after="120"/>
      <w:ind w:left="283"/>
    </w:pPr>
    <w:rPr>
      <w:rFonts w:eastAsia="Calibri"/>
      <w:szCs w:val="24"/>
    </w:rPr>
  </w:style>
  <w:style w:type="character" w:customStyle="1" w:styleId="PagrindiniotekstotraukaDiagrama1">
    <w:name w:val="Pagrindinio teksto įtrauka Diagrama1"/>
    <w:basedOn w:val="Numatytasispastraiposriftas"/>
    <w:uiPriority w:val="99"/>
    <w:semiHidden/>
    <w:rsid w:val="004F3E3F"/>
    <w:rPr>
      <w:sz w:val="24"/>
    </w:rPr>
  </w:style>
  <w:style w:type="character" w:styleId="Perirtashipersaitas">
    <w:name w:val="FollowedHyperlink"/>
    <w:basedOn w:val="Numatytasispastraiposriftas"/>
    <w:uiPriority w:val="99"/>
    <w:semiHidden/>
    <w:unhideWhenUsed/>
    <w:rsid w:val="004F3E3F"/>
    <w:rPr>
      <w:color w:val="800080" w:themeColor="followedHyperlink"/>
      <w:u w:val="single"/>
    </w:rPr>
  </w:style>
  <w:style w:type="character" w:customStyle="1" w:styleId="inqyif">
    <w:name w:val="inqyif"/>
    <w:basedOn w:val="Numatytasispastraiposriftas"/>
    <w:rsid w:val="004235C2"/>
  </w:style>
  <w:style w:type="paragraph" w:customStyle="1" w:styleId="z1qcye">
    <w:name w:val="z1qcye"/>
    <w:basedOn w:val="prastasis"/>
    <w:rsid w:val="00B53A50"/>
    <w:pPr>
      <w:spacing w:before="100" w:beforeAutospacing="1" w:after="100" w:afterAutospacing="1"/>
    </w:pPr>
    <w:rPr>
      <w:szCs w:val="24"/>
    </w:rPr>
  </w:style>
  <w:style w:type="character" w:customStyle="1" w:styleId="citation-39">
    <w:name w:val="citation-39"/>
    <w:basedOn w:val="Numatytasispastraiposriftas"/>
    <w:rsid w:val="008116EA"/>
  </w:style>
  <w:style w:type="character" w:customStyle="1" w:styleId="citation-157">
    <w:name w:val="citation-157"/>
    <w:basedOn w:val="Numatytasispastraiposriftas"/>
    <w:rsid w:val="00364D0B"/>
  </w:style>
  <w:style w:type="character" w:customStyle="1" w:styleId="citation-156">
    <w:name w:val="citation-156"/>
    <w:basedOn w:val="Numatytasispastraiposriftas"/>
    <w:rsid w:val="00364D0B"/>
  </w:style>
  <w:style w:type="character" w:customStyle="1" w:styleId="citation-155">
    <w:name w:val="citation-155"/>
    <w:basedOn w:val="Numatytasispastraiposriftas"/>
    <w:rsid w:val="00364D0B"/>
  </w:style>
  <w:style w:type="character" w:customStyle="1" w:styleId="citation-154">
    <w:name w:val="citation-154"/>
    <w:basedOn w:val="Numatytasispastraiposriftas"/>
    <w:rsid w:val="00364D0B"/>
  </w:style>
  <w:style w:type="character" w:customStyle="1" w:styleId="citation-153">
    <w:name w:val="citation-153"/>
    <w:basedOn w:val="Numatytasispastraiposriftas"/>
    <w:rsid w:val="00364D0B"/>
  </w:style>
  <w:style w:type="character" w:customStyle="1" w:styleId="citation-152">
    <w:name w:val="citation-152"/>
    <w:basedOn w:val="Numatytasispastraiposriftas"/>
    <w:rsid w:val="00364D0B"/>
  </w:style>
  <w:style w:type="character" w:customStyle="1" w:styleId="citation-151">
    <w:name w:val="citation-151"/>
    <w:basedOn w:val="Numatytasispastraiposriftas"/>
    <w:rsid w:val="00364D0B"/>
  </w:style>
  <w:style w:type="character" w:customStyle="1" w:styleId="citation-150">
    <w:name w:val="citation-150"/>
    <w:basedOn w:val="Numatytasispastraiposriftas"/>
    <w:rsid w:val="00364D0B"/>
  </w:style>
  <w:style w:type="character" w:customStyle="1" w:styleId="citation-149">
    <w:name w:val="citation-149"/>
    <w:basedOn w:val="Numatytasispastraiposriftas"/>
    <w:rsid w:val="00364D0B"/>
  </w:style>
  <w:style w:type="character" w:customStyle="1" w:styleId="citation-148">
    <w:name w:val="citation-148"/>
    <w:basedOn w:val="Numatytasispastraiposriftas"/>
    <w:rsid w:val="00364D0B"/>
  </w:style>
  <w:style w:type="character" w:customStyle="1" w:styleId="citation-147">
    <w:name w:val="citation-147"/>
    <w:basedOn w:val="Numatytasispastraiposriftas"/>
    <w:rsid w:val="00364D0B"/>
  </w:style>
  <w:style w:type="character" w:customStyle="1" w:styleId="citation-146">
    <w:name w:val="citation-146"/>
    <w:basedOn w:val="Numatytasispastraiposriftas"/>
    <w:rsid w:val="00364D0B"/>
  </w:style>
  <w:style w:type="character" w:customStyle="1" w:styleId="citation-145">
    <w:name w:val="citation-145"/>
    <w:basedOn w:val="Numatytasispastraiposriftas"/>
    <w:rsid w:val="00364D0B"/>
  </w:style>
  <w:style w:type="character" w:customStyle="1" w:styleId="citation-144">
    <w:name w:val="citation-144"/>
    <w:basedOn w:val="Numatytasispastraiposriftas"/>
    <w:rsid w:val="00364D0B"/>
  </w:style>
  <w:style w:type="character" w:customStyle="1" w:styleId="citation-143">
    <w:name w:val="citation-143"/>
    <w:basedOn w:val="Numatytasispastraiposriftas"/>
    <w:rsid w:val="00364D0B"/>
  </w:style>
  <w:style w:type="character" w:customStyle="1" w:styleId="citation-142">
    <w:name w:val="citation-142"/>
    <w:basedOn w:val="Numatytasispastraiposriftas"/>
    <w:rsid w:val="00364D0B"/>
  </w:style>
  <w:style w:type="character" w:customStyle="1" w:styleId="citation-141">
    <w:name w:val="citation-141"/>
    <w:basedOn w:val="Numatytasispastraiposriftas"/>
    <w:rsid w:val="00364D0B"/>
  </w:style>
  <w:style w:type="character" w:customStyle="1" w:styleId="math-inline">
    <w:name w:val="math-inline"/>
    <w:basedOn w:val="Numatytasispastraiposriftas"/>
    <w:rsid w:val="00D166C1"/>
  </w:style>
  <w:style w:type="paragraph" w:styleId="HTMLiankstoformatuotas">
    <w:name w:val="HTML Preformatted"/>
    <w:basedOn w:val="prastasis"/>
    <w:link w:val="HTMLiankstoformatuotasDiagrama"/>
    <w:uiPriority w:val="99"/>
    <w:semiHidden/>
    <w:unhideWhenUsed/>
    <w:rsid w:val="004B3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B30AB"/>
    <w:rPr>
      <w:rFonts w:ascii="Courier New" w:hAnsi="Courier New" w:cs="Courier New"/>
    </w:rPr>
  </w:style>
  <w:style w:type="character" w:customStyle="1" w:styleId="undefined">
    <w:name w:val="undefined"/>
    <w:basedOn w:val="Numatytasispastraiposriftas"/>
    <w:rsid w:val="004B30AB"/>
  </w:style>
  <w:style w:type="character" w:customStyle="1" w:styleId="t286pc">
    <w:name w:val="t286pc"/>
    <w:basedOn w:val="Numatytasispastraiposriftas"/>
    <w:rsid w:val="00E3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3369">
      <w:bodyDiv w:val="1"/>
      <w:marLeft w:val="0"/>
      <w:marRight w:val="0"/>
      <w:marTop w:val="0"/>
      <w:marBottom w:val="0"/>
      <w:divBdr>
        <w:top w:val="none" w:sz="0" w:space="0" w:color="auto"/>
        <w:left w:val="none" w:sz="0" w:space="0" w:color="auto"/>
        <w:bottom w:val="none" w:sz="0" w:space="0" w:color="auto"/>
        <w:right w:val="none" w:sz="0" w:space="0" w:color="auto"/>
      </w:divBdr>
    </w:div>
    <w:div w:id="36122380">
      <w:bodyDiv w:val="1"/>
      <w:marLeft w:val="0"/>
      <w:marRight w:val="0"/>
      <w:marTop w:val="0"/>
      <w:marBottom w:val="0"/>
      <w:divBdr>
        <w:top w:val="none" w:sz="0" w:space="0" w:color="auto"/>
        <w:left w:val="none" w:sz="0" w:space="0" w:color="auto"/>
        <w:bottom w:val="none" w:sz="0" w:space="0" w:color="auto"/>
        <w:right w:val="none" w:sz="0" w:space="0" w:color="auto"/>
      </w:divBdr>
    </w:div>
    <w:div w:id="68116318">
      <w:bodyDiv w:val="1"/>
      <w:marLeft w:val="0"/>
      <w:marRight w:val="0"/>
      <w:marTop w:val="0"/>
      <w:marBottom w:val="0"/>
      <w:divBdr>
        <w:top w:val="none" w:sz="0" w:space="0" w:color="auto"/>
        <w:left w:val="none" w:sz="0" w:space="0" w:color="auto"/>
        <w:bottom w:val="none" w:sz="0" w:space="0" w:color="auto"/>
        <w:right w:val="none" w:sz="0" w:space="0" w:color="auto"/>
      </w:divBdr>
    </w:div>
    <w:div w:id="128405122">
      <w:bodyDiv w:val="1"/>
      <w:marLeft w:val="0"/>
      <w:marRight w:val="0"/>
      <w:marTop w:val="0"/>
      <w:marBottom w:val="0"/>
      <w:divBdr>
        <w:top w:val="none" w:sz="0" w:space="0" w:color="auto"/>
        <w:left w:val="none" w:sz="0" w:space="0" w:color="auto"/>
        <w:bottom w:val="none" w:sz="0" w:space="0" w:color="auto"/>
        <w:right w:val="none" w:sz="0" w:space="0" w:color="auto"/>
      </w:divBdr>
    </w:div>
    <w:div w:id="181939991">
      <w:bodyDiv w:val="1"/>
      <w:marLeft w:val="0"/>
      <w:marRight w:val="0"/>
      <w:marTop w:val="0"/>
      <w:marBottom w:val="0"/>
      <w:divBdr>
        <w:top w:val="none" w:sz="0" w:space="0" w:color="auto"/>
        <w:left w:val="none" w:sz="0" w:space="0" w:color="auto"/>
        <w:bottom w:val="none" w:sz="0" w:space="0" w:color="auto"/>
        <w:right w:val="none" w:sz="0" w:space="0" w:color="auto"/>
      </w:divBdr>
    </w:div>
    <w:div w:id="190143892">
      <w:bodyDiv w:val="1"/>
      <w:marLeft w:val="0"/>
      <w:marRight w:val="0"/>
      <w:marTop w:val="0"/>
      <w:marBottom w:val="0"/>
      <w:divBdr>
        <w:top w:val="none" w:sz="0" w:space="0" w:color="auto"/>
        <w:left w:val="none" w:sz="0" w:space="0" w:color="auto"/>
        <w:bottom w:val="none" w:sz="0" w:space="0" w:color="auto"/>
        <w:right w:val="none" w:sz="0" w:space="0" w:color="auto"/>
      </w:divBdr>
      <w:divsChild>
        <w:div w:id="1403867994">
          <w:marLeft w:val="0"/>
          <w:marRight w:val="0"/>
          <w:marTop w:val="180"/>
          <w:marBottom w:val="240"/>
          <w:divBdr>
            <w:top w:val="none" w:sz="0" w:space="0" w:color="auto"/>
            <w:left w:val="none" w:sz="0" w:space="0" w:color="auto"/>
            <w:bottom w:val="none" w:sz="0" w:space="0" w:color="auto"/>
            <w:right w:val="none" w:sz="0" w:space="0" w:color="auto"/>
          </w:divBdr>
        </w:div>
        <w:div w:id="1074740884">
          <w:marLeft w:val="0"/>
          <w:marRight w:val="0"/>
          <w:marTop w:val="360"/>
          <w:marBottom w:val="180"/>
          <w:divBdr>
            <w:top w:val="none" w:sz="0" w:space="0" w:color="auto"/>
            <w:left w:val="none" w:sz="0" w:space="0" w:color="auto"/>
            <w:bottom w:val="none" w:sz="0" w:space="0" w:color="auto"/>
            <w:right w:val="none" w:sz="0" w:space="0" w:color="auto"/>
          </w:divBdr>
        </w:div>
        <w:div w:id="1670206626">
          <w:marLeft w:val="0"/>
          <w:marRight w:val="0"/>
          <w:marTop w:val="360"/>
          <w:marBottom w:val="180"/>
          <w:divBdr>
            <w:top w:val="none" w:sz="0" w:space="0" w:color="auto"/>
            <w:left w:val="none" w:sz="0" w:space="0" w:color="auto"/>
            <w:bottom w:val="none" w:sz="0" w:space="0" w:color="auto"/>
            <w:right w:val="none" w:sz="0" w:space="0" w:color="auto"/>
          </w:divBdr>
        </w:div>
        <w:div w:id="1149594667">
          <w:marLeft w:val="0"/>
          <w:marRight w:val="0"/>
          <w:marTop w:val="360"/>
          <w:marBottom w:val="180"/>
          <w:divBdr>
            <w:top w:val="none" w:sz="0" w:space="0" w:color="auto"/>
            <w:left w:val="none" w:sz="0" w:space="0" w:color="auto"/>
            <w:bottom w:val="none" w:sz="0" w:space="0" w:color="auto"/>
            <w:right w:val="none" w:sz="0" w:space="0" w:color="auto"/>
          </w:divBdr>
        </w:div>
        <w:div w:id="1115827716">
          <w:marLeft w:val="0"/>
          <w:marRight w:val="0"/>
          <w:marTop w:val="360"/>
          <w:marBottom w:val="180"/>
          <w:divBdr>
            <w:top w:val="none" w:sz="0" w:space="0" w:color="auto"/>
            <w:left w:val="none" w:sz="0" w:space="0" w:color="auto"/>
            <w:bottom w:val="none" w:sz="0" w:space="0" w:color="auto"/>
            <w:right w:val="none" w:sz="0" w:space="0" w:color="auto"/>
          </w:divBdr>
        </w:div>
        <w:div w:id="1338461105">
          <w:marLeft w:val="0"/>
          <w:marRight w:val="0"/>
          <w:marTop w:val="360"/>
          <w:marBottom w:val="180"/>
          <w:divBdr>
            <w:top w:val="none" w:sz="0" w:space="0" w:color="auto"/>
            <w:left w:val="none" w:sz="0" w:space="0" w:color="auto"/>
            <w:bottom w:val="none" w:sz="0" w:space="0" w:color="auto"/>
            <w:right w:val="none" w:sz="0" w:space="0" w:color="auto"/>
          </w:divBdr>
        </w:div>
      </w:divsChild>
    </w:div>
    <w:div w:id="211891150">
      <w:bodyDiv w:val="1"/>
      <w:marLeft w:val="0"/>
      <w:marRight w:val="0"/>
      <w:marTop w:val="0"/>
      <w:marBottom w:val="0"/>
      <w:divBdr>
        <w:top w:val="none" w:sz="0" w:space="0" w:color="auto"/>
        <w:left w:val="none" w:sz="0" w:space="0" w:color="auto"/>
        <w:bottom w:val="none" w:sz="0" w:space="0" w:color="auto"/>
        <w:right w:val="none" w:sz="0" w:space="0" w:color="auto"/>
      </w:divBdr>
    </w:div>
    <w:div w:id="217978468">
      <w:bodyDiv w:val="1"/>
      <w:marLeft w:val="0"/>
      <w:marRight w:val="0"/>
      <w:marTop w:val="0"/>
      <w:marBottom w:val="0"/>
      <w:divBdr>
        <w:top w:val="none" w:sz="0" w:space="0" w:color="auto"/>
        <w:left w:val="none" w:sz="0" w:space="0" w:color="auto"/>
        <w:bottom w:val="none" w:sz="0" w:space="0" w:color="auto"/>
        <w:right w:val="none" w:sz="0" w:space="0" w:color="auto"/>
      </w:divBdr>
    </w:div>
    <w:div w:id="256519736">
      <w:bodyDiv w:val="1"/>
      <w:marLeft w:val="0"/>
      <w:marRight w:val="0"/>
      <w:marTop w:val="0"/>
      <w:marBottom w:val="0"/>
      <w:divBdr>
        <w:top w:val="none" w:sz="0" w:space="0" w:color="auto"/>
        <w:left w:val="none" w:sz="0" w:space="0" w:color="auto"/>
        <w:bottom w:val="none" w:sz="0" w:space="0" w:color="auto"/>
        <w:right w:val="none" w:sz="0" w:space="0" w:color="auto"/>
      </w:divBdr>
    </w:div>
    <w:div w:id="272514443">
      <w:bodyDiv w:val="1"/>
      <w:marLeft w:val="0"/>
      <w:marRight w:val="0"/>
      <w:marTop w:val="0"/>
      <w:marBottom w:val="0"/>
      <w:divBdr>
        <w:top w:val="none" w:sz="0" w:space="0" w:color="auto"/>
        <w:left w:val="none" w:sz="0" w:space="0" w:color="auto"/>
        <w:bottom w:val="none" w:sz="0" w:space="0" w:color="auto"/>
        <w:right w:val="none" w:sz="0" w:space="0" w:color="auto"/>
      </w:divBdr>
    </w:div>
    <w:div w:id="302125788">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356976678">
      <w:bodyDiv w:val="1"/>
      <w:marLeft w:val="0"/>
      <w:marRight w:val="0"/>
      <w:marTop w:val="0"/>
      <w:marBottom w:val="0"/>
      <w:divBdr>
        <w:top w:val="none" w:sz="0" w:space="0" w:color="auto"/>
        <w:left w:val="none" w:sz="0" w:space="0" w:color="auto"/>
        <w:bottom w:val="none" w:sz="0" w:space="0" w:color="auto"/>
        <w:right w:val="none" w:sz="0" w:space="0" w:color="auto"/>
      </w:divBdr>
    </w:div>
    <w:div w:id="385303261">
      <w:bodyDiv w:val="1"/>
      <w:marLeft w:val="0"/>
      <w:marRight w:val="0"/>
      <w:marTop w:val="0"/>
      <w:marBottom w:val="0"/>
      <w:divBdr>
        <w:top w:val="none" w:sz="0" w:space="0" w:color="auto"/>
        <w:left w:val="none" w:sz="0" w:space="0" w:color="auto"/>
        <w:bottom w:val="none" w:sz="0" w:space="0" w:color="auto"/>
        <w:right w:val="none" w:sz="0" w:space="0" w:color="auto"/>
      </w:divBdr>
    </w:div>
    <w:div w:id="389888943">
      <w:bodyDiv w:val="1"/>
      <w:marLeft w:val="0"/>
      <w:marRight w:val="0"/>
      <w:marTop w:val="0"/>
      <w:marBottom w:val="0"/>
      <w:divBdr>
        <w:top w:val="none" w:sz="0" w:space="0" w:color="auto"/>
        <w:left w:val="none" w:sz="0" w:space="0" w:color="auto"/>
        <w:bottom w:val="none" w:sz="0" w:space="0" w:color="auto"/>
        <w:right w:val="none" w:sz="0" w:space="0" w:color="auto"/>
      </w:divBdr>
    </w:div>
    <w:div w:id="431434284">
      <w:bodyDiv w:val="1"/>
      <w:marLeft w:val="0"/>
      <w:marRight w:val="0"/>
      <w:marTop w:val="0"/>
      <w:marBottom w:val="0"/>
      <w:divBdr>
        <w:top w:val="none" w:sz="0" w:space="0" w:color="auto"/>
        <w:left w:val="none" w:sz="0" w:space="0" w:color="auto"/>
        <w:bottom w:val="none" w:sz="0" w:space="0" w:color="auto"/>
        <w:right w:val="none" w:sz="0" w:space="0" w:color="auto"/>
      </w:divBdr>
      <w:divsChild>
        <w:div w:id="931008889">
          <w:marLeft w:val="0"/>
          <w:marRight w:val="0"/>
          <w:marTop w:val="360"/>
          <w:marBottom w:val="180"/>
          <w:divBdr>
            <w:top w:val="none" w:sz="0" w:space="0" w:color="auto"/>
            <w:left w:val="none" w:sz="0" w:space="0" w:color="auto"/>
            <w:bottom w:val="none" w:sz="0" w:space="0" w:color="auto"/>
            <w:right w:val="none" w:sz="0" w:space="0" w:color="auto"/>
          </w:divBdr>
        </w:div>
        <w:div w:id="1724404651">
          <w:marLeft w:val="0"/>
          <w:marRight w:val="0"/>
          <w:marTop w:val="360"/>
          <w:marBottom w:val="180"/>
          <w:divBdr>
            <w:top w:val="none" w:sz="0" w:space="0" w:color="auto"/>
            <w:left w:val="none" w:sz="0" w:space="0" w:color="auto"/>
            <w:bottom w:val="none" w:sz="0" w:space="0" w:color="auto"/>
            <w:right w:val="none" w:sz="0" w:space="0" w:color="auto"/>
          </w:divBdr>
        </w:div>
        <w:div w:id="924991432">
          <w:marLeft w:val="0"/>
          <w:marRight w:val="0"/>
          <w:marTop w:val="360"/>
          <w:marBottom w:val="180"/>
          <w:divBdr>
            <w:top w:val="none" w:sz="0" w:space="0" w:color="auto"/>
            <w:left w:val="none" w:sz="0" w:space="0" w:color="auto"/>
            <w:bottom w:val="none" w:sz="0" w:space="0" w:color="auto"/>
            <w:right w:val="none" w:sz="0" w:space="0" w:color="auto"/>
          </w:divBdr>
        </w:div>
        <w:div w:id="1474172737">
          <w:marLeft w:val="0"/>
          <w:marRight w:val="0"/>
          <w:marTop w:val="360"/>
          <w:marBottom w:val="180"/>
          <w:divBdr>
            <w:top w:val="none" w:sz="0" w:space="0" w:color="auto"/>
            <w:left w:val="none" w:sz="0" w:space="0" w:color="auto"/>
            <w:bottom w:val="none" w:sz="0" w:space="0" w:color="auto"/>
            <w:right w:val="none" w:sz="0" w:space="0" w:color="auto"/>
          </w:divBdr>
        </w:div>
        <w:div w:id="2011642742">
          <w:marLeft w:val="0"/>
          <w:marRight w:val="0"/>
          <w:marTop w:val="360"/>
          <w:marBottom w:val="180"/>
          <w:divBdr>
            <w:top w:val="none" w:sz="0" w:space="0" w:color="auto"/>
            <w:left w:val="none" w:sz="0" w:space="0" w:color="auto"/>
            <w:bottom w:val="none" w:sz="0" w:space="0" w:color="auto"/>
            <w:right w:val="none" w:sz="0" w:space="0" w:color="auto"/>
          </w:divBdr>
        </w:div>
      </w:divsChild>
    </w:div>
    <w:div w:id="446894828">
      <w:bodyDiv w:val="1"/>
      <w:marLeft w:val="0"/>
      <w:marRight w:val="0"/>
      <w:marTop w:val="0"/>
      <w:marBottom w:val="0"/>
      <w:divBdr>
        <w:top w:val="none" w:sz="0" w:space="0" w:color="auto"/>
        <w:left w:val="none" w:sz="0" w:space="0" w:color="auto"/>
        <w:bottom w:val="none" w:sz="0" w:space="0" w:color="auto"/>
        <w:right w:val="none" w:sz="0" w:space="0" w:color="auto"/>
      </w:divBdr>
    </w:div>
    <w:div w:id="506948127">
      <w:bodyDiv w:val="1"/>
      <w:marLeft w:val="0"/>
      <w:marRight w:val="0"/>
      <w:marTop w:val="0"/>
      <w:marBottom w:val="0"/>
      <w:divBdr>
        <w:top w:val="none" w:sz="0" w:space="0" w:color="auto"/>
        <w:left w:val="none" w:sz="0" w:space="0" w:color="auto"/>
        <w:bottom w:val="none" w:sz="0" w:space="0" w:color="auto"/>
        <w:right w:val="none" w:sz="0" w:space="0" w:color="auto"/>
      </w:divBdr>
    </w:div>
    <w:div w:id="548491099">
      <w:bodyDiv w:val="1"/>
      <w:marLeft w:val="0"/>
      <w:marRight w:val="0"/>
      <w:marTop w:val="0"/>
      <w:marBottom w:val="0"/>
      <w:divBdr>
        <w:top w:val="none" w:sz="0" w:space="0" w:color="auto"/>
        <w:left w:val="none" w:sz="0" w:space="0" w:color="auto"/>
        <w:bottom w:val="none" w:sz="0" w:space="0" w:color="auto"/>
        <w:right w:val="none" w:sz="0" w:space="0" w:color="auto"/>
      </w:divBdr>
    </w:div>
    <w:div w:id="648021162">
      <w:bodyDiv w:val="1"/>
      <w:marLeft w:val="0"/>
      <w:marRight w:val="0"/>
      <w:marTop w:val="0"/>
      <w:marBottom w:val="0"/>
      <w:divBdr>
        <w:top w:val="none" w:sz="0" w:space="0" w:color="auto"/>
        <w:left w:val="none" w:sz="0" w:space="0" w:color="auto"/>
        <w:bottom w:val="none" w:sz="0" w:space="0" w:color="auto"/>
        <w:right w:val="none" w:sz="0" w:space="0" w:color="auto"/>
      </w:divBdr>
      <w:divsChild>
        <w:div w:id="851722664">
          <w:marLeft w:val="0"/>
          <w:marRight w:val="0"/>
          <w:marTop w:val="360"/>
          <w:marBottom w:val="180"/>
          <w:divBdr>
            <w:top w:val="none" w:sz="0" w:space="0" w:color="auto"/>
            <w:left w:val="none" w:sz="0" w:space="0" w:color="auto"/>
            <w:bottom w:val="none" w:sz="0" w:space="0" w:color="auto"/>
            <w:right w:val="none" w:sz="0" w:space="0" w:color="auto"/>
          </w:divBdr>
        </w:div>
        <w:div w:id="1712919374">
          <w:marLeft w:val="0"/>
          <w:marRight w:val="0"/>
          <w:marTop w:val="360"/>
          <w:marBottom w:val="180"/>
          <w:divBdr>
            <w:top w:val="none" w:sz="0" w:space="0" w:color="auto"/>
            <w:left w:val="none" w:sz="0" w:space="0" w:color="auto"/>
            <w:bottom w:val="none" w:sz="0" w:space="0" w:color="auto"/>
            <w:right w:val="none" w:sz="0" w:space="0" w:color="auto"/>
          </w:divBdr>
        </w:div>
        <w:div w:id="215506601">
          <w:marLeft w:val="0"/>
          <w:marRight w:val="0"/>
          <w:marTop w:val="60"/>
          <w:marBottom w:val="0"/>
          <w:divBdr>
            <w:top w:val="none" w:sz="0" w:space="0" w:color="auto"/>
            <w:left w:val="none" w:sz="0" w:space="0" w:color="auto"/>
            <w:bottom w:val="none" w:sz="0" w:space="0" w:color="auto"/>
            <w:right w:val="none" w:sz="0" w:space="0" w:color="auto"/>
          </w:divBdr>
          <w:divsChild>
            <w:div w:id="1083457584">
              <w:marLeft w:val="0"/>
              <w:marRight w:val="0"/>
              <w:marTop w:val="0"/>
              <w:marBottom w:val="0"/>
              <w:divBdr>
                <w:top w:val="none" w:sz="0" w:space="0" w:color="auto"/>
                <w:left w:val="none" w:sz="0" w:space="0" w:color="auto"/>
                <w:bottom w:val="none" w:sz="0" w:space="0" w:color="auto"/>
                <w:right w:val="none" w:sz="0" w:space="0" w:color="auto"/>
              </w:divBdr>
              <w:divsChild>
                <w:div w:id="169026968">
                  <w:marLeft w:val="0"/>
                  <w:marRight w:val="0"/>
                  <w:marTop w:val="0"/>
                  <w:marBottom w:val="0"/>
                  <w:divBdr>
                    <w:top w:val="none" w:sz="0" w:space="0" w:color="auto"/>
                    <w:left w:val="none" w:sz="0" w:space="0" w:color="auto"/>
                    <w:bottom w:val="single" w:sz="6" w:space="0" w:color="F0F2F5"/>
                    <w:right w:val="none" w:sz="0" w:space="0" w:color="auto"/>
                  </w:divBdr>
                  <w:divsChild>
                    <w:div w:id="73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01527">
          <w:marLeft w:val="0"/>
          <w:marRight w:val="0"/>
          <w:marTop w:val="360"/>
          <w:marBottom w:val="180"/>
          <w:divBdr>
            <w:top w:val="none" w:sz="0" w:space="0" w:color="auto"/>
            <w:left w:val="none" w:sz="0" w:space="0" w:color="auto"/>
            <w:bottom w:val="none" w:sz="0" w:space="0" w:color="auto"/>
            <w:right w:val="none" w:sz="0" w:space="0" w:color="auto"/>
          </w:divBdr>
        </w:div>
        <w:div w:id="1829204870">
          <w:marLeft w:val="0"/>
          <w:marRight w:val="0"/>
          <w:marTop w:val="360"/>
          <w:marBottom w:val="180"/>
          <w:divBdr>
            <w:top w:val="none" w:sz="0" w:space="0" w:color="auto"/>
            <w:left w:val="none" w:sz="0" w:space="0" w:color="auto"/>
            <w:bottom w:val="none" w:sz="0" w:space="0" w:color="auto"/>
            <w:right w:val="none" w:sz="0" w:space="0" w:color="auto"/>
          </w:divBdr>
        </w:div>
      </w:divsChild>
    </w:div>
    <w:div w:id="651561450">
      <w:bodyDiv w:val="1"/>
      <w:marLeft w:val="0"/>
      <w:marRight w:val="0"/>
      <w:marTop w:val="0"/>
      <w:marBottom w:val="0"/>
      <w:divBdr>
        <w:top w:val="none" w:sz="0" w:space="0" w:color="auto"/>
        <w:left w:val="none" w:sz="0" w:space="0" w:color="auto"/>
        <w:bottom w:val="none" w:sz="0" w:space="0" w:color="auto"/>
        <w:right w:val="none" w:sz="0" w:space="0" w:color="auto"/>
      </w:divBdr>
    </w:div>
    <w:div w:id="665790345">
      <w:bodyDiv w:val="1"/>
      <w:marLeft w:val="0"/>
      <w:marRight w:val="0"/>
      <w:marTop w:val="0"/>
      <w:marBottom w:val="0"/>
      <w:divBdr>
        <w:top w:val="none" w:sz="0" w:space="0" w:color="auto"/>
        <w:left w:val="none" w:sz="0" w:space="0" w:color="auto"/>
        <w:bottom w:val="none" w:sz="0" w:space="0" w:color="auto"/>
        <w:right w:val="none" w:sz="0" w:space="0" w:color="auto"/>
      </w:divBdr>
    </w:div>
    <w:div w:id="693577756">
      <w:bodyDiv w:val="1"/>
      <w:marLeft w:val="0"/>
      <w:marRight w:val="0"/>
      <w:marTop w:val="0"/>
      <w:marBottom w:val="0"/>
      <w:divBdr>
        <w:top w:val="none" w:sz="0" w:space="0" w:color="auto"/>
        <w:left w:val="none" w:sz="0" w:space="0" w:color="auto"/>
        <w:bottom w:val="none" w:sz="0" w:space="0" w:color="auto"/>
        <w:right w:val="none" w:sz="0" w:space="0" w:color="auto"/>
      </w:divBdr>
      <w:divsChild>
        <w:div w:id="941377944">
          <w:marLeft w:val="0"/>
          <w:marRight w:val="0"/>
          <w:marTop w:val="360"/>
          <w:marBottom w:val="180"/>
          <w:divBdr>
            <w:top w:val="none" w:sz="0" w:space="0" w:color="auto"/>
            <w:left w:val="none" w:sz="0" w:space="0" w:color="auto"/>
            <w:bottom w:val="none" w:sz="0" w:space="0" w:color="auto"/>
            <w:right w:val="none" w:sz="0" w:space="0" w:color="auto"/>
          </w:divBdr>
        </w:div>
      </w:divsChild>
    </w:div>
    <w:div w:id="697121596">
      <w:bodyDiv w:val="1"/>
      <w:marLeft w:val="0"/>
      <w:marRight w:val="0"/>
      <w:marTop w:val="0"/>
      <w:marBottom w:val="0"/>
      <w:divBdr>
        <w:top w:val="none" w:sz="0" w:space="0" w:color="auto"/>
        <w:left w:val="none" w:sz="0" w:space="0" w:color="auto"/>
        <w:bottom w:val="none" w:sz="0" w:space="0" w:color="auto"/>
        <w:right w:val="none" w:sz="0" w:space="0" w:color="auto"/>
      </w:divBdr>
    </w:div>
    <w:div w:id="718013627">
      <w:bodyDiv w:val="1"/>
      <w:marLeft w:val="0"/>
      <w:marRight w:val="0"/>
      <w:marTop w:val="0"/>
      <w:marBottom w:val="0"/>
      <w:divBdr>
        <w:top w:val="none" w:sz="0" w:space="0" w:color="auto"/>
        <w:left w:val="none" w:sz="0" w:space="0" w:color="auto"/>
        <w:bottom w:val="none" w:sz="0" w:space="0" w:color="auto"/>
        <w:right w:val="none" w:sz="0" w:space="0" w:color="auto"/>
      </w:divBdr>
    </w:div>
    <w:div w:id="725178732">
      <w:bodyDiv w:val="1"/>
      <w:marLeft w:val="0"/>
      <w:marRight w:val="0"/>
      <w:marTop w:val="0"/>
      <w:marBottom w:val="0"/>
      <w:divBdr>
        <w:top w:val="none" w:sz="0" w:space="0" w:color="auto"/>
        <w:left w:val="none" w:sz="0" w:space="0" w:color="auto"/>
        <w:bottom w:val="none" w:sz="0" w:space="0" w:color="auto"/>
        <w:right w:val="none" w:sz="0" w:space="0" w:color="auto"/>
      </w:divBdr>
    </w:div>
    <w:div w:id="753627431">
      <w:bodyDiv w:val="1"/>
      <w:marLeft w:val="0"/>
      <w:marRight w:val="0"/>
      <w:marTop w:val="0"/>
      <w:marBottom w:val="0"/>
      <w:divBdr>
        <w:top w:val="none" w:sz="0" w:space="0" w:color="auto"/>
        <w:left w:val="none" w:sz="0" w:space="0" w:color="auto"/>
        <w:bottom w:val="none" w:sz="0" w:space="0" w:color="auto"/>
        <w:right w:val="none" w:sz="0" w:space="0" w:color="auto"/>
      </w:divBdr>
    </w:div>
    <w:div w:id="841744918">
      <w:bodyDiv w:val="1"/>
      <w:marLeft w:val="0"/>
      <w:marRight w:val="0"/>
      <w:marTop w:val="0"/>
      <w:marBottom w:val="0"/>
      <w:divBdr>
        <w:top w:val="none" w:sz="0" w:space="0" w:color="auto"/>
        <w:left w:val="none" w:sz="0" w:space="0" w:color="auto"/>
        <w:bottom w:val="none" w:sz="0" w:space="0" w:color="auto"/>
        <w:right w:val="none" w:sz="0" w:space="0" w:color="auto"/>
      </w:divBdr>
    </w:div>
    <w:div w:id="983897651">
      <w:bodyDiv w:val="1"/>
      <w:marLeft w:val="0"/>
      <w:marRight w:val="0"/>
      <w:marTop w:val="0"/>
      <w:marBottom w:val="0"/>
      <w:divBdr>
        <w:top w:val="none" w:sz="0" w:space="0" w:color="auto"/>
        <w:left w:val="none" w:sz="0" w:space="0" w:color="auto"/>
        <w:bottom w:val="none" w:sz="0" w:space="0" w:color="auto"/>
        <w:right w:val="none" w:sz="0" w:space="0" w:color="auto"/>
      </w:divBdr>
    </w:div>
    <w:div w:id="1050112822">
      <w:bodyDiv w:val="1"/>
      <w:marLeft w:val="0"/>
      <w:marRight w:val="0"/>
      <w:marTop w:val="0"/>
      <w:marBottom w:val="0"/>
      <w:divBdr>
        <w:top w:val="none" w:sz="0" w:space="0" w:color="auto"/>
        <w:left w:val="none" w:sz="0" w:space="0" w:color="auto"/>
        <w:bottom w:val="none" w:sz="0" w:space="0" w:color="auto"/>
        <w:right w:val="none" w:sz="0" w:space="0" w:color="auto"/>
      </w:divBdr>
      <w:divsChild>
        <w:div w:id="266430203">
          <w:marLeft w:val="0"/>
          <w:marRight w:val="0"/>
          <w:marTop w:val="360"/>
          <w:marBottom w:val="180"/>
          <w:divBdr>
            <w:top w:val="none" w:sz="0" w:space="0" w:color="auto"/>
            <w:left w:val="none" w:sz="0" w:space="0" w:color="auto"/>
            <w:bottom w:val="none" w:sz="0" w:space="0" w:color="auto"/>
            <w:right w:val="none" w:sz="0" w:space="0" w:color="auto"/>
          </w:divBdr>
        </w:div>
        <w:div w:id="501746096">
          <w:marLeft w:val="0"/>
          <w:marRight w:val="0"/>
          <w:marTop w:val="360"/>
          <w:marBottom w:val="180"/>
          <w:divBdr>
            <w:top w:val="none" w:sz="0" w:space="0" w:color="auto"/>
            <w:left w:val="none" w:sz="0" w:space="0" w:color="auto"/>
            <w:bottom w:val="none" w:sz="0" w:space="0" w:color="auto"/>
            <w:right w:val="none" w:sz="0" w:space="0" w:color="auto"/>
          </w:divBdr>
        </w:div>
        <w:div w:id="991717624">
          <w:marLeft w:val="0"/>
          <w:marRight w:val="0"/>
          <w:marTop w:val="360"/>
          <w:marBottom w:val="180"/>
          <w:divBdr>
            <w:top w:val="none" w:sz="0" w:space="0" w:color="auto"/>
            <w:left w:val="none" w:sz="0" w:space="0" w:color="auto"/>
            <w:bottom w:val="none" w:sz="0" w:space="0" w:color="auto"/>
            <w:right w:val="none" w:sz="0" w:space="0" w:color="auto"/>
          </w:divBdr>
        </w:div>
      </w:divsChild>
    </w:div>
    <w:div w:id="1109592160">
      <w:bodyDiv w:val="1"/>
      <w:marLeft w:val="0"/>
      <w:marRight w:val="0"/>
      <w:marTop w:val="0"/>
      <w:marBottom w:val="0"/>
      <w:divBdr>
        <w:top w:val="none" w:sz="0" w:space="0" w:color="auto"/>
        <w:left w:val="none" w:sz="0" w:space="0" w:color="auto"/>
        <w:bottom w:val="none" w:sz="0" w:space="0" w:color="auto"/>
        <w:right w:val="none" w:sz="0" w:space="0" w:color="auto"/>
      </w:divBdr>
    </w:div>
    <w:div w:id="1120801812">
      <w:bodyDiv w:val="1"/>
      <w:marLeft w:val="0"/>
      <w:marRight w:val="0"/>
      <w:marTop w:val="0"/>
      <w:marBottom w:val="0"/>
      <w:divBdr>
        <w:top w:val="none" w:sz="0" w:space="0" w:color="auto"/>
        <w:left w:val="none" w:sz="0" w:space="0" w:color="auto"/>
        <w:bottom w:val="none" w:sz="0" w:space="0" w:color="auto"/>
        <w:right w:val="none" w:sz="0" w:space="0" w:color="auto"/>
      </w:divBdr>
    </w:div>
    <w:div w:id="1137064856">
      <w:bodyDiv w:val="1"/>
      <w:marLeft w:val="0"/>
      <w:marRight w:val="0"/>
      <w:marTop w:val="0"/>
      <w:marBottom w:val="0"/>
      <w:divBdr>
        <w:top w:val="none" w:sz="0" w:space="0" w:color="auto"/>
        <w:left w:val="none" w:sz="0" w:space="0" w:color="auto"/>
        <w:bottom w:val="none" w:sz="0" w:space="0" w:color="auto"/>
        <w:right w:val="none" w:sz="0" w:space="0" w:color="auto"/>
      </w:divBdr>
    </w:div>
    <w:div w:id="1144855429">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185746994">
      <w:bodyDiv w:val="1"/>
      <w:marLeft w:val="0"/>
      <w:marRight w:val="0"/>
      <w:marTop w:val="0"/>
      <w:marBottom w:val="0"/>
      <w:divBdr>
        <w:top w:val="none" w:sz="0" w:space="0" w:color="auto"/>
        <w:left w:val="none" w:sz="0" w:space="0" w:color="auto"/>
        <w:bottom w:val="none" w:sz="0" w:space="0" w:color="auto"/>
        <w:right w:val="none" w:sz="0" w:space="0" w:color="auto"/>
      </w:divBdr>
      <w:divsChild>
        <w:div w:id="326515415">
          <w:marLeft w:val="0"/>
          <w:marRight w:val="0"/>
          <w:marTop w:val="360"/>
          <w:marBottom w:val="180"/>
          <w:divBdr>
            <w:top w:val="none" w:sz="0" w:space="0" w:color="auto"/>
            <w:left w:val="none" w:sz="0" w:space="0" w:color="auto"/>
            <w:bottom w:val="none" w:sz="0" w:space="0" w:color="auto"/>
            <w:right w:val="none" w:sz="0" w:space="0" w:color="auto"/>
          </w:divBdr>
        </w:div>
        <w:div w:id="1714378193">
          <w:marLeft w:val="0"/>
          <w:marRight w:val="0"/>
          <w:marTop w:val="180"/>
          <w:marBottom w:val="240"/>
          <w:divBdr>
            <w:top w:val="none" w:sz="0" w:space="0" w:color="auto"/>
            <w:left w:val="none" w:sz="0" w:space="0" w:color="auto"/>
            <w:bottom w:val="none" w:sz="0" w:space="0" w:color="auto"/>
            <w:right w:val="none" w:sz="0" w:space="0" w:color="auto"/>
          </w:divBdr>
        </w:div>
        <w:div w:id="1644504362">
          <w:marLeft w:val="0"/>
          <w:marRight w:val="0"/>
          <w:marTop w:val="180"/>
          <w:marBottom w:val="240"/>
          <w:divBdr>
            <w:top w:val="none" w:sz="0" w:space="0" w:color="auto"/>
            <w:left w:val="none" w:sz="0" w:space="0" w:color="auto"/>
            <w:bottom w:val="none" w:sz="0" w:space="0" w:color="auto"/>
            <w:right w:val="none" w:sz="0" w:space="0" w:color="auto"/>
          </w:divBdr>
        </w:div>
        <w:div w:id="562066819">
          <w:marLeft w:val="0"/>
          <w:marRight w:val="0"/>
          <w:marTop w:val="360"/>
          <w:marBottom w:val="180"/>
          <w:divBdr>
            <w:top w:val="none" w:sz="0" w:space="0" w:color="auto"/>
            <w:left w:val="none" w:sz="0" w:space="0" w:color="auto"/>
            <w:bottom w:val="none" w:sz="0" w:space="0" w:color="auto"/>
            <w:right w:val="none" w:sz="0" w:space="0" w:color="auto"/>
          </w:divBdr>
        </w:div>
        <w:div w:id="1372654448">
          <w:marLeft w:val="0"/>
          <w:marRight w:val="0"/>
          <w:marTop w:val="180"/>
          <w:marBottom w:val="240"/>
          <w:divBdr>
            <w:top w:val="none" w:sz="0" w:space="0" w:color="auto"/>
            <w:left w:val="none" w:sz="0" w:space="0" w:color="auto"/>
            <w:bottom w:val="none" w:sz="0" w:space="0" w:color="auto"/>
            <w:right w:val="none" w:sz="0" w:space="0" w:color="auto"/>
          </w:divBdr>
        </w:div>
        <w:div w:id="122432136">
          <w:marLeft w:val="0"/>
          <w:marRight w:val="0"/>
          <w:marTop w:val="360"/>
          <w:marBottom w:val="180"/>
          <w:divBdr>
            <w:top w:val="none" w:sz="0" w:space="0" w:color="auto"/>
            <w:left w:val="none" w:sz="0" w:space="0" w:color="auto"/>
            <w:bottom w:val="none" w:sz="0" w:space="0" w:color="auto"/>
            <w:right w:val="none" w:sz="0" w:space="0" w:color="auto"/>
          </w:divBdr>
        </w:div>
        <w:div w:id="1185827818">
          <w:marLeft w:val="0"/>
          <w:marRight w:val="0"/>
          <w:marTop w:val="180"/>
          <w:marBottom w:val="240"/>
          <w:divBdr>
            <w:top w:val="none" w:sz="0" w:space="0" w:color="auto"/>
            <w:left w:val="none" w:sz="0" w:space="0" w:color="auto"/>
            <w:bottom w:val="none" w:sz="0" w:space="0" w:color="auto"/>
            <w:right w:val="none" w:sz="0" w:space="0" w:color="auto"/>
          </w:divBdr>
        </w:div>
        <w:div w:id="1462961788">
          <w:marLeft w:val="0"/>
          <w:marRight w:val="0"/>
          <w:marTop w:val="360"/>
          <w:marBottom w:val="180"/>
          <w:divBdr>
            <w:top w:val="none" w:sz="0" w:space="0" w:color="auto"/>
            <w:left w:val="none" w:sz="0" w:space="0" w:color="auto"/>
            <w:bottom w:val="none" w:sz="0" w:space="0" w:color="auto"/>
            <w:right w:val="none" w:sz="0" w:space="0" w:color="auto"/>
          </w:divBdr>
        </w:div>
        <w:div w:id="1040589761">
          <w:marLeft w:val="0"/>
          <w:marRight w:val="0"/>
          <w:marTop w:val="180"/>
          <w:marBottom w:val="240"/>
          <w:divBdr>
            <w:top w:val="none" w:sz="0" w:space="0" w:color="auto"/>
            <w:left w:val="none" w:sz="0" w:space="0" w:color="auto"/>
            <w:bottom w:val="none" w:sz="0" w:space="0" w:color="auto"/>
            <w:right w:val="none" w:sz="0" w:space="0" w:color="auto"/>
          </w:divBdr>
        </w:div>
      </w:divsChild>
    </w:div>
    <w:div w:id="1186938915">
      <w:bodyDiv w:val="1"/>
      <w:marLeft w:val="0"/>
      <w:marRight w:val="0"/>
      <w:marTop w:val="0"/>
      <w:marBottom w:val="0"/>
      <w:divBdr>
        <w:top w:val="none" w:sz="0" w:space="0" w:color="auto"/>
        <w:left w:val="none" w:sz="0" w:space="0" w:color="auto"/>
        <w:bottom w:val="none" w:sz="0" w:space="0" w:color="auto"/>
        <w:right w:val="none" w:sz="0" w:space="0" w:color="auto"/>
      </w:divBdr>
    </w:div>
    <w:div w:id="1223565858">
      <w:bodyDiv w:val="1"/>
      <w:marLeft w:val="0"/>
      <w:marRight w:val="0"/>
      <w:marTop w:val="0"/>
      <w:marBottom w:val="0"/>
      <w:divBdr>
        <w:top w:val="none" w:sz="0" w:space="0" w:color="auto"/>
        <w:left w:val="none" w:sz="0" w:space="0" w:color="auto"/>
        <w:bottom w:val="none" w:sz="0" w:space="0" w:color="auto"/>
        <w:right w:val="none" w:sz="0" w:space="0" w:color="auto"/>
      </w:divBdr>
    </w:div>
    <w:div w:id="1281719153">
      <w:bodyDiv w:val="1"/>
      <w:marLeft w:val="0"/>
      <w:marRight w:val="0"/>
      <w:marTop w:val="0"/>
      <w:marBottom w:val="0"/>
      <w:divBdr>
        <w:top w:val="none" w:sz="0" w:space="0" w:color="auto"/>
        <w:left w:val="none" w:sz="0" w:space="0" w:color="auto"/>
        <w:bottom w:val="none" w:sz="0" w:space="0" w:color="auto"/>
        <w:right w:val="none" w:sz="0" w:space="0" w:color="auto"/>
      </w:divBdr>
    </w:div>
    <w:div w:id="1302807799">
      <w:bodyDiv w:val="1"/>
      <w:marLeft w:val="0"/>
      <w:marRight w:val="0"/>
      <w:marTop w:val="0"/>
      <w:marBottom w:val="0"/>
      <w:divBdr>
        <w:top w:val="none" w:sz="0" w:space="0" w:color="auto"/>
        <w:left w:val="none" w:sz="0" w:space="0" w:color="auto"/>
        <w:bottom w:val="none" w:sz="0" w:space="0" w:color="auto"/>
        <w:right w:val="none" w:sz="0" w:space="0" w:color="auto"/>
      </w:divBdr>
    </w:div>
    <w:div w:id="1337655455">
      <w:bodyDiv w:val="1"/>
      <w:marLeft w:val="0"/>
      <w:marRight w:val="0"/>
      <w:marTop w:val="0"/>
      <w:marBottom w:val="0"/>
      <w:divBdr>
        <w:top w:val="none" w:sz="0" w:space="0" w:color="auto"/>
        <w:left w:val="none" w:sz="0" w:space="0" w:color="auto"/>
        <w:bottom w:val="none" w:sz="0" w:space="0" w:color="auto"/>
        <w:right w:val="none" w:sz="0" w:space="0" w:color="auto"/>
      </w:divBdr>
    </w:div>
    <w:div w:id="1352799228">
      <w:bodyDiv w:val="1"/>
      <w:marLeft w:val="0"/>
      <w:marRight w:val="0"/>
      <w:marTop w:val="0"/>
      <w:marBottom w:val="0"/>
      <w:divBdr>
        <w:top w:val="none" w:sz="0" w:space="0" w:color="auto"/>
        <w:left w:val="none" w:sz="0" w:space="0" w:color="auto"/>
        <w:bottom w:val="none" w:sz="0" w:space="0" w:color="auto"/>
        <w:right w:val="none" w:sz="0" w:space="0" w:color="auto"/>
      </w:divBdr>
    </w:div>
    <w:div w:id="1393385642">
      <w:bodyDiv w:val="1"/>
      <w:marLeft w:val="0"/>
      <w:marRight w:val="0"/>
      <w:marTop w:val="0"/>
      <w:marBottom w:val="0"/>
      <w:divBdr>
        <w:top w:val="none" w:sz="0" w:space="0" w:color="auto"/>
        <w:left w:val="none" w:sz="0" w:space="0" w:color="auto"/>
        <w:bottom w:val="none" w:sz="0" w:space="0" w:color="auto"/>
        <w:right w:val="none" w:sz="0" w:space="0" w:color="auto"/>
      </w:divBdr>
    </w:div>
    <w:div w:id="1399744712">
      <w:bodyDiv w:val="1"/>
      <w:marLeft w:val="0"/>
      <w:marRight w:val="0"/>
      <w:marTop w:val="0"/>
      <w:marBottom w:val="0"/>
      <w:divBdr>
        <w:top w:val="none" w:sz="0" w:space="0" w:color="auto"/>
        <w:left w:val="none" w:sz="0" w:space="0" w:color="auto"/>
        <w:bottom w:val="none" w:sz="0" w:space="0" w:color="auto"/>
        <w:right w:val="none" w:sz="0" w:space="0" w:color="auto"/>
      </w:divBdr>
    </w:div>
    <w:div w:id="1421179907">
      <w:bodyDiv w:val="1"/>
      <w:marLeft w:val="0"/>
      <w:marRight w:val="0"/>
      <w:marTop w:val="0"/>
      <w:marBottom w:val="0"/>
      <w:divBdr>
        <w:top w:val="none" w:sz="0" w:space="0" w:color="auto"/>
        <w:left w:val="none" w:sz="0" w:space="0" w:color="auto"/>
        <w:bottom w:val="none" w:sz="0" w:space="0" w:color="auto"/>
        <w:right w:val="none" w:sz="0" w:space="0" w:color="auto"/>
      </w:divBdr>
    </w:div>
    <w:div w:id="1463188147">
      <w:bodyDiv w:val="1"/>
      <w:marLeft w:val="0"/>
      <w:marRight w:val="0"/>
      <w:marTop w:val="0"/>
      <w:marBottom w:val="0"/>
      <w:divBdr>
        <w:top w:val="none" w:sz="0" w:space="0" w:color="auto"/>
        <w:left w:val="none" w:sz="0" w:space="0" w:color="auto"/>
        <w:bottom w:val="none" w:sz="0" w:space="0" w:color="auto"/>
        <w:right w:val="none" w:sz="0" w:space="0" w:color="auto"/>
      </w:divBdr>
      <w:divsChild>
        <w:div w:id="9113663">
          <w:marLeft w:val="0"/>
          <w:marRight w:val="0"/>
          <w:marTop w:val="0"/>
          <w:marBottom w:val="0"/>
          <w:divBdr>
            <w:top w:val="none" w:sz="0" w:space="0" w:color="auto"/>
            <w:left w:val="none" w:sz="0" w:space="0" w:color="auto"/>
            <w:bottom w:val="none" w:sz="0" w:space="0" w:color="auto"/>
            <w:right w:val="none" w:sz="0" w:space="0" w:color="auto"/>
          </w:divBdr>
        </w:div>
        <w:div w:id="26805922">
          <w:marLeft w:val="0"/>
          <w:marRight w:val="0"/>
          <w:marTop w:val="0"/>
          <w:marBottom w:val="0"/>
          <w:divBdr>
            <w:top w:val="none" w:sz="0" w:space="0" w:color="auto"/>
            <w:left w:val="none" w:sz="0" w:space="0" w:color="auto"/>
            <w:bottom w:val="none" w:sz="0" w:space="0" w:color="auto"/>
            <w:right w:val="none" w:sz="0" w:space="0" w:color="auto"/>
          </w:divBdr>
        </w:div>
        <w:div w:id="37946075">
          <w:marLeft w:val="0"/>
          <w:marRight w:val="0"/>
          <w:marTop w:val="0"/>
          <w:marBottom w:val="0"/>
          <w:divBdr>
            <w:top w:val="none" w:sz="0" w:space="0" w:color="auto"/>
            <w:left w:val="none" w:sz="0" w:space="0" w:color="auto"/>
            <w:bottom w:val="none" w:sz="0" w:space="0" w:color="auto"/>
            <w:right w:val="none" w:sz="0" w:space="0" w:color="auto"/>
          </w:divBdr>
        </w:div>
        <w:div w:id="44989368">
          <w:marLeft w:val="0"/>
          <w:marRight w:val="0"/>
          <w:marTop w:val="0"/>
          <w:marBottom w:val="0"/>
          <w:divBdr>
            <w:top w:val="none" w:sz="0" w:space="0" w:color="auto"/>
            <w:left w:val="none" w:sz="0" w:space="0" w:color="auto"/>
            <w:bottom w:val="none" w:sz="0" w:space="0" w:color="auto"/>
            <w:right w:val="none" w:sz="0" w:space="0" w:color="auto"/>
          </w:divBdr>
        </w:div>
        <w:div w:id="81414756">
          <w:marLeft w:val="0"/>
          <w:marRight w:val="0"/>
          <w:marTop w:val="0"/>
          <w:marBottom w:val="0"/>
          <w:divBdr>
            <w:top w:val="none" w:sz="0" w:space="0" w:color="auto"/>
            <w:left w:val="none" w:sz="0" w:space="0" w:color="auto"/>
            <w:bottom w:val="none" w:sz="0" w:space="0" w:color="auto"/>
            <w:right w:val="none" w:sz="0" w:space="0" w:color="auto"/>
          </w:divBdr>
        </w:div>
        <w:div w:id="113137190">
          <w:marLeft w:val="0"/>
          <w:marRight w:val="0"/>
          <w:marTop w:val="0"/>
          <w:marBottom w:val="0"/>
          <w:divBdr>
            <w:top w:val="none" w:sz="0" w:space="0" w:color="auto"/>
            <w:left w:val="none" w:sz="0" w:space="0" w:color="auto"/>
            <w:bottom w:val="none" w:sz="0" w:space="0" w:color="auto"/>
            <w:right w:val="none" w:sz="0" w:space="0" w:color="auto"/>
          </w:divBdr>
        </w:div>
        <w:div w:id="144855856">
          <w:marLeft w:val="0"/>
          <w:marRight w:val="0"/>
          <w:marTop w:val="0"/>
          <w:marBottom w:val="0"/>
          <w:divBdr>
            <w:top w:val="none" w:sz="0" w:space="0" w:color="auto"/>
            <w:left w:val="none" w:sz="0" w:space="0" w:color="auto"/>
            <w:bottom w:val="none" w:sz="0" w:space="0" w:color="auto"/>
            <w:right w:val="none" w:sz="0" w:space="0" w:color="auto"/>
          </w:divBdr>
        </w:div>
        <w:div w:id="163282178">
          <w:marLeft w:val="0"/>
          <w:marRight w:val="0"/>
          <w:marTop w:val="0"/>
          <w:marBottom w:val="0"/>
          <w:divBdr>
            <w:top w:val="none" w:sz="0" w:space="0" w:color="auto"/>
            <w:left w:val="none" w:sz="0" w:space="0" w:color="auto"/>
            <w:bottom w:val="none" w:sz="0" w:space="0" w:color="auto"/>
            <w:right w:val="none" w:sz="0" w:space="0" w:color="auto"/>
          </w:divBdr>
        </w:div>
        <w:div w:id="163399979">
          <w:marLeft w:val="0"/>
          <w:marRight w:val="0"/>
          <w:marTop w:val="0"/>
          <w:marBottom w:val="0"/>
          <w:divBdr>
            <w:top w:val="none" w:sz="0" w:space="0" w:color="auto"/>
            <w:left w:val="none" w:sz="0" w:space="0" w:color="auto"/>
            <w:bottom w:val="none" w:sz="0" w:space="0" w:color="auto"/>
            <w:right w:val="none" w:sz="0" w:space="0" w:color="auto"/>
          </w:divBdr>
        </w:div>
        <w:div w:id="191499189">
          <w:marLeft w:val="0"/>
          <w:marRight w:val="0"/>
          <w:marTop w:val="0"/>
          <w:marBottom w:val="0"/>
          <w:divBdr>
            <w:top w:val="none" w:sz="0" w:space="0" w:color="auto"/>
            <w:left w:val="none" w:sz="0" w:space="0" w:color="auto"/>
            <w:bottom w:val="none" w:sz="0" w:space="0" w:color="auto"/>
            <w:right w:val="none" w:sz="0" w:space="0" w:color="auto"/>
          </w:divBdr>
        </w:div>
        <w:div w:id="214122676">
          <w:marLeft w:val="0"/>
          <w:marRight w:val="0"/>
          <w:marTop w:val="0"/>
          <w:marBottom w:val="0"/>
          <w:divBdr>
            <w:top w:val="none" w:sz="0" w:space="0" w:color="auto"/>
            <w:left w:val="none" w:sz="0" w:space="0" w:color="auto"/>
            <w:bottom w:val="none" w:sz="0" w:space="0" w:color="auto"/>
            <w:right w:val="none" w:sz="0" w:space="0" w:color="auto"/>
          </w:divBdr>
        </w:div>
        <w:div w:id="225843595">
          <w:marLeft w:val="0"/>
          <w:marRight w:val="0"/>
          <w:marTop w:val="0"/>
          <w:marBottom w:val="0"/>
          <w:divBdr>
            <w:top w:val="none" w:sz="0" w:space="0" w:color="auto"/>
            <w:left w:val="none" w:sz="0" w:space="0" w:color="auto"/>
            <w:bottom w:val="none" w:sz="0" w:space="0" w:color="auto"/>
            <w:right w:val="none" w:sz="0" w:space="0" w:color="auto"/>
          </w:divBdr>
        </w:div>
        <w:div w:id="229773248">
          <w:marLeft w:val="0"/>
          <w:marRight w:val="0"/>
          <w:marTop w:val="0"/>
          <w:marBottom w:val="0"/>
          <w:divBdr>
            <w:top w:val="none" w:sz="0" w:space="0" w:color="auto"/>
            <w:left w:val="none" w:sz="0" w:space="0" w:color="auto"/>
            <w:bottom w:val="none" w:sz="0" w:space="0" w:color="auto"/>
            <w:right w:val="none" w:sz="0" w:space="0" w:color="auto"/>
          </w:divBdr>
          <w:divsChild>
            <w:div w:id="169833934">
              <w:marLeft w:val="0"/>
              <w:marRight w:val="0"/>
              <w:marTop w:val="0"/>
              <w:marBottom w:val="0"/>
              <w:divBdr>
                <w:top w:val="none" w:sz="0" w:space="0" w:color="auto"/>
                <w:left w:val="none" w:sz="0" w:space="0" w:color="auto"/>
                <w:bottom w:val="none" w:sz="0" w:space="0" w:color="auto"/>
                <w:right w:val="none" w:sz="0" w:space="0" w:color="auto"/>
              </w:divBdr>
            </w:div>
            <w:div w:id="305821332">
              <w:marLeft w:val="0"/>
              <w:marRight w:val="0"/>
              <w:marTop w:val="0"/>
              <w:marBottom w:val="0"/>
              <w:divBdr>
                <w:top w:val="none" w:sz="0" w:space="0" w:color="auto"/>
                <w:left w:val="none" w:sz="0" w:space="0" w:color="auto"/>
                <w:bottom w:val="none" w:sz="0" w:space="0" w:color="auto"/>
                <w:right w:val="none" w:sz="0" w:space="0" w:color="auto"/>
              </w:divBdr>
            </w:div>
            <w:div w:id="368340283">
              <w:marLeft w:val="0"/>
              <w:marRight w:val="0"/>
              <w:marTop w:val="0"/>
              <w:marBottom w:val="0"/>
              <w:divBdr>
                <w:top w:val="none" w:sz="0" w:space="0" w:color="auto"/>
                <w:left w:val="none" w:sz="0" w:space="0" w:color="auto"/>
                <w:bottom w:val="none" w:sz="0" w:space="0" w:color="auto"/>
                <w:right w:val="none" w:sz="0" w:space="0" w:color="auto"/>
              </w:divBdr>
            </w:div>
            <w:div w:id="373428623">
              <w:marLeft w:val="0"/>
              <w:marRight w:val="0"/>
              <w:marTop w:val="0"/>
              <w:marBottom w:val="0"/>
              <w:divBdr>
                <w:top w:val="none" w:sz="0" w:space="0" w:color="auto"/>
                <w:left w:val="none" w:sz="0" w:space="0" w:color="auto"/>
                <w:bottom w:val="none" w:sz="0" w:space="0" w:color="auto"/>
                <w:right w:val="none" w:sz="0" w:space="0" w:color="auto"/>
              </w:divBdr>
            </w:div>
            <w:div w:id="574052828">
              <w:marLeft w:val="0"/>
              <w:marRight w:val="0"/>
              <w:marTop w:val="0"/>
              <w:marBottom w:val="0"/>
              <w:divBdr>
                <w:top w:val="none" w:sz="0" w:space="0" w:color="auto"/>
                <w:left w:val="none" w:sz="0" w:space="0" w:color="auto"/>
                <w:bottom w:val="none" w:sz="0" w:space="0" w:color="auto"/>
                <w:right w:val="none" w:sz="0" w:space="0" w:color="auto"/>
              </w:divBdr>
            </w:div>
            <w:div w:id="623003309">
              <w:marLeft w:val="0"/>
              <w:marRight w:val="0"/>
              <w:marTop w:val="0"/>
              <w:marBottom w:val="0"/>
              <w:divBdr>
                <w:top w:val="none" w:sz="0" w:space="0" w:color="auto"/>
                <w:left w:val="none" w:sz="0" w:space="0" w:color="auto"/>
                <w:bottom w:val="none" w:sz="0" w:space="0" w:color="auto"/>
                <w:right w:val="none" w:sz="0" w:space="0" w:color="auto"/>
              </w:divBdr>
            </w:div>
            <w:div w:id="1647004216">
              <w:marLeft w:val="0"/>
              <w:marRight w:val="0"/>
              <w:marTop w:val="0"/>
              <w:marBottom w:val="0"/>
              <w:divBdr>
                <w:top w:val="none" w:sz="0" w:space="0" w:color="auto"/>
                <w:left w:val="none" w:sz="0" w:space="0" w:color="auto"/>
                <w:bottom w:val="none" w:sz="0" w:space="0" w:color="auto"/>
                <w:right w:val="none" w:sz="0" w:space="0" w:color="auto"/>
              </w:divBdr>
            </w:div>
            <w:div w:id="1893615779">
              <w:marLeft w:val="0"/>
              <w:marRight w:val="0"/>
              <w:marTop w:val="0"/>
              <w:marBottom w:val="0"/>
              <w:divBdr>
                <w:top w:val="none" w:sz="0" w:space="0" w:color="auto"/>
                <w:left w:val="none" w:sz="0" w:space="0" w:color="auto"/>
                <w:bottom w:val="none" w:sz="0" w:space="0" w:color="auto"/>
                <w:right w:val="none" w:sz="0" w:space="0" w:color="auto"/>
              </w:divBdr>
            </w:div>
            <w:div w:id="1918783490">
              <w:marLeft w:val="0"/>
              <w:marRight w:val="0"/>
              <w:marTop w:val="0"/>
              <w:marBottom w:val="0"/>
              <w:divBdr>
                <w:top w:val="none" w:sz="0" w:space="0" w:color="auto"/>
                <w:left w:val="none" w:sz="0" w:space="0" w:color="auto"/>
                <w:bottom w:val="none" w:sz="0" w:space="0" w:color="auto"/>
                <w:right w:val="none" w:sz="0" w:space="0" w:color="auto"/>
              </w:divBdr>
            </w:div>
            <w:div w:id="2042587943">
              <w:marLeft w:val="0"/>
              <w:marRight w:val="0"/>
              <w:marTop w:val="0"/>
              <w:marBottom w:val="0"/>
              <w:divBdr>
                <w:top w:val="none" w:sz="0" w:space="0" w:color="auto"/>
                <w:left w:val="none" w:sz="0" w:space="0" w:color="auto"/>
                <w:bottom w:val="none" w:sz="0" w:space="0" w:color="auto"/>
                <w:right w:val="none" w:sz="0" w:space="0" w:color="auto"/>
              </w:divBdr>
            </w:div>
            <w:div w:id="2082478950">
              <w:marLeft w:val="0"/>
              <w:marRight w:val="0"/>
              <w:marTop w:val="0"/>
              <w:marBottom w:val="0"/>
              <w:divBdr>
                <w:top w:val="none" w:sz="0" w:space="0" w:color="auto"/>
                <w:left w:val="none" w:sz="0" w:space="0" w:color="auto"/>
                <w:bottom w:val="none" w:sz="0" w:space="0" w:color="auto"/>
                <w:right w:val="none" w:sz="0" w:space="0" w:color="auto"/>
              </w:divBdr>
            </w:div>
          </w:divsChild>
        </w:div>
        <w:div w:id="231160198">
          <w:marLeft w:val="0"/>
          <w:marRight w:val="0"/>
          <w:marTop w:val="0"/>
          <w:marBottom w:val="0"/>
          <w:divBdr>
            <w:top w:val="none" w:sz="0" w:space="0" w:color="auto"/>
            <w:left w:val="none" w:sz="0" w:space="0" w:color="auto"/>
            <w:bottom w:val="none" w:sz="0" w:space="0" w:color="auto"/>
            <w:right w:val="none" w:sz="0" w:space="0" w:color="auto"/>
          </w:divBdr>
        </w:div>
        <w:div w:id="240876540">
          <w:marLeft w:val="0"/>
          <w:marRight w:val="0"/>
          <w:marTop w:val="0"/>
          <w:marBottom w:val="0"/>
          <w:divBdr>
            <w:top w:val="none" w:sz="0" w:space="0" w:color="auto"/>
            <w:left w:val="none" w:sz="0" w:space="0" w:color="auto"/>
            <w:bottom w:val="none" w:sz="0" w:space="0" w:color="auto"/>
            <w:right w:val="none" w:sz="0" w:space="0" w:color="auto"/>
          </w:divBdr>
        </w:div>
        <w:div w:id="249850689">
          <w:marLeft w:val="0"/>
          <w:marRight w:val="0"/>
          <w:marTop w:val="0"/>
          <w:marBottom w:val="0"/>
          <w:divBdr>
            <w:top w:val="none" w:sz="0" w:space="0" w:color="auto"/>
            <w:left w:val="none" w:sz="0" w:space="0" w:color="auto"/>
            <w:bottom w:val="none" w:sz="0" w:space="0" w:color="auto"/>
            <w:right w:val="none" w:sz="0" w:space="0" w:color="auto"/>
          </w:divBdr>
        </w:div>
        <w:div w:id="277222021">
          <w:marLeft w:val="0"/>
          <w:marRight w:val="0"/>
          <w:marTop w:val="0"/>
          <w:marBottom w:val="0"/>
          <w:divBdr>
            <w:top w:val="none" w:sz="0" w:space="0" w:color="auto"/>
            <w:left w:val="none" w:sz="0" w:space="0" w:color="auto"/>
            <w:bottom w:val="none" w:sz="0" w:space="0" w:color="auto"/>
            <w:right w:val="none" w:sz="0" w:space="0" w:color="auto"/>
          </w:divBdr>
        </w:div>
        <w:div w:id="283970740">
          <w:marLeft w:val="0"/>
          <w:marRight w:val="0"/>
          <w:marTop w:val="0"/>
          <w:marBottom w:val="0"/>
          <w:divBdr>
            <w:top w:val="none" w:sz="0" w:space="0" w:color="auto"/>
            <w:left w:val="none" w:sz="0" w:space="0" w:color="auto"/>
            <w:bottom w:val="none" w:sz="0" w:space="0" w:color="auto"/>
            <w:right w:val="none" w:sz="0" w:space="0" w:color="auto"/>
          </w:divBdr>
        </w:div>
        <w:div w:id="314991080">
          <w:marLeft w:val="0"/>
          <w:marRight w:val="0"/>
          <w:marTop w:val="0"/>
          <w:marBottom w:val="0"/>
          <w:divBdr>
            <w:top w:val="none" w:sz="0" w:space="0" w:color="auto"/>
            <w:left w:val="none" w:sz="0" w:space="0" w:color="auto"/>
            <w:bottom w:val="none" w:sz="0" w:space="0" w:color="auto"/>
            <w:right w:val="none" w:sz="0" w:space="0" w:color="auto"/>
          </w:divBdr>
        </w:div>
        <w:div w:id="316541907">
          <w:marLeft w:val="0"/>
          <w:marRight w:val="0"/>
          <w:marTop w:val="0"/>
          <w:marBottom w:val="0"/>
          <w:divBdr>
            <w:top w:val="none" w:sz="0" w:space="0" w:color="auto"/>
            <w:left w:val="none" w:sz="0" w:space="0" w:color="auto"/>
            <w:bottom w:val="none" w:sz="0" w:space="0" w:color="auto"/>
            <w:right w:val="none" w:sz="0" w:space="0" w:color="auto"/>
          </w:divBdr>
        </w:div>
        <w:div w:id="323239052">
          <w:marLeft w:val="0"/>
          <w:marRight w:val="0"/>
          <w:marTop w:val="0"/>
          <w:marBottom w:val="0"/>
          <w:divBdr>
            <w:top w:val="none" w:sz="0" w:space="0" w:color="auto"/>
            <w:left w:val="none" w:sz="0" w:space="0" w:color="auto"/>
            <w:bottom w:val="none" w:sz="0" w:space="0" w:color="auto"/>
            <w:right w:val="none" w:sz="0" w:space="0" w:color="auto"/>
          </w:divBdr>
        </w:div>
        <w:div w:id="331837634">
          <w:marLeft w:val="0"/>
          <w:marRight w:val="0"/>
          <w:marTop w:val="0"/>
          <w:marBottom w:val="0"/>
          <w:divBdr>
            <w:top w:val="none" w:sz="0" w:space="0" w:color="auto"/>
            <w:left w:val="none" w:sz="0" w:space="0" w:color="auto"/>
            <w:bottom w:val="none" w:sz="0" w:space="0" w:color="auto"/>
            <w:right w:val="none" w:sz="0" w:space="0" w:color="auto"/>
          </w:divBdr>
        </w:div>
        <w:div w:id="332100800">
          <w:marLeft w:val="0"/>
          <w:marRight w:val="0"/>
          <w:marTop w:val="0"/>
          <w:marBottom w:val="0"/>
          <w:divBdr>
            <w:top w:val="none" w:sz="0" w:space="0" w:color="auto"/>
            <w:left w:val="none" w:sz="0" w:space="0" w:color="auto"/>
            <w:bottom w:val="none" w:sz="0" w:space="0" w:color="auto"/>
            <w:right w:val="none" w:sz="0" w:space="0" w:color="auto"/>
          </w:divBdr>
        </w:div>
        <w:div w:id="335964332">
          <w:marLeft w:val="0"/>
          <w:marRight w:val="0"/>
          <w:marTop w:val="0"/>
          <w:marBottom w:val="0"/>
          <w:divBdr>
            <w:top w:val="none" w:sz="0" w:space="0" w:color="auto"/>
            <w:left w:val="none" w:sz="0" w:space="0" w:color="auto"/>
            <w:bottom w:val="none" w:sz="0" w:space="0" w:color="auto"/>
            <w:right w:val="none" w:sz="0" w:space="0" w:color="auto"/>
          </w:divBdr>
        </w:div>
        <w:div w:id="340619334">
          <w:marLeft w:val="0"/>
          <w:marRight w:val="0"/>
          <w:marTop w:val="0"/>
          <w:marBottom w:val="0"/>
          <w:divBdr>
            <w:top w:val="none" w:sz="0" w:space="0" w:color="auto"/>
            <w:left w:val="none" w:sz="0" w:space="0" w:color="auto"/>
            <w:bottom w:val="none" w:sz="0" w:space="0" w:color="auto"/>
            <w:right w:val="none" w:sz="0" w:space="0" w:color="auto"/>
          </w:divBdr>
        </w:div>
        <w:div w:id="343554831">
          <w:marLeft w:val="0"/>
          <w:marRight w:val="0"/>
          <w:marTop w:val="0"/>
          <w:marBottom w:val="0"/>
          <w:divBdr>
            <w:top w:val="none" w:sz="0" w:space="0" w:color="auto"/>
            <w:left w:val="none" w:sz="0" w:space="0" w:color="auto"/>
            <w:bottom w:val="none" w:sz="0" w:space="0" w:color="auto"/>
            <w:right w:val="none" w:sz="0" w:space="0" w:color="auto"/>
          </w:divBdr>
        </w:div>
        <w:div w:id="392119480">
          <w:marLeft w:val="0"/>
          <w:marRight w:val="0"/>
          <w:marTop w:val="0"/>
          <w:marBottom w:val="0"/>
          <w:divBdr>
            <w:top w:val="none" w:sz="0" w:space="0" w:color="auto"/>
            <w:left w:val="none" w:sz="0" w:space="0" w:color="auto"/>
            <w:bottom w:val="none" w:sz="0" w:space="0" w:color="auto"/>
            <w:right w:val="none" w:sz="0" w:space="0" w:color="auto"/>
          </w:divBdr>
        </w:div>
        <w:div w:id="399835615">
          <w:marLeft w:val="0"/>
          <w:marRight w:val="0"/>
          <w:marTop w:val="0"/>
          <w:marBottom w:val="0"/>
          <w:divBdr>
            <w:top w:val="none" w:sz="0" w:space="0" w:color="auto"/>
            <w:left w:val="none" w:sz="0" w:space="0" w:color="auto"/>
            <w:bottom w:val="none" w:sz="0" w:space="0" w:color="auto"/>
            <w:right w:val="none" w:sz="0" w:space="0" w:color="auto"/>
          </w:divBdr>
        </w:div>
        <w:div w:id="412746491">
          <w:marLeft w:val="0"/>
          <w:marRight w:val="0"/>
          <w:marTop w:val="0"/>
          <w:marBottom w:val="0"/>
          <w:divBdr>
            <w:top w:val="none" w:sz="0" w:space="0" w:color="auto"/>
            <w:left w:val="none" w:sz="0" w:space="0" w:color="auto"/>
            <w:bottom w:val="none" w:sz="0" w:space="0" w:color="auto"/>
            <w:right w:val="none" w:sz="0" w:space="0" w:color="auto"/>
          </w:divBdr>
        </w:div>
        <w:div w:id="440343150">
          <w:marLeft w:val="0"/>
          <w:marRight w:val="0"/>
          <w:marTop w:val="0"/>
          <w:marBottom w:val="0"/>
          <w:divBdr>
            <w:top w:val="none" w:sz="0" w:space="0" w:color="auto"/>
            <w:left w:val="none" w:sz="0" w:space="0" w:color="auto"/>
            <w:bottom w:val="none" w:sz="0" w:space="0" w:color="auto"/>
            <w:right w:val="none" w:sz="0" w:space="0" w:color="auto"/>
          </w:divBdr>
        </w:div>
        <w:div w:id="441923741">
          <w:marLeft w:val="0"/>
          <w:marRight w:val="0"/>
          <w:marTop w:val="0"/>
          <w:marBottom w:val="0"/>
          <w:divBdr>
            <w:top w:val="none" w:sz="0" w:space="0" w:color="auto"/>
            <w:left w:val="none" w:sz="0" w:space="0" w:color="auto"/>
            <w:bottom w:val="none" w:sz="0" w:space="0" w:color="auto"/>
            <w:right w:val="none" w:sz="0" w:space="0" w:color="auto"/>
          </w:divBdr>
        </w:div>
        <w:div w:id="445202322">
          <w:marLeft w:val="0"/>
          <w:marRight w:val="0"/>
          <w:marTop w:val="0"/>
          <w:marBottom w:val="0"/>
          <w:divBdr>
            <w:top w:val="none" w:sz="0" w:space="0" w:color="auto"/>
            <w:left w:val="none" w:sz="0" w:space="0" w:color="auto"/>
            <w:bottom w:val="none" w:sz="0" w:space="0" w:color="auto"/>
            <w:right w:val="none" w:sz="0" w:space="0" w:color="auto"/>
          </w:divBdr>
        </w:div>
        <w:div w:id="476340616">
          <w:marLeft w:val="0"/>
          <w:marRight w:val="0"/>
          <w:marTop w:val="0"/>
          <w:marBottom w:val="0"/>
          <w:divBdr>
            <w:top w:val="none" w:sz="0" w:space="0" w:color="auto"/>
            <w:left w:val="none" w:sz="0" w:space="0" w:color="auto"/>
            <w:bottom w:val="none" w:sz="0" w:space="0" w:color="auto"/>
            <w:right w:val="none" w:sz="0" w:space="0" w:color="auto"/>
          </w:divBdr>
        </w:div>
        <w:div w:id="487399736">
          <w:marLeft w:val="0"/>
          <w:marRight w:val="0"/>
          <w:marTop w:val="0"/>
          <w:marBottom w:val="0"/>
          <w:divBdr>
            <w:top w:val="none" w:sz="0" w:space="0" w:color="auto"/>
            <w:left w:val="none" w:sz="0" w:space="0" w:color="auto"/>
            <w:bottom w:val="none" w:sz="0" w:space="0" w:color="auto"/>
            <w:right w:val="none" w:sz="0" w:space="0" w:color="auto"/>
          </w:divBdr>
        </w:div>
        <w:div w:id="500050728">
          <w:marLeft w:val="0"/>
          <w:marRight w:val="0"/>
          <w:marTop w:val="0"/>
          <w:marBottom w:val="0"/>
          <w:divBdr>
            <w:top w:val="none" w:sz="0" w:space="0" w:color="auto"/>
            <w:left w:val="none" w:sz="0" w:space="0" w:color="auto"/>
            <w:bottom w:val="none" w:sz="0" w:space="0" w:color="auto"/>
            <w:right w:val="none" w:sz="0" w:space="0" w:color="auto"/>
          </w:divBdr>
        </w:div>
        <w:div w:id="511259624">
          <w:marLeft w:val="0"/>
          <w:marRight w:val="0"/>
          <w:marTop w:val="0"/>
          <w:marBottom w:val="0"/>
          <w:divBdr>
            <w:top w:val="none" w:sz="0" w:space="0" w:color="auto"/>
            <w:left w:val="none" w:sz="0" w:space="0" w:color="auto"/>
            <w:bottom w:val="none" w:sz="0" w:space="0" w:color="auto"/>
            <w:right w:val="none" w:sz="0" w:space="0" w:color="auto"/>
          </w:divBdr>
        </w:div>
        <w:div w:id="519395843">
          <w:marLeft w:val="0"/>
          <w:marRight w:val="0"/>
          <w:marTop w:val="0"/>
          <w:marBottom w:val="0"/>
          <w:divBdr>
            <w:top w:val="none" w:sz="0" w:space="0" w:color="auto"/>
            <w:left w:val="none" w:sz="0" w:space="0" w:color="auto"/>
            <w:bottom w:val="none" w:sz="0" w:space="0" w:color="auto"/>
            <w:right w:val="none" w:sz="0" w:space="0" w:color="auto"/>
          </w:divBdr>
        </w:div>
        <w:div w:id="521239047">
          <w:marLeft w:val="0"/>
          <w:marRight w:val="0"/>
          <w:marTop w:val="0"/>
          <w:marBottom w:val="0"/>
          <w:divBdr>
            <w:top w:val="none" w:sz="0" w:space="0" w:color="auto"/>
            <w:left w:val="none" w:sz="0" w:space="0" w:color="auto"/>
            <w:bottom w:val="none" w:sz="0" w:space="0" w:color="auto"/>
            <w:right w:val="none" w:sz="0" w:space="0" w:color="auto"/>
          </w:divBdr>
        </w:div>
        <w:div w:id="525293797">
          <w:marLeft w:val="0"/>
          <w:marRight w:val="0"/>
          <w:marTop w:val="0"/>
          <w:marBottom w:val="0"/>
          <w:divBdr>
            <w:top w:val="none" w:sz="0" w:space="0" w:color="auto"/>
            <w:left w:val="none" w:sz="0" w:space="0" w:color="auto"/>
            <w:bottom w:val="none" w:sz="0" w:space="0" w:color="auto"/>
            <w:right w:val="none" w:sz="0" w:space="0" w:color="auto"/>
          </w:divBdr>
        </w:div>
        <w:div w:id="532814889">
          <w:marLeft w:val="0"/>
          <w:marRight w:val="0"/>
          <w:marTop w:val="0"/>
          <w:marBottom w:val="0"/>
          <w:divBdr>
            <w:top w:val="none" w:sz="0" w:space="0" w:color="auto"/>
            <w:left w:val="none" w:sz="0" w:space="0" w:color="auto"/>
            <w:bottom w:val="none" w:sz="0" w:space="0" w:color="auto"/>
            <w:right w:val="none" w:sz="0" w:space="0" w:color="auto"/>
          </w:divBdr>
        </w:div>
        <w:div w:id="532966372">
          <w:marLeft w:val="0"/>
          <w:marRight w:val="0"/>
          <w:marTop w:val="0"/>
          <w:marBottom w:val="0"/>
          <w:divBdr>
            <w:top w:val="none" w:sz="0" w:space="0" w:color="auto"/>
            <w:left w:val="none" w:sz="0" w:space="0" w:color="auto"/>
            <w:bottom w:val="none" w:sz="0" w:space="0" w:color="auto"/>
            <w:right w:val="none" w:sz="0" w:space="0" w:color="auto"/>
          </w:divBdr>
        </w:div>
        <w:div w:id="535386348">
          <w:marLeft w:val="0"/>
          <w:marRight w:val="0"/>
          <w:marTop w:val="0"/>
          <w:marBottom w:val="0"/>
          <w:divBdr>
            <w:top w:val="none" w:sz="0" w:space="0" w:color="auto"/>
            <w:left w:val="none" w:sz="0" w:space="0" w:color="auto"/>
            <w:bottom w:val="none" w:sz="0" w:space="0" w:color="auto"/>
            <w:right w:val="none" w:sz="0" w:space="0" w:color="auto"/>
          </w:divBdr>
        </w:div>
        <w:div w:id="559557797">
          <w:marLeft w:val="0"/>
          <w:marRight w:val="0"/>
          <w:marTop w:val="0"/>
          <w:marBottom w:val="0"/>
          <w:divBdr>
            <w:top w:val="none" w:sz="0" w:space="0" w:color="auto"/>
            <w:left w:val="none" w:sz="0" w:space="0" w:color="auto"/>
            <w:bottom w:val="none" w:sz="0" w:space="0" w:color="auto"/>
            <w:right w:val="none" w:sz="0" w:space="0" w:color="auto"/>
          </w:divBdr>
        </w:div>
        <w:div w:id="587230626">
          <w:marLeft w:val="0"/>
          <w:marRight w:val="0"/>
          <w:marTop w:val="0"/>
          <w:marBottom w:val="0"/>
          <w:divBdr>
            <w:top w:val="none" w:sz="0" w:space="0" w:color="auto"/>
            <w:left w:val="none" w:sz="0" w:space="0" w:color="auto"/>
            <w:bottom w:val="none" w:sz="0" w:space="0" w:color="auto"/>
            <w:right w:val="none" w:sz="0" w:space="0" w:color="auto"/>
          </w:divBdr>
        </w:div>
        <w:div w:id="594556209">
          <w:marLeft w:val="0"/>
          <w:marRight w:val="0"/>
          <w:marTop w:val="0"/>
          <w:marBottom w:val="0"/>
          <w:divBdr>
            <w:top w:val="none" w:sz="0" w:space="0" w:color="auto"/>
            <w:left w:val="none" w:sz="0" w:space="0" w:color="auto"/>
            <w:bottom w:val="none" w:sz="0" w:space="0" w:color="auto"/>
            <w:right w:val="none" w:sz="0" w:space="0" w:color="auto"/>
          </w:divBdr>
        </w:div>
        <w:div w:id="595672390">
          <w:marLeft w:val="0"/>
          <w:marRight w:val="0"/>
          <w:marTop w:val="0"/>
          <w:marBottom w:val="0"/>
          <w:divBdr>
            <w:top w:val="none" w:sz="0" w:space="0" w:color="auto"/>
            <w:left w:val="none" w:sz="0" w:space="0" w:color="auto"/>
            <w:bottom w:val="none" w:sz="0" w:space="0" w:color="auto"/>
            <w:right w:val="none" w:sz="0" w:space="0" w:color="auto"/>
          </w:divBdr>
        </w:div>
        <w:div w:id="603683937">
          <w:marLeft w:val="0"/>
          <w:marRight w:val="0"/>
          <w:marTop w:val="0"/>
          <w:marBottom w:val="0"/>
          <w:divBdr>
            <w:top w:val="none" w:sz="0" w:space="0" w:color="auto"/>
            <w:left w:val="none" w:sz="0" w:space="0" w:color="auto"/>
            <w:bottom w:val="none" w:sz="0" w:space="0" w:color="auto"/>
            <w:right w:val="none" w:sz="0" w:space="0" w:color="auto"/>
          </w:divBdr>
          <w:divsChild>
            <w:div w:id="39522146">
              <w:marLeft w:val="0"/>
              <w:marRight w:val="0"/>
              <w:marTop w:val="0"/>
              <w:marBottom w:val="0"/>
              <w:divBdr>
                <w:top w:val="none" w:sz="0" w:space="0" w:color="auto"/>
                <w:left w:val="none" w:sz="0" w:space="0" w:color="auto"/>
                <w:bottom w:val="none" w:sz="0" w:space="0" w:color="auto"/>
                <w:right w:val="none" w:sz="0" w:space="0" w:color="auto"/>
              </w:divBdr>
            </w:div>
            <w:div w:id="54671893">
              <w:marLeft w:val="0"/>
              <w:marRight w:val="0"/>
              <w:marTop w:val="0"/>
              <w:marBottom w:val="0"/>
              <w:divBdr>
                <w:top w:val="none" w:sz="0" w:space="0" w:color="auto"/>
                <w:left w:val="none" w:sz="0" w:space="0" w:color="auto"/>
                <w:bottom w:val="none" w:sz="0" w:space="0" w:color="auto"/>
                <w:right w:val="none" w:sz="0" w:space="0" w:color="auto"/>
              </w:divBdr>
            </w:div>
            <w:div w:id="87967123">
              <w:marLeft w:val="0"/>
              <w:marRight w:val="0"/>
              <w:marTop w:val="0"/>
              <w:marBottom w:val="0"/>
              <w:divBdr>
                <w:top w:val="none" w:sz="0" w:space="0" w:color="auto"/>
                <w:left w:val="none" w:sz="0" w:space="0" w:color="auto"/>
                <w:bottom w:val="none" w:sz="0" w:space="0" w:color="auto"/>
                <w:right w:val="none" w:sz="0" w:space="0" w:color="auto"/>
              </w:divBdr>
            </w:div>
            <w:div w:id="100882774">
              <w:marLeft w:val="0"/>
              <w:marRight w:val="0"/>
              <w:marTop w:val="0"/>
              <w:marBottom w:val="0"/>
              <w:divBdr>
                <w:top w:val="none" w:sz="0" w:space="0" w:color="auto"/>
                <w:left w:val="none" w:sz="0" w:space="0" w:color="auto"/>
                <w:bottom w:val="none" w:sz="0" w:space="0" w:color="auto"/>
                <w:right w:val="none" w:sz="0" w:space="0" w:color="auto"/>
              </w:divBdr>
            </w:div>
            <w:div w:id="154541476">
              <w:marLeft w:val="0"/>
              <w:marRight w:val="0"/>
              <w:marTop w:val="0"/>
              <w:marBottom w:val="0"/>
              <w:divBdr>
                <w:top w:val="none" w:sz="0" w:space="0" w:color="auto"/>
                <w:left w:val="none" w:sz="0" w:space="0" w:color="auto"/>
                <w:bottom w:val="none" w:sz="0" w:space="0" w:color="auto"/>
                <w:right w:val="none" w:sz="0" w:space="0" w:color="auto"/>
              </w:divBdr>
            </w:div>
            <w:div w:id="181360540">
              <w:marLeft w:val="0"/>
              <w:marRight w:val="0"/>
              <w:marTop w:val="0"/>
              <w:marBottom w:val="0"/>
              <w:divBdr>
                <w:top w:val="none" w:sz="0" w:space="0" w:color="auto"/>
                <w:left w:val="none" w:sz="0" w:space="0" w:color="auto"/>
                <w:bottom w:val="none" w:sz="0" w:space="0" w:color="auto"/>
                <w:right w:val="none" w:sz="0" w:space="0" w:color="auto"/>
              </w:divBdr>
            </w:div>
            <w:div w:id="217864825">
              <w:marLeft w:val="0"/>
              <w:marRight w:val="0"/>
              <w:marTop w:val="0"/>
              <w:marBottom w:val="0"/>
              <w:divBdr>
                <w:top w:val="none" w:sz="0" w:space="0" w:color="auto"/>
                <w:left w:val="none" w:sz="0" w:space="0" w:color="auto"/>
                <w:bottom w:val="none" w:sz="0" w:space="0" w:color="auto"/>
                <w:right w:val="none" w:sz="0" w:space="0" w:color="auto"/>
              </w:divBdr>
            </w:div>
            <w:div w:id="250088803">
              <w:marLeft w:val="0"/>
              <w:marRight w:val="0"/>
              <w:marTop w:val="0"/>
              <w:marBottom w:val="0"/>
              <w:divBdr>
                <w:top w:val="none" w:sz="0" w:space="0" w:color="auto"/>
                <w:left w:val="none" w:sz="0" w:space="0" w:color="auto"/>
                <w:bottom w:val="none" w:sz="0" w:space="0" w:color="auto"/>
                <w:right w:val="none" w:sz="0" w:space="0" w:color="auto"/>
              </w:divBdr>
            </w:div>
            <w:div w:id="250625708">
              <w:marLeft w:val="0"/>
              <w:marRight w:val="0"/>
              <w:marTop w:val="0"/>
              <w:marBottom w:val="0"/>
              <w:divBdr>
                <w:top w:val="none" w:sz="0" w:space="0" w:color="auto"/>
                <w:left w:val="none" w:sz="0" w:space="0" w:color="auto"/>
                <w:bottom w:val="none" w:sz="0" w:space="0" w:color="auto"/>
                <w:right w:val="none" w:sz="0" w:space="0" w:color="auto"/>
              </w:divBdr>
            </w:div>
            <w:div w:id="269551368">
              <w:marLeft w:val="0"/>
              <w:marRight w:val="0"/>
              <w:marTop w:val="0"/>
              <w:marBottom w:val="0"/>
              <w:divBdr>
                <w:top w:val="none" w:sz="0" w:space="0" w:color="auto"/>
                <w:left w:val="none" w:sz="0" w:space="0" w:color="auto"/>
                <w:bottom w:val="none" w:sz="0" w:space="0" w:color="auto"/>
                <w:right w:val="none" w:sz="0" w:space="0" w:color="auto"/>
              </w:divBdr>
            </w:div>
            <w:div w:id="289089738">
              <w:marLeft w:val="0"/>
              <w:marRight w:val="0"/>
              <w:marTop w:val="0"/>
              <w:marBottom w:val="0"/>
              <w:divBdr>
                <w:top w:val="none" w:sz="0" w:space="0" w:color="auto"/>
                <w:left w:val="none" w:sz="0" w:space="0" w:color="auto"/>
                <w:bottom w:val="none" w:sz="0" w:space="0" w:color="auto"/>
                <w:right w:val="none" w:sz="0" w:space="0" w:color="auto"/>
              </w:divBdr>
            </w:div>
            <w:div w:id="340201576">
              <w:marLeft w:val="0"/>
              <w:marRight w:val="0"/>
              <w:marTop w:val="0"/>
              <w:marBottom w:val="0"/>
              <w:divBdr>
                <w:top w:val="none" w:sz="0" w:space="0" w:color="auto"/>
                <w:left w:val="none" w:sz="0" w:space="0" w:color="auto"/>
                <w:bottom w:val="none" w:sz="0" w:space="0" w:color="auto"/>
                <w:right w:val="none" w:sz="0" w:space="0" w:color="auto"/>
              </w:divBdr>
            </w:div>
            <w:div w:id="349719639">
              <w:marLeft w:val="0"/>
              <w:marRight w:val="0"/>
              <w:marTop w:val="0"/>
              <w:marBottom w:val="0"/>
              <w:divBdr>
                <w:top w:val="none" w:sz="0" w:space="0" w:color="auto"/>
                <w:left w:val="none" w:sz="0" w:space="0" w:color="auto"/>
                <w:bottom w:val="none" w:sz="0" w:space="0" w:color="auto"/>
                <w:right w:val="none" w:sz="0" w:space="0" w:color="auto"/>
              </w:divBdr>
            </w:div>
            <w:div w:id="353074629">
              <w:marLeft w:val="0"/>
              <w:marRight w:val="0"/>
              <w:marTop w:val="0"/>
              <w:marBottom w:val="0"/>
              <w:divBdr>
                <w:top w:val="none" w:sz="0" w:space="0" w:color="auto"/>
                <w:left w:val="none" w:sz="0" w:space="0" w:color="auto"/>
                <w:bottom w:val="none" w:sz="0" w:space="0" w:color="auto"/>
                <w:right w:val="none" w:sz="0" w:space="0" w:color="auto"/>
              </w:divBdr>
            </w:div>
            <w:div w:id="376245323">
              <w:marLeft w:val="0"/>
              <w:marRight w:val="0"/>
              <w:marTop w:val="0"/>
              <w:marBottom w:val="0"/>
              <w:divBdr>
                <w:top w:val="none" w:sz="0" w:space="0" w:color="auto"/>
                <w:left w:val="none" w:sz="0" w:space="0" w:color="auto"/>
                <w:bottom w:val="none" w:sz="0" w:space="0" w:color="auto"/>
                <w:right w:val="none" w:sz="0" w:space="0" w:color="auto"/>
              </w:divBdr>
            </w:div>
            <w:div w:id="409011820">
              <w:marLeft w:val="0"/>
              <w:marRight w:val="0"/>
              <w:marTop w:val="0"/>
              <w:marBottom w:val="0"/>
              <w:divBdr>
                <w:top w:val="none" w:sz="0" w:space="0" w:color="auto"/>
                <w:left w:val="none" w:sz="0" w:space="0" w:color="auto"/>
                <w:bottom w:val="none" w:sz="0" w:space="0" w:color="auto"/>
                <w:right w:val="none" w:sz="0" w:space="0" w:color="auto"/>
              </w:divBdr>
            </w:div>
            <w:div w:id="412507836">
              <w:marLeft w:val="0"/>
              <w:marRight w:val="0"/>
              <w:marTop w:val="0"/>
              <w:marBottom w:val="0"/>
              <w:divBdr>
                <w:top w:val="none" w:sz="0" w:space="0" w:color="auto"/>
                <w:left w:val="none" w:sz="0" w:space="0" w:color="auto"/>
                <w:bottom w:val="none" w:sz="0" w:space="0" w:color="auto"/>
                <w:right w:val="none" w:sz="0" w:space="0" w:color="auto"/>
              </w:divBdr>
            </w:div>
            <w:div w:id="417868564">
              <w:marLeft w:val="0"/>
              <w:marRight w:val="0"/>
              <w:marTop w:val="0"/>
              <w:marBottom w:val="0"/>
              <w:divBdr>
                <w:top w:val="none" w:sz="0" w:space="0" w:color="auto"/>
                <w:left w:val="none" w:sz="0" w:space="0" w:color="auto"/>
                <w:bottom w:val="none" w:sz="0" w:space="0" w:color="auto"/>
                <w:right w:val="none" w:sz="0" w:space="0" w:color="auto"/>
              </w:divBdr>
            </w:div>
            <w:div w:id="439764354">
              <w:marLeft w:val="0"/>
              <w:marRight w:val="0"/>
              <w:marTop w:val="0"/>
              <w:marBottom w:val="0"/>
              <w:divBdr>
                <w:top w:val="none" w:sz="0" w:space="0" w:color="auto"/>
                <w:left w:val="none" w:sz="0" w:space="0" w:color="auto"/>
                <w:bottom w:val="none" w:sz="0" w:space="0" w:color="auto"/>
                <w:right w:val="none" w:sz="0" w:space="0" w:color="auto"/>
              </w:divBdr>
            </w:div>
            <w:div w:id="444734229">
              <w:marLeft w:val="0"/>
              <w:marRight w:val="0"/>
              <w:marTop w:val="0"/>
              <w:marBottom w:val="0"/>
              <w:divBdr>
                <w:top w:val="none" w:sz="0" w:space="0" w:color="auto"/>
                <w:left w:val="none" w:sz="0" w:space="0" w:color="auto"/>
                <w:bottom w:val="none" w:sz="0" w:space="0" w:color="auto"/>
                <w:right w:val="none" w:sz="0" w:space="0" w:color="auto"/>
              </w:divBdr>
            </w:div>
            <w:div w:id="448932582">
              <w:marLeft w:val="0"/>
              <w:marRight w:val="0"/>
              <w:marTop w:val="0"/>
              <w:marBottom w:val="0"/>
              <w:divBdr>
                <w:top w:val="none" w:sz="0" w:space="0" w:color="auto"/>
                <w:left w:val="none" w:sz="0" w:space="0" w:color="auto"/>
                <w:bottom w:val="none" w:sz="0" w:space="0" w:color="auto"/>
                <w:right w:val="none" w:sz="0" w:space="0" w:color="auto"/>
              </w:divBdr>
            </w:div>
            <w:div w:id="457769989">
              <w:marLeft w:val="0"/>
              <w:marRight w:val="0"/>
              <w:marTop w:val="0"/>
              <w:marBottom w:val="0"/>
              <w:divBdr>
                <w:top w:val="none" w:sz="0" w:space="0" w:color="auto"/>
                <w:left w:val="none" w:sz="0" w:space="0" w:color="auto"/>
                <w:bottom w:val="none" w:sz="0" w:space="0" w:color="auto"/>
                <w:right w:val="none" w:sz="0" w:space="0" w:color="auto"/>
              </w:divBdr>
            </w:div>
            <w:div w:id="458383919">
              <w:marLeft w:val="0"/>
              <w:marRight w:val="0"/>
              <w:marTop w:val="0"/>
              <w:marBottom w:val="0"/>
              <w:divBdr>
                <w:top w:val="none" w:sz="0" w:space="0" w:color="auto"/>
                <w:left w:val="none" w:sz="0" w:space="0" w:color="auto"/>
                <w:bottom w:val="none" w:sz="0" w:space="0" w:color="auto"/>
                <w:right w:val="none" w:sz="0" w:space="0" w:color="auto"/>
              </w:divBdr>
            </w:div>
            <w:div w:id="466434841">
              <w:marLeft w:val="0"/>
              <w:marRight w:val="0"/>
              <w:marTop w:val="0"/>
              <w:marBottom w:val="0"/>
              <w:divBdr>
                <w:top w:val="none" w:sz="0" w:space="0" w:color="auto"/>
                <w:left w:val="none" w:sz="0" w:space="0" w:color="auto"/>
                <w:bottom w:val="none" w:sz="0" w:space="0" w:color="auto"/>
                <w:right w:val="none" w:sz="0" w:space="0" w:color="auto"/>
              </w:divBdr>
            </w:div>
            <w:div w:id="516651950">
              <w:marLeft w:val="0"/>
              <w:marRight w:val="0"/>
              <w:marTop w:val="0"/>
              <w:marBottom w:val="0"/>
              <w:divBdr>
                <w:top w:val="none" w:sz="0" w:space="0" w:color="auto"/>
                <w:left w:val="none" w:sz="0" w:space="0" w:color="auto"/>
                <w:bottom w:val="none" w:sz="0" w:space="0" w:color="auto"/>
                <w:right w:val="none" w:sz="0" w:space="0" w:color="auto"/>
              </w:divBdr>
            </w:div>
            <w:div w:id="602960734">
              <w:marLeft w:val="0"/>
              <w:marRight w:val="0"/>
              <w:marTop w:val="0"/>
              <w:marBottom w:val="0"/>
              <w:divBdr>
                <w:top w:val="none" w:sz="0" w:space="0" w:color="auto"/>
                <w:left w:val="none" w:sz="0" w:space="0" w:color="auto"/>
                <w:bottom w:val="none" w:sz="0" w:space="0" w:color="auto"/>
                <w:right w:val="none" w:sz="0" w:space="0" w:color="auto"/>
              </w:divBdr>
            </w:div>
            <w:div w:id="604192882">
              <w:marLeft w:val="0"/>
              <w:marRight w:val="0"/>
              <w:marTop w:val="0"/>
              <w:marBottom w:val="0"/>
              <w:divBdr>
                <w:top w:val="none" w:sz="0" w:space="0" w:color="auto"/>
                <w:left w:val="none" w:sz="0" w:space="0" w:color="auto"/>
                <w:bottom w:val="none" w:sz="0" w:space="0" w:color="auto"/>
                <w:right w:val="none" w:sz="0" w:space="0" w:color="auto"/>
              </w:divBdr>
            </w:div>
            <w:div w:id="652485002">
              <w:marLeft w:val="0"/>
              <w:marRight w:val="0"/>
              <w:marTop w:val="0"/>
              <w:marBottom w:val="0"/>
              <w:divBdr>
                <w:top w:val="none" w:sz="0" w:space="0" w:color="auto"/>
                <w:left w:val="none" w:sz="0" w:space="0" w:color="auto"/>
                <w:bottom w:val="none" w:sz="0" w:space="0" w:color="auto"/>
                <w:right w:val="none" w:sz="0" w:space="0" w:color="auto"/>
              </w:divBdr>
            </w:div>
            <w:div w:id="659771916">
              <w:marLeft w:val="0"/>
              <w:marRight w:val="0"/>
              <w:marTop w:val="0"/>
              <w:marBottom w:val="0"/>
              <w:divBdr>
                <w:top w:val="none" w:sz="0" w:space="0" w:color="auto"/>
                <w:left w:val="none" w:sz="0" w:space="0" w:color="auto"/>
                <w:bottom w:val="none" w:sz="0" w:space="0" w:color="auto"/>
                <w:right w:val="none" w:sz="0" w:space="0" w:color="auto"/>
              </w:divBdr>
            </w:div>
            <w:div w:id="665942096">
              <w:marLeft w:val="0"/>
              <w:marRight w:val="0"/>
              <w:marTop w:val="0"/>
              <w:marBottom w:val="0"/>
              <w:divBdr>
                <w:top w:val="none" w:sz="0" w:space="0" w:color="auto"/>
                <w:left w:val="none" w:sz="0" w:space="0" w:color="auto"/>
                <w:bottom w:val="none" w:sz="0" w:space="0" w:color="auto"/>
                <w:right w:val="none" w:sz="0" w:space="0" w:color="auto"/>
              </w:divBdr>
            </w:div>
            <w:div w:id="681515869">
              <w:marLeft w:val="0"/>
              <w:marRight w:val="0"/>
              <w:marTop w:val="0"/>
              <w:marBottom w:val="0"/>
              <w:divBdr>
                <w:top w:val="none" w:sz="0" w:space="0" w:color="auto"/>
                <w:left w:val="none" w:sz="0" w:space="0" w:color="auto"/>
                <w:bottom w:val="none" w:sz="0" w:space="0" w:color="auto"/>
                <w:right w:val="none" w:sz="0" w:space="0" w:color="auto"/>
              </w:divBdr>
            </w:div>
            <w:div w:id="705981656">
              <w:marLeft w:val="0"/>
              <w:marRight w:val="0"/>
              <w:marTop w:val="0"/>
              <w:marBottom w:val="0"/>
              <w:divBdr>
                <w:top w:val="none" w:sz="0" w:space="0" w:color="auto"/>
                <w:left w:val="none" w:sz="0" w:space="0" w:color="auto"/>
                <w:bottom w:val="none" w:sz="0" w:space="0" w:color="auto"/>
                <w:right w:val="none" w:sz="0" w:space="0" w:color="auto"/>
              </w:divBdr>
            </w:div>
            <w:div w:id="719128802">
              <w:marLeft w:val="0"/>
              <w:marRight w:val="0"/>
              <w:marTop w:val="0"/>
              <w:marBottom w:val="0"/>
              <w:divBdr>
                <w:top w:val="none" w:sz="0" w:space="0" w:color="auto"/>
                <w:left w:val="none" w:sz="0" w:space="0" w:color="auto"/>
                <w:bottom w:val="none" w:sz="0" w:space="0" w:color="auto"/>
                <w:right w:val="none" w:sz="0" w:space="0" w:color="auto"/>
              </w:divBdr>
            </w:div>
            <w:div w:id="724836970">
              <w:marLeft w:val="0"/>
              <w:marRight w:val="0"/>
              <w:marTop w:val="0"/>
              <w:marBottom w:val="0"/>
              <w:divBdr>
                <w:top w:val="none" w:sz="0" w:space="0" w:color="auto"/>
                <w:left w:val="none" w:sz="0" w:space="0" w:color="auto"/>
                <w:bottom w:val="none" w:sz="0" w:space="0" w:color="auto"/>
                <w:right w:val="none" w:sz="0" w:space="0" w:color="auto"/>
              </w:divBdr>
            </w:div>
            <w:div w:id="740835070">
              <w:marLeft w:val="0"/>
              <w:marRight w:val="0"/>
              <w:marTop w:val="0"/>
              <w:marBottom w:val="0"/>
              <w:divBdr>
                <w:top w:val="none" w:sz="0" w:space="0" w:color="auto"/>
                <w:left w:val="none" w:sz="0" w:space="0" w:color="auto"/>
                <w:bottom w:val="none" w:sz="0" w:space="0" w:color="auto"/>
                <w:right w:val="none" w:sz="0" w:space="0" w:color="auto"/>
              </w:divBdr>
            </w:div>
            <w:div w:id="743065549">
              <w:marLeft w:val="0"/>
              <w:marRight w:val="0"/>
              <w:marTop w:val="0"/>
              <w:marBottom w:val="0"/>
              <w:divBdr>
                <w:top w:val="none" w:sz="0" w:space="0" w:color="auto"/>
                <w:left w:val="none" w:sz="0" w:space="0" w:color="auto"/>
                <w:bottom w:val="none" w:sz="0" w:space="0" w:color="auto"/>
                <w:right w:val="none" w:sz="0" w:space="0" w:color="auto"/>
              </w:divBdr>
            </w:div>
            <w:div w:id="756052689">
              <w:marLeft w:val="0"/>
              <w:marRight w:val="0"/>
              <w:marTop w:val="0"/>
              <w:marBottom w:val="0"/>
              <w:divBdr>
                <w:top w:val="none" w:sz="0" w:space="0" w:color="auto"/>
                <w:left w:val="none" w:sz="0" w:space="0" w:color="auto"/>
                <w:bottom w:val="none" w:sz="0" w:space="0" w:color="auto"/>
                <w:right w:val="none" w:sz="0" w:space="0" w:color="auto"/>
              </w:divBdr>
            </w:div>
            <w:div w:id="783304510">
              <w:marLeft w:val="0"/>
              <w:marRight w:val="0"/>
              <w:marTop w:val="0"/>
              <w:marBottom w:val="0"/>
              <w:divBdr>
                <w:top w:val="none" w:sz="0" w:space="0" w:color="auto"/>
                <w:left w:val="none" w:sz="0" w:space="0" w:color="auto"/>
                <w:bottom w:val="none" w:sz="0" w:space="0" w:color="auto"/>
                <w:right w:val="none" w:sz="0" w:space="0" w:color="auto"/>
              </w:divBdr>
            </w:div>
            <w:div w:id="786432021">
              <w:marLeft w:val="0"/>
              <w:marRight w:val="0"/>
              <w:marTop w:val="0"/>
              <w:marBottom w:val="0"/>
              <w:divBdr>
                <w:top w:val="none" w:sz="0" w:space="0" w:color="auto"/>
                <w:left w:val="none" w:sz="0" w:space="0" w:color="auto"/>
                <w:bottom w:val="none" w:sz="0" w:space="0" w:color="auto"/>
                <w:right w:val="none" w:sz="0" w:space="0" w:color="auto"/>
              </w:divBdr>
            </w:div>
            <w:div w:id="806969156">
              <w:marLeft w:val="0"/>
              <w:marRight w:val="0"/>
              <w:marTop w:val="0"/>
              <w:marBottom w:val="0"/>
              <w:divBdr>
                <w:top w:val="none" w:sz="0" w:space="0" w:color="auto"/>
                <w:left w:val="none" w:sz="0" w:space="0" w:color="auto"/>
                <w:bottom w:val="none" w:sz="0" w:space="0" w:color="auto"/>
                <w:right w:val="none" w:sz="0" w:space="0" w:color="auto"/>
              </w:divBdr>
            </w:div>
            <w:div w:id="825633823">
              <w:marLeft w:val="0"/>
              <w:marRight w:val="0"/>
              <w:marTop w:val="0"/>
              <w:marBottom w:val="0"/>
              <w:divBdr>
                <w:top w:val="none" w:sz="0" w:space="0" w:color="auto"/>
                <w:left w:val="none" w:sz="0" w:space="0" w:color="auto"/>
                <w:bottom w:val="none" w:sz="0" w:space="0" w:color="auto"/>
                <w:right w:val="none" w:sz="0" w:space="0" w:color="auto"/>
              </w:divBdr>
            </w:div>
            <w:div w:id="843055899">
              <w:marLeft w:val="0"/>
              <w:marRight w:val="0"/>
              <w:marTop w:val="0"/>
              <w:marBottom w:val="0"/>
              <w:divBdr>
                <w:top w:val="none" w:sz="0" w:space="0" w:color="auto"/>
                <w:left w:val="none" w:sz="0" w:space="0" w:color="auto"/>
                <w:bottom w:val="none" w:sz="0" w:space="0" w:color="auto"/>
                <w:right w:val="none" w:sz="0" w:space="0" w:color="auto"/>
              </w:divBdr>
            </w:div>
            <w:div w:id="871456333">
              <w:marLeft w:val="0"/>
              <w:marRight w:val="0"/>
              <w:marTop w:val="0"/>
              <w:marBottom w:val="0"/>
              <w:divBdr>
                <w:top w:val="none" w:sz="0" w:space="0" w:color="auto"/>
                <w:left w:val="none" w:sz="0" w:space="0" w:color="auto"/>
                <w:bottom w:val="none" w:sz="0" w:space="0" w:color="auto"/>
                <w:right w:val="none" w:sz="0" w:space="0" w:color="auto"/>
              </w:divBdr>
            </w:div>
            <w:div w:id="894200141">
              <w:marLeft w:val="0"/>
              <w:marRight w:val="0"/>
              <w:marTop w:val="0"/>
              <w:marBottom w:val="0"/>
              <w:divBdr>
                <w:top w:val="none" w:sz="0" w:space="0" w:color="auto"/>
                <w:left w:val="none" w:sz="0" w:space="0" w:color="auto"/>
                <w:bottom w:val="none" w:sz="0" w:space="0" w:color="auto"/>
                <w:right w:val="none" w:sz="0" w:space="0" w:color="auto"/>
              </w:divBdr>
            </w:div>
            <w:div w:id="912618315">
              <w:marLeft w:val="0"/>
              <w:marRight w:val="0"/>
              <w:marTop w:val="0"/>
              <w:marBottom w:val="0"/>
              <w:divBdr>
                <w:top w:val="none" w:sz="0" w:space="0" w:color="auto"/>
                <w:left w:val="none" w:sz="0" w:space="0" w:color="auto"/>
                <w:bottom w:val="none" w:sz="0" w:space="0" w:color="auto"/>
                <w:right w:val="none" w:sz="0" w:space="0" w:color="auto"/>
              </w:divBdr>
            </w:div>
            <w:div w:id="932281310">
              <w:marLeft w:val="0"/>
              <w:marRight w:val="0"/>
              <w:marTop w:val="0"/>
              <w:marBottom w:val="0"/>
              <w:divBdr>
                <w:top w:val="none" w:sz="0" w:space="0" w:color="auto"/>
                <w:left w:val="none" w:sz="0" w:space="0" w:color="auto"/>
                <w:bottom w:val="none" w:sz="0" w:space="0" w:color="auto"/>
                <w:right w:val="none" w:sz="0" w:space="0" w:color="auto"/>
              </w:divBdr>
            </w:div>
            <w:div w:id="961569368">
              <w:marLeft w:val="0"/>
              <w:marRight w:val="0"/>
              <w:marTop w:val="0"/>
              <w:marBottom w:val="0"/>
              <w:divBdr>
                <w:top w:val="none" w:sz="0" w:space="0" w:color="auto"/>
                <w:left w:val="none" w:sz="0" w:space="0" w:color="auto"/>
                <w:bottom w:val="none" w:sz="0" w:space="0" w:color="auto"/>
                <w:right w:val="none" w:sz="0" w:space="0" w:color="auto"/>
              </w:divBdr>
            </w:div>
            <w:div w:id="965966599">
              <w:marLeft w:val="0"/>
              <w:marRight w:val="0"/>
              <w:marTop w:val="0"/>
              <w:marBottom w:val="0"/>
              <w:divBdr>
                <w:top w:val="none" w:sz="0" w:space="0" w:color="auto"/>
                <w:left w:val="none" w:sz="0" w:space="0" w:color="auto"/>
                <w:bottom w:val="none" w:sz="0" w:space="0" w:color="auto"/>
                <w:right w:val="none" w:sz="0" w:space="0" w:color="auto"/>
              </w:divBdr>
            </w:div>
            <w:div w:id="981034580">
              <w:marLeft w:val="0"/>
              <w:marRight w:val="0"/>
              <w:marTop w:val="0"/>
              <w:marBottom w:val="0"/>
              <w:divBdr>
                <w:top w:val="none" w:sz="0" w:space="0" w:color="auto"/>
                <w:left w:val="none" w:sz="0" w:space="0" w:color="auto"/>
                <w:bottom w:val="none" w:sz="0" w:space="0" w:color="auto"/>
                <w:right w:val="none" w:sz="0" w:space="0" w:color="auto"/>
              </w:divBdr>
            </w:div>
            <w:div w:id="989751907">
              <w:marLeft w:val="0"/>
              <w:marRight w:val="0"/>
              <w:marTop w:val="0"/>
              <w:marBottom w:val="0"/>
              <w:divBdr>
                <w:top w:val="none" w:sz="0" w:space="0" w:color="auto"/>
                <w:left w:val="none" w:sz="0" w:space="0" w:color="auto"/>
                <w:bottom w:val="none" w:sz="0" w:space="0" w:color="auto"/>
                <w:right w:val="none" w:sz="0" w:space="0" w:color="auto"/>
              </w:divBdr>
            </w:div>
            <w:div w:id="1027216186">
              <w:marLeft w:val="0"/>
              <w:marRight w:val="0"/>
              <w:marTop w:val="0"/>
              <w:marBottom w:val="0"/>
              <w:divBdr>
                <w:top w:val="none" w:sz="0" w:space="0" w:color="auto"/>
                <w:left w:val="none" w:sz="0" w:space="0" w:color="auto"/>
                <w:bottom w:val="none" w:sz="0" w:space="0" w:color="auto"/>
                <w:right w:val="none" w:sz="0" w:space="0" w:color="auto"/>
              </w:divBdr>
            </w:div>
            <w:div w:id="1033651282">
              <w:marLeft w:val="0"/>
              <w:marRight w:val="0"/>
              <w:marTop w:val="0"/>
              <w:marBottom w:val="0"/>
              <w:divBdr>
                <w:top w:val="none" w:sz="0" w:space="0" w:color="auto"/>
                <w:left w:val="none" w:sz="0" w:space="0" w:color="auto"/>
                <w:bottom w:val="none" w:sz="0" w:space="0" w:color="auto"/>
                <w:right w:val="none" w:sz="0" w:space="0" w:color="auto"/>
              </w:divBdr>
            </w:div>
            <w:div w:id="1055668015">
              <w:marLeft w:val="0"/>
              <w:marRight w:val="0"/>
              <w:marTop w:val="0"/>
              <w:marBottom w:val="0"/>
              <w:divBdr>
                <w:top w:val="none" w:sz="0" w:space="0" w:color="auto"/>
                <w:left w:val="none" w:sz="0" w:space="0" w:color="auto"/>
                <w:bottom w:val="none" w:sz="0" w:space="0" w:color="auto"/>
                <w:right w:val="none" w:sz="0" w:space="0" w:color="auto"/>
              </w:divBdr>
            </w:div>
            <w:div w:id="1084688152">
              <w:marLeft w:val="0"/>
              <w:marRight w:val="0"/>
              <w:marTop w:val="0"/>
              <w:marBottom w:val="0"/>
              <w:divBdr>
                <w:top w:val="none" w:sz="0" w:space="0" w:color="auto"/>
                <w:left w:val="none" w:sz="0" w:space="0" w:color="auto"/>
                <w:bottom w:val="none" w:sz="0" w:space="0" w:color="auto"/>
                <w:right w:val="none" w:sz="0" w:space="0" w:color="auto"/>
              </w:divBdr>
            </w:div>
            <w:div w:id="1091659806">
              <w:marLeft w:val="0"/>
              <w:marRight w:val="0"/>
              <w:marTop w:val="0"/>
              <w:marBottom w:val="0"/>
              <w:divBdr>
                <w:top w:val="none" w:sz="0" w:space="0" w:color="auto"/>
                <w:left w:val="none" w:sz="0" w:space="0" w:color="auto"/>
                <w:bottom w:val="none" w:sz="0" w:space="0" w:color="auto"/>
                <w:right w:val="none" w:sz="0" w:space="0" w:color="auto"/>
              </w:divBdr>
            </w:div>
            <w:div w:id="1097747611">
              <w:marLeft w:val="0"/>
              <w:marRight w:val="0"/>
              <w:marTop w:val="0"/>
              <w:marBottom w:val="0"/>
              <w:divBdr>
                <w:top w:val="none" w:sz="0" w:space="0" w:color="auto"/>
                <w:left w:val="none" w:sz="0" w:space="0" w:color="auto"/>
                <w:bottom w:val="none" w:sz="0" w:space="0" w:color="auto"/>
                <w:right w:val="none" w:sz="0" w:space="0" w:color="auto"/>
              </w:divBdr>
            </w:div>
            <w:div w:id="1111628339">
              <w:marLeft w:val="0"/>
              <w:marRight w:val="0"/>
              <w:marTop w:val="0"/>
              <w:marBottom w:val="0"/>
              <w:divBdr>
                <w:top w:val="none" w:sz="0" w:space="0" w:color="auto"/>
                <w:left w:val="none" w:sz="0" w:space="0" w:color="auto"/>
                <w:bottom w:val="none" w:sz="0" w:space="0" w:color="auto"/>
                <w:right w:val="none" w:sz="0" w:space="0" w:color="auto"/>
              </w:divBdr>
            </w:div>
            <w:div w:id="1127554492">
              <w:marLeft w:val="0"/>
              <w:marRight w:val="0"/>
              <w:marTop w:val="0"/>
              <w:marBottom w:val="0"/>
              <w:divBdr>
                <w:top w:val="none" w:sz="0" w:space="0" w:color="auto"/>
                <w:left w:val="none" w:sz="0" w:space="0" w:color="auto"/>
                <w:bottom w:val="none" w:sz="0" w:space="0" w:color="auto"/>
                <w:right w:val="none" w:sz="0" w:space="0" w:color="auto"/>
              </w:divBdr>
            </w:div>
            <w:div w:id="1141315085">
              <w:marLeft w:val="0"/>
              <w:marRight w:val="0"/>
              <w:marTop w:val="0"/>
              <w:marBottom w:val="0"/>
              <w:divBdr>
                <w:top w:val="none" w:sz="0" w:space="0" w:color="auto"/>
                <w:left w:val="none" w:sz="0" w:space="0" w:color="auto"/>
                <w:bottom w:val="none" w:sz="0" w:space="0" w:color="auto"/>
                <w:right w:val="none" w:sz="0" w:space="0" w:color="auto"/>
              </w:divBdr>
            </w:div>
            <w:div w:id="1149060228">
              <w:marLeft w:val="0"/>
              <w:marRight w:val="0"/>
              <w:marTop w:val="0"/>
              <w:marBottom w:val="0"/>
              <w:divBdr>
                <w:top w:val="none" w:sz="0" w:space="0" w:color="auto"/>
                <w:left w:val="none" w:sz="0" w:space="0" w:color="auto"/>
                <w:bottom w:val="none" w:sz="0" w:space="0" w:color="auto"/>
                <w:right w:val="none" w:sz="0" w:space="0" w:color="auto"/>
              </w:divBdr>
            </w:div>
            <w:div w:id="1149903325">
              <w:marLeft w:val="0"/>
              <w:marRight w:val="0"/>
              <w:marTop w:val="0"/>
              <w:marBottom w:val="0"/>
              <w:divBdr>
                <w:top w:val="none" w:sz="0" w:space="0" w:color="auto"/>
                <w:left w:val="none" w:sz="0" w:space="0" w:color="auto"/>
                <w:bottom w:val="none" w:sz="0" w:space="0" w:color="auto"/>
                <w:right w:val="none" w:sz="0" w:space="0" w:color="auto"/>
              </w:divBdr>
            </w:div>
            <w:div w:id="1164201017">
              <w:marLeft w:val="0"/>
              <w:marRight w:val="0"/>
              <w:marTop w:val="0"/>
              <w:marBottom w:val="0"/>
              <w:divBdr>
                <w:top w:val="none" w:sz="0" w:space="0" w:color="auto"/>
                <w:left w:val="none" w:sz="0" w:space="0" w:color="auto"/>
                <w:bottom w:val="none" w:sz="0" w:space="0" w:color="auto"/>
                <w:right w:val="none" w:sz="0" w:space="0" w:color="auto"/>
              </w:divBdr>
            </w:div>
            <w:div w:id="1171800451">
              <w:marLeft w:val="0"/>
              <w:marRight w:val="0"/>
              <w:marTop w:val="0"/>
              <w:marBottom w:val="0"/>
              <w:divBdr>
                <w:top w:val="none" w:sz="0" w:space="0" w:color="auto"/>
                <w:left w:val="none" w:sz="0" w:space="0" w:color="auto"/>
                <w:bottom w:val="none" w:sz="0" w:space="0" w:color="auto"/>
                <w:right w:val="none" w:sz="0" w:space="0" w:color="auto"/>
              </w:divBdr>
            </w:div>
            <w:div w:id="1192762178">
              <w:marLeft w:val="0"/>
              <w:marRight w:val="0"/>
              <w:marTop w:val="0"/>
              <w:marBottom w:val="0"/>
              <w:divBdr>
                <w:top w:val="none" w:sz="0" w:space="0" w:color="auto"/>
                <w:left w:val="none" w:sz="0" w:space="0" w:color="auto"/>
                <w:bottom w:val="none" w:sz="0" w:space="0" w:color="auto"/>
                <w:right w:val="none" w:sz="0" w:space="0" w:color="auto"/>
              </w:divBdr>
            </w:div>
            <w:div w:id="1201356563">
              <w:marLeft w:val="0"/>
              <w:marRight w:val="0"/>
              <w:marTop w:val="0"/>
              <w:marBottom w:val="0"/>
              <w:divBdr>
                <w:top w:val="none" w:sz="0" w:space="0" w:color="auto"/>
                <w:left w:val="none" w:sz="0" w:space="0" w:color="auto"/>
                <w:bottom w:val="none" w:sz="0" w:space="0" w:color="auto"/>
                <w:right w:val="none" w:sz="0" w:space="0" w:color="auto"/>
              </w:divBdr>
            </w:div>
            <w:div w:id="1201936448">
              <w:marLeft w:val="0"/>
              <w:marRight w:val="0"/>
              <w:marTop w:val="0"/>
              <w:marBottom w:val="0"/>
              <w:divBdr>
                <w:top w:val="none" w:sz="0" w:space="0" w:color="auto"/>
                <w:left w:val="none" w:sz="0" w:space="0" w:color="auto"/>
                <w:bottom w:val="none" w:sz="0" w:space="0" w:color="auto"/>
                <w:right w:val="none" w:sz="0" w:space="0" w:color="auto"/>
              </w:divBdr>
            </w:div>
            <w:div w:id="1222209438">
              <w:marLeft w:val="0"/>
              <w:marRight w:val="0"/>
              <w:marTop w:val="0"/>
              <w:marBottom w:val="0"/>
              <w:divBdr>
                <w:top w:val="none" w:sz="0" w:space="0" w:color="auto"/>
                <w:left w:val="none" w:sz="0" w:space="0" w:color="auto"/>
                <w:bottom w:val="none" w:sz="0" w:space="0" w:color="auto"/>
                <w:right w:val="none" w:sz="0" w:space="0" w:color="auto"/>
              </w:divBdr>
            </w:div>
            <w:div w:id="1271670267">
              <w:marLeft w:val="0"/>
              <w:marRight w:val="0"/>
              <w:marTop w:val="0"/>
              <w:marBottom w:val="0"/>
              <w:divBdr>
                <w:top w:val="none" w:sz="0" w:space="0" w:color="auto"/>
                <w:left w:val="none" w:sz="0" w:space="0" w:color="auto"/>
                <w:bottom w:val="none" w:sz="0" w:space="0" w:color="auto"/>
                <w:right w:val="none" w:sz="0" w:space="0" w:color="auto"/>
              </w:divBdr>
            </w:div>
            <w:div w:id="1275405760">
              <w:marLeft w:val="0"/>
              <w:marRight w:val="0"/>
              <w:marTop w:val="0"/>
              <w:marBottom w:val="0"/>
              <w:divBdr>
                <w:top w:val="none" w:sz="0" w:space="0" w:color="auto"/>
                <w:left w:val="none" w:sz="0" w:space="0" w:color="auto"/>
                <w:bottom w:val="none" w:sz="0" w:space="0" w:color="auto"/>
                <w:right w:val="none" w:sz="0" w:space="0" w:color="auto"/>
              </w:divBdr>
            </w:div>
            <w:div w:id="1280836601">
              <w:marLeft w:val="0"/>
              <w:marRight w:val="0"/>
              <w:marTop w:val="0"/>
              <w:marBottom w:val="0"/>
              <w:divBdr>
                <w:top w:val="none" w:sz="0" w:space="0" w:color="auto"/>
                <w:left w:val="none" w:sz="0" w:space="0" w:color="auto"/>
                <w:bottom w:val="none" w:sz="0" w:space="0" w:color="auto"/>
                <w:right w:val="none" w:sz="0" w:space="0" w:color="auto"/>
              </w:divBdr>
            </w:div>
            <w:div w:id="1281229804">
              <w:marLeft w:val="0"/>
              <w:marRight w:val="0"/>
              <w:marTop w:val="0"/>
              <w:marBottom w:val="0"/>
              <w:divBdr>
                <w:top w:val="none" w:sz="0" w:space="0" w:color="auto"/>
                <w:left w:val="none" w:sz="0" w:space="0" w:color="auto"/>
                <w:bottom w:val="none" w:sz="0" w:space="0" w:color="auto"/>
                <w:right w:val="none" w:sz="0" w:space="0" w:color="auto"/>
              </w:divBdr>
            </w:div>
            <w:div w:id="1288318492">
              <w:marLeft w:val="0"/>
              <w:marRight w:val="0"/>
              <w:marTop w:val="0"/>
              <w:marBottom w:val="0"/>
              <w:divBdr>
                <w:top w:val="none" w:sz="0" w:space="0" w:color="auto"/>
                <w:left w:val="none" w:sz="0" w:space="0" w:color="auto"/>
                <w:bottom w:val="none" w:sz="0" w:space="0" w:color="auto"/>
                <w:right w:val="none" w:sz="0" w:space="0" w:color="auto"/>
              </w:divBdr>
            </w:div>
            <w:div w:id="1323969581">
              <w:marLeft w:val="0"/>
              <w:marRight w:val="0"/>
              <w:marTop w:val="0"/>
              <w:marBottom w:val="0"/>
              <w:divBdr>
                <w:top w:val="none" w:sz="0" w:space="0" w:color="auto"/>
                <w:left w:val="none" w:sz="0" w:space="0" w:color="auto"/>
                <w:bottom w:val="none" w:sz="0" w:space="0" w:color="auto"/>
                <w:right w:val="none" w:sz="0" w:space="0" w:color="auto"/>
              </w:divBdr>
            </w:div>
            <w:div w:id="1328021883">
              <w:marLeft w:val="0"/>
              <w:marRight w:val="0"/>
              <w:marTop w:val="0"/>
              <w:marBottom w:val="0"/>
              <w:divBdr>
                <w:top w:val="none" w:sz="0" w:space="0" w:color="auto"/>
                <w:left w:val="none" w:sz="0" w:space="0" w:color="auto"/>
                <w:bottom w:val="none" w:sz="0" w:space="0" w:color="auto"/>
                <w:right w:val="none" w:sz="0" w:space="0" w:color="auto"/>
              </w:divBdr>
            </w:div>
            <w:div w:id="1329291907">
              <w:marLeft w:val="0"/>
              <w:marRight w:val="0"/>
              <w:marTop w:val="0"/>
              <w:marBottom w:val="0"/>
              <w:divBdr>
                <w:top w:val="none" w:sz="0" w:space="0" w:color="auto"/>
                <w:left w:val="none" w:sz="0" w:space="0" w:color="auto"/>
                <w:bottom w:val="none" w:sz="0" w:space="0" w:color="auto"/>
                <w:right w:val="none" w:sz="0" w:space="0" w:color="auto"/>
              </w:divBdr>
            </w:div>
            <w:div w:id="1331758414">
              <w:marLeft w:val="0"/>
              <w:marRight w:val="0"/>
              <w:marTop w:val="0"/>
              <w:marBottom w:val="0"/>
              <w:divBdr>
                <w:top w:val="none" w:sz="0" w:space="0" w:color="auto"/>
                <w:left w:val="none" w:sz="0" w:space="0" w:color="auto"/>
                <w:bottom w:val="none" w:sz="0" w:space="0" w:color="auto"/>
                <w:right w:val="none" w:sz="0" w:space="0" w:color="auto"/>
              </w:divBdr>
            </w:div>
            <w:div w:id="1333072550">
              <w:marLeft w:val="0"/>
              <w:marRight w:val="0"/>
              <w:marTop w:val="0"/>
              <w:marBottom w:val="0"/>
              <w:divBdr>
                <w:top w:val="none" w:sz="0" w:space="0" w:color="auto"/>
                <w:left w:val="none" w:sz="0" w:space="0" w:color="auto"/>
                <w:bottom w:val="none" w:sz="0" w:space="0" w:color="auto"/>
                <w:right w:val="none" w:sz="0" w:space="0" w:color="auto"/>
              </w:divBdr>
            </w:div>
            <w:div w:id="1348021101">
              <w:marLeft w:val="0"/>
              <w:marRight w:val="0"/>
              <w:marTop w:val="0"/>
              <w:marBottom w:val="0"/>
              <w:divBdr>
                <w:top w:val="none" w:sz="0" w:space="0" w:color="auto"/>
                <w:left w:val="none" w:sz="0" w:space="0" w:color="auto"/>
                <w:bottom w:val="none" w:sz="0" w:space="0" w:color="auto"/>
                <w:right w:val="none" w:sz="0" w:space="0" w:color="auto"/>
              </w:divBdr>
            </w:div>
            <w:div w:id="1392269437">
              <w:marLeft w:val="0"/>
              <w:marRight w:val="0"/>
              <w:marTop w:val="0"/>
              <w:marBottom w:val="0"/>
              <w:divBdr>
                <w:top w:val="none" w:sz="0" w:space="0" w:color="auto"/>
                <w:left w:val="none" w:sz="0" w:space="0" w:color="auto"/>
                <w:bottom w:val="none" w:sz="0" w:space="0" w:color="auto"/>
                <w:right w:val="none" w:sz="0" w:space="0" w:color="auto"/>
              </w:divBdr>
            </w:div>
            <w:div w:id="1395810269">
              <w:marLeft w:val="0"/>
              <w:marRight w:val="0"/>
              <w:marTop w:val="0"/>
              <w:marBottom w:val="0"/>
              <w:divBdr>
                <w:top w:val="none" w:sz="0" w:space="0" w:color="auto"/>
                <w:left w:val="none" w:sz="0" w:space="0" w:color="auto"/>
                <w:bottom w:val="none" w:sz="0" w:space="0" w:color="auto"/>
                <w:right w:val="none" w:sz="0" w:space="0" w:color="auto"/>
              </w:divBdr>
            </w:div>
            <w:div w:id="1409303006">
              <w:marLeft w:val="0"/>
              <w:marRight w:val="0"/>
              <w:marTop w:val="0"/>
              <w:marBottom w:val="0"/>
              <w:divBdr>
                <w:top w:val="none" w:sz="0" w:space="0" w:color="auto"/>
                <w:left w:val="none" w:sz="0" w:space="0" w:color="auto"/>
                <w:bottom w:val="none" w:sz="0" w:space="0" w:color="auto"/>
                <w:right w:val="none" w:sz="0" w:space="0" w:color="auto"/>
              </w:divBdr>
            </w:div>
            <w:div w:id="1427845745">
              <w:marLeft w:val="0"/>
              <w:marRight w:val="0"/>
              <w:marTop w:val="0"/>
              <w:marBottom w:val="0"/>
              <w:divBdr>
                <w:top w:val="none" w:sz="0" w:space="0" w:color="auto"/>
                <w:left w:val="none" w:sz="0" w:space="0" w:color="auto"/>
                <w:bottom w:val="none" w:sz="0" w:space="0" w:color="auto"/>
                <w:right w:val="none" w:sz="0" w:space="0" w:color="auto"/>
              </w:divBdr>
            </w:div>
            <w:div w:id="1428576175">
              <w:marLeft w:val="0"/>
              <w:marRight w:val="0"/>
              <w:marTop w:val="0"/>
              <w:marBottom w:val="0"/>
              <w:divBdr>
                <w:top w:val="none" w:sz="0" w:space="0" w:color="auto"/>
                <w:left w:val="none" w:sz="0" w:space="0" w:color="auto"/>
                <w:bottom w:val="none" w:sz="0" w:space="0" w:color="auto"/>
                <w:right w:val="none" w:sz="0" w:space="0" w:color="auto"/>
              </w:divBdr>
            </w:div>
            <w:div w:id="1480344580">
              <w:marLeft w:val="0"/>
              <w:marRight w:val="0"/>
              <w:marTop w:val="0"/>
              <w:marBottom w:val="0"/>
              <w:divBdr>
                <w:top w:val="none" w:sz="0" w:space="0" w:color="auto"/>
                <w:left w:val="none" w:sz="0" w:space="0" w:color="auto"/>
                <w:bottom w:val="none" w:sz="0" w:space="0" w:color="auto"/>
                <w:right w:val="none" w:sz="0" w:space="0" w:color="auto"/>
              </w:divBdr>
            </w:div>
            <w:div w:id="1480726211">
              <w:marLeft w:val="0"/>
              <w:marRight w:val="0"/>
              <w:marTop w:val="0"/>
              <w:marBottom w:val="0"/>
              <w:divBdr>
                <w:top w:val="none" w:sz="0" w:space="0" w:color="auto"/>
                <w:left w:val="none" w:sz="0" w:space="0" w:color="auto"/>
                <w:bottom w:val="none" w:sz="0" w:space="0" w:color="auto"/>
                <w:right w:val="none" w:sz="0" w:space="0" w:color="auto"/>
              </w:divBdr>
            </w:div>
            <w:div w:id="1489200980">
              <w:marLeft w:val="0"/>
              <w:marRight w:val="0"/>
              <w:marTop w:val="0"/>
              <w:marBottom w:val="0"/>
              <w:divBdr>
                <w:top w:val="none" w:sz="0" w:space="0" w:color="auto"/>
                <w:left w:val="none" w:sz="0" w:space="0" w:color="auto"/>
                <w:bottom w:val="none" w:sz="0" w:space="0" w:color="auto"/>
                <w:right w:val="none" w:sz="0" w:space="0" w:color="auto"/>
              </w:divBdr>
            </w:div>
            <w:div w:id="1501501647">
              <w:marLeft w:val="0"/>
              <w:marRight w:val="0"/>
              <w:marTop w:val="0"/>
              <w:marBottom w:val="0"/>
              <w:divBdr>
                <w:top w:val="none" w:sz="0" w:space="0" w:color="auto"/>
                <w:left w:val="none" w:sz="0" w:space="0" w:color="auto"/>
                <w:bottom w:val="none" w:sz="0" w:space="0" w:color="auto"/>
                <w:right w:val="none" w:sz="0" w:space="0" w:color="auto"/>
              </w:divBdr>
            </w:div>
            <w:div w:id="1562134588">
              <w:marLeft w:val="0"/>
              <w:marRight w:val="0"/>
              <w:marTop w:val="0"/>
              <w:marBottom w:val="0"/>
              <w:divBdr>
                <w:top w:val="none" w:sz="0" w:space="0" w:color="auto"/>
                <w:left w:val="none" w:sz="0" w:space="0" w:color="auto"/>
                <w:bottom w:val="none" w:sz="0" w:space="0" w:color="auto"/>
                <w:right w:val="none" w:sz="0" w:space="0" w:color="auto"/>
              </w:divBdr>
            </w:div>
            <w:div w:id="1601721951">
              <w:marLeft w:val="0"/>
              <w:marRight w:val="0"/>
              <w:marTop w:val="0"/>
              <w:marBottom w:val="0"/>
              <w:divBdr>
                <w:top w:val="none" w:sz="0" w:space="0" w:color="auto"/>
                <w:left w:val="none" w:sz="0" w:space="0" w:color="auto"/>
                <w:bottom w:val="none" w:sz="0" w:space="0" w:color="auto"/>
                <w:right w:val="none" w:sz="0" w:space="0" w:color="auto"/>
              </w:divBdr>
            </w:div>
            <w:div w:id="1601722651">
              <w:marLeft w:val="0"/>
              <w:marRight w:val="0"/>
              <w:marTop w:val="0"/>
              <w:marBottom w:val="0"/>
              <w:divBdr>
                <w:top w:val="none" w:sz="0" w:space="0" w:color="auto"/>
                <w:left w:val="none" w:sz="0" w:space="0" w:color="auto"/>
                <w:bottom w:val="none" w:sz="0" w:space="0" w:color="auto"/>
                <w:right w:val="none" w:sz="0" w:space="0" w:color="auto"/>
              </w:divBdr>
            </w:div>
            <w:div w:id="1621106360">
              <w:marLeft w:val="0"/>
              <w:marRight w:val="0"/>
              <w:marTop w:val="0"/>
              <w:marBottom w:val="0"/>
              <w:divBdr>
                <w:top w:val="none" w:sz="0" w:space="0" w:color="auto"/>
                <w:left w:val="none" w:sz="0" w:space="0" w:color="auto"/>
                <w:bottom w:val="none" w:sz="0" w:space="0" w:color="auto"/>
                <w:right w:val="none" w:sz="0" w:space="0" w:color="auto"/>
              </w:divBdr>
            </w:div>
            <w:div w:id="1670329971">
              <w:marLeft w:val="0"/>
              <w:marRight w:val="0"/>
              <w:marTop w:val="0"/>
              <w:marBottom w:val="0"/>
              <w:divBdr>
                <w:top w:val="none" w:sz="0" w:space="0" w:color="auto"/>
                <w:left w:val="none" w:sz="0" w:space="0" w:color="auto"/>
                <w:bottom w:val="none" w:sz="0" w:space="0" w:color="auto"/>
                <w:right w:val="none" w:sz="0" w:space="0" w:color="auto"/>
              </w:divBdr>
            </w:div>
            <w:div w:id="1681195991">
              <w:marLeft w:val="0"/>
              <w:marRight w:val="0"/>
              <w:marTop w:val="0"/>
              <w:marBottom w:val="0"/>
              <w:divBdr>
                <w:top w:val="none" w:sz="0" w:space="0" w:color="auto"/>
                <w:left w:val="none" w:sz="0" w:space="0" w:color="auto"/>
                <w:bottom w:val="none" w:sz="0" w:space="0" w:color="auto"/>
                <w:right w:val="none" w:sz="0" w:space="0" w:color="auto"/>
              </w:divBdr>
            </w:div>
            <w:div w:id="1694185045">
              <w:marLeft w:val="0"/>
              <w:marRight w:val="0"/>
              <w:marTop w:val="0"/>
              <w:marBottom w:val="0"/>
              <w:divBdr>
                <w:top w:val="none" w:sz="0" w:space="0" w:color="auto"/>
                <w:left w:val="none" w:sz="0" w:space="0" w:color="auto"/>
                <w:bottom w:val="none" w:sz="0" w:space="0" w:color="auto"/>
                <w:right w:val="none" w:sz="0" w:space="0" w:color="auto"/>
              </w:divBdr>
            </w:div>
            <w:div w:id="1706370967">
              <w:marLeft w:val="0"/>
              <w:marRight w:val="0"/>
              <w:marTop w:val="0"/>
              <w:marBottom w:val="0"/>
              <w:divBdr>
                <w:top w:val="none" w:sz="0" w:space="0" w:color="auto"/>
                <w:left w:val="none" w:sz="0" w:space="0" w:color="auto"/>
                <w:bottom w:val="none" w:sz="0" w:space="0" w:color="auto"/>
                <w:right w:val="none" w:sz="0" w:space="0" w:color="auto"/>
              </w:divBdr>
            </w:div>
            <w:div w:id="1730112976">
              <w:marLeft w:val="0"/>
              <w:marRight w:val="0"/>
              <w:marTop w:val="0"/>
              <w:marBottom w:val="0"/>
              <w:divBdr>
                <w:top w:val="none" w:sz="0" w:space="0" w:color="auto"/>
                <w:left w:val="none" w:sz="0" w:space="0" w:color="auto"/>
                <w:bottom w:val="none" w:sz="0" w:space="0" w:color="auto"/>
                <w:right w:val="none" w:sz="0" w:space="0" w:color="auto"/>
              </w:divBdr>
            </w:div>
            <w:div w:id="1770814380">
              <w:marLeft w:val="0"/>
              <w:marRight w:val="0"/>
              <w:marTop w:val="0"/>
              <w:marBottom w:val="0"/>
              <w:divBdr>
                <w:top w:val="none" w:sz="0" w:space="0" w:color="auto"/>
                <w:left w:val="none" w:sz="0" w:space="0" w:color="auto"/>
                <w:bottom w:val="none" w:sz="0" w:space="0" w:color="auto"/>
                <w:right w:val="none" w:sz="0" w:space="0" w:color="auto"/>
              </w:divBdr>
            </w:div>
            <w:div w:id="1779057307">
              <w:marLeft w:val="0"/>
              <w:marRight w:val="0"/>
              <w:marTop w:val="0"/>
              <w:marBottom w:val="0"/>
              <w:divBdr>
                <w:top w:val="none" w:sz="0" w:space="0" w:color="auto"/>
                <w:left w:val="none" w:sz="0" w:space="0" w:color="auto"/>
                <w:bottom w:val="none" w:sz="0" w:space="0" w:color="auto"/>
                <w:right w:val="none" w:sz="0" w:space="0" w:color="auto"/>
              </w:divBdr>
            </w:div>
            <w:div w:id="1810979584">
              <w:marLeft w:val="0"/>
              <w:marRight w:val="0"/>
              <w:marTop w:val="0"/>
              <w:marBottom w:val="0"/>
              <w:divBdr>
                <w:top w:val="none" w:sz="0" w:space="0" w:color="auto"/>
                <w:left w:val="none" w:sz="0" w:space="0" w:color="auto"/>
                <w:bottom w:val="none" w:sz="0" w:space="0" w:color="auto"/>
                <w:right w:val="none" w:sz="0" w:space="0" w:color="auto"/>
              </w:divBdr>
            </w:div>
            <w:div w:id="1839805941">
              <w:marLeft w:val="0"/>
              <w:marRight w:val="0"/>
              <w:marTop w:val="0"/>
              <w:marBottom w:val="0"/>
              <w:divBdr>
                <w:top w:val="none" w:sz="0" w:space="0" w:color="auto"/>
                <w:left w:val="none" w:sz="0" w:space="0" w:color="auto"/>
                <w:bottom w:val="none" w:sz="0" w:space="0" w:color="auto"/>
                <w:right w:val="none" w:sz="0" w:space="0" w:color="auto"/>
              </w:divBdr>
            </w:div>
            <w:div w:id="1842310523">
              <w:marLeft w:val="0"/>
              <w:marRight w:val="0"/>
              <w:marTop w:val="0"/>
              <w:marBottom w:val="0"/>
              <w:divBdr>
                <w:top w:val="none" w:sz="0" w:space="0" w:color="auto"/>
                <w:left w:val="none" w:sz="0" w:space="0" w:color="auto"/>
                <w:bottom w:val="none" w:sz="0" w:space="0" w:color="auto"/>
                <w:right w:val="none" w:sz="0" w:space="0" w:color="auto"/>
              </w:divBdr>
            </w:div>
            <w:div w:id="1850480501">
              <w:marLeft w:val="0"/>
              <w:marRight w:val="0"/>
              <w:marTop w:val="0"/>
              <w:marBottom w:val="0"/>
              <w:divBdr>
                <w:top w:val="none" w:sz="0" w:space="0" w:color="auto"/>
                <w:left w:val="none" w:sz="0" w:space="0" w:color="auto"/>
                <w:bottom w:val="none" w:sz="0" w:space="0" w:color="auto"/>
                <w:right w:val="none" w:sz="0" w:space="0" w:color="auto"/>
              </w:divBdr>
            </w:div>
            <w:div w:id="1856308498">
              <w:marLeft w:val="0"/>
              <w:marRight w:val="0"/>
              <w:marTop w:val="0"/>
              <w:marBottom w:val="0"/>
              <w:divBdr>
                <w:top w:val="none" w:sz="0" w:space="0" w:color="auto"/>
                <w:left w:val="none" w:sz="0" w:space="0" w:color="auto"/>
                <w:bottom w:val="none" w:sz="0" w:space="0" w:color="auto"/>
                <w:right w:val="none" w:sz="0" w:space="0" w:color="auto"/>
              </w:divBdr>
            </w:div>
            <w:div w:id="1856378148">
              <w:marLeft w:val="0"/>
              <w:marRight w:val="0"/>
              <w:marTop w:val="0"/>
              <w:marBottom w:val="0"/>
              <w:divBdr>
                <w:top w:val="none" w:sz="0" w:space="0" w:color="auto"/>
                <w:left w:val="none" w:sz="0" w:space="0" w:color="auto"/>
                <w:bottom w:val="none" w:sz="0" w:space="0" w:color="auto"/>
                <w:right w:val="none" w:sz="0" w:space="0" w:color="auto"/>
              </w:divBdr>
            </w:div>
            <w:div w:id="1856917370">
              <w:marLeft w:val="0"/>
              <w:marRight w:val="0"/>
              <w:marTop w:val="0"/>
              <w:marBottom w:val="0"/>
              <w:divBdr>
                <w:top w:val="none" w:sz="0" w:space="0" w:color="auto"/>
                <w:left w:val="none" w:sz="0" w:space="0" w:color="auto"/>
                <w:bottom w:val="none" w:sz="0" w:space="0" w:color="auto"/>
                <w:right w:val="none" w:sz="0" w:space="0" w:color="auto"/>
              </w:divBdr>
            </w:div>
            <w:div w:id="1876624877">
              <w:marLeft w:val="0"/>
              <w:marRight w:val="0"/>
              <w:marTop w:val="0"/>
              <w:marBottom w:val="0"/>
              <w:divBdr>
                <w:top w:val="none" w:sz="0" w:space="0" w:color="auto"/>
                <w:left w:val="none" w:sz="0" w:space="0" w:color="auto"/>
                <w:bottom w:val="none" w:sz="0" w:space="0" w:color="auto"/>
                <w:right w:val="none" w:sz="0" w:space="0" w:color="auto"/>
              </w:divBdr>
            </w:div>
            <w:div w:id="1925146460">
              <w:marLeft w:val="0"/>
              <w:marRight w:val="0"/>
              <w:marTop w:val="0"/>
              <w:marBottom w:val="0"/>
              <w:divBdr>
                <w:top w:val="none" w:sz="0" w:space="0" w:color="auto"/>
                <w:left w:val="none" w:sz="0" w:space="0" w:color="auto"/>
                <w:bottom w:val="none" w:sz="0" w:space="0" w:color="auto"/>
                <w:right w:val="none" w:sz="0" w:space="0" w:color="auto"/>
              </w:divBdr>
            </w:div>
            <w:div w:id="1936934740">
              <w:marLeft w:val="0"/>
              <w:marRight w:val="0"/>
              <w:marTop w:val="0"/>
              <w:marBottom w:val="0"/>
              <w:divBdr>
                <w:top w:val="none" w:sz="0" w:space="0" w:color="auto"/>
                <w:left w:val="none" w:sz="0" w:space="0" w:color="auto"/>
                <w:bottom w:val="none" w:sz="0" w:space="0" w:color="auto"/>
                <w:right w:val="none" w:sz="0" w:space="0" w:color="auto"/>
              </w:divBdr>
            </w:div>
            <w:div w:id="1941715798">
              <w:marLeft w:val="0"/>
              <w:marRight w:val="0"/>
              <w:marTop w:val="0"/>
              <w:marBottom w:val="0"/>
              <w:divBdr>
                <w:top w:val="none" w:sz="0" w:space="0" w:color="auto"/>
                <w:left w:val="none" w:sz="0" w:space="0" w:color="auto"/>
                <w:bottom w:val="none" w:sz="0" w:space="0" w:color="auto"/>
                <w:right w:val="none" w:sz="0" w:space="0" w:color="auto"/>
              </w:divBdr>
            </w:div>
            <w:div w:id="1955016862">
              <w:marLeft w:val="0"/>
              <w:marRight w:val="0"/>
              <w:marTop w:val="0"/>
              <w:marBottom w:val="0"/>
              <w:divBdr>
                <w:top w:val="none" w:sz="0" w:space="0" w:color="auto"/>
                <w:left w:val="none" w:sz="0" w:space="0" w:color="auto"/>
                <w:bottom w:val="none" w:sz="0" w:space="0" w:color="auto"/>
                <w:right w:val="none" w:sz="0" w:space="0" w:color="auto"/>
              </w:divBdr>
            </w:div>
            <w:div w:id="1960992611">
              <w:marLeft w:val="0"/>
              <w:marRight w:val="0"/>
              <w:marTop w:val="0"/>
              <w:marBottom w:val="0"/>
              <w:divBdr>
                <w:top w:val="none" w:sz="0" w:space="0" w:color="auto"/>
                <w:left w:val="none" w:sz="0" w:space="0" w:color="auto"/>
                <w:bottom w:val="none" w:sz="0" w:space="0" w:color="auto"/>
                <w:right w:val="none" w:sz="0" w:space="0" w:color="auto"/>
              </w:divBdr>
            </w:div>
            <w:div w:id="1998344639">
              <w:marLeft w:val="0"/>
              <w:marRight w:val="0"/>
              <w:marTop w:val="0"/>
              <w:marBottom w:val="0"/>
              <w:divBdr>
                <w:top w:val="none" w:sz="0" w:space="0" w:color="auto"/>
                <w:left w:val="none" w:sz="0" w:space="0" w:color="auto"/>
                <w:bottom w:val="none" w:sz="0" w:space="0" w:color="auto"/>
                <w:right w:val="none" w:sz="0" w:space="0" w:color="auto"/>
              </w:divBdr>
            </w:div>
            <w:div w:id="2029066414">
              <w:marLeft w:val="0"/>
              <w:marRight w:val="0"/>
              <w:marTop w:val="0"/>
              <w:marBottom w:val="0"/>
              <w:divBdr>
                <w:top w:val="none" w:sz="0" w:space="0" w:color="auto"/>
                <w:left w:val="none" w:sz="0" w:space="0" w:color="auto"/>
                <w:bottom w:val="none" w:sz="0" w:space="0" w:color="auto"/>
                <w:right w:val="none" w:sz="0" w:space="0" w:color="auto"/>
              </w:divBdr>
            </w:div>
            <w:div w:id="2030377512">
              <w:marLeft w:val="0"/>
              <w:marRight w:val="0"/>
              <w:marTop w:val="0"/>
              <w:marBottom w:val="0"/>
              <w:divBdr>
                <w:top w:val="none" w:sz="0" w:space="0" w:color="auto"/>
                <w:left w:val="none" w:sz="0" w:space="0" w:color="auto"/>
                <w:bottom w:val="none" w:sz="0" w:space="0" w:color="auto"/>
                <w:right w:val="none" w:sz="0" w:space="0" w:color="auto"/>
              </w:divBdr>
            </w:div>
            <w:div w:id="2071149027">
              <w:marLeft w:val="0"/>
              <w:marRight w:val="0"/>
              <w:marTop w:val="0"/>
              <w:marBottom w:val="0"/>
              <w:divBdr>
                <w:top w:val="none" w:sz="0" w:space="0" w:color="auto"/>
                <w:left w:val="none" w:sz="0" w:space="0" w:color="auto"/>
                <w:bottom w:val="none" w:sz="0" w:space="0" w:color="auto"/>
                <w:right w:val="none" w:sz="0" w:space="0" w:color="auto"/>
              </w:divBdr>
            </w:div>
            <w:div w:id="2092314402">
              <w:marLeft w:val="0"/>
              <w:marRight w:val="0"/>
              <w:marTop w:val="0"/>
              <w:marBottom w:val="0"/>
              <w:divBdr>
                <w:top w:val="none" w:sz="0" w:space="0" w:color="auto"/>
                <w:left w:val="none" w:sz="0" w:space="0" w:color="auto"/>
                <w:bottom w:val="none" w:sz="0" w:space="0" w:color="auto"/>
                <w:right w:val="none" w:sz="0" w:space="0" w:color="auto"/>
              </w:divBdr>
            </w:div>
            <w:div w:id="2109766095">
              <w:marLeft w:val="0"/>
              <w:marRight w:val="0"/>
              <w:marTop w:val="0"/>
              <w:marBottom w:val="0"/>
              <w:divBdr>
                <w:top w:val="none" w:sz="0" w:space="0" w:color="auto"/>
                <w:left w:val="none" w:sz="0" w:space="0" w:color="auto"/>
                <w:bottom w:val="none" w:sz="0" w:space="0" w:color="auto"/>
                <w:right w:val="none" w:sz="0" w:space="0" w:color="auto"/>
              </w:divBdr>
            </w:div>
            <w:div w:id="2110545012">
              <w:marLeft w:val="0"/>
              <w:marRight w:val="0"/>
              <w:marTop w:val="0"/>
              <w:marBottom w:val="0"/>
              <w:divBdr>
                <w:top w:val="none" w:sz="0" w:space="0" w:color="auto"/>
                <w:left w:val="none" w:sz="0" w:space="0" w:color="auto"/>
                <w:bottom w:val="none" w:sz="0" w:space="0" w:color="auto"/>
                <w:right w:val="none" w:sz="0" w:space="0" w:color="auto"/>
              </w:divBdr>
            </w:div>
            <w:div w:id="2122068621">
              <w:marLeft w:val="0"/>
              <w:marRight w:val="0"/>
              <w:marTop w:val="0"/>
              <w:marBottom w:val="0"/>
              <w:divBdr>
                <w:top w:val="none" w:sz="0" w:space="0" w:color="auto"/>
                <w:left w:val="none" w:sz="0" w:space="0" w:color="auto"/>
                <w:bottom w:val="none" w:sz="0" w:space="0" w:color="auto"/>
                <w:right w:val="none" w:sz="0" w:space="0" w:color="auto"/>
              </w:divBdr>
            </w:div>
            <w:div w:id="2143769987">
              <w:marLeft w:val="0"/>
              <w:marRight w:val="0"/>
              <w:marTop w:val="0"/>
              <w:marBottom w:val="0"/>
              <w:divBdr>
                <w:top w:val="none" w:sz="0" w:space="0" w:color="auto"/>
                <w:left w:val="none" w:sz="0" w:space="0" w:color="auto"/>
                <w:bottom w:val="none" w:sz="0" w:space="0" w:color="auto"/>
                <w:right w:val="none" w:sz="0" w:space="0" w:color="auto"/>
              </w:divBdr>
            </w:div>
            <w:div w:id="2144762532">
              <w:marLeft w:val="0"/>
              <w:marRight w:val="0"/>
              <w:marTop w:val="0"/>
              <w:marBottom w:val="0"/>
              <w:divBdr>
                <w:top w:val="none" w:sz="0" w:space="0" w:color="auto"/>
                <w:left w:val="none" w:sz="0" w:space="0" w:color="auto"/>
                <w:bottom w:val="none" w:sz="0" w:space="0" w:color="auto"/>
                <w:right w:val="none" w:sz="0" w:space="0" w:color="auto"/>
              </w:divBdr>
            </w:div>
          </w:divsChild>
        </w:div>
        <w:div w:id="607977956">
          <w:marLeft w:val="0"/>
          <w:marRight w:val="0"/>
          <w:marTop w:val="0"/>
          <w:marBottom w:val="0"/>
          <w:divBdr>
            <w:top w:val="none" w:sz="0" w:space="0" w:color="auto"/>
            <w:left w:val="none" w:sz="0" w:space="0" w:color="auto"/>
            <w:bottom w:val="none" w:sz="0" w:space="0" w:color="auto"/>
            <w:right w:val="none" w:sz="0" w:space="0" w:color="auto"/>
          </w:divBdr>
        </w:div>
        <w:div w:id="613177335">
          <w:marLeft w:val="0"/>
          <w:marRight w:val="0"/>
          <w:marTop w:val="0"/>
          <w:marBottom w:val="0"/>
          <w:divBdr>
            <w:top w:val="none" w:sz="0" w:space="0" w:color="auto"/>
            <w:left w:val="none" w:sz="0" w:space="0" w:color="auto"/>
            <w:bottom w:val="none" w:sz="0" w:space="0" w:color="auto"/>
            <w:right w:val="none" w:sz="0" w:space="0" w:color="auto"/>
          </w:divBdr>
        </w:div>
        <w:div w:id="620764051">
          <w:marLeft w:val="0"/>
          <w:marRight w:val="0"/>
          <w:marTop w:val="0"/>
          <w:marBottom w:val="0"/>
          <w:divBdr>
            <w:top w:val="none" w:sz="0" w:space="0" w:color="auto"/>
            <w:left w:val="none" w:sz="0" w:space="0" w:color="auto"/>
            <w:bottom w:val="none" w:sz="0" w:space="0" w:color="auto"/>
            <w:right w:val="none" w:sz="0" w:space="0" w:color="auto"/>
          </w:divBdr>
        </w:div>
        <w:div w:id="634212731">
          <w:marLeft w:val="0"/>
          <w:marRight w:val="0"/>
          <w:marTop w:val="0"/>
          <w:marBottom w:val="0"/>
          <w:divBdr>
            <w:top w:val="none" w:sz="0" w:space="0" w:color="auto"/>
            <w:left w:val="none" w:sz="0" w:space="0" w:color="auto"/>
            <w:bottom w:val="none" w:sz="0" w:space="0" w:color="auto"/>
            <w:right w:val="none" w:sz="0" w:space="0" w:color="auto"/>
          </w:divBdr>
        </w:div>
        <w:div w:id="641691021">
          <w:marLeft w:val="0"/>
          <w:marRight w:val="0"/>
          <w:marTop w:val="0"/>
          <w:marBottom w:val="0"/>
          <w:divBdr>
            <w:top w:val="none" w:sz="0" w:space="0" w:color="auto"/>
            <w:left w:val="none" w:sz="0" w:space="0" w:color="auto"/>
            <w:bottom w:val="none" w:sz="0" w:space="0" w:color="auto"/>
            <w:right w:val="none" w:sz="0" w:space="0" w:color="auto"/>
          </w:divBdr>
        </w:div>
        <w:div w:id="646937652">
          <w:marLeft w:val="0"/>
          <w:marRight w:val="0"/>
          <w:marTop w:val="0"/>
          <w:marBottom w:val="0"/>
          <w:divBdr>
            <w:top w:val="none" w:sz="0" w:space="0" w:color="auto"/>
            <w:left w:val="none" w:sz="0" w:space="0" w:color="auto"/>
            <w:bottom w:val="none" w:sz="0" w:space="0" w:color="auto"/>
            <w:right w:val="none" w:sz="0" w:space="0" w:color="auto"/>
          </w:divBdr>
        </w:div>
        <w:div w:id="650985056">
          <w:marLeft w:val="0"/>
          <w:marRight w:val="0"/>
          <w:marTop w:val="0"/>
          <w:marBottom w:val="0"/>
          <w:divBdr>
            <w:top w:val="none" w:sz="0" w:space="0" w:color="auto"/>
            <w:left w:val="none" w:sz="0" w:space="0" w:color="auto"/>
            <w:bottom w:val="none" w:sz="0" w:space="0" w:color="auto"/>
            <w:right w:val="none" w:sz="0" w:space="0" w:color="auto"/>
          </w:divBdr>
        </w:div>
        <w:div w:id="699356015">
          <w:marLeft w:val="0"/>
          <w:marRight w:val="0"/>
          <w:marTop w:val="0"/>
          <w:marBottom w:val="0"/>
          <w:divBdr>
            <w:top w:val="none" w:sz="0" w:space="0" w:color="auto"/>
            <w:left w:val="none" w:sz="0" w:space="0" w:color="auto"/>
            <w:bottom w:val="none" w:sz="0" w:space="0" w:color="auto"/>
            <w:right w:val="none" w:sz="0" w:space="0" w:color="auto"/>
          </w:divBdr>
        </w:div>
        <w:div w:id="702291601">
          <w:marLeft w:val="0"/>
          <w:marRight w:val="0"/>
          <w:marTop w:val="0"/>
          <w:marBottom w:val="0"/>
          <w:divBdr>
            <w:top w:val="none" w:sz="0" w:space="0" w:color="auto"/>
            <w:left w:val="none" w:sz="0" w:space="0" w:color="auto"/>
            <w:bottom w:val="none" w:sz="0" w:space="0" w:color="auto"/>
            <w:right w:val="none" w:sz="0" w:space="0" w:color="auto"/>
          </w:divBdr>
        </w:div>
        <w:div w:id="708264106">
          <w:marLeft w:val="0"/>
          <w:marRight w:val="0"/>
          <w:marTop w:val="0"/>
          <w:marBottom w:val="0"/>
          <w:divBdr>
            <w:top w:val="none" w:sz="0" w:space="0" w:color="auto"/>
            <w:left w:val="none" w:sz="0" w:space="0" w:color="auto"/>
            <w:bottom w:val="none" w:sz="0" w:space="0" w:color="auto"/>
            <w:right w:val="none" w:sz="0" w:space="0" w:color="auto"/>
          </w:divBdr>
        </w:div>
        <w:div w:id="725374406">
          <w:marLeft w:val="0"/>
          <w:marRight w:val="0"/>
          <w:marTop w:val="0"/>
          <w:marBottom w:val="0"/>
          <w:divBdr>
            <w:top w:val="none" w:sz="0" w:space="0" w:color="auto"/>
            <w:left w:val="none" w:sz="0" w:space="0" w:color="auto"/>
            <w:bottom w:val="none" w:sz="0" w:space="0" w:color="auto"/>
            <w:right w:val="none" w:sz="0" w:space="0" w:color="auto"/>
          </w:divBdr>
        </w:div>
        <w:div w:id="726297032">
          <w:marLeft w:val="0"/>
          <w:marRight w:val="0"/>
          <w:marTop w:val="0"/>
          <w:marBottom w:val="0"/>
          <w:divBdr>
            <w:top w:val="none" w:sz="0" w:space="0" w:color="auto"/>
            <w:left w:val="none" w:sz="0" w:space="0" w:color="auto"/>
            <w:bottom w:val="none" w:sz="0" w:space="0" w:color="auto"/>
            <w:right w:val="none" w:sz="0" w:space="0" w:color="auto"/>
          </w:divBdr>
        </w:div>
        <w:div w:id="730544144">
          <w:marLeft w:val="0"/>
          <w:marRight w:val="0"/>
          <w:marTop w:val="0"/>
          <w:marBottom w:val="0"/>
          <w:divBdr>
            <w:top w:val="none" w:sz="0" w:space="0" w:color="auto"/>
            <w:left w:val="none" w:sz="0" w:space="0" w:color="auto"/>
            <w:bottom w:val="none" w:sz="0" w:space="0" w:color="auto"/>
            <w:right w:val="none" w:sz="0" w:space="0" w:color="auto"/>
          </w:divBdr>
        </w:div>
        <w:div w:id="733241975">
          <w:marLeft w:val="0"/>
          <w:marRight w:val="0"/>
          <w:marTop w:val="0"/>
          <w:marBottom w:val="0"/>
          <w:divBdr>
            <w:top w:val="none" w:sz="0" w:space="0" w:color="auto"/>
            <w:left w:val="none" w:sz="0" w:space="0" w:color="auto"/>
            <w:bottom w:val="none" w:sz="0" w:space="0" w:color="auto"/>
            <w:right w:val="none" w:sz="0" w:space="0" w:color="auto"/>
          </w:divBdr>
        </w:div>
        <w:div w:id="734159324">
          <w:marLeft w:val="0"/>
          <w:marRight w:val="0"/>
          <w:marTop w:val="0"/>
          <w:marBottom w:val="0"/>
          <w:divBdr>
            <w:top w:val="none" w:sz="0" w:space="0" w:color="auto"/>
            <w:left w:val="none" w:sz="0" w:space="0" w:color="auto"/>
            <w:bottom w:val="none" w:sz="0" w:space="0" w:color="auto"/>
            <w:right w:val="none" w:sz="0" w:space="0" w:color="auto"/>
          </w:divBdr>
        </w:div>
        <w:div w:id="740759609">
          <w:marLeft w:val="0"/>
          <w:marRight w:val="0"/>
          <w:marTop w:val="0"/>
          <w:marBottom w:val="0"/>
          <w:divBdr>
            <w:top w:val="none" w:sz="0" w:space="0" w:color="auto"/>
            <w:left w:val="none" w:sz="0" w:space="0" w:color="auto"/>
            <w:bottom w:val="none" w:sz="0" w:space="0" w:color="auto"/>
            <w:right w:val="none" w:sz="0" w:space="0" w:color="auto"/>
          </w:divBdr>
        </w:div>
        <w:div w:id="743651930">
          <w:marLeft w:val="0"/>
          <w:marRight w:val="0"/>
          <w:marTop w:val="0"/>
          <w:marBottom w:val="0"/>
          <w:divBdr>
            <w:top w:val="none" w:sz="0" w:space="0" w:color="auto"/>
            <w:left w:val="none" w:sz="0" w:space="0" w:color="auto"/>
            <w:bottom w:val="none" w:sz="0" w:space="0" w:color="auto"/>
            <w:right w:val="none" w:sz="0" w:space="0" w:color="auto"/>
          </w:divBdr>
        </w:div>
        <w:div w:id="743799269">
          <w:marLeft w:val="0"/>
          <w:marRight w:val="0"/>
          <w:marTop w:val="0"/>
          <w:marBottom w:val="0"/>
          <w:divBdr>
            <w:top w:val="none" w:sz="0" w:space="0" w:color="auto"/>
            <w:left w:val="none" w:sz="0" w:space="0" w:color="auto"/>
            <w:bottom w:val="none" w:sz="0" w:space="0" w:color="auto"/>
            <w:right w:val="none" w:sz="0" w:space="0" w:color="auto"/>
          </w:divBdr>
        </w:div>
        <w:div w:id="761295596">
          <w:marLeft w:val="0"/>
          <w:marRight w:val="0"/>
          <w:marTop w:val="0"/>
          <w:marBottom w:val="0"/>
          <w:divBdr>
            <w:top w:val="none" w:sz="0" w:space="0" w:color="auto"/>
            <w:left w:val="none" w:sz="0" w:space="0" w:color="auto"/>
            <w:bottom w:val="none" w:sz="0" w:space="0" w:color="auto"/>
            <w:right w:val="none" w:sz="0" w:space="0" w:color="auto"/>
          </w:divBdr>
        </w:div>
        <w:div w:id="772015074">
          <w:marLeft w:val="0"/>
          <w:marRight w:val="0"/>
          <w:marTop w:val="0"/>
          <w:marBottom w:val="0"/>
          <w:divBdr>
            <w:top w:val="none" w:sz="0" w:space="0" w:color="auto"/>
            <w:left w:val="none" w:sz="0" w:space="0" w:color="auto"/>
            <w:bottom w:val="none" w:sz="0" w:space="0" w:color="auto"/>
            <w:right w:val="none" w:sz="0" w:space="0" w:color="auto"/>
          </w:divBdr>
        </w:div>
        <w:div w:id="774833525">
          <w:marLeft w:val="0"/>
          <w:marRight w:val="0"/>
          <w:marTop w:val="0"/>
          <w:marBottom w:val="0"/>
          <w:divBdr>
            <w:top w:val="none" w:sz="0" w:space="0" w:color="auto"/>
            <w:left w:val="none" w:sz="0" w:space="0" w:color="auto"/>
            <w:bottom w:val="none" w:sz="0" w:space="0" w:color="auto"/>
            <w:right w:val="none" w:sz="0" w:space="0" w:color="auto"/>
          </w:divBdr>
        </w:div>
        <w:div w:id="779373191">
          <w:marLeft w:val="0"/>
          <w:marRight w:val="0"/>
          <w:marTop w:val="0"/>
          <w:marBottom w:val="0"/>
          <w:divBdr>
            <w:top w:val="none" w:sz="0" w:space="0" w:color="auto"/>
            <w:left w:val="none" w:sz="0" w:space="0" w:color="auto"/>
            <w:bottom w:val="none" w:sz="0" w:space="0" w:color="auto"/>
            <w:right w:val="none" w:sz="0" w:space="0" w:color="auto"/>
          </w:divBdr>
        </w:div>
        <w:div w:id="782916864">
          <w:marLeft w:val="0"/>
          <w:marRight w:val="0"/>
          <w:marTop w:val="0"/>
          <w:marBottom w:val="0"/>
          <w:divBdr>
            <w:top w:val="none" w:sz="0" w:space="0" w:color="auto"/>
            <w:left w:val="none" w:sz="0" w:space="0" w:color="auto"/>
            <w:bottom w:val="none" w:sz="0" w:space="0" w:color="auto"/>
            <w:right w:val="none" w:sz="0" w:space="0" w:color="auto"/>
          </w:divBdr>
        </w:div>
        <w:div w:id="788083894">
          <w:marLeft w:val="0"/>
          <w:marRight w:val="0"/>
          <w:marTop w:val="0"/>
          <w:marBottom w:val="0"/>
          <w:divBdr>
            <w:top w:val="none" w:sz="0" w:space="0" w:color="auto"/>
            <w:left w:val="none" w:sz="0" w:space="0" w:color="auto"/>
            <w:bottom w:val="none" w:sz="0" w:space="0" w:color="auto"/>
            <w:right w:val="none" w:sz="0" w:space="0" w:color="auto"/>
          </w:divBdr>
        </w:div>
        <w:div w:id="793907488">
          <w:marLeft w:val="0"/>
          <w:marRight w:val="0"/>
          <w:marTop w:val="0"/>
          <w:marBottom w:val="0"/>
          <w:divBdr>
            <w:top w:val="none" w:sz="0" w:space="0" w:color="auto"/>
            <w:left w:val="none" w:sz="0" w:space="0" w:color="auto"/>
            <w:bottom w:val="none" w:sz="0" w:space="0" w:color="auto"/>
            <w:right w:val="none" w:sz="0" w:space="0" w:color="auto"/>
          </w:divBdr>
        </w:div>
        <w:div w:id="797533767">
          <w:marLeft w:val="0"/>
          <w:marRight w:val="0"/>
          <w:marTop w:val="0"/>
          <w:marBottom w:val="0"/>
          <w:divBdr>
            <w:top w:val="none" w:sz="0" w:space="0" w:color="auto"/>
            <w:left w:val="none" w:sz="0" w:space="0" w:color="auto"/>
            <w:bottom w:val="none" w:sz="0" w:space="0" w:color="auto"/>
            <w:right w:val="none" w:sz="0" w:space="0" w:color="auto"/>
          </w:divBdr>
        </w:div>
        <w:div w:id="820925101">
          <w:marLeft w:val="0"/>
          <w:marRight w:val="0"/>
          <w:marTop w:val="0"/>
          <w:marBottom w:val="0"/>
          <w:divBdr>
            <w:top w:val="none" w:sz="0" w:space="0" w:color="auto"/>
            <w:left w:val="none" w:sz="0" w:space="0" w:color="auto"/>
            <w:bottom w:val="none" w:sz="0" w:space="0" w:color="auto"/>
            <w:right w:val="none" w:sz="0" w:space="0" w:color="auto"/>
          </w:divBdr>
        </w:div>
        <w:div w:id="837039051">
          <w:marLeft w:val="0"/>
          <w:marRight w:val="0"/>
          <w:marTop w:val="0"/>
          <w:marBottom w:val="0"/>
          <w:divBdr>
            <w:top w:val="none" w:sz="0" w:space="0" w:color="auto"/>
            <w:left w:val="none" w:sz="0" w:space="0" w:color="auto"/>
            <w:bottom w:val="none" w:sz="0" w:space="0" w:color="auto"/>
            <w:right w:val="none" w:sz="0" w:space="0" w:color="auto"/>
          </w:divBdr>
        </w:div>
        <w:div w:id="840048920">
          <w:marLeft w:val="0"/>
          <w:marRight w:val="0"/>
          <w:marTop w:val="0"/>
          <w:marBottom w:val="0"/>
          <w:divBdr>
            <w:top w:val="none" w:sz="0" w:space="0" w:color="auto"/>
            <w:left w:val="none" w:sz="0" w:space="0" w:color="auto"/>
            <w:bottom w:val="none" w:sz="0" w:space="0" w:color="auto"/>
            <w:right w:val="none" w:sz="0" w:space="0" w:color="auto"/>
          </w:divBdr>
        </w:div>
        <w:div w:id="849176085">
          <w:marLeft w:val="0"/>
          <w:marRight w:val="0"/>
          <w:marTop w:val="0"/>
          <w:marBottom w:val="0"/>
          <w:divBdr>
            <w:top w:val="none" w:sz="0" w:space="0" w:color="auto"/>
            <w:left w:val="none" w:sz="0" w:space="0" w:color="auto"/>
            <w:bottom w:val="none" w:sz="0" w:space="0" w:color="auto"/>
            <w:right w:val="none" w:sz="0" w:space="0" w:color="auto"/>
          </w:divBdr>
          <w:divsChild>
            <w:div w:id="1471243093">
              <w:marLeft w:val="0"/>
              <w:marRight w:val="0"/>
              <w:marTop w:val="0"/>
              <w:marBottom w:val="0"/>
              <w:divBdr>
                <w:top w:val="none" w:sz="0" w:space="0" w:color="auto"/>
                <w:left w:val="none" w:sz="0" w:space="0" w:color="auto"/>
                <w:bottom w:val="none" w:sz="0" w:space="0" w:color="auto"/>
                <w:right w:val="none" w:sz="0" w:space="0" w:color="auto"/>
              </w:divBdr>
            </w:div>
            <w:div w:id="1491019330">
              <w:marLeft w:val="0"/>
              <w:marRight w:val="0"/>
              <w:marTop w:val="0"/>
              <w:marBottom w:val="0"/>
              <w:divBdr>
                <w:top w:val="none" w:sz="0" w:space="0" w:color="auto"/>
                <w:left w:val="none" w:sz="0" w:space="0" w:color="auto"/>
                <w:bottom w:val="none" w:sz="0" w:space="0" w:color="auto"/>
                <w:right w:val="none" w:sz="0" w:space="0" w:color="auto"/>
              </w:divBdr>
            </w:div>
            <w:div w:id="1576357635">
              <w:marLeft w:val="0"/>
              <w:marRight w:val="0"/>
              <w:marTop w:val="0"/>
              <w:marBottom w:val="0"/>
              <w:divBdr>
                <w:top w:val="none" w:sz="0" w:space="0" w:color="auto"/>
                <w:left w:val="none" w:sz="0" w:space="0" w:color="auto"/>
                <w:bottom w:val="none" w:sz="0" w:space="0" w:color="auto"/>
                <w:right w:val="none" w:sz="0" w:space="0" w:color="auto"/>
              </w:divBdr>
            </w:div>
          </w:divsChild>
        </w:div>
        <w:div w:id="864099738">
          <w:marLeft w:val="0"/>
          <w:marRight w:val="0"/>
          <w:marTop w:val="0"/>
          <w:marBottom w:val="0"/>
          <w:divBdr>
            <w:top w:val="none" w:sz="0" w:space="0" w:color="auto"/>
            <w:left w:val="none" w:sz="0" w:space="0" w:color="auto"/>
            <w:bottom w:val="none" w:sz="0" w:space="0" w:color="auto"/>
            <w:right w:val="none" w:sz="0" w:space="0" w:color="auto"/>
          </w:divBdr>
        </w:div>
        <w:div w:id="864173649">
          <w:marLeft w:val="0"/>
          <w:marRight w:val="0"/>
          <w:marTop w:val="0"/>
          <w:marBottom w:val="0"/>
          <w:divBdr>
            <w:top w:val="none" w:sz="0" w:space="0" w:color="auto"/>
            <w:left w:val="none" w:sz="0" w:space="0" w:color="auto"/>
            <w:bottom w:val="none" w:sz="0" w:space="0" w:color="auto"/>
            <w:right w:val="none" w:sz="0" w:space="0" w:color="auto"/>
          </w:divBdr>
        </w:div>
        <w:div w:id="873468830">
          <w:marLeft w:val="0"/>
          <w:marRight w:val="0"/>
          <w:marTop w:val="0"/>
          <w:marBottom w:val="0"/>
          <w:divBdr>
            <w:top w:val="none" w:sz="0" w:space="0" w:color="auto"/>
            <w:left w:val="none" w:sz="0" w:space="0" w:color="auto"/>
            <w:bottom w:val="none" w:sz="0" w:space="0" w:color="auto"/>
            <w:right w:val="none" w:sz="0" w:space="0" w:color="auto"/>
          </w:divBdr>
        </w:div>
        <w:div w:id="911888615">
          <w:marLeft w:val="0"/>
          <w:marRight w:val="0"/>
          <w:marTop w:val="0"/>
          <w:marBottom w:val="0"/>
          <w:divBdr>
            <w:top w:val="none" w:sz="0" w:space="0" w:color="auto"/>
            <w:left w:val="none" w:sz="0" w:space="0" w:color="auto"/>
            <w:bottom w:val="none" w:sz="0" w:space="0" w:color="auto"/>
            <w:right w:val="none" w:sz="0" w:space="0" w:color="auto"/>
          </w:divBdr>
        </w:div>
        <w:div w:id="934941941">
          <w:marLeft w:val="0"/>
          <w:marRight w:val="0"/>
          <w:marTop w:val="0"/>
          <w:marBottom w:val="0"/>
          <w:divBdr>
            <w:top w:val="none" w:sz="0" w:space="0" w:color="auto"/>
            <w:left w:val="none" w:sz="0" w:space="0" w:color="auto"/>
            <w:bottom w:val="none" w:sz="0" w:space="0" w:color="auto"/>
            <w:right w:val="none" w:sz="0" w:space="0" w:color="auto"/>
          </w:divBdr>
        </w:div>
        <w:div w:id="942497768">
          <w:marLeft w:val="0"/>
          <w:marRight w:val="0"/>
          <w:marTop w:val="0"/>
          <w:marBottom w:val="0"/>
          <w:divBdr>
            <w:top w:val="none" w:sz="0" w:space="0" w:color="auto"/>
            <w:left w:val="none" w:sz="0" w:space="0" w:color="auto"/>
            <w:bottom w:val="none" w:sz="0" w:space="0" w:color="auto"/>
            <w:right w:val="none" w:sz="0" w:space="0" w:color="auto"/>
          </w:divBdr>
        </w:div>
        <w:div w:id="961498131">
          <w:marLeft w:val="0"/>
          <w:marRight w:val="0"/>
          <w:marTop w:val="0"/>
          <w:marBottom w:val="0"/>
          <w:divBdr>
            <w:top w:val="none" w:sz="0" w:space="0" w:color="auto"/>
            <w:left w:val="none" w:sz="0" w:space="0" w:color="auto"/>
            <w:bottom w:val="none" w:sz="0" w:space="0" w:color="auto"/>
            <w:right w:val="none" w:sz="0" w:space="0" w:color="auto"/>
          </w:divBdr>
        </w:div>
        <w:div w:id="1011954841">
          <w:marLeft w:val="0"/>
          <w:marRight w:val="0"/>
          <w:marTop w:val="0"/>
          <w:marBottom w:val="0"/>
          <w:divBdr>
            <w:top w:val="none" w:sz="0" w:space="0" w:color="auto"/>
            <w:left w:val="none" w:sz="0" w:space="0" w:color="auto"/>
            <w:bottom w:val="none" w:sz="0" w:space="0" w:color="auto"/>
            <w:right w:val="none" w:sz="0" w:space="0" w:color="auto"/>
          </w:divBdr>
        </w:div>
        <w:div w:id="1018308214">
          <w:marLeft w:val="0"/>
          <w:marRight w:val="0"/>
          <w:marTop w:val="0"/>
          <w:marBottom w:val="0"/>
          <w:divBdr>
            <w:top w:val="none" w:sz="0" w:space="0" w:color="auto"/>
            <w:left w:val="none" w:sz="0" w:space="0" w:color="auto"/>
            <w:bottom w:val="none" w:sz="0" w:space="0" w:color="auto"/>
            <w:right w:val="none" w:sz="0" w:space="0" w:color="auto"/>
          </w:divBdr>
        </w:div>
        <w:div w:id="1034618956">
          <w:marLeft w:val="0"/>
          <w:marRight w:val="0"/>
          <w:marTop w:val="0"/>
          <w:marBottom w:val="0"/>
          <w:divBdr>
            <w:top w:val="none" w:sz="0" w:space="0" w:color="auto"/>
            <w:left w:val="none" w:sz="0" w:space="0" w:color="auto"/>
            <w:bottom w:val="none" w:sz="0" w:space="0" w:color="auto"/>
            <w:right w:val="none" w:sz="0" w:space="0" w:color="auto"/>
          </w:divBdr>
        </w:div>
        <w:div w:id="1038244210">
          <w:marLeft w:val="0"/>
          <w:marRight w:val="0"/>
          <w:marTop w:val="0"/>
          <w:marBottom w:val="0"/>
          <w:divBdr>
            <w:top w:val="none" w:sz="0" w:space="0" w:color="auto"/>
            <w:left w:val="none" w:sz="0" w:space="0" w:color="auto"/>
            <w:bottom w:val="none" w:sz="0" w:space="0" w:color="auto"/>
            <w:right w:val="none" w:sz="0" w:space="0" w:color="auto"/>
          </w:divBdr>
        </w:div>
        <w:div w:id="1039283729">
          <w:marLeft w:val="0"/>
          <w:marRight w:val="0"/>
          <w:marTop w:val="0"/>
          <w:marBottom w:val="0"/>
          <w:divBdr>
            <w:top w:val="none" w:sz="0" w:space="0" w:color="auto"/>
            <w:left w:val="none" w:sz="0" w:space="0" w:color="auto"/>
            <w:bottom w:val="none" w:sz="0" w:space="0" w:color="auto"/>
            <w:right w:val="none" w:sz="0" w:space="0" w:color="auto"/>
          </w:divBdr>
        </w:div>
        <w:div w:id="1039623193">
          <w:marLeft w:val="0"/>
          <w:marRight w:val="0"/>
          <w:marTop w:val="0"/>
          <w:marBottom w:val="0"/>
          <w:divBdr>
            <w:top w:val="none" w:sz="0" w:space="0" w:color="auto"/>
            <w:left w:val="none" w:sz="0" w:space="0" w:color="auto"/>
            <w:bottom w:val="none" w:sz="0" w:space="0" w:color="auto"/>
            <w:right w:val="none" w:sz="0" w:space="0" w:color="auto"/>
          </w:divBdr>
        </w:div>
        <w:div w:id="1104307614">
          <w:marLeft w:val="0"/>
          <w:marRight w:val="0"/>
          <w:marTop w:val="0"/>
          <w:marBottom w:val="0"/>
          <w:divBdr>
            <w:top w:val="none" w:sz="0" w:space="0" w:color="auto"/>
            <w:left w:val="none" w:sz="0" w:space="0" w:color="auto"/>
            <w:bottom w:val="none" w:sz="0" w:space="0" w:color="auto"/>
            <w:right w:val="none" w:sz="0" w:space="0" w:color="auto"/>
          </w:divBdr>
        </w:div>
        <w:div w:id="1135177133">
          <w:marLeft w:val="0"/>
          <w:marRight w:val="0"/>
          <w:marTop w:val="0"/>
          <w:marBottom w:val="0"/>
          <w:divBdr>
            <w:top w:val="none" w:sz="0" w:space="0" w:color="auto"/>
            <w:left w:val="none" w:sz="0" w:space="0" w:color="auto"/>
            <w:bottom w:val="none" w:sz="0" w:space="0" w:color="auto"/>
            <w:right w:val="none" w:sz="0" w:space="0" w:color="auto"/>
          </w:divBdr>
        </w:div>
        <w:div w:id="1137799421">
          <w:marLeft w:val="0"/>
          <w:marRight w:val="0"/>
          <w:marTop w:val="0"/>
          <w:marBottom w:val="0"/>
          <w:divBdr>
            <w:top w:val="none" w:sz="0" w:space="0" w:color="auto"/>
            <w:left w:val="none" w:sz="0" w:space="0" w:color="auto"/>
            <w:bottom w:val="none" w:sz="0" w:space="0" w:color="auto"/>
            <w:right w:val="none" w:sz="0" w:space="0" w:color="auto"/>
          </w:divBdr>
        </w:div>
        <w:div w:id="1146507407">
          <w:marLeft w:val="0"/>
          <w:marRight w:val="0"/>
          <w:marTop w:val="0"/>
          <w:marBottom w:val="0"/>
          <w:divBdr>
            <w:top w:val="none" w:sz="0" w:space="0" w:color="auto"/>
            <w:left w:val="none" w:sz="0" w:space="0" w:color="auto"/>
            <w:bottom w:val="none" w:sz="0" w:space="0" w:color="auto"/>
            <w:right w:val="none" w:sz="0" w:space="0" w:color="auto"/>
          </w:divBdr>
        </w:div>
        <w:div w:id="1151217619">
          <w:marLeft w:val="0"/>
          <w:marRight w:val="0"/>
          <w:marTop w:val="0"/>
          <w:marBottom w:val="0"/>
          <w:divBdr>
            <w:top w:val="none" w:sz="0" w:space="0" w:color="auto"/>
            <w:left w:val="none" w:sz="0" w:space="0" w:color="auto"/>
            <w:bottom w:val="none" w:sz="0" w:space="0" w:color="auto"/>
            <w:right w:val="none" w:sz="0" w:space="0" w:color="auto"/>
          </w:divBdr>
        </w:div>
        <w:div w:id="1169441709">
          <w:marLeft w:val="0"/>
          <w:marRight w:val="0"/>
          <w:marTop w:val="0"/>
          <w:marBottom w:val="0"/>
          <w:divBdr>
            <w:top w:val="none" w:sz="0" w:space="0" w:color="auto"/>
            <w:left w:val="none" w:sz="0" w:space="0" w:color="auto"/>
            <w:bottom w:val="none" w:sz="0" w:space="0" w:color="auto"/>
            <w:right w:val="none" w:sz="0" w:space="0" w:color="auto"/>
          </w:divBdr>
          <w:divsChild>
            <w:div w:id="114102502">
              <w:marLeft w:val="0"/>
              <w:marRight w:val="0"/>
              <w:marTop w:val="0"/>
              <w:marBottom w:val="0"/>
              <w:divBdr>
                <w:top w:val="none" w:sz="0" w:space="0" w:color="auto"/>
                <w:left w:val="none" w:sz="0" w:space="0" w:color="auto"/>
                <w:bottom w:val="none" w:sz="0" w:space="0" w:color="auto"/>
                <w:right w:val="none" w:sz="0" w:space="0" w:color="auto"/>
              </w:divBdr>
            </w:div>
            <w:div w:id="171532400">
              <w:marLeft w:val="0"/>
              <w:marRight w:val="0"/>
              <w:marTop w:val="0"/>
              <w:marBottom w:val="0"/>
              <w:divBdr>
                <w:top w:val="none" w:sz="0" w:space="0" w:color="auto"/>
                <w:left w:val="none" w:sz="0" w:space="0" w:color="auto"/>
                <w:bottom w:val="none" w:sz="0" w:space="0" w:color="auto"/>
                <w:right w:val="none" w:sz="0" w:space="0" w:color="auto"/>
              </w:divBdr>
            </w:div>
            <w:div w:id="374042894">
              <w:marLeft w:val="0"/>
              <w:marRight w:val="0"/>
              <w:marTop w:val="0"/>
              <w:marBottom w:val="0"/>
              <w:divBdr>
                <w:top w:val="none" w:sz="0" w:space="0" w:color="auto"/>
                <w:left w:val="none" w:sz="0" w:space="0" w:color="auto"/>
                <w:bottom w:val="none" w:sz="0" w:space="0" w:color="auto"/>
                <w:right w:val="none" w:sz="0" w:space="0" w:color="auto"/>
              </w:divBdr>
            </w:div>
            <w:div w:id="387807829">
              <w:marLeft w:val="0"/>
              <w:marRight w:val="0"/>
              <w:marTop w:val="0"/>
              <w:marBottom w:val="0"/>
              <w:divBdr>
                <w:top w:val="none" w:sz="0" w:space="0" w:color="auto"/>
                <w:left w:val="none" w:sz="0" w:space="0" w:color="auto"/>
                <w:bottom w:val="none" w:sz="0" w:space="0" w:color="auto"/>
                <w:right w:val="none" w:sz="0" w:space="0" w:color="auto"/>
              </w:divBdr>
            </w:div>
            <w:div w:id="409011254">
              <w:marLeft w:val="0"/>
              <w:marRight w:val="0"/>
              <w:marTop w:val="0"/>
              <w:marBottom w:val="0"/>
              <w:divBdr>
                <w:top w:val="none" w:sz="0" w:space="0" w:color="auto"/>
                <w:left w:val="none" w:sz="0" w:space="0" w:color="auto"/>
                <w:bottom w:val="none" w:sz="0" w:space="0" w:color="auto"/>
                <w:right w:val="none" w:sz="0" w:space="0" w:color="auto"/>
              </w:divBdr>
            </w:div>
            <w:div w:id="532620948">
              <w:marLeft w:val="0"/>
              <w:marRight w:val="0"/>
              <w:marTop w:val="0"/>
              <w:marBottom w:val="0"/>
              <w:divBdr>
                <w:top w:val="none" w:sz="0" w:space="0" w:color="auto"/>
                <w:left w:val="none" w:sz="0" w:space="0" w:color="auto"/>
                <w:bottom w:val="none" w:sz="0" w:space="0" w:color="auto"/>
                <w:right w:val="none" w:sz="0" w:space="0" w:color="auto"/>
              </w:divBdr>
            </w:div>
            <w:div w:id="689793107">
              <w:marLeft w:val="0"/>
              <w:marRight w:val="0"/>
              <w:marTop w:val="0"/>
              <w:marBottom w:val="0"/>
              <w:divBdr>
                <w:top w:val="none" w:sz="0" w:space="0" w:color="auto"/>
                <w:left w:val="none" w:sz="0" w:space="0" w:color="auto"/>
                <w:bottom w:val="none" w:sz="0" w:space="0" w:color="auto"/>
                <w:right w:val="none" w:sz="0" w:space="0" w:color="auto"/>
              </w:divBdr>
            </w:div>
            <w:div w:id="709722038">
              <w:marLeft w:val="0"/>
              <w:marRight w:val="0"/>
              <w:marTop w:val="0"/>
              <w:marBottom w:val="0"/>
              <w:divBdr>
                <w:top w:val="none" w:sz="0" w:space="0" w:color="auto"/>
                <w:left w:val="none" w:sz="0" w:space="0" w:color="auto"/>
                <w:bottom w:val="none" w:sz="0" w:space="0" w:color="auto"/>
                <w:right w:val="none" w:sz="0" w:space="0" w:color="auto"/>
              </w:divBdr>
            </w:div>
            <w:div w:id="770855141">
              <w:marLeft w:val="0"/>
              <w:marRight w:val="0"/>
              <w:marTop w:val="0"/>
              <w:marBottom w:val="0"/>
              <w:divBdr>
                <w:top w:val="none" w:sz="0" w:space="0" w:color="auto"/>
                <w:left w:val="none" w:sz="0" w:space="0" w:color="auto"/>
                <w:bottom w:val="none" w:sz="0" w:space="0" w:color="auto"/>
                <w:right w:val="none" w:sz="0" w:space="0" w:color="auto"/>
              </w:divBdr>
            </w:div>
            <w:div w:id="947925992">
              <w:marLeft w:val="0"/>
              <w:marRight w:val="0"/>
              <w:marTop w:val="0"/>
              <w:marBottom w:val="0"/>
              <w:divBdr>
                <w:top w:val="none" w:sz="0" w:space="0" w:color="auto"/>
                <w:left w:val="none" w:sz="0" w:space="0" w:color="auto"/>
                <w:bottom w:val="none" w:sz="0" w:space="0" w:color="auto"/>
                <w:right w:val="none" w:sz="0" w:space="0" w:color="auto"/>
              </w:divBdr>
            </w:div>
            <w:div w:id="1017662514">
              <w:marLeft w:val="0"/>
              <w:marRight w:val="0"/>
              <w:marTop w:val="0"/>
              <w:marBottom w:val="0"/>
              <w:divBdr>
                <w:top w:val="none" w:sz="0" w:space="0" w:color="auto"/>
                <w:left w:val="none" w:sz="0" w:space="0" w:color="auto"/>
                <w:bottom w:val="none" w:sz="0" w:space="0" w:color="auto"/>
                <w:right w:val="none" w:sz="0" w:space="0" w:color="auto"/>
              </w:divBdr>
            </w:div>
            <w:div w:id="1142967069">
              <w:marLeft w:val="0"/>
              <w:marRight w:val="0"/>
              <w:marTop w:val="0"/>
              <w:marBottom w:val="0"/>
              <w:divBdr>
                <w:top w:val="none" w:sz="0" w:space="0" w:color="auto"/>
                <w:left w:val="none" w:sz="0" w:space="0" w:color="auto"/>
                <w:bottom w:val="none" w:sz="0" w:space="0" w:color="auto"/>
                <w:right w:val="none" w:sz="0" w:space="0" w:color="auto"/>
              </w:divBdr>
            </w:div>
            <w:div w:id="1146438230">
              <w:marLeft w:val="0"/>
              <w:marRight w:val="0"/>
              <w:marTop w:val="0"/>
              <w:marBottom w:val="0"/>
              <w:divBdr>
                <w:top w:val="none" w:sz="0" w:space="0" w:color="auto"/>
                <w:left w:val="none" w:sz="0" w:space="0" w:color="auto"/>
                <w:bottom w:val="none" w:sz="0" w:space="0" w:color="auto"/>
                <w:right w:val="none" w:sz="0" w:space="0" w:color="auto"/>
              </w:divBdr>
            </w:div>
            <w:div w:id="1196968797">
              <w:marLeft w:val="0"/>
              <w:marRight w:val="0"/>
              <w:marTop w:val="0"/>
              <w:marBottom w:val="0"/>
              <w:divBdr>
                <w:top w:val="none" w:sz="0" w:space="0" w:color="auto"/>
                <w:left w:val="none" w:sz="0" w:space="0" w:color="auto"/>
                <w:bottom w:val="none" w:sz="0" w:space="0" w:color="auto"/>
                <w:right w:val="none" w:sz="0" w:space="0" w:color="auto"/>
              </w:divBdr>
            </w:div>
            <w:div w:id="1253319513">
              <w:marLeft w:val="0"/>
              <w:marRight w:val="0"/>
              <w:marTop w:val="0"/>
              <w:marBottom w:val="0"/>
              <w:divBdr>
                <w:top w:val="none" w:sz="0" w:space="0" w:color="auto"/>
                <w:left w:val="none" w:sz="0" w:space="0" w:color="auto"/>
                <w:bottom w:val="none" w:sz="0" w:space="0" w:color="auto"/>
                <w:right w:val="none" w:sz="0" w:space="0" w:color="auto"/>
              </w:divBdr>
            </w:div>
            <w:div w:id="1277523971">
              <w:marLeft w:val="0"/>
              <w:marRight w:val="0"/>
              <w:marTop w:val="0"/>
              <w:marBottom w:val="0"/>
              <w:divBdr>
                <w:top w:val="none" w:sz="0" w:space="0" w:color="auto"/>
                <w:left w:val="none" w:sz="0" w:space="0" w:color="auto"/>
                <w:bottom w:val="none" w:sz="0" w:space="0" w:color="auto"/>
                <w:right w:val="none" w:sz="0" w:space="0" w:color="auto"/>
              </w:divBdr>
            </w:div>
            <w:div w:id="1335230912">
              <w:marLeft w:val="0"/>
              <w:marRight w:val="0"/>
              <w:marTop w:val="0"/>
              <w:marBottom w:val="0"/>
              <w:divBdr>
                <w:top w:val="none" w:sz="0" w:space="0" w:color="auto"/>
                <w:left w:val="none" w:sz="0" w:space="0" w:color="auto"/>
                <w:bottom w:val="none" w:sz="0" w:space="0" w:color="auto"/>
                <w:right w:val="none" w:sz="0" w:space="0" w:color="auto"/>
              </w:divBdr>
            </w:div>
            <w:div w:id="1924488586">
              <w:marLeft w:val="0"/>
              <w:marRight w:val="0"/>
              <w:marTop w:val="0"/>
              <w:marBottom w:val="0"/>
              <w:divBdr>
                <w:top w:val="none" w:sz="0" w:space="0" w:color="auto"/>
                <w:left w:val="none" w:sz="0" w:space="0" w:color="auto"/>
                <w:bottom w:val="none" w:sz="0" w:space="0" w:color="auto"/>
                <w:right w:val="none" w:sz="0" w:space="0" w:color="auto"/>
              </w:divBdr>
            </w:div>
            <w:div w:id="1973441503">
              <w:marLeft w:val="0"/>
              <w:marRight w:val="0"/>
              <w:marTop w:val="0"/>
              <w:marBottom w:val="0"/>
              <w:divBdr>
                <w:top w:val="none" w:sz="0" w:space="0" w:color="auto"/>
                <w:left w:val="none" w:sz="0" w:space="0" w:color="auto"/>
                <w:bottom w:val="none" w:sz="0" w:space="0" w:color="auto"/>
                <w:right w:val="none" w:sz="0" w:space="0" w:color="auto"/>
              </w:divBdr>
            </w:div>
          </w:divsChild>
        </w:div>
        <w:div w:id="1178275630">
          <w:marLeft w:val="0"/>
          <w:marRight w:val="0"/>
          <w:marTop w:val="0"/>
          <w:marBottom w:val="0"/>
          <w:divBdr>
            <w:top w:val="none" w:sz="0" w:space="0" w:color="auto"/>
            <w:left w:val="none" w:sz="0" w:space="0" w:color="auto"/>
            <w:bottom w:val="none" w:sz="0" w:space="0" w:color="auto"/>
            <w:right w:val="none" w:sz="0" w:space="0" w:color="auto"/>
          </w:divBdr>
        </w:div>
        <w:div w:id="1186362777">
          <w:marLeft w:val="0"/>
          <w:marRight w:val="0"/>
          <w:marTop w:val="0"/>
          <w:marBottom w:val="0"/>
          <w:divBdr>
            <w:top w:val="none" w:sz="0" w:space="0" w:color="auto"/>
            <w:left w:val="none" w:sz="0" w:space="0" w:color="auto"/>
            <w:bottom w:val="none" w:sz="0" w:space="0" w:color="auto"/>
            <w:right w:val="none" w:sz="0" w:space="0" w:color="auto"/>
          </w:divBdr>
        </w:div>
        <w:div w:id="1188828900">
          <w:marLeft w:val="0"/>
          <w:marRight w:val="0"/>
          <w:marTop w:val="0"/>
          <w:marBottom w:val="0"/>
          <w:divBdr>
            <w:top w:val="none" w:sz="0" w:space="0" w:color="auto"/>
            <w:left w:val="none" w:sz="0" w:space="0" w:color="auto"/>
            <w:bottom w:val="none" w:sz="0" w:space="0" w:color="auto"/>
            <w:right w:val="none" w:sz="0" w:space="0" w:color="auto"/>
          </w:divBdr>
        </w:div>
        <w:div w:id="1202521439">
          <w:marLeft w:val="0"/>
          <w:marRight w:val="0"/>
          <w:marTop w:val="0"/>
          <w:marBottom w:val="0"/>
          <w:divBdr>
            <w:top w:val="none" w:sz="0" w:space="0" w:color="auto"/>
            <w:left w:val="none" w:sz="0" w:space="0" w:color="auto"/>
            <w:bottom w:val="none" w:sz="0" w:space="0" w:color="auto"/>
            <w:right w:val="none" w:sz="0" w:space="0" w:color="auto"/>
          </w:divBdr>
        </w:div>
        <w:div w:id="1203782161">
          <w:marLeft w:val="0"/>
          <w:marRight w:val="0"/>
          <w:marTop w:val="0"/>
          <w:marBottom w:val="0"/>
          <w:divBdr>
            <w:top w:val="none" w:sz="0" w:space="0" w:color="auto"/>
            <w:left w:val="none" w:sz="0" w:space="0" w:color="auto"/>
            <w:bottom w:val="none" w:sz="0" w:space="0" w:color="auto"/>
            <w:right w:val="none" w:sz="0" w:space="0" w:color="auto"/>
          </w:divBdr>
        </w:div>
        <w:div w:id="1210338816">
          <w:marLeft w:val="0"/>
          <w:marRight w:val="0"/>
          <w:marTop w:val="0"/>
          <w:marBottom w:val="0"/>
          <w:divBdr>
            <w:top w:val="none" w:sz="0" w:space="0" w:color="auto"/>
            <w:left w:val="none" w:sz="0" w:space="0" w:color="auto"/>
            <w:bottom w:val="none" w:sz="0" w:space="0" w:color="auto"/>
            <w:right w:val="none" w:sz="0" w:space="0" w:color="auto"/>
          </w:divBdr>
        </w:div>
        <w:div w:id="1238321785">
          <w:marLeft w:val="0"/>
          <w:marRight w:val="0"/>
          <w:marTop w:val="0"/>
          <w:marBottom w:val="0"/>
          <w:divBdr>
            <w:top w:val="none" w:sz="0" w:space="0" w:color="auto"/>
            <w:left w:val="none" w:sz="0" w:space="0" w:color="auto"/>
            <w:bottom w:val="none" w:sz="0" w:space="0" w:color="auto"/>
            <w:right w:val="none" w:sz="0" w:space="0" w:color="auto"/>
          </w:divBdr>
        </w:div>
        <w:div w:id="1245915943">
          <w:marLeft w:val="0"/>
          <w:marRight w:val="0"/>
          <w:marTop w:val="0"/>
          <w:marBottom w:val="0"/>
          <w:divBdr>
            <w:top w:val="none" w:sz="0" w:space="0" w:color="auto"/>
            <w:left w:val="none" w:sz="0" w:space="0" w:color="auto"/>
            <w:bottom w:val="none" w:sz="0" w:space="0" w:color="auto"/>
            <w:right w:val="none" w:sz="0" w:space="0" w:color="auto"/>
          </w:divBdr>
        </w:div>
        <w:div w:id="1262956405">
          <w:marLeft w:val="0"/>
          <w:marRight w:val="0"/>
          <w:marTop w:val="0"/>
          <w:marBottom w:val="0"/>
          <w:divBdr>
            <w:top w:val="none" w:sz="0" w:space="0" w:color="auto"/>
            <w:left w:val="none" w:sz="0" w:space="0" w:color="auto"/>
            <w:bottom w:val="none" w:sz="0" w:space="0" w:color="auto"/>
            <w:right w:val="none" w:sz="0" w:space="0" w:color="auto"/>
          </w:divBdr>
          <w:divsChild>
            <w:div w:id="973097974">
              <w:marLeft w:val="0"/>
              <w:marRight w:val="0"/>
              <w:marTop w:val="0"/>
              <w:marBottom w:val="0"/>
              <w:divBdr>
                <w:top w:val="none" w:sz="0" w:space="0" w:color="auto"/>
                <w:left w:val="none" w:sz="0" w:space="0" w:color="auto"/>
                <w:bottom w:val="none" w:sz="0" w:space="0" w:color="auto"/>
                <w:right w:val="none" w:sz="0" w:space="0" w:color="auto"/>
              </w:divBdr>
            </w:div>
            <w:div w:id="1424034501">
              <w:marLeft w:val="0"/>
              <w:marRight w:val="0"/>
              <w:marTop w:val="0"/>
              <w:marBottom w:val="0"/>
              <w:divBdr>
                <w:top w:val="none" w:sz="0" w:space="0" w:color="auto"/>
                <w:left w:val="none" w:sz="0" w:space="0" w:color="auto"/>
                <w:bottom w:val="none" w:sz="0" w:space="0" w:color="auto"/>
                <w:right w:val="none" w:sz="0" w:space="0" w:color="auto"/>
              </w:divBdr>
            </w:div>
          </w:divsChild>
        </w:div>
        <w:div w:id="1278681267">
          <w:marLeft w:val="0"/>
          <w:marRight w:val="0"/>
          <w:marTop w:val="0"/>
          <w:marBottom w:val="0"/>
          <w:divBdr>
            <w:top w:val="none" w:sz="0" w:space="0" w:color="auto"/>
            <w:left w:val="none" w:sz="0" w:space="0" w:color="auto"/>
            <w:bottom w:val="none" w:sz="0" w:space="0" w:color="auto"/>
            <w:right w:val="none" w:sz="0" w:space="0" w:color="auto"/>
          </w:divBdr>
        </w:div>
        <w:div w:id="1285386516">
          <w:marLeft w:val="0"/>
          <w:marRight w:val="0"/>
          <w:marTop w:val="0"/>
          <w:marBottom w:val="0"/>
          <w:divBdr>
            <w:top w:val="none" w:sz="0" w:space="0" w:color="auto"/>
            <w:left w:val="none" w:sz="0" w:space="0" w:color="auto"/>
            <w:bottom w:val="none" w:sz="0" w:space="0" w:color="auto"/>
            <w:right w:val="none" w:sz="0" w:space="0" w:color="auto"/>
          </w:divBdr>
        </w:div>
        <w:div w:id="1287353016">
          <w:marLeft w:val="0"/>
          <w:marRight w:val="0"/>
          <w:marTop w:val="0"/>
          <w:marBottom w:val="0"/>
          <w:divBdr>
            <w:top w:val="none" w:sz="0" w:space="0" w:color="auto"/>
            <w:left w:val="none" w:sz="0" w:space="0" w:color="auto"/>
            <w:bottom w:val="none" w:sz="0" w:space="0" w:color="auto"/>
            <w:right w:val="none" w:sz="0" w:space="0" w:color="auto"/>
          </w:divBdr>
        </w:div>
        <w:div w:id="1292444832">
          <w:marLeft w:val="0"/>
          <w:marRight w:val="0"/>
          <w:marTop w:val="0"/>
          <w:marBottom w:val="0"/>
          <w:divBdr>
            <w:top w:val="none" w:sz="0" w:space="0" w:color="auto"/>
            <w:left w:val="none" w:sz="0" w:space="0" w:color="auto"/>
            <w:bottom w:val="none" w:sz="0" w:space="0" w:color="auto"/>
            <w:right w:val="none" w:sz="0" w:space="0" w:color="auto"/>
          </w:divBdr>
        </w:div>
        <w:div w:id="1304777823">
          <w:marLeft w:val="0"/>
          <w:marRight w:val="0"/>
          <w:marTop w:val="0"/>
          <w:marBottom w:val="0"/>
          <w:divBdr>
            <w:top w:val="none" w:sz="0" w:space="0" w:color="auto"/>
            <w:left w:val="none" w:sz="0" w:space="0" w:color="auto"/>
            <w:bottom w:val="none" w:sz="0" w:space="0" w:color="auto"/>
            <w:right w:val="none" w:sz="0" w:space="0" w:color="auto"/>
          </w:divBdr>
        </w:div>
        <w:div w:id="1313020265">
          <w:marLeft w:val="0"/>
          <w:marRight w:val="0"/>
          <w:marTop w:val="0"/>
          <w:marBottom w:val="0"/>
          <w:divBdr>
            <w:top w:val="none" w:sz="0" w:space="0" w:color="auto"/>
            <w:left w:val="none" w:sz="0" w:space="0" w:color="auto"/>
            <w:bottom w:val="none" w:sz="0" w:space="0" w:color="auto"/>
            <w:right w:val="none" w:sz="0" w:space="0" w:color="auto"/>
          </w:divBdr>
        </w:div>
        <w:div w:id="1345935669">
          <w:marLeft w:val="0"/>
          <w:marRight w:val="0"/>
          <w:marTop w:val="0"/>
          <w:marBottom w:val="0"/>
          <w:divBdr>
            <w:top w:val="none" w:sz="0" w:space="0" w:color="auto"/>
            <w:left w:val="none" w:sz="0" w:space="0" w:color="auto"/>
            <w:bottom w:val="none" w:sz="0" w:space="0" w:color="auto"/>
            <w:right w:val="none" w:sz="0" w:space="0" w:color="auto"/>
          </w:divBdr>
        </w:div>
        <w:div w:id="1353338991">
          <w:marLeft w:val="0"/>
          <w:marRight w:val="0"/>
          <w:marTop w:val="0"/>
          <w:marBottom w:val="0"/>
          <w:divBdr>
            <w:top w:val="none" w:sz="0" w:space="0" w:color="auto"/>
            <w:left w:val="none" w:sz="0" w:space="0" w:color="auto"/>
            <w:bottom w:val="none" w:sz="0" w:space="0" w:color="auto"/>
            <w:right w:val="none" w:sz="0" w:space="0" w:color="auto"/>
          </w:divBdr>
        </w:div>
        <w:div w:id="1357926700">
          <w:marLeft w:val="0"/>
          <w:marRight w:val="0"/>
          <w:marTop w:val="0"/>
          <w:marBottom w:val="0"/>
          <w:divBdr>
            <w:top w:val="none" w:sz="0" w:space="0" w:color="auto"/>
            <w:left w:val="none" w:sz="0" w:space="0" w:color="auto"/>
            <w:bottom w:val="none" w:sz="0" w:space="0" w:color="auto"/>
            <w:right w:val="none" w:sz="0" w:space="0" w:color="auto"/>
          </w:divBdr>
        </w:div>
        <w:div w:id="1377588180">
          <w:marLeft w:val="0"/>
          <w:marRight w:val="0"/>
          <w:marTop w:val="0"/>
          <w:marBottom w:val="0"/>
          <w:divBdr>
            <w:top w:val="none" w:sz="0" w:space="0" w:color="auto"/>
            <w:left w:val="none" w:sz="0" w:space="0" w:color="auto"/>
            <w:bottom w:val="none" w:sz="0" w:space="0" w:color="auto"/>
            <w:right w:val="none" w:sz="0" w:space="0" w:color="auto"/>
          </w:divBdr>
        </w:div>
        <w:div w:id="1381857076">
          <w:marLeft w:val="0"/>
          <w:marRight w:val="0"/>
          <w:marTop w:val="0"/>
          <w:marBottom w:val="0"/>
          <w:divBdr>
            <w:top w:val="none" w:sz="0" w:space="0" w:color="auto"/>
            <w:left w:val="none" w:sz="0" w:space="0" w:color="auto"/>
            <w:bottom w:val="none" w:sz="0" w:space="0" w:color="auto"/>
            <w:right w:val="none" w:sz="0" w:space="0" w:color="auto"/>
          </w:divBdr>
        </w:div>
        <w:div w:id="1384793298">
          <w:marLeft w:val="0"/>
          <w:marRight w:val="0"/>
          <w:marTop w:val="0"/>
          <w:marBottom w:val="0"/>
          <w:divBdr>
            <w:top w:val="none" w:sz="0" w:space="0" w:color="auto"/>
            <w:left w:val="none" w:sz="0" w:space="0" w:color="auto"/>
            <w:bottom w:val="none" w:sz="0" w:space="0" w:color="auto"/>
            <w:right w:val="none" w:sz="0" w:space="0" w:color="auto"/>
          </w:divBdr>
        </w:div>
        <w:div w:id="1395859639">
          <w:marLeft w:val="0"/>
          <w:marRight w:val="0"/>
          <w:marTop w:val="0"/>
          <w:marBottom w:val="0"/>
          <w:divBdr>
            <w:top w:val="none" w:sz="0" w:space="0" w:color="auto"/>
            <w:left w:val="none" w:sz="0" w:space="0" w:color="auto"/>
            <w:bottom w:val="none" w:sz="0" w:space="0" w:color="auto"/>
            <w:right w:val="none" w:sz="0" w:space="0" w:color="auto"/>
          </w:divBdr>
          <w:divsChild>
            <w:div w:id="166941153">
              <w:marLeft w:val="0"/>
              <w:marRight w:val="0"/>
              <w:marTop w:val="0"/>
              <w:marBottom w:val="0"/>
              <w:divBdr>
                <w:top w:val="none" w:sz="0" w:space="0" w:color="auto"/>
                <w:left w:val="none" w:sz="0" w:space="0" w:color="auto"/>
                <w:bottom w:val="none" w:sz="0" w:space="0" w:color="auto"/>
                <w:right w:val="none" w:sz="0" w:space="0" w:color="auto"/>
              </w:divBdr>
            </w:div>
          </w:divsChild>
        </w:div>
        <w:div w:id="1397389850">
          <w:marLeft w:val="0"/>
          <w:marRight w:val="0"/>
          <w:marTop w:val="0"/>
          <w:marBottom w:val="0"/>
          <w:divBdr>
            <w:top w:val="none" w:sz="0" w:space="0" w:color="auto"/>
            <w:left w:val="none" w:sz="0" w:space="0" w:color="auto"/>
            <w:bottom w:val="none" w:sz="0" w:space="0" w:color="auto"/>
            <w:right w:val="none" w:sz="0" w:space="0" w:color="auto"/>
          </w:divBdr>
        </w:div>
        <w:div w:id="1404060904">
          <w:marLeft w:val="0"/>
          <w:marRight w:val="0"/>
          <w:marTop w:val="0"/>
          <w:marBottom w:val="0"/>
          <w:divBdr>
            <w:top w:val="none" w:sz="0" w:space="0" w:color="auto"/>
            <w:left w:val="none" w:sz="0" w:space="0" w:color="auto"/>
            <w:bottom w:val="none" w:sz="0" w:space="0" w:color="auto"/>
            <w:right w:val="none" w:sz="0" w:space="0" w:color="auto"/>
          </w:divBdr>
        </w:div>
        <w:div w:id="1419448329">
          <w:marLeft w:val="0"/>
          <w:marRight w:val="0"/>
          <w:marTop w:val="0"/>
          <w:marBottom w:val="0"/>
          <w:divBdr>
            <w:top w:val="none" w:sz="0" w:space="0" w:color="auto"/>
            <w:left w:val="none" w:sz="0" w:space="0" w:color="auto"/>
            <w:bottom w:val="none" w:sz="0" w:space="0" w:color="auto"/>
            <w:right w:val="none" w:sz="0" w:space="0" w:color="auto"/>
          </w:divBdr>
        </w:div>
        <w:div w:id="1426070712">
          <w:marLeft w:val="0"/>
          <w:marRight w:val="0"/>
          <w:marTop w:val="0"/>
          <w:marBottom w:val="0"/>
          <w:divBdr>
            <w:top w:val="none" w:sz="0" w:space="0" w:color="auto"/>
            <w:left w:val="none" w:sz="0" w:space="0" w:color="auto"/>
            <w:bottom w:val="none" w:sz="0" w:space="0" w:color="auto"/>
            <w:right w:val="none" w:sz="0" w:space="0" w:color="auto"/>
          </w:divBdr>
        </w:div>
        <w:div w:id="1428425346">
          <w:marLeft w:val="0"/>
          <w:marRight w:val="0"/>
          <w:marTop w:val="0"/>
          <w:marBottom w:val="0"/>
          <w:divBdr>
            <w:top w:val="none" w:sz="0" w:space="0" w:color="auto"/>
            <w:left w:val="none" w:sz="0" w:space="0" w:color="auto"/>
            <w:bottom w:val="none" w:sz="0" w:space="0" w:color="auto"/>
            <w:right w:val="none" w:sz="0" w:space="0" w:color="auto"/>
          </w:divBdr>
        </w:div>
        <w:div w:id="1429616564">
          <w:marLeft w:val="0"/>
          <w:marRight w:val="0"/>
          <w:marTop w:val="0"/>
          <w:marBottom w:val="0"/>
          <w:divBdr>
            <w:top w:val="none" w:sz="0" w:space="0" w:color="auto"/>
            <w:left w:val="none" w:sz="0" w:space="0" w:color="auto"/>
            <w:bottom w:val="none" w:sz="0" w:space="0" w:color="auto"/>
            <w:right w:val="none" w:sz="0" w:space="0" w:color="auto"/>
          </w:divBdr>
        </w:div>
        <w:div w:id="1434469708">
          <w:marLeft w:val="0"/>
          <w:marRight w:val="0"/>
          <w:marTop w:val="0"/>
          <w:marBottom w:val="0"/>
          <w:divBdr>
            <w:top w:val="none" w:sz="0" w:space="0" w:color="auto"/>
            <w:left w:val="none" w:sz="0" w:space="0" w:color="auto"/>
            <w:bottom w:val="none" w:sz="0" w:space="0" w:color="auto"/>
            <w:right w:val="none" w:sz="0" w:space="0" w:color="auto"/>
          </w:divBdr>
        </w:div>
        <w:div w:id="1439837925">
          <w:marLeft w:val="0"/>
          <w:marRight w:val="0"/>
          <w:marTop w:val="0"/>
          <w:marBottom w:val="0"/>
          <w:divBdr>
            <w:top w:val="none" w:sz="0" w:space="0" w:color="auto"/>
            <w:left w:val="none" w:sz="0" w:space="0" w:color="auto"/>
            <w:bottom w:val="none" w:sz="0" w:space="0" w:color="auto"/>
            <w:right w:val="none" w:sz="0" w:space="0" w:color="auto"/>
          </w:divBdr>
        </w:div>
        <w:div w:id="1449936428">
          <w:marLeft w:val="0"/>
          <w:marRight w:val="0"/>
          <w:marTop w:val="0"/>
          <w:marBottom w:val="0"/>
          <w:divBdr>
            <w:top w:val="none" w:sz="0" w:space="0" w:color="auto"/>
            <w:left w:val="none" w:sz="0" w:space="0" w:color="auto"/>
            <w:bottom w:val="none" w:sz="0" w:space="0" w:color="auto"/>
            <w:right w:val="none" w:sz="0" w:space="0" w:color="auto"/>
          </w:divBdr>
        </w:div>
        <w:div w:id="1451558021">
          <w:marLeft w:val="0"/>
          <w:marRight w:val="0"/>
          <w:marTop w:val="0"/>
          <w:marBottom w:val="0"/>
          <w:divBdr>
            <w:top w:val="none" w:sz="0" w:space="0" w:color="auto"/>
            <w:left w:val="none" w:sz="0" w:space="0" w:color="auto"/>
            <w:bottom w:val="none" w:sz="0" w:space="0" w:color="auto"/>
            <w:right w:val="none" w:sz="0" w:space="0" w:color="auto"/>
          </w:divBdr>
        </w:div>
        <w:div w:id="1461529982">
          <w:marLeft w:val="0"/>
          <w:marRight w:val="0"/>
          <w:marTop w:val="0"/>
          <w:marBottom w:val="0"/>
          <w:divBdr>
            <w:top w:val="none" w:sz="0" w:space="0" w:color="auto"/>
            <w:left w:val="none" w:sz="0" w:space="0" w:color="auto"/>
            <w:bottom w:val="none" w:sz="0" w:space="0" w:color="auto"/>
            <w:right w:val="none" w:sz="0" w:space="0" w:color="auto"/>
          </w:divBdr>
        </w:div>
        <w:div w:id="1481312923">
          <w:marLeft w:val="0"/>
          <w:marRight w:val="0"/>
          <w:marTop w:val="0"/>
          <w:marBottom w:val="0"/>
          <w:divBdr>
            <w:top w:val="none" w:sz="0" w:space="0" w:color="auto"/>
            <w:left w:val="none" w:sz="0" w:space="0" w:color="auto"/>
            <w:bottom w:val="none" w:sz="0" w:space="0" w:color="auto"/>
            <w:right w:val="none" w:sz="0" w:space="0" w:color="auto"/>
          </w:divBdr>
        </w:div>
        <w:div w:id="1482963544">
          <w:marLeft w:val="0"/>
          <w:marRight w:val="0"/>
          <w:marTop w:val="0"/>
          <w:marBottom w:val="0"/>
          <w:divBdr>
            <w:top w:val="none" w:sz="0" w:space="0" w:color="auto"/>
            <w:left w:val="none" w:sz="0" w:space="0" w:color="auto"/>
            <w:bottom w:val="none" w:sz="0" w:space="0" w:color="auto"/>
            <w:right w:val="none" w:sz="0" w:space="0" w:color="auto"/>
          </w:divBdr>
        </w:div>
        <w:div w:id="1492285343">
          <w:marLeft w:val="0"/>
          <w:marRight w:val="0"/>
          <w:marTop w:val="0"/>
          <w:marBottom w:val="0"/>
          <w:divBdr>
            <w:top w:val="none" w:sz="0" w:space="0" w:color="auto"/>
            <w:left w:val="none" w:sz="0" w:space="0" w:color="auto"/>
            <w:bottom w:val="none" w:sz="0" w:space="0" w:color="auto"/>
            <w:right w:val="none" w:sz="0" w:space="0" w:color="auto"/>
          </w:divBdr>
        </w:div>
        <w:div w:id="1492793063">
          <w:marLeft w:val="0"/>
          <w:marRight w:val="0"/>
          <w:marTop w:val="0"/>
          <w:marBottom w:val="0"/>
          <w:divBdr>
            <w:top w:val="none" w:sz="0" w:space="0" w:color="auto"/>
            <w:left w:val="none" w:sz="0" w:space="0" w:color="auto"/>
            <w:bottom w:val="none" w:sz="0" w:space="0" w:color="auto"/>
            <w:right w:val="none" w:sz="0" w:space="0" w:color="auto"/>
          </w:divBdr>
        </w:div>
        <w:div w:id="1499727724">
          <w:marLeft w:val="0"/>
          <w:marRight w:val="0"/>
          <w:marTop w:val="0"/>
          <w:marBottom w:val="0"/>
          <w:divBdr>
            <w:top w:val="none" w:sz="0" w:space="0" w:color="auto"/>
            <w:left w:val="none" w:sz="0" w:space="0" w:color="auto"/>
            <w:bottom w:val="none" w:sz="0" w:space="0" w:color="auto"/>
            <w:right w:val="none" w:sz="0" w:space="0" w:color="auto"/>
          </w:divBdr>
        </w:div>
        <w:div w:id="1505123704">
          <w:marLeft w:val="0"/>
          <w:marRight w:val="0"/>
          <w:marTop w:val="0"/>
          <w:marBottom w:val="0"/>
          <w:divBdr>
            <w:top w:val="none" w:sz="0" w:space="0" w:color="auto"/>
            <w:left w:val="none" w:sz="0" w:space="0" w:color="auto"/>
            <w:bottom w:val="none" w:sz="0" w:space="0" w:color="auto"/>
            <w:right w:val="none" w:sz="0" w:space="0" w:color="auto"/>
          </w:divBdr>
        </w:div>
        <w:div w:id="1518496419">
          <w:marLeft w:val="0"/>
          <w:marRight w:val="0"/>
          <w:marTop w:val="0"/>
          <w:marBottom w:val="0"/>
          <w:divBdr>
            <w:top w:val="none" w:sz="0" w:space="0" w:color="auto"/>
            <w:left w:val="none" w:sz="0" w:space="0" w:color="auto"/>
            <w:bottom w:val="none" w:sz="0" w:space="0" w:color="auto"/>
            <w:right w:val="none" w:sz="0" w:space="0" w:color="auto"/>
          </w:divBdr>
        </w:div>
        <w:div w:id="1524585320">
          <w:marLeft w:val="0"/>
          <w:marRight w:val="0"/>
          <w:marTop w:val="0"/>
          <w:marBottom w:val="0"/>
          <w:divBdr>
            <w:top w:val="none" w:sz="0" w:space="0" w:color="auto"/>
            <w:left w:val="none" w:sz="0" w:space="0" w:color="auto"/>
            <w:bottom w:val="none" w:sz="0" w:space="0" w:color="auto"/>
            <w:right w:val="none" w:sz="0" w:space="0" w:color="auto"/>
          </w:divBdr>
        </w:div>
        <w:div w:id="1539078292">
          <w:marLeft w:val="0"/>
          <w:marRight w:val="0"/>
          <w:marTop w:val="0"/>
          <w:marBottom w:val="0"/>
          <w:divBdr>
            <w:top w:val="none" w:sz="0" w:space="0" w:color="auto"/>
            <w:left w:val="none" w:sz="0" w:space="0" w:color="auto"/>
            <w:bottom w:val="none" w:sz="0" w:space="0" w:color="auto"/>
            <w:right w:val="none" w:sz="0" w:space="0" w:color="auto"/>
          </w:divBdr>
        </w:div>
        <w:div w:id="1581020679">
          <w:marLeft w:val="0"/>
          <w:marRight w:val="0"/>
          <w:marTop w:val="0"/>
          <w:marBottom w:val="0"/>
          <w:divBdr>
            <w:top w:val="none" w:sz="0" w:space="0" w:color="auto"/>
            <w:left w:val="none" w:sz="0" w:space="0" w:color="auto"/>
            <w:bottom w:val="none" w:sz="0" w:space="0" w:color="auto"/>
            <w:right w:val="none" w:sz="0" w:space="0" w:color="auto"/>
          </w:divBdr>
        </w:div>
        <w:div w:id="1588227265">
          <w:marLeft w:val="0"/>
          <w:marRight w:val="0"/>
          <w:marTop w:val="0"/>
          <w:marBottom w:val="0"/>
          <w:divBdr>
            <w:top w:val="none" w:sz="0" w:space="0" w:color="auto"/>
            <w:left w:val="none" w:sz="0" w:space="0" w:color="auto"/>
            <w:bottom w:val="none" w:sz="0" w:space="0" w:color="auto"/>
            <w:right w:val="none" w:sz="0" w:space="0" w:color="auto"/>
          </w:divBdr>
        </w:div>
        <w:div w:id="1590190240">
          <w:marLeft w:val="0"/>
          <w:marRight w:val="0"/>
          <w:marTop w:val="0"/>
          <w:marBottom w:val="0"/>
          <w:divBdr>
            <w:top w:val="none" w:sz="0" w:space="0" w:color="auto"/>
            <w:left w:val="none" w:sz="0" w:space="0" w:color="auto"/>
            <w:bottom w:val="none" w:sz="0" w:space="0" w:color="auto"/>
            <w:right w:val="none" w:sz="0" w:space="0" w:color="auto"/>
          </w:divBdr>
        </w:div>
        <w:div w:id="1593473693">
          <w:marLeft w:val="0"/>
          <w:marRight w:val="0"/>
          <w:marTop w:val="0"/>
          <w:marBottom w:val="0"/>
          <w:divBdr>
            <w:top w:val="none" w:sz="0" w:space="0" w:color="auto"/>
            <w:left w:val="none" w:sz="0" w:space="0" w:color="auto"/>
            <w:bottom w:val="none" w:sz="0" w:space="0" w:color="auto"/>
            <w:right w:val="none" w:sz="0" w:space="0" w:color="auto"/>
          </w:divBdr>
        </w:div>
        <w:div w:id="1607301608">
          <w:marLeft w:val="0"/>
          <w:marRight w:val="0"/>
          <w:marTop w:val="0"/>
          <w:marBottom w:val="0"/>
          <w:divBdr>
            <w:top w:val="none" w:sz="0" w:space="0" w:color="auto"/>
            <w:left w:val="none" w:sz="0" w:space="0" w:color="auto"/>
            <w:bottom w:val="none" w:sz="0" w:space="0" w:color="auto"/>
            <w:right w:val="none" w:sz="0" w:space="0" w:color="auto"/>
          </w:divBdr>
        </w:div>
        <w:div w:id="1609970233">
          <w:marLeft w:val="0"/>
          <w:marRight w:val="0"/>
          <w:marTop w:val="0"/>
          <w:marBottom w:val="0"/>
          <w:divBdr>
            <w:top w:val="none" w:sz="0" w:space="0" w:color="auto"/>
            <w:left w:val="none" w:sz="0" w:space="0" w:color="auto"/>
            <w:bottom w:val="none" w:sz="0" w:space="0" w:color="auto"/>
            <w:right w:val="none" w:sz="0" w:space="0" w:color="auto"/>
          </w:divBdr>
        </w:div>
        <w:div w:id="1611082851">
          <w:marLeft w:val="0"/>
          <w:marRight w:val="0"/>
          <w:marTop w:val="0"/>
          <w:marBottom w:val="0"/>
          <w:divBdr>
            <w:top w:val="none" w:sz="0" w:space="0" w:color="auto"/>
            <w:left w:val="none" w:sz="0" w:space="0" w:color="auto"/>
            <w:bottom w:val="none" w:sz="0" w:space="0" w:color="auto"/>
            <w:right w:val="none" w:sz="0" w:space="0" w:color="auto"/>
          </w:divBdr>
        </w:div>
        <w:div w:id="1617909959">
          <w:marLeft w:val="0"/>
          <w:marRight w:val="0"/>
          <w:marTop w:val="0"/>
          <w:marBottom w:val="0"/>
          <w:divBdr>
            <w:top w:val="none" w:sz="0" w:space="0" w:color="auto"/>
            <w:left w:val="none" w:sz="0" w:space="0" w:color="auto"/>
            <w:bottom w:val="none" w:sz="0" w:space="0" w:color="auto"/>
            <w:right w:val="none" w:sz="0" w:space="0" w:color="auto"/>
          </w:divBdr>
        </w:div>
        <w:div w:id="1624341856">
          <w:marLeft w:val="0"/>
          <w:marRight w:val="0"/>
          <w:marTop w:val="0"/>
          <w:marBottom w:val="0"/>
          <w:divBdr>
            <w:top w:val="none" w:sz="0" w:space="0" w:color="auto"/>
            <w:left w:val="none" w:sz="0" w:space="0" w:color="auto"/>
            <w:bottom w:val="none" w:sz="0" w:space="0" w:color="auto"/>
            <w:right w:val="none" w:sz="0" w:space="0" w:color="auto"/>
          </w:divBdr>
        </w:div>
        <w:div w:id="1625962221">
          <w:marLeft w:val="0"/>
          <w:marRight w:val="0"/>
          <w:marTop w:val="0"/>
          <w:marBottom w:val="0"/>
          <w:divBdr>
            <w:top w:val="none" w:sz="0" w:space="0" w:color="auto"/>
            <w:left w:val="none" w:sz="0" w:space="0" w:color="auto"/>
            <w:bottom w:val="none" w:sz="0" w:space="0" w:color="auto"/>
            <w:right w:val="none" w:sz="0" w:space="0" w:color="auto"/>
          </w:divBdr>
        </w:div>
        <w:div w:id="1661155742">
          <w:marLeft w:val="0"/>
          <w:marRight w:val="0"/>
          <w:marTop w:val="0"/>
          <w:marBottom w:val="0"/>
          <w:divBdr>
            <w:top w:val="none" w:sz="0" w:space="0" w:color="auto"/>
            <w:left w:val="none" w:sz="0" w:space="0" w:color="auto"/>
            <w:bottom w:val="none" w:sz="0" w:space="0" w:color="auto"/>
            <w:right w:val="none" w:sz="0" w:space="0" w:color="auto"/>
          </w:divBdr>
        </w:div>
        <w:div w:id="1666083726">
          <w:marLeft w:val="0"/>
          <w:marRight w:val="0"/>
          <w:marTop w:val="0"/>
          <w:marBottom w:val="0"/>
          <w:divBdr>
            <w:top w:val="none" w:sz="0" w:space="0" w:color="auto"/>
            <w:left w:val="none" w:sz="0" w:space="0" w:color="auto"/>
            <w:bottom w:val="none" w:sz="0" w:space="0" w:color="auto"/>
            <w:right w:val="none" w:sz="0" w:space="0" w:color="auto"/>
          </w:divBdr>
        </w:div>
        <w:div w:id="1673142541">
          <w:marLeft w:val="0"/>
          <w:marRight w:val="0"/>
          <w:marTop w:val="0"/>
          <w:marBottom w:val="0"/>
          <w:divBdr>
            <w:top w:val="none" w:sz="0" w:space="0" w:color="auto"/>
            <w:left w:val="none" w:sz="0" w:space="0" w:color="auto"/>
            <w:bottom w:val="none" w:sz="0" w:space="0" w:color="auto"/>
            <w:right w:val="none" w:sz="0" w:space="0" w:color="auto"/>
          </w:divBdr>
        </w:div>
        <w:div w:id="1675691899">
          <w:marLeft w:val="0"/>
          <w:marRight w:val="0"/>
          <w:marTop w:val="0"/>
          <w:marBottom w:val="0"/>
          <w:divBdr>
            <w:top w:val="none" w:sz="0" w:space="0" w:color="auto"/>
            <w:left w:val="none" w:sz="0" w:space="0" w:color="auto"/>
            <w:bottom w:val="none" w:sz="0" w:space="0" w:color="auto"/>
            <w:right w:val="none" w:sz="0" w:space="0" w:color="auto"/>
          </w:divBdr>
        </w:div>
        <w:div w:id="1676297554">
          <w:marLeft w:val="0"/>
          <w:marRight w:val="0"/>
          <w:marTop w:val="0"/>
          <w:marBottom w:val="0"/>
          <w:divBdr>
            <w:top w:val="none" w:sz="0" w:space="0" w:color="auto"/>
            <w:left w:val="none" w:sz="0" w:space="0" w:color="auto"/>
            <w:bottom w:val="none" w:sz="0" w:space="0" w:color="auto"/>
            <w:right w:val="none" w:sz="0" w:space="0" w:color="auto"/>
          </w:divBdr>
        </w:div>
        <w:div w:id="1685474176">
          <w:marLeft w:val="0"/>
          <w:marRight w:val="0"/>
          <w:marTop w:val="0"/>
          <w:marBottom w:val="0"/>
          <w:divBdr>
            <w:top w:val="none" w:sz="0" w:space="0" w:color="auto"/>
            <w:left w:val="none" w:sz="0" w:space="0" w:color="auto"/>
            <w:bottom w:val="none" w:sz="0" w:space="0" w:color="auto"/>
            <w:right w:val="none" w:sz="0" w:space="0" w:color="auto"/>
          </w:divBdr>
        </w:div>
        <w:div w:id="1692074160">
          <w:marLeft w:val="0"/>
          <w:marRight w:val="0"/>
          <w:marTop w:val="0"/>
          <w:marBottom w:val="0"/>
          <w:divBdr>
            <w:top w:val="none" w:sz="0" w:space="0" w:color="auto"/>
            <w:left w:val="none" w:sz="0" w:space="0" w:color="auto"/>
            <w:bottom w:val="none" w:sz="0" w:space="0" w:color="auto"/>
            <w:right w:val="none" w:sz="0" w:space="0" w:color="auto"/>
          </w:divBdr>
        </w:div>
        <w:div w:id="1693919542">
          <w:marLeft w:val="0"/>
          <w:marRight w:val="0"/>
          <w:marTop w:val="0"/>
          <w:marBottom w:val="0"/>
          <w:divBdr>
            <w:top w:val="none" w:sz="0" w:space="0" w:color="auto"/>
            <w:left w:val="none" w:sz="0" w:space="0" w:color="auto"/>
            <w:bottom w:val="none" w:sz="0" w:space="0" w:color="auto"/>
            <w:right w:val="none" w:sz="0" w:space="0" w:color="auto"/>
          </w:divBdr>
        </w:div>
        <w:div w:id="1712463272">
          <w:marLeft w:val="0"/>
          <w:marRight w:val="0"/>
          <w:marTop w:val="0"/>
          <w:marBottom w:val="0"/>
          <w:divBdr>
            <w:top w:val="none" w:sz="0" w:space="0" w:color="auto"/>
            <w:left w:val="none" w:sz="0" w:space="0" w:color="auto"/>
            <w:bottom w:val="none" w:sz="0" w:space="0" w:color="auto"/>
            <w:right w:val="none" w:sz="0" w:space="0" w:color="auto"/>
          </w:divBdr>
        </w:div>
        <w:div w:id="1725064045">
          <w:marLeft w:val="0"/>
          <w:marRight w:val="0"/>
          <w:marTop w:val="0"/>
          <w:marBottom w:val="0"/>
          <w:divBdr>
            <w:top w:val="none" w:sz="0" w:space="0" w:color="auto"/>
            <w:left w:val="none" w:sz="0" w:space="0" w:color="auto"/>
            <w:bottom w:val="none" w:sz="0" w:space="0" w:color="auto"/>
            <w:right w:val="none" w:sz="0" w:space="0" w:color="auto"/>
          </w:divBdr>
        </w:div>
        <w:div w:id="1736704873">
          <w:marLeft w:val="0"/>
          <w:marRight w:val="0"/>
          <w:marTop w:val="0"/>
          <w:marBottom w:val="0"/>
          <w:divBdr>
            <w:top w:val="none" w:sz="0" w:space="0" w:color="auto"/>
            <w:left w:val="none" w:sz="0" w:space="0" w:color="auto"/>
            <w:bottom w:val="none" w:sz="0" w:space="0" w:color="auto"/>
            <w:right w:val="none" w:sz="0" w:space="0" w:color="auto"/>
          </w:divBdr>
        </w:div>
        <w:div w:id="1748261508">
          <w:marLeft w:val="0"/>
          <w:marRight w:val="0"/>
          <w:marTop w:val="0"/>
          <w:marBottom w:val="0"/>
          <w:divBdr>
            <w:top w:val="none" w:sz="0" w:space="0" w:color="auto"/>
            <w:left w:val="none" w:sz="0" w:space="0" w:color="auto"/>
            <w:bottom w:val="none" w:sz="0" w:space="0" w:color="auto"/>
            <w:right w:val="none" w:sz="0" w:space="0" w:color="auto"/>
          </w:divBdr>
        </w:div>
        <w:div w:id="1749886945">
          <w:marLeft w:val="0"/>
          <w:marRight w:val="0"/>
          <w:marTop w:val="0"/>
          <w:marBottom w:val="0"/>
          <w:divBdr>
            <w:top w:val="none" w:sz="0" w:space="0" w:color="auto"/>
            <w:left w:val="none" w:sz="0" w:space="0" w:color="auto"/>
            <w:bottom w:val="none" w:sz="0" w:space="0" w:color="auto"/>
            <w:right w:val="none" w:sz="0" w:space="0" w:color="auto"/>
          </w:divBdr>
        </w:div>
        <w:div w:id="1750156982">
          <w:marLeft w:val="0"/>
          <w:marRight w:val="0"/>
          <w:marTop w:val="0"/>
          <w:marBottom w:val="0"/>
          <w:divBdr>
            <w:top w:val="none" w:sz="0" w:space="0" w:color="auto"/>
            <w:left w:val="none" w:sz="0" w:space="0" w:color="auto"/>
            <w:bottom w:val="none" w:sz="0" w:space="0" w:color="auto"/>
            <w:right w:val="none" w:sz="0" w:space="0" w:color="auto"/>
          </w:divBdr>
        </w:div>
        <w:div w:id="1756633318">
          <w:marLeft w:val="0"/>
          <w:marRight w:val="0"/>
          <w:marTop w:val="0"/>
          <w:marBottom w:val="0"/>
          <w:divBdr>
            <w:top w:val="none" w:sz="0" w:space="0" w:color="auto"/>
            <w:left w:val="none" w:sz="0" w:space="0" w:color="auto"/>
            <w:bottom w:val="none" w:sz="0" w:space="0" w:color="auto"/>
            <w:right w:val="none" w:sz="0" w:space="0" w:color="auto"/>
          </w:divBdr>
        </w:div>
        <w:div w:id="1764762411">
          <w:marLeft w:val="0"/>
          <w:marRight w:val="0"/>
          <w:marTop w:val="0"/>
          <w:marBottom w:val="0"/>
          <w:divBdr>
            <w:top w:val="none" w:sz="0" w:space="0" w:color="auto"/>
            <w:left w:val="none" w:sz="0" w:space="0" w:color="auto"/>
            <w:bottom w:val="none" w:sz="0" w:space="0" w:color="auto"/>
            <w:right w:val="none" w:sz="0" w:space="0" w:color="auto"/>
          </w:divBdr>
        </w:div>
        <w:div w:id="1772503785">
          <w:marLeft w:val="0"/>
          <w:marRight w:val="0"/>
          <w:marTop w:val="0"/>
          <w:marBottom w:val="0"/>
          <w:divBdr>
            <w:top w:val="none" w:sz="0" w:space="0" w:color="auto"/>
            <w:left w:val="none" w:sz="0" w:space="0" w:color="auto"/>
            <w:bottom w:val="none" w:sz="0" w:space="0" w:color="auto"/>
            <w:right w:val="none" w:sz="0" w:space="0" w:color="auto"/>
          </w:divBdr>
        </w:div>
        <w:div w:id="1774856299">
          <w:marLeft w:val="0"/>
          <w:marRight w:val="0"/>
          <w:marTop w:val="0"/>
          <w:marBottom w:val="0"/>
          <w:divBdr>
            <w:top w:val="none" w:sz="0" w:space="0" w:color="auto"/>
            <w:left w:val="none" w:sz="0" w:space="0" w:color="auto"/>
            <w:bottom w:val="none" w:sz="0" w:space="0" w:color="auto"/>
            <w:right w:val="none" w:sz="0" w:space="0" w:color="auto"/>
          </w:divBdr>
        </w:div>
        <w:div w:id="1776244697">
          <w:marLeft w:val="0"/>
          <w:marRight w:val="0"/>
          <w:marTop w:val="0"/>
          <w:marBottom w:val="0"/>
          <w:divBdr>
            <w:top w:val="none" w:sz="0" w:space="0" w:color="auto"/>
            <w:left w:val="none" w:sz="0" w:space="0" w:color="auto"/>
            <w:bottom w:val="none" w:sz="0" w:space="0" w:color="auto"/>
            <w:right w:val="none" w:sz="0" w:space="0" w:color="auto"/>
          </w:divBdr>
        </w:div>
        <w:div w:id="1779763108">
          <w:marLeft w:val="0"/>
          <w:marRight w:val="0"/>
          <w:marTop w:val="0"/>
          <w:marBottom w:val="0"/>
          <w:divBdr>
            <w:top w:val="none" w:sz="0" w:space="0" w:color="auto"/>
            <w:left w:val="none" w:sz="0" w:space="0" w:color="auto"/>
            <w:bottom w:val="none" w:sz="0" w:space="0" w:color="auto"/>
            <w:right w:val="none" w:sz="0" w:space="0" w:color="auto"/>
          </w:divBdr>
        </w:div>
        <w:div w:id="1783304540">
          <w:marLeft w:val="0"/>
          <w:marRight w:val="0"/>
          <w:marTop w:val="0"/>
          <w:marBottom w:val="0"/>
          <w:divBdr>
            <w:top w:val="none" w:sz="0" w:space="0" w:color="auto"/>
            <w:left w:val="none" w:sz="0" w:space="0" w:color="auto"/>
            <w:bottom w:val="none" w:sz="0" w:space="0" w:color="auto"/>
            <w:right w:val="none" w:sz="0" w:space="0" w:color="auto"/>
          </w:divBdr>
        </w:div>
        <w:div w:id="1791822196">
          <w:marLeft w:val="0"/>
          <w:marRight w:val="0"/>
          <w:marTop w:val="0"/>
          <w:marBottom w:val="0"/>
          <w:divBdr>
            <w:top w:val="none" w:sz="0" w:space="0" w:color="auto"/>
            <w:left w:val="none" w:sz="0" w:space="0" w:color="auto"/>
            <w:bottom w:val="none" w:sz="0" w:space="0" w:color="auto"/>
            <w:right w:val="none" w:sz="0" w:space="0" w:color="auto"/>
          </w:divBdr>
        </w:div>
        <w:div w:id="1795363474">
          <w:marLeft w:val="0"/>
          <w:marRight w:val="0"/>
          <w:marTop w:val="0"/>
          <w:marBottom w:val="0"/>
          <w:divBdr>
            <w:top w:val="none" w:sz="0" w:space="0" w:color="auto"/>
            <w:left w:val="none" w:sz="0" w:space="0" w:color="auto"/>
            <w:bottom w:val="none" w:sz="0" w:space="0" w:color="auto"/>
            <w:right w:val="none" w:sz="0" w:space="0" w:color="auto"/>
          </w:divBdr>
        </w:div>
        <w:div w:id="1796556721">
          <w:marLeft w:val="0"/>
          <w:marRight w:val="0"/>
          <w:marTop w:val="0"/>
          <w:marBottom w:val="0"/>
          <w:divBdr>
            <w:top w:val="none" w:sz="0" w:space="0" w:color="auto"/>
            <w:left w:val="none" w:sz="0" w:space="0" w:color="auto"/>
            <w:bottom w:val="none" w:sz="0" w:space="0" w:color="auto"/>
            <w:right w:val="none" w:sz="0" w:space="0" w:color="auto"/>
          </w:divBdr>
        </w:div>
        <w:div w:id="1805587555">
          <w:marLeft w:val="0"/>
          <w:marRight w:val="0"/>
          <w:marTop w:val="0"/>
          <w:marBottom w:val="0"/>
          <w:divBdr>
            <w:top w:val="none" w:sz="0" w:space="0" w:color="auto"/>
            <w:left w:val="none" w:sz="0" w:space="0" w:color="auto"/>
            <w:bottom w:val="none" w:sz="0" w:space="0" w:color="auto"/>
            <w:right w:val="none" w:sz="0" w:space="0" w:color="auto"/>
          </w:divBdr>
        </w:div>
        <w:div w:id="1810124574">
          <w:marLeft w:val="0"/>
          <w:marRight w:val="0"/>
          <w:marTop w:val="0"/>
          <w:marBottom w:val="0"/>
          <w:divBdr>
            <w:top w:val="none" w:sz="0" w:space="0" w:color="auto"/>
            <w:left w:val="none" w:sz="0" w:space="0" w:color="auto"/>
            <w:bottom w:val="none" w:sz="0" w:space="0" w:color="auto"/>
            <w:right w:val="none" w:sz="0" w:space="0" w:color="auto"/>
          </w:divBdr>
        </w:div>
        <w:div w:id="1814253223">
          <w:marLeft w:val="0"/>
          <w:marRight w:val="0"/>
          <w:marTop w:val="0"/>
          <w:marBottom w:val="0"/>
          <w:divBdr>
            <w:top w:val="none" w:sz="0" w:space="0" w:color="auto"/>
            <w:left w:val="none" w:sz="0" w:space="0" w:color="auto"/>
            <w:bottom w:val="none" w:sz="0" w:space="0" w:color="auto"/>
            <w:right w:val="none" w:sz="0" w:space="0" w:color="auto"/>
          </w:divBdr>
        </w:div>
        <w:div w:id="1835951209">
          <w:marLeft w:val="0"/>
          <w:marRight w:val="0"/>
          <w:marTop w:val="0"/>
          <w:marBottom w:val="0"/>
          <w:divBdr>
            <w:top w:val="none" w:sz="0" w:space="0" w:color="auto"/>
            <w:left w:val="none" w:sz="0" w:space="0" w:color="auto"/>
            <w:bottom w:val="none" w:sz="0" w:space="0" w:color="auto"/>
            <w:right w:val="none" w:sz="0" w:space="0" w:color="auto"/>
          </w:divBdr>
        </w:div>
        <w:div w:id="1841852636">
          <w:marLeft w:val="0"/>
          <w:marRight w:val="0"/>
          <w:marTop w:val="0"/>
          <w:marBottom w:val="0"/>
          <w:divBdr>
            <w:top w:val="none" w:sz="0" w:space="0" w:color="auto"/>
            <w:left w:val="none" w:sz="0" w:space="0" w:color="auto"/>
            <w:bottom w:val="none" w:sz="0" w:space="0" w:color="auto"/>
            <w:right w:val="none" w:sz="0" w:space="0" w:color="auto"/>
          </w:divBdr>
        </w:div>
        <w:div w:id="1845389159">
          <w:marLeft w:val="0"/>
          <w:marRight w:val="0"/>
          <w:marTop w:val="0"/>
          <w:marBottom w:val="0"/>
          <w:divBdr>
            <w:top w:val="none" w:sz="0" w:space="0" w:color="auto"/>
            <w:left w:val="none" w:sz="0" w:space="0" w:color="auto"/>
            <w:bottom w:val="none" w:sz="0" w:space="0" w:color="auto"/>
            <w:right w:val="none" w:sz="0" w:space="0" w:color="auto"/>
          </w:divBdr>
        </w:div>
        <w:div w:id="1845394642">
          <w:marLeft w:val="0"/>
          <w:marRight w:val="0"/>
          <w:marTop w:val="0"/>
          <w:marBottom w:val="0"/>
          <w:divBdr>
            <w:top w:val="none" w:sz="0" w:space="0" w:color="auto"/>
            <w:left w:val="none" w:sz="0" w:space="0" w:color="auto"/>
            <w:bottom w:val="none" w:sz="0" w:space="0" w:color="auto"/>
            <w:right w:val="none" w:sz="0" w:space="0" w:color="auto"/>
          </w:divBdr>
        </w:div>
        <w:div w:id="1845782963">
          <w:marLeft w:val="0"/>
          <w:marRight w:val="0"/>
          <w:marTop w:val="0"/>
          <w:marBottom w:val="0"/>
          <w:divBdr>
            <w:top w:val="none" w:sz="0" w:space="0" w:color="auto"/>
            <w:left w:val="none" w:sz="0" w:space="0" w:color="auto"/>
            <w:bottom w:val="none" w:sz="0" w:space="0" w:color="auto"/>
            <w:right w:val="none" w:sz="0" w:space="0" w:color="auto"/>
          </w:divBdr>
        </w:div>
        <w:div w:id="1849563484">
          <w:marLeft w:val="0"/>
          <w:marRight w:val="0"/>
          <w:marTop w:val="0"/>
          <w:marBottom w:val="0"/>
          <w:divBdr>
            <w:top w:val="none" w:sz="0" w:space="0" w:color="auto"/>
            <w:left w:val="none" w:sz="0" w:space="0" w:color="auto"/>
            <w:bottom w:val="none" w:sz="0" w:space="0" w:color="auto"/>
            <w:right w:val="none" w:sz="0" w:space="0" w:color="auto"/>
          </w:divBdr>
        </w:div>
        <w:div w:id="1891839309">
          <w:marLeft w:val="0"/>
          <w:marRight w:val="0"/>
          <w:marTop w:val="0"/>
          <w:marBottom w:val="0"/>
          <w:divBdr>
            <w:top w:val="none" w:sz="0" w:space="0" w:color="auto"/>
            <w:left w:val="none" w:sz="0" w:space="0" w:color="auto"/>
            <w:bottom w:val="none" w:sz="0" w:space="0" w:color="auto"/>
            <w:right w:val="none" w:sz="0" w:space="0" w:color="auto"/>
          </w:divBdr>
        </w:div>
        <w:div w:id="1899167914">
          <w:marLeft w:val="0"/>
          <w:marRight w:val="0"/>
          <w:marTop w:val="0"/>
          <w:marBottom w:val="0"/>
          <w:divBdr>
            <w:top w:val="none" w:sz="0" w:space="0" w:color="auto"/>
            <w:left w:val="none" w:sz="0" w:space="0" w:color="auto"/>
            <w:bottom w:val="none" w:sz="0" w:space="0" w:color="auto"/>
            <w:right w:val="none" w:sz="0" w:space="0" w:color="auto"/>
          </w:divBdr>
        </w:div>
        <w:div w:id="1901549448">
          <w:marLeft w:val="0"/>
          <w:marRight w:val="0"/>
          <w:marTop w:val="0"/>
          <w:marBottom w:val="0"/>
          <w:divBdr>
            <w:top w:val="none" w:sz="0" w:space="0" w:color="auto"/>
            <w:left w:val="none" w:sz="0" w:space="0" w:color="auto"/>
            <w:bottom w:val="none" w:sz="0" w:space="0" w:color="auto"/>
            <w:right w:val="none" w:sz="0" w:space="0" w:color="auto"/>
          </w:divBdr>
        </w:div>
        <w:div w:id="1908876203">
          <w:marLeft w:val="0"/>
          <w:marRight w:val="0"/>
          <w:marTop w:val="0"/>
          <w:marBottom w:val="0"/>
          <w:divBdr>
            <w:top w:val="none" w:sz="0" w:space="0" w:color="auto"/>
            <w:left w:val="none" w:sz="0" w:space="0" w:color="auto"/>
            <w:bottom w:val="none" w:sz="0" w:space="0" w:color="auto"/>
            <w:right w:val="none" w:sz="0" w:space="0" w:color="auto"/>
          </w:divBdr>
        </w:div>
        <w:div w:id="1915625869">
          <w:marLeft w:val="0"/>
          <w:marRight w:val="0"/>
          <w:marTop w:val="0"/>
          <w:marBottom w:val="0"/>
          <w:divBdr>
            <w:top w:val="none" w:sz="0" w:space="0" w:color="auto"/>
            <w:left w:val="none" w:sz="0" w:space="0" w:color="auto"/>
            <w:bottom w:val="none" w:sz="0" w:space="0" w:color="auto"/>
            <w:right w:val="none" w:sz="0" w:space="0" w:color="auto"/>
          </w:divBdr>
        </w:div>
        <w:div w:id="1922445037">
          <w:marLeft w:val="0"/>
          <w:marRight w:val="0"/>
          <w:marTop w:val="0"/>
          <w:marBottom w:val="0"/>
          <w:divBdr>
            <w:top w:val="none" w:sz="0" w:space="0" w:color="auto"/>
            <w:left w:val="none" w:sz="0" w:space="0" w:color="auto"/>
            <w:bottom w:val="none" w:sz="0" w:space="0" w:color="auto"/>
            <w:right w:val="none" w:sz="0" w:space="0" w:color="auto"/>
          </w:divBdr>
        </w:div>
        <w:div w:id="1941792261">
          <w:marLeft w:val="0"/>
          <w:marRight w:val="0"/>
          <w:marTop w:val="0"/>
          <w:marBottom w:val="0"/>
          <w:divBdr>
            <w:top w:val="none" w:sz="0" w:space="0" w:color="auto"/>
            <w:left w:val="none" w:sz="0" w:space="0" w:color="auto"/>
            <w:bottom w:val="none" w:sz="0" w:space="0" w:color="auto"/>
            <w:right w:val="none" w:sz="0" w:space="0" w:color="auto"/>
          </w:divBdr>
        </w:div>
        <w:div w:id="2001418592">
          <w:marLeft w:val="0"/>
          <w:marRight w:val="0"/>
          <w:marTop w:val="0"/>
          <w:marBottom w:val="0"/>
          <w:divBdr>
            <w:top w:val="none" w:sz="0" w:space="0" w:color="auto"/>
            <w:left w:val="none" w:sz="0" w:space="0" w:color="auto"/>
            <w:bottom w:val="none" w:sz="0" w:space="0" w:color="auto"/>
            <w:right w:val="none" w:sz="0" w:space="0" w:color="auto"/>
          </w:divBdr>
        </w:div>
        <w:div w:id="2003896816">
          <w:marLeft w:val="0"/>
          <w:marRight w:val="0"/>
          <w:marTop w:val="0"/>
          <w:marBottom w:val="0"/>
          <w:divBdr>
            <w:top w:val="none" w:sz="0" w:space="0" w:color="auto"/>
            <w:left w:val="none" w:sz="0" w:space="0" w:color="auto"/>
            <w:bottom w:val="none" w:sz="0" w:space="0" w:color="auto"/>
            <w:right w:val="none" w:sz="0" w:space="0" w:color="auto"/>
          </w:divBdr>
        </w:div>
        <w:div w:id="2008243187">
          <w:marLeft w:val="0"/>
          <w:marRight w:val="0"/>
          <w:marTop w:val="0"/>
          <w:marBottom w:val="0"/>
          <w:divBdr>
            <w:top w:val="none" w:sz="0" w:space="0" w:color="auto"/>
            <w:left w:val="none" w:sz="0" w:space="0" w:color="auto"/>
            <w:bottom w:val="none" w:sz="0" w:space="0" w:color="auto"/>
            <w:right w:val="none" w:sz="0" w:space="0" w:color="auto"/>
          </w:divBdr>
        </w:div>
        <w:div w:id="2008557491">
          <w:marLeft w:val="0"/>
          <w:marRight w:val="0"/>
          <w:marTop w:val="0"/>
          <w:marBottom w:val="0"/>
          <w:divBdr>
            <w:top w:val="none" w:sz="0" w:space="0" w:color="auto"/>
            <w:left w:val="none" w:sz="0" w:space="0" w:color="auto"/>
            <w:bottom w:val="none" w:sz="0" w:space="0" w:color="auto"/>
            <w:right w:val="none" w:sz="0" w:space="0" w:color="auto"/>
          </w:divBdr>
        </w:div>
        <w:div w:id="2016304360">
          <w:marLeft w:val="0"/>
          <w:marRight w:val="0"/>
          <w:marTop w:val="0"/>
          <w:marBottom w:val="0"/>
          <w:divBdr>
            <w:top w:val="none" w:sz="0" w:space="0" w:color="auto"/>
            <w:left w:val="none" w:sz="0" w:space="0" w:color="auto"/>
            <w:bottom w:val="none" w:sz="0" w:space="0" w:color="auto"/>
            <w:right w:val="none" w:sz="0" w:space="0" w:color="auto"/>
          </w:divBdr>
        </w:div>
        <w:div w:id="2034181949">
          <w:marLeft w:val="0"/>
          <w:marRight w:val="0"/>
          <w:marTop w:val="0"/>
          <w:marBottom w:val="0"/>
          <w:divBdr>
            <w:top w:val="none" w:sz="0" w:space="0" w:color="auto"/>
            <w:left w:val="none" w:sz="0" w:space="0" w:color="auto"/>
            <w:bottom w:val="none" w:sz="0" w:space="0" w:color="auto"/>
            <w:right w:val="none" w:sz="0" w:space="0" w:color="auto"/>
          </w:divBdr>
        </w:div>
        <w:div w:id="2038699730">
          <w:marLeft w:val="0"/>
          <w:marRight w:val="0"/>
          <w:marTop w:val="0"/>
          <w:marBottom w:val="0"/>
          <w:divBdr>
            <w:top w:val="none" w:sz="0" w:space="0" w:color="auto"/>
            <w:left w:val="none" w:sz="0" w:space="0" w:color="auto"/>
            <w:bottom w:val="none" w:sz="0" w:space="0" w:color="auto"/>
            <w:right w:val="none" w:sz="0" w:space="0" w:color="auto"/>
          </w:divBdr>
        </w:div>
        <w:div w:id="2046563681">
          <w:marLeft w:val="0"/>
          <w:marRight w:val="0"/>
          <w:marTop w:val="0"/>
          <w:marBottom w:val="0"/>
          <w:divBdr>
            <w:top w:val="none" w:sz="0" w:space="0" w:color="auto"/>
            <w:left w:val="none" w:sz="0" w:space="0" w:color="auto"/>
            <w:bottom w:val="none" w:sz="0" w:space="0" w:color="auto"/>
            <w:right w:val="none" w:sz="0" w:space="0" w:color="auto"/>
          </w:divBdr>
        </w:div>
        <w:div w:id="2048337741">
          <w:marLeft w:val="0"/>
          <w:marRight w:val="0"/>
          <w:marTop w:val="0"/>
          <w:marBottom w:val="0"/>
          <w:divBdr>
            <w:top w:val="none" w:sz="0" w:space="0" w:color="auto"/>
            <w:left w:val="none" w:sz="0" w:space="0" w:color="auto"/>
            <w:bottom w:val="none" w:sz="0" w:space="0" w:color="auto"/>
            <w:right w:val="none" w:sz="0" w:space="0" w:color="auto"/>
          </w:divBdr>
        </w:div>
        <w:div w:id="2051413265">
          <w:marLeft w:val="0"/>
          <w:marRight w:val="0"/>
          <w:marTop w:val="0"/>
          <w:marBottom w:val="0"/>
          <w:divBdr>
            <w:top w:val="none" w:sz="0" w:space="0" w:color="auto"/>
            <w:left w:val="none" w:sz="0" w:space="0" w:color="auto"/>
            <w:bottom w:val="none" w:sz="0" w:space="0" w:color="auto"/>
            <w:right w:val="none" w:sz="0" w:space="0" w:color="auto"/>
          </w:divBdr>
        </w:div>
        <w:div w:id="2054496800">
          <w:marLeft w:val="0"/>
          <w:marRight w:val="0"/>
          <w:marTop w:val="0"/>
          <w:marBottom w:val="0"/>
          <w:divBdr>
            <w:top w:val="none" w:sz="0" w:space="0" w:color="auto"/>
            <w:left w:val="none" w:sz="0" w:space="0" w:color="auto"/>
            <w:bottom w:val="none" w:sz="0" w:space="0" w:color="auto"/>
            <w:right w:val="none" w:sz="0" w:space="0" w:color="auto"/>
          </w:divBdr>
        </w:div>
        <w:div w:id="2064866599">
          <w:marLeft w:val="0"/>
          <w:marRight w:val="0"/>
          <w:marTop w:val="0"/>
          <w:marBottom w:val="0"/>
          <w:divBdr>
            <w:top w:val="none" w:sz="0" w:space="0" w:color="auto"/>
            <w:left w:val="none" w:sz="0" w:space="0" w:color="auto"/>
            <w:bottom w:val="none" w:sz="0" w:space="0" w:color="auto"/>
            <w:right w:val="none" w:sz="0" w:space="0" w:color="auto"/>
          </w:divBdr>
        </w:div>
        <w:div w:id="2071269417">
          <w:marLeft w:val="0"/>
          <w:marRight w:val="0"/>
          <w:marTop w:val="0"/>
          <w:marBottom w:val="0"/>
          <w:divBdr>
            <w:top w:val="none" w:sz="0" w:space="0" w:color="auto"/>
            <w:left w:val="none" w:sz="0" w:space="0" w:color="auto"/>
            <w:bottom w:val="none" w:sz="0" w:space="0" w:color="auto"/>
            <w:right w:val="none" w:sz="0" w:space="0" w:color="auto"/>
          </w:divBdr>
        </w:div>
        <w:div w:id="2081706503">
          <w:marLeft w:val="0"/>
          <w:marRight w:val="0"/>
          <w:marTop w:val="0"/>
          <w:marBottom w:val="0"/>
          <w:divBdr>
            <w:top w:val="none" w:sz="0" w:space="0" w:color="auto"/>
            <w:left w:val="none" w:sz="0" w:space="0" w:color="auto"/>
            <w:bottom w:val="none" w:sz="0" w:space="0" w:color="auto"/>
            <w:right w:val="none" w:sz="0" w:space="0" w:color="auto"/>
          </w:divBdr>
        </w:div>
        <w:div w:id="2104302676">
          <w:marLeft w:val="0"/>
          <w:marRight w:val="0"/>
          <w:marTop w:val="0"/>
          <w:marBottom w:val="0"/>
          <w:divBdr>
            <w:top w:val="none" w:sz="0" w:space="0" w:color="auto"/>
            <w:left w:val="none" w:sz="0" w:space="0" w:color="auto"/>
            <w:bottom w:val="none" w:sz="0" w:space="0" w:color="auto"/>
            <w:right w:val="none" w:sz="0" w:space="0" w:color="auto"/>
          </w:divBdr>
        </w:div>
        <w:div w:id="2108844671">
          <w:marLeft w:val="0"/>
          <w:marRight w:val="0"/>
          <w:marTop w:val="0"/>
          <w:marBottom w:val="0"/>
          <w:divBdr>
            <w:top w:val="none" w:sz="0" w:space="0" w:color="auto"/>
            <w:left w:val="none" w:sz="0" w:space="0" w:color="auto"/>
            <w:bottom w:val="none" w:sz="0" w:space="0" w:color="auto"/>
            <w:right w:val="none" w:sz="0" w:space="0" w:color="auto"/>
          </w:divBdr>
        </w:div>
        <w:div w:id="2129003508">
          <w:marLeft w:val="0"/>
          <w:marRight w:val="0"/>
          <w:marTop w:val="0"/>
          <w:marBottom w:val="0"/>
          <w:divBdr>
            <w:top w:val="none" w:sz="0" w:space="0" w:color="auto"/>
            <w:left w:val="none" w:sz="0" w:space="0" w:color="auto"/>
            <w:bottom w:val="none" w:sz="0" w:space="0" w:color="auto"/>
            <w:right w:val="none" w:sz="0" w:space="0" w:color="auto"/>
          </w:divBdr>
        </w:div>
        <w:div w:id="2129350094">
          <w:marLeft w:val="0"/>
          <w:marRight w:val="0"/>
          <w:marTop w:val="0"/>
          <w:marBottom w:val="0"/>
          <w:divBdr>
            <w:top w:val="none" w:sz="0" w:space="0" w:color="auto"/>
            <w:left w:val="none" w:sz="0" w:space="0" w:color="auto"/>
            <w:bottom w:val="none" w:sz="0" w:space="0" w:color="auto"/>
            <w:right w:val="none" w:sz="0" w:space="0" w:color="auto"/>
          </w:divBdr>
        </w:div>
        <w:div w:id="2131894211">
          <w:marLeft w:val="0"/>
          <w:marRight w:val="0"/>
          <w:marTop w:val="0"/>
          <w:marBottom w:val="0"/>
          <w:divBdr>
            <w:top w:val="none" w:sz="0" w:space="0" w:color="auto"/>
            <w:left w:val="none" w:sz="0" w:space="0" w:color="auto"/>
            <w:bottom w:val="none" w:sz="0" w:space="0" w:color="auto"/>
            <w:right w:val="none" w:sz="0" w:space="0" w:color="auto"/>
          </w:divBdr>
        </w:div>
      </w:divsChild>
    </w:div>
    <w:div w:id="1484732996">
      <w:bodyDiv w:val="1"/>
      <w:marLeft w:val="0"/>
      <w:marRight w:val="0"/>
      <w:marTop w:val="0"/>
      <w:marBottom w:val="0"/>
      <w:divBdr>
        <w:top w:val="none" w:sz="0" w:space="0" w:color="auto"/>
        <w:left w:val="none" w:sz="0" w:space="0" w:color="auto"/>
        <w:bottom w:val="none" w:sz="0" w:space="0" w:color="auto"/>
        <w:right w:val="none" w:sz="0" w:space="0" w:color="auto"/>
      </w:divBdr>
    </w:div>
    <w:div w:id="1505827340">
      <w:bodyDiv w:val="1"/>
      <w:marLeft w:val="0"/>
      <w:marRight w:val="0"/>
      <w:marTop w:val="0"/>
      <w:marBottom w:val="0"/>
      <w:divBdr>
        <w:top w:val="none" w:sz="0" w:space="0" w:color="auto"/>
        <w:left w:val="none" w:sz="0" w:space="0" w:color="auto"/>
        <w:bottom w:val="none" w:sz="0" w:space="0" w:color="auto"/>
        <w:right w:val="none" w:sz="0" w:space="0" w:color="auto"/>
      </w:divBdr>
      <w:divsChild>
        <w:div w:id="880021733">
          <w:marLeft w:val="0"/>
          <w:marRight w:val="0"/>
          <w:marTop w:val="360"/>
          <w:marBottom w:val="180"/>
          <w:divBdr>
            <w:top w:val="none" w:sz="0" w:space="0" w:color="auto"/>
            <w:left w:val="none" w:sz="0" w:space="0" w:color="auto"/>
            <w:bottom w:val="none" w:sz="0" w:space="0" w:color="auto"/>
            <w:right w:val="none" w:sz="0" w:space="0" w:color="auto"/>
          </w:divBdr>
        </w:div>
        <w:div w:id="715348627">
          <w:marLeft w:val="0"/>
          <w:marRight w:val="0"/>
          <w:marTop w:val="360"/>
          <w:marBottom w:val="180"/>
          <w:divBdr>
            <w:top w:val="none" w:sz="0" w:space="0" w:color="auto"/>
            <w:left w:val="none" w:sz="0" w:space="0" w:color="auto"/>
            <w:bottom w:val="none" w:sz="0" w:space="0" w:color="auto"/>
            <w:right w:val="none" w:sz="0" w:space="0" w:color="auto"/>
          </w:divBdr>
        </w:div>
        <w:div w:id="941717081">
          <w:marLeft w:val="0"/>
          <w:marRight w:val="0"/>
          <w:marTop w:val="360"/>
          <w:marBottom w:val="180"/>
          <w:divBdr>
            <w:top w:val="none" w:sz="0" w:space="0" w:color="auto"/>
            <w:left w:val="none" w:sz="0" w:space="0" w:color="auto"/>
            <w:bottom w:val="none" w:sz="0" w:space="0" w:color="auto"/>
            <w:right w:val="none" w:sz="0" w:space="0" w:color="auto"/>
          </w:divBdr>
        </w:div>
        <w:div w:id="1825971518">
          <w:marLeft w:val="0"/>
          <w:marRight w:val="0"/>
          <w:marTop w:val="180"/>
          <w:marBottom w:val="240"/>
          <w:divBdr>
            <w:top w:val="none" w:sz="0" w:space="0" w:color="auto"/>
            <w:left w:val="none" w:sz="0" w:space="0" w:color="auto"/>
            <w:bottom w:val="none" w:sz="0" w:space="0" w:color="auto"/>
            <w:right w:val="none" w:sz="0" w:space="0" w:color="auto"/>
          </w:divBdr>
        </w:div>
        <w:div w:id="1856335470">
          <w:marLeft w:val="0"/>
          <w:marRight w:val="0"/>
          <w:marTop w:val="60"/>
          <w:marBottom w:val="180"/>
          <w:divBdr>
            <w:top w:val="none" w:sz="0" w:space="0" w:color="auto"/>
            <w:left w:val="none" w:sz="0" w:space="0" w:color="auto"/>
            <w:bottom w:val="none" w:sz="0" w:space="0" w:color="auto"/>
            <w:right w:val="none" w:sz="0" w:space="0" w:color="auto"/>
          </w:divBdr>
        </w:div>
        <w:div w:id="656882012">
          <w:marLeft w:val="0"/>
          <w:marRight w:val="0"/>
          <w:marTop w:val="180"/>
          <w:marBottom w:val="240"/>
          <w:divBdr>
            <w:top w:val="none" w:sz="0" w:space="0" w:color="auto"/>
            <w:left w:val="none" w:sz="0" w:space="0" w:color="auto"/>
            <w:bottom w:val="none" w:sz="0" w:space="0" w:color="auto"/>
            <w:right w:val="none" w:sz="0" w:space="0" w:color="auto"/>
          </w:divBdr>
        </w:div>
        <w:div w:id="447552063">
          <w:marLeft w:val="0"/>
          <w:marRight w:val="0"/>
          <w:marTop w:val="360"/>
          <w:marBottom w:val="180"/>
          <w:divBdr>
            <w:top w:val="none" w:sz="0" w:space="0" w:color="auto"/>
            <w:left w:val="none" w:sz="0" w:space="0" w:color="auto"/>
            <w:bottom w:val="none" w:sz="0" w:space="0" w:color="auto"/>
            <w:right w:val="none" w:sz="0" w:space="0" w:color="auto"/>
          </w:divBdr>
        </w:div>
      </w:divsChild>
    </w:div>
    <w:div w:id="1529219909">
      <w:bodyDiv w:val="1"/>
      <w:marLeft w:val="0"/>
      <w:marRight w:val="0"/>
      <w:marTop w:val="0"/>
      <w:marBottom w:val="0"/>
      <w:divBdr>
        <w:top w:val="none" w:sz="0" w:space="0" w:color="auto"/>
        <w:left w:val="none" w:sz="0" w:space="0" w:color="auto"/>
        <w:bottom w:val="none" w:sz="0" w:space="0" w:color="auto"/>
        <w:right w:val="none" w:sz="0" w:space="0" w:color="auto"/>
      </w:divBdr>
    </w:div>
    <w:div w:id="1571185723">
      <w:bodyDiv w:val="1"/>
      <w:marLeft w:val="0"/>
      <w:marRight w:val="0"/>
      <w:marTop w:val="0"/>
      <w:marBottom w:val="0"/>
      <w:divBdr>
        <w:top w:val="none" w:sz="0" w:space="0" w:color="auto"/>
        <w:left w:val="none" w:sz="0" w:space="0" w:color="auto"/>
        <w:bottom w:val="none" w:sz="0" w:space="0" w:color="auto"/>
        <w:right w:val="none" w:sz="0" w:space="0" w:color="auto"/>
      </w:divBdr>
    </w:div>
    <w:div w:id="1634170726">
      <w:bodyDiv w:val="1"/>
      <w:marLeft w:val="0"/>
      <w:marRight w:val="0"/>
      <w:marTop w:val="0"/>
      <w:marBottom w:val="0"/>
      <w:divBdr>
        <w:top w:val="none" w:sz="0" w:space="0" w:color="auto"/>
        <w:left w:val="none" w:sz="0" w:space="0" w:color="auto"/>
        <w:bottom w:val="none" w:sz="0" w:space="0" w:color="auto"/>
        <w:right w:val="none" w:sz="0" w:space="0" w:color="auto"/>
      </w:divBdr>
    </w:div>
    <w:div w:id="1652321349">
      <w:bodyDiv w:val="1"/>
      <w:marLeft w:val="0"/>
      <w:marRight w:val="0"/>
      <w:marTop w:val="0"/>
      <w:marBottom w:val="0"/>
      <w:divBdr>
        <w:top w:val="none" w:sz="0" w:space="0" w:color="auto"/>
        <w:left w:val="none" w:sz="0" w:space="0" w:color="auto"/>
        <w:bottom w:val="none" w:sz="0" w:space="0" w:color="auto"/>
        <w:right w:val="none" w:sz="0" w:space="0" w:color="auto"/>
      </w:divBdr>
    </w:div>
    <w:div w:id="1712993362">
      <w:bodyDiv w:val="1"/>
      <w:marLeft w:val="0"/>
      <w:marRight w:val="0"/>
      <w:marTop w:val="0"/>
      <w:marBottom w:val="0"/>
      <w:divBdr>
        <w:top w:val="none" w:sz="0" w:space="0" w:color="auto"/>
        <w:left w:val="none" w:sz="0" w:space="0" w:color="auto"/>
        <w:bottom w:val="none" w:sz="0" w:space="0" w:color="auto"/>
        <w:right w:val="none" w:sz="0" w:space="0" w:color="auto"/>
      </w:divBdr>
    </w:div>
    <w:div w:id="1726681121">
      <w:bodyDiv w:val="1"/>
      <w:marLeft w:val="0"/>
      <w:marRight w:val="0"/>
      <w:marTop w:val="0"/>
      <w:marBottom w:val="0"/>
      <w:divBdr>
        <w:top w:val="none" w:sz="0" w:space="0" w:color="auto"/>
        <w:left w:val="none" w:sz="0" w:space="0" w:color="auto"/>
        <w:bottom w:val="none" w:sz="0" w:space="0" w:color="auto"/>
        <w:right w:val="none" w:sz="0" w:space="0" w:color="auto"/>
      </w:divBdr>
    </w:div>
    <w:div w:id="1797942746">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7518576">
      <w:bodyDiv w:val="1"/>
      <w:marLeft w:val="0"/>
      <w:marRight w:val="0"/>
      <w:marTop w:val="0"/>
      <w:marBottom w:val="0"/>
      <w:divBdr>
        <w:top w:val="none" w:sz="0" w:space="0" w:color="auto"/>
        <w:left w:val="none" w:sz="0" w:space="0" w:color="auto"/>
        <w:bottom w:val="none" w:sz="0" w:space="0" w:color="auto"/>
        <w:right w:val="none" w:sz="0" w:space="0" w:color="auto"/>
      </w:divBdr>
    </w:div>
    <w:div w:id="1874882013">
      <w:bodyDiv w:val="1"/>
      <w:marLeft w:val="0"/>
      <w:marRight w:val="0"/>
      <w:marTop w:val="0"/>
      <w:marBottom w:val="0"/>
      <w:divBdr>
        <w:top w:val="none" w:sz="0" w:space="0" w:color="auto"/>
        <w:left w:val="none" w:sz="0" w:space="0" w:color="auto"/>
        <w:bottom w:val="none" w:sz="0" w:space="0" w:color="auto"/>
        <w:right w:val="none" w:sz="0" w:space="0" w:color="auto"/>
      </w:divBdr>
    </w:div>
    <w:div w:id="1910730495">
      <w:bodyDiv w:val="1"/>
      <w:marLeft w:val="0"/>
      <w:marRight w:val="0"/>
      <w:marTop w:val="0"/>
      <w:marBottom w:val="0"/>
      <w:divBdr>
        <w:top w:val="none" w:sz="0" w:space="0" w:color="auto"/>
        <w:left w:val="none" w:sz="0" w:space="0" w:color="auto"/>
        <w:bottom w:val="none" w:sz="0" w:space="0" w:color="auto"/>
        <w:right w:val="none" w:sz="0" w:space="0" w:color="auto"/>
      </w:divBdr>
    </w:div>
    <w:div w:id="2055543947">
      <w:bodyDiv w:val="1"/>
      <w:marLeft w:val="0"/>
      <w:marRight w:val="0"/>
      <w:marTop w:val="0"/>
      <w:marBottom w:val="0"/>
      <w:divBdr>
        <w:top w:val="none" w:sz="0" w:space="0" w:color="auto"/>
        <w:left w:val="none" w:sz="0" w:space="0" w:color="auto"/>
        <w:bottom w:val="none" w:sz="0" w:space="0" w:color="auto"/>
        <w:right w:val="none" w:sz="0" w:space="0" w:color="auto"/>
      </w:divBdr>
    </w:div>
    <w:div w:id="2076469571">
      <w:bodyDiv w:val="1"/>
      <w:marLeft w:val="0"/>
      <w:marRight w:val="0"/>
      <w:marTop w:val="0"/>
      <w:marBottom w:val="0"/>
      <w:divBdr>
        <w:top w:val="none" w:sz="0" w:space="0" w:color="auto"/>
        <w:left w:val="none" w:sz="0" w:space="0" w:color="auto"/>
        <w:bottom w:val="none" w:sz="0" w:space="0" w:color="auto"/>
        <w:right w:val="none" w:sz="0" w:space="0" w:color="auto"/>
      </w:divBdr>
    </w:div>
    <w:div w:id="2097286337">
      <w:bodyDiv w:val="1"/>
      <w:marLeft w:val="0"/>
      <w:marRight w:val="0"/>
      <w:marTop w:val="0"/>
      <w:marBottom w:val="0"/>
      <w:divBdr>
        <w:top w:val="none" w:sz="0" w:space="0" w:color="auto"/>
        <w:left w:val="none" w:sz="0" w:space="0" w:color="auto"/>
        <w:bottom w:val="none" w:sz="0" w:space="0" w:color="auto"/>
        <w:right w:val="none" w:sz="0" w:space="0" w:color="auto"/>
      </w:divBdr>
      <w:divsChild>
        <w:div w:id="2074423579">
          <w:marLeft w:val="0"/>
          <w:marRight w:val="0"/>
          <w:marTop w:val="360"/>
          <w:marBottom w:val="180"/>
          <w:divBdr>
            <w:top w:val="none" w:sz="0" w:space="0" w:color="auto"/>
            <w:left w:val="none" w:sz="0" w:space="0" w:color="auto"/>
            <w:bottom w:val="none" w:sz="0" w:space="0" w:color="auto"/>
            <w:right w:val="none" w:sz="0" w:space="0" w:color="auto"/>
          </w:divBdr>
        </w:div>
        <w:div w:id="340275501">
          <w:marLeft w:val="0"/>
          <w:marRight w:val="0"/>
          <w:marTop w:val="360"/>
          <w:marBottom w:val="180"/>
          <w:divBdr>
            <w:top w:val="none" w:sz="0" w:space="0" w:color="auto"/>
            <w:left w:val="none" w:sz="0" w:space="0" w:color="auto"/>
            <w:bottom w:val="none" w:sz="0" w:space="0" w:color="auto"/>
            <w:right w:val="none" w:sz="0" w:space="0" w:color="auto"/>
          </w:divBdr>
        </w:div>
      </w:divsChild>
    </w:div>
    <w:div w:id="2133787454">
      <w:bodyDiv w:val="1"/>
      <w:marLeft w:val="0"/>
      <w:marRight w:val="0"/>
      <w:marTop w:val="0"/>
      <w:marBottom w:val="0"/>
      <w:divBdr>
        <w:top w:val="none" w:sz="0" w:space="0" w:color="auto"/>
        <w:left w:val="none" w:sz="0" w:space="0" w:color="auto"/>
        <w:bottom w:val="none" w:sz="0" w:space="0" w:color="auto"/>
        <w:right w:val="none" w:sz="0" w:space="0" w:color="auto"/>
      </w:divBdr>
      <w:divsChild>
        <w:div w:id="679232900">
          <w:marLeft w:val="0"/>
          <w:marRight w:val="0"/>
          <w:marTop w:val="360"/>
          <w:marBottom w:val="180"/>
          <w:divBdr>
            <w:top w:val="none" w:sz="0" w:space="0" w:color="auto"/>
            <w:left w:val="none" w:sz="0" w:space="0" w:color="auto"/>
            <w:bottom w:val="none" w:sz="0" w:space="0" w:color="auto"/>
            <w:right w:val="none" w:sz="0" w:space="0" w:color="auto"/>
          </w:divBdr>
        </w:div>
        <w:div w:id="1267302139">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yperlink" Target="https://www.google.lt/url?sa=i&amp;source=web&amp;rct=j&amp;url=https://e-seimas.lrs.lt/portal/legalActPrint/lt?jfwid%3D-17i2t436gy%26documentId%3D94d4bdd07b2511edbdcebd68a7a0df7e%26category%3DTAD&amp;ved=2ahUKEwjMz8bNlJ2WAxWd87sIHaQQKugQy_kOegYIAAgZEAE&amp;opi=89978449&amp;cd&amp;psig=AOvVaw1GS4OB3BFhuwD_PTMFzZS-&amp;ust=1786695247356000"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google.lt/url?sa=i&amp;source=web&amp;rct=j&amp;url=https://m.serfas.lt/katalogas/statybines-medziagos/hidroizoliacines-medziagos2/membranos-pamatams/pamatu-drenazine-membrana-guttabeta-drain.html&amp;ved=2ahUKEwi7gb3my52WAxVmr_0HHRwYIbkQy_kOeggIAggBCBIQFQ&amp;opi=89978449&amp;cd&amp;psig=AOvVaw3QWKWyrBGFz_P4QYXZI7Me&amp;ust=1786710063489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yperlink" Target="https://www.google.lt/url?sa=i&amp;source=web&amp;rct=j&amp;url=https://am.lrv.lt/lt/naujienos/statybos-techninio-reglamento-str-201022016-pokyciai-ka-svarbu-zinoti-pastatu-energinio-naudingumo-sertifikavimo-ekspertams-6OeE&amp;ved=2ahUKEwixtNPS-ouWAxUbVfEDHR5jNSwQy_kOeggIAggBCBEQAg&amp;opi=89978449&amp;cd&amp;psig=AOvVaw39dWMMEI1hzLbbeU6iye7q&amp;ust=1786104163089000" TargetMode="External"/><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ogle.lt/url?sa=i&amp;source=web&amp;rct=j&amp;url=https://www.esavadai.lt/dokumentai/7597-str-204012018-pastatu-atitvaros-sienos-stogai-langai-ir-isorines-iejimo-durys-galioja-nuo-2019-04-04/&amp;ved=2ahUKEwjaoNfSjoyWAxXHA9sEHdW_BpIQy_kOegYIAAggEBI&amp;opi=89978449&amp;cd&amp;psig=AOvVaw0NHkfMGy4y8VzP5Ri0TIX2&amp;ust=1786109531911000" TargetMode="External"/><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1CFC-F928-4EBF-BF8B-922FE55F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31</Pages>
  <Words>41754</Words>
  <Characters>23801</Characters>
  <Application>Microsoft Office Word</Application>
  <DocSecurity>0</DocSecurity>
  <Lines>198</Lines>
  <Paragraphs>130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65425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subject/>
  <dc:creator>-</dc:creator>
  <cp:keywords/>
  <dc:description/>
  <cp:lastModifiedBy>Gitana Marčienė</cp:lastModifiedBy>
  <cp:revision>5</cp:revision>
  <cp:lastPrinted>2021-08-06T07:24:00Z</cp:lastPrinted>
  <dcterms:created xsi:type="dcterms:W3CDTF">2026-08-21T06:32:00Z</dcterms:created>
  <dcterms:modified xsi:type="dcterms:W3CDTF">2026-09-09T11:46:00Z</dcterms:modified>
</cp:coreProperties>
</file>