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07A87813" w14:textId="77777777" w:rsidR="00801529" w:rsidRPr="00801529" w:rsidRDefault="00801529" w:rsidP="00801529">
          <w:pPr>
            <w:pStyle w:val="Antrats"/>
            <w:jc w:val="center"/>
            <w:rPr>
              <w:rFonts w:ascii="Times New Roman" w:eastAsia="Times New Roman" w:hAnsi="Times New Roman" w:cs="Times New Roman"/>
              <w:sz w:val="8"/>
              <w:szCs w:val="8"/>
              <w:lang w:val="en-US" w:eastAsia="en-GB"/>
            </w:rPr>
          </w:pPr>
          <w:r w:rsidRPr="00801529">
            <w:rPr>
              <w:rFonts w:ascii="Times New Roman" w:eastAsia="Times New Roman" w:hAnsi="Times New Roman" w:cs="Times New Roman"/>
              <w:noProof/>
              <w:color w:val="1F497D"/>
              <w:sz w:val="24"/>
              <w:szCs w:val="24"/>
            </w:rPr>
            <w:drawing>
              <wp:inline distT="0" distB="0" distL="0" distR="0" wp14:anchorId="7B83581F" wp14:editId="78D8A734">
                <wp:extent cx="1895475" cy="476250"/>
                <wp:effectExtent l="0" t="0" r="9525" b="0"/>
                <wp:docPr id="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95475" cy="476250"/>
                        </a:xfrm>
                        <a:prstGeom prst="rect">
                          <a:avLst/>
                        </a:prstGeom>
                        <a:noFill/>
                        <a:ln>
                          <a:noFill/>
                        </a:ln>
                      </pic:spPr>
                    </pic:pic>
                  </a:graphicData>
                </a:graphic>
              </wp:inline>
            </w:drawing>
          </w:r>
        </w:p>
        <w:p w14:paraId="65131DC8" w14:textId="77777777" w:rsidR="00801529" w:rsidRPr="00801529" w:rsidRDefault="00801529" w:rsidP="00801529">
          <w:pPr>
            <w:spacing w:after="0" w:line="240" w:lineRule="auto"/>
            <w:rPr>
              <w:rFonts w:ascii="Times New Roman" w:eastAsia="Times New Roman" w:hAnsi="Times New Roman" w:cs="Times New Roman"/>
              <w:sz w:val="24"/>
              <w:szCs w:val="24"/>
              <w:lang w:val="en-US" w:eastAsia="en-GB"/>
            </w:rPr>
          </w:pPr>
        </w:p>
        <w:p w14:paraId="296A7A4B"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b/>
              <w:sz w:val="24"/>
              <w:szCs w:val="24"/>
              <w:lang w:val="pt-BR" w:eastAsia="en-GB"/>
            </w:rPr>
          </w:pPr>
          <w:r w:rsidRPr="00801529">
            <w:rPr>
              <w:rFonts w:ascii="Times New Roman" w:eastAsia="Times New Roman" w:hAnsi="Times New Roman" w:cs="Times New Roman"/>
              <w:b/>
              <w:sz w:val="24"/>
              <w:szCs w:val="24"/>
              <w:lang w:val="pt-BR" w:eastAsia="en-GB"/>
            </w:rPr>
            <w:t>UAB TAURAGĖS REGIONO ATLIEKŲ TVARKYMO CENTRAS</w:t>
          </w:r>
        </w:p>
        <w:p w14:paraId="74E253A7"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b/>
              <w:sz w:val="24"/>
              <w:szCs w:val="24"/>
              <w:lang w:val="pt-BR" w:eastAsia="en-GB"/>
            </w:rPr>
          </w:pPr>
        </w:p>
        <w:p w14:paraId="29B027A7"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sz w:val="20"/>
              <w:szCs w:val="20"/>
              <w:lang w:val="pt-BR" w:eastAsia="en-GB"/>
            </w:rPr>
          </w:pPr>
          <w:r w:rsidRPr="00801529">
            <w:rPr>
              <w:rFonts w:ascii="Times New Roman" w:eastAsia="Times New Roman" w:hAnsi="Times New Roman" w:cs="Times New Roman"/>
              <w:sz w:val="20"/>
              <w:szCs w:val="20"/>
              <w:lang w:val="pt-BR" w:eastAsia="en-GB"/>
            </w:rPr>
            <w:t xml:space="preserve">Paberžių g. 14, 72325 Tauragė, tel. (8 446) 61 125, el. p. </w:t>
          </w:r>
          <w:hyperlink r:id="rId10" w:history="1">
            <w:r w:rsidRPr="00801529">
              <w:rPr>
                <w:rFonts w:ascii="Times New Roman" w:eastAsia="Times New Roman" w:hAnsi="Times New Roman" w:cs="Times New Roman"/>
                <w:sz w:val="20"/>
                <w:szCs w:val="20"/>
                <w:lang w:val="pt-BR" w:eastAsia="en-GB"/>
              </w:rPr>
              <w:t>info@uabtratc.lt</w:t>
            </w:r>
          </w:hyperlink>
          <w:r w:rsidRPr="00801529">
            <w:rPr>
              <w:rFonts w:ascii="Times New Roman" w:eastAsia="Times New Roman" w:hAnsi="Times New Roman" w:cs="Times New Roman"/>
              <w:sz w:val="20"/>
              <w:szCs w:val="20"/>
              <w:lang w:val="pt-BR" w:eastAsia="en-GB"/>
            </w:rPr>
            <w:t>.</w:t>
          </w:r>
        </w:p>
        <w:p w14:paraId="65EE006A"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sz w:val="22"/>
              <w:szCs w:val="22"/>
              <w:lang w:val="pt-BR" w:eastAsia="en-GB"/>
            </w:rPr>
          </w:pPr>
          <w:r w:rsidRPr="00801529">
            <w:rPr>
              <w:rFonts w:ascii="Times New Roman" w:eastAsia="Times New Roman" w:hAnsi="Times New Roman" w:cs="Times New Roman"/>
              <w:sz w:val="20"/>
              <w:szCs w:val="20"/>
              <w:lang w:val="pt-BR" w:eastAsia="en-GB"/>
            </w:rPr>
            <w:t>Duomenys kaupiami ir saugomi juridinių asmenu registre, kodas 179901854</w:t>
          </w:r>
        </w:p>
        <w:p w14:paraId="0CE733B5" w14:textId="7692DF09" w:rsidR="00C32E53" w:rsidRPr="00801529" w:rsidRDefault="00C32E53" w:rsidP="00801529">
          <w:pPr>
            <w:spacing w:after="120" w:line="20" w:lineRule="atLeast"/>
            <w:contextualSpacing/>
            <w:jc w:val="center"/>
            <w:rPr>
              <w:rFonts w:cstheme="minorHAnsi"/>
              <w:color w:val="00B050"/>
              <w:sz w:val="24"/>
              <w:szCs w:val="24"/>
              <w:lang w:val="pt-BR"/>
            </w:rPr>
          </w:pP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07023717" w14:textId="77777777" w:rsidR="00371197" w:rsidRPr="00912E98" w:rsidRDefault="00371197" w:rsidP="00371197">
          <w:pPr>
            <w:spacing w:after="120" w:line="20" w:lineRule="atLeast"/>
            <w:ind w:left="5245"/>
            <w:contextualSpacing/>
            <w:rPr>
              <w:rFonts w:ascii="Arial" w:hAnsi="Arial" w:cs="Arial"/>
              <w:sz w:val="22"/>
              <w:szCs w:val="22"/>
            </w:rPr>
          </w:pPr>
          <w:r w:rsidRPr="00912E98">
            <w:rPr>
              <w:rFonts w:ascii="Arial" w:hAnsi="Arial" w:cs="Arial"/>
              <w:sz w:val="22"/>
              <w:szCs w:val="22"/>
            </w:rPr>
            <w:t xml:space="preserve">PATVIRTINTA </w:t>
          </w:r>
        </w:p>
        <w:p w14:paraId="7B0824F3" w14:textId="37659890" w:rsidR="00371197" w:rsidRPr="00912E98" w:rsidRDefault="00371197" w:rsidP="00371197">
          <w:pPr>
            <w:spacing w:after="120" w:line="20" w:lineRule="atLeast"/>
            <w:ind w:left="5245"/>
            <w:contextualSpacing/>
            <w:rPr>
              <w:rFonts w:ascii="Arial" w:hAnsi="Arial" w:cs="Arial"/>
              <w:sz w:val="22"/>
              <w:szCs w:val="22"/>
            </w:rPr>
          </w:pPr>
          <w:r w:rsidRPr="00912E98">
            <w:rPr>
              <w:rFonts w:ascii="Arial" w:hAnsi="Arial" w:cs="Arial"/>
              <w:sz w:val="22"/>
              <w:szCs w:val="22"/>
            </w:rPr>
            <w:t>Perkančiosios organizacijos Viešųjų pirkimų komisijos 2026-0</w:t>
          </w:r>
          <w:r w:rsidR="0089541F" w:rsidRPr="00912E98">
            <w:rPr>
              <w:rFonts w:ascii="Arial" w:hAnsi="Arial" w:cs="Arial"/>
              <w:sz w:val="22"/>
              <w:szCs w:val="22"/>
            </w:rPr>
            <w:t>9</w:t>
          </w:r>
          <w:r w:rsidRPr="00912E98">
            <w:rPr>
              <w:rFonts w:ascii="Arial" w:hAnsi="Arial" w:cs="Arial"/>
              <w:sz w:val="22"/>
              <w:szCs w:val="22"/>
            </w:rPr>
            <w:t>-</w:t>
          </w:r>
          <w:r w:rsidR="00C11615">
            <w:rPr>
              <w:rFonts w:ascii="Arial" w:hAnsi="Arial" w:cs="Arial"/>
              <w:sz w:val="22"/>
              <w:szCs w:val="22"/>
            </w:rPr>
            <w:t>11</w:t>
          </w:r>
          <w:r w:rsidRPr="00912E98">
            <w:rPr>
              <w:rFonts w:ascii="Arial" w:hAnsi="Arial" w:cs="Arial"/>
              <w:sz w:val="22"/>
              <w:szCs w:val="22"/>
            </w:rPr>
            <w:t xml:space="preserve"> protokolu Nr. </w:t>
          </w:r>
          <w:r w:rsidR="0089541F" w:rsidRPr="00912E98">
            <w:rPr>
              <w:rFonts w:ascii="Arial" w:hAnsi="Arial" w:cs="Arial"/>
              <w:sz w:val="22"/>
              <w:szCs w:val="22"/>
            </w:rPr>
            <w:t>1</w:t>
          </w:r>
          <w:r w:rsidR="00BC072F">
            <w:rPr>
              <w:rFonts w:ascii="Arial" w:hAnsi="Arial" w:cs="Arial"/>
              <w:sz w:val="22"/>
              <w:szCs w:val="22"/>
            </w:rPr>
            <w:t>1</w:t>
          </w:r>
          <w:r w:rsidRPr="00912E98">
            <w:rPr>
              <w:rFonts w:ascii="Arial" w:hAnsi="Arial" w:cs="Arial"/>
              <w:sz w:val="22"/>
              <w:szCs w:val="22"/>
            </w:rPr>
            <w:t>.1</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30B736B6" w14:textId="77777777" w:rsidR="003204A9" w:rsidRPr="003204A9" w:rsidRDefault="003204A9" w:rsidP="003204A9">
          <w:pPr>
            <w:spacing w:after="120" w:line="20" w:lineRule="atLeast"/>
            <w:contextualSpacing/>
            <w:jc w:val="center"/>
            <w:rPr>
              <w:rFonts w:cstheme="minorHAnsi"/>
              <w:b/>
              <w:bCs/>
              <w:sz w:val="28"/>
              <w:szCs w:val="28"/>
            </w:rPr>
          </w:pPr>
          <w:r w:rsidRPr="00492946">
            <w:rPr>
              <w:rFonts w:cstheme="minorHAnsi"/>
              <w:b/>
              <w:bCs/>
              <w:sz w:val="28"/>
              <w:szCs w:val="28"/>
            </w:rPr>
            <w:t xml:space="preserve">TARPTAUTINIO </w:t>
          </w:r>
          <w:r w:rsidRPr="003204A9">
            <w:rPr>
              <w:rFonts w:cstheme="minorHAnsi"/>
              <w:b/>
              <w:bCs/>
              <w:sz w:val="28"/>
              <w:szCs w:val="28"/>
            </w:rPr>
            <w:t xml:space="preserve">VIEŠOJO PIRKIMO </w:t>
          </w:r>
        </w:p>
        <w:p w14:paraId="7FBAB809" w14:textId="77777777" w:rsidR="003204A9" w:rsidRPr="003204A9" w:rsidRDefault="003204A9" w:rsidP="003204A9">
          <w:pPr>
            <w:spacing w:after="120" w:line="20" w:lineRule="atLeast"/>
            <w:contextualSpacing/>
            <w:jc w:val="center"/>
            <w:rPr>
              <w:rFonts w:cstheme="minorHAnsi"/>
              <w:b/>
              <w:bCs/>
              <w:sz w:val="28"/>
              <w:szCs w:val="28"/>
            </w:rPr>
          </w:pPr>
        </w:p>
        <w:p w14:paraId="39331BE5"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„Komunalinių atliekų sraute susidarančių pakuočių atliekų ir antrinių žaliavų rūšiuojamojo surinkimo Jurbarko rajono savivaldybės teritorijoje ir jų vežimo paslaugos“</w:t>
          </w:r>
        </w:p>
        <w:p w14:paraId="78C1E5F2" w14:textId="77777777" w:rsidR="003204A9" w:rsidRPr="003204A9" w:rsidRDefault="003204A9" w:rsidP="003204A9">
          <w:pPr>
            <w:spacing w:after="120" w:line="20" w:lineRule="atLeast"/>
            <w:contextualSpacing/>
            <w:jc w:val="center"/>
            <w:rPr>
              <w:rFonts w:cstheme="minorHAnsi"/>
              <w:b/>
              <w:bCs/>
              <w:sz w:val="28"/>
              <w:szCs w:val="28"/>
            </w:rPr>
          </w:pPr>
        </w:p>
        <w:p w14:paraId="419F793D"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ATVIRO KONKURSO </w:t>
          </w:r>
        </w:p>
        <w:p w14:paraId="1DFAEA9C" w14:textId="77777777" w:rsidR="003204A9" w:rsidRPr="003204A9" w:rsidRDefault="003204A9" w:rsidP="003204A9">
          <w:pPr>
            <w:spacing w:after="120" w:line="20" w:lineRule="atLeast"/>
            <w:contextualSpacing/>
            <w:jc w:val="center"/>
            <w:rPr>
              <w:rFonts w:cstheme="minorHAnsi"/>
              <w:b/>
              <w:bCs/>
              <w:sz w:val="28"/>
              <w:szCs w:val="28"/>
            </w:rPr>
          </w:pPr>
        </w:p>
        <w:p w14:paraId="3E072728"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SPECIALIOSIOS SĄLYGOS </w:t>
          </w:r>
        </w:p>
        <w:p w14:paraId="3376041F" w14:textId="77777777" w:rsidR="003204A9" w:rsidRPr="00492946"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Versija Nr. </w:t>
          </w:r>
          <w:r w:rsidRPr="00492946">
            <w:rPr>
              <w:rFonts w:cstheme="minorHAnsi"/>
              <w:b/>
              <w:bCs/>
              <w:sz w:val="28"/>
              <w:szCs w:val="28"/>
            </w:rPr>
            <w:t>Nr. 1</w:t>
          </w:r>
        </w:p>
        <w:p w14:paraId="0FC90D8B" w14:textId="77777777" w:rsidR="00D526C8" w:rsidRPr="00F0499F" w:rsidRDefault="00D526C8" w:rsidP="0048654D">
          <w:pPr>
            <w:spacing w:after="120" w:line="20" w:lineRule="atLeast"/>
            <w:contextualSpacing/>
            <w:rPr>
              <w:rFonts w:cstheme="minorHAnsi"/>
              <w:sz w:val="28"/>
              <w:szCs w:val="28"/>
            </w:rPr>
          </w:pPr>
        </w:p>
        <w:p w14:paraId="2664BDE6" w14:textId="196D4AF0" w:rsidR="001C6543" w:rsidRPr="00F0499F" w:rsidRDefault="001C6543" w:rsidP="001C6543">
          <w:pPr>
            <w:spacing w:after="120" w:line="20" w:lineRule="atLeast"/>
            <w:contextualSpacing/>
            <w:jc w:val="center"/>
            <w:rPr>
              <w:rFonts w:cstheme="minorHAnsi"/>
            </w:rPr>
          </w:pPr>
          <w:r>
            <w:rPr>
              <w:rFonts w:cstheme="minorHAnsi"/>
            </w:rPr>
            <w:t>2026 m.</w:t>
          </w:r>
          <w:r w:rsidR="005F13F0"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595C95C2"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6C7B55">
                  <w:rPr>
                    <w:noProof/>
                    <w:webHidden/>
                  </w:rPr>
                  <w:t>3</w:t>
                </w:r>
                <w:r>
                  <w:rPr>
                    <w:noProof/>
                    <w:webHidden/>
                  </w:rPr>
                  <w:fldChar w:fldCharType="end"/>
                </w:r>
              </w:hyperlink>
            </w:p>
            <w:p w14:paraId="569BF15B" w14:textId="67487B54"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6C7B55">
                  <w:rPr>
                    <w:noProof/>
                    <w:webHidden/>
                  </w:rPr>
                  <w:t>4</w:t>
                </w:r>
                <w:r>
                  <w:rPr>
                    <w:noProof/>
                    <w:webHidden/>
                  </w:rPr>
                  <w:fldChar w:fldCharType="end"/>
                </w:r>
              </w:hyperlink>
            </w:p>
            <w:p w14:paraId="37870567" w14:textId="62B03814"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6C7B55">
                  <w:rPr>
                    <w:noProof/>
                    <w:webHidden/>
                  </w:rPr>
                  <w:t>5</w:t>
                </w:r>
                <w:r>
                  <w:rPr>
                    <w:noProof/>
                    <w:webHidden/>
                  </w:rPr>
                  <w:fldChar w:fldCharType="end"/>
                </w:r>
              </w:hyperlink>
            </w:p>
            <w:p w14:paraId="51E715FC" w14:textId="1D644D0E"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6C7B55">
                  <w:rPr>
                    <w:noProof/>
                    <w:webHidden/>
                  </w:rPr>
                  <w:t>5</w:t>
                </w:r>
                <w:r>
                  <w:rPr>
                    <w:noProof/>
                    <w:webHidden/>
                  </w:rPr>
                  <w:fldChar w:fldCharType="end"/>
                </w:r>
              </w:hyperlink>
            </w:p>
            <w:p w14:paraId="29434F06" w14:textId="2BECDA3E"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6C7B55">
                  <w:rPr>
                    <w:noProof/>
                    <w:webHidden/>
                  </w:rPr>
                  <w:t>8</w:t>
                </w:r>
                <w:r>
                  <w:rPr>
                    <w:noProof/>
                    <w:webHidden/>
                  </w:rPr>
                  <w:fldChar w:fldCharType="end"/>
                </w:r>
              </w:hyperlink>
            </w:p>
            <w:p w14:paraId="163B50EE" w14:textId="387D534B"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6C7B55">
                  <w:rPr>
                    <w:noProof/>
                    <w:webHidden/>
                  </w:rPr>
                  <w:t>10</w:t>
                </w:r>
                <w:r>
                  <w:rPr>
                    <w:noProof/>
                    <w:webHidden/>
                  </w:rPr>
                  <w:fldChar w:fldCharType="end"/>
                </w:r>
              </w:hyperlink>
            </w:p>
            <w:p w14:paraId="7C9C7354" w14:textId="3AF124C3"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6C7B55">
                  <w:rPr>
                    <w:noProof/>
                    <w:webHidden/>
                  </w:rPr>
                  <w:t>11</w:t>
                </w:r>
                <w:r>
                  <w:rPr>
                    <w:noProof/>
                    <w:webHidden/>
                  </w:rPr>
                  <w:fldChar w:fldCharType="end"/>
                </w:r>
              </w:hyperlink>
            </w:p>
            <w:p w14:paraId="1901588D" w14:textId="11B9C0CD"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6C7B55">
                  <w:rPr>
                    <w:noProof/>
                    <w:webHidden/>
                  </w:rPr>
                  <w:t>11</w:t>
                </w:r>
                <w:r>
                  <w:rPr>
                    <w:noProof/>
                    <w:webHidden/>
                  </w:rPr>
                  <w:fldChar w:fldCharType="end"/>
                </w:r>
              </w:hyperlink>
            </w:p>
            <w:p w14:paraId="63AED696" w14:textId="7B4EF852"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6C7B55">
                  <w:rPr>
                    <w:noProof/>
                    <w:webHidden/>
                  </w:rPr>
                  <w:t>12</w:t>
                </w:r>
                <w:r>
                  <w:rPr>
                    <w:noProof/>
                    <w:webHidden/>
                  </w:rPr>
                  <w:fldChar w:fldCharType="end"/>
                </w:r>
              </w:hyperlink>
            </w:p>
            <w:p w14:paraId="456B2FA1" w14:textId="635694BB"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6C7B55">
                  <w:rPr>
                    <w:noProof/>
                    <w:webHidden/>
                  </w:rPr>
                  <w:t>13</w:t>
                </w:r>
                <w:r>
                  <w:rPr>
                    <w:noProof/>
                    <w:webHidden/>
                  </w:rPr>
                  <w:fldChar w:fldCharType="end"/>
                </w:r>
              </w:hyperlink>
            </w:p>
            <w:p w14:paraId="3C0F05FC" w14:textId="1DAD88A0"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6C7B55">
                  <w:rPr>
                    <w:noProof/>
                    <w:webHidden/>
                  </w:rPr>
                  <w:t>13</w:t>
                </w:r>
                <w:r>
                  <w:rPr>
                    <w:noProof/>
                    <w:webHidden/>
                  </w:rPr>
                  <w:fldChar w:fldCharType="end"/>
                </w:r>
              </w:hyperlink>
            </w:p>
            <w:p w14:paraId="27656DDD" w14:textId="1791D9BB"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6C7B55">
                  <w:rPr>
                    <w:noProof/>
                    <w:webHidden/>
                  </w:rPr>
                  <w:t>18</w:t>
                </w:r>
                <w:r>
                  <w:rPr>
                    <w:noProof/>
                    <w:webHidden/>
                  </w:rPr>
                  <w:fldChar w:fldCharType="end"/>
                </w:r>
              </w:hyperlink>
            </w:p>
            <w:p w14:paraId="79347E8A" w14:textId="7C805B18"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6C7B55">
                  <w:rPr>
                    <w:noProof/>
                    <w:webHidden/>
                  </w:rPr>
                  <w:t>19</w:t>
                </w:r>
                <w:r>
                  <w:rPr>
                    <w:noProof/>
                    <w:webHidden/>
                  </w:rPr>
                  <w:fldChar w:fldCharType="end"/>
                </w:r>
              </w:hyperlink>
            </w:p>
            <w:p w14:paraId="6DE76A5E" w14:textId="086ABCEB"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6C7B55">
                  <w:rPr>
                    <w:noProof/>
                    <w:webHidden/>
                  </w:rPr>
                  <w:t>20</w:t>
                </w:r>
                <w:r>
                  <w:rPr>
                    <w:noProof/>
                    <w:webHidden/>
                  </w:rPr>
                  <w:fldChar w:fldCharType="end"/>
                </w:r>
              </w:hyperlink>
            </w:p>
            <w:p w14:paraId="61E88A43" w14:textId="501C0F60"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6C7B55">
                  <w:rPr>
                    <w:noProof/>
                    <w:webHidden/>
                  </w:rPr>
                  <w:t>25</w:t>
                </w:r>
                <w:r>
                  <w:rPr>
                    <w:noProof/>
                    <w:webHidden/>
                  </w:rPr>
                  <w:fldChar w:fldCharType="end"/>
                </w:r>
              </w:hyperlink>
            </w:p>
            <w:p w14:paraId="310D1EC2" w14:textId="5F86BB1A"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6C7B55">
                  <w:rPr>
                    <w:noProof/>
                    <w:webHidden/>
                  </w:rPr>
                  <w:t>26</w:t>
                </w:r>
                <w:r>
                  <w:rPr>
                    <w:noProof/>
                    <w:webHidden/>
                  </w:rPr>
                  <w:fldChar w:fldCharType="end"/>
                </w:r>
              </w:hyperlink>
            </w:p>
            <w:p w14:paraId="5F61B9F6" w14:textId="4EC4BD7F"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6C7B55">
                  <w:rPr>
                    <w:noProof/>
                    <w:webHidden/>
                  </w:rPr>
                  <w:t>27</w:t>
                </w:r>
                <w:r>
                  <w:rPr>
                    <w:noProof/>
                    <w:webHidden/>
                  </w:rPr>
                  <w:fldChar w:fldCharType="end"/>
                </w:r>
              </w:hyperlink>
            </w:p>
            <w:p w14:paraId="43280921" w14:textId="6CA67DF0" w:rsidR="0074475B" w:rsidRDefault="0074475B">
              <w:pPr>
                <w:pStyle w:val="Turinys2"/>
                <w:rPr>
                  <w:noProof/>
                  <w:sz w:val="22"/>
                  <w:szCs w:val="22"/>
                  <w:lang w:val="en-US" w:eastAsia="en-US"/>
                </w:rPr>
              </w:pPr>
              <w:hyperlink w:anchor="_Toc126333946" w:history="1">
                <w:r w:rsidRPr="00FA7F81">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6C7B55">
                  <w:rPr>
                    <w:noProof/>
                    <w:webHidden/>
                  </w:rPr>
                  <w:t>28</w:t>
                </w:r>
                <w:r>
                  <w:rPr>
                    <w:noProof/>
                    <w:webHidden/>
                  </w:rPr>
                  <w:fldChar w:fldCharType="end"/>
                </w:r>
              </w:hyperlink>
            </w:p>
            <w:p w14:paraId="71F30D01" w14:textId="4A3A40FF"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6C7B55">
                  <w:rPr>
                    <w:noProof/>
                    <w:webHidden/>
                  </w:rPr>
                  <w:t>30</w:t>
                </w:r>
                <w:r>
                  <w:rPr>
                    <w:noProof/>
                    <w:webHidden/>
                  </w:rPr>
                  <w:fldChar w:fldCharType="end"/>
                </w:r>
              </w:hyperlink>
            </w:p>
            <w:p w14:paraId="1446CD49" w14:textId="37DC4430" w:rsidR="0074475B" w:rsidRDefault="0074475B">
              <w:pPr>
                <w:pStyle w:val="Turinys2"/>
                <w:rPr>
                  <w:noProof/>
                  <w:sz w:val="22"/>
                  <w:szCs w:val="22"/>
                  <w:lang w:val="en-US" w:eastAsia="en-US"/>
                </w:rPr>
              </w:pPr>
              <w:hyperlink w:anchor="_Toc126333948" w:history="1">
                <w:r w:rsidRPr="00FA7F81">
                  <w:rPr>
                    <w:rStyle w:val="Hipersaitas"/>
                    <w:noProof/>
                  </w:rPr>
                  <w:t>Pirkimo sąlygų 10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6C7B55">
                  <w:rPr>
                    <w:noProof/>
                    <w:webHidden/>
                  </w:rPr>
                  <w:t>31</w:t>
                </w:r>
                <w:r>
                  <w:rPr>
                    <w:noProof/>
                    <w:webHidden/>
                  </w:rPr>
                  <w:fldChar w:fldCharType="end"/>
                </w:r>
              </w:hyperlink>
            </w:p>
            <w:p w14:paraId="0DDC40AE" w14:textId="76CD2075" w:rsidR="001C24BC" w:rsidRPr="00F0499F" w:rsidRDefault="0074475B" w:rsidP="00FC3D73">
              <w:pPr>
                <w:pStyle w:val="Turinys2"/>
                <w:rPr>
                  <w:rFonts w:cstheme="minorHAnsi"/>
                </w:rPr>
              </w:pPr>
              <w:hyperlink w:anchor="_Toc126333949" w:history="1">
                <w:r>
                  <w:rPr>
                    <w:noProof/>
                    <w:webHidden/>
                  </w:rPr>
                  <w:tab/>
                </w:r>
              </w:hyperlink>
              <w:r w:rsidR="001C24BC"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t>Bendra informacija</w:t>
      </w:r>
      <w:bookmarkEnd w:id="0"/>
    </w:p>
    <w:p w14:paraId="57DB571E" w14:textId="77777777" w:rsidR="001A4282" w:rsidRPr="00492946" w:rsidRDefault="001A4282" w:rsidP="001A4282">
      <w:pPr>
        <w:pStyle w:val="Sraopastraipa"/>
        <w:numPr>
          <w:ilvl w:val="1"/>
          <w:numId w:val="1"/>
        </w:numPr>
        <w:tabs>
          <w:tab w:val="left" w:pos="1134"/>
        </w:tabs>
        <w:spacing w:after="0"/>
        <w:ind w:left="0" w:firstLine="567"/>
        <w:jc w:val="both"/>
        <w:rPr>
          <w:rFonts w:cstheme="minorHAnsi"/>
          <w:b/>
          <w:bCs/>
        </w:rPr>
      </w:pPr>
      <w:r w:rsidRPr="00492946">
        <w:rPr>
          <w:rFonts w:cstheme="minorHAnsi"/>
          <w:b/>
          <w:bCs/>
        </w:rPr>
        <w:t xml:space="preserve">Perkančioji organizacija: </w:t>
      </w:r>
      <w:r w:rsidRPr="00492946">
        <w:rPr>
          <w:rFonts w:cstheme="minorHAnsi"/>
        </w:rPr>
        <w:t>UAB Tauragės regiono atliekų tvarkymo centras, juridinio asmens kodas 179901854, adresas: Paberžių g. 14, Tauragė. Perkančioji organizacija yra PVM mokėtoja.</w:t>
      </w:r>
      <w:r w:rsidRPr="00492946">
        <w:rPr>
          <w:rFonts w:eastAsia="Calibri" w:cstheme="minorHAnsi"/>
        </w:rPr>
        <w:t xml:space="preserve"> </w:t>
      </w:r>
    </w:p>
    <w:p w14:paraId="09035C6B" w14:textId="28F2BCFE" w:rsidR="0037691C" w:rsidRPr="000F55F1" w:rsidRDefault="002F5F8E" w:rsidP="00492946">
      <w:pPr>
        <w:pStyle w:val="Sraopastraipa"/>
        <w:spacing w:after="0" w:line="240" w:lineRule="auto"/>
        <w:ind w:left="0" w:firstLine="567"/>
        <w:jc w:val="both"/>
        <w:rPr>
          <w:color w:val="000000" w:themeColor="text1"/>
        </w:rPr>
      </w:pPr>
      <w:r w:rsidRPr="000F55F1">
        <w:rPr>
          <w:color w:val="000000" w:themeColor="text1"/>
        </w:rPr>
        <w:t>1.</w:t>
      </w:r>
      <w:r w:rsidR="004E09B3" w:rsidRPr="000F55F1">
        <w:rPr>
          <w:color w:val="000000" w:themeColor="text1"/>
        </w:rPr>
        <w:t>2</w:t>
      </w:r>
      <w:r w:rsidRPr="000F55F1">
        <w:rPr>
          <w:color w:val="000000" w:themeColor="text1"/>
        </w:rPr>
        <w:t>. Pirkimas neatliekamas naudojantis centralizuotų pirkimų katalogu, nes CPO LT elektroniniame kataloge siūlomos komunalinių atliekų surinkimo ir vežimo paslaugos įkainojamos tik pagal konteinerių ištuštinimo (pakėlimo) skaičių, o šiam pirkimui reikalinga paslauga, kurios kaina apskaičiuojama pagal surenkamų atliekų kiekį tonomis – tokios pirkimo galimybės kataloge nėra.</w:t>
      </w:r>
    </w:p>
    <w:p w14:paraId="68C916F1" w14:textId="24A5D192" w:rsidR="00C447D2" w:rsidRPr="000F55F1" w:rsidRDefault="00FF65B4" w:rsidP="00492946">
      <w:pPr>
        <w:spacing w:after="0" w:line="240" w:lineRule="auto"/>
        <w:ind w:firstLine="567"/>
        <w:rPr>
          <w:rFonts w:cstheme="minorHAnsi"/>
          <w:color w:val="000000" w:themeColor="text1"/>
        </w:rPr>
      </w:pPr>
      <w:r w:rsidRPr="000F55F1">
        <w:rPr>
          <w:rFonts w:eastAsia="Times New Roman" w:cstheme="minorHAnsi"/>
          <w:color w:val="000000" w:themeColor="text1"/>
        </w:rPr>
        <w:t xml:space="preserve">1.3. </w:t>
      </w:r>
      <w:r w:rsidR="00AA23FB" w:rsidRPr="000F55F1">
        <w:rPr>
          <w:rFonts w:eastAsia="Times New Roman" w:cstheme="minorHAnsi"/>
          <w:color w:val="000000" w:themeColor="text1"/>
        </w:rPr>
        <w:t>Perkančioji organizacija nerezervuoja teisės dalyvauti pirkime.</w:t>
      </w:r>
    </w:p>
    <w:p w14:paraId="12F2DE77" w14:textId="38603043" w:rsidR="00FC5479" w:rsidRPr="000F55F1" w:rsidRDefault="00FF65B4" w:rsidP="00F82324">
      <w:pPr>
        <w:spacing w:after="0" w:line="240" w:lineRule="auto"/>
        <w:ind w:firstLine="567"/>
        <w:jc w:val="both"/>
        <w:rPr>
          <w:rFonts w:cstheme="minorHAnsi"/>
          <w:color w:val="000000" w:themeColor="text1"/>
        </w:rPr>
      </w:pPr>
      <w:r w:rsidRPr="000F55F1">
        <w:rPr>
          <w:rFonts w:cstheme="minorHAnsi"/>
          <w:color w:val="000000" w:themeColor="text1"/>
        </w:rPr>
        <w:t xml:space="preserve">1.4. </w:t>
      </w:r>
      <w:r w:rsidR="00E32C8E" w:rsidRPr="000F55F1">
        <w:rPr>
          <w:rFonts w:cstheme="minorHAnsi"/>
          <w:color w:val="000000" w:themeColor="text1"/>
        </w:rPr>
        <w:t xml:space="preserve">Stebėtojai dalyvauti </w:t>
      </w:r>
      <w:r w:rsidR="008A3C98" w:rsidRPr="000F55F1">
        <w:rPr>
          <w:rFonts w:cstheme="minorHAnsi"/>
          <w:color w:val="000000" w:themeColor="text1"/>
        </w:rPr>
        <w:t>K</w:t>
      </w:r>
      <w:r w:rsidR="00E32C8E" w:rsidRPr="000F55F1">
        <w:rPr>
          <w:rFonts w:cstheme="minorHAnsi"/>
          <w:color w:val="000000" w:themeColor="text1"/>
        </w:rPr>
        <w:t>omisijos posėdžiuose nėra kviečiami.</w:t>
      </w:r>
    </w:p>
    <w:p w14:paraId="39603E6D" w14:textId="41919F9F" w:rsidR="005E62F0" w:rsidRPr="000F55F1" w:rsidRDefault="00286C90" w:rsidP="00492946">
      <w:pPr>
        <w:spacing w:after="0" w:line="240" w:lineRule="auto"/>
        <w:ind w:firstLine="567"/>
        <w:jc w:val="both"/>
        <w:rPr>
          <w:color w:val="000000" w:themeColor="text1"/>
        </w:rPr>
      </w:pPr>
      <w:r w:rsidRPr="000F55F1">
        <w:rPr>
          <w:rFonts w:cstheme="minorHAnsi"/>
          <w:color w:val="000000" w:themeColor="text1"/>
        </w:rPr>
        <w:t xml:space="preserve">1.5. </w:t>
      </w:r>
      <w:r w:rsidR="003A502A" w:rsidRPr="000F55F1">
        <w:rPr>
          <w:rFonts w:cstheme="minorHAnsi"/>
          <w:color w:val="000000" w:themeColor="text1"/>
        </w:rPr>
        <w:t>Atliekamas žaliasis pirkimas. Pirkimas vykdomas vadovaujantis Lietuvos Respublikos aplinkos ministro 2011 m. birželio 28 d. įsakymo Nr. D1-508 „Dėl Aplinkos apsaugos kriterijų taikymo, vykdant žaliuosius pirkimus, tvarkos aprašo patvirtinimo“ 4.4.4 punktu. Aplinkos apsaugos kriterijai nustatyti Sutarties projekto (Pirkimo sąlygų priedo) Specialiųjų sąlygų 13.1 punkte.</w:t>
      </w:r>
    </w:p>
    <w:p w14:paraId="2413C02D" w14:textId="63EF930A" w:rsidR="00E32C8E" w:rsidRPr="001C563C" w:rsidRDefault="00E32C8E" w:rsidP="001871CA">
      <w:pPr>
        <w:pStyle w:val="Sraopastraipa"/>
        <w:numPr>
          <w:ilvl w:val="1"/>
          <w:numId w:val="7"/>
        </w:numPr>
        <w:tabs>
          <w:tab w:val="left" w:pos="993"/>
        </w:tabs>
        <w:spacing w:after="0" w:line="240" w:lineRule="auto"/>
        <w:ind w:left="0" w:firstLine="567"/>
        <w:jc w:val="both"/>
        <w:rPr>
          <w:rFonts w:eastAsia="Arial"/>
        </w:rPr>
      </w:pPr>
      <w:r w:rsidRPr="001C563C">
        <w:rPr>
          <w:rFonts w:eastAsia="Arial"/>
        </w:rPr>
        <w:t>Išankstinis skelbimas apie pirkimą nebuvo paskelbtas.</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proofErr w:type="spellStart"/>
      <w:r w:rsidR="00E32C8E" w:rsidRPr="001C563C">
        <w:rPr>
          <w:rFonts w:cstheme="minorHAnsi"/>
          <w:i/>
          <w:iCs/>
          <w:lang w:eastAsia="en-US"/>
        </w:rPr>
        <w:t>ex</w:t>
      </w:r>
      <w:proofErr w:type="spellEnd"/>
      <w:r w:rsidR="00E32C8E" w:rsidRPr="001C563C">
        <w:rPr>
          <w:rFonts w:cstheme="minorHAnsi"/>
          <w:i/>
          <w:iCs/>
          <w:lang w:eastAsia="en-US"/>
        </w:rPr>
        <w:t xml:space="preserve"> ante</w:t>
      </w:r>
      <w:r w:rsidR="00E32C8E" w:rsidRPr="001C563C">
        <w:rPr>
          <w:rFonts w:cstheme="minorHAnsi"/>
          <w:lang w:eastAsia="en-US"/>
        </w:rPr>
        <w:t xml:space="preserve"> skaidrumo.</w:t>
      </w:r>
    </w:p>
    <w:p w14:paraId="54F87F9F" w14:textId="06BF2B1F" w:rsidR="004D070C" w:rsidRPr="001B1BED" w:rsidRDefault="000F03FE" w:rsidP="001871CA">
      <w:pPr>
        <w:pStyle w:val="Sraopastraipa"/>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Pirkime neleidžiama pateikti alternatyvių pasiūlymų.</w:t>
      </w:r>
    </w:p>
    <w:p w14:paraId="0C002F05" w14:textId="585E4AA1" w:rsidR="00E32C8E" w:rsidRPr="00492946" w:rsidRDefault="000F03FE" w:rsidP="0097765E">
      <w:pPr>
        <w:pStyle w:val="Sraopastraipa"/>
        <w:numPr>
          <w:ilvl w:val="1"/>
          <w:numId w:val="7"/>
        </w:numPr>
        <w:tabs>
          <w:tab w:val="left" w:pos="993"/>
        </w:tabs>
        <w:spacing w:after="0" w:line="240" w:lineRule="auto"/>
        <w:ind w:firstLine="207"/>
        <w:jc w:val="both"/>
        <w:rPr>
          <w:rFonts w:cstheme="minorHAnsi"/>
        </w:rPr>
      </w:pPr>
      <w:r w:rsidRPr="001C563C">
        <w:rPr>
          <w:rFonts w:eastAsia="Arial" w:cstheme="minorHAnsi"/>
          <w:color w:val="333333"/>
        </w:rPr>
        <w:t xml:space="preserve"> </w:t>
      </w:r>
      <w:r w:rsidR="00E32C8E" w:rsidRPr="001C563C">
        <w:rPr>
          <w:rFonts w:eastAsia="Arial" w:cstheme="minorHAnsi"/>
          <w:color w:val="333333"/>
        </w:rPr>
        <w:t xml:space="preserve">Bendrosios </w:t>
      </w:r>
      <w:r w:rsidR="007E5F55" w:rsidRPr="001C563C">
        <w:rPr>
          <w:rFonts w:eastAsia="Arial" w:cstheme="minorHAnsi"/>
          <w:color w:val="333333"/>
        </w:rPr>
        <w:t xml:space="preserve">pirkimo </w:t>
      </w:r>
      <w:r w:rsidR="00E32C8E" w:rsidRPr="001C563C">
        <w:rPr>
          <w:rFonts w:eastAsia="Arial" w:cstheme="minorHAnsi"/>
          <w:color w:val="333333"/>
        </w:rPr>
        <w:t>sąlygos yra neatskiriama ši</w:t>
      </w:r>
      <w:r w:rsidR="00C07F25" w:rsidRPr="001C563C">
        <w:rPr>
          <w:rFonts w:eastAsia="Arial" w:cstheme="minorHAnsi"/>
          <w:color w:val="333333"/>
        </w:rPr>
        <w:t>ų</w:t>
      </w:r>
      <w:r w:rsidR="00E32C8E" w:rsidRPr="001C563C">
        <w:rPr>
          <w:rFonts w:eastAsia="Arial" w:cstheme="minorHAnsi"/>
          <w:color w:val="333333"/>
        </w:rPr>
        <w:t xml:space="preserve"> </w:t>
      </w:r>
      <w:r w:rsidR="00F4541C" w:rsidRPr="001C563C">
        <w:rPr>
          <w:rFonts w:eastAsia="Arial" w:cstheme="minorHAnsi"/>
          <w:color w:val="333333"/>
        </w:rPr>
        <w:t>p</w:t>
      </w:r>
      <w:r w:rsidR="00E32C8E" w:rsidRPr="001C563C">
        <w:rPr>
          <w:rFonts w:eastAsia="Arial" w:cstheme="minorHAnsi"/>
          <w:color w:val="333333"/>
        </w:rPr>
        <w:t>irkimo sąlygų dalis.</w:t>
      </w:r>
    </w:p>
    <w:p w14:paraId="56DA6C90" w14:textId="77777777" w:rsidR="00635820" w:rsidRPr="001C563C" w:rsidRDefault="00635820" w:rsidP="00492946">
      <w:pPr>
        <w:pStyle w:val="Sraopastraipa"/>
        <w:tabs>
          <w:tab w:val="left" w:pos="993"/>
        </w:tabs>
        <w:spacing w:after="0" w:line="240" w:lineRule="auto"/>
        <w:ind w:left="567"/>
        <w:jc w:val="both"/>
        <w:rPr>
          <w:rFonts w:cstheme="minorHAnsi"/>
        </w:rPr>
      </w:pP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72A7302C" w:rsidR="00B41C66" w:rsidRPr="000F55F1" w:rsidRDefault="00B41C66" w:rsidP="00FE7FEB">
      <w:pPr>
        <w:pStyle w:val="Betarp"/>
        <w:numPr>
          <w:ilvl w:val="1"/>
          <w:numId w:val="5"/>
        </w:numPr>
        <w:spacing w:after="120"/>
        <w:ind w:left="0" w:firstLine="567"/>
        <w:contextualSpacing/>
        <w:jc w:val="both"/>
        <w:rPr>
          <w:rFonts w:cstheme="minorHAnsi"/>
          <w:color w:val="000000" w:themeColor="text1"/>
        </w:rPr>
      </w:pPr>
      <w:r w:rsidRPr="000F55F1">
        <w:rPr>
          <w:rFonts w:eastAsia="Calibri"/>
          <w:color w:val="000000" w:themeColor="text1"/>
        </w:rPr>
        <w:t>Perkančioji organizacija numato įsigyti komunalinių atliekų sraute susidarančių pakuočių atliekų ir antrinių žaliavų rūšiuojamojo surinkimo Jurbarko rajono savivaldybės teritorijoje ir jų vežimo paslaugas. Reikalavimai pirkimo objektui nustatyti specialiųjų pirkimo sąlygų 2 priede „Techninė specifikacija“.</w:t>
      </w:r>
    </w:p>
    <w:p w14:paraId="48EEE6C2" w14:textId="769943C0" w:rsidR="00B41C66" w:rsidRPr="000F55F1" w:rsidRDefault="00507DC9" w:rsidP="0078536B">
      <w:pPr>
        <w:pStyle w:val="Betarp"/>
        <w:spacing w:after="120"/>
        <w:ind w:firstLine="567"/>
        <w:contextualSpacing/>
        <w:jc w:val="both"/>
        <w:rPr>
          <w:color w:val="000000" w:themeColor="text1"/>
        </w:rPr>
      </w:pPr>
      <w:r w:rsidRPr="000F55F1">
        <w:rPr>
          <w:rFonts w:cstheme="minorHAnsi"/>
          <w:color w:val="000000" w:themeColor="text1"/>
        </w:rPr>
        <w:t>2.2</w:t>
      </w:r>
      <w:r w:rsidR="000B6A5F" w:rsidRPr="000F55F1">
        <w:rPr>
          <w:rFonts w:cstheme="minorHAnsi"/>
          <w:color w:val="000000" w:themeColor="text1"/>
        </w:rPr>
        <w:t>.</w:t>
      </w:r>
      <w:r w:rsidR="0078536B" w:rsidRPr="000F55F1">
        <w:rPr>
          <w:rFonts w:cstheme="minorHAnsi"/>
          <w:color w:val="000000" w:themeColor="text1"/>
        </w:rPr>
        <w:t xml:space="preserve"> </w:t>
      </w:r>
      <w:r w:rsidR="00B41C66" w:rsidRPr="000F55F1">
        <w:rPr>
          <w:color w:val="000000" w:themeColor="text1"/>
        </w:rPr>
        <w:t>Pirkimo objektas į dalis neskaidomas. Pirkimo apimtys, reikalavimai ir techninė specifikacija apibrėžti specialiųjų pirkimo sąlygų 2 priede „Techninė specifikacija“. Pirkimo objektas neskaidomas į dalis, kadangi komunalinių atliekų sraute susidarančių pakuočių atliekų ir antrinių žaliavų rūšiuojamasis surinkimas ir vežimas visoje Jurbarko rajono savivaldybės teritorijoje yra vientisas, tarpusavyje susijęs procesas, kurio efektyviam ir kokybiškam vykdymui būtina užtikrinti bendrą maršrutų planavimą, transporto priemonių ir konteinerių aptarnavimo grafikų koordinavimą bei vieningą atsakomybę už visos savivaldybės teritorijos aptarnavimą. Pirkimo objekto padalijimas į dalis padidintų paslaugų teikimo sąnaudas, sudarytų sąlygas paslaugų teikimo koordinavimo problemoms tarp skirtingų tiekėjų kilti bei apsunkintų atsakomybės už tinkamą Paslaugų teikimą nustatymą.</w:t>
      </w:r>
    </w:p>
    <w:p w14:paraId="76DACD0D" w14:textId="0F95E30E" w:rsidR="00DF1A5D" w:rsidRPr="000F55F1" w:rsidRDefault="000B6A5F" w:rsidP="00492946">
      <w:pPr>
        <w:pStyle w:val="Betarp"/>
        <w:spacing w:after="120"/>
        <w:ind w:firstLine="567"/>
        <w:contextualSpacing/>
        <w:jc w:val="both"/>
        <w:rPr>
          <w:color w:val="000000" w:themeColor="text1"/>
        </w:rPr>
      </w:pPr>
      <w:r w:rsidRPr="000F55F1">
        <w:rPr>
          <w:color w:val="000000" w:themeColor="text1"/>
        </w:rPr>
        <w:t>2.3.</w:t>
      </w:r>
      <w:r w:rsidRPr="000F55F1">
        <w:rPr>
          <w:color w:val="000000" w:themeColor="text1"/>
        </w:rPr>
        <w:tab/>
        <w:t>Reikalavimai pirkimo objektui nustatyti Specialiųjų pirkimo sąlygų 2 priede „Techninė specifikacija“ ir 10 priede „Sutarties projektas“.</w:t>
      </w:r>
    </w:p>
    <w:p w14:paraId="0CA81FB8" w14:textId="77B3004B" w:rsidR="00325243" w:rsidRPr="000F55F1" w:rsidRDefault="00325243" w:rsidP="000B6A5F">
      <w:pPr>
        <w:pStyle w:val="Sraopastraipa"/>
        <w:spacing w:after="0" w:line="240" w:lineRule="auto"/>
        <w:ind w:left="0" w:firstLine="567"/>
        <w:jc w:val="both"/>
        <w:rPr>
          <w:rFonts w:cstheme="minorHAnsi"/>
          <w:color w:val="000000" w:themeColor="text1"/>
        </w:rPr>
      </w:pPr>
      <w:r w:rsidRPr="000F55F1">
        <w:rPr>
          <w:rFonts w:cstheme="minorHAnsi"/>
          <w:color w:val="000000" w:themeColor="text1"/>
        </w:rPr>
        <w:t>2.</w:t>
      </w:r>
      <w:r w:rsidR="00BE26FA" w:rsidRPr="000F55F1">
        <w:rPr>
          <w:rFonts w:cstheme="minorHAnsi"/>
          <w:color w:val="000000" w:themeColor="text1"/>
        </w:rPr>
        <w:t>4</w:t>
      </w:r>
      <w:r w:rsidRPr="000F55F1">
        <w:rPr>
          <w:rFonts w:cstheme="minorHAnsi"/>
          <w:color w:val="000000" w:themeColor="text1"/>
        </w:rPr>
        <w:t>.</w:t>
      </w:r>
      <w:r w:rsidR="00E53E12" w:rsidRPr="000F55F1">
        <w:rPr>
          <w:rFonts w:cstheme="minorHAnsi"/>
          <w:color w:val="000000" w:themeColor="text1"/>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F55F1">
        <w:rPr>
          <w:rFonts w:cstheme="minorHAnsi"/>
          <w:color w:val="000000" w:themeColor="text1"/>
        </w:rPr>
        <w:t xml:space="preserve">turi būti </w:t>
      </w:r>
      <w:r w:rsidR="00AE7624" w:rsidRPr="000F55F1">
        <w:rPr>
          <w:rFonts w:cstheme="minorHAnsi"/>
          <w:color w:val="000000" w:themeColor="text1"/>
        </w:rPr>
        <w:t xml:space="preserve">laikoma, kad kiekviena tokia nuoroda yra pateikta su žodžiais „arba lygiavertis“. </w:t>
      </w:r>
    </w:p>
    <w:p w14:paraId="3031DC86" w14:textId="2FDB4736" w:rsidR="00004521" w:rsidRDefault="00004521" w:rsidP="00FE7FEB">
      <w:pPr>
        <w:pStyle w:val="Sraopastraipa"/>
        <w:spacing w:after="0" w:line="240" w:lineRule="auto"/>
        <w:ind w:left="0" w:firstLine="567"/>
        <w:jc w:val="both"/>
        <w:rPr>
          <w:rFonts w:cstheme="minorHAnsi"/>
        </w:rPr>
      </w:pPr>
      <w:r>
        <w:rPr>
          <w:rFonts w:cstheme="minorHAnsi"/>
        </w:rPr>
        <w:t>2.</w:t>
      </w:r>
      <w:r w:rsidR="00BE26FA">
        <w:rPr>
          <w:rFonts w:cstheme="minorHAnsi"/>
        </w:rPr>
        <w:t>5</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2E3575BC" w:rsidR="00B176FD" w:rsidRPr="00F0499F" w:rsidRDefault="00862DB8" w:rsidP="00492946">
      <w:pPr>
        <w:pStyle w:val="Sraopastraipa"/>
        <w:spacing w:after="0"/>
        <w:ind w:left="0" w:firstLine="567"/>
        <w:jc w:val="both"/>
      </w:pPr>
      <w:r w:rsidRPr="00862DB8">
        <w:rPr>
          <w:rFonts w:cstheme="minorHAnsi"/>
          <w:iCs/>
        </w:rPr>
        <w:t>3.1.</w:t>
      </w:r>
      <w:r w:rsidRPr="00862DB8">
        <w:rPr>
          <w:rFonts w:cstheme="minorHAnsi"/>
          <w:i/>
          <w:color w:val="FF0000"/>
        </w:rPr>
        <w:t xml:space="preserve"> </w:t>
      </w:r>
      <w:r w:rsidR="00B176FD" w:rsidRPr="00F0499F">
        <w:t xml:space="preserve">Perkančioji organizacija nerengs susitikimo su tiekėjais dėl pirkimo </w:t>
      </w:r>
      <w:r w:rsidR="004257A5">
        <w:t>sąlyg</w:t>
      </w:r>
      <w:r w:rsidR="00B176FD" w:rsidRPr="00F0499F">
        <w:t>ų</w:t>
      </w:r>
      <w:r w:rsidR="00946722" w:rsidRPr="00F0499F">
        <w:t xml:space="preserve"> paaiškinimo</w:t>
      </w:r>
      <w:r w:rsidR="00B176FD" w:rsidRPr="00F0499F">
        <w:t>.</w:t>
      </w:r>
    </w:p>
    <w:p w14:paraId="24A7FE06" w14:textId="5CF75DC0" w:rsidR="00BE0587" w:rsidRPr="00F0499F" w:rsidRDefault="005460E6" w:rsidP="00BE0587">
      <w:pPr>
        <w:pStyle w:val="Sraopastraipa"/>
        <w:spacing w:after="0" w:line="240" w:lineRule="auto"/>
        <w:ind w:left="567"/>
        <w:jc w:val="both"/>
        <w:rPr>
          <w:rFonts w:eastAsiaTheme="minorHAnsi" w:cstheme="minorHAnsi"/>
          <w:lang w:eastAsia="en-US"/>
        </w:rPr>
      </w:pPr>
      <w:r>
        <w:rPr>
          <w:rFonts w:eastAsiaTheme="minorHAnsi" w:cstheme="minorHAnsi"/>
          <w:lang w:eastAsia="en-US"/>
        </w:rPr>
        <w:t xml:space="preserve">3.2.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1917A852" w:rsidR="002C5249" w:rsidRPr="000F55F1" w:rsidRDefault="009D2F13" w:rsidP="127DD6E8">
      <w:pPr>
        <w:pStyle w:val="Sraopastraipa"/>
        <w:spacing w:after="120" w:line="20" w:lineRule="atLeast"/>
        <w:ind w:left="0" w:firstLine="567"/>
        <w:jc w:val="both"/>
        <w:rPr>
          <w:color w:val="000000" w:themeColor="text1"/>
        </w:rPr>
      </w:pPr>
      <w:r w:rsidRPr="000F55F1">
        <w:rPr>
          <w:color w:val="000000" w:themeColor="text1"/>
        </w:rPr>
        <w:t>4.1. Reikalavimai dėl tiekėjo ir subtiekėjų (jei taikoma), ūkio subjektų, kurių pajėgumais tiekėjas remiasi, pašalinimo pagrindų nebuvimo bei jų nebuvimą patvirtinantys dokumentai nurodyti specialiųjų pirkimo sąlygų 3  priede</w:t>
      </w:r>
      <w:r w:rsidR="00290935" w:rsidRPr="000F55F1">
        <w:rPr>
          <w:color w:val="000000" w:themeColor="text1"/>
        </w:rPr>
        <w:t xml:space="preserve"> „Tiekėjų pašalinimo pagrindai“.</w:t>
      </w:r>
      <w:bookmarkStart w:id="14" w:name="_Hlk41039660"/>
      <w:bookmarkEnd w:id="14"/>
    </w:p>
    <w:p w14:paraId="34E32D48" w14:textId="3BA1214A" w:rsidR="007B6F6D" w:rsidRPr="000F55F1" w:rsidRDefault="00970624" w:rsidP="00970624">
      <w:pPr>
        <w:pStyle w:val="Sraopastraipa"/>
        <w:tabs>
          <w:tab w:val="left" w:pos="851"/>
        </w:tabs>
        <w:spacing w:after="0" w:line="20" w:lineRule="atLeast"/>
        <w:ind w:left="0" w:firstLine="567"/>
        <w:jc w:val="both"/>
        <w:rPr>
          <w:color w:val="000000" w:themeColor="text1"/>
        </w:rPr>
      </w:pPr>
      <w:r w:rsidRPr="000F55F1">
        <w:rPr>
          <w:color w:val="000000" w:themeColor="text1"/>
        </w:rPr>
        <w:t>4.2. Tiekėjams nustatomi kvalifikacijos reikalavimai ir (arba) reikalavimai dėl kokybės vadybos sistemos ir (arba) aplinkos apsaugos vadybos sistemos standartų laikymosi ir jų atitiktį patvirtinantys dokumentai nurodyti specialiųjų pirkimo sąlygų 4 priede</w:t>
      </w:r>
      <w:r w:rsidR="00FA0F13" w:rsidRPr="000F55F1">
        <w:rPr>
          <w:color w:val="000000" w:themeColor="text1"/>
        </w:rPr>
        <w:t xml:space="preserve"> „Tiekėjų kvalifikacijos reikalavimai ir reikalaujami kokybės bei aplinkos apsaugos vadybos sistemų standartai“.</w:t>
      </w:r>
    </w:p>
    <w:p w14:paraId="69D62E2B" w14:textId="7F94BB77" w:rsidR="00A000BE" w:rsidRPr="000F55F1" w:rsidRDefault="00D24970" w:rsidP="0037632B">
      <w:pPr>
        <w:pStyle w:val="Antrat1"/>
        <w:tabs>
          <w:tab w:val="left" w:pos="567"/>
        </w:tabs>
        <w:spacing w:after="0"/>
        <w:contextualSpacing/>
        <w:jc w:val="both"/>
        <w:rPr>
          <w:rFonts w:cstheme="minorBidi"/>
          <w:color w:val="000000" w:themeColor="text1"/>
        </w:rPr>
      </w:pPr>
      <w:bookmarkStart w:id="15" w:name="_Toc126333932"/>
      <w:r w:rsidRPr="000F55F1">
        <w:rPr>
          <w:rFonts w:asciiTheme="minorHAnsi" w:hAnsiTheme="minorHAnsi" w:cstheme="minorHAnsi"/>
          <w:color w:val="000000" w:themeColor="text1"/>
        </w:rPr>
        <w:t>5</w:t>
      </w:r>
      <w:r w:rsidR="001E3D5A" w:rsidRPr="000F55F1">
        <w:rPr>
          <w:rFonts w:asciiTheme="minorHAnsi" w:hAnsiTheme="minorHAnsi" w:cstheme="minorHAnsi"/>
          <w:color w:val="000000" w:themeColor="text1"/>
        </w:rPr>
        <w:t>.</w:t>
      </w:r>
      <w:r w:rsidR="009743D3" w:rsidRPr="000F55F1">
        <w:rPr>
          <w:rFonts w:ascii="Calibri" w:hAnsi="Calibri" w:cs="Calibri"/>
          <w:color w:val="000000" w:themeColor="text1"/>
        </w:rPr>
        <w:t>Reikalavimai, susiję su nacionaliniu saugumu</w:t>
      </w:r>
      <w:bookmarkEnd w:id="15"/>
      <w:r w:rsidR="009743D3" w:rsidRPr="000F55F1">
        <w:rPr>
          <w:color w:val="000000" w:themeColor="text1"/>
        </w:rPr>
        <w:t xml:space="preserve"> </w:t>
      </w:r>
    </w:p>
    <w:p w14:paraId="2FC7443C" w14:textId="02C1AC42" w:rsidR="00DF3DDF" w:rsidRPr="000F55F1" w:rsidRDefault="00D24970" w:rsidP="007872CB">
      <w:pPr>
        <w:spacing w:after="0" w:line="240" w:lineRule="auto"/>
        <w:ind w:firstLine="567"/>
        <w:jc w:val="both"/>
        <w:rPr>
          <w:rFonts w:cstheme="minorHAnsi"/>
          <w:color w:val="000000" w:themeColor="text1"/>
        </w:rPr>
      </w:pPr>
      <w:r w:rsidRPr="000F55F1">
        <w:rPr>
          <w:rFonts w:cstheme="minorHAnsi"/>
          <w:color w:val="000000" w:themeColor="text1"/>
        </w:rPr>
        <w:t>5.1. Pirkimui taikomos Reglamento nuostatos. Kartu su pasiūlymu tiekėjas turi pateikti užpildytą deklaraciją dėl (ne)atitikties Reglamento nuostatoms, kuri pateikta specialiųjų pirkimo sąlygų 8 (juridiniam asmeniui) arba 9 (fiziniam asmeniui) priede. Kilus abejonių dėl tiekėjo (ne)atitikties Reglamento nuostatoms, perkančioji organizacija iš galimo laimėtojo prašys pateikti dokumentus, įrodančius deklaracijoje pateiktų duomenų teisingumą.</w:t>
      </w:r>
    </w:p>
    <w:p w14:paraId="05E7CB20" w14:textId="294B38D3" w:rsidR="002A637A" w:rsidRPr="000F55F1" w:rsidRDefault="00D24970" w:rsidP="007872CB">
      <w:pPr>
        <w:spacing w:after="0" w:line="240" w:lineRule="auto"/>
        <w:ind w:firstLine="567"/>
        <w:jc w:val="both"/>
        <w:rPr>
          <w:rFonts w:cstheme="minorHAnsi"/>
          <w:color w:val="000000" w:themeColor="text1"/>
        </w:rPr>
      </w:pPr>
      <w:r w:rsidRPr="000F55F1">
        <w:rPr>
          <w:rFonts w:cstheme="minorHAnsi"/>
          <w:color w:val="000000" w:themeColor="text1"/>
        </w:rPr>
        <w:t>5</w:t>
      </w:r>
      <w:r w:rsidR="002A637A" w:rsidRPr="000F55F1">
        <w:rPr>
          <w:rFonts w:cstheme="minorHAnsi"/>
          <w:color w:val="000000" w:themeColor="text1"/>
        </w:rPr>
        <w:t xml:space="preserve">.2. </w:t>
      </w:r>
      <w:r w:rsidR="00CF14EB" w:rsidRPr="000F55F1">
        <w:rPr>
          <w:rFonts w:cstheme="minorHAnsi"/>
          <w:color w:val="000000" w:themeColor="text1"/>
        </w:rPr>
        <w:t>Perkanči</w:t>
      </w:r>
      <w:r w:rsidR="00C727CF" w:rsidRPr="000F55F1">
        <w:rPr>
          <w:rFonts w:cstheme="minorHAnsi"/>
          <w:color w:val="000000" w:themeColor="text1"/>
        </w:rPr>
        <w:t xml:space="preserve">oji </w:t>
      </w:r>
      <w:r w:rsidR="00CF14EB" w:rsidRPr="000F55F1">
        <w:rPr>
          <w:rFonts w:cstheme="minorHAnsi"/>
          <w:color w:val="000000" w:themeColor="text1"/>
        </w:rPr>
        <w:t>organizacija nustačius</w:t>
      </w:r>
      <w:r w:rsidR="00C727CF" w:rsidRPr="000F55F1">
        <w:rPr>
          <w:rFonts w:cstheme="minorHAnsi"/>
          <w:color w:val="000000" w:themeColor="text1"/>
        </w:rPr>
        <w:t>i</w:t>
      </w:r>
      <w:r w:rsidR="00CF14EB" w:rsidRPr="000F55F1">
        <w:rPr>
          <w:rFonts w:cstheme="minorHAnsi"/>
          <w:color w:val="000000" w:themeColor="text1"/>
        </w:rPr>
        <w:t xml:space="preserve">, kad tiekėjo pasitelktas subtiekėjas </w:t>
      </w:r>
      <w:r w:rsidR="009763B1" w:rsidRPr="000F55F1">
        <w:rPr>
          <w:rFonts w:cstheme="minorHAnsi"/>
          <w:color w:val="000000" w:themeColor="text1"/>
        </w:rPr>
        <w:t xml:space="preserve">ar ūkio subjektas, kurio pajėgumais remiamasi, </w:t>
      </w:r>
      <w:r w:rsidR="00BA05C9" w:rsidRPr="000F55F1">
        <w:rPr>
          <w:rFonts w:cstheme="minorHAnsi"/>
          <w:color w:val="000000" w:themeColor="text1"/>
        </w:rPr>
        <w:t>tenkin</w:t>
      </w:r>
      <w:r w:rsidR="00CF14EB" w:rsidRPr="000F55F1">
        <w:rPr>
          <w:rFonts w:cstheme="minorHAnsi"/>
          <w:color w:val="000000" w:themeColor="text1"/>
        </w:rPr>
        <w:t xml:space="preserve">a </w:t>
      </w:r>
      <w:r w:rsidR="00DA1B9B" w:rsidRPr="000F55F1">
        <w:rPr>
          <w:rFonts w:cstheme="minorHAnsi"/>
          <w:color w:val="000000" w:themeColor="text1"/>
        </w:rPr>
        <w:t xml:space="preserve">Reglamento </w:t>
      </w:r>
      <w:r w:rsidR="00A4619E" w:rsidRPr="000F55F1">
        <w:rPr>
          <w:rFonts w:cstheme="minorHAnsi"/>
          <w:color w:val="000000" w:themeColor="text1"/>
        </w:rPr>
        <w:t xml:space="preserve">5 k straipsnyje </w:t>
      </w:r>
      <w:r w:rsidR="00A109FD" w:rsidRPr="000F55F1">
        <w:rPr>
          <w:rFonts w:cstheme="minorHAnsi"/>
          <w:color w:val="000000" w:themeColor="text1"/>
        </w:rPr>
        <w:t xml:space="preserve">nustatytus </w:t>
      </w:r>
      <w:r w:rsidR="00BA05C9" w:rsidRPr="000F55F1">
        <w:rPr>
          <w:rFonts w:cstheme="minorHAnsi"/>
          <w:color w:val="000000" w:themeColor="text1"/>
        </w:rPr>
        <w:t>ribojimus</w:t>
      </w:r>
      <w:r w:rsidR="00A109FD" w:rsidRPr="000F55F1">
        <w:rPr>
          <w:rFonts w:cstheme="minorHAnsi"/>
          <w:color w:val="000000" w:themeColor="text1"/>
        </w:rPr>
        <w:t xml:space="preserve">, </w:t>
      </w:r>
      <w:r w:rsidR="00BA05C9" w:rsidRPr="000F55F1">
        <w:rPr>
          <w:rFonts w:cstheme="minorHAnsi"/>
          <w:color w:val="000000" w:themeColor="text1"/>
        </w:rPr>
        <w:t>reikalaus tiekėjo</w:t>
      </w:r>
      <w:r w:rsidR="00A109FD" w:rsidRPr="000F55F1">
        <w:rPr>
          <w:rFonts w:cstheme="minorHAnsi"/>
          <w:color w:val="000000" w:themeColor="text1"/>
        </w:rPr>
        <w:t xml:space="preserve"> juos pakeisti kitais, </w:t>
      </w:r>
      <w:r w:rsidR="00B42273" w:rsidRPr="000F55F1">
        <w:rPr>
          <w:rFonts w:cstheme="minorHAnsi"/>
          <w:color w:val="000000" w:themeColor="text1"/>
        </w:rPr>
        <w:t>p</w:t>
      </w:r>
      <w:r w:rsidR="00A109FD" w:rsidRPr="000F55F1">
        <w:rPr>
          <w:rFonts w:cstheme="minorHAnsi"/>
          <w:color w:val="000000" w:themeColor="text1"/>
        </w:rPr>
        <w:t>irkimo sąlygų reikalavimus atitinkančiais</w:t>
      </w:r>
      <w:r w:rsidR="00BA05C9" w:rsidRPr="000F55F1">
        <w:rPr>
          <w:rFonts w:cstheme="minorHAnsi"/>
          <w:color w:val="000000" w:themeColor="text1"/>
        </w:rPr>
        <w:t>,</w:t>
      </w:r>
      <w:r w:rsidR="00A109FD" w:rsidRPr="000F55F1">
        <w:rPr>
          <w:rFonts w:cstheme="minorHAnsi"/>
          <w:color w:val="000000" w:themeColor="text1"/>
        </w:rPr>
        <w:t xml:space="preserve"> subjektais. </w:t>
      </w:r>
    </w:p>
    <w:p w14:paraId="4BEDE7AF" w14:textId="457E0FAE" w:rsidR="00AF62E6" w:rsidRPr="000F55F1" w:rsidRDefault="00245E8F" w:rsidP="00142AB7">
      <w:pPr>
        <w:pStyle w:val="Antrat1"/>
        <w:spacing w:line="20" w:lineRule="atLeast"/>
        <w:contextualSpacing/>
        <w:rPr>
          <w:rFonts w:asciiTheme="minorHAnsi" w:hAnsiTheme="minorHAnsi" w:cstheme="minorBidi"/>
          <w:color w:val="000000" w:themeColor="text1"/>
        </w:rPr>
      </w:pPr>
      <w:bookmarkStart w:id="16" w:name="_Ref39666794"/>
      <w:bookmarkStart w:id="17" w:name="_Ref39666796"/>
      <w:bookmarkStart w:id="18" w:name="_Toc126333933"/>
      <w:r w:rsidRPr="000F55F1">
        <w:rPr>
          <w:rFonts w:asciiTheme="minorHAnsi" w:hAnsiTheme="minorHAnsi" w:cstheme="minorBidi"/>
          <w:color w:val="000000" w:themeColor="text1"/>
        </w:rPr>
        <w:t>6</w:t>
      </w:r>
      <w:r w:rsidR="0005396D" w:rsidRPr="000F55F1">
        <w:rPr>
          <w:rFonts w:asciiTheme="minorHAnsi" w:hAnsiTheme="minorHAnsi" w:cstheme="minorBidi"/>
          <w:color w:val="000000" w:themeColor="text1"/>
        </w:rPr>
        <w:t xml:space="preserve">. </w:t>
      </w:r>
      <w:r w:rsidR="00220588" w:rsidRPr="000F55F1">
        <w:rPr>
          <w:rFonts w:asciiTheme="minorHAnsi" w:hAnsiTheme="minorHAnsi" w:cstheme="minorBidi"/>
          <w:color w:val="000000" w:themeColor="text1"/>
        </w:rPr>
        <w:t>Specialieji r</w:t>
      </w:r>
      <w:r w:rsidR="00DF58E2" w:rsidRPr="000F55F1">
        <w:rPr>
          <w:rFonts w:asciiTheme="minorHAnsi" w:hAnsiTheme="minorHAnsi" w:cstheme="minorBidi"/>
          <w:color w:val="000000" w:themeColor="text1"/>
        </w:rPr>
        <w:t>eikalavimai pasiūlymų rengimui ir pateikimui</w:t>
      </w:r>
      <w:bookmarkEnd w:id="16"/>
      <w:bookmarkEnd w:id="17"/>
      <w:bookmarkEnd w:id="18"/>
    </w:p>
    <w:p w14:paraId="3D47F821" w14:textId="2F93D89B" w:rsidR="00EF5623" w:rsidRPr="000F55F1" w:rsidRDefault="00192AF9" w:rsidP="001032F8">
      <w:pPr>
        <w:spacing w:after="0" w:line="20" w:lineRule="atLeast"/>
        <w:ind w:firstLine="567"/>
        <w:jc w:val="both"/>
        <w:rPr>
          <w:rFonts w:ascii="Calibri" w:hAnsi="Calibri" w:cs="Calibri"/>
          <w:i/>
          <w:iCs/>
          <w:color w:val="000000" w:themeColor="text1"/>
        </w:rPr>
      </w:pPr>
      <w:r w:rsidRPr="000F55F1">
        <w:rPr>
          <w:rFonts w:ascii="Calibri" w:hAnsi="Calibri" w:cs="Calibri"/>
          <w:color w:val="000000" w:themeColor="text1"/>
        </w:rPr>
        <w:t xml:space="preserve">6.1. </w:t>
      </w:r>
      <w:r w:rsidR="00EF5623" w:rsidRPr="000F55F1">
        <w:rPr>
          <w:rFonts w:ascii="Calibri" w:hAnsi="Calibri" w:cs="Calibri"/>
          <w:color w:val="000000" w:themeColor="text1"/>
        </w:rPr>
        <w:t xml:space="preserve">Tiekėjo </w:t>
      </w:r>
      <w:r w:rsidR="0058726C" w:rsidRPr="000F55F1">
        <w:rPr>
          <w:rFonts w:ascii="Calibri" w:hAnsi="Calibri" w:cs="Calibri"/>
          <w:color w:val="000000" w:themeColor="text1"/>
        </w:rPr>
        <w:t>p</w:t>
      </w:r>
      <w:r w:rsidR="00EF5623" w:rsidRPr="000F55F1">
        <w:rPr>
          <w:rFonts w:ascii="Calibri" w:hAnsi="Calibri" w:cs="Calibri"/>
          <w:color w:val="000000" w:themeColor="text1"/>
        </w:rPr>
        <w:t>asiūlymą sudaro CVP IS pateikiamų ir žemiau nurodytų dokumentų visuma</w:t>
      </w:r>
      <w:r w:rsidR="00FD53CF" w:rsidRPr="000F55F1">
        <w:rPr>
          <w:rFonts w:ascii="Calibri" w:hAnsi="Calibri" w:cs="Calibri"/>
          <w:color w:val="000000" w:themeColor="text1"/>
        </w:rPr>
        <w:t>:</w:t>
      </w:r>
    </w:p>
    <w:p w14:paraId="0B17BEF7" w14:textId="0F7885A8" w:rsidR="00FF12F1" w:rsidRPr="000F55F1" w:rsidRDefault="003F0DA7" w:rsidP="00FE7FEB">
      <w:pPr>
        <w:pStyle w:val="Sraopastraipa"/>
        <w:numPr>
          <w:ilvl w:val="2"/>
          <w:numId w:val="8"/>
        </w:numPr>
        <w:spacing w:after="0" w:line="240" w:lineRule="auto"/>
        <w:ind w:left="0" w:firstLine="567"/>
        <w:jc w:val="both"/>
        <w:rPr>
          <w:color w:val="000000" w:themeColor="text1"/>
          <w:u w:val="single"/>
        </w:rPr>
      </w:pPr>
      <w:r w:rsidRPr="000F55F1">
        <w:rPr>
          <w:color w:val="000000" w:themeColor="text1"/>
        </w:rPr>
        <w:t>tiekėjo pasirašytas pasiūlymas, parengtas pagal specialiųjų pirkimo sąlygų 6 priede pateiktą pasiūlymo formą.</w:t>
      </w:r>
    </w:p>
    <w:p w14:paraId="3459FD0B" w14:textId="1EEDAD98" w:rsidR="009C1155" w:rsidRPr="000F55F1" w:rsidRDefault="009C115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užpildytas EBVPD (specialiųjų pirkimo sąlygų 5 priedas). Pateikdamas ir pasirašydamas pasiūlymą, tiekėjas patvirtina ir EBVPD tikrumą;</w:t>
      </w:r>
    </w:p>
    <w:p w14:paraId="021CA68F" w14:textId="346D8E49" w:rsidR="007C1C57" w:rsidRPr="000F55F1" w:rsidRDefault="000C55D6"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jungtinės veiklos sutarties kopija (jeigu </w:t>
      </w:r>
      <w:r w:rsidR="00C35C26" w:rsidRPr="000F55F1">
        <w:rPr>
          <w:rFonts w:cstheme="minorHAnsi"/>
          <w:color w:val="000000" w:themeColor="text1"/>
        </w:rPr>
        <w:t>p</w:t>
      </w:r>
      <w:r w:rsidRPr="000F55F1">
        <w:rPr>
          <w:rFonts w:cstheme="minorHAnsi"/>
          <w:color w:val="000000" w:themeColor="text1"/>
        </w:rPr>
        <w:t>irkime dalyvauja ūkio subjektų grupė jungtinės veiklos sutarties pagrindu)</w:t>
      </w:r>
      <w:r w:rsidR="007C1C57" w:rsidRPr="000F55F1">
        <w:rPr>
          <w:rFonts w:cstheme="minorHAnsi"/>
          <w:color w:val="000000" w:themeColor="text1"/>
        </w:rPr>
        <w:t>;</w:t>
      </w:r>
    </w:p>
    <w:p w14:paraId="50A0B33A" w14:textId="5DAAFF49" w:rsidR="006D0EC0" w:rsidRPr="000F55F1" w:rsidRDefault="006D0EC0"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dokumentas, patvirtinantis, kad asmuo, kuris </w:t>
      </w:r>
      <w:r w:rsidR="0008659E" w:rsidRPr="000F55F1">
        <w:rPr>
          <w:rFonts w:cstheme="minorHAnsi"/>
          <w:color w:val="000000" w:themeColor="text1"/>
        </w:rPr>
        <w:t xml:space="preserve">pateikė ir </w:t>
      </w:r>
      <w:r w:rsidRPr="000F55F1">
        <w:rPr>
          <w:rFonts w:cstheme="minorHAnsi"/>
          <w:color w:val="000000" w:themeColor="text1"/>
        </w:rPr>
        <w:t>pasirašė</w:t>
      </w:r>
      <w:r w:rsidR="0008659E" w:rsidRPr="000F55F1">
        <w:rPr>
          <w:rFonts w:cstheme="minorHAnsi"/>
          <w:color w:val="000000" w:themeColor="text1"/>
        </w:rPr>
        <w:t xml:space="preserve"> </w:t>
      </w:r>
      <w:r w:rsidR="00212F68" w:rsidRPr="000F55F1">
        <w:rPr>
          <w:rFonts w:cstheme="minorHAnsi"/>
          <w:color w:val="000000" w:themeColor="text1"/>
        </w:rPr>
        <w:t>p</w:t>
      </w:r>
      <w:r w:rsidRPr="000F55F1">
        <w:rPr>
          <w:rFonts w:cstheme="minorHAnsi"/>
          <w:color w:val="000000" w:themeColor="text1"/>
        </w:rPr>
        <w:t xml:space="preserve">asiūlymą (jei jis ne tiekėjo vadovas), turėjo teisę jį </w:t>
      </w:r>
      <w:r w:rsidR="0008659E" w:rsidRPr="000F55F1">
        <w:rPr>
          <w:rFonts w:cstheme="minorHAnsi"/>
          <w:color w:val="000000" w:themeColor="text1"/>
        </w:rPr>
        <w:t xml:space="preserve">pateikti ir </w:t>
      </w:r>
      <w:r w:rsidRPr="000F55F1">
        <w:rPr>
          <w:rFonts w:cstheme="minorHAnsi"/>
          <w:color w:val="000000" w:themeColor="text1"/>
        </w:rPr>
        <w:t>pasirašyti;</w:t>
      </w:r>
    </w:p>
    <w:p w14:paraId="0997451A" w14:textId="14C5D167" w:rsidR="006D0EC0" w:rsidRPr="000F55F1" w:rsidRDefault="00212F68" w:rsidP="00FE7FEB">
      <w:pPr>
        <w:pStyle w:val="Sraopastraipa"/>
        <w:numPr>
          <w:ilvl w:val="2"/>
          <w:numId w:val="8"/>
        </w:numPr>
        <w:tabs>
          <w:tab w:val="left" w:pos="1276"/>
        </w:tabs>
        <w:spacing w:after="0" w:line="240" w:lineRule="auto"/>
        <w:ind w:left="0" w:firstLine="567"/>
        <w:jc w:val="both"/>
        <w:rPr>
          <w:rFonts w:cstheme="minorHAnsi"/>
          <w:color w:val="000000" w:themeColor="text1"/>
          <w:u w:val="single"/>
        </w:rPr>
      </w:pPr>
      <w:r w:rsidRPr="000F55F1">
        <w:rPr>
          <w:rFonts w:cstheme="minorHAnsi"/>
          <w:color w:val="000000" w:themeColor="text1"/>
        </w:rPr>
        <w:t>p</w:t>
      </w:r>
      <w:r w:rsidR="006D0EC0" w:rsidRPr="000F55F1">
        <w:rPr>
          <w:rFonts w:cstheme="minorHAnsi"/>
          <w:color w:val="000000" w:themeColor="text1"/>
        </w:rPr>
        <w:t>asiūlymo galiojimą užtikrinantis dokumentas (jeigu reikalaujama);</w:t>
      </w:r>
    </w:p>
    <w:p w14:paraId="53A8B5A3" w14:textId="109B0BB3"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jei tiekėjas pasitelkia ūkio subjektus, kurių pajėgumais remiasi, – įrodymai, kad šie ištekliai bus prieinami per visą sutartinių įsipareigojimų vykdymo laikotarpį;</w:t>
      </w:r>
    </w:p>
    <w:p w14:paraId="0A4D1BFD" w14:textId="5A7C8BAD"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 jei tiekėjas pasitelkia subtiekėjus, subtiekėjo deklaracija ar kitas dokumentas, patvirtinantis jo sutikimą būti subtiekėju </w:t>
      </w:r>
      <w:r w:rsidR="00212F68" w:rsidRPr="000F55F1">
        <w:rPr>
          <w:rFonts w:cstheme="minorHAnsi"/>
          <w:color w:val="000000" w:themeColor="text1"/>
        </w:rPr>
        <w:t>p</w:t>
      </w:r>
      <w:r w:rsidRPr="000F55F1">
        <w:rPr>
          <w:rFonts w:cstheme="minorHAnsi"/>
          <w:color w:val="000000" w:themeColor="text1"/>
        </w:rPr>
        <w:t>irkime;</w:t>
      </w:r>
    </w:p>
    <w:p w14:paraId="054A3B95" w14:textId="7BED0C7F"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 </w:t>
      </w:r>
    </w:p>
    <w:p w14:paraId="553ABC18" w14:textId="4A4EDA84" w:rsidR="007C1C57" w:rsidRPr="000F55F1" w:rsidRDefault="00450415" w:rsidP="00FE7FEB">
      <w:pPr>
        <w:spacing w:after="0" w:line="240" w:lineRule="auto"/>
        <w:ind w:firstLine="567"/>
        <w:jc w:val="both"/>
        <w:rPr>
          <w:rFonts w:cstheme="minorHAnsi"/>
          <w:color w:val="000000" w:themeColor="text1"/>
        </w:rPr>
      </w:pPr>
      <w:r w:rsidRPr="000F55F1">
        <w:rPr>
          <w:rFonts w:cstheme="minorHAnsi"/>
          <w:color w:val="000000" w:themeColor="text1"/>
        </w:rPr>
        <w:t>6.</w:t>
      </w:r>
      <w:r w:rsidR="00C7179F" w:rsidRPr="000F55F1">
        <w:rPr>
          <w:rFonts w:cstheme="minorHAnsi"/>
          <w:color w:val="000000" w:themeColor="text1"/>
        </w:rPr>
        <w:t>1.</w:t>
      </w:r>
      <w:r w:rsidRPr="000F55F1">
        <w:rPr>
          <w:rFonts w:cstheme="minorHAnsi"/>
          <w:color w:val="000000" w:themeColor="text1"/>
        </w:rPr>
        <w:t xml:space="preserve">10. </w:t>
      </w:r>
      <w:r w:rsidR="002148B4" w:rsidRPr="000F55F1">
        <w:rPr>
          <w:rFonts w:cstheme="minorHAnsi"/>
          <w:color w:val="000000" w:themeColor="text1"/>
        </w:rPr>
        <w:t>Sąrašas, išvardinant turimas (ar įsigyjamas, ar nuomojamas ar kitais pagrindais naudojamas) mobilias technines priemones, reikalingas numatytoms paslaugoms teikti, nurodant jų talpą, turimą konteinerių paėmimo mechanizmą;</w:t>
      </w:r>
      <w:r w:rsidR="002148B4" w:rsidRPr="000F55F1" w:rsidDel="002148B4">
        <w:rPr>
          <w:rFonts w:cstheme="minorHAnsi"/>
          <w:color w:val="000000" w:themeColor="text1"/>
        </w:rPr>
        <w:t xml:space="preserve"> </w:t>
      </w:r>
    </w:p>
    <w:p w14:paraId="095121E4" w14:textId="1121E153" w:rsidR="00DB7F01" w:rsidRPr="000F55F1" w:rsidRDefault="00DB7F01" w:rsidP="00FE7FEB">
      <w:pPr>
        <w:spacing w:after="0" w:line="240" w:lineRule="auto"/>
        <w:ind w:firstLine="567"/>
        <w:jc w:val="both"/>
        <w:rPr>
          <w:rFonts w:cstheme="minorHAnsi"/>
          <w:color w:val="000000" w:themeColor="text1"/>
        </w:rPr>
      </w:pPr>
      <w:r w:rsidRPr="000F55F1">
        <w:rPr>
          <w:rFonts w:cstheme="minorHAnsi"/>
          <w:color w:val="000000" w:themeColor="text1"/>
        </w:rPr>
        <w:t xml:space="preserve">6..1.11. </w:t>
      </w:r>
      <w:r w:rsidR="0049540D" w:rsidRPr="000F55F1">
        <w:rPr>
          <w:rFonts w:cstheme="minorHAnsi"/>
          <w:color w:val="000000" w:themeColor="text1"/>
        </w:rPr>
        <w:t>Dokumentai, kurie patvirtintų, kad tiekėjas paslaugų teikimui reikiamas mobilias technines priemones turi nuosavybės teise;</w:t>
      </w:r>
    </w:p>
    <w:p w14:paraId="41A650BF" w14:textId="4E21DE48" w:rsidR="007F10AE" w:rsidRPr="000F55F1" w:rsidRDefault="007F10AE" w:rsidP="00FE7FEB">
      <w:pPr>
        <w:spacing w:after="0" w:line="240" w:lineRule="auto"/>
        <w:ind w:firstLine="567"/>
        <w:jc w:val="both"/>
        <w:rPr>
          <w:rFonts w:cstheme="minorHAnsi"/>
          <w:color w:val="000000" w:themeColor="text1"/>
        </w:rPr>
      </w:pPr>
      <w:r w:rsidRPr="000F55F1">
        <w:rPr>
          <w:rFonts w:cstheme="minorHAnsi"/>
          <w:color w:val="000000" w:themeColor="text1"/>
        </w:rPr>
        <w:t xml:space="preserve">6.1.12. </w:t>
      </w:r>
      <w:r w:rsidR="00016244" w:rsidRPr="000F55F1">
        <w:rPr>
          <w:rFonts w:cstheme="minorHAnsi"/>
          <w:color w:val="000000" w:themeColor="text1"/>
        </w:rPr>
        <w:t>Jei tiekėjas paslaugų teikimui reikiamų mobilių techninių priemonių neturi, jis turi pateikti preliminariąsias pirkimo – pardavimo sutartis ir/arba nurodyti nuomojančią organizaciją bei pateikti nuomos sutartis arba preliminariąsias nuomos sutartis (arba sutartis, įrodančias tiekėjo galimybę mobilias technines priemones naudoti kitais pagrindais).</w:t>
      </w:r>
    </w:p>
    <w:p w14:paraId="479B3B42" w14:textId="71B79EF3" w:rsidR="00FD03FA" w:rsidRPr="000F55F1" w:rsidRDefault="00C7179F" w:rsidP="00922C44">
      <w:pPr>
        <w:spacing w:after="0" w:line="240" w:lineRule="auto"/>
        <w:ind w:firstLine="567"/>
        <w:jc w:val="both"/>
        <w:rPr>
          <w:color w:val="000000" w:themeColor="text1"/>
          <w:u w:val="single"/>
        </w:rPr>
      </w:pPr>
      <w:r w:rsidRPr="000F55F1">
        <w:rPr>
          <w:rFonts w:cstheme="minorHAnsi"/>
          <w:color w:val="000000" w:themeColor="text1"/>
        </w:rPr>
        <w:t>6.</w:t>
      </w:r>
      <w:r w:rsidR="00C20755" w:rsidRPr="000F55F1">
        <w:rPr>
          <w:rFonts w:cstheme="minorHAnsi"/>
          <w:color w:val="000000" w:themeColor="text1"/>
        </w:rPr>
        <w:t>2</w:t>
      </w:r>
      <w:r w:rsidR="00EE3480" w:rsidRPr="000F55F1">
        <w:rPr>
          <w:rFonts w:cstheme="minorHAnsi"/>
          <w:color w:val="000000" w:themeColor="text1"/>
        </w:rPr>
        <w:t>.</w:t>
      </w:r>
      <w:r w:rsidR="004771AF" w:rsidRPr="000F55F1">
        <w:rPr>
          <w:rFonts w:cstheme="minorHAnsi"/>
          <w:color w:val="000000" w:themeColor="text1"/>
        </w:rPr>
        <w:t xml:space="preserve"> </w:t>
      </w:r>
      <w:r w:rsidR="00BD41D7" w:rsidRPr="000F55F1">
        <w:rPr>
          <w:rFonts w:eastAsia="Calibri" w:cstheme="minorHAnsi"/>
          <w:color w:val="000000" w:themeColor="text1"/>
        </w:rPr>
        <w:t>P</w:t>
      </w:r>
      <w:r w:rsidR="00FD03FA" w:rsidRPr="000F55F1">
        <w:rPr>
          <w:rFonts w:eastAsia="Calibri" w:cstheme="minorHAnsi"/>
          <w:color w:val="000000" w:themeColor="text1"/>
        </w:rPr>
        <w:t xml:space="preserve">asiūlymas </w:t>
      </w:r>
      <w:r w:rsidR="00071366" w:rsidRPr="000F55F1">
        <w:rPr>
          <w:rFonts w:eastAsia="Calibri" w:cstheme="minorHAnsi"/>
          <w:color w:val="000000" w:themeColor="text1"/>
        </w:rPr>
        <w:t>turi</w:t>
      </w:r>
      <w:r w:rsidR="00FD03FA" w:rsidRPr="000F55F1">
        <w:rPr>
          <w:rFonts w:eastAsia="Calibri" w:cstheme="minorHAnsi"/>
          <w:color w:val="000000" w:themeColor="text1"/>
        </w:rPr>
        <w:t xml:space="preserve"> būti pasirašytas </w:t>
      </w:r>
      <w:r w:rsidR="00DD138F" w:rsidRPr="000F55F1">
        <w:rPr>
          <w:rFonts w:eastAsia="Calibri" w:cstheme="minorHAnsi"/>
          <w:color w:val="000000" w:themeColor="text1"/>
        </w:rPr>
        <w:t xml:space="preserve">fiziniu parašu arba </w:t>
      </w:r>
      <w:r w:rsidR="00FD03FA" w:rsidRPr="000F55F1">
        <w:rPr>
          <w:rFonts w:eastAsia="Calibri" w:cstheme="minorHAnsi"/>
          <w:color w:val="000000" w:themeColor="text1"/>
        </w:rPr>
        <w:t>kvalifikuotu elektroniniu parašu. Jeigu tiekėjas dokumentus tvirtina naudodamas elektroninį,</w:t>
      </w:r>
      <w:r w:rsidR="00FD03FA" w:rsidRPr="000F55F1">
        <w:rPr>
          <w:rFonts w:eastAsia="Calibri"/>
          <w:color w:val="000000" w:themeColor="text1"/>
        </w:rPr>
        <w:t xml:space="preserve"> o ne fizinį parašą, elektroninis parašas turi atitikti VPĮ 22 straipsnio 11 dalies 2 ir 3 punktuose nustatytus reikalavimus. </w:t>
      </w:r>
      <w:r w:rsidR="00FD03FA" w:rsidRPr="000F55F1">
        <w:rPr>
          <w:color w:val="000000" w:themeColor="text1"/>
        </w:rPr>
        <w:t>Perkančiajai organizacijai kilus abejonių dėl dokumentų tikrumo, ji turi teisę reikalauti pateikti dokumentų originalus.</w:t>
      </w:r>
      <w:r w:rsidR="00FD03FA" w:rsidRPr="000F55F1">
        <w:rPr>
          <w:rFonts w:eastAsia="Calibri"/>
          <w:color w:val="000000" w:themeColor="text1"/>
        </w:rPr>
        <w:t xml:space="preserve"> Gali būti:</w:t>
      </w:r>
    </w:p>
    <w:p w14:paraId="293D3908" w14:textId="1DF5A18C" w:rsidR="00FD03FA" w:rsidRPr="000F55F1" w:rsidRDefault="00C7179F" w:rsidP="00922C44">
      <w:pPr>
        <w:pStyle w:val="Sraopastraipa"/>
        <w:spacing w:after="0" w:line="240" w:lineRule="auto"/>
        <w:ind w:left="0" w:firstLine="567"/>
        <w:jc w:val="both"/>
        <w:rPr>
          <w:rFonts w:cstheme="minorHAnsi"/>
          <w:bCs/>
          <w:iCs/>
          <w:color w:val="000000" w:themeColor="text1"/>
          <w:u w:val="single"/>
        </w:rPr>
      </w:pPr>
      <w:r w:rsidRPr="000F55F1">
        <w:rPr>
          <w:rFonts w:eastAsia="Calibri" w:cstheme="minorHAnsi"/>
          <w:bCs/>
          <w:iCs/>
          <w:color w:val="000000" w:themeColor="text1"/>
        </w:rPr>
        <w:t>6</w:t>
      </w:r>
      <w:r w:rsidR="00390B20" w:rsidRPr="000F55F1">
        <w:rPr>
          <w:rFonts w:eastAsia="Calibri" w:cstheme="minorHAnsi"/>
          <w:bCs/>
          <w:iCs/>
          <w:color w:val="000000" w:themeColor="text1"/>
        </w:rPr>
        <w:t>.</w:t>
      </w:r>
      <w:r w:rsidRPr="000F55F1">
        <w:rPr>
          <w:rFonts w:eastAsia="Calibri" w:cstheme="minorHAnsi"/>
          <w:bCs/>
          <w:iCs/>
          <w:color w:val="000000" w:themeColor="text1"/>
        </w:rPr>
        <w:t>2</w:t>
      </w:r>
      <w:r w:rsidR="00390B20" w:rsidRPr="000F55F1">
        <w:rPr>
          <w:rFonts w:eastAsia="Calibri" w:cstheme="minorHAnsi"/>
          <w:bCs/>
          <w:iCs/>
          <w:color w:val="000000" w:themeColor="text1"/>
        </w:rPr>
        <w:t>.</w:t>
      </w:r>
      <w:r w:rsidR="00EE3480" w:rsidRPr="000F55F1">
        <w:rPr>
          <w:rFonts w:eastAsia="Calibri" w:cstheme="minorHAnsi"/>
          <w:bCs/>
          <w:iCs/>
          <w:color w:val="000000" w:themeColor="text1"/>
        </w:rPr>
        <w:t>1</w:t>
      </w:r>
      <w:r w:rsidR="00FD03FA" w:rsidRPr="000F55F1">
        <w:rPr>
          <w:rFonts w:eastAsia="Calibri" w:cstheme="minorHAnsi"/>
          <w:bCs/>
          <w:iCs/>
          <w:color w:val="000000" w:themeColor="text1"/>
        </w:rPr>
        <w:t xml:space="preserve"> pateikiami kvalifikuotu elektroniniu parašu pasirašyti elektroninėmis priemonėmis suformuoti dokumentai;</w:t>
      </w:r>
    </w:p>
    <w:p w14:paraId="2CC1AA85" w14:textId="40F4D236" w:rsidR="00FD03FA" w:rsidRPr="000F55F1" w:rsidRDefault="00FD03FA" w:rsidP="00922C44">
      <w:pPr>
        <w:pStyle w:val="Sraopastraipa"/>
        <w:numPr>
          <w:ilvl w:val="2"/>
          <w:numId w:val="13"/>
        </w:numPr>
        <w:tabs>
          <w:tab w:val="left" w:pos="1418"/>
        </w:tabs>
        <w:spacing w:after="0" w:line="240" w:lineRule="auto"/>
        <w:ind w:left="0" w:firstLine="567"/>
        <w:jc w:val="both"/>
        <w:rPr>
          <w:rFonts w:cstheme="minorHAnsi"/>
          <w:bCs/>
          <w:iCs/>
          <w:color w:val="000000" w:themeColor="text1"/>
        </w:rPr>
      </w:pPr>
      <w:r w:rsidRPr="000F55F1">
        <w:rPr>
          <w:rFonts w:eastAsia="Calibri" w:cstheme="minorHAnsi"/>
          <w:bCs/>
          <w:iCs/>
          <w:color w:val="000000" w:themeColor="text1"/>
        </w:rPr>
        <w:t>skaitmeninės dokumentų kopijos (</w:t>
      </w:r>
      <w:r w:rsidRPr="000F55F1">
        <w:rPr>
          <w:rFonts w:eastAsia="Calibri" w:cstheme="minorHAnsi"/>
          <w:iCs/>
          <w:color w:val="000000" w:themeColor="text1"/>
        </w:rPr>
        <w:t>fiziniu parašu tvirtinami dokumentai turi būti pateikiami pasirašyti ir nuskenuoti)</w:t>
      </w:r>
      <w:r w:rsidRPr="000F55F1">
        <w:rPr>
          <w:rFonts w:eastAsia="Calibri" w:cstheme="minorHAnsi"/>
          <w:bCs/>
          <w:iCs/>
          <w:color w:val="000000" w:themeColor="text1"/>
        </w:rPr>
        <w:t>.</w:t>
      </w:r>
    </w:p>
    <w:p w14:paraId="4C55BEDC" w14:textId="1E2B491C" w:rsidR="00F47EFB" w:rsidRPr="000F55F1" w:rsidRDefault="00C20755" w:rsidP="00492946">
      <w:pPr>
        <w:spacing w:line="240" w:lineRule="auto"/>
        <w:ind w:firstLine="567"/>
        <w:jc w:val="both"/>
        <w:rPr>
          <w:color w:val="000000" w:themeColor="text1"/>
        </w:rPr>
      </w:pPr>
      <w:r w:rsidRPr="000F55F1">
        <w:rPr>
          <w:color w:val="000000" w:themeColor="text1"/>
        </w:rPr>
        <w:t xml:space="preserve">6.3. </w:t>
      </w:r>
      <w:r w:rsidR="0099696F" w:rsidRPr="000F55F1">
        <w:rPr>
          <w:color w:val="000000" w:themeColor="text1"/>
        </w:rPr>
        <w:t>P</w:t>
      </w:r>
      <w:r w:rsidR="0048587E" w:rsidRPr="000F55F1">
        <w:rPr>
          <w:color w:val="000000" w:themeColor="text1"/>
        </w:rPr>
        <w:t>asiūlymas turi būti parengtas</w:t>
      </w:r>
      <w:r w:rsidR="00EE44B0" w:rsidRPr="000F55F1">
        <w:rPr>
          <w:color w:val="000000" w:themeColor="text1"/>
        </w:rPr>
        <w:t xml:space="preserve">, </w:t>
      </w:r>
      <w:r w:rsidR="0048587E" w:rsidRPr="000F55F1">
        <w:rPr>
          <w:color w:val="000000" w:themeColor="text1"/>
        </w:rPr>
        <w:t>lietuvių arba</w:t>
      </w:r>
      <w:r w:rsidR="0099696F" w:rsidRPr="000F55F1">
        <w:rPr>
          <w:color w:val="000000" w:themeColor="text1"/>
        </w:rPr>
        <w:t xml:space="preserve"> </w:t>
      </w:r>
      <w:r w:rsidR="0048587E" w:rsidRPr="000F55F1">
        <w:rPr>
          <w:color w:val="000000" w:themeColor="text1"/>
        </w:rPr>
        <w:t>anglų kalba</w:t>
      </w:r>
      <w:r w:rsidR="00D17972" w:rsidRPr="000F55F1">
        <w:rPr>
          <w:color w:val="000000" w:themeColor="text1"/>
        </w:rPr>
        <w:t>.</w:t>
      </w:r>
      <w:r w:rsidR="0048587E" w:rsidRPr="000F55F1">
        <w:rPr>
          <w:color w:val="000000" w:themeColor="text1"/>
        </w:rPr>
        <w:t xml:space="preserve"> </w:t>
      </w:r>
      <w:r w:rsidR="00F17A1F" w:rsidRPr="000F55F1">
        <w:rPr>
          <w:rFonts w:eastAsia="Arial"/>
          <w:color w:val="000000" w:themeColor="text1"/>
        </w:rPr>
        <w:t>Jei kurie nors su pasiūlymu teikiami dokumentai parengti ne</w:t>
      </w:r>
      <w:r w:rsidR="001427AB" w:rsidRPr="000F55F1">
        <w:rPr>
          <w:rFonts w:eastAsia="Arial"/>
          <w:color w:val="000000" w:themeColor="text1"/>
        </w:rPr>
        <w:t xml:space="preserve"> ta kalba, kuria</w:t>
      </w:r>
      <w:r w:rsidR="00F17A1F" w:rsidRPr="000F55F1">
        <w:rPr>
          <w:rFonts w:eastAsia="Arial"/>
          <w:color w:val="000000" w:themeColor="text1"/>
        </w:rPr>
        <w:t xml:space="preserve"> </w:t>
      </w:r>
      <w:r w:rsidR="0BCA4ED4" w:rsidRPr="000F55F1">
        <w:rPr>
          <w:rFonts w:eastAsia="Arial"/>
          <w:color w:val="000000" w:themeColor="text1"/>
        </w:rPr>
        <w:t>reikalaujama</w:t>
      </w:r>
      <w:r w:rsidR="001427AB" w:rsidRPr="000F55F1">
        <w:rPr>
          <w:rFonts w:eastAsia="Arial"/>
          <w:color w:val="000000" w:themeColor="text1"/>
        </w:rPr>
        <w:t xml:space="preserve">, </w:t>
      </w:r>
      <w:r w:rsidR="003F1D78" w:rsidRPr="000F55F1">
        <w:rPr>
          <w:rFonts w:eastAsia="Arial"/>
          <w:color w:val="000000" w:themeColor="text1"/>
        </w:rPr>
        <w:t xml:space="preserve">turi būti pateiktas tikslus vertimas į </w:t>
      </w:r>
      <w:r w:rsidR="40DC6EFC" w:rsidRPr="000F55F1">
        <w:rPr>
          <w:rFonts w:eastAsia="Arial"/>
          <w:color w:val="000000" w:themeColor="text1"/>
        </w:rPr>
        <w:t>reikalaujamą</w:t>
      </w:r>
      <w:r w:rsidR="001427AB" w:rsidRPr="000F55F1">
        <w:rPr>
          <w:rFonts w:eastAsia="Arial"/>
          <w:color w:val="000000" w:themeColor="text1"/>
        </w:rPr>
        <w:t xml:space="preserve"> </w:t>
      </w:r>
      <w:r w:rsidR="00141BF1" w:rsidRPr="000F55F1">
        <w:rPr>
          <w:rFonts w:eastAsia="Arial"/>
          <w:color w:val="000000" w:themeColor="text1"/>
        </w:rPr>
        <w:t>kalbą</w:t>
      </w:r>
      <w:r w:rsidR="00F17A1F" w:rsidRPr="000F55F1">
        <w:rPr>
          <w:rFonts w:eastAsia="Arial"/>
          <w:color w:val="000000" w:themeColor="text1"/>
        </w:rPr>
        <w:t xml:space="preserve">. </w:t>
      </w:r>
      <w:r w:rsidR="0085364E" w:rsidRPr="000F55F1">
        <w:rPr>
          <w:color w:val="000000" w:themeColor="text1"/>
        </w:rPr>
        <w:t>Perkančiajai organizacijai turint įtarimų</w:t>
      </w:r>
      <w:r w:rsidR="0048587E" w:rsidRPr="000F55F1">
        <w:rPr>
          <w:color w:val="000000" w:themeColor="text1"/>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917EF3" w:rsidRPr="000F55F1">
        <w:rPr>
          <w:color w:val="000000" w:themeColor="text1"/>
        </w:rPr>
        <w:t>.</w:t>
      </w:r>
      <w:r w:rsidR="0048587E" w:rsidRPr="000F55F1">
        <w:rPr>
          <w:color w:val="000000" w:themeColor="text1"/>
        </w:rPr>
        <w:t xml:space="preserve"> </w:t>
      </w:r>
    </w:p>
    <w:p w14:paraId="4172BF9D" w14:textId="3B048656" w:rsidR="00380B99" w:rsidRPr="000F55F1" w:rsidRDefault="00F47EFB" w:rsidP="00492946">
      <w:pPr>
        <w:spacing w:line="240" w:lineRule="auto"/>
        <w:ind w:firstLine="567"/>
        <w:jc w:val="both"/>
        <w:rPr>
          <w:rFonts w:cstheme="minorHAnsi"/>
          <w:color w:val="000000" w:themeColor="text1"/>
        </w:rPr>
      </w:pPr>
      <w:r w:rsidRPr="000F55F1">
        <w:rPr>
          <w:rFonts w:eastAsia="Arial"/>
          <w:color w:val="000000" w:themeColor="text1"/>
        </w:rPr>
        <w:t xml:space="preserve">6.4. </w:t>
      </w:r>
      <w:r w:rsidR="008D03B2" w:rsidRPr="000F55F1">
        <w:rPr>
          <w:rFonts w:eastAsia="Arial"/>
          <w:color w:val="000000" w:themeColor="text1"/>
        </w:rPr>
        <w:t xml:space="preserve">Bendra </w:t>
      </w:r>
      <w:r w:rsidR="00BA6AB3" w:rsidRPr="000F55F1">
        <w:rPr>
          <w:rFonts w:eastAsia="Arial"/>
          <w:color w:val="000000" w:themeColor="text1"/>
        </w:rPr>
        <w:t>p</w:t>
      </w:r>
      <w:r w:rsidR="008D03B2" w:rsidRPr="000F55F1">
        <w:rPr>
          <w:rFonts w:eastAsia="Arial"/>
          <w:color w:val="000000" w:themeColor="text1"/>
        </w:rPr>
        <w:t>asiūlymo kaina</w:t>
      </w:r>
      <w:r w:rsidR="00D247A7" w:rsidRPr="000F55F1">
        <w:rPr>
          <w:rFonts w:eastAsia="Arial"/>
          <w:color w:val="000000" w:themeColor="text1"/>
        </w:rPr>
        <w:t xml:space="preserve"> </w:t>
      </w:r>
      <w:r w:rsidR="008D3752" w:rsidRPr="000F55F1">
        <w:rPr>
          <w:rFonts w:eastAsia="Arial"/>
          <w:color w:val="000000" w:themeColor="text1"/>
        </w:rPr>
        <w:t>(</w:t>
      </w:r>
      <w:r w:rsidR="00D247A7" w:rsidRPr="000F55F1">
        <w:rPr>
          <w:rFonts w:eastAsia="Arial"/>
          <w:color w:val="000000" w:themeColor="text1"/>
        </w:rPr>
        <w:t>sąnaudos</w:t>
      </w:r>
      <w:r w:rsidR="008D3752" w:rsidRPr="000F55F1">
        <w:rPr>
          <w:rFonts w:eastAsia="Arial"/>
          <w:color w:val="000000" w:themeColor="text1"/>
        </w:rPr>
        <w:t>)</w:t>
      </w:r>
      <w:r w:rsidR="00D247A7" w:rsidRPr="000F55F1">
        <w:rPr>
          <w:rFonts w:eastAsia="Arial"/>
          <w:color w:val="000000" w:themeColor="text1"/>
        </w:rPr>
        <w:t xml:space="preserve"> </w:t>
      </w:r>
      <w:r w:rsidR="008D3752" w:rsidRPr="000F55F1">
        <w:rPr>
          <w:rFonts w:eastAsia="Arial"/>
          <w:color w:val="000000" w:themeColor="text1"/>
        </w:rPr>
        <w:t xml:space="preserve">su PVM </w:t>
      </w:r>
      <w:r w:rsidR="000B049C" w:rsidRPr="000F55F1">
        <w:rPr>
          <w:rFonts w:eastAsia="Arial"/>
          <w:color w:val="000000" w:themeColor="text1"/>
        </w:rPr>
        <w:t xml:space="preserve"> turi būti nurodoma </w:t>
      </w:r>
      <w:r w:rsidR="00D247A7" w:rsidRPr="000F55F1">
        <w:rPr>
          <w:rFonts w:eastAsia="Arial"/>
          <w:color w:val="000000" w:themeColor="text1"/>
        </w:rPr>
        <w:t xml:space="preserve">dviejų skaičių po kablelio tikslumu. </w:t>
      </w:r>
      <w:r w:rsidR="00B75F6D" w:rsidRPr="000F55F1">
        <w:rPr>
          <w:rFonts w:eastAsia="Arial" w:cstheme="minorHAnsi"/>
          <w:color w:val="000000" w:themeColor="text1"/>
        </w:rPr>
        <w:t>Šią kainą sudarančios kainos sudedamosios dalys ar įkainiai gali būti išreikštos neribojant skaičių po kablelio kiekio</w:t>
      </w:r>
      <w:r w:rsidR="00B75F6D" w:rsidRPr="000F55F1">
        <w:rPr>
          <w:rFonts w:ascii="Arial" w:eastAsia="Arial" w:hAnsi="Arial" w:cs="Arial"/>
          <w:color w:val="000000" w:themeColor="text1"/>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0F55F1" w:rsidRDefault="00EE1C85" w:rsidP="0097765E">
      <w:pPr>
        <w:pStyle w:val="Antrat1"/>
        <w:numPr>
          <w:ilvl w:val="0"/>
          <w:numId w:val="9"/>
        </w:numPr>
        <w:tabs>
          <w:tab w:val="left" w:pos="709"/>
        </w:tabs>
        <w:rPr>
          <w:rFonts w:asciiTheme="minorHAnsi" w:hAnsiTheme="minorHAnsi" w:cstheme="minorHAnsi"/>
          <w:color w:val="000000" w:themeColor="text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0F55F1">
        <w:rPr>
          <w:rFonts w:asciiTheme="minorHAnsi" w:hAnsiTheme="minorHAnsi" w:cstheme="minorHAnsi"/>
          <w:color w:val="000000" w:themeColor="text1"/>
        </w:rPr>
        <w:t>Pasiūlymo galiojimo užtikrinimas</w:t>
      </w:r>
      <w:bookmarkEnd w:id="24"/>
      <w:bookmarkEnd w:id="25"/>
      <w:bookmarkEnd w:id="26"/>
    </w:p>
    <w:p w14:paraId="682BA01A" w14:textId="7FDF0A74" w:rsidR="00BC665F" w:rsidRPr="000F55F1" w:rsidRDefault="00655F17" w:rsidP="00BC665F">
      <w:pPr>
        <w:pStyle w:val="Sraopastraipa"/>
        <w:spacing w:after="0" w:line="240" w:lineRule="auto"/>
        <w:ind w:left="0" w:firstLine="567"/>
        <w:jc w:val="both"/>
        <w:rPr>
          <w:color w:val="000000" w:themeColor="text1"/>
        </w:rPr>
      </w:pPr>
      <w:r w:rsidRPr="000F55F1">
        <w:rPr>
          <w:color w:val="000000" w:themeColor="text1"/>
        </w:rPr>
        <w:t xml:space="preserve">7.1. </w:t>
      </w:r>
      <w:r w:rsidR="00DC1DA2" w:rsidRPr="000F55F1">
        <w:rPr>
          <w:color w:val="000000" w:themeColor="text1"/>
        </w:rPr>
        <w:t>Tiekėjas privalo užtikrinti savo pasiūlymo galiojimą ne mažesne kaip 1 (vienu) procentu nuo bendros pasiūlymo kainos su PVM vienu iš šių būdų: pirmo pareikalavimo banko garantija arba draudimo bendrovės laidavimo draudimu. Pasiūlymo galiojimas taip pat gali būti užtikrinamas CK 6.70 straipsnyje nustatytais ir kitais CK numatytais ar nenumatytais prievolių užtikrinimo būdais (pavyzdžiui, laidavimu, garantija, užstatu). Perkančioji organizacija nurodo, kokias pasiūlymo galiojimo užtikrinimo priemones ji laikys tinkamomis. Pasiūlymo galiojimo užtikrinimo vertė apskaičiuojama Pasiūlymo formoje (Priedas Nr. 6) nurodytą Bendrą pasiūlymo kainą su PVM (apimančią visų Pasiūlymo formos lentelių, įskaitant konteinerių įsigijimo, paruošimo naudoti, pastatymo/pakeitimo ir remonto paslaugų, kainas) padauginus iš 1 procento</w:t>
      </w:r>
      <w:r w:rsidR="00BC665F" w:rsidRPr="000F55F1">
        <w:rPr>
          <w:color w:val="000000" w:themeColor="text1"/>
        </w:rPr>
        <w:t>.</w:t>
      </w:r>
    </w:p>
    <w:p w14:paraId="2B1BFBE6" w14:textId="6CBE6310" w:rsidR="00000B56" w:rsidRPr="000F55F1" w:rsidRDefault="000F6D19" w:rsidP="00492946">
      <w:pPr>
        <w:pStyle w:val="Sraopastraipa"/>
        <w:spacing w:after="0" w:line="240" w:lineRule="auto"/>
        <w:ind w:left="0" w:firstLine="567"/>
        <w:jc w:val="both"/>
        <w:rPr>
          <w:color w:val="000000" w:themeColor="text1"/>
        </w:rPr>
      </w:pPr>
      <w:r w:rsidRPr="000F55F1">
        <w:rPr>
          <w:color w:val="000000" w:themeColor="text1"/>
        </w:rPr>
        <w:t xml:space="preserve">7.2. </w:t>
      </w:r>
      <w:r w:rsidR="00000B56" w:rsidRPr="000F55F1">
        <w:rPr>
          <w:color w:val="000000" w:themeColor="text1"/>
        </w:rPr>
        <w:t xml:space="preserve">Dalyvis netenka pasiūlymo galiojimo užtikrinimo esant bent vienai šių sąlygų: </w:t>
      </w:r>
    </w:p>
    <w:p w14:paraId="56F471E2" w14:textId="1B65847A" w:rsidR="005B0449" w:rsidRPr="000F55F1" w:rsidRDefault="00482647" w:rsidP="00922C44">
      <w:pPr>
        <w:pStyle w:val="Sraopastraipa"/>
        <w:numPr>
          <w:ilvl w:val="2"/>
          <w:numId w:val="9"/>
        </w:numPr>
        <w:spacing w:after="0" w:line="240" w:lineRule="auto"/>
        <w:ind w:left="0" w:firstLine="567"/>
        <w:jc w:val="both"/>
        <w:rPr>
          <w:rFonts w:cstheme="minorHAnsi"/>
          <w:color w:val="000000" w:themeColor="text1"/>
        </w:rPr>
      </w:pPr>
      <w:r w:rsidRPr="000F55F1">
        <w:rPr>
          <w:rFonts w:cstheme="minorHAnsi"/>
          <w:color w:val="000000" w:themeColor="text1"/>
        </w:rPr>
        <w:t>P</w:t>
      </w:r>
      <w:r w:rsidR="005B0449" w:rsidRPr="000F55F1">
        <w:rPr>
          <w:rFonts w:cstheme="minorHAnsi"/>
          <w:color w:val="000000" w:themeColor="text1"/>
        </w:rPr>
        <w:t xml:space="preserve">asiūlymo galiojimo laikotarpiu tiekėjas atsisako savo </w:t>
      </w:r>
      <w:r w:rsidR="00183BC8" w:rsidRPr="000F55F1">
        <w:rPr>
          <w:rFonts w:cstheme="minorHAnsi"/>
          <w:color w:val="000000" w:themeColor="text1"/>
        </w:rPr>
        <w:t>p</w:t>
      </w:r>
      <w:r w:rsidR="005B0449" w:rsidRPr="000F55F1">
        <w:rPr>
          <w:rFonts w:cstheme="minorHAnsi"/>
          <w:color w:val="000000" w:themeColor="text1"/>
        </w:rPr>
        <w:t>asiūlymo arba jo dalies (</w:t>
      </w:r>
      <w:r w:rsidR="00183BC8" w:rsidRPr="000F55F1">
        <w:rPr>
          <w:rFonts w:cstheme="minorHAnsi"/>
          <w:color w:val="000000" w:themeColor="text1"/>
        </w:rPr>
        <w:t>p</w:t>
      </w:r>
      <w:r w:rsidR="005B0449" w:rsidRPr="000F55F1">
        <w:rPr>
          <w:rFonts w:cstheme="minorHAnsi"/>
          <w:color w:val="000000" w:themeColor="text1"/>
        </w:rPr>
        <w:t xml:space="preserve">asiūlyme nurodyto pirkimo objekto, jo kiekio (apimties), siūlomų kainų, tiekimo ar mokėjimo terminų, kitų </w:t>
      </w:r>
      <w:r w:rsidR="00183BC8" w:rsidRPr="000F55F1">
        <w:rPr>
          <w:rFonts w:cstheme="minorHAnsi"/>
          <w:color w:val="000000" w:themeColor="text1"/>
        </w:rPr>
        <w:t>p</w:t>
      </w:r>
      <w:r w:rsidR="005B0449" w:rsidRPr="000F55F1">
        <w:rPr>
          <w:rFonts w:cstheme="minorHAnsi"/>
          <w:color w:val="000000" w:themeColor="text1"/>
        </w:rPr>
        <w:t>asiūlyme nurodytų sąlygų);</w:t>
      </w:r>
    </w:p>
    <w:p w14:paraId="47EE2DBF" w14:textId="15393D54" w:rsidR="00460A16" w:rsidRPr="000F55F1" w:rsidRDefault="003F4245" w:rsidP="00922C44">
      <w:pPr>
        <w:tabs>
          <w:tab w:val="left" w:pos="1418"/>
          <w:tab w:val="left" w:pos="1701"/>
        </w:tabs>
        <w:spacing w:after="0" w:line="240" w:lineRule="auto"/>
        <w:ind w:firstLine="567"/>
        <w:jc w:val="both"/>
        <w:rPr>
          <w:rFonts w:cstheme="minorHAnsi"/>
          <w:color w:val="000000" w:themeColor="text1"/>
        </w:rPr>
      </w:pPr>
      <w:r w:rsidRPr="000F55F1">
        <w:rPr>
          <w:rFonts w:cstheme="minorHAnsi"/>
          <w:color w:val="000000" w:themeColor="text1"/>
        </w:rPr>
        <w:t>7.2.2.    perkančiajai organizacijai paprašius pagrįsti neįprastai mažą kainą, tiekėjas nepateikia jokio pagrindimo;</w:t>
      </w:r>
    </w:p>
    <w:p w14:paraId="6B9B6F75" w14:textId="689D16F7" w:rsidR="00000B56" w:rsidRPr="000F55F1" w:rsidRDefault="00000B56" w:rsidP="00922C44">
      <w:pPr>
        <w:pStyle w:val="Sraopastraipa"/>
        <w:numPr>
          <w:ilvl w:val="1"/>
          <w:numId w:val="9"/>
        </w:numPr>
        <w:spacing w:after="120" w:line="20" w:lineRule="atLeast"/>
        <w:ind w:left="0" w:firstLine="567"/>
        <w:jc w:val="both"/>
        <w:rPr>
          <w:color w:val="000000" w:themeColor="text1"/>
        </w:rPr>
      </w:pPr>
      <w:r w:rsidRPr="000F55F1">
        <w:rPr>
          <w:color w:val="000000" w:themeColor="text1"/>
        </w:rPr>
        <w:t>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450FD197" w14:textId="7CE98263" w:rsidR="00000B56" w:rsidRPr="000F55F1" w:rsidRDefault="00000B56" w:rsidP="00922C44">
      <w:pPr>
        <w:pStyle w:val="Sraopastraipa"/>
        <w:numPr>
          <w:ilvl w:val="1"/>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 </w:t>
      </w:r>
      <w:r w:rsidR="001F6777" w:rsidRPr="000F55F1">
        <w:rPr>
          <w:rFonts w:cstheme="minorHAnsi"/>
          <w:color w:val="000000" w:themeColor="text1"/>
        </w:rPr>
        <w:t>Perkančioji o</w:t>
      </w:r>
      <w:r w:rsidR="00A524F1" w:rsidRPr="000F55F1">
        <w:rPr>
          <w:rFonts w:cstheme="minorHAnsi"/>
          <w:color w:val="000000" w:themeColor="text1"/>
        </w:rPr>
        <w:t>rganizacija</w:t>
      </w:r>
      <w:r w:rsidRPr="000F55F1">
        <w:rPr>
          <w:rFonts w:cstheme="minorHAnsi"/>
          <w:color w:val="000000" w:themeColor="text1"/>
        </w:rPr>
        <w:t xml:space="preserve"> gali prašyti </w:t>
      </w:r>
      <w:r w:rsidR="00A524F1" w:rsidRPr="000F55F1">
        <w:rPr>
          <w:rFonts w:cstheme="minorHAnsi"/>
          <w:color w:val="000000" w:themeColor="text1"/>
        </w:rPr>
        <w:t>d</w:t>
      </w:r>
      <w:r w:rsidRPr="000F55F1">
        <w:rPr>
          <w:rFonts w:cstheme="minorHAnsi"/>
          <w:color w:val="000000" w:themeColor="text1"/>
        </w:rPr>
        <w:t xml:space="preserve">alyvius pratęsti </w:t>
      </w:r>
      <w:r w:rsidR="00A524F1" w:rsidRPr="000F55F1">
        <w:rPr>
          <w:rFonts w:cstheme="minorHAnsi"/>
          <w:color w:val="000000" w:themeColor="text1"/>
        </w:rPr>
        <w:t>p</w:t>
      </w:r>
      <w:r w:rsidRPr="000F55F1">
        <w:rPr>
          <w:rFonts w:cstheme="minorHAnsi"/>
          <w:color w:val="000000" w:themeColor="text1"/>
        </w:rPr>
        <w:t>asiūlymo galiojimo užtikrinimo laiką iki konkrečiai nurodytos datos.</w:t>
      </w:r>
    </w:p>
    <w:p w14:paraId="0AE871E3" w14:textId="4EC4EA37" w:rsidR="00000B56" w:rsidRPr="000F55F1" w:rsidRDefault="00000B56" w:rsidP="00922C44">
      <w:pPr>
        <w:pStyle w:val="Sraopastraipa"/>
        <w:numPr>
          <w:ilvl w:val="1"/>
          <w:numId w:val="9"/>
        </w:numPr>
        <w:spacing w:after="120" w:line="20" w:lineRule="atLeast"/>
        <w:ind w:left="0" w:firstLine="567"/>
        <w:jc w:val="both"/>
        <w:rPr>
          <w:rFonts w:cstheme="minorHAnsi"/>
          <w:color w:val="000000" w:themeColor="text1"/>
        </w:rPr>
      </w:pPr>
      <w:r w:rsidRPr="000F55F1">
        <w:rPr>
          <w:rFonts w:cstheme="minorHAnsi"/>
          <w:color w:val="000000" w:themeColor="text1"/>
        </w:rPr>
        <w:t>Pasiūlymo galiojimo užtikrinimas dalyviui grąžinamas (arba atsisakoma teisių į jį) per specialiųjų pirkimo sąlygų priede 1 nustatytą terminą įvykus bent vienai iš šių sąlygų:</w:t>
      </w:r>
    </w:p>
    <w:p w14:paraId="1265D7C0" w14:textId="20883323"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pasibaigia </w:t>
      </w:r>
      <w:r w:rsidR="00A524F1" w:rsidRPr="000F55F1">
        <w:rPr>
          <w:rFonts w:cstheme="minorHAnsi"/>
          <w:color w:val="000000" w:themeColor="text1"/>
        </w:rPr>
        <w:t>p</w:t>
      </w:r>
      <w:r w:rsidRPr="000F55F1">
        <w:rPr>
          <w:rFonts w:cstheme="minorHAnsi"/>
          <w:color w:val="000000" w:themeColor="text1"/>
        </w:rPr>
        <w:t xml:space="preserve">asiūlymų užtikrinimo galiojimo laikas ir </w:t>
      </w:r>
      <w:r w:rsidR="00A524F1" w:rsidRPr="000F55F1">
        <w:rPr>
          <w:rFonts w:cstheme="minorHAnsi"/>
          <w:color w:val="000000" w:themeColor="text1"/>
        </w:rPr>
        <w:t>d</w:t>
      </w:r>
      <w:r w:rsidRPr="000F55F1">
        <w:rPr>
          <w:rFonts w:cstheme="minorHAnsi"/>
          <w:color w:val="000000" w:themeColor="text1"/>
        </w:rPr>
        <w:t xml:space="preserve">alyvis jo nepratęsia ir (ar) nepateikia naujo </w:t>
      </w:r>
      <w:r w:rsidR="00A524F1" w:rsidRPr="000F55F1">
        <w:rPr>
          <w:rFonts w:cstheme="minorHAnsi"/>
          <w:color w:val="000000" w:themeColor="text1"/>
        </w:rPr>
        <w:t>p</w:t>
      </w:r>
      <w:r w:rsidRPr="000F55F1">
        <w:rPr>
          <w:rFonts w:cstheme="minorHAnsi"/>
          <w:color w:val="000000" w:themeColor="text1"/>
        </w:rPr>
        <w:t>asiūlymo galiojimo užtikrinimą patvirtinančio dokumento (jeigu jo reikalaujama);</w:t>
      </w:r>
    </w:p>
    <w:p w14:paraId="6812A2C2" w14:textId="43E00056"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įsigalioja pasirašyta sutartis;</w:t>
      </w:r>
    </w:p>
    <w:p w14:paraId="2DFAEDA8" w14:textId="7494679B"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nutraukiamos </w:t>
      </w:r>
      <w:r w:rsidR="00A524F1" w:rsidRPr="000F55F1">
        <w:rPr>
          <w:rFonts w:cstheme="minorHAnsi"/>
          <w:color w:val="000000" w:themeColor="text1"/>
        </w:rPr>
        <w:t>p</w:t>
      </w:r>
      <w:r w:rsidRPr="000F55F1">
        <w:rPr>
          <w:rFonts w:cstheme="minorHAnsi"/>
          <w:color w:val="000000" w:themeColor="text1"/>
        </w:rPr>
        <w:t>irkimo procedūros.</w:t>
      </w:r>
    </w:p>
    <w:p w14:paraId="7136C94B" w14:textId="6E03C3FE" w:rsidR="00040C0F" w:rsidRPr="000F55F1" w:rsidRDefault="00040C0F" w:rsidP="0097765E">
      <w:pPr>
        <w:pStyle w:val="Antrat1"/>
        <w:numPr>
          <w:ilvl w:val="0"/>
          <w:numId w:val="9"/>
        </w:numPr>
        <w:tabs>
          <w:tab w:val="left" w:pos="709"/>
        </w:tabs>
        <w:spacing w:line="20" w:lineRule="atLeast"/>
        <w:contextualSpacing/>
        <w:rPr>
          <w:rFonts w:asciiTheme="minorHAnsi" w:hAnsiTheme="minorHAnsi" w:cstheme="minorHAnsi"/>
          <w:color w:val="000000" w:themeColor="text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0F55F1">
        <w:rPr>
          <w:rFonts w:asciiTheme="minorHAnsi" w:hAnsiTheme="minorHAnsi" w:cstheme="minorHAnsi"/>
          <w:color w:val="000000" w:themeColor="text1"/>
        </w:rPr>
        <w:t>Elektroninis aukcionas</w:t>
      </w:r>
      <w:bookmarkEnd w:id="27"/>
      <w:bookmarkEnd w:id="28"/>
      <w:bookmarkEnd w:id="29"/>
      <w:bookmarkEnd w:id="30"/>
      <w:bookmarkEnd w:id="31"/>
    </w:p>
    <w:p w14:paraId="0BFDB7B0" w14:textId="55ADA098" w:rsidR="00040C0F" w:rsidRPr="000F55F1" w:rsidRDefault="002827E4" w:rsidP="00492946">
      <w:pPr>
        <w:spacing w:after="0" w:line="240" w:lineRule="auto"/>
        <w:ind w:firstLine="567"/>
        <w:rPr>
          <w:rFonts w:cstheme="minorHAnsi"/>
          <w:color w:val="000000" w:themeColor="text1"/>
        </w:rPr>
      </w:pPr>
      <w:r w:rsidRPr="000F55F1">
        <w:rPr>
          <w:rFonts w:cstheme="minorHAnsi"/>
          <w:color w:val="000000" w:themeColor="text1"/>
        </w:rPr>
        <w:t xml:space="preserve">8.1. </w:t>
      </w:r>
      <w:r w:rsidR="00040C0F" w:rsidRPr="000F55F1">
        <w:rPr>
          <w:rFonts w:cstheme="minorHAnsi"/>
          <w:color w:val="000000" w:themeColor="text1"/>
        </w:rPr>
        <w:t>Perkančioji organizacija pirkime netaikys elektroninio aukciono.</w:t>
      </w:r>
    </w:p>
    <w:p w14:paraId="14CBD3AD" w14:textId="23B8A7AF" w:rsidR="009D0DC5" w:rsidRPr="000F55F1" w:rsidRDefault="00EA001C" w:rsidP="0097765E">
      <w:pPr>
        <w:pStyle w:val="Antrat1"/>
        <w:numPr>
          <w:ilvl w:val="0"/>
          <w:numId w:val="9"/>
        </w:numPr>
        <w:tabs>
          <w:tab w:val="left" w:pos="709"/>
        </w:tabs>
        <w:spacing w:line="20" w:lineRule="atLeast"/>
        <w:contextualSpacing/>
        <w:rPr>
          <w:rFonts w:asciiTheme="minorHAnsi" w:hAnsiTheme="minorHAnsi" w:cstheme="minorHAnsi"/>
          <w:color w:val="000000" w:themeColor="text1"/>
        </w:rPr>
      </w:pPr>
      <w:bookmarkStart w:id="34" w:name="_Ref39667303"/>
      <w:bookmarkStart w:id="35" w:name="_Ref39667308"/>
      <w:bookmarkStart w:id="36" w:name="_Toc126333936"/>
      <w:r w:rsidRPr="000F55F1">
        <w:rPr>
          <w:rFonts w:asciiTheme="minorHAnsi" w:hAnsiTheme="minorHAnsi" w:cstheme="minorHAnsi"/>
          <w:color w:val="000000" w:themeColor="text1"/>
        </w:rPr>
        <w:t>P</w:t>
      </w:r>
      <w:r w:rsidR="00014A61" w:rsidRPr="000F55F1">
        <w:rPr>
          <w:rFonts w:asciiTheme="minorHAnsi" w:hAnsiTheme="minorHAnsi" w:cstheme="minorHAnsi"/>
          <w:color w:val="000000" w:themeColor="text1"/>
        </w:rPr>
        <w:t>asiūlymų vertinimas</w:t>
      </w:r>
      <w:bookmarkEnd w:id="32"/>
      <w:bookmarkEnd w:id="33"/>
      <w:bookmarkEnd w:id="34"/>
      <w:bookmarkEnd w:id="35"/>
      <w:bookmarkEnd w:id="36"/>
    </w:p>
    <w:p w14:paraId="46E1A60B" w14:textId="194BFDF7" w:rsidR="004E71CB" w:rsidRPr="000F55F1" w:rsidRDefault="002D470F" w:rsidP="00492946">
      <w:pPr>
        <w:spacing w:after="0" w:line="240" w:lineRule="auto"/>
        <w:ind w:firstLine="567"/>
        <w:jc w:val="both"/>
        <w:rPr>
          <w:color w:val="000000" w:themeColor="text1"/>
        </w:rPr>
      </w:pPr>
      <w:r w:rsidRPr="000F55F1">
        <w:rPr>
          <w:rFonts w:cstheme="minorHAnsi"/>
          <w:color w:val="000000" w:themeColor="text1"/>
        </w:rPr>
        <w:t xml:space="preserve">9.1. </w:t>
      </w:r>
      <w:r w:rsidR="004E71CB" w:rsidRPr="000F55F1">
        <w:rPr>
          <w:rFonts w:eastAsia="Calibri"/>
          <w:color w:val="000000" w:themeColor="text1"/>
        </w:rPr>
        <w:t xml:space="preserve">Perkančioji organizacija ekonomiškai naudingiausią pasiūlymą išrenka pagal tiekėjo pasiūlyme nurodytą kainą, kuri turi būti apskaičiuota ir nurodyta taip, kaip reikalaujama specialiųjų pirkimo sąlygų 6 priede. </w:t>
      </w:r>
      <w:bookmarkStart w:id="37" w:name="_Hlk91157291"/>
      <w:bookmarkEnd w:id="37"/>
    </w:p>
    <w:p w14:paraId="102136D3" w14:textId="1B528905" w:rsidR="00D734C6" w:rsidRPr="000F55F1" w:rsidRDefault="00D24B8A" w:rsidP="00457163">
      <w:pPr>
        <w:pStyle w:val="Sraopastraipa"/>
        <w:spacing w:after="0" w:line="20" w:lineRule="atLeast"/>
        <w:ind w:left="0" w:firstLine="567"/>
        <w:jc w:val="both"/>
        <w:rPr>
          <w:rFonts w:eastAsiaTheme="minorHAnsi" w:cstheme="minorHAnsi"/>
          <w:bCs/>
          <w:iCs/>
          <w:color w:val="000000" w:themeColor="text1"/>
        </w:rPr>
      </w:pPr>
      <w:r w:rsidRPr="000F55F1">
        <w:rPr>
          <w:rFonts w:cstheme="minorHAnsi"/>
          <w:color w:val="000000" w:themeColor="text1"/>
        </w:rPr>
        <w:t xml:space="preserve">9.2. </w:t>
      </w:r>
      <w:r w:rsidR="00D734C6" w:rsidRPr="000F55F1">
        <w:rPr>
          <w:rFonts w:cstheme="minorHAnsi"/>
          <w:color w:val="000000" w:themeColor="text1"/>
        </w:rPr>
        <w:t xml:space="preserve">Laimėjusiu </w:t>
      </w:r>
      <w:r w:rsidR="005D7D8C" w:rsidRPr="000F55F1">
        <w:rPr>
          <w:rFonts w:cstheme="minorHAnsi"/>
          <w:color w:val="000000" w:themeColor="text1"/>
        </w:rPr>
        <w:t>pasiūlymu</w:t>
      </w:r>
      <w:r w:rsidR="00D734C6" w:rsidRPr="000F55F1">
        <w:rPr>
          <w:rFonts w:cstheme="minorHAnsi"/>
          <w:color w:val="000000" w:themeColor="text1"/>
        </w:rPr>
        <w:t xml:space="preserve"> galės būti pripažintas tik 1 (vienas) </w:t>
      </w:r>
      <w:r w:rsidR="005D7D8C" w:rsidRPr="000F55F1">
        <w:rPr>
          <w:rFonts w:cstheme="minorHAnsi"/>
          <w:color w:val="000000" w:themeColor="text1"/>
        </w:rPr>
        <w:t>ekonomiškai naudingiausias pasiūlymas, esantis pasiūlymų eilės pirmojoje vietoje</w:t>
      </w:r>
      <w:r w:rsidR="00D734C6" w:rsidRPr="000F55F1">
        <w:rPr>
          <w:rFonts w:cstheme="minorHAnsi"/>
          <w:color w:val="000000" w:themeColor="text1"/>
        </w:rPr>
        <w:t xml:space="preserve">. </w:t>
      </w:r>
    </w:p>
    <w:p w14:paraId="60FEBC05" w14:textId="1D2C44CB" w:rsidR="001A25FD" w:rsidRPr="000F55F1" w:rsidRDefault="007C1D9F" w:rsidP="00492946">
      <w:pPr>
        <w:pStyle w:val="Betarp"/>
        <w:spacing w:line="20" w:lineRule="atLeast"/>
        <w:ind w:firstLine="567"/>
        <w:contextualSpacing/>
        <w:jc w:val="both"/>
        <w:rPr>
          <w:rFonts w:eastAsiaTheme="minorHAnsi" w:cstheme="minorHAnsi"/>
          <w:bCs/>
          <w:i/>
          <w:iCs/>
          <w:color w:val="000000" w:themeColor="text1"/>
        </w:rPr>
      </w:pPr>
      <w:r w:rsidRPr="000F55F1">
        <w:rPr>
          <w:rStyle w:val="cf01"/>
          <w:rFonts w:asciiTheme="minorHAnsi" w:hAnsiTheme="minorHAnsi" w:cstheme="minorHAnsi"/>
          <w:color w:val="000000" w:themeColor="text1"/>
          <w:sz w:val="21"/>
          <w:szCs w:val="21"/>
        </w:rPr>
        <w:t xml:space="preserve">9.3. </w:t>
      </w:r>
      <w:r w:rsidR="00A9488B" w:rsidRPr="000F55F1">
        <w:rPr>
          <w:rStyle w:val="cf01"/>
          <w:rFonts w:asciiTheme="minorHAnsi" w:hAnsiTheme="minorHAnsi" w:cstheme="minorHAnsi"/>
          <w:color w:val="000000" w:themeColor="text1"/>
          <w:sz w:val="21"/>
          <w:szCs w:val="21"/>
        </w:rPr>
        <w:t>Perkančioji organizacija atmes tiekėjo pasiūlymą, jeigu kartu su pasiūlymu nebus pateikti šie pirkimo sąlygose reikalaujami pateikti dokumentai: specialiųjų pirkimo sąlygų 6.1 punkte nurodyti dokumentai.</w:t>
      </w:r>
    </w:p>
    <w:p w14:paraId="678C44CA" w14:textId="6EB53055" w:rsidR="00FE7908" w:rsidRPr="000F55F1" w:rsidRDefault="00FE7908" w:rsidP="0097765E">
      <w:pPr>
        <w:pStyle w:val="Antrat1"/>
        <w:numPr>
          <w:ilvl w:val="0"/>
          <w:numId w:val="9"/>
        </w:numPr>
        <w:tabs>
          <w:tab w:val="left" w:pos="567"/>
        </w:tabs>
        <w:spacing w:line="20" w:lineRule="atLeast"/>
        <w:contextualSpacing/>
        <w:rPr>
          <w:rFonts w:asciiTheme="minorHAnsi" w:hAnsiTheme="minorHAnsi" w:cstheme="minorHAnsi"/>
          <w:color w:val="000000" w:themeColor="text1"/>
        </w:rPr>
      </w:pPr>
      <w:bookmarkStart w:id="38" w:name="_Ref39425999"/>
      <w:bookmarkStart w:id="39" w:name="_Ref39426005"/>
      <w:bookmarkStart w:id="40" w:name="_Toc126333937"/>
      <w:r w:rsidRPr="000F55F1">
        <w:rPr>
          <w:rFonts w:asciiTheme="minorHAnsi" w:hAnsiTheme="minorHAnsi" w:cstheme="minorHAnsi"/>
          <w:color w:val="000000" w:themeColor="text1"/>
        </w:rPr>
        <w:t>S</w:t>
      </w:r>
      <w:r w:rsidR="00281735" w:rsidRPr="000F55F1">
        <w:rPr>
          <w:rFonts w:asciiTheme="minorHAnsi" w:hAnsiTheme="minorHAnsi" w:cstheme="minorHAnsi"/>
          <w:color w:val="000000" w:themeColor="text1"/>
        </w:rPr>
        <w:t>utarties sudarymas</w:t>
      </w:r>
      <w:bookmarkEnd w:id="38"/>
      <w:bookmarkEnd w:id="39"/>
      <w:bookmarkEnd w:id="40"/>
    </w:p>
    <w:p w14:paraId="27CAEFF7" w14:textId="563BB248" w:rsidR="00F57665" w:rsidRPr="00AC1BC5" w:rsidRDefault="00F57665" w:rsidP="00AC1BC5">
      <w:pPr>
        <w:pStyle w:val="Sraopastraipa"/>
        <w:numPr>
          <w:ilvl w:val="1"/>
          <w:numId w:val="14"/>
        </w:numPr>
        <w:spacing w:after="0" w:line="240" w:lineRule="auto"/>
        <w:ind w:firstLine="123"/>
        <w:jc w:val="both"/>
        <w:rPr>
          <w:rFonts w:cstheme="minorHAnsi"/>
          <w:color w:val="000000" w:themeColor="text1"/>
        </w:rPr>
      </w:pPr>
      <w:r w:rsidRPr="00AC1BC5">
        <w:rPr>
          <w:color w:val="000000" w:themeColor="text1"/>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10 priede „Sutarties projektas“.</w:t>
      </w:r>
    </w:p>
    <w:p w14:paraId="1640F94B" w14:textId="1B994232" w:rsidR="00640DBD" w:rsidRPr="000F55F1"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color w:val="000000" w:themeColor="text1"/>
        </w:rPr>
      </w:pPr>
      <w:bookmarkStart w:id="41" w:name="_Toc126333938"/>
      <w:bookmarkEnd w:id="2"/>
      <w:r w:rsidRPr="000F55F1">
        <w:rPr>
          <w:rFonts w:asciiTheme="minorHAnsi" w:hAnsiTheme="minorHAnsi" w:cstheme="minorHAnsi"/>
          <w:color w:val="000000" w:themeColor="text1"/>
        </w:rPr>
        <w:t>Kitos sąlygos</w:t>
      </w:r>
      <w:bookmarkEnd w:id="41"/>
    </w:p>
    <w:p w14:paraId="02D341B2" w14:textId="77777777" w:rsidR="0096128E" w:rsidRPr="00492946" w:rsidRDefault="0096128E" w:rsidP="00492946">
      <w:pPr>
        <w:pStyle w:val="Sraopastraipa"/>
        <w:numPr>
          <w:ilvl w:val="1"/>
          <w:numId w:val="14"/>
        </w:numPr>
        <w:spacing w:after="0"/>
        <w:ind w:left="0" w:firstLine="567"/>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7D8BF019" w14:textId="77777777" w:rsidR="0096128E" w:rsidRPr="00492946" w:rsidRDefault="0096128E" w:rsidP="00492946">
      <w:pPr>
        <w:pStyle w:val="Sraopastraipa"/>
        <w:numPr>
          <w:ilvl w:val="1"/>
          <w:numId w:val="14"/>
        </w:numPr>
        <w:spacing w:after="0"/>
        <w:ind w:firstLine="123"/>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Nurodytais pagrindais bus tvarkomi tiesiogiai tiekėjų pateikti asmens duomenys.</w:t>
      </w:r>
    </w:p>
    <w:p w14:paraId="7C86F640" w14:textId="77777777" w:rsidR="0096128E" w:rsidRPr="00492946" w:rsidRDefault="0096128E" w:rsidP="00492946">
      <w:pPr>
        <w:pStyle w:val="Sraopastraipa"/>
        <w:numPr>
          <w:ilvl w:val="1"/>
          <w:numId w:val="14"/>
        </w:numPr>
        <w:spacing w:after="0"/>
        <w:ind w:left="0" w:firstLine="567"/>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Tiekėjų pateikti duomenys bus saugomi teisės aktuose nustatytais terminais (Lietuvos vyriausiojo archyvaro 2011 m. kovo 9 d. įsakymu Nr. V-100 „Dėl Vidaus administravimo dokumentų saugojimo terminų rodyklės patvirtinimo“ patvirtinta Vidaus administravimo dokumentų saugojimo terminų rodykle.).</w:t>
      </w:r>
    </w:p>
    <w:p w14:paraId="60A2003E" w14:textId="77777777" w:rsidR="0096128E" w:rsidRPr="00C476E8" w:rsidRDefault="0096128E" w:rsidP="00492946">
      <w:pPr>
        <w:pStyle w:val="Sraopastraipa"/>
        <w:numPr>
          <w:ilvl w:val="1"/>
          <w:numId w:val="14"/>
        </w:numPr>
        <w:spacing w:after="0"/>
        <w:ind w:left="0" w:firstLine="567"/>
        <w:jc w:val="both"/>
        <w:rPr>
          <w:rFonts w:ascii="Arial" w:eastAsia="Calibri" w:hAnsi="Arial" w:cs="Arial"/>
          <w:sz w:val="22"/>
          <w:szCs w:val="22"/>
        </w:rPr>
      </w:pPr>
      <w:r w:rsidRPr="00492946">
        <w:rPr>
          <w:rFonts w:eastAsia="Times New Roman" w:cstheme="minorHAnsi"/>
          <w:kern w:val="2"/>
          <w:lang w:eastAsia="en-US"/>
          <w14:ligatures w14:val="standardContextual"/>
        </w:rPr>
        <w:t>Įgyvendindami teisės aktuose numatytas pareigas, tiekėjų asmens duomenis teiksime Viešųjų pirkimų tarnybai, CVP IS, teismams ir kitoms valstybės ar savivaldybės institucijoms</w:t>
      </w:r>
      <w:r w:rsidRPr="00C476E8">
        <w:rPr>
          <w:rFonts w:ascii="Arial" w:eastAsia="Times New Roman" w:hAnsi="Arial" w:cs="Arial"/>
          <w:kern w:val="2"/>
          <w:sz w:val="22"/>
          <w:szCs w:val="22"/>
          <w:lang w:eastAsia="en-US"/>
          <w14:ligatures w14:val="standardContextual"/>
        </w:rPr>
        <w:t>.</w:t>
      </w:r>
      <w:r w:rsidRPr="00C476E8">
        <w:rPr>
          <w:rFonts w:ascii="Arial" w:eastAsia="Calibri" w:hAnsi="Arial" w:cs="Arial"/>
          <w:sz w:val="22"/>
          <w:szCs w:val="22"/>
        </w:rPr>
        <w:br w:type="page"/>
      </w:r>
    </w:p>
    <w:p w14:paraId="0B455232" w14:textId="01C1A49D" w:rsidR="009658C4" w:rsidRDefault="00836D42" w:rsidP="00492946">
      <w:pPr>
        <w:pStyle w:val="Sraopastraipa"/>
        <w:jc w:val="right"/>
        <w:rPr>
          <w:rFonts w:eastAsia="Times New Roman"/>
        </w:rPr>
      </w:pPr>
      <w:r w:rsidRPr="00492946">
        <w:rPr>
          <w:rFonts w:eastAsia="Times New Roman" w:cstheme="minorHAnsi"/>
          <w:i/>
          <w:iCs/>
        </w:rPr>
        <w:t>Pirkimo sąlygų 1 priedas „Terminai“</w:t>
      </w:r>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46FD81C6" w:rsidR="00774AA5" w:rsidRPr="00842F38" w:rsidRDefault="005F17E7" w:rsidP="0003169B">
            <w:pPr>
              <w:spacing w:after="0" w:line="240" w:lineRule="auto"/>
              <w:rPr>
                <w:rFonts w:cstheme="minorHAnsi"/>
                <w:color w:val="000000" w:themeColor="text1"/>
              </w:rPr>
            </w:pPr>
            <w:r w:rsidRPr="00842F38">
              <w:rPr>
                <w:rFonts w:cstheme="minorHAnsi"/>
                <w:color w:val="000000" w:themeColor="text1"/>
              </w:rPr>
              <w:t>10 (dešimt) dienų iki pasiūlymų pateikimo termino dienos</w:t>
            </w:r>
          </w:p>
        </w:tc>
        <w:tc>
          <w:tcPr>
            <w:tcW w:w="2954" w:type="dxa"/>
            <w:tcMar>
              <w:top w:w="0" w:type="dxa"/>
              <w:left w:w="108" w:type="dxa"/>
              <w:bottom w:w="0" w:type="dxa"/>
              <w:right w:w="108" w:type="dxa"/>
            </w:tcMar>
          </w:tcPr>
          <w:p w14:paraId="50911FDC" w14:textId="77777777" w:rsidR="00642255" w:rsidRDefault="00642255"/>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73A8458" w:rsidR="00774AA5" w:rsidRPr="00842F38" w:rsidRDefault="00CE1F13" w:rsidP="0003169B">
            <w:pPr>
              <w:spacing w:after="0" w:line="240" w:lineRule="auto"/>
              <w:rPr>
                <w:rFonts w:cstheme="minorHAnsi"/>
                <w:color w:val="000000" w:themeColor="text1"/>
              </w:rPr>
            </w:pPr>
            <w:r w:rsidRPr="00842F38">
              <w:rPr>
                <w:rFonts w:cstheme="minorHAnsi"/>
                <w:color w:val="000000" w:themeColor="text1"/>
              </w:rPr>
              <w:t>6 (šešios) dienos iki pasiūlymų pateikimo termino dienos</w:t>
            </w:r>
          </w:p>
        </w:tc>
        <w:tc>
          <w:tcPr>
            <w:tcW w:w="2954" w:type="dxa"/>
            <w:tcMar>
              <w:top w:w="0" w:type="dxa"/>
              <w:left w:w="108" w:type="dxa"/>
              <w:bottom w:w="0" w:type="dxa"/>
              <w:right w:w="108" w:type="dxa"/>
            </w:tcMar>
          </w:tcPr>
          <w:p w14:paraId="6A800AB8" w14:textId="77777777" w:rsidR="00642255" w:rsidRDefault="00642255"/>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4D281FD7"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175A63A2" w14:textId="77777777" w:rsidR="00642255" w:rsidRDefault="00642255"/>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01AD003E"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64EEFB73" w14:textId="77777777" w:rsidR="00642255" w:rsidRDefault="00642255"/>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3F315C12"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842F38" w:rsidRDefault="00774AA5" w:rsidP="0003169B">
            <w:pPr>
              <w:spacing w:after="0" w:line="240" w:lineRule="auto"/>
              <w:rPr>
                <w:rFonts w:cstheme="minorHAnsi"/>
                <w:iCs/>
                <w:color w:val="000000" w:themeColor="text1"/>
              </w:rPr>
            </w:pPr>
            <w:r w:rsidRPr="00842F38">
              <w:rPr>
                <w:rFonts w:cstheme="minorHAnsi"/>
                <w:iCs/>
                <w:color w:val="000000" w:themeColor="text1"/>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842F38" w:rsidRDefault="00774AA5" w:rsidP="0003169B">
            <w:pPr>
              <w:spacing w:after="0" w:line="240" w:lineRule="auto"/>
              <w:rPr>
                <w:rFonts w:cstheme="minorHAnsi"/>
                <w:color w:val="000000" w:themeColor="text1"/>
              </w:rPr>
            </w:pPr>
            <w:r w:rsidRPr="00842F38">
              <w:rPr>
                <w:rFonts w:cstheme="minorHAnsi"/>
                <w:iCs/>
                <w:color w:val="000000" w:themeColor="text1"/>
              </w:rPr>
              <w:t xml:space="preserve">3 (tris) darbo dienas </w:t>
            </w:r>
            <w:r w:rsidRPr="00842F38">
              <w:rPr>
                <w:rFonts w:cstheme="minorHAnsi"/>
                <w:color w:val="000000" w:themeColor="text1"/>
              </w:rPr>
              <w:t>nuo prašymo gavimo dienos</w:t>
            </w:r>
          </w:p>
          <w:p w14:paraId="4DD4DD87" w14:textId="36DF3448" w:rsidR="00774AA5" w:rsidRPr="00842F38" w:rsidRDefault="00774AA5" w:rsidP="0003169B">
            <w:pPr>
              <w:spacing w:after="0" w:line="240" w:lineRule="auto"/>
              <w:rPr>
                <w:rFonts w:cstheme="minorHAnsi"/>
                <w:iCs/>
                <w:color w:val="000000" w:themeColor="text1"/>
              </w:rPr>
            </w:pPr>
          </w:p>
        </w:tc>
        <w:tc>
          <w:tcPr>
            <w:tcW w:w="2954" w:type="dxa"/>
            <w:tcMar>
              <w:top w:w="0" w:type="dxa"/>
              <w:left w:w="108" w:type="dxa"/>
              <w:bottom w:w="0" w:type="dxa"/>
              <w:right w:w="108" w:type="dxa"/>
            </w:tcMar>
          </w:tcPr>
          <w:p w14:paraId="7A43570F" w14:textId="29484B49"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842F38" w:rsidRDefault="00774AA5" w:rsidP="006E5188">
            <w:pPr>
              <w:spacing w:after="0" w:line="240" w:lineRule="auto"/>
              <w:jc w:val="both"/>
              <w:rPr>
                <w:rFonts w:cstheme="minorHAnsi"/>
                <w:color w:val="000000" w:themeColor="text1"/>
              </w:rPr>
            </w:pPr>
            <w:r w:rsidRPr="00842F38">
              <w:rPr>
                <w:rFonts w:cstheme="minorHAnsi"/>
                <w:color w:val="000000" w:themeColor="text1"/>
              </w:rPr>
              <w:t>5 (penkias) darbo dienas</w:t>
            </w:r>
            <w:r w:rsidR="006E5188" w:rsidRPr="00842F38">
              <w:rPr>
                <w:rFonts w:cstheme="minorHAnsi"/>
                <w:color w:val="000000" w:themeColor="text1"/>
              </w:rPr>
              <w:t xml:space="preserve"> nuo prašymo gavimo dienos</w:t>
            </w:r>
          </w:p>
          <w:p w14:paraId="684369EC" w14:textId="06D354C1" w:rsidR="00774AA5" w:rsidRPr="00842F38"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3E885DD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842F38" w:rsidRDefault="00774AA5" w:rsidP="0003169B">
            <w:pPr>
              <w:spacing w:after="0" w:line="240" w:lineRule="auto"/>
              <w:rPr>
                <w:rFonts w:cstheme="minorHAnsi"/>
                <w:bCs/>
                <w:color w:val="000000" w:themeColor="text1"/>
              </w:rPr>
            </w:pPr>
            <w:r w:rsidRPr="00842F38">
              <w:rPr>
                <w:rFonts w:cstheme="minorHAnsi"/>
                <w:bCs/>
                <w:color w:val="000000" w:themeColor="text1"/>
              </w:rPr>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842F38" w:rsidRDefault="00CC70B1" w:rsidP="0003169B">
            <w:pPr>
              <w:spacing w:after="0" w:line="240" w:lineRule="auto"/>
              <w:rPr>
                <w:rFonts w:cstheme="minorHAnsi"/>
                <w:bCs/>
                <w:color w:val="000000" w:themeColor="text1"/>
              </w:rPr>
            </w:pPr>
            <w:r w:rsidRPr="00842F38">
              <w:rPr>
                <w:rFonts w:cstheme="minorHAnsi"/>
                <w:bCs/>
                <w:color w:val="000000" w:themeColor="text1"/>
              </w:rPr>
              <w:t>3</w:t>
            </w:r>
            <w:r w:rsidR="00774AA5" w:rsidRPr="00842F38">
              <w:rPr>
                <w:rFonts w:cstheme="minorHAnsi"/>
                <w:bCs/>
                <w:color w:val="000000" w:themeColor="text1"/>
              </w:rPr>
              <w:t xml:space="preserve"> (</w:t>
            </w:r>
            <w:r w:rsidR="00D707AB" w:rsidRPr="00842F38">
              <w:rPr>
                <w:rFonts w:cstheme="minorHAnsi"/>
                <w:bCs/>
                <w:color w:val="000000" w:themeColor="text1"/>
              </w:rPr>
              <w:t>tris</w:t>
            </w:r>
            <w:r w:rsidR="00774AA5" w:rsidRPr="00842F38">
              <w:rPr>
                <w:rFonts w:cstheme="minorHAnsi"/>
                <w:bCs/>
                <w:color w:val="000000" w:themeColor="text1"/>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842F38" w:rsidRDefault="00774AA5" w:rsidP="0003169B">
            <w:pPr>
              <w:spacing w:after="0" w:line="240" w:lineRule="auto"/>
              <w:rPr>
                <w:rFonts w:cstheme="minorHAnsi"/>
                <w:bCs/>
                <w:color w:val="000000" w:themeColor="text1"/>
              </w:rPr>
            </w:pPr>
            <w:r w:rsidRPr="00842F38">
              <w:rPr>
                <w:rFonts w:cstheme="minorHAnsi"/>
                <w:bCs/>
                <w:color w:val="000000" w:themeColor="text1"/>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28BC19B8" w14:textId="403BE6D7" w:rsidR="00774AA5" w:rsidRPr="00842F38" w:rsidRDefault="00774AA5" w:rsidP="005A0791">
            <w:pPr>
              <w:spacing w:after="0" w:line="240" w:lineRule="auto"/>
              <w:rPr>
                <w:rFonts w:cstheme="minorHAnsi"/>
                <w:color w:val="000000" w:themeColor="text1"/>
              </w:rPr>
            </w:pPr>
            <w:r w:rsidRPr="00842F38">
              <w:rPr>
                <w:rFonts w:cstheme="minorHAnsi"/>
                <w:color w:val="000000" w:themeColor="text1"/>
              </w:rPr>
              <w:t xml:space="preserve">10 (dešimt) </w:t>
            </w:r>
            <w:r w:rsidR="00C77CAE" w:rsidRPr="00842F38">
              <w:rPr>
                <w:rFonts w:cstheme="minorHAnsi"/>
                <w:color w:val="000000" w:themeColor="text1"/>
              </w:rPr>
              <w:t>dienų</w:t>
            </w:r>
          </w:p>
          <w:p w14:paraId="382D24E4" w14:textId="77777777" w:rsidR="00D65C16" w:rsidRPr="00842F38" w:rsidRDefault="00D65C16" w:rsidP="00CE7FDF">
            <w:pPr>
              <w:spacing w:after="0" w:line="240" w:lineRule="auto"/>
              <w:rPr>
                <w:rFonts w:cstheme="minorHAnsi"/>
                <w:color w:val="000000" w:themeColor="text1"/>
              </w:rPr>
            </w:pPr>
          </w:p>
          <w:p w14:paraId="38F150E0" w14:textId="091326A3" w:rsidR="006C7941" w:rsidRPr="00842F38" w:rsidRDefault="00D65C16" w:rsidP="006C7941">
            <w:pPr>
              <w:spacing w:after="0" w:line="240" w:lineRule="auto"/>
              <w:jc w:val="both"/>
              <w:rPr>
                <w:rFonts w:cstheme="minorHAnsi"/>
                <w:color w:val="000000" w:themeColor="text1"/>
              </w:rPr>
            </w:pPr>
            <w:r w:rsidRPr="00842F38">
              <w:rPr>
                <w:rFonts w:cstheme="minorHAnsi"/>
                <w:color w:val="000000" w:themeColor="text1"/>
              </w:rPr>
              <w:t xml:space="preserve">nuo </w:t>
            </w:r>
            <w:r w:rsidR="006C7941" w:rsidRPr="00842F38">
              <w:rPr>
                <w:rFonts w:eastAsia="Arial" w:cstheme="minorHAnsi"/>
                <w:color w:val="000000" w:themeColor="text1"/>
              </w:rPr>
              <w:t>perkančiosios organizacijos</w:t>
            </w:r>
            <w:r w:rsidRPr="00842F38">
              <w:rPr>
                <w:rFonts w:cstheme="minorHAnsi"/>
                <w:color w:val="000000" w:themeColor="text1"/>
              </w:rPr>
              <w:t xml:space="preserve"> pranešimo raštu apie jos priimtą sprendimą išsiuntimo tiekėjams dienos arba nuo paskelbimo apie </w:t>
            </w:r>
            <w:r w:rsidR="006C7941" w:rsidRPr="00842F38">
              <w:rPr>
                <w:rFonts w:eastAsia="Arial" w:cstheme="minorHAnsi"/>
                <w:color w:val="000000" w:themeColor="text1"/>
              </w:rPr>
              <w:t>perkančiosios organizacijos</w:t>
            </w:r>
            <w:r w:rsidRPr="00842F38">
              <w:rPr>
                <w:rFonts w:cstheme="minorHAnsi"/>
                <w:color w:val="000000" w:themeColor="text1"/>
              </w:rPr>
              <w:t xml:space="preserve"> priimtus sprendimus dienos, jei VPĮ nenumato reikalavimo raštu informuoti tiekėjus apie </w:t>
            </w:r>
            <w:r w:rsidRPr="00842F38">
              <w:rPr>
                <w:rFonts w:eastAsia="Arial" w:cstheme="minorHAnsi"/>
                <w:color w:val="000000" w:themeColor="text1"/>
              </w:rPr>
              <w:t xml:space="preserve"> </w:t>
            </w:r>
            <w:r w:rsidR="006C7941" w:rsidRPr="00842F38">
              <w:rPr>
                <w:rFonts w:eastAsia="Arial" w:cstheme="minorHAnsi"/>
                <w:color w:val="000000" w:themeColor="text1"/>
              </w:rPr>
              <w:t>perkančiosios organizacijos</w:t>
            </w:r>
            <w:r w:rsidRPr="00842F38">
              <w:rPr>
                <w:rFonts w:cstheme="minorHAnsi"/>
                <w:color w:val="000000" w:themeColor="text1"/>
              </w:rPr>
              <w:t xml:space="preserve"> priimtus sprendimus;</w:t>
            </w:r>
          </w:p>
          <w:p w14:paraId="24167C40" w14:textId="4434CEE0" w:rsidR="00774AA5" w:rsidRPr="00842F38" w:rsidRDefault="00D65C16" w:rsidP="006C7941">
            <w:pPr>
              <w:spacing w:after="0" w:line="240" w:lineRule="auto"/>
              <w:jc w:val="both"/>
              <w:rPr>
                <w:rFonts w:cstheme="minorHAnsi"/>
                <w:color w:val="000000" w:themeColor="text1"/>
              </w:rPr>
            </w:pPr>
            <w:r w:rsidRPr="00842F38">
              <w:rPr>
                <w:rFonts w:cstheme="minorHAnsi"/>
                <w:color w:val="000000" w:themeColor="text1"/>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842F38" w:rsidRDefault="00774AA5" w:rsidP="0003169B">
            <w:pPr>
              <w:spacing w:after="0" w:line="240" w:lineRule="auto"/>
              <w:rPr>
                <w:rFonts w:cstheme="minorHAnsi"/>
                <w:color w:val="000000" w:themeColor="text1"/>
              </w:rPr>
            </w:pPr>
            <w:r w:rsidRPr="00842F38">
              <w:rPr>
                <w:rFonts w:cstheme="minorHAnsi"/>
                <w:color w:val="000000" w:themeColor="text1"/>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842F38" w:rsidRDefault="00774AA5" w:rsidP="0003169B">
            <w:pPr>
              <w:spacing w:after="0" w:line="240" w:lineRule="auto"/>
              <w:rPr>
                <w:rFonts w:cstheme="minorHAnsi"/>
                <w:color w:val="000000" w:themeColor="text1"/>
              </w:rPr>
            </w:pPr>
            <w:r w:rsidRPr="00842F38">
              <w:rPr>
                <w:rFonts w:cstheme="minorHAnsi"/>
                <w:color w:val="000000" w:themeColor="text1"/>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BDCB783" w14:textId="13E891FD" w:rsidR="00774AA5" w:rsidRPr="00842F38" w:rsidRDefault="00774AA5" w:rsidP="0003169B">
            <w:pPr>
              <w:spacing w:after="0" w:line="240" w:lineRule="auto"/>
              <w:rPr>
                <w:rFonts w:cstheme="minorHAnsi"/>
                <w:color w:val="000000" w:themeColor="text1"/>
              </w:rPr>
            </w:pPr>
            <w:r w:rsidRPr="00842F38">
              <w:rPr>
                <w:rFonts w:cstheme="minorHAnsi"/>
                <w:bCs/>
                <w:color w:val="000000" w:themeColor="text1"/>
              </w:rPr>
              <w:t>10 (dešimt) dienų,</w:t>
            </w:r>
            <w:r w:rsidRPr="00842F38">
              <w:rPr>
                <w:rFonts w:cstheme="minorHAnsi"/>
                <w:color w:val="000000" w:themeColor="text1"/>
              </w:rPr>
              <w:t xml:space="preserve"> nuo pranešimo apie sprendimą sudaryti sutartį (o jei buv</w:t>
            </w:r>
            <w:r w:rsidR="00087211" w:rsidRPr="00842F38">
              <w:rPr>
                <w:rFonts w:cstheme="minorHAnsi"/>
                <w:color w:val="000000" w:themeColor="text1"/>
              </w:rPr>
              <w:t>o</w:t>
            </w:r>
            <w:r w:rsidRPr="00842F38">
              <w:rPr>
                <w:rFonts w:cstheme="minorHAnsi"/>
                <w:color w:val="000000" w:themeColor="text1"/>
              </w:rPr>
              <w:t xml:space="preserve"> gauta pretenzija – </w:t>
            </w:r>
            <w:r w:rsidRPr="00842F38">
              <w:rPr>
                <w:color w:val="000000" w:themeColor="text1"/>
              </w:rPr>
              <w:t xml:space="preserve">nuo pranešimo raštu apie jos priimtą sprendimą </w:t>
            </w:r>
            <w:r w:rsidRPr="00842F38">
              <w:rPr>
                <w:rFonts w:cstheme="minorHAnsi"/>
                <w:color w:val="000000" w:themeColor="text1"/>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842F38" w14:paraId="74B4ACF3" w14:textId="77777777" w:rsidTr="54A44937">
        <w:trPr>
          <w:trHeight w:val="20"/>
        </w:trPr>
        <w:tc>
          <w:tcPr>
            <w:tcW w:w="726" w:type="dxa"/>
            <w:tcMar>
              <w:top w:w="0" w:type="dxa"/>
              <w:left w:w="108" w:type="dxa"/>
              <w:bottom w:w="0" w:type="dxa"/>
              <w:right w:w="108" w:type="dxa"/>
            </w:tcMar>
          </w:tcPr>
          <w:p w14:paraId="5A1CA8A8" w14:textId="77777777" w:rsidR="00F50C57" w:rsidRPr="00842F38" w:rsidRDefault="00F50C57" w:rsidP="0097765E">
            <w:pPr>
              <w:pStyle w:val="Sraopastraipa"/>
              <w:numPr>
                <w:ilvl w:val="0"/>
                <w:numId w:val="6"/>
              </w:numPr>
              <w:spacing w:after="0" w:line="240" w:lineRule="auto"/>
              <w:rPr>
                <w:rFonts w:cstheme="minorHAnsi"/>
                <w:color w:val="000000" w:themeColor="text1"/>
              </w:rPr>
            </w:pPr>
          </w:p>
        </w:tc>
        <w:tc>
          <w:tcPr>
            <w:tcW w:w="2531" w:type="dxa"/>
            <w:tcMar>
              <w:top w:w="0" w:type="dxa"/>
              <w:left w:w="108" w:type="dxa"/>
              <w:bottom w:w="0" w:type="dxa"/>
              <w:right w:w="108" w:type="dxa"/>
            </w:tcMar>
          </w:tcPr>
          <w:p w14:paraId="187F2A99" w14:textId="787AA8A5" w:rsidR="00F50C57" w:rsidRPr="00842F38" w:rsidRDefault="00F50C57" w:rsidP="0003169B">
            <w:pPr>
              <w:spacing w:after="0" w:line="240" w:lineRule="auto"/>
              <w:rPr>
                <w:rFonts w:cstheme="minorHAnsi"/>
                <w:color w:val="000000" w:themeColor="text1"/>
              </w:rPr>
            </w:pPr>
            <w:r w:rsidRPr="00842F38">
              <w:rPr>
                <w:rFonts w:cstheme="minorHAnsi"/>
                <w:color w:val="000000" w:themeColor="text1"/>
              </w:rPr>
              <w:t xml:space="preserve">Jeigu </w:t>
            </w:r>
            <w:r w:rsidR="00F46E88" w:rsidRPr="00842F38">
              <w:rPr>
                <w:iCs/>
                <w:color w:val="000000" w:themeColor="text1"/>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842F38" w:rsidRDefault="000B4E01" w:rsidP="00451AF7">
            <w:pPr>
              <w:spacing w:after="0" w:line="240" w:lineRule="auto"/>
              <w:jc w:val="both"/>
              <w:rPr>
                <w:rFonts w:cstheme="minorHAnsi"/>
                <w:i/>
                <w:iCs/>
                <w:color w:val="000000" w:themeColor="text1"/>
              </w:rPr>
            </w:pPr>
            <w:r w:rsidRPr="00842F38">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842F38" w:rsidRDefault="00ED5B78" w:rsidP="00451AF7">
            <w:pPr>
              <w:spacing w:after="0" w:line="240" w:lineRule="auto"/>
              <w:jc w:val="both"/>
              <w:rPr>
                <w:rFonts w:cstheme="minorHAnsi"/>
                <w:i/>
                <w:iCs/>
                <w:color w:val="000000" w:themeColor="text1"/>
              </w:rPr>
            </w:pPr>
          </w:p>
        </w:tc>
        <w:tc>
          <w:tcPr>
            <w:tcW w:w="2954" w:type="dxa"/>
            <w:tcMar>
              <w:top w:w="0" w:type="dxa"/>
              <w:left w:w="108" w:type="dxa"/>
              <w:bottom w:w="0" w:type="dxa"/>
              <w:right w:w="108" w:type="dxa"/>
            </w:tcMar>
          </w:tcPr>
          <w:p w14:paraId="34B7E883" w14:textId="77777777" w:rsidR="00F50C57" w:rsidRPr="00842F38" w:rsidRDefault="00F50C57" w:rsidP="0003169B">
            <w:pPr>
              <w:spacing w:after="0" w:line="240" w:lineRule="auto"/>
              <w:rPr>
                <w:rFonts w:cstheme="minorHAnsi"/>
                <w:color w:val="000000" w:themeColor="text1"/>
              </w:rPr>
            </w:pPr>
          </w:p>
        </w:tc>
      </w:tr>
    </w:tbl>
    <w:p w14:paraId="7300D3EE" w14:textId="187855F2" w:rsidR="008F59C5" w:rsidRPr="00842F38" w:rsidRDefault="008F59C5" w:rsidP="008D704D">
      <w:pPr>
        <w:tabs>
          <w:tab w:val="left" w:pos="2977"/>
        </w:tabs>
        <w:spacing w:after="120" w:line="20" w:lineRule="atLeast"/>
        <w:jc w:val="center"/>
        <w:rPr>
          <w:rFonts w:eastAsia="Calibri" w:cstheme="minorHAnsi"/>
          <w:color w:val="000000" w:themeColor="text1"/>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2686B418" w:rsidR="008D704D" w:rsidRPr="00492946" w:rsidRDefault="008D704D" w:rsidP="008D704D">
      <w:pPr>
        <w:pStyle w:val="Antrat2"/>
        <w:ind w:left="5103"/>
        <w:rPr>
          <w:rFonts w:asciiTheme="minorHAnsi" w:eastAsia="Calibri" w:hAnsiTheme="minorHAnsi" w:cstheme="minorHAnsi"/>
          <w:color w:val="auto"/>
          <w:sz w:val="21"/>
          <w:szCs w:val="21"/>
        </w:rPr>
      </w:pPr>
      <w:bookmarkStart w:id="42" w:name="_Ref38539939"/>
      <w:bookmarkStart w:id="43" w:name="_Ref38541068"/>
      <w:bookmarkStart w:id="44" w:name="_Ref38885053"/>
      <w:bookmarkStart w:id="45" w:name="_Ref38899023"/>
      <w:bookmarkStart w:id="46" w:name="_Toc126333940"/>
      <w:r w:rsidRPr="00492946">
        <w:rPr>
          <w:rFonts w:asciiTheme="minorHAnsi" w:eastAsia="Calibri" w:hAnsiTheme="minorHAnsi" w:cstheme="minorHAnsi"/>
          <w:color w:val="auto"/>
          <w:sz w:val="21"/>
          <w:szCs w:val="21"/>
        </w:rPr>
        <w:t xml:space="preserve">Pirkimo sąlygų </w:t>
      </w:r>
      <w:r w:rsidR="005F0B78" w:rsidRPr="00492946">
        <w:rPr>
          <w:rFonts w:asciiTheme="minorHAnsi" w:eastAsia="Calibri" w:hAnsiTheme="minorHAnsi" w:cstheme="minorHAnsi"/>
          <w:color w:val="auto"/>
          <w:sz w:val="21"/>
          <w:szCs w:val="21"/>
        </w:rPr>
        <w:t>2</w:t>
      </w:r>
      <w:r w:rsidRPr="00492946">
        <w:rPr>
          <w:rFonts w:asciiTheme="minorHAnsi" w:eastAsia="Calibri" w:hAnsiTheme="minorHAnsi" w:cstheme="minorHAnsi"/>
          <w:color w:val="auto"/>
          <w:sz w:val="21"/>
          <w:szCs w:val="21"/>
        </w:rPr>
        <w:t xml:space="preserve"> priedas „Techninė specifikacija“</w:t>
      </w:r>
      <w:bookmarkEnd w:id="42"/>
      <w:bookmarkEnd w:id="43"/>
      <w:bookmarkEnd w:id="44"/>
      <w:bookmarkEnd w:id="45"/>
      <w:bookmarkEnd w:id="46"/>
    </w:p>
    <w:p w14:paraId="27E35921" w14:textId="77777777" w:rsidR="003B1F47" w:rsidRDefault="003B1F47" w:rsidP="003B1F47">
      <w:pPr>
        <w:rPr>
          <w:rFonts w:cstheme="minorHAnsi"/>
          <w:b/>
          <w:bCs/>
        </w:rPr>
      </w:pPr>
    </w:p>
    <w:p w14:paraId="251A9256" w14:textId="1F3AA547" w:rsidR="00281735" w:rsidRPr="00492946" w:rsidRDefault="003B1F47" w:rsidP="00492946">
      <w:pPr>
        <w:rPr>
          <w:rFonts w:cstheme="minorHAnsi"/>
        </w:rPr>
      </w:pPr>
      <w:r w:rsidRPr="00492946">
        <w:rPr>
          <w:rFonts w:cstheme="minorHAnsi"/>
        </w:rPr>
        <w:t>Techninė specifikacija pridedama atskiru dokumentu.</w:t>
      </w:r>
    </w:p>
    <w:p w14:paraId="12C65648"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AAC8D4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93CE797"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B21B84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AB43402"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F1989B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4D0C84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9F3C925"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CE4090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04E2397"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9415CE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8E517BF"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959806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D94DB9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91DFCC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C32D76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58F819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87BC0C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20E9B7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DA8965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38849B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7853FA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AD909A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4B6A53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F902B1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6C645D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DBC27A5"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2214C0B"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FFDF84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9149ED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ABEF06C"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CAD66A6"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675863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EB1AD2D"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806A2E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F0BDE6F"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CA1ACD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4FB37F8"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1A110E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BE8386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92D7C22"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BE4CD5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492946" w:rsidRDefault="008D704D" w:rsidP="008D704D">
      <w:pPr>
        <w:pStyle w:val="Antrat2"/>
        <w:ind w:left="5103"/>
        <w:rPr>
          <w:rFonts w:asciiTheme="minorHAnsi" w:eastAsia="Calibri" w:hAnsiTheme="minorHAnsi" w:cstheme="minorHAnsi"/>
          <w:color w:val="auto"/>
          <w:sz w:val="21"/>
          <w:szCs w:val="21"/>
        </w:rPr>
      </w:pPr>
      <w:bookmarkStart w:id="47" w:name="_Ref38285444"/>
      <w:bookmarkStart w:id="48" w:name="_Ref38291496"/>
      <w:bookmarkStart w:id="49" w:name="_Toc126333941"/>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3</w:t>
      </w:r>
      <w:r w:rsidRPr="00492946">
        <w:rPr>
          <w:rFonts w:asciiTheme="minorHAnsi" w:eastAsia="Calibri" w:hAnsiTheme="minorHAnsi" w:cstheme="minorHAnsi"/>
          <w:color w:val="auto"/>
          <w:sz w:val="21"/>
          <w:szCs w:val="21"/>
        </w:rPr>
        <w:t xml:space="preserve"> priedas „Tiekėjų pašalinimo pagrindai“</w:t>
      </w:r>
      <w:bookmarkEnd w:id="47"/>
      <w:bookmarkEnd w:id="48"/>
      <w:bookmarkEnd w:id="49"/>
    </w:p>
    <w:p w14:paraId="11D35D3F" w14:textId="77777777" w:rsidR="000E6657" w:rsidRPr="00F0499F" w:rsidRDefault="000E6657" w:rsidP="000E6657">
      <w:pPr>
        <w:jc w:val="center"/>
        <w:rPr>
          <w:rFonts w:cstheme="minorHAnsi"/>
          <w:b/>
          <w:bCs/>
          <w:smallCaps/>
          <w:sz w:val="22"/>
          <w:szCs w:val="22"/>
        </w:rPr>
      </w:pPr>
    </w:p>
    <w:p w14:paraId="349A3B94" w14:textId="75F8956A" w:rsidR="007D24D7" w:rsidRPr="007D24D7" w:rsidRDefault="000E6657" w:rsidP="00492946">
      <w:pPr>
        <w:pStyle w:val="Paantrat"/>
        <w:jc w:val="center"/>
        <w:rPr>
          <w:rFonts w:eastAsia="Calibri"/>
        </w:rPr>
      </w:pPr>
      <w:r w:rsidRPr="00F0499F">
        <w:t>TIEKĖJŲ PAŠALINIMO PAGRINDAI</w:t>
      </w:r>
    </w:p>
    <w:p w14:paraId="1BEC7E53"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AB6FCA9"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 xml:space="preserve">Pašalinimo pagrindai taikomi tiekėjui (kai pasiūlymą teikia ūkio subjektų grupė – visiems tos grupės nariams) ir ūkio subjektams, kurių pajėgumais tiekėjas remiasi. </w:t>
      </w:r>
    </w:p>
    <w:p w14:paraId="3907B650" w14:textId="77777777" w:rsidR="007D24D7" w:rsidRPr="007D24D7" w:rsidRDefault="007D24D7" w:rsidP="007D24D7">
      <w:pPr>
        <w:numPr>
          <w:ilvl w:val="0"/>
          <w:numId w:val="18"/>
        </w:numPr>
        <w:spacing w:after="0" w:line="278" w:lineRule="auto"/>
        <w:ind w:left="0" w:firstLine="567"/>
        <w:contextualSpacing/>
        <w:jc w:val="both"/>
        <w:rPr>
          <w:rFonts w:ascii="Calibri" w:eastAsia="Verdana" w:hAnsi="Calibri" w:cs="Calibri"/>
        </w:rPr>
      </w:pPr>
      <w:r w:rsidRPr="007D24D7">
        <w:rPr>
          <w:rFonts w:ascii="Calibri" w:eastAsia="Calibri" w:hAnsi="Calibri" w:cs="Calibri"/>
        </w:rPr>
        <w:t>Perkančioji organizacija tiekėją pašalina iš pirkimo procedūros bet kuriame pirkimo procedūros etape, jeigu paaiškėja, kad dėl savo veiksmų ar neveikimo prieš pirkimo procedūrą ar jos metu jis atitinka bent vieną iš pirkimo dokumentuos</w:t>
      </w:r>
      <w:r w:rsidRPr="007D24D7">
        <w:rPr>
          <w:rFonts w:ascii="Calibri" w:eastAsia="Verdana" w:hAnsi="Calibri" w:cs="Calibri"/>
        </w:rPr>
        <w:t xml:space="preserve">e nustatytų tiekėjo pašalinimo pagrindų, išskyrus VPĮ 46 straipsnio 10 dalyje nustatytus atvejus (tačiau atsižvelgiant į VPĮ 46 straipsnio 11 ir 12 dalių nuostatas). </w:t>
      </w:r>
    </w:p>
    <w:p w14:paraId="77E9E982" w14:textId="77777777" w:rsidR="007D24D7" w:rsidRPr="007D24D7" w:rsidRDefault="007D24D7" w:rsidP="007D24D7">
      <w:pPr>
        <w:numPr>
          <w:ilvl w:val="0"/>
          <w:numId w:val="18"/>
        </w:numPr>
        <w:spacing w:after="0" w:line="278" w:lineRule="auto"/>
        <w:ind w:left="0" w:firstLine="567"/>
        <w:contextualSpacing/>
        <w:jc w:val="both"/>
        <w:rPr>
          <w:rFonts w:ascii="Calibri" w:eastAsia="Verdana" w:hAnsi="Calibri" w:cs="Calibri"/>
        </w:rPr>
      </w:pPr>
      <w:r w:rsidRPr="007D24D7">
        <w:rPr>
          <w:rFonts w:ascii="Calibri" w:eastAsia="Verdana" w:hAnsi="Calibri" w:cs="Calibr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3B0273F"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Verdana" w:hAnsi="Calibri" w:cs="Calibri"/>
        </w:rPr>
        <w:t>Perkančioji organizacija visų pirma reikalauja tokios rūšies pažymų ir tokių dokumentinių įrodymų formų, apie kuriuos pateikta informacija Europos Komisijos informacinėje dokumentų saugykloje „e-</w:t>
      </w:r>
      <w:proofErr w:type="spellStart"/>
      <w:r w:rsidRPr="007D24D7">
        <w:rPr>
          <w:rFonts w:ascii="Calibri" w:eastAsia="Verdana" w:hAnsi="Calibri" w:cs="Calibri"/>
        </w:rPr>
        <w:t>Certis</w:t>
      </w:r>
      <w:proofErr w:type="spellEnd"/>
      <w:r w:rsidRPr="007D24D7">
        <w:rPr>
          <w:rFonts w:ascii="Calibri" w:eastAsia="Verdana" w:hAnsi="Calibri" w:cs="Calibri"/>
        </w:rPr>
        <w:t>“. Lentelės ketvirtame stulpelyje nurodomi doku</w:t>
      </w:r>
      <w:r w:rsidRPr="007D24D7">
        <w:rPr>
          <w:rFonts w:ascii="Calibri" w:eastAsia="Calibri" w:hAnsi="Calibri" w:cs="Calibri"/>
        </w:rPr>
        <w:t>mentai, kuriuos turi pateikti Lietuvos Respublikoje registruoti tiekėjai. Dėl dokumentų, kuriuos turi pateikti užsienio šalių tiekėjai, informaciją Perkančioji organizacija pasitikrina „e-</w:t>
      </w:r>
      <w:proofErr w:type="spellStart"/>
      <w:r w:rsidRPr="007D24D7">
        <w:rPr>
          <w:rFonts w:ascii="Calibri" w:eastAsia="Calibri" w:hAnsi="Calibri" w:cs="Calibri"/>
        </w:rPr>
        <w:t>Certis</w:t>
      </w:r>
      <w:proofErr w:type="spellEnd"/>
      <w:r w:rsidRPr="007D24D7">
        <w:rPr>
          <w:rFonts w:ascii="Calibri" w:eastAsia="Calibri" w:hAnsi="Calibri" w:cs="Calibri"/>
        </w:rPr>
        <w:t xml:space="preserve">“, adresu </w:t>
      </w:r>
      <w:hyperlink r:id="rId11" w:history="1">
        <w:r w:rsidRPr="007D24D7">
          <w:rPr>
            <w:rFonts w:ascii="Calibri" w:eastAsia="Calibri" w:hAnsi="Calibri" w:cs="Calibri"/>
          </w:rPr>
          <w:t>https://ec.europa.eu/tools/ecertis/</w:t>
        </w:r>
      </w:hyperlink>
      <w:r w:rsidRPr="007D24D7">
        <w:rPr>
          <w:rFonts w:ascii="Calibri" w:eastAsia="Calibri" w:hAnsi="Calibri" w:cs="Calibri"/>
        </w:rPr>
        <w:t xml:space="preserve">. </w:t>
      </w:r>
    </w:p>
    <w:p w14:paraId="77DE8203"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Perkančioji organizacija nereikalauja iš tiekėjo pateikti dokumentų, patvirtinančių jo pašalinimo pagrindų nebuvimą, jeigu ji:</w:t>
      </w:r>
    </w:p>
    <w:p w14:paraId="2E2E9D09"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D4B2422"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šiuos dokumentus jau turi iš ankstesnių pirkimo procedūrų, jeigu šiuose dokumentuose nurodyta informacija vis dar yra aktuali (dokumentas išduotas prieš ne daugiau dienų, negu nurodyta atitinkamoje žemiau esančios lentelės eilutėje).</w:t>
      </w:r>
    </w:p>
    <w:p w14:paraId="56B5F93A" w14:textId="77777777" w:rsidR="007D24D7" w:rsidRPr="007D24D7" w:rsidRDefault="007D24D7" w:rsidP="007D24D7">
      <w:pPr>
        <w:spacing w:after="0"/>
        <w:ind w:firstLine="567"/>
        <w:contextualSpacing/>
        <w:jc w:val="both"/>
        <w:rPr>
          <w:rFonts w:ascii="Calibri" w:eastAsia="Calibri" w:hAnsi="Calibri" w:cs="Calibri"/>
        </w:rPr>
      </w:pPr>
      <w:r w:rsidRPr="007D24D7">
        <w:rPr>
          <w:rFonts w:ascii="Calibri" w:eastAsia="Calibri" w:hAnsi="Calibri" w:cs="Calibri"/>
        </w:rPr>
        <w:t>6.3</w:t>
      </w:r>
      <w:r w:rsidRPr="007D24D7">
        <w:rPr>
          <w:rFonts w:ascii="Calibri" w:eastAsia="Calibri" w:hAnsi="Calibri" w:cs="Calibri"/>
        </w:rPr>
        <w:tab/>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E270DD9"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4B0743"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priesaikos deklaracija;</w:t>
      </w:r>
    </w:p>
    <w:p w14:paraId="68626F7A" w14:textId="77777777" w:rsidR="007D24D7" w:rsidRPr="007D24D7" w:rsidRDefault="007D24D7" w:rsidP="007D24D7">
      <w:pPr>
        <w:spacing w:after="0"/>
        <w:ind w:firstLine="567"/>
        <w:contextualSpacing/>
        <w:jc w:val="both"/>
        <w:rPr>
          <w:rFonts w:ascii="Calibri" w:eastAsia="Calibri" w:hAnsi="Calibri" w:cs="Calibri"/>
        </w:rPr>
      </w:pPr>
      <w:r w:rsidRPr="007D24D7">
        <w:rPr>
          <w:rFonts w:ascii="Calibri" w:eastAsia="Calibri" w:hAnsi="Calibri" w:cs="Calibr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5B88DE" w14:textId="77777777" w:rsidR="007D24D7" w:rsidRPr="007D24D7" w:rsidRDefault="007D24D7" w:rsidP="007D24D7">
      <w:pPr>
        <w:rPr>
          <w:rFonts w:ascii="Calibri" w:eastAsia="Calibri" w:hAnsi="Calibri" w:cs="Calibri"/>
        </w:rPr>
      </w:pPr>
    </w:p>
    <w:p w14:paraId="099E758F" w14:textId="77777777" w:rsidR="007D24D7" w:rsidRPr="007D24D7" w:rsidRDefault="007D24D7" w:rsidP="007D24D7">
      <w:pPr>
        <w:spacing w:after="0" w:line="240" w:lineRule="auto"/>
        <w:ind w:left="851"/>
        <w:contextualSpacing/>
        <w:jc w:val="both"/>
        <w:rPr>
          <w:rFonts w:ascii="Calibri" w:eastAsia="Calibri" w:hAnsi="Calibri" w:cs="Calibri"/>
        </w:rPr>
      </w:pPr>
    </w:p>
    <w:p w14:paraId="1F109850"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r w:rsidRPr="007D24D7">
        <w:rPr>
          <w:rFonts w:ascii="Calibri" w:eastAsia="Calibri" w:hAnsi="Calibri" w:cs="Calibri"/>
          <w:b/>
          <w:bCs/>
          <w:shd w:val="clear" w:color="auto" w:fill="FFFFFF"/>
        </w:rPr>
        <w:t>1 lentelė.</w:t>
      </w:r>
      <w:r w:rsidRPr="007D24D7">
        <w:rPr>
          <w:rFonts w:ascii="Calibri" w:eastAsia="Calibri" w:hAnsi="Calibri" w:cs="Calibri"/>
          <w:b/>
          <w:bCs/>
        </w:rPr>
        <w:t xml:space="preserve"> </w:t>
      </w:r>
      <w:r w:rsidRPr="007D24D7">
        <w:rPr>
          <w:rFonts w:ascii="Calibri" w:eastAsia="Calibri" w:hAnsi="Calibri" w:cs="Calibri"/>
          <w:b/>
          <w:bCs/>
          <w:shd w:val="clear" w:color="auto" w:fill="FFFFFF"/>
        </w:rPr>
        <w:t>Tiekėjo pašalinimo pagrindai</w:t>
      </w:r>
    </w:p>
    <w:p w14:paraId="5AAFF2BA"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tbl>
      <w:tblPr>
        <w:tblW w:w="10060" w:type="dxa"/>
        <w:tblLayout w:type="fixed"/>
        <w:tblCellMar>
          <w:left w:w="10" w:type="dxa"/>
          <w:right w:w="10" w:type="dxa"/>
        </w:tblCellMar>
        <w:tblLook w:val="04A0" w:firstRow="1" w:lastRow="0" w:firstColumn="1" w:lastColumn="0" w:noHBand="0" w:noVBand="1"/>
      </w:tblPr>
      <w:tblGrid>
        <w:gridCol w:w="900"/>
        <w:gridCol w:w="3490"/>
        <w:gridCol w:w="2693"/>
        <w:gridCol w:w="2977"/>
      </w:tblGrid>
      <w:tr w:rsidR="007D24D7" w:rsidRPr="007D24D7" w14:paraId="0F1B201E"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FB638" w14:textId="77777777" w:rsidR="007D24D7" w:rsidRPr="007D24D7" w:rsidRDefault="007D24D7" w:rsidP="007D24D7">
            <w:pPr>
              <w:spacing w:after="0" w:line="240" w:lineRule="auto"/>
              <w:ind w:left="32"/>
              <w:jc w:val="center"/>
              <w:rPr>
                <w:rFonts w:ascii="Calibri" w:eastAsia="Yu Mincho" w:hAnsi="Calibri" w:cs="Calibri"/>
                <w:b/>
                <w:bCs/>
              </w:rPr>
            </w:pPr>
            <w:r w:rsidRPr="007D24D7">
              <w:rPr>
                <w:rFonts w:ascii="Calibri" w:eastAsia="Yu Mincho" w:hAnsi="Calibri" w:cs="Calibri"/>
                <w:b/>
                <w:bCs/>
              </w:rPr>
              <w:t>Eil. Nr.</w:t>
            </w: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E445B" w14:textId="77777777" w:rsidR="007D24D7" w:rsidRPr="007D24D7" w:rsidRDefault="007D24D7" w:rsidP="007D24D7">
            <w:pPr>
              <w:spacing w:after="0" w:line="240" w:lineRule="auto"/>
              <w:jc w:val="center"/>
              <w:rPr>
                <w:rFonts w:ascii="Calibri" w:eastAsia="Yu Mincho" w:hAnsi="Calibri" w:cs="Calibri"/>
                <w:bCs/>
                <w:lang w:eastAsia="en-US"/>
              </w:rPr>
            </w:pPr>
            <w:r w:rsidRPr="007D24D7">
              <w:rPr>
                <w:rFonts w:ascii="Calibri" w:eastAsia="Yu Mincho" w:hAnsi="Calibri" w:cs="Calibri"/>
                <w:b/>
              </w:rPr>
              <w:t>Tiekėjo pašalinimo pagrindai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131DF" w14:textId="77777777" w:rsidR="007D24D7" w:rsidRPr="007D24D7" w:rsidRDefault="007D24D7" w:rsidP="007D24D7">
            <w:pPr>
              <w:spacing w:after="0" w:line="240" w:lineRule="auto"/>
              <w:jc w:val="center"/>
              <w:rPr>
                <w:rFonts w:ascii="Calibri" w:eastAsia="Yu Mincho" w:hAnsi="Calibri" w:cs="Calibri"/>
                <w:b/>
                <w:bCs/>
              </w:rPr>
            </w:pPr>
            <w:r w:rsidRPr="007D24D7">
              <w:rPr>
                <w:rFonts w:ascii="Calibri" w:eastAsia="Yu Mincho" w:hAnsi="Calibri" w:cs="Calibri"/>
                <w:b/>
                <w:bCs/>
              </w:rPr>
              <w:t xml:space="preserve">VPĮ straipsnis,  dalis, punktas bei EBVPD formos dalis pildymui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3178C" w14:textId="77777777" w:rsidR="007D24D7" w:rsidRPr="007D24D7" w:rsidRDefault="007D24D7" w:rsidP="007D24D7">
            <w:pPr>
              <w:spacing w:after="0" w:line="240" w:lineRule="auto"/>
              <w:jc w:val="center"/>
              <w:rPr>
                <w:rFonts w:ascii="Calibri" w:eastAsia="Yu Mincho" w:hAnsi="Calibri" w:cs="Calibri"/>
                <w:bCs/>
                <w:iCs/>
                <w:lang w:eastAsia="en-US"/>
              </w:rPr>
            </w:pPr>
            <w:r w:rsidRPr="007D24D7">
              <w:rPr>
                <w:rFonts w:ascii="Calibri" w:eastAsia="Yu Mincho" w:hAnsi="Calibri" w:cs="Calibri"/>
                <w:b/>
              </w:rPr>
              <w:t>Pašalinimo pagrindų nebuvimą įrodantys dokumentai</w:t>
            </w:r>
          </w:p>
        </w:tc>
      </w:tr>
      <w:tr w:rsidR="007D24D7" w:rsidRPr="007D24D7" w14:paraId="40BB1E29" w14:textId="77777777" w:rsidTr="009B6741">
        <w:tc>
          <w:tcPr>
            <w:tcW w:w="100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BD29A"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b/>
                <w:bCs/>
                <w:lang w:eastAsia="en-US"/>
              </w:rPr>
              <w:t>Privalomi</w:t>
            </w:r>
            <w:r w:rsidRPr="007D24D7">
              <w:rPr>
                <w:rFonts w:ascii="Calibri" w:eastAsia="Yu Mincho" w:hAnsi="Calibri" w:cs="Calibri"/>
                <w:b/>
                <w:bCs/>
                <w:vertAlign w:val="superscript"/>
                <w:lang w:eastAsia="en-US"/>
              </w:rPr>
              <w:footnoteReference w:id="2"/>
            </w:r>
            <w:r w:rsidRPr="007D24D7">
              <w:rPr>
                <w:rFonts w:ascii="Calibri" w:eastAsia="Yu Mincho" w:hAnsi="Calibri" w:cs="Calibri"/>
                <w:b/>
                <w:bCs/>
                <w:lang w:eastAsia="en-US"/>
              </w:rPr>
              <w:t xml:space="preserve"> pašalinimo pagrindai pagal VPĮ 46 straipsnio 1 – 4 dalių nuostatas</w:t>
            </w:r>
          </w:p>
        </w:tc>
      </w:tr>
      <w:tr w:rsidR="007D24D7" w:rsidRPr="007D24D7" w14:paraId="3110110F"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0D7EB"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84816"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lang w:eastAsia="en-US"/>
              </w:rPr>
              <w:t>Tiekėjas arba jo atsakingas asmuo, nurodytas VPĮ 46 straipsnio 2 dalies 2 punkte, nuteistas už šią nusikalstamą veiką:</w:t>
            </w:r>
          </w:p>
          <w:p w14:paraId="5C22352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1) dalyvavimą nusikalstamame susivienijime, jo organizavimą ar vadovavimą jam;</w:t>
            </w:r>
          </w:p>
          <w:p w14:paraId="275F009A"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2) kyšininkavimą, prekybą poveikiu, papirkimą;</w:t>
            </w:r>
          </w:p>
          <w:p w14:paraId="02A6D417"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23160D"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4) nusikalstamą bankrotą;</w:t>
            </w:r>
          </w:p>
          <w:p w14:paraId="3E11C432"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5) teroristinį ir su teroristine veikla susijusį nusikaltimą;</w:t>
            </w:r>
          </w:p>
          <w:p w14:paraId="4AA089FB"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6) nusikalstamu būdu gauto turto legalizavimą;</w:t>
            </w:r>
          </w:p>
          <w:p w14:paraId="0BDA3788"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7) prekybą žmonėmis, vaiko pirkimą arba pardavimą;</w:t>
            </w:r>
          </w:p>
          <w:p w14:paraId="4D910B9C"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8) kitos valstybės tiekėjo atliktą nusikaltimą, apibrėžtą Direktyvos 2014/24/ES 57 straipsnio 1 dalyje išvardytus Europos Sąjungos teisės aktus įgyvendinančiuose kitų valstybių teisės aktuose.</w:t>
            </w:r>
          </w:p>
          <w:p w14:paraId="50774A25" w14:textId="77777777" w:rsidR="007D24D7" w:rsidRPr="007D24D7" w:rsidRDefault="007D24D7" w:rsidP="007D24D7">
            <w:pPr>
              <w:spacing w:after="0" w:line="240" w:lineRule="auto"/>
              <w:jc w:val="both"/>
              <w:rPr>
                <w:rFonts w:ascii="Calibri" w:eastAsia="Yu Mincho" w:hAnsi="Calibri" w:cs="Calibri"/>
                <w:b/>
                <w:bCs/>
                <w:lang w:eastAsia="en-US"/>
              </w:rPr>
            </w:pPr>
          </w:p>
          <w:p w14:paraId="0B644B8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Laikoma, kad tiekėjas arba jo atsakingas asmuo nuteistas už aukščiau nurodytą nusikalstamą veiką, kai dėl:</w:t>
            </w:r>
          </w:p>
          <w:p w14:paraId="21B33F75" w14:textId="77777777" w:rsidR="007D24D7" w:rsidRPr="007D24D7" w:rsidRDefault="007D24D7" w:rsidP="007D24D7">
            <w:pPr>
              <w:spacing w:after="0" w:line="240" w:lineRule="auto"/>
              <w:jc w:val="both"/>
              <w:rPr>
                <w:rFonts w:ascii="Calibri" w:eastAsia="Yu Mincho" w:hAnsi="Calibri" w:cs="Calibri"/>
                <w:bCs/>
                <w:lang w:eastAsia="en-US"/>
              </w:rPr>
            </w:pPr>
            <w:r w:rsidRPr="007D24D7">
              <w:rPr>
                <w:rFonts w:ascii="Calibri" w:eastAsia="Yu Mincho" w:hAnsi="Calibri" w:cs="Calibri"/>
                <w:bCs/>
                <w:lang w:eastAsia="en-US"/>
              </w:rPr>
              <w:t>1) tiekėjo, kuris yra fizinis asmuo, per pastaruosius 5 metus buvo priimtas ir įsiteisėjęs apkaltinamasis teismo nuosprendis ir šis asmuo turi neišnykusį ar nepanaikintą teistumą;</w:t>
            </w:r>
          </w:p>
          <w:p w14:paraId="7496402C" w14:textId="77777777" w:rsidR="007D24D7" w:rsidRPr="007D24D7" w:rsidRDefault="007D24D7" w:rsidP="007D24D7">
            <w:pPr>
              <w:spacing w:after="0" w:line="240" w:lineRule="auto"/>
              <w:jc w:val="both"/>
              <w:rPr>
                <w:rFonts w:ascii="Calibri" w:eastAsia="Yu Mincho" w:hAnsi="Calibri" w:cs="Calibri"/>
                <w:bCs/>
                <w:lang w:eastAsia="en-US"/>
              </w:rPr>
            </w:pPr>
          </w:p>
          <w:p w14:paraId="4328BB90"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2) tiekėjo, kuris yra juridinis asmuo, kita organizacija ar jos </w:t>
            </w:r>
            <w:r w:rsidRPr="007D24D7">
              <w:rPr>
                <w:rFonts w:ascii="Calibri" w:eastAsia="Yu Mincho" w:hAnsi="Calibri" w:cs="Calibri"/>
                <w:b/>
                <w:bCs/>
              </w:rPr>
              <w:t>struktūrinis</w:t>
            </w:r>
            <w:r w:rsidRPr="007D24D7">
              <w:rPr>
                <w:rFonts w:ascii="Calibri" w:eastAsia="Yu Mincho" w:hAnsi="Calibri" w:cs="Calibri"/>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B06C97" w14:textId="77777777" w:rsidR="007D24D7" w:rsidRPr="007D24D7" w:rsidRDefault="007D24D7" w:rsidP="007D24D7">
            <w:pPr>
              <w:spacing w:after="0" w:line="240" w:lineRule="auto"/>
              <w:jc w:val="both"/>
              <w:rPr>
                <w:rFonts w:ascii="Calibri" w:eastAsia="Yu Mincho" w:hAnsi="Calibri" w:cs="Calibri"/>
                <w:b/>
                <w:lang w:eastAsia="en-US"/>
              </w:rPr>
            </w:pPr>
          </w:p>
          <w:p w14:paraId="67429832"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 xml:space="preserve">3) tiekėjo, kuris yra juridinis asmuo, kita organizacija ar jos </w:t>
            </w:r>
            <w:r w:rsidRPr="007D24D7">
              <w:rPr>
                <w:rFonts w:ascii="Calibri" w:eastAsia="Yu Mincho" w:hAnsi="Calibri" w:cs="Calibri"/>
                <w:b/>
                <w:lang w:eastAsia="en-US"/>
              </w:rPr>
              <w:t>struktūrinis</w:t>
            </w:r>
            <w:r w:rsidRPr="007D24D7">
              <w:rPr>
                <w:rFonts w:ascii="Calibri" w:eastAsia="Yu Mincho" w:hAnsi="Calibri" w:cs="Calibr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5B0FA"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
                <w:bCs/>
                <w:lang w:eastAsia="en-US"/>
              </w:rPr>
              <w:t>VPĮ 46 straipsnio 1 dalis</w:t>
            </w:r>
          </w:p>
          <w:p w14:paraId="20F30F22" w14:textId="77777777" w:rsidR="007D24D7" w:rsidRPr="007D24D7" w:rsidRDefault="007D24D7" w:rsidP="007D24D7">
            <w:pPr>
              <w:spacing w:after="0" w:line="240" w:lineRule="auto"/>
              <w:jc w:val="both"/>
              <w:rPr>
                <w:rFonts w:ascii="Calibri" w:eastAsia="Yu Mincho" w:hAnsi="Calibri" w:cs="Calibri"/>
                <w:lang w:eastAsia="en-US"/>
              </w:rPr>
            </w:pPr>
          </w:p>
          <w:p w14:paraId="27985A8E"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EBVPD III dalies A1-A6 punktai</w:t>
            </w:r>
          </w:p>
          <w:p w14:paraId="1AD6B857" w14:textId="77777777" w:rsidR="007D24D7" w:rsidRPr="007D24D7" w:rsidRDefault="007D24D7" w:rsidP="007D24D7">
            <w:pPr>
              <w:spacing w:after="0" w:line="240" w:lineRule="auto"/>
              <w:jc w:val="both"/>
              <w:rPr>
                <w:rFonts w:ascii="Calibri" w:eastAsia="Yu Mincho" w:hAnsi="Calibri" w:cs="Calibri"/>
                <w:lang w:eastAsia="en-US"/>
              </w:rPr>
            </w:pPr>
          </w:p>
          <w:p w14:paraId="3A6AAD05"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EBVPD III dalies D1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C7EF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Lietuvoje įsteigtų subjektų reikalaujama:</w:t>
            </w:r>
          </w:p>
          <w:p w14:paraId="28204365"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išrašo iš teismo sprendimo arba</w:t>
            </w:r>
          </w:p>
          <w:p w14:paraId="78C635DB"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Informatikos ir ryšių departamento prie Vidaus reikalų ministerijos pažymos, arba</w:t>
            </w:r>
          </w:p>
          <w:p w14:paraId="670D0D4A"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valstybės įmonės Registrų centro Lietuvos Respublikos Vyriausybės nustatyta tvarka išduoto dokumento, patvirtinančio jungtinius kompetentingų institucijų tvarkomus duomenis.</w:t>
            </w:r>
          </w:p>
          <w:p w14:paraId="7AC3BE19" w14:textId="77777777" w:rsidR="007D24D7" w:rsidRPr="007D24D7" w:rsidRDefault="007D24D7" w:rsidP="007D24D7">
            <w:pPr>
              <w:spacing w:after="0" w:line="240" w:lineRule="auto"/>
              <w:jc w:val="both"/>
              <w:rPr>
                <w:rFonts w:ascii="Calibri" w:eastAsia="Yu Mincho" w:hAnsi="Calibri" w:cs="Calibri"/>
                <w:lang w:eastAsia="en-US"/>
              </w:rPr>
            </w:pPr>
          </w:p>
          <w:p w14:paraId="4260CCB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1699E68A"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institucijos dokumento</w:t>
            </w:r>
            <w:r w:rsidRPr="007D24D7">
              <w:rPr>
                <w:rFonts w:ascii="Calibri" w:eastAsia="Yu Mincho" w:hAnsi="Calibri" w:cs="Calibri"/>
                <w:vertAlign w:val="superscript"/>
              </w:rPr>
              <w:footnoteReference w:id="3"/>
            </w:r>
            <w:r w:rsidRPr="007D24D7">
              <w:rPr>
                <w:rFonts w:ascii="Calibri" w:eastAsia="Yu Mincho" w:hAnsi="Calibri" w:cs="Calibri"/>
              </w:rPr>
              <w:t>.</w:t>
            </w:r>
          </w:p>
          <w:p w14:paraId="292E0B1C" w14:textId="77777777" w:rsidR="007D24D7" w:rsidRPr="007D24D7" w:rsidRDefault="007D24D7" w:rsidP="007D24D7">
            <w:pPr>
              <w:spacing w:after="0" w:line="240" w:lineRule="auto"/>
              <w:jc w:val="both"/>
              <w:rPr>
                <w:rFonts w:ascii="Calibri" w:eastAsia="Yu Mincho" w:hAnsi="Calibri" w:cs="Calibri"/>
              </w:rPr>
            </w:pPr>
          </w:p>
          <w:p w14:paraId="666CF5E1"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Nurodyti dokumentai turi būti išduoti ne anksčiau kaip 180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xml:space="preserve">: Jeigu perkančioji organizacija 2022-10-10 kreipėsi į tiekėją prašydama iki 2022-10-14 pateikti įrodančius dokumentus, jie turi būti išduoti ne anksčiau kaip 180 dienų, jas skaičiuojant atgal nuo 2022-10-14. </w:t>
            </w:r>
          </w:p>
          <w:p w14:paraId="7D21A83A" w14:textId="77777777" w:rsidR="007D24D7" w:rsidRPr="007D24D7" w:rsidRDefault="007D24D7" w:rsidP="007D24D7">
            <w:pPr>
              <w:spacing w:after="0" w:line="240" w:lineRule="auto"/>
              <w:jc w:val="both"/>
              <w:rPr>
                <w:rFonts w:ascii="Calibri" w:eastAsia="Yu Mincho" w:hAnsi="Calibri" w:cs="Calibri"/>
                <w:b/>
                <w:bCs/>
              </w:rPr>
            </w:pPr>
          </w:p>
          <w:p w14:paraId="0F3FC411"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C51718E" w14:textId="77777777" w:rsidR="007D24D7" w:rsidRPr="007D24D7" w:rsidRDefault="007D24D7" w:rsidP="007D24D7">
            <w:pPr>
              <w:spacing w:after="0" w:line="240" w:lineRule="auto"/>
              <w:jc w:val="both"/>
              <w:rPr>
                <w:rFonts w:ascii="Calibri" w:eastAsia="Yu Mincho" w:hAnsi="Calibri" w:cs="Calibri"/>
                <w:bCs/>
              </w:rPr>
            </w:pPr>
          </w:p>
          <w:p w14:paraId="7B7E22F5" w14:textId="77777777" w:rsidR="007D24D7" w:rsidRPr="007D24D7" w:rsidRDefault="007D24D7" w:rsidP="007D24D7">
            <w:pPr>
              <w:spacing w:after="0" w:line="240" w:lineRule="auto"/>
              <w:jc w:val="both"/>
              <w:rPr>
                <w:rFonts w:ascii="Calibri" w:eastAsia="Yu Mincho" w:hAnsi="Calibri" w:cs="Calibri"/>
                <w:b/>
                <w:bCs/>
              </w:rPr>
            </w:pPr>
          </w:p>
        </w:tc>
      </w:tr>
      <w:tr w:rsidR="007D24D7" w:rsidRPr="007D24D7" w14:paraId="5F05D07D"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B3042"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73C9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Tiekėjas yra neatlikęs jam paskirtos baudžiamojo poveikio priemonės – uždraudimo juridiniam asmeniui dalyvauti viešuosiuose pirkimuose.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BC31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
                <w:bCs/>
                <w:lang w:eastAsia="en-US"/>
              </w:rPr>
              <w:t>VPĮ 46 straipsnio 2¹ dalis</w:t>
            </w:r>
          </w:p>
          <w:p w14:paraId="54894F6E" w14:textId="77777777" w:rsidR="007D24D7" w:rsidRPr="007D24D7" w:rsidRDefault="007D24D7" w:rsidP="007D24D7">
            <w:pPr>
              <w:spacing w:after="0" w:line="240" w:lineRule="auto"/>
              <w:jc w:val="both"/>
              <w:rPr>
                <w:rFonts w:ascii="Calibri" w:eastAsia="Yu Mincho" w:hAnsi="Calibri" w:cs="Calibri"/>
                <w:b/>
                <w:bCs/>
              </w:rPr>
            </w:pPr>
          </w:p>
          <w:p w14:paraId="32B920C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lang w:eastAsia="en-US"/>
              </w:rPr>
              <w:t>EBVPD III dalies D2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B48C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E932BD8" w14:textId="77777777" w:rsidR="007D24D7" w:rsidRPr="007D24D7" w:rsidRDefault="007D24D7" w:rsidP="007D24D7">
            <w:pPr>
              <w:spacing w:after="0" w:line="240" w:lineRule="auto"/>
              <w:jc w:val="both"/>
              <w:rPr>
                <w:rFonts w:ascii="Calibri" w:eastAsia="Yu Mincho" w:hAnsi="Calibri" w:cs="Calibri"/>
              </w:rPr>
            </w:pPr>
          </w:p>
        </w:tc>
      </w:tr>
      <w:tr w:rsidR="007D24D7" w:rsidRPr="007D24D7" w14:paraId="78C34D9F"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C4624"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BC126"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DEDA232" w14:textId="77777777" w:rsidR="007D24D7" w:rsidRPr="007D24D7" w:rsidRDefault="007D24D7" w:rsidP="007D24D7">
            <w:pPr>
              <w:spacing w:after="0" w:line="240" w:lineRule="auto"/>
              <w:jc w:val="both"/>
              <w:rPr>
                <w:rFonts w:ascii="Calibri" w:eastAsia="Yu Mincho" w:hAnsi="Calibri" w:cs="Calibri"/>
                <w:b/>
                <w:bCs/>
                <w:lang w:eastAsia="en-US"/>
              </w:rPr>
            </w:pPr>
          </w:p>
          <w:p w14:paraId="20745EBD"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Laikoma, kad tiekėjas nuteistas už aukščiau nurodytą nusikalstamą veiką, kai dėl:</w:t>
            </w:r>
          </w:p>
          <w:p w14:paraId="2B6334D4" w14:textId="77777777" w:rsidR="007D24D7" w:rsidRPr="007D24D7" w:rsidRDefault="007D24D7" w:rsidP="007D24D7">
            <w:pPr>
              <w:spacing w:after="0" w:line="240" w:lineRule="auto"/>
              <w:jc w:val="both"/>
              <w:rPr>
                <w:rFonts w:ascii="Calibri" w:eastAsia="Yu Mincho" w:hAnsi="Calibri" w:cs="Calibri"/>
                <w:bCs/>
                <w:lang w:eastAsia="en-US"/>
              </w:rPr>
            </w:pPr>
            <w:r w:rsidRPr="007D24D7">
              <w:rPr>
                <w:rFonts w:ascii="Calibri" w:eastAsia="Yu Mincho" w:hAnsi="Calibri" w:cs="Calibri"/>
                <w:bCs/>
                <w:lang w:eastAsia="en-US"/>
              </w:rPr>
              <w:t>1) tiekėjo, kuris yra fizinis asmuo, per pastaruosius 5 metus buvo priimtas ir įsiteisėjęs apkaltinamasis teismo nuosprendis ir šis asmuo turi neišnykusį ar nepanaikintą teistumą;</w:t>
            </w:r>
          </w:p>
          <w:p w14:paraId="17EE7D63" w14:textId="77777777" w:rsidR="007D24D7" w:rsidRPr="007D24D7" w:rsidRDefault="007D24D7" w:rsidP="007D24D7">
            <w:pPr>
              <w:spacing w:after="0" w:line="240" w:lineRule="auto"/>
              <w:jc w:val="both"/>
              <w:rPr>
                <w:rFonts w:ascii="Calibri" w:eastAsia="Yu Mincho" w:hAnsi="Calibri" w:cs="Calibri"/>
                <w:b/>
                <w:bCs/>
                <w:lang w:eastAsia="en-US"/>
              </w:rPr>
            </w:pPr>
          </w:p>
          <w:p w14:paraId="334D06AC"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 xml:space="preserve">2) tiekėjo, kuris yra juridinis asmuo, kita organizacija ar jos </w:t>
            </w:r>
            <w:r w:rsidRPr="007D24D7">
              <w:rPr>
                <w:rFonts w:ascii="Calibri" w:eastAsia="Yu Mincho" w:hAnsi="Calibri" w:cs="Calibri"/>
                <w:b/>
                <w:lang w:eastAsia="en-US"/>
              </w:rPr>
              <w:t>struktūrinis</w:t>
            </w:r>
            <w:r w:rsidRPr="007D24D7">
              <w:rPr>
                <w:rFonts w:ascii="Calibri" w:eastAsia="Yu Mincho" w:hAnsi="Calibri" w:cs="Calibr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D05C7C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Tačiau ši nuostata netaikoma, jeigu:</w:t>
            </w:r>
          </w:p>
          <w:p w14:paraId="51CF0313"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1) tiekėjas yra įsipareigojęs sumokėti mokesčius, įskaitant socialinio draudimo įmokas ir dėl to laikomas jau įvykdžiusiu šioje dalyje nurodytus įsipareigojimus;</w:t>
            </w:r>
          </w:p>
          <w:p w14:paraId="0DB5D68F"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2) įsiskolinimo suma neviršija 50 Eur (penkiasdešimt eurų);</w:t>
            </w:r>
          </w:p>
          <w:p w14:paraId="13F4D995"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BF45C"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3 dalis</w:t>
            </w:r>
          </w:p>
          <w:p w14:paraId="03EA2EFD" w14:textId="77777777" w:rsidR="007D24D7" w:rsidRPr="007D24D7" w:rsidRDefault="007D24D7" w:rsidP="007D24D7">
            <w:pPr>
              <w:spacing w:after="0" w:line="240" w:lineRule="auto"/>
              <w:jc w:val="both"/>
              <w:rPr>
                <w:rFonts w:ascii="Calibri" w:eastAsia="Arial" w:hAnsi="Calibri" w:cs="Calibri"/>
              </w:rPr>
            </w:pPr>
          </w:p>
          <w:p w14:paraId="4A1950EA"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Arial" w:hAnsi="Calibri" w:cs="Calibri"/>
              </w:rPr>
              <w:t>EBVPD III dalies B1 ir B2 punktai</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1F2E7"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Lietuvoje įsteigtų subjektų reikalaujama:</w:t>
            </w:r>
          </w:p>
          <w:p w14:paraId="2510763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1) Dėl įsipareigojimų, susijusių su mokesčių mokėjimu, įvykdymo i</w:t>
            </w:r>
            <w:r w:rsidRPr="007D24D7">
              <w:rPr>
                <w:rFonts w:ascii="Calibri" w:eastAsia="Yu Mincho" w:hAnsi="Calibri" w:cs="Calibri"/>
                <w:lang w:eastAsia="en-US"/>
              </w:rPr>
              <w:t xml:space="preserve">š Lietuvoje įsteigtų subjektų </w:t>
            </w:r>
            <w:r w:rsidRPr="007D24D7">
              <w:rPr>
                <w:rFonts w:ascii="Calibri" w:eastAsia="Yu Mincho" w:hAnsi="Calibri" w:cs="Calibri"/>
              </w:rPr>
              <w:t>prašoma:</w:t>
            </w:r>
          </w:p>
          <w:p w14:paraId="0393DDD9" w14:textId="77777777" w:rsidR="007D24D7" w:rsidRPr="007D24D7" w:rsidRDefault="007D24D7" w:rsidP="007D24D7">
            <w:pPr>
              <w:spacing w:after="0" w:line="240" w:lineRule="auto"/>
              <w:jc w:val="both"/>
              <w:rPr>
                <w:rFonts w:ascii="Calibri" w:eastAsia="Yu Mincho" w:hAnsi="Calibri" w:cs="Calibri"/>
                <w:b/>
                <w:bCs/>
              </w:rPr>
            </w:pPr>
          </w:p>
          <w:p w14:paraId="5AB27458" w14:textId="77777777" w:rsidR="007D24D7" w:rsidRPr="007D24D7" w:rsidRDefault="007D24D7" w:rsidP="007D24D7">
            <w:pPr>
              <w:numPr>
                <w:ilvl w:val="0"/>
                <w:numId w:val="20"/>
              </w:numPr>
              <w:spacing w:after="0" w:line="240" w:lineRule="auto"/>
              <w:jc w:val="both"/>
              <w:rPr>
                <w:rFonts w:ascii="Calibri" w:eastAsia="Yu Mincho" w:hAnsi="Calibri" w:cs="Calibri"/>
              </w:rPr>
            </w:pPr>
            <w:r w:rsidRPr="007D24D7">
              <w:rPr>
                <w:rFonts w:ascii="Calibri" w:eastAsia="Yu Mincho" w:hAnsi="Calibri" w:cs="Calibri"/>
              </w:rPr>
              <w:t xml:space="preserve">išrašo iš teismo sprendimo (jei toks yra) </w:t>
            </w:r>
          </w:p>
          <w:p w14:paraId="0B263BBF" w14:textId="77777777" w:rsidR="007D24D7" w:rsidRPr="007D24D7" w:rsidRDefault="007D24D7" w:rsidP="007D24D7">
            <w:pPr>
              <w:numPr>
                <w:ilvl w:val="0"/>
                <w:numId w:val="20"/>
              </w:numPr>
              <w:spacing w:after="0" w:line="240" w:lineRule="auto"/>
              <w:jc w:val="both"/>
              <w:rPr>
                <w:rFonts w:ascii="Calibri" w:eastAsia="Yu Mincho" w:hAnsi="Calibri" w:cs="Calibri"/>
              </w:rPr>
            </w:pPr>
            <w:r w:rsidRPr="007D24D7">
              <w:rPr>
                <w:rFonts w:ascii="Calibri" w:eastAsia="Yu Mincho" w:hAnsi="Calibri" w:cs="Calibri"/>
              </w:rPr>
              <w:t>arba Valstybinės mokesčių inspekcijos prie Lietuvos Respublikos finansų ministerijos išduoto dokumento,</w:t>
            </w:r>
          </w:p>
          <w:p w14:paraId="54CED7D1" w14:textId="77777777" w:rsidR="007D24D7" w:rsidRPr="007D24D7" w:rsidRDefault="007D24D7" w:rsidP="007D24D7">
            <w:pPr>
              <w:numPr>
                <w:ilvl w:val="0"/>
                <w:numId w:val="21"/>
              </w:numPr>
              <w:spacing w:after="0" w:line="240" w:lineRule="auto"/>
              <w:jc w:val="both"/>
              <w:rPr>
                <w:rFonts w:ascii="Calibri" w:eastAsia="Yu Mincho" w:hAnsi="Calibri" w:cs="Calibri"/>
              </w:rPr>
            </w:pPr>
            <w:r w:rsidRPr="007D24D7">
              <w:rPr>
                <w:rFonts w:ascii="Calibri" w:eastAsia="Yu Mincho" w:hAnsi="Calibri" w:cs="Calibri"/>
              </w:rPr>
              <w:t>arba valstybės įmonės Registrų centro Lietuvos Respublikos Vyriausybės nustatyta tvarka išduoto dokumento, patvirtinančio jungtinius kompetentingų institucijų tvarkomus duomenis.</w:t>
            </w:r>
          </w:p>
          <w:p w14:paraId="1E3A4711" w14:textId="77777777" w:rsidR="007D24D7" w:rsidRPr="007D24D7" w:rsidRDefault="007D24D7" w:rsidP="007D24D7">
            <w:pPr>
              <w:spacing w:after="0" w:line="240" w:lineRule="auto"/>
              <w:jc w:val="both"/>
              <w:rPr>
                <w:rFonts w:ascii="Calibri" w:eastAsia="Yu Mincho" w:hAnsi="Calibri" w:cs="Calibri"/>
              </w:rPr>
            </w:pPr>
          </w:p>
          <w:p w14:paraId="3CC51E5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712A7853"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institucijos dokumento</w:t>
            </w:r>
            <w:r w:rsidRPr="007D24D7">
              <w:rPr>
                <w:rFonts w:ascii="Calibri" w:eastAsia="Yu Mincho" w:hAnsi="Calibri" w:cs="Calibri"/>
                <w:vertAlign w:val="superscript"/>
              </w:rPr>
              <w:footnoteReference w:id="4"/>
            </w:r>
            <w:r w:rsidRPr="007D24D7">
              <w:rPr>
                <w:rFonts w:ascii="Calibri" w:eastAsia="Yu Mincho" w:hAnsi="Calibri" w:cs="Calibri"/>
              </w:rPr>
              <w:t>.</w:t>
            </w:r>
          </w:p>
          <w:p w14:paraId="0556FE3E" w14:textId="77777777" w:rsidR="007D24D7" w:rsidRPr="007D24D7" w:rsidRDefault="007D24D7" w:rsidP="007D24D7">
            <w:pPr>
              <w:spacing w:after="0" w:line="240" w:lineRule="auto"/>
              <w:jc w:val="both"/>
              <w:rPr>
                <w:rFonts w:ascii="Calibri" w:eastAsia="Yu Mincho" w:hAnsi="Calibri" w:cs="Calibri"/>
              </w:rPr>
            </w:pPr>
          </w:p>
          <w:p w14:paraId="75644E30" w14:textId="77777777" w:rsidR="007D24D7" w:rsidRPr="007D24D7" w:rsidRDefault="007D24D7" w:rsidP="007D24D7">
            <w:pPr>
              <w:spacing w:after="0" w:line="240" w:lineRule="auto"/>
              <w:jc w:val="both"/>
              <w:rPr>
                <w:rFonts w:ascii="Calibri" w:eastAsia="Yu Mincho" w:hAnsi="Calibri" w:cs="Calibri"/>
                <w:i/>
                <w:iCs/>
              </w:rPr>
            </w:pPr>
            <w:r w:rsidRPr="007D24D7">
              <w:rPr>
                <w:rFonts w:ascii="Calibri" w:eastAsia="Yu Mincho" w:hAnsi="Calibri" w:cs="Calibri"/>
              </w:rPr>
              <w:t xml:space="preserve">Nurodyti dokumentai turi būti  išduoti ne anksčiau kaip 120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xml:space="preserve">: Jeigu perkančioji organizacija 2022-10-10 kreipėsi į tiekėją prašydama iki 2022-10-14 pateikti įrodančius dokumentus, jie turi būti išduoti ne anksčiau kaip 120 dienų, jas skaičiuojant atgal nuo 2022-10-14. </w:t>
            </w:r>
          </w:p>
          <w:p w14:paraId="24187416" w14:textId="77777777" w:rsidR="007D24D7" w:rsidRPr="007D24D7" w:rsidRDefault="007D24D7" w:rsidP="007D24D7">
            <w:pPr>
              <w:spacing w:after="0" w:line="240" w:lineRule="auto"/>
              <w:jc w:val="both"/>
              <w:rPr>
                <w:rFonts w:ascii="Calibri" w:eastAsia="Yu Mincho" w:hAnsi="Calibri" w:cs="Calibri"/>
                <w:i/>
                <w:iCs/>
              </w:rPr>
            </w:pPr>
          </w:p>
          <w:p w14:paraId="592A322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2D2EAEB" w14:textId="77777777" w:rsidR="007D24D7" w:rsidRPr="007D24D7" w:rsidRDefault="007D24D7" w:rsidP="007D24D7">
            <w:pPr>
              <w:spacing w:after="0" w:line="240" w:lineRule="auto"/>
              <w:jc w:val="both"/>
              <w:rPr>
                <w:rFonts w:ascii="Calibri" w:eastAsia="Yu Mincho" w:hAnsi="Calibri" w:cs="Calibri"/>
                <w:b/>
                <w:bCs/>
              </w:rPr>
            </w:pPr>
          </w:p>
          <w:p w14:paraId="308B10AA"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Cs/>
              </w:rPr>
              <w:t>2) Dėl įsipareigojimų, susijusių su socialinio draudimo įmokų mokėjimu, įvykdymo i</w:t>
            </w:r>
            <w:r w:rsidRPr="007D24D7">
              <w:rPr>
                <w:rFonts w:ascii="Calibri" w:eastAsia="Yu Mincho" w:hAnsi="Calibri" w:cs="Calibri"/>
                <w:lang w:eastAsia="en-US"/>
              </w:rPr>
              <w:t xml:space="preserve">š Lietuvoje įsteigtų subjektų </w:t>
            </w:r>
            <w:r w:rsidRPr="007D24D7">
              <w:rPr>
                <w:rFonts w:ascii="Calibri" w:eastAsia="Yu Mincho" w:hAnsi="Calibri" w:cs="Calibri"/>
                <w:bCs/>
              </w:rPr>
              <w:t>prašoma:</w:t>
            </w:r>
          </w:p>
          <w:p w14:paraId="620B14AF"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7D24D7">
                <w:rPr>
                  <w:rFonts w:ascii="Calibri" w:eastAsia="Yu Mincho" w:hAnsi="Calibri" w:cs="Calibri"/>
                  <w:bCs/>
                  <w:u w:val="single"/>
                </w:rPr>
                <w:t>http://draudejai.sodra.lt/draudeju_viesi_duomenys/</w:t>
              </w:r>
            </w:hyperlink>
            <w:r w:rsidRPr="007D24D7">
              <w:rPr>
                <w:rFonts w:ascii="Calibri" w:eastAsia="Yu Mincho" w:hAnsi="Calibri" w:cs="Calibri"/>
                <w:bCs/>
              </w:rPr>
              <w:t>.</w:t>
            </w:r>
          </w:p>
          <w:p w14:paraId="5E256FFD" w14:textId="77777777" w:rsidR="007D24D7" w:rsidRPr="007D24D7" w:rsidRDefault="007D24D7" w:rsidP="007D24D7">
            <w:pPr>
              <w:spacing w:after="0" w:line="240" w:lineRule="auto"/>
              <w:jc w:val="both"/>
              <w:rPr>
                <w:rFonts w:ascii="Calibri" w:eastAsia="Yu Mincho" w:hAnsi="Calibri" w:cs="Calibri"/>
                <w:b/>
                <w:bCs/>
              </w:rPr>
            </w:pPr>
          </w:p>
          <w:p w14:paraId="5D4624C2"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FD1D3C" w14:textId="77777777" w:rsidR="007D24D7" w:rsidRPr="007D24D7" w:rsidRDefault="007D24D7" w:rsidP="007D24D7">
            <w:pPr>
              <w:spacing w:after="0" w:line="240" w:lineRule="auto"/>
              <w:jc w:val="both"/>
              <w:rPr>
                <w:rFonts w:ascii="Calibri" w:eastAsia="Yu Mincho" w:hAnsi="Calibri" w:cs="Calibri"/>
                <w:b/>
                <w:bCs/>
              </w:rPr>
            </w:pPr>
          </w:p>
          <w:p w14:paraId="1757832E"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504345" w14:textId="77777777" w:rsidR="007D24D7" w:rsidRPr="007D24D7" w:rsidRDefault="007D24D7" w:rsidP="007D24D7">
            <w:pPr>
              <w:spacing w:after="0" w:line="240" w:lineRule="auto"/>
              <w:jc w:val="both"/>
              <w:rPr>
                <w:rFonts w:ascii="Calibri" w:eastAsia="Yu Mincho" w:hAnsi="Calibri" w:cs="Calibri"/>
                <w:b/>
                <w:bCs/>
              </w:rPr>
            </w:pPr>
          </w:p>
          <w:p w14:paraId="0931737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4926E442"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kompetentingos institucijos dokumento</w:t>
            </w:r>
            <w:r w:rsidRPr="007D24D7">
              <w:rPr>
                <w:rFonts w:ascii="Calibri" w:eastAsia="Yu Mincho" w:hAnsi="Calibri" w:cs="Calibri"/>
                <w:vertAlign w:val="superscript"/>
              </w:rPr>
              <w:footnoteReference w:id="5"/>
            </w:r>
            <w:r w:rsidRPr="007D24D7">
              <w:rPr>
                <w:rFonts w:ascii="Calibri" w:eastAsia="Yu Mincho" w:hAnsi="Calibri" w:cs="Calibri"/>
              </w:rPr>
              <w:t>.</w:t>
            </w:r>
          </w:p>
          <w:p w14:paraId="740F9DE0" w14:textId="77777777" w:rsidR="007D24D7" w:rsidRPr="007D24D7" w:rsidRDefault="007D24D7" w:rsidP="007D24D7">
            <w:pPr>
              <w:spacing w:after="0" w:line="240" w:lineRule="auto"/>
              <w:jc w:val="both"/>
              <w:rPr>
                <w:rFonts w:ascii="Calibri" w:eastAsia="Yu Mincho" w:hAnsi="Calibri" w:cs="Calibri"/>
                <w:b/>
                <w:bCs/>
              </w:rPr>
            </w:pPr>
          </w:p>
          <w:p w14:paraId="16289BC7" w14:textId="77777777" w:rsidR="007D24D7" w:rsidRPr="007D24D7" w:rsidRDefault="007D24D7" w:rsidP="007D24D7">
            <w:pPr>
              <w:spacing w:after="0" w:line="240" w:lineRule="auto"/>
              <w:jc w:val="both"/>
              <w:rPr>
                <w:rFonts w:ascii="Calibri" w:eastAsia="Yu Mincho" w:hAnsi="Calibri" w:cs="Calibri"/>
                <w:i/>
                <w:iCs/>
              </w:rPr>
            </w:pPr>
            <w:r w:rsidRPr="007D24D7">
              <w:rPr>
                <w:rFonts w:ascii="Calibri" w:eastAsia="Yu Mincho" w:hAnsi="Calibri" w:cs="Calibri"/>
              </w:rPr>
              <w:t xml:space="preserve">Nurodyti dokumentai turi būti  išduoti ne anksčiau kaip 120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Jeigu perkančioji organizacija 2022-10-10 kreipėsi į tiekėją prašydama iki 2022-10-14 pateikti įrodančius dokumentus, jie turi būti išduoti ne anksčiau kaip 120 dienų, jas skaičiuojant atgal nuo 2022-10-14.</w:t>
            </w:r>
          </w:p>
          <w:p w14:paraId="2EECEF72" w14:textId="77777777" w:rsidR="007D24D7" w:rsidRPr="007D24D7" w:rsidRDefault="007D24D7" w:rsidP="007D24D7">
            <w:pPr>
              <w:spacing w:after="0" w:line="240" w:lineRule="auto"/>
              <w:jc w:val="both"/>
              <w:rPr>
                <w:rFonts w:ascii="Calibri" w:eastAsia="Yu Mincho" w:hAnsi="Calibri" w:cs="Calibri"/>
                <w:b/>
                <w:bCs/>
              </w:rPr>
            </w:pPr>
          </w:p>
          <w:p w14:paraId="52AAAD33"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D24D7" w:rsidRPr="007D24D7" w14:paraId="1C6397CC"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5D3A1"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4C5E4"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8A628"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1 punktas</w:t>
            </w:r>
          </w:p>
          <w:p w14:paraId="5D0AF657" w14:textId="77777777" w:rsidR="007D24D7" w:rsidRPr="007D24D7" w:rsidRDefault="007D24D7" w:rsidP="007D24D7">
            <w:pPr>
              <w:spacing w:after="0" w:line="240" w:lineRule="auto"/>
              <w:jc w:val="both"/>
              <w:rPr>
                <w:rFonts w:ascii="Calibri" w:eastAsia="Yu Mincho" w:hAnsi="Calibri" w:cs="Calibri"/>
              </w:rPr>
            </w:pPr>
          </w:p>
          <w:p w14:paraId="08994F1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C10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BAC8C"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F97617C" w14:textId="77777777" w:rsidR="007D24D7" w:rsidRPr="007D24D7" w:rsidRDefault="007D24D7" w:rsidP="007D24D7">
            <w:pPr>
              <w:spacing w:after="0" w:line="240" w:lineRule="auto"/>
              <w:jc w:val="both"/>
              <w:rPr>
                <w:rFonts w:ascii="Calibri" w:eastAsia="Yu Mincho" w:hAnsi="Calibri" w:cs="Calibri"/>
                <w:bCs/>
                <w:iCs/>
                <w:lang w:eastAsia="en-US"/>
              </w:rPr>
            </w:pPr>
          </w:p>
          <w:p w14:paraId="5D8397CE"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4C683322"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33E68"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DF8B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 xml:space="preserve">Tiekėjas pirkimo metu pateko į interesų konflikto situaciją, kaip apibrėžta VPĮ 21 straipsnyje, ir atitinkamos padėties negalima ištaisyti. </w:t>
            </w:r>
          </w:p>
          <w:p w14:paraId="387A8122"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8BF3B"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2 punktas</w:t>
            </w:r>
          </w:p>
          <w:p w14:paraId="208D1805" w14:textId="77777777" w:rsidR="007D24D7" w:rsidRPr="007D24D7" w:rsidRDefault="007D24D7" w:rsidP="007D24D7">
            <w:pPr>
              <w:spacing w:after="0" w:line="240" w:lineRule="auto"/>
              <w:jc w:val="both"/>
              <w:rPr>
                <w:rFonts w:ascii="Calibri" w:eastAsia="Yu Mincho" w:hAnsi="Calibri" w:cs="Calibri"/>
              </w:rPr>
            </w:pPr>
          </w:p>
          <w:p w14:paraId="5FDF4CA2"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 III dalies C12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BD45F"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535EFB1B" w14:textId="77777777" w:rsidR="007D24D7" w:rsidRPr="007D24D7" w:rsidRDefault="007D24D7" w:rsidP="007D24D7">
            <w:pPr>
              <w:spacing w:after="0" w:line="240" w:lineRule="auto"/>
              <w:jc w:val="both"/>
              <w:rPr>
                <w:rFonts w:ascii="Calibri" w:eastAsia="Yu Mincho" w:hAnsi="Calibri" w:cs="Calibri"/>
                <w:bCs/>
                <w:iCs/>
                <w:lang w:eastAsia="en-US"/>
              </w:rPr>
            </w:pPr>
          </w:p>
          <w:p w14:paraId="7DD4164B"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772C588D"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E6ACE"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4374E"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Pažeista konkurencija, kaip nustatyta VPĮ 27 straipsnio 3 ir 4 dalyse, ir atitinkamos padėties negalima ištaisyti.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A765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3 punktas</w:t>
            </w:r>
          </w:p>
          <w:p w14:paraId="017ABAA1" w14:textId="77777777" w:rsidR="007D24D7" w:rsidRPr="007D24D7" w:rsidRDefault="007D24D7" w:rsidP="007D24D7">
            <w:pPr>
              <w:spacing w:after="0" w:line="240" w:lineRule="auto"/>
              <w:jc w:val="both"/>
              <w:rPr>
                <w:rFonts w:ascii="Calibri" w:eastAsia="Yu Mincho" w:hAnsi="Calibri" w:cs="Calibri"/>
              </w:rPr>
            </w:pPr>
          </w:p>
          <w:p w14:paraId="5C566FDA"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C13 punktas</w:t>
            </w:r>
            <w:r w:rsidRPr="007D24D7">
              <w:rPr>
                <w:rFonts w:ascii="Calibri" w:eastAsia="Yu Mincho" w:hAnsi="Calibri" w:cs="Calibri"/>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F55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61899BD6"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58D39A10"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E0411"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FF0146"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3E0D96F"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4024CAC"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411B0"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4 punktas</w:t>
            </w:r>
          </w:p>
          <w:p w14:paraId="39677769" w14:textId="77777777" w:rsidR="007D24D7" w:rsidRPr="007D24D7" w:rsidRDefault="007D24D7" w:rsidP="007D24D7">
            <w:pPr>
              <w:spacing w:after="0" w:line="240" w:lineRule="auto"/>
              <w:jc w:val="both"/>
              <w:rPr>
                <w:rFonts w:ascii="Calibri" w:eastAsia="Yu Mincho" w:hAnsi="Calibri" w:cs="Calibri"/>
              </w:rPr>
            </w:pPr>
          </w:p>
          <w:p w14:paraId="515CD541"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C15 punktas</w:t>
            </w:r>
            <w:r w:rsidRPr="007D24D7">
              <w:rPr>
                <w:rFonts w:ascii="Calibri" w:eastAsia="Yu Mincho" w:hAnsi="Calibri" w:cs="Calibri"/>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DFDD8"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3B04281" w14:textId="77777777" w:rsidR="007D24D7" w:rsidRPr="007D24D7" w:rsidRDefault="007D24D7" w:rsidP="007D24D7">
            <w:pPr>
              <w:spacing w:after="0" w:line="240" w:lineRule="auto"/>
              <w:jc w:val="both"/>
              <w:rPr>
                <w:rFonts w:ascii="Calibri" w:eastAsia="Yu Mincho" w:hAnsi="Calibri" w:cs="Calibri"/>
                <w:bCs/>
                <w:iCs/>
                <w:lang w:eastAsia="en-US"/>
              </w:rPr>
            </w:pPr>
          </w:p>
          <w:p w14:paraId="3BF40C3B" w14:textId="77777777" w:rsidR="007D24D7" w:rsidRPr="007D24D7" w:rsidRDefault="007D24D7" w:rsidP="007D24D7">
            <w:pPr>
              <w:spacing w:after="0" w:line="240" w:lineRule="auto"/>
              <w:jc w:val="both"/>
              <w:rPr>
                <w:rFonts w:ascii="Calibri" w:eastAsia="Yu Mincho" w:hAnsi="Calibri" w:cs="Calibri"/>
                <w:bCs/>
                <w:iCs/>
                <w:lang w:eastAsia="en-US"/>
              </w:rPr>
            </w:pPr>
          </w:p>
          <w:p w14:paraId="1C860435"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be kita ko, gali būti atsižvelgiama į pagal VPĮ 52 straipsnį skelbiamą informaciją: </w:t>
            </w:r>
          </w:p>
          <w:p w14:paraId="5C5C37C0" w14:textId="77777777" w:rsidR="007D24D7" w:rsidRPr="007D24D7" w:rsidRDefault="007D24D7" w:rsidP="007D24D7">
            <w:pPr>
              <w:spacing w:after="0" w:line="240" w:lineRule="auto"/>
              <w:jc w:val="both"/>
              <w:rPr>
                <w:rFonts w:ascii="Calibri" w:eastAsia="Yu Mincho" w:hAnsi="Calibri" w:cs="Calibri"/>
              </w:rPr>
            </w:pPr>
            <w:hyperlink r:id="rId13" w:history="1">
              <w:r w:rsidRPr="007D24D7">
                <w:rPr>
                  <w:rFonts w:ascii="Calibri" w:eastAsia="Yu Mincho" w:hAnsi="Calibri" w:cs="Calibri"/>
                </w:rPr>
                <w:t>https://vpt.lrv.lt/lt/nuorodos/kiti-duomenys/powerbi/melaginga-informacija-pateikusiu-tiekeju-sarasas-3/</w:t>
              </w:r>
            </w:hyperlink>
          </w:p>
        </w:tc>
      </w:tr>
      <w:tr w:rsidR="007D24D7" w:rsidRPr="007D24D7" w14:paraId="56043922"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A456F"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68333"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4072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5 punktas</w:t>
            </w:r>
          </w:p>
          <w:p w14:paraId="60426164" w14:textId="77777777" w:rsidR="007D24D7" w:rsidRPr="007D24D7" w:rsidRDefault="007D24D7" w:rsidP="007D24D7">
            <w:pPr>
              <w:spacing w:after="0" w:line="240" w:lineRule="auto"/>
              <w:jc w:val="both"/>
              <w:rPr>
                <w:rFonts w:ascii="Calibri" w:eastAsia="Yu Mincho" w:hAnsi="Calibri" w:cs="Calibri"/>
              </w:rPr>
            </w:pPr>
          </w:p>
          <w:p w14:paraId="6D9F2273"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w:t>
            </w:r>
            <w:r w:rsidRPr="007D24D7">
              <w:rPr>
                <w:rFonts w:ascii="Calibri" w:eastAsia="Arial" w:hAnsi="Calibri" w:cs="Calibri"/>
              </w:rPr>
              <w:t xml:space="preserve"> III dalies C15 punktas</w:t>
            </w:r>
          </w:p>
          <w:p w14:paraId="0CF98FEA" w14:textId="77777777" w:rsidR="007D24D7" w:rsidRPr="007D24D7" w:rsidRDefault="007D24D7" w:rsidP="007D24D7">
            <w:pPr>
              <w:spacing w:after="0" w:line="240" w:lineRule="auto"/>
              <w:jc w:val="both"/>
              <w:rPr>
                <w:rFonts w:ascii="Calibri" w:eastAsia="Yu Mincho" w:hAnsi="Calibri" w:cs="Calibri"/>
                <w:lang w:eastAsia="en-US"/>
              </w:rPr>
            </w:pPr>
          </w:p>
          <w:p w14:paraId="5D12BA7B" w14:textId="77777777" w:rsidR="007D24D7" w:rsidRPr="007D24D7" w:rsidRDefault="007D24D7" w:rsidP="007D24D7">
            <w:pPr>
              <w:spacing w:after="0" w:line="240" w:lineRule="auto"/>
              <w:jc w:val="both"/>
              <w:rPr>
                <w:rFonts w:ascii="Calibri" w:eastAsia="Yu Mincho" w:hAnsi="Calibri" w:cs="Calibri"/>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8DC8C"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4781B4DC"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59FE0BFE"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0A5B0"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1570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65B9A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1433F"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6 punktas</w:t>
            </w:r>
          </w:p>
          <w:p w14:paraId="3ACD851B" w14:textId="77777777" w:rsidR="007D24D7" w:rsidRPr="007D24D7" w:rsidRDefault="007D24D7" w:rsidP="007D24D7">
            <w:pPr>
              <w:spacing w:after="0" w:line="240" w:lineRule="auto"/>
              <w:jc w:val="both"/>
              <w:rPr>
                <w:rFonts w:ascii="Calibri" w:eastAsia="Yu Mincho" w:hAnsi="Calibri" w:cs="Calibri"/>
              </w:rPr>
            </w:pPr>
          </w:p>
          <w:p w14:paraId="79781FA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w:t>
            </w:r>
            <w:r w:rsidRPr="007D24D7">
              <w:rPr>
                <w:rFonts w:ascii="Calibri" w:eastAsia="Arial" w:hAnsi="Calibri" w:cs="Calibri"/>
              </w:rPr>
              <w:t xml:space="preserve"> III dalies C14 punktas</w:t>
            </w:r>
          </w:p>
          <w:p w14:paraId="1062D7AF" w14:textId="77777777" w:rsidR="007D24D7" w:rsidRPr="007D24D7" w:rsidRDefault="007D24D7" w:rsidP="007D24D7">
            <w:pPr>
              <w:spacing w:after="0" w:line="240" w:lineRule="auto"/>
              <w:jc w:val="both"/>
              <w:rPr>
                <w:rFonts w:ascii="Calibri" w:eastAsia="Yu Mincho" w:hAnsi="Calibri" w:cs="Calibri"/>
                <w:lang w:eastAsia="en-US"/>
              </w:rPr>
            </w:pPr>
          </w:p>
          <w:p w14:paraId="3AF906DA" w14:textId="77777777" w:rsidR="007D24D7" w:rsidRPr="007D24D7" w:rsidRDefault="007D24D7" w:rsidP="007D24D7">
            <w:pPr>
              <w:spacing w:after="0" w:line="240" w:lineRule="auto"/>
              <w:jc w:val="both"/>
              <w:rPr>
                <w:rFonts w:ascii="Calibri" w:eastAsia="Yu Mincho" w:hAnsi="Calibri" w:cs="Calibri"/>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8AE7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5C99D9D4" w14:textId="77777777" w:rsidR="007D24D7" w:rsidRPr="007D24D7" w:rsidRDefault="007D24D7" w:rsidP="007D24D7">
            <w:pPr>
              <w:spacing w:after="0" w:line="240" w:lineRule="auto"/>
              <w:jc w:val="both"/>
              <w:rPr>
                <w:rFonts w:ascii="Calibri" w:eastAsia="Yu Mincho" w:hAnsi="Calibri" w:cs="Calibri"/>
                <w:bCs/>
                <w:iCs/>
                <w:lang w:eastAsia="en-US"/>
              </w:rPr>
            </w:pPr>
          </w:p>
          <w:p w14:paraId="154688B0"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gali būti atsižvelgiama į pagal VPĮ 91 straipsnį skelbiamą informaciją: </w:t>
            </w:r>
          </w:p>
          <w:p w14:paraId="4DF68647" w14:textId="77777777" w:rsidR="007D24D7" w:rsidRPr="007D24D7" w:rsidRDefault="007D24D7" w:rsidP="007D24D7">
            <w:pPr>
              <w:spacing w:after="0" w:line="240" w:lineRule="auto"/>
              <w:jc w:val="both"/>
              <w:rPr>
                <w:rFonts w:ascii="Calibri" w:eastAsia="Yu Mincho" w:hAnsi="Calibri" w:cs="Calibri"/>
              </w:rPr>
            </w:pPr>
          </w:p>
          <w:p w14:paraId="058A306E" w14:textId="77777777" w:rsidR="007D24D7" w:rsidRPr="007D24D7" w:rsidRDefault="007D24D7" w:rsidP="007D24D7">
            <w:pPr>
              <w:spacing w:after="0" w:line="240" w:lineRule="auto"/>
              <w:jc w:val="both"/>
              <w:rPr>
                <w:rFonts w:ascii="Calibri" w:eastAsia="Yu Mincho" w:hAnsi="Calibri" w:cs="Calibri"/>
              </w:rPr>
            </w:pPr>
            <w:hyperlink r:id="rId14" w:history="1">
              <w:r w:rsidRPr="007D24D7">
                <w:rPr>
                  <w:rFonts w:ascii="Calibri" w:eastAsia="Yu Mincho" w:hAnsi="Calibri" w:cs="Calibri"/>
                </w:rPr>
                <w:t>https://vpt.lrv.lt/lt/nuorodos/kiti-duomenys/powerbi/nepatikimi-tiekejai-1/</w:t>
              </w:r>
            </w:hyperlink>
          </w:p>
          <w:p w14:paraId="2170AF40" w14:textId="77777777" w:rsidR="007D24D7" w:rsidRPr="007D24D7" w:rsidRDefault="007D24D7" w:rsidP="007D24D7">
            <w:pPr>
              <w:spacing w:after="0" w:line="240" w:lineRule="auto"/>
              <w:jc w:val="both"/>
              <w:rPr>
                <w:rFonts w:ascii="Calibri" w:eastAsia="Yu Mincho" w:hAnsi="Calibri" w:cs="Calibri"/>
              </w:rPr>
            </w:pPr>
          </w:p>
          <w:p w14:paraId="7AFFE211" w14:textId="77777777" w:rsidR="007D24D7" w:rsidRPr="007D24D7" w:rsidRDefault="007D24D7" w:rsidP="007D24D7">
            <w:pPr>
              <w:spacing w:after="0" w:line="240" w:lineRule="auto"/>
              <w:jc w:val="both"/>
              <w:rPr>
                <w:rFonts w:ascii="Calibri" w:eastAsia="Yu Mincho" w:hAnsi="Calibri" w:cs="Calibri"/>
              </w:rPr>
            </w:pPr>
            <w:hyperlink r:id="rId15" w:history="1">
              <w:r w:rsidRPr="007D24D7">
                <w:rPr>
                  <w:rFonts w:ascii="Calibri" w:eastAsia="Yu Mincho" w:hAnsi="Calibri" w:cs="Calibri"/>
                </w:rPr>
                <w:t>https://vpt.lrv.lt/lt/pasalinimo-pagrindai-1/nepatikimu-koncesininku-sarasas-1/nepatikimu-koncesininku-sarasas/</w:t>
              </w:r>
            </w:hyperlink>
          </w:p>
          <w:p w14:paraId="4590B2BE" w14:textId="77777777" w:rsidR="007D24D7" w:rsidRPr="007D24D7" w:rsidRDefault="007D24D7" w:rsidP="007D24D7">
            <w:pPr>
              <w:spacing w:after="0" w:line="240" w:lineRule="auto"/>
              <w:jc w:val="both"/>
              <w:rPr>
                <w:rFonts w:ascii="Calibri" w:eastAsia="Yu Mincho" w:hAnsi="Calibri" w:cs="Calibri"/>
                <w:bCs/>
              </w:rPr>
            </w:pPr>
          </w:p>
          <w:p w14:paraId="5B25F392" w14:textId="77777777" w:rsidR="007D24D7" w:rsidRPr="007D24D7" w:rsidRDefault="007D24D7" w:rsidP="007D24D7">
            <w:pPr>
              <w:spacing w:after="0" w:line="240" w:lineRule="auto"/>
              <w:jc w:val="both"/>
              <w:rPr>
                <w:rFonts w:ascii="Calibri" w:eastAsia="Yu Mincho" w:hAnsi="Calibri" w:cs="Calibri"/>
                <w:b/>
                <w:bCs/>
              </w:rPr>
            </w:pPr>
          </w:p>
        </w:tc>
      </w:tr>
      <w:tr w:rsidR="007D24D7" w:rsidRPr="007D24D7" w14:paraId="56FF1F9A"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EF4F5" w14:textId="77777777" w:rsidR="007D24D7" w:rsidRPr="007D24D7" w:rsidRDefault="007D24D7" w:rsidP="007D24D7">
            <w:pPr>
              <w:numPr>
                <w:ilvl w:val="0"/>
                <w:numId w:val="22"/>
              </w:numPr>
              <w:spacing w:after="0" w:line="240" w:lineRule="auto"/>
              <w:rPr>
                <w:rFonts w:ascii="Calibri" w:eastAsia="Yu Mincho" w:hAnsi="Calibri" w:cs="Calibri"/>
              </w:rPr>
            </w:pPr>
          </w:p>
          <w:p w14:paraId="78A7FAC5" w14:textId="77777777" w:rsidR="007D24D7" w:rsidRPr="007D24D7" w:rsidRDefault="007D24D7" w:rsidP="007D24D7">
            <w:p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C585E"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EE70836" w14:textId="77777777" w:rsidR="007D24D7" w:rsidRPr="007D24D7" w:rsidRDefault="007D24D7" w:rsidP="007D24D7">
            <w:pPr>
              <w:spacing w:after="0" w:line="240" w:lineRule="auto"/>
              <w:jc w:val="both"/>
              <w:rPr>
                <w:rFonts w:ascii="Calibri" w:eastAsia="Yu Mincho" w:hAnsi="Calibri" w:cs="Calibri"/>
                <w:b/>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2AEF9"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a papunktis</w:t>
            </w:r>
          </w:p>
          <w:p w14:paraId="436F5881" w14:textId="77777777" w:rsidR="007D24D7" w:rsidRPr="007D24D7" w:rsidRDefault="007D24D7" w:rsidP="007D24D7">
            <w:pPr>
              <w:spacing w:after="0" w:line="240" w:lineRule="auto"/>
              <w:jc w:val="both"/>
              <w:rPr>
                <w:rFonts w:ascii="Calibri" w:eastAsia="Yu Mincho" w:hAnsi="Calibri" w:cs="Calibri"/>
              </w:rPr>
            </w:pPr>
          </w:p>
          <w:p w14:paraId="21A322B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83FE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 xml:space="preserve">Iš Lietuvoje įsteigtų subjektų įrodančių dokumentų nereikalaujama. Užtenka pateikto EBVPD. </w:t>
            </w:r>
            <w:r w:rsidRPr="007D24D7">
              <w:rPr>
                <w:rFonts w:ascii="Calibri" w:eastAsia="Yu Mincho" w:hAnsi="Calibri" w:cs="Calibri"/>
              </w:rPr>
              <w:t>Priimant sprendimus dėl tiekėjo pašalinimo iš pirkimo procedūros šiame punkte nurodytu pašalinimo pagrindu, be kita ko, atsižvelgiama į</w:t>
            </w:r>
            <w:r w:rsidRPr="007D24D7">
              <w:rPr>
                <w:rFonts w:ascii="Calibri" w:eastAsia="Yu Mincho" w:hAnsi="Calibri" w:cs="Calibri"/>
                <w:b/>
                <w:bCs/>
              </w:rPr>
              <w:t xml:space="preserve"> </w:t>
            </w:r>
            <w:r w:rsidRPr="007D24D7">
              <w:rPr>
                <w:rFonts w:ascii="Calibri" w:eastAsia="Yu Mincho" w:hAnsi="Calibri" w:cs="Calibri"/>
              </w:rPr>
              <w:t xml:space="preserve">nacionalinėje duomenų bazėje adresu: </w:t>
            </w:r>
            <w:hyperlink r:id="rId16" w:history="1">
              <w:r w:rsidRPr="007D24D7">
                <w:rPr>
                  <w:rFonts w:ascii="Calibri" w:eastAsia="Yu Mincho" w:hAnsi="Calibri" w:cs="Calibri"/>
                  <w:u w:val="single"/>
                </w:rPr>
                <w:t>https://www.registrucentras.lt/jar/p/index.php</w:t>
              </w:r>
            </w:hyperlink>
          </w:p>
          <w:p w14:paraId="4238E7F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paskelbtą informaciją, taip pat į šiame informaciniame pranešime pateiktą informaciją:</w:t>
            </w:r>
          </w:p>
          <w:p w14:paraId="1C29025F" w14:textId="77777777" w:rsidR="007D24D7" w:rsidRPr="007D24D7" w:rsidRDefault="007D24D7" w:rsidP="007D24D7">
            <w:pPr>
              <w:spacing w:after="0" w:line="240" w:lineRule="auto"/>
              <w:jc w:val="both"/>
              <w:rPr>
                <w:rFonts w:ascii="Calibri" w:eastAsia="Yu Mincho" w:hAnsi="Calibri" w:cs="Calibri"/>
              </w:rPr>
            </w:pPr>
            <w:hyperlink r:id="rId17" w:history="1">
              <w:r w:rsidRPr="007D24D7">
                <w:rPr>
                  <w:rFonts w:ascii="Calibri" w:eastAsia="Yu Mincho" w:hAnsi="Calibri" w:cs="Calibri"/>
                </w:rPr>
                <w:t>https://vpt.lrv.lt/lt/naujienos-3/finansiniu-ataskaitu-nepateikimas-gali-tapti-kliutimi-dalyvauti-viesuosiuose-pirkimuose/</w:t>
              </w:r>
            </w:hyperlink>
          </w:p>
          <w:p w14:paraId="6C4CBD17" w14:textId="77777777" w:rsidR="007D24D7" w:rsidRPr="007D24D7" w:rsidRDefault="007D24D7" w:rsidP="007D24D7">
            <w:pPr>
              <w:spacing w:after="0" w:line="240" w:lineRule="auto"/>
              <w:jc w:val="both"/>
              <w:rPr>
                <w:rFonts w:ascii="Calibri" w:eastAsia="Yu Mincho" w:hAnsi="Calibri" w:cs="Calibri"/>
                <w:b/>
                <w:bCs/>
                <w:iCs/>
              </w:rPr>
            </w:pPr>
          </w:p>
        </w:tc>
      </w:tr>
      <w:tr w:rsidR="007D24D7" w:rsidRPr="007D24D7" w14:paraId="7B2D98D6"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C47B7"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7F91F"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 xml:space="preserve">Tiekėjas yra padaręs rimtą profesinį pažeidimą, dėl kurio perkančioji organizacija abejoja tiekėjo sąžiningumu, </w:t>
            </w:r>
            <w:r w:rsidRPr="007D24D7">
              <w:rPr>
                <w:rFonts w:ascii="Calibri" w:eastAsia="Times New Roman" w:hAnsi="Calibri" w:cs="Calibri"/>
              </w:rPr>
              <w:t xml:space="preserve"> kai jis (tiekėjas) neatitinka minimalių patikimo mokesčių mokėtojo kriterijų, nustatytų Lietuvos Respublikos mokesčių administravimo įstatymo 40</w:t>
            </w:r>
            <w:r w:rsidRPr="007D24D7">
              <w:rPr>
                <w:rFonts w:ascii="Calibri" w:eastAsia="Times New Roman" w:hAnsi="Calibri" w:cs="Calibri"/>
                <w:vertAlign w:val="superscript"/>
              </w:rPr>
              <w:t>1</w:t>
            </w:r>
            <w:r w:rsidRPr="007D24D7">
              <w:rPr>
                <w:rFonts w:ascii="Calibri" w:eastAsia="Times New Roman" w:hAnsi="Calibri" w:cs="Calibri"/>
              </w:rPr>
              <w:t xml:space="preserve"> straipsnio 1 dalyje.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CD23B"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b papunktis</w:t>
            </w:r>
          </w:p>
          <w:p w14:paraId="554A1592" w14:textId="77777777" w:rsidR="007D24D7" w:rsidRPr="007D24D7" w:rsidRDefault="007D24D7" w:rsidP="007D24D7">
            <w:pPr>
              <w:spacing w:after="0" w:line="240" w:lineRule="auto"/>
              <w:jc w:val="both"/>
              <w:rPr>
                <w:rFonts w:ascii="Calibri" w:eastAsia="Yu Mincho" w:hAnsi="Calibri" w:cs="Calibri"/>
              </w:rPr>
            </w:pPr>
          </w:p>
          <w:p w14:paraId="162A70B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2B47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3541CB24" w14:textId="77777777" w:rsidR="007D24D7" w:rsidRPr="007D24D7" w:rsidRDefault="007D24D7" w:rsidP="007D24D7">
            <w:pPr>
              <w:spacing w:after="0" w:line="240" w:lineRule="auto"/>
              <w:jc w:val="both"/>
              <w:rPr>
                <w:rFonts w:ascii="Calibri" w:eastAsia="Yu Mincho" w:hAnsi="Calibri" w:cs="Calibri"/>
                <w:b/>
                <w:bCs/>
                <w:iCs/>
                <w:lang w:eastAsia="en-US"/>
              </w:rPr>
            </w:pPr>
          </w:p>
          <w:p w14:paraId="381AE77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Priimant sprendimus dėl tiekėjo pašalinimo iš pirkimo procedūros šiame punkte nurodytu pašalinimo pagrindu, be kita ko, atsižvelgiama į</w:t>
            </w:r>
            <w:r w:rsidRPr="007D24D7">
              <w:rPr>
                <w:rFonts w:ascii="Calibri" w:eastAsia="Yu Mincho" w:hAnsi="Calibri" w:cs="Calibri"/>
                <w:b/>
                <w:bCs/>
              </w:rPr>
              <w:t xml:space="preserve"> </w:t>
            </w:r>
            <w:r w:rsidRPr="007D24D7">
              <w:rPr>
                <w:rFonts w:ascii="Calibri" w:eastAsia="Yu Mincho" w:hAnsi="Calibri" w:cs="Calibri"/>
              </w:rPr>
              <w:t xml:space="preserve">nacionalinėje duomenų bazėje adresu </w:t>
            </w:r>
            <w:hyperlink r:id="rId18">
              <w:r w:rsidRPr="007D24D7">
                <w:rPr>
                  <w:rFonts w:ascii="Calibri" w:eastAsia="Yu Mincho" w:hAnsi="Calibri" w:cs="Calibri"/>
                  <w:u w:val="single"/>
                </w:rPr>
                <w:t>https://www.vmi.lt/evmi/mokesciu-moketoju-informacija</w:t>
              </w:r>
            </w:hyperlink>
            <w:r w:rsidRPr="007D24D7">
              <w:rPr>
                <w:rFonts w:ascii="Calibri" w:eastAsia="Yu Mincho" w:hAnsi="Calibri" w:cs="Calibri"/>
              </w:rPr>
              <w:t xml:space="preserve"> skelbiamą informaciją.</w:t>
            </w:r>
          </w:p>
        </w:tc>
      </w:tr>
      <w:tr w:rsidR="007D24D7" w:rsidRPr="007D24D7" w14:paraId="4A494453"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D5230"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6CC6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Tiekėjas yra padaręs rimtą profesinį pažeidimą, dėl kurio perkančioji organizacija abejoja tiekėjo sąžiningumu,</w:t>
            </w:r>
            <w:r w:rsidRPr="007D24D7">
              <w:rPr>
                <w:rFonts w:ascii="Calibri" w:eastAsia="Times New Roman" w:hAnsi="Calibri" w:cs="Calibri"/>
              </w:rPr>
              <w:t xml:space="preserve"> kai jis </w:t>
            </w:r>
            <w:r w:rsidRPr="007D24D7">
              <w:rPr>
                <w:rFonts w:ascii="Calibri" w:eastAsia="Yu Mincho" w:hAnsi="Calibri" w:cs="Calibri"/>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DA5BA"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c papunktis</w:t>
            </w:r>
          </w:p>
          <w:p w14:paraId="77FB9D85" w14:textId="77777777" w:rsidR="007D24D7" w:rsidRPr="007D24D7" w:rsidRDefault="007D24D7" w:rsidP="007D24D7">
            <w:pPr>
              <w:spacing w:after="0" w:line="240" w:lineRule="auto"/>
              <w:jc w:val="both"/>
              <w:rPr>
                <w:rFonts w:ascii="Calibri" w:eastAsia="Yu Mincho" w:hAnsi="Calibri" w:cs="Calibri"/>
              </w:rPr>
            </w:pPr>
          </w:p>
          <w:p w14:paraId="0AD6E610"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B945"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74847483" w14:textId="77777777" w:rsidR="007D24D7" w:rsidRPr="007D24D7" w:rsidRDefault="007D24D7" w:rsidP="007D24D7">
            <w:pPr>
              <w:spacing w:after="0" w:line="240" w:lineRule="auto"/>
              <w:jc w:val="both"/>
              <w:rPr>
                <w:rFonts w:ascii="Calibri" w:eastAsia="Yu Mincho" w:hAnsi="Calibri" w:cs="Calibri"/>
                <w:bCs/>
                <w:iCs/>
                <w:lang w:eastAsia="en-US"/>
              </w:rPr>
            </w:pPr>
          </w:p>
          <w:p w14:paraId="1876CDE3" w14:textId="77777777" w:rsidR="007D24D7" w:rsidRPr="007D24D7" w:rsidRDefault="007D24D7" w:rsidP="007D24D7">
            <w:pPr>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be kita ko, atsižvelgiama į nacionalinėje duomenų bazėje adresu: </w:t>
            </w:r>
          </w:p>
          <w:p w14:paraId="20C54087" w14:textId="77777777" w:rsidR="007D24D7" w:rsidRPr="007D24D7" w:rsidRDefault="007D24D7" w:rsidP="007D24D7">
            <w:pPr>
              <w:rPr>
                <w:rFonts w:ascii="Calibri" w:eastAsia="Yu Mincho" w:hAnsi="Calibri" w:cs="Calibri"/>
                <w:bCs/>
                <w:iCs/>
                <w:lang w:eastAsia="en-US"/>
              </w:rPr>
            </w:pPr>
            <w:hyperlink r:id="rId19" w:history="1">
              <w:r w:rsidRPr="007D24D7">
                <w:rPr>
                  <w:rFonts w:ascii="Calibri" w:eastAsia="Yu Mincho" w:hAnsi="Calibri" w:cs="Calibri"/>
                  <w:u w:val="single"/>
                </w:rPr>
                <w:t>https://kt.gov.lt/lt/atviri-duomenys/diskvalifikavimas-is-viesuju-pirkimu</w:t>
              </w:r>
            </w:hyperlink>
            <w:r w:rsidRPr="007D24D7">
              <w:rPr>
                <w:rFonts w:ascii="Calibri" w:eastAsia="Yu Mincho" w:hAnsi="Calibri" w:cs="Calibri"/>
              </w:rPr>
              <w:t xml:space="preserve"> skelbiamą informaciją. </w:t>
            </w:r>
          </w:p>
        </w:tc>
      </w:tr>
      <w:tr w:rsidR="007D24D7" w:rsidRPr="007D24D7" w14:paraId="699D99F0" w14:textId="77777777" w:rsidTr="009B6741">
        <w:trPr>
          <w:trHeight w:val="1483"/>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F05A"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7A27B"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bCs/>
              </w:rPr>
              <w:t>Tiekėjas yra įsteigtas arba dalyvauja pirkime vietoj kito asmens, siekiant išvengti VPĮ 46 straipsnio 4 ir 6 dalyse nurodytų pašalinimo pagrindų taikymo.</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13734"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7 dalis</w:t>
            </w:r>
          </w:p>
          <w:p w14:paraId="4BBF9CA8" w14:textId="77777777" w:rsidR="007D24D7" w:rsidRPr="007D24D7" w:rsidRDefault="007D24D7" w:rsidP="007D24D7">
            <w:pPr>
              <w:spacing w:after="0" w:line="240" w:lineRule="auto"/>
              <w:jc w:val="both"/>
              <w:rPr>
                <w:rFonts w:ascii="Calibri" w:eastAsia="Yu Mincho" w:hAnsi="Calibri" w:cs="Calibri"/>
                <w:b/>
                <w:bCs/>
              </w:rPr>
            </w:pPr>
          </w:p>
          <w:p w14:paraId="10E9BFE9"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lang w:eastAsia="en-US"/>
              </w:rPr>
              <w:t>EBVPD III dalies D3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4102E"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tc>
      </w:tr>
    </w:tbl>
    <w:p w14:paraId="5E27754F" w14:textId="77777777" w:rsidR="007D24D7" w:rsidRPr="007D24D7" w:rsidRDefault="007D24D7" w:rsidP="007D24D7">
      <w:pPr>
        <w:spacing w:after="0" w:line="240" w:lineRule="auto"/>
        <w:rPr>
          <w:rFonts w:ascii="Calibri" w:eastAsia="Yu Mincho" w:hAnsi="Calibri" w:cs="Calibri"/>
        </w:rPr>
      </w:pPr>
    </w:p>
    <w:p w14:paraId="2ACC51D5"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7B6C3510"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13C9B1B"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D170AB1"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4801DE66"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ABDD9F2"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305EBD7B"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3D97E3BC" w14:textId="77777777" w:rsidR="007D24D7" w:rsidRPr="007D24D7" w:rsidRDefault="007D24D7" w:rsidP="007D24D7">
      <w:pPr>
        <w:autoSpaceDE w:val="0"/>
        <w:autoSpaceDN w:val="0"/>
        <w:adjustRightInd w:val="0"/>
        <w:spacing w:after="0" w:line="240" w:lineRule="auto"/>
        <w:rPr>
          <w:rFonts w:ascii="Calibri" w:eastAsia="Times New Roman" w:hAnsi="Calibri" w:cs="Calibri"/>
          <w:b/>
        </w:rPr>
      </w:pPr>
      <w:bookmarkStart w:id="50" w:name="_Hlk489866818"/>
    </w:p>
    <w:bookmarkEnd w:id="50"/>
    <w:p w14:paraId="07088B27" w14:textId="77777777" w:rsidR="007D24D7" w:rsidRPr="007D24D7" w:rsidRDefault="007D24D7" w:rsidP="007D24D7">
      <w:pPr>
        <w:spacing w:after="0" w:line="240" w:lineRule="auto"/>
        <w:rPr>
          <w:rFonts w:ascii="Calibri" w:eastAsia="Calibri" w:hAnsi="Calibri" w:cs="Calibri"/>
          <w:b/>
        </w:rPr>
      </w:pPr>
      <w:r w:rsidRPr="007D24D7">
        <w:rPr>
          <w:rFonts w:ascii="Calibri" w:eastAsia="Calibri" w:hAnsi="Calibri" w:cs="Calibri"/>
          <w:b/>
        </w:rPr>
        <w:br w:type="page"/>
      </w:r>
    </w:p>
    <w:p w14:paraId="451AB682" w14:textId="77777777" w:rsidR="00AE74DD" w:rsidRDefault="00AE74DD" w:rsidP="00E81709">
      <w:pPr>
        <w:rPr>
          <w:color w:val="7030A0"/>
        </w:rPr>
      </w:pPr>
    </w:p>
    <w:p w14:paraId="7BFABC1F" w14:textId="6709A453" w:rsidR="008D704D" w:rsidRPr="00492946" w:rsidRDefault="008D704D" w:rsidP="009C2357">
      <w:pPr>
        <w:pStyle w:val="Antrat2"/>
        <w:ind w:left="5103"/>
        <w:rPr>
          <w:rFonts w:asciiTheme="minorHAnsi" w:eastAsia="Calibri" w:hAnsiTheme="minorHAnsi" w:cstheme="minorHAnsi"/>
          <w:color w:val="auto"/>
          <w:sz w:val="21"/>
          <w:szCs w:val="21"/>
        </w:rPr>
      </w:pPr>
      <w:bookmarkStart w:id="51" w:name="_Ref38291223"/>
      <w:bookmarkStart w:id="52" w:name="_Ref38291334"/>
      <w:bookmarkStart w:id="53" w:name="_Ref38533412"/>
      <w:bookmarkStart w:id="54" w:name="_Toc126333942"/>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4</w:t>
      </w:r>
      <w:r w:rsidRPr="00492946">
        <w:rPr>
          <w:rFonts w:asciiTheme="minorHAnsi" w:eastAsia="Calibri" w:hAnsiTheme="minorHAnsi" w:cstheme="minorHAnsi"/>
          <w:color w:val="auto"/>
          <w:sz w:val="21"/>
          <w:szCs w:val="21"/>
        </w:rPr>
        <w:t xml:space="preserve"> priedas „Tiekėjų kvalifikacijos reikalavimai</w:t>
      </w:r>
      <w:r w:rsidR="00283391" w:rsidRPr="00492946">
        <w:rPr>
          <w:rFonts w:asciiTheme="minorHAnsi" w:eastAsia="Calibri" w:hAnsiTheme="minorHAnsi" w:cstheme="minorHAnsi"/>
          <w:color w:val="auto"/>
          <w:sz w:val="21"/>
          <w:szCs w:val="21"/>
        </w:rPr>
        <w:t xml:space="preserve"> ir reikalaujami kokybės bei aplinkos apsaugos vadybos sistemų standartai</w:t>
      </w:r>
      <w:r w:rsidRPr="00492946">
        <w:rPr>
          <w:rFonts w:asciiTheme="minorHAnsi" w:eastAsia="Calibri" w:hAnsiTheme="minorHAnsi" w:cstheme="minorHAnsi"/>
          <w:color w:val="auto"/>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Default="002F396F" w:rsidP="007C0612">
      <w:pPr>
        <w:pStyle w:val="Paantrat"/>
        <w:spacing w:line="240" w:lineRule="auto"/>
        <w:jc w:val="center"/>
        <w:rPr>
          <w:lang w:eastAsia="en-U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78291D62" w14:textId="77777777" w:rsidR="00BC4D1D" w:rsidRPr="00BC4D1D" w:rsidRDefault="00BC4D1D" w:rsidP="00BC4D1D">
      <w:pPr>
        <w:spacing w:after="0" w:line="240" w:lineRule="auto"/>
        <w:ind w:firstLine="567"/>
        <w:contextualSpacing/>
        <w:jc w:val="both"/>
        <w:rPr>
          <w:rFonts w:ascii="Calibri" w:eastAsia="Calibri" w:hAnsi="Calibri" w:cs="Calibri"/>
        </w:rPr>
      </w:pPr>
      <w:r w:rsidRPr="00BC4D1D">
        <w:rPr>
          <w:rFonts w:ascii="Calibri" w:eastAsia="Calibri" w:hAnsi="Calibri" w:cs="Calibri"/>
          <w:lang w:eastAsia="en-US"/>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r w:rsidRPr="00BC4D1D">
        <w:rPr>
          <w:rFonts w:ascii="Calibri" w:eastAsia="Calibri" w:hAnsi="Calibri" w:cs="Calibri"/>
        </w:rPr>
        <w:t xml:space="preserve"> </w:t>
      </w:r>
    </w:p>
    <w:p w14:paraId="5C59246C" w14:textId="77777777" w:rsidR="00BC4D1D" w:rsidRPr="00BC4D1D" w:rsidRDefault="00BC4D1D" w:rsidP="00BC4D1D">
      <w:pPr>
        <w:tabs>
          <w:tab w:val="left" w:pos="851"/>
        </w:tabs>
        <w:spacing w:after="0" w:line="240" w:lineRule="auto"/>
        <w:ind w:firstLine="567"/>
        <w:contextualSpacing/>
        <w:jc w:val="both"/>
        <w:rPr>
          <w:rFonts w:ascii="Calibri" w:eastAsia="Calibri" w:hAnsi="Calibri" w:cs="Calibri"/>
          <w:i/>
          <w:lang w:eastAsia="en-US"/>
        </w:rPr>
      </w:pPr>
      <w:r w:rsidRPr="00BC4D1D">
        <w:rPr>
          <w:rFonts w:ascii="Calibri" w:eastAsia="Calibri" w:hAnsi="Calibri" w:cs="Calibri"/>
          <w:i/>
          <w:lang w:eastAsia="en-US"/>
        </w:rPr>
        <w:t>Jei pasiūlymas teikiamas ūkio subjektų grupės jungtinės veiklos sutarties pagrindu, 1 punkte (Teisė verstis veikla) nustatytą reikalavimą turi atitikti kiekvienas ūkio subjektų grupės partneris toje srityje (atliekų kodų grupėje), kurioje jis vykdys veiklą; kitus šiame priede nustatytus kvalifikacijos reikalavimus tiekėjų grupės nariai gali atitikti kartu arba pasitelkdami kitus ūkio subjektus, kaip nurodyta prie kiekvieno reikalavimo lentelėje.</w:t>
      </w:r>
    </w:p>
    <w:p w14:paraId="62D72BC2" w14:textId="77777777" w:rsidR="00BC4D1D" w:rsidRPr="00BC4D1D" w:rsidRDefault="00BC4D1D" w:rsidP="00BC4D1D">
      <w:pPr>
        <w:tabs>
          <w:tab w:val="left" w:pos="851"/>
        </w:tabs>
        <w:spacing w:after="0" w:line="240" w:lineRule="auto"/>
        <w:ind w:firstLine="567"/>
        <w:contextualSpacing/>
        <w:jc w:val="both"/>
        <w:rPr>
          <w:rFonts w:ascii="Calibri" w:eastAsia="Calibri" w:hAnsi="Calibri" w:cs="Calibri"/>
          <w:lang w:eastAsia="en-US"/>
        </w:rPr>
      </w:pPr>
      <w:r w:rsidRPr="00BC4D1D">
        <w:rPr>
          <w:rFonts w:ascii="Calibri" w:eastAsia="Calibri" w:hAnsi="Calibri" w:cs="Calibri"/>
          <w:lang w:eastAsia="en-US"/>
        </w:rPr>
        <w:t>Kai tiekėjas remiasi kitų ūkio subjektų pajėgumais, kad atitiktų nustatytus ekonominio ir finansinio pajėgumo reikalavimus,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3B69A39" w14:textId="77777777" w:rsidR="00BC4D1D" w:rsidRDefault="00BC4D1D" w:rsidP="00BC4D1D">
      <w:pPr>
        <w:tabs>
          <w:tab w:val="left" w:pos="851"/>
        </w:tabs>
        <w:spacing w:after="0" w:line="240" w:lineRule="auto"/>
        <w:ind w:firstLine="567"/>
        <w:contextualSpacing/>
        <w:jc w:val="both"/>
        <w:rPr>
          <w:rFonts w:ascii="Calibri" w:eastAsia="Calibri" w:hAnsi="Calibri" w:cs="Calibri"/>
          <w:lang w:eastAsia="en-US"/>
        </w:rPr>
      </w:pPr>
      <w:r w:rsidRPr="00BC4D1D">
        <w:rPr>
          <w:rFonts w:ascii="Calibri" w:eastAsia="Calibri" w:hAnsi="Calibri" w:cs="Calibri"/>
          <w:lang w:eastAsia="en-US"/>
        </w:rPr>
        <w:t>Perkančioji organizacija gali laikyti, kad tiekėjas neturi reikalaujamo profesinio pajėgumo, jeigu nustato tiekėjo interesų konfliktą, galintį neigiamai paveikti sutarties vykdymą.</w:t>
      </w:r>
    </w:p>
    <w:p w14:paraId="4764AD1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12B482A"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66001E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3C2ED5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1953088E"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2D2363F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EC698F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0E6CCA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BFE3E7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950B840"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28ACF73C"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64EC783D"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8F6D78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B1BE393"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B8845C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AA8F2A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0B32334"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B91238B"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56F1671"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3769ACBA"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82C7962"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85FFED5"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1CCA25B"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A1033C3"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035DDB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3B27FA51" w14:textId="13A1AACE" w:rsidR="00C43E30" w:rsidRPr="00492946" w:rsidRDefault="00C43E30" w:rsidP="00492946">
      <w:pPr>
        <w:tabs>
          <w:tab w:val="left" w:pos="851"/>
        </w:tabs>
        <w:spacing w:after="0" w:line="240" w:lineRule="auto"/>
        <w:ind w:firstLine="567"/>
        <w:contextualSpacing/>
        <w:jc w:val="center"/>
        <w:rPr>
          <w:rFonts w:ascii="Calibri" w:eastAsia="Calibri" w:hAnsi="Calibri" w:cs="Calibri"/>
          <w:b/>
          <w:bCs/>
          <w:lang w:eastAsia="en-US"/>
        </w:rPr>
      </w:pPr>
      <w:r w:rsidRPr="00492946">
        <w:rPr>
          <w:rFonts w:ascii="Calibri" w:eastAsia="Calibri" w:hAnsi="Calibri" w:cs="Calibri"/>
          <w:b/>
          <w:bCs/>
          <w:lang w:eastAsia="en-US"/>
        </w:rPr>
        <w:t>Tiekėjų kvalifikacijos reikalavimai</w:t>
      </w:r>
    </w:p>
    <w:tbl>
      <w:tblPr>
        <w:tblStyle w:val="TableGrid3"/>
        <w:tblpPr w:leftFromText="180" w:rightFromText="180" w:horzAnchor="margin" w:tblpY="770"/>
        <w:tblW w:w="5000" w:type="pct"/>
        <w:tblLook w:val="04A0" w:firstRow="1" w:lastRow="0" w:firstColumn="1" w:lastColumn="0" w:noHBand="0" w:noVBand="1"/>
      </w:tblPr>
      <w:tblGrid>
        <w:gridCol w:w="624"/>
        <w:gridCol w:w="2309"/>
        <w:gridCol w:w="2485"/>
        <w:gridCol w:w="2512"/>
        <w:gridCol w:w="2032"/>
      </w:tblGrid>
      <w:tr w:rsidR="00C43E30" w:rsidRPr="00BC4D1D" w14:paraId="62D91C49" w14:textId="77777777" w:rsidTr="00492946">
        <w:trPr>
          <w:cantSplit/>
          <w:tblHeader/>
        </w:trPr>
        <w:tc>
          <w:tcPr>
            <w:tcW w:w="313"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65AD7467" w14:textId="77777777" w:rsidR="00C43E30" w:rsidRPr="00BC4D1D" w:rsidRDefault="00C43E30" w:rsidP="00BC4D1D">
            <w:pPr>
              <w:spacing w:before="60" w:after="60" w:line="256" w:lineRule="auto"/>
              <w:jc w:val="center"/>
              <w:rPr>
                <w:rFonts w:ascii="Calibri" w:hAnsi="Calibri" w:cs="Calibri"/>
                <w:b/>
                <w:bCs/>
              </w:rPr>
            </w:pPr>
            <w:r w:rsidRPr="00BC4D1D">
              <w:rPr>
                <w:rFonts w:ascii="Calibri" w:eastAsia="Calibri" w:hAnsi="Calibri" w:cs="Calibri"/>
                <w:b/>
                <w:bCs/>
              </w:rPr>
              <w:t>Eil. Nr.</w:t>
            </w:r>
          </w:p>
        </w:tc>
        <w:tc>
          <w:tcPr>
            <w:tcW w:w="1159" w:type="pct"/>
            <w:tcBorders>
              <w:top w:val="single" w:sz="4" w:space="0" w:color="000000"/>
              <w:left w:val="single" w:sz="4" w:space="0" w:color="000000"/>
              <w:bottom w:val="single" w:sz="4" w:space="0" w:color="000000"/>
              <w:right w:val="single" w:sz="4" w:space="0" w:color="auto"/>
            </w:tcBorders>
            <w:shd w:val="clear" w:color="auto" w:fill="DEEAF6"/>
            <w:vAlign w:val="center"/>
            <w:hideMark/>
          </w:tcPr>
          <w:p w14:paraId="4A577726" w14:textId="77777777" w:rsidR="00C43E30" w:rsidRPr="00BC4D1D" w:rsidRDefault="00C43E30" w:rsidP="00BC4D1D">
            <w:pPr>
              <w:spacing w:before="60" w:after="60" w:line="256" w:lineRule="auto"/>
              <w:jc w:val="center"/>
              <w:rPr>
                <w:rFonts w:ascii="Calibri" w:hAnsi="Calibri"/>
                <w:b/>
                <w:bCs/>
              </w:rPr>
            </w:pPr>
            <w:r w:rsidRPr="00BC4D1D">
              <w:rPr>
                <w:rFonts w:ascii="Calibri" w:hAnsi="Calibri"/>
                <w:b/>
                <w:bCs/>
                <w:color w:val="000000"/>
              </w:rPr>
              <w:t>Kvalifikacijos reikalavimas</w:t>
            </w:r>
            <w:r w:rsidRPr="00BC4D1D">
              <w:rPr>
                <w:rFonts w:ascii="Calibri" w:hAnsi="Calibri"/>
                <w:b/>
                <w:bCs/>
                <w:color w:val="000000"/>
                <w:vertAlign w:val="superscript"/>
              </w:rPr>
              <w:footnoteReference w:id="6"/>
            </w:r>
          </w:p>
        </w:tc>
        <w:tc>
          <w:tcPr>
            <w:tcW w:w="1247" w:type="pct"/>
            <w:tcBorders>
              <w:top w:val="single" w:sz="4" w:space="0" w:color="000000"/>
              <w:left w:val="single" w:sz="4" w:space="0" w:color="auto"/>
              <w:bottom w:val="single" w:sz="4" w:space="0" w:color="000000"/>
              <w:right w:val="single" w:sz="4" w:space="0" w:color="auto"/>
            </w:tcBorders>
            <w:shd w:val="clear" w:color="auto" w:fill="DEEAF6"/>
          </w:tcPr>
          <w:p w14:paraId="769F779D" w14:textId="77777777" w:rsidR="00C43E30" w:rsidRPr="00BC4D1D" w:rsidRDefault="00C43E30" w:rsidP="00BC4D1D">
            <w:pPr>
              <w:autoSpaceDE w:val="0"/>
              <w:autoSpaceDN w:val="0"/>
              <w:adjustRightInd w:val="0"/>
              <w:jc w:val="center"/>
              <w:rPr>
                <w:rFonts w:ascii="Calibri" w:hAnsi="Calibri" w:cs="Calibri"/>
                <w:b/>
                <w:bCs/>
                <w:color w:val="000000"/>
              </w:rPr>
            </w:pPr>
          </w:p>
        </w:tc>
        <w:tc>
          <w:tcPr>
            <w:tcW w:w="1261" w:type="pct"/>
            <w:tcBorders>
              <w:top w:val="single" w:sz="4" w:space="0" w:color="000000"/>
              <w:left w:val="single" w:sz="4" w:space="0" w:color="auto"/>
              <w:bottom w:val="single" w:sz="4" w:space="0" w:color="000000"/>
              <w:right w:val="single" w:sz="4" w:space="0" w:color="000000"/>
            </w:tcBorders>
            <w:shd w:val="clear" w:color="auto" w:fill="DEEAF6"/>
            <w:vAlign w:val="center"/>
          </w:tcPr>
          <w:p w14:paraId="1882BD95" w14:textId="6C363516" w:rsidR="00C43E30" w:rsidRPr="00BC4D1D" w:rsidRDefault="00C43E30" w:rsidP="00BC4D1D">
            <w:pPr>
              <w:autoSpaceDE w:val="0"/>
              <w:autoSpaceDN w:val="0"/>
              <w:adjustRightInd w:val="0"/>
              <w:jc w:val="center"/>
              <w:rPr>
                <w:rFonts w:ascii="Calibri" w:hAnsi="Calibri" w:cs="Calibri"/>
                <w:b/>
                <w:bCs/>
                <w:color w:val="000000"/>
              </w:rPr>
            </w:pPr>
            <w:r w:rsidRPr="00BC4D1D">
              <w:rPr>
                <w:rFonts w:ascii="Calibri" w:hAnsi="Calibri" w:cs="Calibri"/>
                <w:b/>
                <w:bCs/>
                <w:color w:val="000000"/>
              </w:rPr>
              <w:t>Atitiktį reikalavimui įrodantys  dokumentai</w:t>
            </w:r>
          </w:p>
        </w:tc>
        <w:tc>
          <w:tcPr>
            <w:tcW w:w="1021" w:type="pct"/>
            <w:tcBorders>
              <w:top w:val="single" w:sz="4" w:space="0" w:color="000000"/>
              <w:left w:val="single" w:sz="4" w:space="0" w:color="000000"/>
              <w:bottom w:val="single" w:sz="4" w:space="0" w:color="000000"/>
              <w:right w:val="single" w:sz="4" w:space="0" w:color="000000"/>
            </w:tcBorders>
            <w:shd w:val="clear" w:color="auto" w:fill="DEEAF6"/>
          </w:tcPr>
          <w:p w14:paraId="6AAFA942" w14:textId="77777777" w:rsidR="00C43E30" w:rsidRPr="00BC4D1D" w:rsidRDefault="00C43E30" w:rsidP="00BC4D1D">
            <w:pPr>
              <w:autoSpaceDE w:val="0"/>
              <w:autoSpaceDN w:val="0"/>
              <w:adjustRightInd w:val="0"/>
              <w:jc w:val="center"/>
              <w:rPr>
                <w:rFonts w:ascii="Calibri" w:hAnsi="Calibri" w:cs="Calibri"/>
                <w:b/>
                <w:bCs/>
                <w:color w:val="000000"/>
              </w:rPr>
            </w:pPr>
            <w:r w:rsidRPr="00BC4D1D">
              <w:rPr>
                <w:rFonts w:ascii="Calibri" w:hAnsi="Calibri" w:cs="Calibri"/>
                <w:b/>
                <w:bCs/>
                <w:color w:val="000000"/>
              </w:rPr>
              <w:t>Subjektas, kuris turi atitikti reikalavimą</w:t>
            </w:r>
          </w:p>
          <w:p w14:paraId="6FFD48A7" w14:textId="77777777" w:rsidR="00C43E30" w:rsidRPr="00BC4D1D" w:rsidRDefault="00C43E30" w:rsidP="00BC4D1D">
            <w:pPr>
              <w:autoSpaceDE w:val="0"/>
              <w:autoSpaceDN w:val="0"/>
              <w:adjustRightInd w:val="0"/>
              <w:jc w:val="center"/>
              <w:rPr>
                <w:rFonts w:cs="Calibri"/>
                <w:b/>
                <w:bCs/>
                <w:color w:val="000000"/>
              </w:rPr>
            </w:pPr>
          </w:p>
        </w:tc>
      </w:tr>
      <w:tr w:rsidR="00C43E30" w:rsidRPr="00BC4D1D" w14:paraId="432F158F"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E1F12D5"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16462258"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492247F3" w14:textId="3E3F1CF1" w:rsidR="00C43E30" w:rsidRPr="00BC4D1D" w:rsidRDefault="00C43E30" w:rsidP="00BC4D1D">
            <w:pPr>
              <w:autoSpaceDE w:val="0"/>
              <w:autoSpaceDN w:val="0"/>
              <w:adjustRightInd w:val="0"/>
              <w:rPr>
                <w:rFonts w:ascii="Calibri" w:hAnsi="Calibri" w:cs="Calibri"/>
                <w:b/>
                <w:bCs/>
                <w:color w:val="000000"/>
              </w:rPr>
            </w:pPr>
            <w:r w:rsidRPr="00BC4D1D">
              <w:rPr>
                <w:rFonts w:ascii="Calibri" w:hAnsi="Calibri" w:cs="Calibri"/>
                <w:b/>
                <w:bCs/>
                <w:color w:val="000000"/>
              </w:rPr>
              <w:t>Teisė verstis veikla</w:t>
            </w:r>
          </w:p>
        </w:tc>
      </w:tr>
      <w:tr w:rsidR="00C43E30" w:rsidRPr="00C43E30" w14:paraId="57ED5CE6" w14:textId="77777777" w:rsidTr="00492946">
        <w:tc>
          <w:tcPr>
            <w:tcW w:w="313" w:type="pct"/>
            <w:tcBorders>
              <w:top w:val="single" w:sz="4" w:space="0" w:color="000000"/>
              <w:left w:val="single" w:sz="4" w:space="0" w:color="000000"/>
              <w:bottom w:val="single" w:sz="4" w:space="0" w:color="000000"/>
              <w:right w:val="single" w:sz="4" w:space="0" w:color="000000"/>
            </w:tcBorders>
          </w:tcPr>
          <w:p w14:paraId="005AF874" w14:textId="77777777" w:rsidR="00C43E30" w:rsidRPr="00BC4D1D" w:rsidRDefault="00C43E30" w:rsidP="00BC4D1D">
            <w:pPr>
              <w:spacing w:before="60" w:after="60" w:line="257" w:lineRule="auto"/>
              <w:contextualSpacing/>
              <w:jc w:val="right"/>
              <w:rPr>
                <w:rFonts w:ascii="Calibri" w:eastAsia="Calibri" w:hAnsi="Calibri" w:cs="Calibri"/>
              </w:rPr>
            </w:pPr>
            <w:r w:rsidRPr="00BC4D1D">
              <w:rPr>
                <w:rFonts w:ascii="Calibri" w:eastAsia="Calibri" w:hAnsi="Calibri" w:cs="Calibri"/>
              </w:rPr>
              <w:t xml:space="preserve">1.1 </w:t>
            </w:r>
          </w:p>
        </w:tc>
        <w:tc>
          <w:tcPr>
            <w:tcW w:w="1159" w:type="pct"/>
            <w:tcBorders>
              <w:top w:val="single" w:sz="4" w:space="0" w:color="000000"/>
              <w:left w:val="single" w:sz="4" w:space="0" w:color="000000"/>
              <w:bottom w:val="single" w:sz="4" w:space="0" w:color="000000"/>
              <w:right w:val="single" w:sz="4" w:space="0" w:color="auto"/>
            </w:tcBorders>
          </w:tcPr>
          <w:p w14:paraId="3CFA2407"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o pasiūlymą teikiant ūkio subjektų grupei – kiekvienas grupės partneris toje srityje, kurioje jis vykdys veiklą, taip pat subtiekėjai ar kiti ūkio subjektai, kurių pajėgumais remiasi tiekėjas (kiekvienas toje srityje, kurioje jis vykdys veiklą), turi būti registruotas (-i) Atliekų tvarkytojų valstybės registre (ATVR) kaip turintis (-</w:t>
            </w:r>
            <w:proofErr w:type="spellStart"/>
            <w:r w:rsidRPr="00BC4D1D">
              <w:rPr>
                <w:rFonts w:ascii="Calibri" w:hAnsi="Calibri" w:cs="Calibri"/>
                <w:color w:val="000000"/>
              </w:rPr>
              <w:t>ys</w:t>
            </w:r>
            <w:proofErr w:type="spellEnd"/>
            <w:r w:rsidRPr="00BC4D1D">
              <w:rPr>
                <w:rFonts w:ascii="Calibri" w:hAnsi="Calibri" w:cs="Calibri"/>
                <w:color w:val="000000"/>
              </w:rPr>
              <w:t>) teisę surinkti ir vežti pakuočių atliekas (atliekų kodai: 20 01 02 – stiklas, 20 01 01 – popierius ir kartonas, 20 01 39 – plastikas, 20 01 99 – kitaip neapibrėžtos frakcijos). Pastaba: jeigu šį reikalavimą turintis atitikti subjektas pasiūlymų pateikimo dieną nėra registruotas ATVR, jis privalo įsiregistruoti iki sutarties pasirašymo.</w:t>
            </w:r>
          </w:p>
        </w:tc>
        <w:tc>
          <w:tcPr>
            <w:tcW w:w="1247" w:type="pct"/>
            <w:tcBorders>
              <w:top w:val="single" w:sz="4" w:space="0" w:color="000000"/>
              <w:left w:val="single" w:sz="4" w:space="0" w:color="auto"/>
              <w:bottom w:val="single" w:sz="4" w:space="0" w:color="000000"/>
              <w:right w:val="single" w:sz="4" w:space="0" w:color="auto"/>
            </w:tcBorders>
          </w:tcPr>
          <w:p w14:paraId="2988A853"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6344E8A0" w14:textId="3E71A9B7" w:rsidR="00C43E30" w:rsidRPr="00BC4D1D" w:rsidRDefault="00C43E30" w:rsidP="00BC4D1D">
            <w:pPr>
              <w:autoSpaceDE w:val="0"/>
              <w:autoSpaceDN w:val="0"/>
              <w:adjustRightInd w:val="0"/>
              <w:jc w:val="both"/>
              <w:rPr>
                <w:rFonts w:cs="Calibri"/>
                <w:color w:val="000000"/>
              </w:rPr>
            </w:pPr>
            <w:r w:rsidRPr="00BC4D1D">
              <w:rPr>
                <w:rFonts w:cs="Calibri"/>
                <w:color w:val="000000"/>
              </w:rPr>
              <w:t xml:space="preserve">Tiekėjas, tiekėjų grupės partneriai, subtiekėjai ar kiti ūkio subjektai, kurių pajėgumais remiamasi (išskyrus Tiekėjo kvalifikacijos reikalavimų nustatymo metodikos 8.3 papunktyje nurodytus </w:t>
            </w:r>
            <w:proofErr w:type="spellStart"/>
            <w:r w:rsidRPr="00BC4D1D">
              <w:rPr>
                <w:rFonts w:cs="Calibri"/>
                <w:color w:val="000000"/>
              </w:rPr>
              <w:t>kvazisubtiekėjus</w:t>
            </w:r>
            <w:proofErr w:type="spellEnd"/>
            <w:r w:rsidRPr="00BC4D1D">
              <w:rPr>
                <w:rFonts w:cs="Calibri"/>
                <w:color w:val="000000"/>
              </w:rPr>
              <w:t>), kiekvienas pateikia atskirą Europos bendrąjį viešųjų pirkimų dokumentą (EBVPD), kuriuo patvirtina atitiktį šiam reikalavimui. Perkančioji organizacija, naudodamasi Atliekų tvarkytojų valstybės registro (ATVR) (https://atvr.am.lt/) viešai skelbiamais duomenimis, papildomai patikrins atitiktį nustatytam reikalavimui. Tiekėjai iš užsienio privalo būti registruoti šiame registre Lietuvos Respublikos Vyriausybės nustatyta tvarka.</w:t>
            </w:r>
          </w:p>
        </w:tc>
        <w:tc>
          <w:tcPr>
            <w:tcW w:w="1021" w:type="pct"/>
            <w:tcBorders>
              <w:top w:val="single" w:sz="4" w:space="0" w:color="000000"/>
              <w:left w:val="single" w:sz="4" w:space="0" w:color="000000"/>
              <w:bottom w:val="single" w:sz="4" w:space="0" w:color="000000"/>
              <w:right w:val="single" w:sz="4" w:space="0" w:color="000000"/>
            </w:tcBorders>
          </w:tcPr>
          <w:p w14:paraId="659D204F"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tiekėjų grupės partneriai, subtiekėjai ar kiti ūkio subjektai, kurių pajėgumais remiasi tiekėjas, – kiekvienas toje srityje (atliekų kodų grupėje), kurioje vykdys veiklą.</w:t>
            </w:r>
          </w:p>
        </w:tc>
      </w:tr>
      <w:tr w:rsidR="00C43E30" w:rsidRPr="00BC4D1D" w14:paraId="6EA94FC0" w14:textId="77777777" w:rsidTr="00492946">
        <w:tc>
          <w:tcPr>
            <w:tcW w:w="313" w:type="pct"/>
            <w:tcBorders>
              <w:top w:val="single" w:sz="4" w:space="0" w:color="000000"/>
              <w:left w:val="single" w:sz="4" w:space="0" w:color="000000"/>
              <w:bottom w:val="single" w:sz="4" w:space="0" w:color="000000"/>
              <w:right w:val="single" w:sz="4" w:space="0" w:color="000000"/>
            </w:tcBorders>
          </w:tcPr>
          <w:p w14:paraId="4811DA77"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3FF763C1"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FF6EB2F" w14:textId="745A1C2A" w:rsidR="00C43E30" w:rsidRPr="00BC4D1D" w:rsidRDefault="00C43E30" w:rsidP="00BC4D1D">
            <w:pPr>
              <w:autoSpaceDE w:val="0"/>
              <w:autoSpaceDN w:val="0"/>
              <w:adjustRightInd w:val="0"/>
              <w:rPr>
                <w:rFonts w:cs="Calibri"/>
                <w:b/>
                <w:bCs/>
                <w:color w:val="000000"/>
              </w:rPr>
            </w:pPr>
            <w:r w:rsidRPr="00BC4D1D">
              <w:rPr>
                <w:rFonts w:ascii="Calibri" w:hAnsi="Calibri" w:cs="Calibri"/>
                <w:b/>
                <w:bCs/>
                <w:color w:val="000000"/>
              </w:rPr>
              <w:t>Finansinis</w:t>
            </w:r>
            <w:r w:rsidRPr="00BC4D1D">
              <w:rPr>
                <w:rFonts w:ascii="Calibri" w:hAnsi="Calibri" w:cs="Calibri"/>
                <w:color w:val="000000"/>
              </w:rPr>
              <w:t xml:space="preserve"> </w:t>
            </w:r>
            <w:r w:rsidRPr="00BC4D1D">
              <w:rPr>
                <w:rFonts w:ascii="Calibri" w:hAnsi="Calibri" w:cs="Calibri"/>
                <w:b/>
                <w:bCs/>
                <w:color w:val="000000"/>
              </w:rPr>
              <w:t>ir ekonominis pajėgumas</w:t>
            </w:r>
          </w:p>
        </w:tc>
      </w:tr>
      <w:tr w:rsidR="00C43E30" w:rsidRPr="00C43E30" w14:paraId="798336DE" w14:textId="77777777" w:rsidTr="00492946">
        <w:tc>
          <w:tcPr>
            <w:tcW w:w="313" w:type="pct"/>
            <w:tcBorders>
              <w:top w:val="single" w:sz="4" w:space="0" w:color="000000"/>
              <w:left w:val="single" w:sz="4" w:space="0" w:color="000000"/>
              <w:bottom w:val="single" w:sz="4" w:space="0" w:color="000000"/>
              <w:right w:val="single" w:sz="4" w:space="0" w:color="000000"/>
            </w:tcBorders>
          </w:tcPr>
          <w:p w14:paraId="70656552"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7CECDC44"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Tiekėjo (o ūkio subjektų grupės atveju arba kai tiekėjas remiasi kitų ūkio subjektų pajėgumais, – bendra tiekėjo ir šių subjektų) vidutinė metinė visos veiklos pajamų suma per pastaruosius 3 finansinius metus arba per laiką nuo tiekėjo įregistravimo dienos (jeigu tiekėjas vykdė veiklą mažiau nei 3 finansinius metus) yra ne mažesnė kaip 350 000 Eur be PVM.</w:t>
            </w:r>
          </w:p>
        </w:tc>
        <w:tc>
          <w:tcPr>
            <w:tcW w:w="1247" w:type="pct"/>
            <w:tcBorders>
              <w:top w:val="single" w:sz="4" w:space="0" w:color="000000"/>
              <w:left w:val="single" w:sz="4" w:space="0" w:color="auto"/>
              <w:bottom w:val="single" w:sz="4" w:space="0" w:color="000000"/>
              <w:right w:val="single" w:sz="4" w:space="0" w:color="auto"/>
            </w:tcBorders>
          </w:tcPr>
          <w:p w14:paraId="4E3B12AC"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25CB290C" w14:textId="73C7ACBF" w:rsidR="00C43E30" w:rsidRPr="00BC4D1D" w:rsidRDefault="00C43E30" w:rsidP="00BC4D1D">
            <w:pPr>
              <w:autoSpaceDE w:val="0"/>
              <w:autoSpaceDN w:val="0"/>
              <w:adjustRightInd w:val="0"/>
              <w:jc w:val="both"/>
              <w:rPr>
                <w:rFonts w:cs="Calibri"/>
                <w:color w:val="000000"/>
              </w:rPr>
            </w:pPr>
            <w:r w:rsidRPr="00BC4D1D">
              <w:rPr>
                <w:rFonts w:cs="Calibri"/>
                <w:color w:val="000000"/>
              </w:rPr>
              <w:t>Paskutinių 3 finansinių metų ūkio subjekto finansinių ataskaitų rinkinys su auditoriaus išvada (tais atvejais, kai auditas atliktas) ar jo ištrauka, jeigu šalies, kurioje registruotas tiekėjas, įstatymuose reikalaujama skelbti metinį finansinių ataskaitų rinkinį. Jei finansinės atskaitomybės dokumentai dar nepateikti VĮ „Registrų centras“, teikiamas tiekėjo vadovo ir vyriausiojo buhalterio arba kito asmens, galinčio tvarkyti tiekėjo buhalterinę apskaitą pagal teisės aktus, pasirašytų finansinių ataskaitų rinkinys ar jo ištrauka arba pažyma apie gautas metines visos veiklos pajamas.</w:t>
            </w:r>
          </w:p>
          <w:p w14:paraId="7DF26D13" w14:textId="77777777" w:rsidR="00C43E30" w:rsidRPr="00BC4D1D" w:rsidRDefault="00C43E30" w:rsidP="00BC4D1D">
            <w:pPr>
              <w:autoSpaceDE w:val="0"/>
              <w:autoSpaceDN w:val="0"/>
              <w:adjustRightInd w:val="0"/>
              <w:jc w:val="both"/>
              <w:rPr>
                <w:rFonts w:cs="Calibri"/>
                <w:color w:val="000000"/>
              </w:rPr>
            </w:pPr>
            <w:r w:rsidRPr="00BC4D1D">
              <w:rPr>
                <w:rFonts w:cs="Calibri"/>
                <w:b/>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584F6930"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Tiekėjas; jeigu pasiūlymą teikia ūkio subjektų grupė – visi grupės nariai kartu; jeigu tiekėjas remiasi kitų ūkio subjektų finansiniu pajėgumu – tiekėjas ir tie ūkio subjektai kartu.</w:t>
            </w:r>
          </w:p>
        </w:tc>
      </w:tr>
      <w:tr w:rsidR="00C43E30" w:rsidRPr="00BC4D1D" w14:paraId="743AF692"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9DCDA16"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184B7911"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8A74625" w14:textId="53DE756B" w:rsidR="00C43E30" w:rsidRPr="00BC4D1D" w:rsidRDefault="00C43E30" w:rsidP="00BC4D1D">
            <w:pPr>
              <w:autoSpaceDE w:val="0"/>
              <w:autoSpaceDN w:val="0"/>
              <w:adjustRightInd w:val="0"/>
              <w:rPr>
                <w:rFonts w:ascii="Calibri" w:hAnsi="Calibri" w:cs="Calibri"/>
                <w:b/>
                <w:bCs/>
                <w:color w:val="000000"/>
              </w:rPr>
            </w:pPr>
            <w:r w:rsidRPr="00BC4D1D">
              <w:rPr>
                <w:rFonts w:ascii="Calibri" w:hAnsi="Calibri" w:cs="Calibri"/>
                <w:b/>
                <w:bCs/>
                <w:color w:val="000000"/>
              </w:rPr>
              <w:t>Techninis ir profesinis pajėgumas</w:t>
            </w:r>
          </w:p>
        </w:tc>
      </w:tr>
      <w:tr w:rsidR="00C43E30" w:rsidRPr="00C43E30" w14:paraId="6F728A64" w14:textId="77777777" w:rsidTr="00492946">
        <w:tc>
          <w:tcPr>
            <w:tcW w:w="313" w:type="pct"/>
            <w:tcBorders>
              <w:top w:val="single" w:sz="4" w:space="0" w:color="000000"/>
              <w:left w:val="single" w:sz="4" w:space="0" w:color="000000"/>
              <w:bottom w:val="single" w:sz="4" w:space="0" w:color="000000"/>
              <w:right w:val="single" w:sz="4" w:space="0" w:color="000000"/>
            </w:tcBorders>
          </w:tcPr>
          <w:p w14:paraId="151225EB"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74456AFB"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per paskutinius 3 metus iki pasiūlymų pateikimo termino pabaigos pagal vieną ar daugiau sutarčių yra savo jėgomis suteikęs krovininio kelių transporto ir (ar) atliekų surinkimo ir (ar) vežimo paslaugų, kurių vertė ne mažesnė kaip 300 000 Eur be PVM. Jei tiekėjas teikia informaciją apie vykdomą sutartį, laikoma, kad jo patirtis atitinka keliamą reikalavimą, jeigu vykdomos sutarties įvykdyta dalis per pastaruosius 3 metus yra ne mažesnė už šiame punkte nurodytą sutarties vertę.</w:t>
            </w:r>
          </w:p>
        </w:tc>
        <w:tc>
          <w:tcPr>
            <w:tcW w:w="1247" w:type="pct"/>
            <w:tcBorders>
              <w:top w:val="single" w:sz="4" w:space="0" w:color="000000"/>
              <w:left w:val="single" w:sz="4" w:space="0" w:color="auto"/>
              <w:bottom w:val="single" w:sz="4" w:space="0" w:color="000000"/>
              <w:right w:val="single" w:sz="4" w:space="0" w:color="auto"/>
            </w:tcBorders>
          </w:tcPr>
          <w:p w14:paraId="0DCEB473"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26260B62" w14:textId="1883A7F2" w:rsidR="00C43E30" w:rsidRPr="00BC4D1D" w:rsidRDefault="00C43E30" w:rsidP="00BC4D1D">
            <w:pPr>
              <w:autoSpaceDE w:val="0"/>
              <w:autoSpaceDN w:val="0"/>
              <w:adjustRightInd w:val="0"/>
              <w:jc w:val="both"/>
              <w:rPr>
                <w:rFonts w:cs="Calibri"/>
                <w:color w:val="000000"/>
              </w:rPr>
            </w:pPr>
            <w:r w:rsidRPr="00BC4D1D">
              <w:rPr>
                <w:rFonts w:cs="Calibri"/>
                <w:color w:val="000000"/>
              </w:rPr>
              <w:t>Pagrindinių per pastaruosius 3 metus suteiktų paslaugų sąrašas, kuriame nurodytos bendros sumos, datos ir paslaugų gavėjai (tiek viešieji, tiek privatieji).</w:t>
            </w:r>
          </w:p>
          <w:p w14:paraId="1C8F6D2B"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455BD7CC"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Jeigu pasiūlymą teikia ūkio subjektų grupė, reikalavimą turi atitikti bent vienas ūkio subjektų grupės narys, kuris teiks paslaugas, kurioms reikalinga atitinkama patirtis. Tiekėjas gali remtis kitų ūkio subjektų pajėgumais tik tuo atveju, jeigu tie subjektai patys teiks tą pirkimo sutarties dalį, kuriai reikia jų turimos patirties.</w:t>
            </w:r>
          </w:p>
        </w:tc>
      </w:tr>
      <w:tr w:rsidR="00C43E30" w:rsidRPr="00C43E30" w14:paraId="79A12D15" w14:textId="77777777" w:rsidTr="00492946">
        <w:tc>
          <w:tcPr>
            <w:tcW w:w="313" w:type="pct"/>
            <w:tcBorders>
              <w:top w:val="single" w:sz="4" w:space="0" w:color="000000"/>
              <w:left w:val="single" w:sz="4" w:space="0" w:color="000000"/>
              <w:bottom w:val="single" w:sz="4" w:space="0" w:color="000000"/>
              <w:right w:val="single" w:sz="4" w:space="0" w:color="000000"/>
            </w:tcBorders>
          </w:tcPr>
          <w:p w14:paraId="18342401"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2355EFA4"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turi bent vieną specialistą, turintį ne mažesnę kaip 3 metų patirtį atliekų surinkimo ir (ar) vežimo paslaugų teikimo srityje.</w:t>
            </w:r>
          </w:p>
        </w:tc>
        <w:tc>
          <w:tcPr>
            <w:tcW w:w="1247" w:type="pct"/>
            <w:tcBorders>
              <w:top w:val="single" w:sz="4" w:space="0" w:color="000000"/>
              <w:left w:val="single" w:sz="4" w:space="0" w:color="auto"/>
              <w:bottom w:val="single" w:sz="4" w:space="0" w:color="000000"/>
              <w:right w:val="single" w:sz="4" w:space="0" w:color="auto"/>
            </w:tcBorders>
          </w:tcPr>
          <w:p w14:paraId="2547DE45"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32D71FAD" w14:textId="2D58086C" w:rsidR="00C43E30" w:rsidRPr="00BC4D1D" w:rsidRDefault="00C43E30" w:rsidP="00BC4D1D">
            <w:pPr>
              <w:autoSpaceDE w:val="0"/>
              <w:autoSpaceDN w:val="0"/>
              <w:adjustRightInd w:val="0"/>
              <w:jc w:val="both"/>
              <w:rPr>
                <w:rFonts w:cs="Calibri"/>
                <w:color w:val="000000"/>
              </w:rPr>
            </w:pPr>
            <w:r w:rsidRPr="00BC4D1D">
              <w:rPr>
                <w:rFonts w:cs="Calibri"/>
                <w:color w:val="000000"/>
              </w:rPr>
              <w:t>Tiekėjo pažyma apie turimą (-</w:t>
            </w:r>
            <w:proofErr w:type="spellStart"/>
            <w:r w:rsidRPr="00BC4D1D">
              <w:rPr>
                <w:rFonts w:cs="Calibri"/>
                <w:color w:val="000000"/>
              </w:rPr>
              <w:t>us</w:t>
            </w:r>
            <w:proofErr w:type="spellEnd"/>
            <w:r w:rsidRPr="00BC4D1D">
              <w:rPr>
                <w:rFonts w:cs="Calibri"/>
                <w:color w:val="000000"/>
              </w:rPr>
              <w:t>) specialistą (-</w:t>
            </w:r>
            <w:proofErr w:type="spellStart"/>
            <w:r w:rsidRPr="00BC4D1D">
              <w:rPr>
                <w:rFonts w:cs="Calibri"/>
                <w:color w:val="000000"/>
              </w:rPr>
              <w:t>us</w:t>
            </w:r>
            <w:proofErr w:type="spellEnd"/>
            <w:r w:rsidRPr="00BC4D1D">
              <w:rPr>
                <w:rFonts w:cs="Calibri"/>
                <w:color w:val="000000"/>
              </w:rPr>
              <w:t>) ir šio (-</w:t>
            </w:r>
            <w:proofErr w:type="spellStart"/>
            <w:r w:rsidRPr="00BC4D1D">
              <w:rPr>
                <w:rFonts w:cs="Calibri"/>
                <w:color w:val="000000"/>
              </w:rPr>
              <w:t>ių</w:t>
            </w:r>
            <w:proofErr w:type="spellEnd"/>
            <w:r w:rsidRPr="00BC4D1D">
              <w:rPr>
                <w:rFonts w:cs="Calibri"/>
                <w:color w:val="000000"/>
              </w:rPr>
              <w:t>) specialisto (-ų) gyvenimo aprašymas (-ai) (CV) arba sutartis su konsultacines paslaugas aplinkosaugos srityje teikiančia įmone, kurioje dirba aplinkosaugos konsultantas, turintis ne mažesnę kaip 3 metų patirtį atliekų surinkimo paslaugų teikimo srityje.</w:t>
            </w:r>
          </w:p>
          <w:p w14:paraId="01E6F310"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14075DAB"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arba ūkio subjektas, kurio pajėgumais remiamasi šiam reikalavimui įvykdyti.</w:t>
            </w:r>
          </w:p>
        </w:tc>
      </w:tr>
      <w:tr w:rsidR="00C43E30" w:rsidRPr="00BC4D1D" w14:paraId="66CE1B80"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74B65CE"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763B9A97" w14:textId="77777777" w:rsidR="00C43E30" w:rsidRPr="00BC4D1D" w:rsidRDefault="00C43E30" w:rsidP="00BC4D1D">
            <w:pPr>
              <w:autoSpaceDE w:val="0"/>
              <w:autoSpaceDN w:val="0"/>
              <w:adjustRightInd w:val="0"/>
              <w:jc w:val="both"/>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28D6E52" w14:textId="1FC22614" w:rsidR="00C43E30" w:rsidRPr="00BC4D1D" w:rsidRDefault="00C43E30" w:rsidP="00BC4D1D">
            <w:pPr>
              <w:autoSpaceDE w:val="0"/>
              <w:autoSpaceDN w:val="0"/>
              <w:adjustRightInd w:val="0"/>
              <w:jc w:val="both"/>
              <w:rPr>
                <w:rFonts w:ascii="Calibri" w:hAnsi="Calibri" w:cs="Calibri"/>
                <w:b/>
                <w:bCs/>
                <w:color w:val="000000"/>
              </w:rPr>
            </w:pPr>
            <w:r w:rsidRPr="00BC4D1D">
              <w:rPr>
                <w:rFonts w:ascii="Calibri" w:hAnsi="Calibri" w:cs="Calibri"/>
                <w:b/>
                <w:bCs/>
                <w:color w:val="000000"/>
              </w:rPr>
              <w:t>Aplinkos apsaugos vadybos priemonės:</w:t>
            </w:r>
          </w:p>
        </w:tc>
      </w:tr>
      <w:tr w:rsidR="00C43E30" w:rsidRPr="00BC4D1D" w14:paraId="4C721CD4" w14:textId="77777777" w:rsidTr="00492946">
        <w:tc>
          <w:tcPr>
            <w:tcW w:w="313" w:type="pct"/>
            <w:tcBorders>
              <w:top w:val="single" w:sz="4" w:space="0" w:color="000000"/>
              <w:left w:val="single" w:sz="4" w:space="0" w:color="000000"/>
              <w:bottom w:val="single" w:sz="4" w:space="0" w:color="000000"/>
              <w:right w:val="single" w:sz="4" w:space="0" w:color="000000"/>
            </w:tcBorders>
          </w:tcPr>
          <w:p w14:paraId="0C01E3EE" w14:textId="77777777" w:rsidR="00C43E30" w:rsidRPr="00BC4D1D" w:rsidRDefault="00C43E30" w:rsidP="00BC4D1D">
            <w:pPr>
              <w:spacing w:before="60" w:after="60" w:line="257" w:lineRule="auto"/>
              <w:jc w:val="right"/>
              <w:rPr>
                <w:rFonts w:ascii="Calibri" w:eastAsia="Calibri" w:hAnsi="Calibri" w:cs="Calibri"/>
              </w:rPr>
            </w:pPr>
            <w:r w:rsidRPr="00BC4D1D">
              <w:rPr>
                <w:rFonts w:ascii="Calibri" w:eastAsia="Calibri" w:hAnsi="Calibri" w:cs="Calibri"/>
              </w:rPr>
              <w:t>3.3.1</w:t>
            </w:r>
          </w:p>
        </w:tc>
        <w:tc>
          <w:tcPr>
            <w:tcW w:w="1159" w:type="pct"/>
            <w:tcBorders>
              <w:top w:val="single" w:sz="4" w:space="0" w:color="000000"/>
              <w:left w:val="single" w:sz="4" w:space="0" w:color="000000"/>
              <w:bottom w:val="single" w:sz="4" w:space="0" w:color="000000"/>
              <w:right w:val="single" w:sz="4" w:space="0" w:color="auto"/>
            </w:tcBorders>
          </w:tcPr>
          <w:p w14:paraId="3F91E08D"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pirkimo sutarties vykdymo laikotarpiu galės taikyti aplinkos apsaugos vadybos sistemos reikalavimus pagal standartą LST EN ISO 14001 arba Europos Sąjungos aplinkosaugos vadybos ir audito sistemą (EMAS), ar kitus aplinkos apsaugos vadybos standartus, pagrįstus atitinkamais Europos ar tarptautiniais standartais (kuriuos yra patvirtinusios sertifikavimo įstaigos, atitinkančios Europos Sąjungos teisės aktus arba tarptautinius sertifikavimo standartus), ar kitais tiekėjo pateiktais lygiaverčiais įrodymais.</w:t>
            </w:r>
          </w:p>
        </w:tc>
        <w:tc>
          <w:tcPr>
            <w:tcW w:w="1247" w:type="pct"/>
            <w:tcBorders>
              <w:top w:val="single" w:sz="4" w:space="0" w:color="000000"/>
              <w:left w:val="single" w:sz="4" w:space="0" w:color="auto"/>
              <w:bottom w:val="single" w:sz="4" w:space="0" w:color="000000"/>
              <w:right w:val="single" w:sz="4" w:space="0" w:color="auto"/>
            </w:tcBorders>
          </w:tcPr>
          <w:p w14:paraId="3B7D8429" w14:textId="77777777" w:rsidR="00C43E30" w:rsidRPr="00BC4D1D" w:rsidRDefault="00C43E30" w:rsidP="00BC4D1D">
            <w:pPr>
              <w:autoSpaceDE w:val="0"/>
              <w:autoSpaceDN w:val="0"/>
              <w:adjustRightInd w:val="0"/>
              <w:jc w:val="both"/>
              <w:rPr>
                <w:rFonts w:ascii="Calibri" w:hAnsi="Calibri"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5A6058D0" w14:textId="18602524" w:rsidR="00C43E30" w:rsidRPr="00BC4D1D" w:rsidRDefault="00C43E30" w:rsidP="00BC4D1D">
            <w:pPr>
              <w:autoSpaceDE w:val="0"/>
              <w:autoSpaceDN w:val="0"/>
              <w:adjustRightInd w:val="0"/>
              <w:jc w:val="both"/>
              <w:rPr>
                <w:rFonts w:cs="Calibri"/>
                <w:color w:val="000000"/>
              </w:rPr>
            </w:pPr>
            <w:r w:rsidRPr="00BC4D1D">
              <w:rPr>
                <w:rFonts w:ascii="Calibri" w:hAnsi="Calibri" w:cs="Calibri"/>
                <w:color w:val="000000"/>
              </w:rPr>
              <w:t>Aplinkos apsaugos priemonių, kurias tiekėjas galės taikyti vykdydamas pirkimo sutartį, apibūdinimas, įrodantis, kad tiekėjas sutarties vykdymo metu galės taikyti nustatytus aplinkos apsaugos reikalavimus (taikomų aplinkos apsaugos priemonių aprašymas, arba nepriklausomų įstaigų išduoti sertifikatai, patvirtinantys, kad tiekėjas laikosi reikalaujamų aplinkos apsaugos reikalavimų).</w:t>
            </w:r>
          </w:p>
          <w:p w14:paraId="3D3C0A5D" w14:textId="77777777" w:rsidR="00C43E30" w:rsidRPr="00BC4D1D" w:rsidRDefault="00C43E30" w:rsidP="00BC4D1D">
            <w:pPr>
              <w:autoSpaceDE w:val="0"/>
              <w:autoSpaceDN w:val="0"/>
              <w:adjustRightInd w:val="0"/>
              <w:jc w:val="both"/>
              <w:rPr>
                <w:rFonts w:cs="Calibri"/>
                <w:color w:val="000000"/>
              </w:rPr>
            </w:pPr>
            <w:r w:rsidRPr="00BC4D1D">
              <w:rPr>
                <w:rFonts w:ascii="Calibri" w:hAnsi="Calibri"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436673B7"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w:t>
            </w:r>
          </w:p>
        </w:tc>
      </w:tr>
    </w:tbl>
    <w:p w14:paraId="50C8D9B1" w14:textId="77777777" w:rsidR="00BC4D1D" w:rsidRPr="00BC4D1D" w:rsidRDefault="00BC4D1D" w:rsidP="00BC4D1D">
      <w:pPr>
        <w:spacing w:line="278" w:lineRule="auto"/>
        <w:rPr>
          <w:rFonts w:ascii="Aptos" w:eastAsia="Aptos" w:hAnsi="Aptos" w:cs="Times New Roman"/>
          <w:kern w:val="2"/>
          <w:sz w:val="24"/>
          <w:szCs w:val="24"/>
          <w:lang w:val="en-US" w:eastAsia="en-US"/>
          <w14:ligatures w14:val="standardContextual"/>
        </w:rPr>
      </w:pPr>
    </w:p>
    <w:p w14:paraId="3AB28040" w14:textId="77777777" w:rsidR="00787860" w:rsidRDefault="00787860" w:rsidP="00787860">
      <w:pPr>
        <w:rPr>
          <w:lang w:eastAsia="en-US"/>
        </w:rPr>
      </w:pPr>
    </w:p>
    <w:p w14:paraId="2B9DC99B" w14:textId="77777777" w:rsidR="00787860" w:rsidRDefault="00787860" w:rsidP="00787860">
      <w:pPr>
        <w:rPr>
          <w:lang w:eastAsia="en-US"/>
        </w:rPr>
      </w:pPr>
    </w:p>
    <w:p w14:paraId="075D0105" w14:textId="77777777" w:rsidR="00787860" w:rsidRPr="00492946" w:rsidRDefault="00787860" w:rsidP="00492946">
      <w:pPr>
        <w:rPr>
          <w:lang w:eastAsia="en-US"/>
        </w:rPr>
      </w:pPr>
    </w:p>
    <w:p w14:paraId="0DB8D79C" w14:textId="50ABAB8A" w:rsidR="0020417D" w:rsidRDefault="0020417D" w:rsidP="002D71B6">
      <w:pPr>
        <w:spacing w:before="60" w:after="60" w:line="256" w:lineRule="auto"/>
        <w:rPr>
          <w:rFonts w:eastAsiaTheme="minorHAnsi" w:cstheme="minorHAnsi"/>
          <w:b/>
          <w:bCs/>
        </w:rPr>
        <w:sectPr w:rsidR="0020417D" w:rsidSect="00153FC8">
          <w:footerReference w:type="first" r:id="rId20"/>
          <w:pgSz w:w="12240" w:h="15840"/>
          <w:pgMar w:top="1134" w:right="567" w:bottom="1134" w:left="1701" w:header="720" w:footer="720" w:gutter="0"/>
          <w:pgNumType w:start="13"/>
          <w:cols w:space="720"/>
          <w:titlePg/>
          <w:docGrid w:linePitch="360"/>
        </w:sectPr>
      </w:pPr>
    </w:p>
    <w:p w14:paraId="5D0FDE6E" w14:textId="192DF949" w:rsidR="008D704D" w:rsidRPr="00492946" w:rsidRDefault="008D704D" w:rsidP="008D704D">
      <w:pPr>
        <w:pStyle w:val="Antrat2"/>
        <w:ind w:left="5103"/>
        <w:rPr>
          <w:rFonts w:asciiTheme="minorHAnsi" w:hAnsiTheme="minorHAnsi" w:cstheme="minorHAnsi"/>
          <w:color w:val="auto"/>
          <w:sz w:val="21"/>
          <w:szCs w:val="21"/>
        </w:rPr>
      </w:pPr>
      <w:bookmarkStart w:id="55" w:name="_Ref38291379"/>
      <w:bookmarkStart w:id="56" w:name="_Ref38291394"/>
      <w:bookmarkStart w:id="57" w:name="_Ref38898251"/>
      <w:bookmarkStart w:id="58" w:name="_Toc126333943"/>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5</w:t>
      </w:r>
      <w:r w:rsidRPr="00492946">
        <w:rPr>
          <w:rFonts w:asciiTheme="minorHAnsi" w:eastAsia="Calibri" w:hAnsiTheme="minorHAnsi" w:cstheme="minorHAnsi"/>
          <w:color w:val="auto"/>
          <w:sz w:val="21"/>
          <w:szCs w:val="21"/>
        </w:rPr>
        <w:t xml:space="preserve"> priedas „EBVPD“ </w:t>
      </w:r>
      <w:r w:rsidRPr="00492946">
        <w:rPr>
          <w:rFonts w:asciiTheme="minorHAnsi" w:hAnsiTheme="minorHAnsi" w:cstheme="minorHAnsi"/>
          <w:color w:val="auto"/>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492946" w:rsidRDefault="008D704D" w:rsidP="008D704D">
      <w:pPr>
        <w:pStyle w:val="Antrat2"/>
        <w:ind w:left="5103"/>
        <w:rPr>
          <w:rFonts w:asciiTheme="minorHAnsi" w:eastAsia="Calibri" w:hAnsiTheme="minorHAnsi" w:cstheme="minorHAnsi"/>
          <w:color w:val="auto"/>
          <w:sz w:val="21"/>
          <w:szCs w:val="21"/>
        </w:rPr>
      </w:pPr>
      <w:bookmarkStart w:id="59" w:name="_Ref38540913"/>
      <w:bookmarkStart w:id="60" w:name="_Ref38898051"/>
      <w:bookmarkStart w:id="61" w:name="_Ref38901392"/>
      <w:bookmarkStart w:id="62" w:name="_Toc126333944"/>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6</w:t>
      </w:r>
      <w:r w:rsidRPr="00492946">
        <w:rPr>
          <w:rFonts w:asciiTheme="minorHAnsi" w:eastAsia="Calibri" w:hAnsiTheme="minorHAnsi" w:cstheme="minorHAnsi"/>
          <w:color w:val="auto"/>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14F31D43" w14:textId="60EB1540" w:rsidR="00476039" w:rsidRPr="00476039" w:rsidRDefault="00476039" w:rsidP="00492946">
      <w:pPr>
        <w:pStyle w:val="Antrat3"/>
        <w:jc w:val="center"/>
        <w:rPr>
          <w:rFonts w:ascii="Times New Roman" w:eastAsia="Times New Roman" w:hAnsi="Times New Roman" w:cs="Times New Roman"/>
          <w:b/>
          <w:color w:val="auto"/>
          <w:sz w:val="24"/>
          <w:szCs w:val="24"/>
          <w:lang w:eastAsia="en-US"/>
        </w:rPr>
      </w:pPr>
      <w:r w:rsidRPr="00476039">
        <w:rPr>
          <w:rFonts w:ascii="Times New Roman" w:eastAsia="Times New Roman" w:hAnsi="Times New Roman" w:cs="Times New Roman"/>
          <w:b/>
          <w:color w:val="auto"/>
          <w:sz w:val="24"/>
          <w:szCs w:val="24"/>
          <w:lang w:eastAsia="en-US"/>
        </w:rPr>
        <w:t xml:space="preserve"> PASIŪLYMO FORMA</w:t>
      </w:r>
    </w:p>
    <w:p w14:paraId="4DB651C1"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p>
    <w:p w14:paraId="666B3EB7"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20       -__-__</w:t>
      </w:r>
    </w:p>
    <w:p w14:paraId="3B51D802"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p>
    <w:p w14:paraId="4DD8A349" w14:textId="77777777" w:rsidR="00476039" w:rsidRPr="00476039" w:rsidRDefault="00476039" w:rsidP="00476039">
      <w:pPr>
        <w:spacing w:after="0" w:line="240" w:lineRule="auto"/>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KOMUNALINIŲ ATLIEKŲ SRAUTE SUSIDARANČIŲ PAKUOČIŲ ATLIEKŲ IR ANTRINIŲ ŽALIAVŲ RŪŠIUOJAMOJO SURINKIMO JURBARKO RAJONO SAVIVALDYBĖS TERITORIJOJE IR JŲ VEŽIMO PASLAUGOS</w:t>
      </w:r>
    </w:p>
    <w:p w14:paraId="0AFD0A34"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5776"/>
      </w:tblGrid>
      <w:tr w:rsidR="00476039" w:rsidRPr="00476039" w14:paraId="6C11B459" w14:textId="77777777" w:rsidTr="00492946">
        <w:tc>
          <w:tcPr>
            <w:tcW w:w="3657" w:type="dxa"/>
          </w:tcPr>
          <w:p w14:paraId="287D28D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pavadinimas ir kodas</w:t>
            </w:r>
          </w:p>
          <w:p w14:paraId="64945934"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i/>
                <w:sz w:val="20"/>
                <w:szCs w:val="20"/>
                <w:lang w:eastAsia="en-US"/>
              </w:rPr>
              <w:t>(jei pasiūlymą pateikia tiekėjų grupė, nurodomi visų partnerių pavadinimai ir kodai)</w:t>
            </w:r>
          </w:p>
        </w:tc>
        <w:tc>
          <w:tcPr>
            <w:tcW w:w="5776" w:type="dxa"/>
          </w:tcPr>
          <w:p w14:paraId="2A2F1A53" w14:textId="77777777" w:rsidR="00476039" w:rsidRPr="00476039" w:rsidRDefault="00476039" w:rsidP="00476039">
            <w:pPr>
              <w:spacing w:after="0" w:line="240" w:lineRule="auto"/>
              <w:rPr>
                <w:rFonts w:ascii="Times New Roman" w:eastAsia="Times New Roman" w:hAnsi="Times New Roman" w:cs="Times New Roman"/>
                <w:sz w:val="20"/>
                <w:szCs w:val="20"/>
                <w:lang w:eastAsia="en-US"/>
              </w:rPr>
            </w:pPr>
          </w:p>
        </w:tc>
      </w:tr>
      <w:tr w:rsidR="00476039" w:rsidRPr="00476039" w14:paraId="281F0B4D" w14:textId="77777777" w:rsidTr="00492946">
        <w:tc>
          <w:tcPr>
            <w:tcW w:w="3657" w:type="dxa"/>
          </w:tcPr>
          <w:p w14:paraId="7E409E22"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adresas</w:t>
            </w:r>
          </w:p>
          <w:p w14:paraId="0FFF7C7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i/>
                <w:sz w:val="20"/>
                <w:szCs w:val="20"/>
                <w:lang w:eastAsia="en-US"/>
              </w:rPr>
              <w:t>(jei pasiūlymą pateikia tiekėjų grupė, nurodomi visų partnerių adresai)</w:t>
            </w:r>
          </w:p>
        </w:tc>
        <w:tc>
          <w:tcPr>
            <w:tcW w:w="5776" w:type="dxa"/>
          </w:tcPr>
          <w:p w14:paraId="575662F4" w14:textId="77777777" w:rsidR="00476039" w:rsidRPr="00476039" w:rsidRDefault="00476039" w:rsidP="00476039">
            <w:pPr>
              <w:spacing w:after="0" w:line="240" w:lineRule="auto"/>
              <w:rPr>
                <w:rFonts w:ascii="Times New Roman" w:eastAsia="Times New Roman" w:hAnsi="Times New Roman" w:cs="Times New Roman"/>
                <w:sz w:val="20"/>
                <w:szCs w:val="20"/>
                <w:lang w:eastAsia="en-US"/>
              </w:rPr>
            </w:pPr>
          </w:p>
        </w:tc>
      </w:tr>
      <w:tr w:rsidR="00476039" w:rsidRPr="00476039" w14:paraId="7BC9EC73" w14:textId="77777777" w:rsidTr="00492946">
        <w:tc>
          <w:tcPr>
            <w:tcW w:w="3657" w:type="dxa"/>
          </w:tcPr>
          <w:p w14:paraId="4A01489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įgaliotas asmuo pasirašyti pasiūlymą</w:t>
            </w:r>
          </w:p>
        </w:tc>
        <w:tc>
          <w:tcPr>
            <w:tcW w:w="5776" w:type="dxa"/>
          </w:tcPr>
          <w:p w14:paraId="2E4A8480"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r w:rsidR="00476039" w:rsidRPr="00476039" w14:paraId="62CB760D" w14:textId="77777777" w:rsidTr="00492946">
        <w:tc>
          <w:tcPr>
            <w:tcW w:w="3657" w:type="dxa"/>
          </w:tcPr>
          <w:p w14:paraId="0C8102B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įgaliotas asmuo bendrauti pateikto pasiūlymo klausimais</w:t>
            </w:r>
          </w:p>
        </w:tc>
        <w:tc>
          <w:tcPr>
            <w:tcW w:w="5776" w:type="dxa"/>
          </w:tcPr>
          <w:p w14:paraId="4C51378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r w:rsidR="00476039" w:rsidRPr="00476039" w14:paraId="6CD8EABB" w14:textId="77777777" w:rsidTr="00492946">
        <w:tc>
          <w:tcPr>
            <w:tcW w:w="3657" w:type="dxa"/>
          </w:tcPr>
          <w:p w14:paraId="327CCC48"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el. pašto adresas</w:t>
            </w:r>
          </w:p>
        </w:tc>
        <w:tc>
          <w:tcPr>
            <w:tcW w:w="5776" w:type="dxa"/>
          </w:tcPr>
          <w:p w14:paraId="78B5ADC9"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bl>
    <w:p w14:paraId="58B20BBB" w14:textId="77777777" w:rsidR="00476039" w:rsidRPr="00476039" w:rsidRDefault="00476039" w:rsidP="00476039">
      <w:pPr>
        <w:spacing w:after="0" w:line="240" w:lineRule="auto"/>
        <w:ind w:firstLine="720"/>
        <w:jc w:val="both"/>
        <w:rPr>
          <w:rFonts w:ascii="Times New Roman" w:eastAsia="Times New Roman" w:hAnsi="Times New Roman" w:cs="Times New Roman"/>
          <w:sz w:val="24"/>
          <w:szCs w:val="20"/>
          <w:lang w:eastAsia="en-US"/>
        </w:rPr>
      </w:pPr>
    </w:p>
    <w:p w14:paraId="4178F241" w14:textId="77777777" w:rsidR="00476039" w:rsidRPr="00476039" w:rsidRDefault="00476039" w:rsidP="00476039">
      <w:pPr>
        <w:spacing w:after="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Pažymime, kad sutinkame su visomis pirkimo dokumentų sąlygomis.</w:t>
      </w:r>
    </w:p>
    <w:p w14:paraId="57F281FA"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p>
    <w:p w14:paraId="0D712FE9"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sz w:val="24"/>
          <w:szCs w:val="24"/>
          <w:lang w:eastAsia="en-US"/>
        </w:rPr>
        <w:t xml:space="preserve">Mes siūlome: </w:t>
      </w:r>
    </w:p>
    <w:p w14:paraId="4A47BA30"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p>
    <w:p w14:paraId="3CBE9449"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bCs/>
          <w:sz w:val="24"/>
          <w:szCs w:val="24"/>
          <w:lang w:eastAsia="en-US"/>
        </w:rPr>
        <w:t>1. lentelė</w:t>
      </w:r>
      <w:r w:rsidRPr="00476039">
        <w:rPr>
          <w:rFonts w:ascii="Times New Roman" w:eastAsia="Times New Roman" w:hAnsi="Times New Roman" w:cs="Times New Roman"/>
          <w:sz w:val="24"/>
          <w:szCs w:val="24"/>
          <w:lang w:eastAsia="en-US"/>
        </w:rPr>
        <w:t xml:space="preserve">. </w:t>
      </w:r>
      <w:r w:rsidRPr="00476039">
        <w:rPr>
          <w:rFonts w:ascii="Times New Roman" w:eastAsia="Times New Roman" w:hAnsi="Times New Roman" w:cs="Times New Roman"/>
          <w:i/>
          <w:iCs/>
          <w:sz w:val="24"/>
          <w:szCs w:val="24"/>
          <w:lang w:eastAsia="en-US"/>
        </w:rPr>
        <w:t>Komunalinių atliekų sraute susidarančių pakuočių atliekų ir antrinių žaliavų rūšiuojamojo surinkimo Jurbarko rajono savivaldybės teritorijoje ir jų vežimo paslaugos</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
        <w:gridCol w:w="2467"/>
        <w:gridCol w:w="992"/>
        <w:gridCol w:w="2127"/>
        <w:gridCol w:w="1842"/>
        <w:gridCol w:w="236"/>
        <w:gridCol w:w="1607"/>
      </w:tblGrid>
      <w:tr w:rsidR="00476039" w:rsidRPr="00476039" w14:paraId="1A292CBF" w14:textId="77777777" w:rsidTr="00492946">
        <w:trPr>
          <w:trHeight w:val="313"/>
        </w:trPr>
        <w:tc>
          <w:tcPr>
            <w:tcW w:w="368" w:type="dxa"/>
            <w:vAlign w:val="center"/>
          </w:tcPr>
          <w:p w14:paraId="764B8DFB" w14:textId="77777777" w:rsidR="00476039" w:rsidRPr="00476039" w:rsidRDefault="00476039" w:rsidP="00476039">
            <w:pPr>
              <w:suppressAutoHyphens/>
              <w:spacing w:before="100" w:beforeAutospacing="1" w:after="100" w:afterAutospacing="1" w:line="252" w:lineRule="auto"/>
              <w:ind w:right="-399"/>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 xml:space="preserve">Eil.   </w:t>
            </w:r>
            <w:proofErr w:type="spellStart"/>
            <w:r w:rsidRPr="00476039">
              <w:rPr>
                <w:rFonts w:ascii="Times New Roman" w:eastAsia="Calibri" w:hAnsi="Times New Roman" w:cs="Times New Roman"/>
                <w:b/>
                <w:sz w:val="24"/>
                <w:szCs w:val="24"/>
                <w:lang w:eastAsia="en-US" w:bidi="en-US"/>
              </w:rPr>
              <w:t>nr.</w:t>
            </w:r>
            <w:proofErr w:type="spellEnd"/>
          </w:p>
        </w:tc>
        <w:tc>
          <w:tcPr>
            <w:tcW w:w="2467" w:type="dxa"/>
            <w:vAlign w:val="center"/>
          </w:tcPr>
          <w:p w14:paraId="4B92D1BD" w14:textId="77777777" w:rsidR="00476039" w:rsidRPr="00476039" w:rsidRDefault="00476039" w:rsidP="00476039">
            <w:pPr>
              <w:suppressAutoHyphens/>
              <w:spacing w:after="0" w:line="252" w:lineRule="auto"/>
              <w:ind w:right="-108"/>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Paslaugų pavadinimas</w:t>
            </w:r>
          </w:p>
        </w:tc>
        <w:tc>
          <w:tcPr>
            <w:tcW w:w="992" w:type="dxa"/>
            <w:vAlign w:val="center"/>
          </w:tcPr>
          <w:p w14:paraId="5A852DBB" w14:textId="77777777" w:rsidR="00476039" w:rsidRPr="00476039" w:rsidRDefault="00476039" w:rsidP="00476039">
            <w:pPr>
              <w:suppressAutoHyphens/>
              <w:spacing w:after="0" w:line="252" w:lineRule="auto"/>
              <w:ind w:right="-10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Mato vnt.</w:t>
            </w:r>
          </w:p>
        </w:tc>
        <w:tc>
          <w:tcPr>
            <w:tcW w:w="2127" w:type="dxa"/>
            <w:vAlign w:val="center"/>
          </w:tcPr>
          <w:p w14:paraId="42383241" w14:textId="77777777" w:rsidR="00476039" w:rsidRPr="00476039" w:rsidRDefault="00476039" w:rsidP="00476039">
            <w:pPr>
              <w:suppressAutoHyphens/>
              <w:spacing w:after="0" w:line="252" w:lineRule="auto"/>
              <w:ind w:right="-10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Preliminarus kiekis per 12 mėn.</w:t>
            </w:r>
          </w:p>
        </w:tc>
        <w:tc>
          <w:tcPr>
            <w:tcW w:w="1842" w:type="dxa"/>
            <w:vAlign w:val="center"/>
          </w:tcPr>
          <w:p w14:paraId="00ECC0DB"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1 tonos įkainis EUR be PVM</w:t>
            </w:r>
          </w:p>
        </w:tc>
        <w:tc>
          <w:tcPr>
            <w:tcW w:w="1843" w:type="dxa"/>
            <w:gridSpan w:val="2"/>
            <w:vAlign w:val="center"/>
          </w:tcPr>
          <w:p w14:paraId="15AF51DA"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Kaina EUR be PVM</w:t>
            </w:r>
          </w:p>
          <w:p w14:paraId="01E3C5D5"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(3 ×4)</w:t>
            </w:r>
          </w:p>
        </w:tc>
      </w:tr>
      <w:tr w:rsidR="00476039" w:rsidRPr="00476039" w14:paraId="18C8459F" w14:textId="77777777" w:rsidTr="00492946">
        <w:trPr>
          <w:trHeight w:val="245"/>
        </w:trPr>
        <w:tc>
          <w:tcPr>
            <w:tcW w:w="368" w:type="dxa"/>
            <w:vAlign w:val="center"/>
          </w:tcPr>
          <w:p w14:paraId="38A66B9A" w14:textId="77777777" w:rsidR="00476039" w:rsidRPr="00476039" w:rsidRDefault="00476039" w:rsidP="00476039">
            <w:pPr>
              <w:suppressAutoHyphens/>
              <w:spacing w:before="100" w:beforeAutospacing="1" w:after="100" w:afterAutospacing="1" w:line="252" w:lineRule="auto"/>
              <w:ind w:right="-449"/>
              <w:rPr>
                <w:rFonts w:ascii="Times New Roman" w:eastAsia="Calibri" w:hAnsi="Times New Roman" w:cs="Times New Roman"/>
                <w:sz w:val="24"/>
                <w:szCs w:val="24"/>
                <w:lang w:eastAsia="en-US" w:bidi="en-US"/>
              </w:rPr>
            </w:pPr>
          </w:p>
        </w:tc>
        <w:tc>
          <w:tcPr>
            <w:tcW w:w="2467" w:type="dxa"/>
            <w:vAlign w:val="center"/>
          </w:tcPr>
          <w:p w14:paraId="637ABB5D"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1.</w:t>
            </w:r>
          </w:p>
        </w:tc>
        <w:tc>
          <w:tcPr>
            <w:tcW w:w="992" w:type="dxa"/>
            <w:vAlign w:val="center"/>
          </w:tcPr>
          <w:p w14:paraId="7672BACB" w14:textId="77777777" w:rsidR="00476039" w:rsidRPr="00476039" w:rsidRDefault="00476039" w:rsidP="00476039">
            <w:pPr>
              <w:suppressAutoHyphens/>
              <w:spacing w:before="100" w:beforeAutospacing="1" w:after="100" w:afterAutospacing="1" w:line="252" w:lineRule="auto"/>
              <w:ind w:right="-108"/>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2.</w:t>
            </w:r>
          </w:p>
        </w:tc>
        <w:tc>
          <w:tcPr>
            <w:tcW w:w="2127" w:type="dxa"/>
            <w:vAlign w:val="center"/>
          </w:tcPr>
          <w:p w14:paraId="2A75000C" w14:textId="77777777" w:rsidR="00476039" w:rsidRPr="00476039" w:rsidRDefault="00476039" w:rsidP="00476039">
            <w:pPr>
              <w:suppressAutoHyphens/>
              <w:spacing w:before="100" w:beforeAutospacing="1" w:after="100" w:afterAutospacing="1" w:line="252" w:lineRule="auto"/>
              <w:ind w:right="-108"/>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3.</w:t>
            </w:r>
          </w:p>
        </w:tc>
        <w:tc>
          <w:tcPr>
            <w:tcW w:w="1842" w:type="dxa"/>
            <w:vAlign w:val="center"/>
          </w:tcPr>
          <w:p w14:paraId="658FA167"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4.</w:t>
            </w:r>
          </w:p>
        </w:tc>
        <w:tc>
          <w:tcPr>
            <w:tcW w:w="236" w:type="dxa"/>
            <w:tcBorders>
              <w:right w:val="nil"/>
            </w:tcBorders>
            <w:vAlign w:val="center"/>
          </w:tcPr>
          <w:p w14:paraId="522FCC7A"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5..</w:t>
            </w:r>
          </w:p>
        </w:tc>
        <w:tc>
          <w:tcPr>
            <w:tcW w:w="1607" w:type="dxa"/>
            <w:tcBorders>
              <w:left w:val="nil"/>
            </w:tcBorders>
            <w:vAlign w:val="center"/>
          </w:tcPr>
          <w:p w14:paraId="0EC438EB"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5.</w:t>
            </w:r>
          </w:p>
        </w:tc>
      </w:tr>
      <w:tr w:rsidR="00476039" w:rsidRPr="00476039" w14:paraId="094A09DE" w14:textId="77777777" w:rsidTr="00492946">
        <w:trPr>
          <w:trHeight w:val="2381"/>
        </w:trPr>
        <w:tc>
          <w:tcPr>
            <w:tcW w:w="368" w:type="dxa"/>
          </w:tcPr>
          <w:p w14:paraId="5623ABB8"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317F8C35"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1</w:t>
            </w:r>
          </w:p>
        </w:tc>
        <w:tc>
          <w:tcPr>
            <w:tcW w:w="2467" w:type="dxa"/>
          </w:tcPr>
          <w:p w14:paraId="0532A958" w14:textId="77777777" w:rsidR="00476039" w:rsidRPr="00476039" w:rsidRDefault="00476039" w:rsidP="00476039">
            <w:pPr>
              <w:autoSpaceDE w:val="0"/>
              <w:autoSpaceDN w:val="0"/>
              <w:adjustRightInd w:val="0"/>
              <w:spacing w:after="0" w:line="240" w:lineRule="auto"/>
              <w:jc w:val="center"/>
              <w:rPr>
                <w:rFonts w:ascii="Times New Roman" w:eastAsia="Times New Roman" w:hAnsi="Times New Roman" w:cs="Times New Roman"/>
                <w:sz w:val="24"/>
                <w:szCs w:val="24"/>
              </w:rPr>
            </w:pPr>
          </w:p>
          <w:p w14:paraId="03975184" w14:textId="77777777" w:rsidR="00476039" w:rsidRPr="00476039" w:rsidRDefault="00476039" w:rsidP="00476039">
            <w:pPr>
              <w:autoSpaceDE w:val="0"/>
              <w:autoSpaceDN w:val="0"/>
              <w:adjustRightInd w:val="0"/>
              <w:spacing w:after="0" w:line="240" w:lineRule="auto"/>
              <w:jc w:val="center"/>
              <w:rPr>
                <w:rFonts w:ascii="Times New Roman" w:eastAsia="Calibri" w:hAnsi="Times New Roman" w:cs="Times New Roman"/>
                <w:sz w:val="24"/>
                <w:szCs w:val="24"/>
                <w:lang w:bidi="en-US"/>
              </w:rPr>
            </w:pPr>
            <w:r w:rsidRPr="00476039">
              <w:rPr>
                <w:rFonts w:ascii="Times New Roman" w:eastAsia="Calibri" w:hAnsi="Times New Roman" w:cs="Times New Roman"/>
                <w:sz w:val="24"/>
                <w:szCs w:val="24"/>
                <w:lang w:bidi="en-US"/>
              </w:rPr>
              <w:t>Komunalinių atliekų sraute susidarančių pakuočių atliekų ir antrinių žaliavų rūšiuojamojo surinkimo Jurbarko rajono savivaldybės teritorijoje ir jų vežimo paslaugos</w:t>
            </w:r>
          </w:p>
        </w:tc>
        <w:tc>
          <w:tcPr>
            <w:tcW w:w="992" w:type="dxa"/>
            <w:tcBorders>
              <w:right w:val="single" w:sz="4" w:space="0" w:color="auto"/>
            </w:tcBorders>
          </w:tcPr>
          <w:p w14:paraId="5F1EDF70"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3E6EA527"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t</w:t>
            </w:r>
          </w:p>
        </w:tc>
        <w:tc>
          <w:tcPr>
            <w:tcW w:w="2127" w:type="dxa"/>
            <w:tcBorders>
              <w:left w:val="single" w:sz="4" w:space="0" w:color="auto"/>
            </w:tcBorders>
          </w:tcPr>
          <w:p w14:paraId="35C29E5D"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06421D6C"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1100</w:t>
            </w:r>
          </w:p>
          <w:p w14:paraId="316F5E39"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tc>
        <w:tc>
          <w:tcPr>
            <w:tcW w:w="1842" w:type="dxa"/>
          </w:tcPr>
          <w:p w14:paraId="187E8E12"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c>
          <w:tcPr>
            <w:tcW w:w="236" w:type="dxa"/>
            <w:tcBorders>
              <w:right w:val="nil"/>
            </w:tcBorders>
          </w:tcPr>
          <w:p w14:paraId="4A1D0874"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c>
          <w:tcPr>
            <w:tcW w:w="1607" w:type="dxa"/>
            <w:tcBorders>
              <w:left w:val="nil"/>
            </w:tcBorders>
          </w:tcPr>
          <w:p w14:paraId="56DA21A8"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r>
    </w:tbl>
    <w:p w14:paraId="78694956"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A2F513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44B9741"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62F65E3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8F0FBAF"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3FF441F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b/>
          <w:bCs/>
          <w:sz w:val="24"/>
          <w:szCs w:val="24"/>
          <w:lang w:eastAsia="x-none"/>
        </w:rPr>
        <w:t>2. lentelė</w:t>
      </w:r>
      <w:r w:rsidRPr="00476039">
        <w:rPr>
          <w:rFonts w:ascii="Times New Roman" w:eastAsia="Times New Roman" w:hAnsi="Times New Roman" w:cs="Times New Roman"/>
          <w:sz w:val="24"/>
          <w:szCs w:val="24"/>
          <w:lang w:eastAsia="x-none"/>
        </w:rPr>
        <w:t xml:space="preserve"> </w:t>
      </w:r>
      <w:r w:rsidRPr="00476039">
        <w:rPr>
          <w:rFonts w:ascii="Times New Roman" w:eastAsia="Times New Roman" w:hAnsi="Times New Roman" w:cs="Times New Roman"/>
          <w:i/>
          <w:iCs/>
          <w:sz w:val="24"/>
          <w:szCs w:val="24"/>
          <w:lang w:eastAsia="x-none"/>
        </w:rPr>
        <w:t>Konteinerių įsigijimas, paruošimas naudoti bei pastatymas/pakeitimas</w:t>
      </w:r>
    </w:p>
    <w:tbl>
      <w:tblPr>
        <w:tblW w:w="9639" w:type="dxa"/>
        <w:tblInd w:w="137" w:type="dxa"/>
        <w:tblLook w:val="04A0" w:firstRow="1" w:lastRow="0" w:firstColumn="1" w:lastColumn="0" w:noHBand="0" w:noVBand="1"/>
      </w:tblPr>
      <w:tblGrid>
        <w:gridCol w:w="3402"/>
        <w:gridCol w:w="1363"/>
        <w:gridCol w:w="1614"/>
        <w:gridCol w:w="1276"/>
        <w:gridCol w:w="1984"/>
      </w:tblGrid>
      <w:tr w:rsidR="00476039" w:rsidRPr="00476039" w14:paraId="53C5F773" w14:textId="77777777" w:rsidTr="00492946">
        <w:trPr>
          <w:trHeight w:val="1095"/>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18936EF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363" w:type="dxa"/>
            <w:tcBorders>
              <w:top w:val="single" w:sz="4" w:space="0" w:color="auto"/>
              <w:left w:val="nil"/>
              <w:bottom w:val="single" w:sz="4" w:space="0" w:color="auto"/>
              <w:right w:val="single" w:sz="4" w:space="0" w:color="auto"/>
            </w:tcBorders>
            <w:vAlign w:val="center"/>
            <w:hideMark/>
          </w:tcPr>
          <w:p w14:paraId="6B1478C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614" w:type="dxa"/>
            <w:tcBorders>
              <w:top w:val="single" w:sz="4" w:space="0" w:color="auto"/>
              <w:left w:val="nil"/>
              <w:bottom w:val="single" w:sz="4" w:space="0" w:color="auto"/>
              <w:right w:val="single" w:sz="4" w:space="0" w:color="auto"/>
            </w:tcBorders>
            <w:vAlign w:val="center"/>
            <w:hideMark/>
          </w:tcPr>
          <w:p w14:paraId="0B69767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67F2212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4EEF777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Kaina EUR be PVM (3 x 4)</w:t>
            </w:r>
          </w:p>
        </w:tc>
      </w:tr>
      <w:tr w:rsidR="00476039" w:rsidRPr="00476039" w14:paraId="26A41FD1" w14:textId="77777777" w:rsidTr="00492946">
        <w:trPr>
          <w:trHeight w:val="365"/>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6CB2E8F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w:t>
            </w:r>
          </w:p>
        </w:tc>
        <w:tc>
          <w:tcPr>
            <w:tcW w:w="1363" w:type="dxa"/>
            <w:tcBorders>
              <w:top w:val="nil"/>
              <w:left w:val="nil"/>
              <w:bottom w:val="single" w:sz="4" w:space="0" w:color="auto"/>
              <w:right w:val="single" w:sz="4" w:space="0" w:color="auto"/>
            </w:tcBorders>
            <w:vAlign w:val="center"/>
            <w:hideMark/>
          </w:tcPr>
          <w:p w14:paraId="26A0450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2</w:t>
            </w:r>
          </w:p>
        </w:tc>
        <w:tc>
          <w:tcPr>
            <w:tcW w:w="1614" w:type="dxa"/>
            <w:tcBorders>
              <w:top w:val="nil"/>
              <w:left w:val="nil"/>
              <w:bottom w:val="single" w:sz="4" w:space="0" w:color="auto"/>
              <w:right w:val="single" w:sz="4" w:space="0" w:color="auto"/>
            </w:tcBorders>
            <w:vAlign w:val="center"/>
            <w:hideMark/>
          </w:tcPr>
          <w:p w14:paraId="6D856D7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3</w:t>
            </w:r>
          </w:p>
        </w:tc>
        <w:tc>
          <w:tcPr>
            <w:tcW w:w="1276" w:type="dxa"/>
            <w:tcBorders>
              <w:top w:val="nil"/>
              <w:left w:val="nil"/>
              <w:bottom w:val="single" w:sz="4" w:space="0" w:color="auto"/>
              <w:right w:val="single" w:sz="4" w:space="0" w:color="auto"/>
            </w:tcBorders>
            <w:vAlign w:val="center"/>
            <w:hideMark/>
          </w:tcPr>
          <w:p w14:paraId="32C5707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4</w:t>
            </w:r>
          </w:p>
        </w:tc>
        <w:tc>
          <w:tcPr>
            <w:tcW w:w="1984" w:type="dxa"/>
            <w:tcBorders>
              <w:top w:val="nil"/>
              <w:left w:val="nil"/>
              <w:bottom w:val="single" w:sz="4" w:space="0" w:color="auto"/>
              <w:right w:val="single" w:sz="8" w:space="0" w:color="auto"/>
            </w:tcBorders>
            <w:vAlign w:val="center"/>
            <w:hideMark/>
          </w:tcPr>
          <w:p w14:paraId="5B7806A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5</w:t>
            </w:r>
          </w:p>
        </w:tc>
      </w:tr>
      <w:tr w:rsidR="00476039" w:rsidRPr="00476039" w14:paraId="0E1C84E8" w14:textId="77777777" w:rsidTr="00492946">
        <w:trPr>
          <w:trHeight w:val="569"/>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0165650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Individualaus naudojimo (namų valdose bei juridinių asmenų teritorijose) antžeminiai stumdomi rūšiavimo konteineriai</w:t>
            </w:r>
          </w:p>
        </w:tc>
        <w:tc>
          <w:tcPr>
            <w:tcW w:w="1363" w:type="dxa"/>
            <w:tcBorders>
              <w:top w:val="nil"/>
              <w:left w:val="nil"/>
              <w:bottom w:val="single" w:sz="4" w:space="0" w:color="auto"/>
              <w:right w:val="single" w:sz="4" w:space="0" w:color="auto"/>
            </w:tcBorders>
            <w:vAlign w:val="center"/>
            <w:hideMark/>
          </w:tcPr>
          <w:p w14:paraId="29E177B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0,12</w:t>
            </w:r>
          </w:p>
        </w:tc>
        <w:tc>
          <w:tcPr>
            <w:tcW w:w="1614" w:type="dxa"/>
            <w:tcBorders>
              <w:top w:val="nil"/>
              <w:left w:val="nil"/>
              <w:bottom w:val="single" w:sz="4" w:space="0" w:color="auto"/>
              <w:right w:val="single" w:sz="4" w:space="0" w:color="auto"/>
            </w:tcBorders>
            <w:vAlign w:val="center"/>
            <w:hideMark/>
          </w:tcPr>
          <w:p w14:paraId="49B972F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78</w:t>
            </w:r>
          </w:p>
        </w:tc>
        <w:tc>
          <w:tcPr>
            <w:tcW w:w="1276" w:type="dxa"/>
            <w:tcBorders>
              <w:top w:val="nil"/>
              <w:left w:val="nil"/>
              <w:bottom w:val="single" w:sz="4" w:space="0" w:color="auto"/>
              <w:right w:val="single" w:sz="4" w:space="0" w:color="auto"/>
            </w:tcBorders>
            <w:noWrap/>
            <w:vAlign w:val="center"/>
            <w:hideMark/>
          </w:tcPr>
          <w:p w14:paraId="6A7CD69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24076D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10AC9A26"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7723677C"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2445EA8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0,24</w:t>
            </w:r>
          </w:p>
        </w:tc>
        <w:tc>
          <w:tcPr>
            <w:tcW w:w="1614" w:type="dxa"/>
            <w:tcBorders>
              <w:top w:val="nil"/>
              <w:left w:val="nil"/>
              <w:bottom w:val="single" w:sz="4" w:space="0" w:color="auto"/>
              <w:right w:val="single" w:sz="4" w:space="0" w:color="auto"/>
            </w:tcBorders>
            <w:noWrap/>
            <w:vAlign w:val="center"/>
            <w:hideMark/>
          </w:tcPr>
          <w:p w14:paraId="2942CE8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78</w:t>
            </w:r>
          </w:p>
        </w:tc>
        <w:tc>
          <w:tcPr>
            <w:tcW w:w="1276" w:type="dxa"/>
            <w:tcBorders>
              <w:top w:val="nil"/>
              <w:left w:val="nil"/>
              <w:bottom w:val="single" w:sz="4" w:space="0" w:color="auto"/>
              <w:right w:val="single" w:sz="4" w:space="0" w:color="auto"/>
            </w:tcBorders>
            <w:noWrap/>
            <w:vAlign w:val="center"/>
            <w:hideMark/>
          </w:tcPr>
          <w:p w14:paraId="02F8EAB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2250CBF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23EC39EE"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48A253C2"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16741CE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1,10</w:t>
            </w:r>
          </w:p>
        </w:tc>
        <w:tc>
          <w:tcPr>
            <w:tcW w:w="1614" w:type="dxa"/>
            <w:tcBorders>
              <w:top w:val="nil"/>
              <w:left w:val="nil"/>
              <w:bottom w:val="single" w:sz="4" w:space="0" w:color="auto"/>
              <w:right w:val="single" w:sz="4" w:space="0" w:color="auto"/>
            </w:tcBorders>
            <w:noWrap/>
            <w:vAlign w:val="center"/>
            <w:hideMark/>
          </w:tcPr>
          <w:p w14:paraId="7F85CB8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8</w:t>
            </w:r>
          </w:p>
        </w:tc>
        <w:tc>
          <w:tcPr>
            <w:tcW w:w="1276" w:type="dxa"/>
            <w:tcBorders>
              <w:top w:val="nil"/>
              <w:left w:val="nil"/>
              <w:bottom w:val="single" w:sz="4" w:space="0" w:color="auto"/>
              <w:right w:val="single" w:sz="4" w:space="0" w:color="auto"/>
            </w:tcBorders>
            <w:noWrap/>
            <w:vAlign w:val="center"/>
            <w:hideMark/>
          </w:tcPr>
          <w:p w14:paraId="4ADE767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373FE3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046947D9" w14:textId="77777777" w:rsidTr="00492946">
        <w:trPr>
          <w:trHeight w:val="569"/>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387730E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Kolektyvinio naudojimo antžeminiai pastatomi arba stumdomi rūšiavimo konteineriai</w:t>
            </w:r>
          </w:p>
        </w:tc>
        <w:tc>
          <w:tcPr>
            <w:tcW w:w="1363" w:type="dxa"/>
            <w:tcBorders>
              <w:top w:val="nil"/>
              <w:left w:val="nil"/>
              <w:bottom w:val="single" w:sz="4" w:space="0" w:color="auto"/>
              <w:right w:val="single" w:sz="4" w:space="0" w:color="auto"/>
            </w:tcBorders>
            <w:noWrap/>
            <w:vAlign w:val="center"/>
            <w:hideMark/>
          </w:tcPr>
          <w:p w14:paraId="4F9C1F2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1,80</w:t>
            </w:r>
          </w:p>
        </w:tc>
        <w:tc>
          <w:tcPr>
            <w:tcW w:w="1614" w:type="dxa"/>
            <w:tcBorders>
              <w:top w:val="nil"/>
              <w:left w:val="nil"/>
              <w:bottom w:val="single" w:sz="4" w:space="0" w:color="auto"/>
              <w:right w:val="single" w:sz="4" w:space="0" w:color="auto"/>
            </w:tcBorders>
            <w:noWrap/>
            <w:vAlign w:val="center"/>
            <w:hideMark/>
          </w:tcPr>
          <w:p w14:paraId="33630F9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3</w:t>
            </w:r>
          </w:p>
        </w:tc>
        <w:tc>
          <w:tcPr>
            <w:tcW w:w="1276" w:type="dxa"/>
            <w:tcBorders>
              <w:top w:val="nil"/>
              <w:left w:val="nil"/>
              <w:bottom w:val="single" w:sz="4" w:space="0" w:color="auto"/>
              <w:right w:val="single" w:sz="4" w:space="0" w:color="auto"/>
            </w:tcBorders>
            <w:noWrap/>
            <w:vAlign w:val="center"/>
            <w:hideMark/>
          </w:tcPr>
          <w:p w14:paraId="7A596B6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379D83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6E112F3F"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55F5FF56"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5951663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2,50</w:t>
            </w:r>
          </w:p>
        </w:tc>
        <w:tc>
          <w:tcPr>
            <w:tcW w:w="1614" w:type="dxa"/>
            <w:tcBorders>
              <w:top w:val="nil"/>
              <w:left w:val="nil"/>
              <w:bottom w:val="single" w:sz="4" w:space="0" w:color="auto"/>
              <w:right w:val="single" w:sz="4" w:space="0" w:color="auto"/>
            </w:tcBorders>
            <w:noWrap/>
            <w:vAlign w:val="center"/>
            <w:hideMark/>
          </w:tcPr>
          <w:p w14:paraId="22CB8CB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6</w:t>
            </w:r>
          </w:p>
        </w:tc>
        <w:tc>
          <w:tcPr>
            <w:tcW w:w="1276" w:type="dxa"/>
            <w:tcBorders>
              <w:top w:val="nil"/>
              <w:left w:val="nil"/>
              <w:bottom w:val="single" w:sz="4" w:space="0" w:color="auto"/>
              <w:right w:val="single" w:sz="4" w:space="0" w:color="auto"/>
            </w:tcBorders>
            <w:noWrap/>
            <w:vAlign w:val="center"/>
            <w:hideMark/>
          </w:tcPr>
          <w:p w14:paraId="75E1696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639534A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43674DF8" w14:textId="77777777" w:rsidTr="00492946">
        <w:trPr>
          <w:trHeight w:val="569"/>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244E8284" w14:textId="77777777" w:rsidR="00476039" w:rsidRPr="00476039" w:rsidRDefault="00476039" w:rsidP="00476039">
            <w:pPr>
              <w:spacing w:after="0" w:line="240" w:lineRule="auto"/>
              <w:jc w:val="right"/>
              <w:rPr>
                <w:rFonts w:ascii="Times New Roman" w:eastAsia="Times New Roman" w:hAnsi="Times New Roman" w:cs="Times New Roman"/>
                <w:b/>
                <w:bCs/>
                <w:color w:val="000000"/>
                <w:sz w:val="24"/>
                <w:szCs w:val="24"/>
                <w:lang w:eastAsia="en-US"/>
              </w:rPr>
            </w:pPr>
            <w:r w:rsidRPr="00476039">
              <w:rPr>
                <w:rFonts w:ascii="Times New Roman" w:eastAsia="Times New Roman" w:hAnsi="Times New Roman" w:cs="Times New Roman"/>
                <w:b/>
                <w:bCs/>
                <w:color w:val="000000"/>
                <w:sz w:val="24"/>
                <w:szCs w:val="24"/>
                <w:lang w:eastAsia="en-US"/>
              </w:rPr>
              <w:t>Bendra 12 mėn.</w:t>
            </w:r>
            <w:r w:rsidRPr="00476039">
              <w:rPr>
                <w:rFonts w:ascii="Times New Roman" w:eastAsia="Times New Roman" w:hAnsi="Times New Roman" w:cs="Times New Roman"/>
                <w:b/>
                <w:bCs/>
                <w:sz w:val="24"/>
                <w:szCs w:val="24"/>
                <w:lang w:eastAsia="en-US"/>
              </w:rPr>
              <w:t xml:space="preserve"> </w:t>
            </w:r>
            <w:r w:rsidRPr="00476039">
              <w:rPr>
                <w:rFonts w:ascii="Times New Roman" w:eastAsia="Times New Roman" w:hAnsi="Times New Roman" w:cs="Times New Roman"/>
                <w:b/>
                <w:bCs/>
                <w:color w:val="000000"/>
                <w:sz w:val="24"/>
                <w:szCs w:val="24"/>
                <w:lang w:eastAsia="en-US"/>
              </w:rPr>
              <w:t>pasiūlymo kaina Eur be PVM</w:t>
            </w:r>
          </w:p>
        </w:tc>
        <w:tc>
          <w:tcPr>
            <w:tcW w:w="1984" w:type="dxa"/>
            <w:tcBorders>
              <w:top w:val="single" w:sz="8" w:space="0" w:color="auto"/>
              <w:left w:val="nil"/>
              <w:bottom w:val="single" w:sz="8" w:space="0" w:color="auto"/>
              <w:right w:val="single" w:sz="8" w:space="0" w:color="auto"/>
            </w:tcBorders>
            <w:vAlign w:val="center"/>
            <w:hideMark/>
          </w:tcPr>
          <w:p w14:paraId="72F1DAE4"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eastAsia="en-US"/>
              </w:rPr>
            </w:pPr>
          </w:p>
        </w:tc>
      </w:tr>
    </w:tbl>
    <w:p w14:paraId="6D2707B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D601BE0"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b/>
          <w:bCs/>
          <w:sz w:val="24"/>
          <w:szCs w:val="24"/>
          <w:lang w:eastAsia="x-none"/>
        </w:rPr>
        <w:t>3. lentelė</w:t>
      </w:r>
      <w:r w:rsidRPr="00476039">
        <w:rPr>
          <w:rFonts w:ascii="Times New Roman" w:eastAsia="Times New Roman" w:hAnsi="Times New Roman" w:cs="Times New Roman"/>
          <w:sz w:val="24"/>
          <w:szCs w:val="24"/>
          <w:lang w:eastAsia="x-none"/>
        </w:rPr>
        <w:t xml:space="preserve"> </w:t>
      </w:r>
      <w:r w:rsidRPr="00476039">
        <w:rPr>
          <w:rFonts w:ascii="Times New Roman" w:eastAsia="Times New Roman" w:hAnsi="Times New Roman" w:cs="Times New Roman"/>
          <w:i/>
          <w:iCs/>
          <w:sz w:val="24"/>
          <w:szCs w:val="24"/>
          <w:lang w:eastAsia="x-none"/>
        </w:rPr>
        <w:t>Konteinerių remonto paslaugos</w:t>
      </w:r>
    </w:p>
    <w:tbl>
      <w:tblPr>
        <w:tblW w:w="9639" w:type="dxa"/>
        <w:tblInd w:w="137" w:type="dxa"/>
        <w:tblLook w:val="04A0" w:firstRow="1" w:lastRow="0" w:firstColumn="1" w:lastColumn="0" w:noHBand="0" w:noVBand="1"/>
      </w:tblPr>
      <w:tblGrid>
        <w:gridCol w:w="3402"/>
        <w:gridCol w:w="1418"/>
        <w:gridCol w:w="1559"/>
        <w:gridCol w:w="1276"/>
        <w:gridCol w:w="1984"/>
      </w:tblGrid>
      <w:tr w:rsidR="00476039" w:rsidRPr="00476039" w14:paraId="4C94EE1B" w14:textId="77777777" w:rsidTr="00492946">
        <w:trPr>
          <w:trHeight w:val="1115"/>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3B1A27EF"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418" w:type="dxa"/>
            <w:tcBorders>
              <w:top w:val="single" w:sz="4" w:space="0" w:color="auto"/>
              <w:left w:val="nil"/>
              <w:bottom w:val="single" w:sz="4" w:space="0" w:color="auto"/>
              <w:right w:val="single" w:sz="4" w:space="0" w:color="auto"/>
            </w:tcBorders>
            <w:vAlign w:val="center"/>
            <w:hideMark/>
          </w:tcPr>
          <w:p w14:paraId="757AC13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559" w:type="dxa"/>
            <w:tcBorders>
              <w:top w:val="single" w:sz="4" w:space="0" w:color="auto"/>
              <w:left w:val="nil"/>
              <w:bottom w:val="single" w:sz="4" w:space="0" w:color="auto"/>
              <w:right w:val="single" w:sz="4" w:space="0" w:color="auto"/>
            </w:tcBorders>
            <w:vAlign w:val="center"/>
            <w:hideMark/>
          </w:tcPr>
          <w:p w14:paraId="0152EFB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65C3E54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273F907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Kaina EUR be PVM (3 x 4)</w:t>
            </w:r>
          </w:p>
        </w:tc>
      </w:tr>
      <w:tr w:rsidR="00476039" w:rsidRPr="00476039" w14:paraId="61C71E50" w14:textId="77777777" w:rsidTr="00492946">
        <w:trPr>
          <w:trHeight w:val="371"/>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087F5E5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p>
        </w:tc>
        <w:tc>
          <w:tcPr>
            <w:tcW w:w="1418" w:type="dxa"/>
            <w:tcBorders>
              <w:top w:val="nil"/>
              <w:left w:val="nil"/>
              <w:bottom w:val="single" w:sz="4" w:space="0" w:color="auto"/>
              <w:right w:val="single" w:sz="4" w:space="0" w:color="auto"/>
            </w:tcBorders>
            <w:vAlign w:val="center"/>
            <w:hideMark/>
          </w:tcPr>
          <w:p w14:paraId="19533C5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p>
        </w:tc>
        <w:tc>
          <w:tcPr>
            <w:tcW w:w="1559" w:type="dxa"/>
            <w:tcBorders>
              <w:top w:val="nil"/>
              <w:left w:val="nil"/>
              <w:bottom w:val="single" w:sz="4" w:space="0" w:color="auto"/>
              <w:right w:val="single" w:sz="4" w:space="0" w:color="auto"/>
            </w:tcBorders>
            <w:vAlign w:val="center"/>
            <w:hideMark/>
          </w:tcPr>
          <w:p w14:paraId="293DF44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w:t>
            </w:r>
          </w:p>
        </w:tc>
        <w:tc>
          <w:tcPr>
            <w:tcW w:w="1276" w:type="dxa"/>
            <w:tcBorders>
              <w:top w:val="nil"/>
              <w:left w:val="nil"/>
              <w:bottom w:val="single" w:sz="4" w:space="0" w:color="auto"/>
              <w:right w:val="single" w:sz="4" w:space="0" w:color="auto"/>
            </w:tcBorders>
            <w:vAlign w:val="center"/>
            <w:hideMark/>
          </w:tcPr>
          <w:p w14:paraId="48D0FD2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984" w:type="dxa"/>
            <w:tcBorders>
              <w:top w:val="nil"/>
              <w:left w:val="nil"/>
              <w:bottom w:val="single" w:sz="4" w:space="0" w:color="auto"/>
              <w:right w:val="single" w:sz="8" w:space="0" w:color="auto"/>
            </w:tcBorders>
            <w:vAlign w:val="center"/>
            <w:hideMark/>
          </w:tcPr>
          <w:p w14:paraId="148C348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w:t>
            </w:r>
          </w:p>
        </w:tc>
      </w:tr>
      <w:tr w:rsidR="00476039" w:rsidRPr="00476039" w14:paraId="248A73C4"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2EE2E10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Individualaus naudojimo (namų valdose bei juridinių asmenų teritorijose) antžeminiai stumdomi rūšiavimo konteineriai</w:t>
            </w:r>
          </w:p>
        </w:tc>
        <w:tc>
          <w:tcPr>
            <w:tcW w:w="1418" w:type="dxa"/>
            <w:tcBorders>
              <w:top w:val="nil"/>
              <w:left w:val="nil"/>
              <w:bottom w:val="single" w:sz="4" w:space="0" w:color="auto"/>
              <w:right w:val="single" w:sz="4" w:space="0" w:color="auto"/>
            </w:tcBorders>
            <w:vAlign w:val="center"/>
            <w:hideMark/>
          </w:tcPr>
          <w:p w14:paraId="50DF3D4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0,12</w:t>
            </w:r>
          </w:p>
        </w:tc>
        <w:tc>
          <w:tcPr>
            <w:tcW w:w="1559" w:type="dxa"/>
            <w:tcBorders>
              <w:top w:val="nil"/>
              <w:left w:val="nil"/>
              <w:bottom w:val="single" w:sz="4" w:space="0" w:color="auto"/>
              <w:right w:val="single" w:sz="4" w:space="0" w:color="auto"/>
            </w:tcBorders>
            <w:vAlign w:val="center"/>
            <w:hideMark/>
          </w:tcPr>
          <w:p w14:paraId="1F3DC88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142</w:t>
            </w:r>
          </w:p>
        </w:tc>
        <w:tc>
          <w:tcPr>
            <w:tcW w:w="1276" w:type="dxa"/>
            <w:tcBorders>
              <w:top w:val="nil"/>
              <w:left w:val="nil"/>
              <w:bottom w:val="single" w:sz="4" w:space="0" w:color="auto"/>
              <w:right w:val="single" w:sz="4" w:space="0" w:color="auto"/>
            </w:tcBorders>
            <w:noWrap/>
            <w:vAlign w:val="center"/>
            <w:hideMark/>
          </w:tcPr>
          <w:p w14:paraId="204365D9"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4A6F82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F1F7B1C"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6E87F540"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70D88A4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0,24</w:t>
            </w:r>
          </w:p>
        </w:tc>
        <w:tc>
          <w:tcPr>
            <w:tcW w:w="1559" w:type="dxa"/>
            <w:tcBorders>
              <w:top w:val="nil"/>
              <w:left w:val="nil"/>
              <w:bottom w:val="single" w:sz="4" w:space="0" w:color="auto"/>
              <w:right w:val="single" w:sz="4" w:space="0" w:color="auto"/>
            </w:tcBorders>
            <w:noWrap/>
            <w:vAlign w:val="center"/>
            <w:hideMark/>
          </w:tcPr>
          <w:p w14:paraId="3E3E2468"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142</w:t>
            </w:r>
          </w:p>
        </w:tc>
        <w:tc>
          <w:tcPr>
            <w:tcW w:w="1276" w:type="dxa"/>
            <w:tcBorders>
              <w:top w:val="nil"/>
              <w:left w:val="nil"/>
              <w:bottom w:val="single" w:sz="4" w:space="0" w:color="auto"/>
              <w:right w:val="single" w:sz="4" w:space="0" w:color="auto"/>
            </w:tcBorders>
            <w:noWrap/>
            <w:vAlign w:val="center"/>
            <w:hideMark/>
          </w:tcPr>
          <w:p w14:paraId="7107766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4657533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4653750"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15C2A1C3"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66C47F58"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1,10</w:t>
            </w:r>
          </w:p>
        </w:tc>
        <w:tc>
          <w:tcPr>
            <w:tcW w:w="1559" w:type="dxa"/>
            <w:tcBorders>
              <w:top w:val="nil"/>
              <w:left w:val="nil"/>
              <w:bottom w:val="single" w:sz="4" w:space="0" w:color="auto"/>
              <w:right w:val="single" w:sz="4" w:space="0" w:color="auto"/>
            </w:tcBorders>
            <w:noWrap/>
            <w:vAlign w:val="center"/>
            <w:hideMark/>
          </w:tcPr>
          <w:p w14:paraId="1B56341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276" w:type="dxa"/>
            <w:tcBorders>
              <w:top w:val="nil"/>
              <w:left w:val="nil"/>
              <w:bottom w:val="single" w:sz="4" w:space="0" w:color="auto"/>
              <w:right w:val="single" w:sz="4" w:space="0" w:color="auto"/>
            </w:tcBorders>
            <w:noWrap/>
            <w:vAlign w:val="center"/>
            <w:hideMark/>
          </w:tcPr>
          <w:p w14:paraId="5518A653"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2DB1ADC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673A97DD"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0A07C77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antžeminiai pastatomi arba stumdomi rūšiavimo konteineriai</w:t>
            </w:r>
          </w:p>
        </w:tc>
        <w:tc>
          <w:tcPr>
            <w:tcW w:w="1418" w:type="dxa"/>
            <w:tcBorders>
              <w:top w:val="nil"/>
              <w:left w:val="nil"/>
              <w:bottom w:val="single" w:sz="4" w:space="0" w:color="auto"/>
              <w:right w:val="single" w:sz="4" w:space="0" w:color="auto"/>
            </w:tcBorders>
            <w:noWrap/>
            <w:vAlign w:val="center"/>
            <w:hideMark/>
          </w:tcPr>
          <w:p w14:paraId="677CCE9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1,80</w:t>
            </w:r>
          </w:p>
        </w:tc>
        <w:tc>
          <w:tcPr>
            <w:tcW w:w="1559" w:type="dxa"/>
            <w:tcBorders>
              <w:top w:val="nil"/>
              <w:left w:val="nil"/>
              <w:bottom w:val="single" w:sz="4" w:space="0" w:color="auto"/>
              <w:right w:val="single" w:sz="4" w:space="0" w:color="auto"/>
            </w:tcBorders>
            <w:noWrap/>
            <w:vAlign w:val="center"/>
            <w:hideMark/>
          </w:tcPr>
          <w:p w14:paraId="3A0D677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13</w:t>
            </w:r>
          </w:p>
        </w:tc>
        <w:tc>
          <w:tcPr>
            <w:tcW w:w="1276" w:type="dxa"/>
            <w:tcBorders>
              <w:top w:val="nil"/>
              <w:left w:val="nil"/>
              <w:bottom w:val="single" w:sz="4" w:space="0" w:color="auto"/>
              <w:right w:val="single" w:sz="4" w:space="0" w:color="auto"/>
            </w:tcBorders>
            <w:noWrap/>
            <w:vAlign w:val="center"/>
            <w:hideMark/>
          </w:tcPr>
          <w:p w14:paraId="2F4640E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3535AD0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A61F7A4"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4DE0E256"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4757CA0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2,50</w:t>
            </w:r>
          </w:p>
        </w:tc>
        <w:tc>
          <w:tcPr>
            <w:tcW w:w="1559" w:type="dxa"/>
            <w:tcBorders>
              <w:top w:val="nil"/>
              <w:left w:val="nil"/>
              <w:bottom w:val="single" w:sz="4" w:space="0" w:color="auto"/>
              <w:right w:val="single" w:sz="4" w:space="0" w:color="auto"/>
            </w:tcBorders>
            <w:noWrap/>
            <w:vAlign w:val="center"/>
            <w:hideMark/>
          </w:tcPr>
          <w:p w14:paraId="0DEEE8CF"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26</w:t>
            </w:r>
          </w:p>
        </w:tc>
        <w:tc>
          <w:tcPr>
            <w:tcW w:w="1276" w:type="dxa"/>
            <w:tcBorders>
              <w:top w:val="nil"/>
              <w:left w:val="nil"/>
              <w:bottom w:val="single" w:sz="4" w:space="0" w:color="auto"/>
              <w:right w:val="single" w:sz="4" w:space="0" w:color="auto"/>
            </w:tcBorders>
            <w:noWrap/>
            <w:vAlign w:val="center"/>
            <w:hideMark/>
          </w:tcPr>
          <w:p w14:paraId="2165F464"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F5D53B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364F262"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3B6605B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požeminiai  rūšiavimo konteineriai(TS 10.15.1 p. numatytais atvejais)</w:t>
            </w:r>
          </w:p>
        </w:tc>
        <w:tc>
          <w:tcPr>
            <w:tcW w:w="1418" w:type="dxa"/>
            <w:tcBorders>
              <w:top w:val="nil"/>
              <w:left w:val="nil"/>
              <w:bottom w:val="single" w:sz="4" w:space="0" w:color="auto"/>
              <w:right w:val="single" w:sz="4" w:space="0" w:color="auto"/>
            </w:tcBorders>
            <w:noWrap/>
            <w:vAlign w:val="center"/>
            <w:hideMark/>
          </w:tcPr>
          <w:p w14:paraId="53F67E6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3,00</w:t>
            </w:r>
          </w:p>
        </w:tc>
        <w:tc>
          <w:tcPr>
            <w:tcW w:w="1559" w:type="dxa"/>
            <w:tcBorders>
              <w:top w:val="nil"/>
              <w:left w:val="nil"/>
              <w:bottom w:val="single" w:sz="4" w:space="0" w:color="auto"/>
              <w:right w:val="single" w:sz="4" w:space="0" w:color="auto"/>
            </w:tcBorders>
            <w:noWrap/>
            <w:vAlign w:val="center"/>
            <w:hideMark/>
          </w:tcPr>
          <w:p w14:paraId="325CC48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6</w:t>
            </w:r>
          </w:p>
        </w:tc>
        <w:tc>
          <w:tcPr>
            <w:tcW w:w="1276" w:type="dxa"/>
            <w:tcBorders>
              <w:top w:val="nil"/>
              <w:left w:val="nil"/>
              <w:bottom w:val="single" w:sz="4" w:space="0" w:color="auto"/>
              <w:right w:val="single" w:sz="4" w:space="0" w:color="auto"/>
            </w:tcBorders>
            <w:noWrap/>
            <w:vAlign w:val="center"/>
            <w:hideMark/>
          </w:tcPr>
          <w:p w14:paraId="2BEB8FD0"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06F8D73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0F66F9CB"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22B3632F"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nil"/>
              <w:right w:val="single" w:sz="4" w:space="0" w:color="auto"/>
            </w:tcBorders>
            <w:noWrap/>
            <w:vAlign w:val="center"/>
            <w:hideMark/>
          </w:tcPr>
          <w:p w14:paraId="56F0C3C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5,00</w:t>
            </w:r>
          </w:p>
        </w:tc>
        <w:tc>
          <w:tcPr>
            <w:tcW w:w="1559" w:type="dxa"/>
            <w:tcBorders>
              <w:top w:val="nil"/>
              <w:left w:val="nil"/>
              <w:bottom w:val="nil"/>
              <w:right w:val="single" w:sz="4" w:space="0" w:color="auto"/>
            </w:tcBorders>
            <w:noWrap/>
            <w:vAlign w:val="center"/>
            <w:hideMark/>
          </w:tcPr>
          <w:p w14:paraId="6D93DB5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12</w:t>
            </w:r>
          </w:p>
        </w:tc>
        <w:tc>
          <w:tcPr>
            <w:tcW w:w="1276" w:type="dxa"/>
            <w:tcBorders>
              <w:top w:val="nil"/>
              <w:left w:val="nil"/>
              <w:bottom w:val="nil"/>
              <w:right w:val="single" w:sz="4" w:space="0" w:color="auto"/>
            </w:tcBorders>
            <w:noWrap/>
            <w:vAlign w:val="center"/>
            <w:hideMark/>
          </w:tcPr>
          <w:p w14:paraId="5C51C8C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nil"/>
              <w:right w:val="single" w:sz="8" w:space="0" w:color="auto"/>
            </w:tcBorders>
            <w:vAlign w:val="center"/>
            <w:hideMark/>
          </w:tcPr>
          <w:p w14:paraId="489175F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2F9BA98" w14:textId="77777777" w:rsidTr="00492946">
        <w:trPr>
          <w:trHeight w:val="580"/>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7C89A6A7" w14:textId="77777777" w:rsidR="00476039" w:rsidRPr="00476039" w:rsidRDefault="00476039" w:rsidP="00476039">
            <w:pPr>
              <w:spacing w:after="0" w:line="240" w:lineRule="auto"/>
              <w:jc w:val="right"/>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Bendra 12 mėn. pasiūlymo kaina Eur be PVM</w:t>
            </w:r>
          </w:p>
          <w:p w14:paraId="47CB4091" w14:textId="77777777" w:rsidR="00476039" w:rsidRPr="00476039" w:rsidRDefault="00476039" w:rsidP="00476039">
            <w:pPr>
              <w:spacing w:after="0" w:line="240" w:lineRule="auto"/>
              <w:jc w:val="right"/>
              <w:rPr>
                <w:rFonts w:ascii="Times New Roman" w:eastAsia="Times New Roman" w:hAnsi="Times New Roman" w:cs="Times New Roman"/>
                <w:color w:val="000000"/>
                <w:sz w:val="24"/>
                <w:szCs w:val="24"/>
                <w:lang w:eastAsia="en-US"/>
              </w:rPr>
            </w:pPr>
          </w:p>
        </w:tc>
        <w:tc>
          <w:tcPr>
            <w:tcW w:w="1984" w:type="dxa"/>
            <w:tcBorders>
              <w:top w:val="single" w:sz="8" w:space="0" w:color="auto"/>
              <w:left w:val="nil"/>
              <w:bottom w:val="single" w:sz="8" w:space="0" w:color="auto"/>
              <w:right w:val="single" w:sz="8" w:space="0" w:color="auto"/>
            </w:tcBorders>
            <w:vAlign w:val="center"/>
            <w:hideMark/>
          </w:tcPr>
          <w:p w14:paraId="5B78C3BB"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eastAsia="en-US"/>
              </w:rPr>
            </w:pPr>
          </w:p>
        </w:tc>
      </w:tr>
    </w:tbl>
    <w:p w14:paraId="01783503"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B9654C1"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513E77CF"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648723C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F74727E"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1592684"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427482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207F4D5"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648622D" w14:textId="77777777" w:rsidR="00476039" w:rsidRPr="00476039" w:rsidRDefault="00476039" w:rsidP="00476039">
      <w:pPr>
        <w:spacing w:after="0" w:line="240" w:lineRule="auto"/>
        <w:ind w:right="-449"/>
        <w:jc w:val="both"/>
        <w:rPr>
          <w:rFonts w:ascii="Times New Roman" w:eastAsia="Times New Roman" w:hAnsi="Times New Roman" w:cs="Times New Roman"/>
          <w:b/>
          <w:bCs/>
          <w:sz w:val="24"/>
          <w:szCs w:val="24"/>
          <w:lang w:eastAsia="x-none"/>
        </w:rPr>
      </w:pPr>
      <w:r w:rsidRPr="00476039">
        <w:rPr>
          <w:rFonts w:ascii="Times New Roman" w:eastAsia="Times New Roman" w:hAnsi="Times New Roman" w:cs="Times New Roman"/>
          <w:b/>
          <w:bCs/>
          <w:sz w:val="24"/>
          <w:szCs w:val="24"/>
          <w:lang w:eastAsia="x-none"/>
        </w:rPr>
        <w:t xml:space="preserve">4 lentelė </w:t>
      </w:r>
      <w:r w:rsidRPr="00476039">
        <w:rPr>
          <w:rFonts w:ascii="Times New Roman" w:eastAsia="Times New Roman" w:hAnsi="Times New Roman" w:cs="Times New Roman"/>
          <w:i/>
          <w:iCs/>
          <w:sz w:val="24"/>
          <w:szCs w:val="24"/>
          <w:lang w:eastAsia="x-none"/>
        </w:rPr>
        <w:t>Konteinerių plovimo ir dezinfekavimo paslaugos</w:t>
      </w:r>
    </w:p>
    <w:tbl>
      <w:tblPr>
        <w:tblW w:w="9639" w:type="dxa"/>
        <w:tblInd w:w="137" w:type="dxa"/>
        <w:tblLook w:val="04A0" w:firstRow="1" w:lastRow="0" w:firstColumn="1" w:lastColumn="0" w:noHBand="0" w:noVBand="1"/>
      </w:tblPr>
      <w:tblGrid>
        <w:gridCol w:w="3402"/>
        <w:gridCol w:w="1418"/>
        <w:gridCol w:w="1559"/>
        <w:gridCol w:w="1276"/>
        <w:gridCol w:w="1984"/>
      </w:tblGrid>
      <w:tr w:rsidR="00476039" w:rsidRPr="00476039" w14:paraId="336913FA" w14:textId="77777777" w:rsidTr="00492946">
        <w:trPr>
          <w:trHeight w:val="1058"/>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41EB272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418" w:type="dxa"/>
            <w:tcBorders>
              <w:top w:val="single" w:sz="4" w:space="0" w:color="auto"/>
              <w:left w:val="nil"/>
              <w:bottom w:val="single" w:sz="4" w:space="0" w:color="auto"/>
              <w:right w:val="single" w:sz="4" w:space="0" w:color="auto"/>
            </w:tcBorders>
            <w:vAlign w:val="center"/>
            <w:hideMark/>
          </w:tcPr>
          <w:p w14:paraId="754AA01E"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559" w:type="dxa"/>
            <w:tcBorders>
              <w:top w:val="single" w:sz="4" w:space="0" w:color="auto"/>
              <w:left w:val="nil"/>
              <w:bottom w:val="single" w:sz="4" w:space="0" w:color="auto"/>
              <w:right w:val="single" w:sz="4" w:space="0" w:color="auto"/>
            </w:tcBorders>
            <w:vAlign w:val="center"/>
            <w:hideMark/>
          </w:tcPr>
          <w:p w14:paraId="4AED96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17B8A8E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2233AC6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Kaina EUR be PVM (3 x 4)</w:t>
            </w:r>
          </w:p>
        </w:tc>
      </w:tr>
      <w:tr w:rsidR="00476039" w:rsidRPr="00476039" w14:paraId="2AEEFE3F" w14:textId="77777777" w:rsidTr="00492946">
        <w:trPr>
          <w:trHeight w:val="352"/>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613038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p>
        </w:tc>
        <w:tc>
          <w:tcPr>
            <w:tcW w:w="1418" w:type="dxa"/>
            <w:tcBorders>
              <w:top w:val="nil"/>
              <w:left w:val="nil"/>
              <w:bottom w:val="single" w:sz="4" w:space="0" w:color="auto"/>
              <w:right w:val="single" w:sz="4" w:space="0" w:color="auto"/>
            </w:tcBorders>
            <w:vAlign w:val="center"/>
            <w:hideMark/>
          </w:tcPr>
          <w:p w14:paraId="11F97E6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p>
        </w:tc>
        <w:tc>
          <w:tcPr>
            <w:tcW w:w="1559" w:type="dxa"/>
            <w:tcBorders>
              <w:top w:val="nil"/>
              <w:left w:val="nil"/>
              <w:bottom w:val="single" w:sz="4" w:space="0" w:color="auto"/>
              <w:right w:val="single" w:sz="4" w:space="0" w:color="auto"/>
            </w:tcBorders>
            <w:vAlign w:val="center"/>
            <w:hideMark/>
          </w:tcPr>
          <w:p w14:paraId="2B72662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w:t>
            </w:r>
          </w:p>
        </w:tc>
        <w:tc>
          <w:tcPr>
            <w:tcW w:w="1276" w:type="dxa"/>
            <w:tcBorders>
              <w:top w:val="nil"/>
              <w:left w:val="nil"/>
              <w:bottom w:val="single" w:sz="4" w:space="0" w:color="auto"/>
              <w:right w:val="single" w:sz="4" w:space="0" w:color="auto"/>
            </w:tcBorders>
            <w:vAlign w:val="center"/>
            <w:hideMark/>
          </w:tcPr>
          <w:p w14:paraId="5EC56C8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984" w:type="dxa"/>
            <w:tcBorders>
              <w:top w:val="nil"/>
              <w:left w:val="nil"/>
              <w:bottom w:val="single" w:sz="4" w:space="0" w:color="auto"/>
              <w:right w:val="single" w:sz="8" w:space="0" w:color="auto"/>
            </w:tcBorders>
            <w:vAlign w:val="center"/>
            <w:hideMark/>
          </w:tcPr>
          <w:p w14:paraId="56E1AE7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w:t>
            </w:r>
          </w:p>
        </w:tc>
      </w:tr>
      <w:tr w:rsidR="00476039" w:rsidRPr="00476039" w14:paraId="5CDC3AE6" w14:textId="77777777" w:rsidTr="00492946">
        <w:trPr>
          <w:trHeight w:val="55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2D9C89C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antžeminiai pastatomi arba stumdomi rūšiavimo konteineriai</w:t>
            </w:r>
          </w:p>
        </w:tc>
        <w:tc>
          <w:tcPr>
            <w:tcW w:w="1418" w:type="dxa"/>
            <w:tcBorders>
              <w:top w:val="nil"/>
              <w:left w:val="nil"/>
              <w:bottom w:val="single" w:sz="4" w:space="0" w:color="auto"/>
              <w:right w:val="single" w:sz="4" w:space="0" w:color="auto"/>
            </w:tcBorders>
            <w:noWrap/>
            <w:vAlign w:val="center"/>
            <w:hideMark/>
          </w:tcPr>
          <w:p w14:paraId="695DAD4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1,80</w:t>
            </w:r>
          </w:p>
        </w:tc>
        <w:tc>
          <w:tcPr>
            <w:tcW w:w="1559" w:type="dxa"/>
            <w:tcBorders>
              <w:top w:val="nil"/>
              <w:left w:val="nil"/>
              <w:bottom w:val="single" w:sz="4" w:space="0" w:color="auto"/>
              <w:right w:val="single" w:sz="4" w:space="0" w:color="auto"/>
            </w:tcBorders>
            <w:noWrap/>
            <w:vAlign w:val="center"/>
            <w:hideMark/>
          </w:tcPr>
          <w:p w14:paraId="49CD091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126</w:t>
            </w:r>
          </w:p>
        </w:tc>
        <w:tc>
          <w:tcPr>
            <w:tcW w:w="1276" w:type="dxa"/>
            <w:tcBorders>
              <w:top w:val="nil"/>
              <w:left w:val="nil"/>
              <w:bottom w:val="single" w:sz="4" w:space="0" w:color="auto"/>
              <w:right w:val="single" w:sz="4" w:space="0" w:color="auto"/>
            </w:tcBorders>
            <w:noWrap/>
            <w:vAlign w:val="center"/>
            <w:hideMark/>
          </w:tcPr>
          <w:p w14:paraId="59E23C6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7330F3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6DA421BA" w14:textId="77777777" w:rsidTr="00492946">
        <w:trPr>
          <w:trHeight w:val="55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07CC7C0D"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4ABFA0D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2,50</w:t>
            </w:r>
          </w:p>
        </w:tc>
        <w:tc>
          <w:tcPr>
            <w:tcW w:w="1559" w:type="dxa"/>
            <w:tcBorders>
              <w:top w:val="nil"/>
              <w:left w:val="nil"/>
              <w:bottom w:val="single" w:sz="4" w:space="0" w:color="auto"/>
              <w:right w:val="single" w:sz="4" w:space="0" w:color="auto"/>
            </w:tcBorders>
            <w:noWrap/>
            <w:vAlign w:val="center"/>
            <w:hideMark/>
          </w:tcPr>
          <w:p w14:paraId="34893E3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252</w:t>
            </w:r>
          </w:p>
        </w:tc>
        <w:tc>
          <w:tcPr>
            <w:tcW w:w="1276" w:type="dxa"/>
            <w:tcBorders>
              <w:top w:val="nil"/>
              <w:left w:val="nil"/>
              <w:bottom w:val="single" w:sz="4" w:space="0" w:color="auto"/>
              <w:right w:val="single" w:sz="4" w:space="0" w:color="auto"/>
            </w:tcBorders>
            <w:noWrap/>
            <w:vAlign w:val="center"/>
            <w:hideMark/>
          </w:tcPr>
          <w:p w14:paraId="1024274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603DF8E"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56AD011" w14:textId="77777777" w:rsidTr="00492946">
        <w:trPr>
          <w:trHeight w:val="55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4CAEBFE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požeminiai  rūšiavimo konteineriai</w:t>
            </w:r>
          </w:p>
        </w:tc>
        <w:tc>
          <w:tcPr>
            <w:tcW w:w="1418" w:type="dxa"/>
            <w:tcBorders>
              <w:top w:val="nil"/>
              <w:left w:val="nil"/>
              <w:bottom w:val="single" w:sz="4" w:space="0" w:color="auto"/>
              <w:right w:val="single" w:sz="4" w:space="0" w:color="auto"/>
            </w:tcBorders>
            <w:noWrap/>
            <w:vAlign w:val="center"/>
            <w:hideMark/>
          </w:tcPr>
          <w:p w14:paraId="6705BB8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3,00</w:t>
            </w:r>
          </w:p>
        </w:tc>
        <w:tc>
          <w:tcPr>
            <w:tcW w:w="1559" w:type="dxa"/>
            <w:tcBorders>
              <w:top w:val="nil"/>
              <w:left w:val="nil"/>
              <w:bottom w:val="single" w:sz="4" w:space="0" w:color="auto"/>
              <w:right w:val="single" w:sz="4" w:space="0" w:color="auto"/>
            </w:tcBorders>
            <w:noWrap/>
            <w:vAlign w:val="center"/>
            <w:hideMark/>
          </w:tcPr>
          <w:p w14:paraId="61F8922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38</w:t>
            </w:r>
          </w:p>
        </w:tc>
        <w:tc>
          <w:tcPr>
            <w:tcW w:w="1276" w:type="dxa"/>
            <w:tcBorders>
              <w:top w:val="nil"/>
              <w:left w:val="nil"/>
              <w:bottom w:val="single" w:sz="4" w:space="0" w:color="auto"/>
              <w:right w:val="single" w:sz="4" w:space="0" w:color="auto"/>
            </w:tcBorders>
            <w:noWrap/>
            <w:vAlign w:val="center"/>
            <w:hideMark/>
          </w:tcPr>
          <w:p w14:paraId="180C713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305EF1B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2C3234D5" w14:textId="77777777" w:rsidTr="00492946">
        <w:trPr>
          <w:trHeight w:val="55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2DBD01EE"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nil"/>
              <w:right w:val="single" w:sz="4" w:space="0" w:color="auto"/>
            </w:tcBorders>
            <w:noWrap/>
            <w:vAlign w:val="center"/>
            <w:hideMark/>
          </w:tcPr>
          <w:p w14:paraId="46FFD49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5,00</w:t>
            </w:r>
          </w:p>
        </w:tc>
        <w:tc>
          <w:tcPr>
            <w:tcW w:w="1559" w:type="dxa"/>
            <w:tcBorders>
              <w:top w:val="nil"/>
              <w:left w:val="nil"/>
              <w:bottom w:val="nil"/>
              <w:right w:val="single" w:sz="4" w:space="0" w:color="auto"/>
            </w:tcBorders>
            <w:noWrap/>
            <w:vAlign w:val="center"/>
            <w:hideMark/>
          </w:tcPr>
          <w:p w14:paraId="5F8A6EA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76</w:t>
            </w:r>
          </w:p>
        </w:tc>
        <w:tc>
          <w:tcPr>
            <w:tcW w:w="1276" w:type="dxa"/>
            <w:tcBorders>
              <w:top w:val="nil"/>
              <w:left w:val="nil"/>
              <w:bottom w:val="nil"/>
              <w:right w:val="single" w:sz="4" w:space="0" w:color="auto"/>
            </w:tcBorders>
            <w:noWrap/>
            <w:vAlign w:val="center"/>
            <w:hideMark/>
          </w:tcPr>
          <w:p w14:paraId="5CC2F9E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nil"/>
              <w:right w:val="single" w:sz="8" w:space="0" w:color="auto"/>
            </w:tcBorders>
            <w:vAlign w:val="center"/>
            <w:hideMark/>
          </w:tcPr>
          <w:p w14:paraId="3EFA87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68B96CB" w14:textId="77777777" w:rsidTr="00492946">
        <w:trPr>
          <w:trHeight w:val="536"/>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1D21A733" w14:textId="77777777" w:rsidR="00476039" w:rsidRPr="00476039" w:rsidRDefault="00476039" w:rsidP="00476039">
            <w:pPr>
              <w:spacing w:after="0" w:line="240" w:lineRule="auto"/>
              <w:jc w:val="right"/>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eastAsia="en-US"/>
              </w:rPr>
              <w:t>Bendra 12 mėn. pasiūlymo kaina Eur</w:t>
            </w:r>
            <w:r w:rsidRPr="00476039">
              <w:rPr>
                <w:rFonts w:ascii="Times New Roman" w:eastAsia="Times New Roman" w:hAnsi="Times New Roman" w:cs="Times New Roman"/>
                <w:b/>
                <w:bCs/>
                <w:color w:val="000000"/>
                <w:sz w:val="24"/>
                <w:szCs w:val="24"/>
                <w:lang w:val="en-US" w:eastAsia="en-US"/>
              </w:rPr>
              <w:t xml:space="preserve"> be PVM</w:t>
            </w:r>
          </w:p>
        </w:tc>
        <w:tc>
          <w:tcPr>
            <w:tcW w:w="1984" w:type="dxa"/>
            <w:tcBorders>
              <w:top w:val="single" w:sz="8" w:space="0" w:color="auto"/>
              <w:left w:val="nil"/>
              <w:bottom w:val="single" w:sz="8" w:space="0" w:color="auto"/>
              <w:right w:val="single" w:sz="8" w:space="0" w:color="auto"/>
            </w:tcBorders>
            <w:vAlign w:val="center"/>
            <w:hideMark/>
          </w:tcPr>
          <w:p w14:paraId="2F17FE82"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p>
        </w:tc>
      </w:tr>
    </w:tbl>
    <w:p w14:paraId="7424D43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43EE4674" w14:textId="77777777" w:rsidR="00476039" w:rsidRPr="00476039" w:rsidRDefault="00476039" w:rsidP="00476039">
      <w:pPr>
        <w:spacing w:after="120"/>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5 lentelė.  KAINOS PASIŪLYMŲ VERTINIMO SUVESTINĖ</w:t>
      </w:r>
    </w:p>
    <w:tbl>
      <w:tblPr>
        <w:tblW w:w="49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5612"/>
        <w:gridCol w:w="1764"/>
        <w:gridCol w:w="1287"/>
      </w:tblGrid>
      <w:tr w:rsidR="00476039" w:rsidRPr="00476039" w14:paraId="55610DD4" w14:textId="77777777" w:rsidTr="00492946">
        <w:trPr>
          <w:cantSplit/>
          <w:jc w:val="center"/>
        </w:trPr>
        <w:tc>
          <w:tcPr>
            <w:tcW w:w="593" w:type="pct"/>
            <w:shd w:val="clear" w:color="auto" w:fill="D9E2F3"/>
            <w:vAlign w:val="center"/>
          </w:tcPr>
          <w:p w14:paraId="2711AF60"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Eil.</w:t>
            </w:r>
          </w:p>
          <w:p w14:paraId="6C81CA8B"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Nr.</w:t>
            </w:r>
          </w:p>
        </w:tc>
        <w:tc>
          <w:tcPr>
            <w:tcW w:w="2893" w:type="pct"/>
            <w:shd w:val="clear" w:color="auto" w:fill="D9E2F3"/>
            <w:vAlign w:val="center"/>
          </w:tcPr>
          <w:p w14:paraId="4A441A13" w14:textId="77777777" w:rsidR="00476039" w:rsidRPr="00476039" w:rsidRDefault="00476039" w:rsidP="00476039">
            <w:pPr>
              <w:tabs>
                <w:tab w:val="left" w:pos="993"/>
              </w:tabs>
              <w:spacing w:before="120" w:after="120"/>
              <w:ind w:left="-108"/>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Lentelės numeris</w:t>
            </w:r>
          </w:p>
        </w:tc>
        <w:tc>
          <w:tcPr>
            <w:tcW w:w="925" w:type="pct"/>
            <w:shd w:val="clear" w:color="auto" w:fill="D9E2F3"/>
            <w:vAlign w:val="center"/>
          </w:tcPr>
          <w:p w14:paraId="31A9342E" w14:textId="77777777" w:rsidR="00476039" w:rsidRPr="00476039" w:rsidRDefault="00476039" w:rsidP="00476039">
            <w:pPr>
              <w:tabs>
                <w:tab w:val="left" w:pos="993"/>
              </w:tabs>
              <w:spacing w:before="120" w:after="120"/>
              <w:ind w:left="17"/>
              <w:contextualSpacing/>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Bendra pasiūlymo kaina</w:t>
            </w:r>
          </w:p>
          <w:p w14:paraId="4343840E"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Eur be PVM / 12 mėn.</w:t>
            </w:r>
          </w:p>
        </w:tc>
        <w:tc>
          <w:tcPr>
            <w:tcW w:w="589" w:type="pct"/>
            <w:shd w:val="clear" w:color="auto" w:fill="D9E2F3"/>
            <w:vAlign w:val="center"/>
          </w:tcPr>
          <w:p w14:paraId="102DE189"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Bendra pasiūlymo kaina </w:t>
            </w:r>
          </w:p>
          <w:p w14:paraId="4B31ED15"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Eur be PVM / 5</w:t>
            </w:r>
            <w:r w:rsidRPr="00476039">
              <w:rPr>
                <w:rFonts w:ascii="Times New Roman" w:eastAsia="Times New Roman" w:hAnsi="Times New Roman" w:cs="Times New Roman"/>
                <w:b/>
                <w:color w:val="EE0000"/>
                <w:sz w:val="24"/>
                <w:szCs w:val="24"/>
                <w:lang w:eastAsia="en-US"/>
              </w:rPr>
              <w:t xml:space="preserve"> </w:t>
            </w:r>
            <w:r w:rsidRPr="00476039">
              <w:rPr>
                <w:rFonts w:ascii="Times New Roman" w:eastAsia="Times New Roman" w:hAnsi="Times New Roman" w:cs="Times New Roman"/>
                <w:b/>
                <w:sz w:val="24"/>
                <w:szCs w:val="24"/>
                <w:lang w:eastAsia="en-US"/>
              </w:rPr>
              <w:t>m.</w:t>
            </w:r>
          </w:p>
        </w:tc>
      </w:tr>
      <w:tr w:rsidR="00476039" w:rsidRPr="00476039" w14:paraId="27145F21" w14:textId="77777777" w:rsidTr="00492946">
        <w:trPr>
          <w:cantSplit/>
          <w:jc w:val="center"/>
        </w:trPr>
        <w:tc>
          <w:tcPr>
            <w:tcW w:w="593" w:type="pct"/>
            <w:vAlign w:val="center"/>
          </w:tcPr>
          <w:p w14:paraId="075C57A2" w14:textId="77777777" w:rsidR="00476039" w:rsidRPr="00476039" w:rsidRDefault="00476039" w:rsidP="00476039">
            <w:pPr>
              <w:tabs>
                <w:tab w:val="left" w:pos="993"/>
              </w:tabs>
              <w:spacing w:after="0"/>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1</w:t>
            </w:r>
          </w:p>
        </w:tc>
        <w:tc>
          <w:tcPr>
            <w:tcW w:w="2893" w:type="pct"/>
            <w:vAlign w:val="center"/>
          </w:tcPr>
          <w:p w14:paraId="7C9A9E9D" w14:textId="77777777" w:rsidR="00476039" w:rsidRPr="00476039" w:rsidRDefault="00476039" w:rsidP="00476039">
            <w:pPr>
              <w:tabs>
                <w:tab w:val="left" w:pos="993"/>
              </w:tabs>
              <w:spacing w:after="0"/>
              <w:ind w:left="-108"/>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2</w:t>
            </w:r>
          </w:p>
        </w:tc>
        <w:tc>
          <w:tcPr>
            <w:tcW w:w="925" w:type="pct"/>
          </w:tcPr>
          <w:p w14:paraId="52C3F926" w14:textId="77777777" w:rsidR="00476039" w:rsidRPr="00476039" w:rsidRDefault="00476039" w:rsidP="00476039">
            <w:pPr>
              <w:tabs>
                <w:tab w:val="left" w:pos="993"/>
              </w:tabs>
              <w:spacing w:after="0"/>
              <w:ind w:left="17"/>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3</w:t>
            </w:r>
          </w:p>
        </w:tc>
        <w:tc>
          <w:tcPr>
            <w:tcW w:w="589" w:type="pct"/>
            <w:vAlign w:val="center"/>
          </w:tcPr>
          <w:p w14:paraId="433A1A6B" w14:textId="77777777" w:rsidR="00476039" w:rsidRPr="00476039" w:rsidRDefault="00476039" w:rsidP="00476039">
            <w:pPr>
              <w:tabs>
                <w:tab w:val="left" w:pos="993"/>
              </w:tabs>
              <w:spacing w:after="0"/>
              <w:ind w:left="17"/>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4</w:t>
            </w:r>
          </w:p>
        </w:tc>
      </w:tr>
      <w:tr w:rsidR="00476039" w:rsidRPr="00476039" w14:paraId="129E5D7F" w14:textId="77777777" w:rsidTr="00492946">
        <w:trPr>
          <w:cantSplit/>
          <w:trHeight w:val="397"/>
          <w:jc w:val="center"/>
        </w:trPr>
        <w:tc>
          <w:tcPr>
            <w:tcW w:w="593" w:type="pct"/>
            <w:vAlign w:val="center"/>
          </w:tcPr>
          <w:p w14:paraId="539229D0"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1.</w:t>
            </w:r>
          </w:p>
        </w:tc>
        <w:tc>
          <w:tcPr>
            <w:tcW w:w="2893" w:type="pct"/>
            <w:vAlign w:val="center"/>
          </w:tcPr>
          <w:p w14:paraId="295AEC93"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1 lentelė </w:t>
            </w:r>
            <w:r w:rsidRPr="00476039">
              <w:rPr>
                <w:rFonts w:ascii="Times New Roman" w:eastAsia="Times New Roman" w:hAnsi="Times New Roman" w:cs="Times New Roman"/>
                <w:bCs/>
                <w:sz w:val="24"/>
                <w:szCs w:val="24"/>
                <w:lang w:eastAsia="en-US"/>
              </w:rPr>
              <w:t>„Komunalinių atliekų sraute susidarančių pakuočių atliekų ir antrinių žaliavų rūšiuojamojo surinkimo Jurbarko rajono savivaldybės teritorijoje ir jų vežimo paslaugos“</w:t>
            </w:r>
          </w:p>
        </w:tc>
        <w:tc>
          <w:tcPr>
            <w:tcW w:w="925" w:type="pct"/>
          </w:tcPr>
          <w:p w14:paraId="20329F57"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5117A193"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5F541F56" w14:textId="77777777" w:rsidTr="00492946">
        <w:trPr>
          <w:cantSplit/>
          <w:trHeight w:val="397"/>
          <w:jc w:val="center"/>
        </w:trPr>
        <w:tc>
          <w:tcPr>
            <w:tcW w:w="593" w:type="pct"/>
            <w:vAlign w:val="center"/>
          </w:tcPr>
          <w:p w14:paraId="6075837D"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2. </w:t>
            </w:r>
          </w:p>
        </w:tc>
        <w:tc>
          <w:tcPr>
            <w:tcW w:w="2893" w:type="pct"/>
            <w:vAlign w:val="center"/>
          </w:tcPr>
          <w:p w14:paraId="17422EA6"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2 lentelė </w:t>
            </w:r>
            <w:r w:rsidRPr="00476039">
              <w:rPr>
                <w:rFonts w:ascii="Times New Roman" w:eastAsia="Times New Roman" w:hAnsi="Times New Roman" w:cs="Times New Roman"/>
                <w:bCs/>
                <w:sz w:val="24"/>
                <w:szCs w:val="24"/>
                <w:lang w:eastAsia="en-US"/>
              </w:rPr>
              <w:t>„Konteinerių įsigijimas, paruošimas naudoti bei pastatymas/pakeitimas“</w:t>
            </w:r>
          </w:p>
        </w:tc>
        <w:tc>
          <w:tcPr>
            <w:tcW w:w="925" w:type="pct"/>
          </w:tcPr>
          <w:p w14:paraId="610460C8"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0001C7A1"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740147B7" w14:textId="77777777" w:rsidTr="00492946">
        <w:trPr>
          <w:cantSplit/>
          <w:trHeight w:val="397"/>
          <w:jc w:val="center"/>
        </w:trPr>
        <w:tc>
          <w:tcPr>
            <w:tcW w:w="593" w:type="pct"/>
            <w:vAlign w:val="center"/>
          </w:tcPr>
          <w:p w14:paraId="39431AC2"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3. </w:t>
            </w:r>
          </w:p>
        </w:tc>
        <w:tc>
          <w:tcPr>
            <w:tcW w:w="2893" w:type="pct"/>
            <w:vAlign w:val="center"/>
          </w:tcPr>
          <w:p w14:paraId="5E66571F"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3 lentelė </w:t>
            </w:r>
            <w:r w:rsidRPr="00476039">
              <w:rPr>
                <w:rFonts w:ascii="Times New Roman" w:eastAsia="Times New Roman" w:hAnsi="Times New Roman" w:cs="Times New Roman"/>
                <w:bCs/>
                <w:sz w:val="24"/>
                <w:szCs w:val="24"/>
                <w:lang w:eastAsia="en-US"/>
              </w:rPr>
              <w:t>„Konteinerių remonto paslaugos”</w:t>
            </w:r>
          </w:p>
        </w:tc>
        <w:tc>
          <w:tcPr>
            <w:tcW w:w="925" w:type="pct"/>
          </w:tcPr>
          <w:p w14:paraId="17292784"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20DDB1F8"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13E8DAD1" w14:textId="77777777" w:rsidTr="00492946">
        <w:trPr>
          <w:cantSplit/>
          <w:trHeight w:val="397"/>
          <w:jc w:val="center"/>
        </w:trPr>
        <w:tc>
          <w:tcPr>
            <w:tcW w:w="593" w:type="pct"/>
            <w:vAlign w:val="center"/>
          </w:tcPr>
          <w:p w14:paraId="70292267"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4.</w:t>
            </w:r>
          </w:p>
        </w:tc>
        <w:tc>
          <w:tcPr>
            <w:tcW w:w="2893" w:type="pct"/>
            <w:vAlign w:val="center"/>
          </w:tcPr>
          <w:p w14:paraId="7519AB0C"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4 lentelė </w:t>
            </w:r>
            <w:r w:rsidRPr="00476039">
              <w:rPr>
                <w:rFonts w:ascii="Times New Roman" w:eastAsia="Times New Roman" w:hAnsi="Times New Roman" w:cs="Times New Roman"/>
                <w:bCs/>
                <w:sz w:val="24"/>
                <w:szCs w:val="24"/>
                <w:lang w:eastAsia="en-US"/>
              </w:rPr>
              <w:t>,,Konteinerių plovimo ir dezinfekavimo paslaugos“</w:t>
            </w:r>
          </w:p>
        </w:tc>
        <w:tc>
          <w:tcPr>
            <w:tcW w:w="925" w:type="pct"/>
          </w:tcPr>
          <w:p w14:paraId="74C3DF45"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19595A45"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59E60A40" w14:textId="77777777" w:rsidTr="00492946">
        <w:trPr>
          <w:cantSplit/>
          <w:trHeight w:val="397"/>
          <w:jc w:val="center"/>
        </w:trPr>
        <w:tc>
          <w:tcPr>
            <w:tcW w:w="3486" w:type="pct"/>
            <w:gridSpan w:val="2"/>
            <w:shd w:val="clear" w:color="auto" w:fill="F2F2F2"/>
            <w:vAlign w:val="center"/>
          </w:tcPr>
          <w:p w14:paraId="671F3DEB"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Galutinė pasiūlymo vertinamoji kaina, apskaičiuojama sudėjus </w:t>
            </w:r>
            <w:r w:rsidRPr="00476039">
              <w:rPr>
                <w:rFonts w:ascii="Times New Roman" w:eastAsia="Times New Roman" w:hAnsi="Times New Roman" w:cs="Times New Roman"/>
                <w:b/>
                <w:sz w:val="24"/>
                <w:szCs w:val="24"/>
                <w:u w:val="single"/>
                <w:lang w:eastAsia="en-US"/>
              </w:rPr>
              <w:t>1-4 lentelių</w:t>
            </w:r>
            <w:r w:rsidRPr="00476039">
              <w:rPr>
                <w:rFonts w:ascii="Times New Roman" w:eastAsia="Times New Roman" w:hAnsi="Times New Roman" w:cs="Times New Roman"/>
                <w:b/>
                <w:sz w:val="24"/>
                <w:szCs w:val="24"/>
                <w:lang w:eastAsia="en-US"/>
              </w:rPr>
              <w:t xml:space="preserve"> sumas, Eur be PVM</w:t>
            </w:r>
          </w:p>
        </w:tc>
        <w:tc>
          <w:tcPr>
            <w:tcW w:w="925" w:type="pct"/>
            <w:shd w:val="clear" w:color="auto" w:fill="F2F2F2"/>
          </w:tcPr>
          <w:p w14:paraId="349750D7"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2C05143C"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r w:rsidR="00476039" w:rsidRPr="00476039" w14:paraId="266C462B" w14:textId="77777777" w:rsidTr="00492946">
        <w:trPr>
          <w:cantSplit/>
          <w:trHeight w:val="397"/>
          <w:jc w:val="center"/>
        </w:trPr>
        <w:tc>
          <w:tcPr>
            <w:tcW w:w="3486" w:type="pct"/>
            <w:gridSpan w:val="2"/>
            <w:shd w:val="clear" w:color="auto" w:fill="F2F2F2"/>
            <w:vAlign w:val="center"/>
          </w:tcPr>
          <w:p w14:paraId="69242BE3"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PVM (Eur)</w:t>
            </w:r>
          </w:p>
        </w:tc>
        <w:tc>
          <w:tcPr>
            <w:tcW w:w="925" w:type="pct"/>
            <w:shd w:val="clear" w:color="auto" w:fill="F2F2F2"/>
          </w:tcPr>
          <w:p w14:paraId="2BB4A039"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4B736EBE"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r w:rsidR="00476039" w:rsidRPr="00476039" w14:paraId="638E6CD7" w14:textId="77777777" w:rsidTr="00492946">
        <w:trPr>
          <w:cantSplit/>
          <w:trHeight w:val="397"/>
          <w:jc w:val="center"/>
        </w:trPr>
        <w:tc>
          <w:tcPr>
            <w:tcW w:w="3486" w:type="pct"/>
            <w:gridSpan w:val="2"/>
            <w:shd w:val="clear" w:color="auto" w:fill="F2F2F2"/>
            <w:vAlign w:val="center"/>
          </w:tcPr>
          <w:p w14:paraId="22CC9C9D"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Galutinė pasiūlymo vertinamoji kaina, apskaičiuojama sudėjus </w:t>
            </w:r>
            <w:r w:rsidRPr="00476039">
              <w:rPr>
                <w:rFonts w:ascii="Times New Roman" w:eastAsia="Times New Roman" w:hAnsi="Times New Roman" w:cs="Times New Roman"/>
                <w:b/>
                <w:sz w:val="24"/>
                <w:szCs w:val="24"/>
                <w:u w:val="single"/>
                <w:lang w:eastAsia="en-US"/>
              </w:rPr>
              <w:t>1-4 lentelių</w:t>
            </w:r>
            <w:r w:rsidRPr="00476039">
              <w:rPr>
                <w:rFonts w:ascii="Times New Roman" w:eastAsia="Times New Roman" w:hAnsi="Times New Roman" w:cs="Times New Roman"/>
                <w:b/>
                <w:sz w:val="24"/>
                <w:szCs w:val="24"/>
                <w:lang w:eastAsia="en-US"/>
              </w:rPr>
              <w:t xml:space="preserve"> sumas, Eur su PVM</w:t>
            </w:r>
          </w:p>
        </w:tc>
        <w:tc>
          <w:tcPr>
            <w:tcW w:w="925" w:type="pct"/>
            <w:shd w:val="clear" w:color="auto" w:fill="F2F2F2"/>
          </w:tcPr>
          <w:p w14:paraId="1EA10755"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22A3089E"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bl>
    <w:p w14:paraId="69F24CF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F7FB045"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sz w:val="24"/>
          <w:szCs w:val="24"/>
          <w:lang w:eastAsia="x-none"/>
        </w:rPr>
        <w:t>PVM mokamas teisės aktų nustatyta tvarka.</w:t>
      </w:r>
    </w:p>
    <w:p w14:paraId="309A094E" w14:textId="77777777" w:rsidR="00476039" w:rsidRPr="00476039" w:rsidRDefault="00476039" w:rsidP="00476039">
      <w:pPr>
        <w:suppressAutoHyphens/>
        <w:autoSpaceDN w:val="0"/>
        <w:spacing w:after="0" w:line="240" w:lineRule="auto"/>
        <w:textAlignment w:val="baseline"/>
        <w:rPr>
          <w:rFonts w:ascii="Times New Roman" w:eastAsia="Times New Roman" w:hAnsi="Times New Roman" w:cs="Times New Roman"/>
          <w:color w:val="00000A"/>
          <w:kern w:val="3"/>
          <w:sz w:val="24"/>
          <w:szCs w:val="24"/>
        </w:rPr>
      </w:pPr>
      <w:r w:rsidRPr="00476039">
        <w:rPr>
          <w:rFonts w:ascii="Times New Roman" w:eastAsia="Calibri" w:hAnsi="Times New Roman" w:cs="Times New Roman"/>
          <w:color w:val="00000A"/>
          <w:kern w:val="3"/>
          <w:sz w:val="24"/>
          <w:szCs w:val="24"/>
          <w:lang w:eastAsia="en-US"/>
        </w:rPr>
        <w:t>Siūlomos paslaugos visiškai atitinka pirkimo dokumentuose nurodytus reikalavimus.</w:t>
      </w:r>
    </w:p>
    <w:p w14:paraId="2063BEB1" w14:textId="77777777" w:rsidR="00476039" w:rsidRPr="00476039" w:rsidRDefault="00476039" w:rsidP="00476039">
      <w:pPr>
        <w:suppressAutoHyphens/>
        <w:autoSpaceDN w:val="0"/>
        <w:spacing w:after="0"/>
        <w:textAlignment w:val="baseline"/>
        <w:rPr>
          <w:rFonts w:ascii="Times New Roman" w:eastAsia="Times New Roman" w:hAnsi="Times New Roman" w:cs="Times New Roman"/>
          <w:color w:val="00000A"/>
          <w:kern w:val="3"/>
          <w:sz w:val="24"/>
          <w:szCs w:val="24"/>
        </w:rPr>
      </w:pPr>
      <w:r w:rsidRPr="00476039">
        <w:rPr>
          <w:rFonts w:ascii="Times New Roman" w:eastAsia="Times New Roman" w:hAnsi="Times New Roman" w:cs="Times New Roman"/>
          <w:color w:val="00000A"/>
          <w:kern w:val="3"/>
          <w:sz w:val="24"/>
          <w:szCs w:val="24"/>
        </w:rPr>
        <w:t>Bendra 12 mėn. pasiūlymo kaina _____________________________ (suma žodžiais) Eur be PVM.</w:t>
      </w:r>
    </w:p>
    <w:p w14:paraId="2D975F79" w14:textId="77777777" w:rsidR="00476039" w:rsidRPr="00476039" w:rsidRDefault="00476039" w:rsidP="00476039">
      <w:pPr>
        <w:suppressAutoHyphens/>
        <w:autoSpaceDN w:val="0"/>
        <w:spacing w:after="200"/>
        <w:textAlignment w:val="baseline"/>
        <w:rPr>
          <w:rFonts w:ascii="Times New Roman" w:eastAsia="Times New Roman" w:hAnsi="Times New Roman" w:cs="Times New Roman"/>
          <w:color w:val="00000A"/>
          <w:kern w:val="3"/>
          <w:sz w:val="24"/>
          <w:szCs w:val="24"/>
        </w:rPr>
      </w:pPr>
      <w:r w:rsidRPr="00476039">
        <w:rPr>
          <w:rFonts w:ascii="Times New Roman" w:eastAsia="Times New Roman" w:hAnsi="Times New Roman" w:cs="Times New Roman"/>
          <w:color w:val="00000A"/>
          <w:kern w:val="3"/>
          <w:sz w:val="24"/>
          <w:szCs w:val="24"/>
        </w:rPr>
        <w:t>Bendra 5m. pasiūlymo kaina _____________________________ (suma žodžiais) Eur su PVM.</w:t>
      </w:r>
    </w:p>
    <w:p w14:paraId="3C127842" w14:textId="77777777" w:rsidR="00476039" w:rsidRPr="00476039" w:rsidRDefault="00476039" w:rsidP="00492946">
      <w:pPr>
        <w:spacing w:after="0" w:line="240" w:lineRule="auto"/>
        <w:jc w:val="both"/>
        <w:rPr>
          <w:rFonts w:ascii="Times New Roman" w:eastAsia="Times New Roman" w:hAnsi="Times New Roman" w:cs="Times New Roman"/>
          <w:sz w:val="24"/>
          <w:szCs w:val="24"/>
          <w:lang w:eastAsia="en-US"/>
        </w:rPr>
      </w:pPr>
    </w:p>
    <w:p w14:paraId="2B9C4E53" w14:textId="77777777" w:rsidR="00476039" w:rsidRPr="00476039" w:rsidRDefault="00476039" w:rsidP="00476039">
      <w:pPr>
        <w:spacing w:after="0" w:line="240" w:lineRule="auto"/>
        <w:ind w:firstLine="567"/>
        <w:jc w:val="both"/>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Į kainą </w:t>
      </w:r>
      <w:r w:rsidRPr="00476039">
        <w:rPr>
          <w:rFonts w:ascii="Times New Roman" w:eastAsia="Times New Roman" w:hAnsi="Times New Roman" w:cs="Times New Roman"/>
          <w:b/>
          <w:sz w:val="24"/>
          <w:szCs w:val="20"/>
          <w:lang w:eastAsia="en-US"/>
        </w:rPr>
        <w:t>turi būti įskaityti visi tiekėjo mokami mokesčiai ir visos tiekėjo patiriamos su pasiūlymo rengimu ir su pirkimo sutarties bei pakuočių atliekų tvarkymo organizavimo sutarčių vykdymu susijusios išlaidos</w:t>
      </w:r>
      <w:r w:rsidRPr="00476039">
        <w:rPr>
          <w:rFonts w:ascii="Times New Roman" w:eastAsia="Times New Roman" w:hAnsi="Times New Roman" w:cs="Times New Roman"/>
          <w:b/>
          <w:sz w:val="24"/>
          <w:szCs w:val="24"/>
          <w:lang w:eastAsia="en-US"/>
        </w:rPr>
        <w:t>.</w:t>
      </w:r>
    </w:p>
    <w:p w14:paraId="26759188" w14:textId="77777777" w:rsidR="00476039" w:rsidRPr="00476039" w:rsidRDefault="00476039" w:rsidP="00476039">
      <w:pPr>
        <w:spacing w:after="0" w:line="240" w:lineRule="auto"/>
        <w:jc w:val="both"/>
        <w:rPr>
          <w:rFonts w:ascii="Times New Roman" w:eastAsia="Calibri" w:hAnsi="Times New Roman" w:cs="Times New Roman"/>
          <w:b/>
          <w:sz w:val="24"/>
          <w:szCs w:val="24"/>
          <w:lang w:eastAsia="en-US"/>
        </w:rPr>
      </w:pPr>
      <w:r w:rsidRPr="00476039">
        <w:rPr>
          <w:rFonts w:ascii="Times New Roman" w:eastAsia="Calibri" w:hAnsi="Times New Roman" w:cs="Times New Roman"/>
          <w:b/>
          <w:sz w:val="24"/>
          <w:szCs w:val="24"/>
          <w:lang w:eastAsia="en-US"/>
        </w:rPr>
        <w:t>Pasiūlymas galioja 90 dienų nuo pasiūlymų pateikimo termino dienos imtinai.</w:t>
      </w:r>
    </w:p>
    <w:p w14:paraId="075CDDE9" w14:textId="77777777" w:rsidR="00476039" w:rsidRPr="00476039" w:rsidRDefault="00476039" w:rsidP="00476039">
      <w:pPr>
        <w:spacing w:after="0" w:line="240" w:lineRule="auto"/>
        <w:ind w:firstLine="567"/>
        <w:jc w:val="both"/>
        <w:rPr>
          <w:rFonts w:ascii="Times New Roman" w:eastAsia="Times New Roman" w:hAnsi="Times New Roman" w:cs="Times New Roman"/>
          <w:b/>
          <w:sz w:val="24"/>
          <w:szCs w:val="24"/>
          <w:lang w:eastAsia="en-US"/>
        </w:rPr>
      </w:pPr>
    </w:p>
    <w:p w14:paraId="10B9DC69" w14:textId="77777777" w:rsidR="00476039" w:rsidRPr="00476039" w:rsidRDefault="00476039" w:rsidP="00476039">
      <w:pPr>
        <w:spacing w:before="120" w:after="12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Informacija apie kiekvieno tiekėjų grupės partnerio savo jėgomis numatomų teikti paslaugų dalies vertę (pildoma, kai pasiūlymą pateikia tiekėjų grupė):</w:t>
      </w:r>
    </w:p>
    <w:tbl>
      <w:tblPr>
        <w:tblStyle w:val="Lentelstinklelis1"/>
        <w:tblW w:w="0" w:type="auto"/>
        <w:tblLook w:val="04A0" w:firstRow="1" w:lastRow="0" w:firstColumn="1" w:lastColumn="0" w:noHBand="0" w:noVBand="1"/>
      </w:tblPr>
      <w:tblGrid>
        <w:gridCol w:w="669"/>
        <w:gridCol w:w="2367"/>
        <w:gridCol w:w="3173"/>
        <w:gridCol w:w="1706"/>
        <w:gridCol w:w="1707"/>
      </w:tblGrid>
      <w:tr w:rsidR="00476039" w:rsidRPr="00476039" w14:paraId="64245115" w14:textId="77777777" w:rsidTr="009B6741">
        <w:tc>
          <w:tcPr>
            <w:tcW w:w="669" w:type="dxa"/>
            <w:vMerge w:val="restart"/>
            <w:vAlign w:val="center"/>
          </w:tcPr>
          <w:p w14:paraId="4549546D" w14:textId="77777777" w:rsidR="00476039" w:rsidRPr="00476039" w:rsidRDefault="00476039" w:rsidP="00476039">
            <w:pPr>
              <w:jc w:val="center"/>
              <w:rPr>
                <w:b/>
                <w:sz w:val="24"/>
              </w:rPr>
            </w:pPr>
            <w:r w:rsidRPr="00476039">
              <w:rPr>
                <w:b/>
                <w:sz w:val="24"/>
              </w:rPr>
              <w:t>Eil. Nr.</w:t>
            </w:r>
          </w:p>
        </w:tc>
        <w:tc>
          <w:tcPr>
            <w:tcW w:w="2367" w:type="dxa"/>
            <w:vMerge w:val="restart"/>
            <w:vAlign w:val="center"/>
          </w:tcPr>
          <w:p w14:paraId="2938C0DA" w14:textId="77777777" w:rsidR="00476039" w:rsidRPr="00476039" w:rsidRDefault="00476039" w:rsidP="00476039">
            <w:pPr>
              <w:jc w:val="center"/>
              <w:rPr>
                <w:b/>
                <w:sz w:val="24"/>
              </w:rPr>
            </w:pPr>
            <w:r w:rsidRPr="00476039">
              <w:rPr>
                <w:b/>
                <w:sz w:val="24"/>
              </w:rPr>
              <w:t>Partnerio pavadinimas</w:t>
            </w:r>
          </w:p>
        </w:tc>
        <w:tc>
          <w:tcPr>
            <w:tcW w:w="3173" w:type="dxa"/>
            <w:vMerge w:val="restart"/>
            <w:vAlign w:val="center"/>
          </w:tcPr>
          <w:p w14:paraId="014B2A37" w14:textId="77777777" w:rsidR="00476039" w:rsidRPr="00476039" w:rsidRDefault="00476039" w:rsidP="00476039">
            <w:pPr>
              <w:jc w:val="center"/>
              <w:rPr>
                <w:b/>
                <w:sz w:val="24"/>
              </w:rPr>
            </w:pPr>
            <w:r w:rsidRPr="00476039">
              <w:rPr>
                <w:b/>
                <w:sz w:val="24"/>
              </w:rPr>
              <w:t>Numatomos suteikti paslaugos</w:t>
            </w:r>
          </w:p>
        </w:tc>
        <w:tc>
          <w:tcPr>
            <w:tcW w:w="3413" w:type="dxa"/>
            <w:gridSpan w:val="2"/>
            <w:vAlign w:val="center"/>
          </w:tcPr>
          <w:p w14:paraId="3B9F2A3E" w14:textId="77777777" w:rsidR="00476039" w:rsidRPr="00476039" w:rsidRDefault="00476039" w:rsidP="00476039">
            <w:pPr>
              <w:jc w:val="center"/>
              <w:rPr>
                <w:b/>
                <w:sz w:val="24"/>
              </w:rPr>
            </w:pPr>
            <w:r w:rsidRPr="00476039">
              <w:rPr>
                <w:b/>
                <w:sz w:val="24"/>
              </w:rPr>
              <w:t>Partnerio paslaugų dalies vertė pasiūlymo kainoje</w:t>
            </w:r>
          </w:p>
        </w:tc>
      </w:tr>
      <w:tr w:rsidR="00476039" w:rsidRPr="00476039" w14:paraId="0AF66827" w14:textId="77777777" w:rsidTr="009B6741">
        <w:tc>
          <w:tcPr>
            <w:tcW w:w="669" w:type="dxa"/>
            <w:vMerge/>
          </w:tcPr>
          <w:p w14:paraId="60477FA6" w14:textId="77777777" w:rsidR="00476039" w:rsidRPr="00476039" w:rsidRDefault="00476039" w:rsidP="00476039">
            <w:pPr>
              <w:jc w:val="both"/>
              <w:rPr>
                <w:sz w:val="24"/>
              </w:rPr>
            </w:pPr>
          </w:p>
        </w:tc>
        <w:tc>
          <w:tcPr>
            <w:tcW w:w="2367" w:type="dxa"/>
            <w:vMerge/>
          </w:tcPr>
          <w:p w14:paraId="31F8E829" w14:textId="77777777" w:rsidR="00476039" w:rsidRPr="00476039" w:rsidRDefault="00476039" w:rsidP="00476039">
            <w:pPr>
              <w:jc w:val="both"/>
              <w:rPr>
                <w:sz w:val="24"/>
              </w:rPr>
            </w:pPr>
          </w:p>
        </w:tc>
        <w:tc>
          <w:tcPr>
            <w:tcW w:w="3173" w:type="dxa"/>
            <w:vMerge/>
          </w:tcPr>
          <w:p w14:paraId="34EF331A" w14:textId="77777777" w:rsidR="00476039" w:rsidRPr="00476039" w:rsidRDefault="00476039" w:rsidP="00476039">
            <w:pPr>
              <w:jc w:val="both"/>
              <w:rPr>
                <w:sz w:val="24"/>
              </w:rPr>
            </w:pPr>
          </w:p>
        </w:tc>
        <w:tc>
          <w:tcPr>
            <w:tcW w:w="1706" w:type="dxa"/>
          </w:tcPr>
          <w:p w14:paraId="57884DDA" w14:textId="77777777" w:rsidR="00476039" w:rsidRPr="00476039" w:rsidRDefault="00476039" w:rsidP="00476039">
            <w:pPr>
              <w:jc w:val="center"/>
              <w:rPr>
                <w:b/>
                <w:sz w:val="24"/>
              </w:rPr>
            </w:pPr>
            <w:r w:rsidRPr="00476039">
              <w:rPr>
                <w:b/>
                <w:sz w:val="24"/>
              </w:rPr>
              <w:t>EUR su PVM</w:t>
            </w:r>
          </w:p>
        </w:tc>
        <w:tc>
          <w:tcPr>
            <w:tcW w:w="1707" w:type="dxa"/>
          </w:tcPr>
          <w:p w14:paraId="231F8322" w14:textId="77777777" w:rsidR="00476039" w:rsidRPr="00476039" w:rsidRDefault="00476039" w:rsidP="00476039">
            <w:pPr>
              <w:jc w:val="center"/>
              <w:rPr>
                <w:b/>
                <w:sz w:val="24"/>
              </w:rPr>
            </w:pPr>
            <w:r w:rsidRPr="00476039">
              <w:rPr>
                <w:b/>
                <w:sz w:val="24"/>
              </w:rPr>
              <w:t>Proc.</w:t>
            </w:r>
          </w:p>
        </w:tc>
      </w:tr>
      <w:tr w:rsidR="00476039" w:rsidRPr="00476039" w14:paraId="591439EA" w14:textId="77777777" w:rsidTr="009B6741">
        <w:tc>
          <w:tcPr>
            <w:tcW w:w="669" w:type="dxa"/>
          </w:tcPr>
          <w:p w14:paraId="2A064782" w14:textId="77777777" w:rsidR="00476039" w:rsidRPr="00476039" w:rsidRDefault="00476039" w:rsidP="00476039">
            <w:pPr>
              <w:jc w:val="both"/>
              <w:rPr>
                <w:sz w:val="24"/>
              </w:rPr>
            </w:pPr>
          </w:p>
        </w:tc>
        <w:tc>
          <w:tcPr>
            <w:tcW w:w="2367" w:type="dxa"/>
          </w:tcPr>
          <w:p w14:paraId="4DF20790" w14:textId="77777777" w:rsidR="00476039" w:rsidRPr="00476039" w:rsidRDefault="00476039" w:rsidP="00476039">
            <w:pPr>
              <w:jc w:val="both"/>
              <w:rPr>
                <w:sz w:val="24"/>
              </w:rPr>
            </w:pPr>
          </w:p>
        </w:tc>
        <w:tc>
          <w:tcPr>
            <w:tcW w:w="3173" w:type="dxa"/>
          </w:tcPr>
          <w:p w14:paraId="59190823" w14:textId="77777777" w:rsidR="00476039" w:rsidRPr="00476039" w:rsidRDefault="00476039" w:rsidP="00476039">
            <w:pPr>
              <w:jc w:val="both"/>
              <w:rPr>
                <w:sz w:val="24"/>
              </w:rPr>
            </w:pPr>
          </w:p>
        </w:tc>
        <w:tc>
          <w:tcPr>
            <w:tcW w:w="1706" w:type="dxa"/>
          </w:tcPr>
          <w:p w14:paraId="305A04FA" w14:textId="77777777" w:rsidR="00476039" w:rsidRPr="00476039" w:rsidRDefault="00476039" w:rsidP="00476039">
            <w:pPr>
              <w:jc w:val="both"/>
              <w:rPr>
                <w:sz w:val="24"/>
              </w:rPr>
            </w:pPr>
          </w:p>
        </w:tc>
        <w:tc>
          <w:tcPr>
            <w:tcW w:w="1707" w:type="dxa"/>
          </w:tcPr>
          <w:p w14:paraId="087DB1A2" w14:textId="77777777" w:rsidR="00476039" w:rsidRPr="00476039" w:rsidRDefault="00476039" w:rsidP="00476039">
            <w:pPr>
              <w:jc w:val="both"/>
              <w:rPr>
                <w:sz w:val="24"/>
              </w:rPr>
            </w:pPr>
          </w:p>
        </w:tc>
      </w:tr>
      <w:tr w:rsidR="00476039" w:rsidRPr="00476039" w14:paraId="54A47F0B" w14:textId="77777777" w:rsidTr="009B6741">
        <w:tc>
          <w:tcPr>
            <w:tcW w:w="6209" w:type="dxa"/>
            <w:gridSpan w:val="3"/>
          </w:tcPr>
          <w:p w14:paraId="77FEAA55" w14:textId="77777777" w:rsidR="00476039" w:rsidRPr="00476039" w:rsidRDefault="00476039" w:rsidP="00476039">
            <w:pPr>
              <w:jc w:val="right"/>
              <w:rPr>
                <w:b/>
                <w:sz w:val="24"/>
              </w:rPr>
            </w:pPr>
            <w:r w:rsidRPr="00476039">
              <w:rPr>
                <w:b/>
                <w:sz w:val="24"/>
              </w:rPr>
              <w:t>Viso:</w:t>
            </w:r>
          </w:p>
        </w:tc>
        <w:tc>
          <w:tcPr>
            <w:tcW w:w="1706" w:type="dxa"/>
          </w:tcPr>
          <w:p w14:paraId="7FD98765" w14:textId="77777777" w:rsidR="00476039" w:rsidRPr="00476039" w:rsidRDefault="00476039" w:rsidP="00476039">
            <w:pPr>
              <w:jc w:val="both"/>
              <w:rPr>
                <w:sz w:val="24"/>
              </w:rPr>
            </w:pPr>
          </w:p>
        </w:tc>
        <w:tc>
          <w:tcPr>
            <w:tcW w:w="1707" w:type="dxa"/>
          </w:tcPr>
          <w:p w14:paraId="572C2C18" w14:textId="77777777" w:rsidR="00476039" w:rsidRPr="00476039" w:rsidRDefault="00476039" w:rsidP="00476039">
            <w:pPr>
              <w:jc w:val="both"/>
              <w:rPr>
                <w:sz w:val="24"/>
              </w:rPr>
            </w:pPr>
          </w:p>
        </w:tc>
      </w:tr>
    </w:tbl>
    <w:p w14:paraId="45AA992B"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Dalyvis pasiūlyme privalo išviešinti subtiekėjus ir ūkio subjektus, kurių pajėgumais remiasi, taip pat nurodyti ir kitus žinomus subtiekėjus.</w:t>
      </w:r>
    </w:p>
    <w:tbl>
      <w:tblPr>
        <w:tblStyle w:val="Lentelstinklelis1"/>
        <w:tblW w:w="0" w:type="auto"/>
        <w:tblLook w:val="04A0" w:firstRow="1" w:lastRow="0" w:firstColumn="1" w:lastColumn="0" w:noHBand="0" w:noVBand="1"/>
      </w:tblPr>
      <w:tblGrid>
        <w:gridCol w:w="670"/>
        <w:gridCol w:w="2369"/>
        <w:gridCol w:w="3172"/>
        <w:gridCol w:w="2060"/>
        <w:gridCol w:w="1351"/>
      </w:tblGrid>
      <w:tr w:rsidR="00476039" w:rsidRPr="00476039" w14:paraId="33D62631" w14:textId="77777777" w:rsidTr="009B6741">
        <w:tc>
          <w:tcPr>
            <w:tcW w:w="670" w:type="dxa"/>
            <w:vMerge w:val="restart"/>
            <w:vAlign w:val="center"/>
          </w:tcPr>
          <w:p w14:paraId="3CC2EE19" w14:textId="77777777" w:rsidR="00476039" w:rsidRPr="00476039" w:rsidRDefault="00476039" w:rsidP="00476039">
            <w:pPr>
              <w:jc w:val="center"/>
              <w:rPr>
                <w:b/>
                <w:sz w:val="24"/>
              </w:rPr>
            </w:pPr>
            <w:r w:rsidRPr="00476039">
              <w:rPr>
                <w:b/>
                <w:sz w:val="24"/>
              </w:rPr>
              <w:t>Eil. Nr.</w:t>
            </w:r>
          </w:p>
        </w:tc>
        <w:tc>
          <w:tcPr>
            <w:tcW w:w="2369" w:type="dxa"/>
            <w:vMerge w:val="restart"/>
            <w:vAlign w:val="center"/>
          </w:tcPr>
          <w:p w14:paraId="1D350901" w14:textId="77777777" w:rsidR="00476039" w:rsidRPr="00476039" w:rsidRDefault="00476039" w:rsidP="00476039">
            <w:pPr>
              <w:jc w:val="center"/>
              <w:rPr>
                <w:b/>
                <w:sz w:val="24"/>
              </w:rPr>
            </w:pPr>
            <w:r w:rsidRPr="00476039">
              <w:rPr>
                <w:b/>
                <w:sz w:val="24"/>
              </w:rPr>
              <w:t>Subtiekėjo pavadinimas, kodas ir adresas</w:t>
            </w:r>
          </w:p>
        </w:tc>
        <w:tc>
          <w:tcPr>
            <w:tcW w:w="3172" w:type="dxa"/>
            <w:vMerge w:val="restart"/>
            <w:vAlign w:val="center"/>
          </w:tcPr>
          <w:p w14:paraId="16A72FA0" w14:textId="77777777" w:rsidR="00476039" w:rsidRPr="00476039" w:rsidRDefault="00476039" w:rsidP="00476039">
            <w:pPr>
              <w:jc w:val="center"/>
              <w:rPr>
                <w:b/>
                <w:sz w:val="24"/>
              </w:rPr>
            </w:pPr>
            <w:r w:rsidRPr="00476039">
              <w:rPr>
                <w:b/>
                <w:sz w:val="24"/>
              </w:rPr>
              <w:t xml:space="preserve">Numatomos suteikti paslaugos </w:t>
            </w:r>
          </w:p>
        </w:tc>
        <w:tc>
          <w:tcPr>
            <w:tcW w:w="3411" w:type="dxa"/>
            <w:gridSpan w:val="2"/>
            <w:vAlign w:val="center"/>
          </w:tcPr>
          <w:p w14:paraId="26DAD2CF" w14:textId="77777777" w:rsidR="00476039" w:rsidRPr="00476039" w:rsidRDefault="00476039" w:rsidP="00476039">
            <w:pPr>
              <w:jc w:val="center"/>
              <w:rPr>
                <w:b/>
                <w:sz w:val="24"/>
              </w:rPr>
            </w:pPr>
            <w:r w:rsidRPr="00476039">
              <w:rPr>
                <w:b/>
                <w:sz w:val="24"/>
              </w:rPr>
              <w:t>Pirkimo sutarties dalis pasiūlymo kainoje, kuriai ketinama pasitelkti subtiekėjus</w:t>
            </w:r>
          </w:p>
        </w:tc>
      </w:tr>
      <w:tr w:rsidR="00476039" w:rsidRPr="00476039" w14:paraId="42358439" w14:textId="77777777" w:rsidTr="009B6741">
        <w:tc>
          <w:tcPr>
            <w:tcW w:w="670" w:type="dxa"/>
            <w:vMerge/>
            <w:vAlign w:val="center"/>
          </w:tcPr>
          <w:p w14:paraId="3983FB38" w14:textId="77777777" w:rsidR="00476039" w:rsidRPr="00476039" w:rsidRDefault="00476039" w:rsidP="00476039">
            <w:pPr>
              <w:jc w:val="center"/>
              <w:rPr>
                <w:b/>
                <w:sz w:val="24"/>
              </w:rPr>
            </w:pPr>
          </w:p>
        </w:tc>
        <w:tc>
          <w:tcPr>
            <w:tcW w:w="2369" w:type="dxa"/>
            <w:vMerge/>
            <w:vAlign w:val="center"/>
          </w:tcPr>
          <w:p w14:paraId="17496FE2" w14:textId="77777777" w:rsidR="00476039" w:rsidRPr="00476039" w:rsidRDefault="00476039" w:rsidP="00476039">
            <w:pPr>
              <w:jc w:val="center"/>
              <w:rPr>
                <w:b/>
                <w:sz w:val="24"/>
              </w:rPr>
            </w:pPr>
          </w:p>
        </w:tc>
        <w:tc>
          <w:tcPr>
            <w:tcW w:w="3172" w:type="dxa"/>
            <w:vMerge/>
            <w:vAlign w:val="center"/>
          </w:tcPr>
          <w:p w14:paraId="7755F116" w14:textId="77777777" w:rsidR="00476039" w:rsidRPr="00476039" w:rsidRDefault="00476039" w:rsidP="00476039">
            <w:pPr>
              <w:jc w:val="center"/>
              <w:rPr>
                <w:b/>
                <w:sz w:val="24"/>
              </w:rPr>
            </w:pPr>
          </w:p>
        </w:tc>
        <w:tc>
          <w:tcPr>
            <w:tcW w:w="2060" w:type="dxa"/>
            <w:vAlign w:val="center"/>
          </w:tcPr>
          <w:p w14:paraId="370EDDD7" w14:textId="77777777" w:rsidR="00476039" w:rsidRPr="00476039" w:rsidRDefault="00476039" w:rsidP="00476039">
            <w:pPr>
              <w:jc w:val="center"/>
              <w:rPr>
                <w:b/>
                <w:sz w:val="24"/>
              </w:rPr>
            </w:pPr>
            <w:r w:rsidRPr="00476039">
              <w:rPr>
                <w:b/>
                <w:sz w:val="24"/>
              </w:rPr>
              <w:t>EUR su PVM</w:t>
            </w:r>
          </w:p>
        </w:tc>
        <w:tc>
          <w:tcPr>
            <w:tcW w:w="1351" w:type="dxa"/>
            <w:vAlign w:val="center"/>
          </w:tcPr>
          <w:p w14:paraId="50615CE4" w14:textId="77777777" w:rsidR="00476039" w:rsidRPr="00476039" w:rsidRDefault="00476039" w:rsidP="00476039">
            <w:pPr>
              <w:jc w:val="center"/>
              <w:rPr>
                <w:b/>
                <w:sz w:val="24"/>
              </w:rPr>
            </w:pPr>
            <w:r w:rsidRPr="00476039">
              <w:rPr>
                <w:b/>
                <w:sz w:val="24"/>
              </w:rPr>
              <w:t>Proc.</w:t>
            </w:r>
          </w:p>
        </w:tc>
      </w:tr>
      <w:tr w:rsidR="00476039" w:rsidRPr="00476039" w14:paraId="1A57379A" w14:textId="77777777" w:rsidTr="009B6741">
        <w:tc>
          <w:tcPr>
            <w:tcW w:w="9622" w:type="dxa"/>
            <w:gridSpan w:val="5"/>
          </w:tcPr>
          <w:p w14:paraId="1A1E600B" w14:textId="77777777" w:rsidR="00476039" w:rsidRPr="00476039" w:rsidRDefault="00476039" w:rsidP="00476039">
            <w:pPr>
              <w:jc w:val="center"/>
              <w:rPr>
                <w:sz w:val="24"/>
              </w:rPr>
            </w:pPr>
            <w:r w:rsidRPr="00476039">
              <w:rPr>
                <w:sz w:val="24"/>
              </w:rPr>
              <w:t>Subtiekėjai ir ūkio subjektai, kurių pajėgumais remiamasi įrodinėjant kvalifikacijos atitiktį</w:t>
            </w:r>
          </w:p>
        </w:tc>
      </w:tr>
      <w:tr w:rsidR="00476039" w:rsidRPr="00476039" w14:paraId="5FE03133" w14:textId="77777777" w:rsidTr="009B6741">
        <w:tc>
          <w:tcPr>
            <w:tcW w:w="670" w:type="dxa"/>
          </w:tcPr>
          <w:p w14:paraId="1EFCCBDD" w14:textId="77777777" w:rsidR="00476039" w:rsidRPr="00476039" w:rsidRDefault="00476039" w:rsidP="00476039">
            <w:pPr>
              <w:jc w:val="both"/>
              <w:rPr>
                <w:sz w:val="24"/>
              </w:rPr>
            </w:pPr>
          </w:p>
        </w:tc>
        <w:tc>
          <w:tcPr>
            <w:tcW w:w="2369" w:type="dxa"/>
          </w:tcPr>
          <w:p w14:paraId="6325AA9C" w14:textId="77777777" w:rsidR="00476039" w:rsidRPr="00476039" w:rsidRDefault="00476039" w:rsidP="00476039">
            <w:pPr>
              <w:jc w:val="both"/>
              <w:rPr>
                <w:sz w:val="24"/>
              </w:rPr>
            </w:pPr>
          </w:p>
        </w:tc>
        <w:tc>
          <w:tcPr>
            <w:tcW w:w="3172" w:type="dxa"/>
          </w:tcPr>
          <w:p w14:paraId="370F0DE5" w14:textId="77777777" w:rsidR="00476039" w:rsidRPr="00476039" w:rsidRDefault="00476039" w:rsidP="00476039">
            <w:pPr>
              <w:jc w:val="both"/>
              <w:rPr>
                <w:sz w:val="24"/>
              </w:rPr>
            </w:pPr>
          </w:p>
        </w:tc>
        <w:tc>
          <w:tcPr>
            <w:tcW w:w="2060" w:type="dxa"/>
          </w:tcPr>
          <w:p w14:paraId="5794E142" w14:textId="77777777" w:rsidR="00476039" w:rsidRPr="00476039" w:rsidRDefault="00476039" w:rsidP="00476039">
            <w:pPr>
              <w:jc w:val="both"/>
              <w:rPr>
                <w:sz w:val="24"/>
              </w:rPr>
            </w:pPr>
          </w:p>
        </w:tc>
        <w:tc>
          <w:tcPr>
            <w:tcW w:w="1351" w:type="dxa"/>
          </w:tcPr>
          <w:p w14:paraId="05927D5E" w14:textId="77777777" w:rsidR="00476039" w:rsidRPr="00476039" w:rsidRDefault="00476039" w:rsidP="00476039">
            <w:pPr>
              <w:jc w:val="both"/>
              <w:rPr>
                <w:sz w:val="24"/>
              </w:rPr>
            </w:pPr>
          </w:p>
        </w:tc>
      </w:tr>
      <w:tr w:rsidR="00476039" w:rsidRPr="00476039" w14:paraId="5C6FB6EF" w14:textId="77777777" w:rsidTr="009B6741">
        <w:tc>
          <w:tcPr>
            <w:tcW w:w="670" w:type="dxa"/>
          </w:tcPr>
          <w:p w14:paraId="36CC5841" w14:textId="77777777" w:rsidR="00476039" w:rsidRPr="00476039" w:rsidRDefault="00476039" w:rsidP="00476039">
            <w:pPr>
              <w:jc w:val="both"/>
              <w:rPr>
                <w:sz w:val="24"/>
              </w:rPr>
            </w:pPr>
          </w:p>
        </w:tc>
        <w:tc>
          <w:tcPr>
            <w:tcW w:w="2369" w:type="dxa"/>
          </w:tcPr>
          <w:p w14:paraId="58629093" w14:textId="77777777" w:rsidR="00476039" w:rsidRPr="00476039" w:rsidRDefault="00476039" w:rsidP="00476039">
            <w:pPr>
              <w:jc w:val="both"/>
              <w:rPr>
                <w:sz w:val="24"/>
              </w:rPr>
            </w:pPr>
          </w:p>
        </w:tc>
        <w:tc>
          <w:tcPr>
            <w:tcW w:w="3172" w:type="dxa"/>
          </w:tcPr>
          <w:p w14:paraId="585144DF" w14:textId="77777777" w:rsidR="00476039" w:rsidRPr="00476039" w:rsidRDefault="00476039" w:rsidP="00476039">
            <w:pPr>
              <w:jc w:val="both"/>
              <w:rPr>
                <w:sz w:val="24"/>
              </w:rPr>
            </w:pPr>
          </w:p>
        </w:tc>
        <w:tc>
          <w:tcPr>
            <w:tcW w:w="2060" w:type="dxa"/>
          </w:tcPr>
          <w:p w14:paraId="40CC0750" w14:textId="77777777" w:rsidR="00476039" w:rsidRPr="00476039" w:rsidRDefault="00476039" w:rsidP="00476039">
            <w:pPr>
              <w:jc w:val="both"/>
              <w:rPr>
                <w:sz w:val="24"/>
              </w:rPr>
            </w:pPr>
          </w:p>
        </w:tc>
        <w:tc>
          <w:tcPr>
            <w:tcW w:w="1351" w:type="dxa"/>
          </w:tcPr>
          <w:p w14:paraId="6E415BE8" w14:textId="77777777" w:rsidR="00476039" w:rsidRPr="00476039" w:rsidRDefault="00476039" w:rsidP="00476039">
            <w:pPr>
              <w:jc w:val="both"/>
              <w:rPr>
                <w:sz w:val="24"/>
              </w:rPr>
            </w:pPr>
          </w:p>
        </w:tc>
      </w:tr>
      <w:tr w:rsidR="00476039" w:rsidRPr="00476039" w14:paraId="0C6EF3C1" w14:textId="77777777" w:rsidTr="009B6741">
        <w:tc>
          <w:tcPr>
            <w:tcW w:w="6211" w:type="dxa"/>
            <w:gridSpan w:val="3"/>
          </w:tcPr>
          <w:p w14:paraId="44C9DF24" w14:textId="77777777" w:rsidR="00476039" w:rsidRPr="00476039" w:rsidRDefault="00476039" w:rsidP="00476039">
            <w:pPr>
              <w:jc w:val="right"/>
              <w:rPr>
                <w:sz w:val="24"/>
              </w:rPr>
            </w:pPr>
            <w:r w:rsidRPr="00476039">
              <w:rPr>
                <w:b/>
                <w:sz w:val="24"/>
              </w:rPr>
              <w:t>Viso:</w:t>
            </w:r>
          </w:p>
        </w:tc>
        <w:tc>
          <w:tcPr>
            <w:tcW w:w="2060" w:type="dxa"/>
          </w:tcPr>
          <w:p w14:paraId="0F824CA3" w14:textId="77777777" w:rsidR="00476039" w:rsidRPr="00476039" w:rsidRDefault="00476039" w:rsidP="00476039">
            <w:pPr>
              <w:jc w:val="both"/>
              <w:rPr>
                <w:sz w:val="24"/>
              </w:rPr>
            </w:pPr>
          </w:p>
        </w:tc>
        <w:tc>
          <w:tcPr>
            <w:tcW w:w="1351" w:type="dxa"/>
          </w:tcPr>
          <w:p w14:paraId="14C2B38D" w14:textId="77777777" w:rsidR="00476039" w:rsidRPr="00476039" w:rsidRDefault="00476039" w:rsidP="00476039">
            <w:pPr>
              <w:jc w:val="both"/>
              <w:rPr>
                <w:sz w:val="24"/>
              </w:rPr>
            </w:pPr>
          </w:p>
        </w:tc>
      </w:tr>
      <w:tr w:rsidR="00476039" w:rsidRPr="00476039" w14:paraId="20E9FA52" w14:textId="77777777" w:rsidTr="009B6741">
        <w:tc>
          <w:tcPr>
            <w:tcW w:w="9622" w:type="dxa"/>
            <w:gridSpan w:val="5"/>
          </w:tcPr>
          <w:p w14:paraId="1789EA30" w14:textId="77777777" w:rsidR="00476039" w:rsidRPr="00476039" w:rsidRDefault="00476039" w:rsidP="00476039">
            <w:pPr>
              <w:jc w:val="center"/>
              <w:rPr>
                <w:sz w:val="24"/>
              </w:rPr>
            </w:pPr>
            <w:r w:rsidRPr="00476039">
              <w:rPr>
                <w:sz w:val="24"/>
              </w:rPr>
              <w:t>Kiti žinomi subtiekėjai, kurie bus pasitelkti vykdant pirkimo sutartį ir kurių pajėgumais nesiremiama įrodinėjant kvalifikacijos atitiktį</w:t>
            </w:r>
          </w:p>
        </w:tc>
      </w:tr>
      <w:tr w:rsidR="00476039" w:rsidRPr="00476039" w14:paraId="63D91D1A" w14:textId="77777777" w:rsidTr="009B6741">
        <w:tc>
          <w:tcPr>
            <w:tcW w:w="670" w:type="dxa"/>
          </w:tcPr>
          <w:p w14:paraId="4B34EF2F" w14:textId="77777777" w:rsidR="00476039" w:rsidRPr="00476039" w:rsidRDefault="00476039" w:rsidP="00476039">
            <w:pPr>
              <w:jc w:val="both"/>
              <w:rPr>
                <w:sz w:val="24"/>
              </w:rPr>
            </w:pPr>
          </w:p>
        </w:tc>
        <w:tc>
          <w:tcPr>
            <w:tcW w:w="2369" w:type="dxa"/>
          </w:tcPr>
          <w:p w14:paraId="48C8BE48" w14:textId="77777777" w:rsidR="00476039" w:rsidRPr="00476039" w:rsidRDefault="00476039" w:rsidP="00476039">
            <w:pPr>
              <w:jc w:val="both"/>
              <w:rPr>
                <w:sz w:val="24"/>
              </w:rPr>
            </w:pPr>
          </w:p>
        </w:tc>
        <w:tc>
          <w:tcPr>
            <w:tcW w:w="3172" w:type="dxa"/>
          </w:tcPr>
          <w:p w14:paraId="5838B2B0" w14:textId="77777777" w:rsidR="00476039" w:rsidRPr="00476039" w:rsidRDefault="00476039" w:rsidP="00476039">
            <w:pPr>
              <w:jc w:val="both"/>
              <w:rPr>
                <w:sz w:val="24"/>
              </w:rPr>
            </w:pPr>
          </w:p>
        </w:tc>
        <w:tc>
          <w:tcPr>
            <w:tcW w:w="2060" w:type="dxa"/>
          </w:tcPr>
          <w:p w14:paraId="122BDE4F" w14:textId="77777777" w:rsidR="00476039" w:rsidRPr="00476039" w:rsidRDefault="00476039" w:rsidP="00476039">
            <w:pPr>
              <w:jc w:val="both"/>
              <w:rPr>
                <w:sz w:val="24"/>
              </w:rPr>
            </w:pPr>
          </w:p>
        </w:tc>
        <w:tc>
          <w:tcPr>
            <w:tcW w:w="1351" w:type="dxa"/>
          </w:tcPr>
          <w:p w14:paraId="37FC4468" w14:textId="77777777" w:rsidR="00476039" w:rsidRPr="00476039" w:rsidRDefault="00476039" w:rsidP="00476039">
            <w:pPr>
              <w:jc w:val="both"/>
              <w:rPr>
                <w:sz w:val="24"/>
              </w:rPr>
            </w:pPr>
          </w:p>
        </w:tc>
      </w:tr>
      <w:tr w:rsidR="00476039" w:rsidRPr="00476039" w14:paraId="3A866569" w14:textId="77777777" w:rsidTr="009B6741">
        <w:tc>
          <w:tcPr>
            <w:tcW w:w="670" w:type="dxa"/>
          </w:tcPr>
          <w:p w14:paraId="1B3E47B0" w14:textId="77777777" w:rsidR="00476039" w:rsidRPr="00476039" w:rsidRDefault="00476039" w:rsidP="00476039">
            <w:pPr>
              <w:jc w:val="both"/>
              <w:rPr>
                <w:sz w:val="24"/>
              </w:rPr>
            </w:pPr>
          </w:p>
        </w:tc>
        <w:tc>
          <w:tcPr>
            <w:tcW w:w="2369" w:type="dxa"/>
          </w:tcPr>
          <w:p w14:paraId="3F50EB3A" w14:textId="77777777" w:rsidR="00476039" w:rsidRPr="00476039" w:rsidRDefault="00476039" w:rsidP="00476039">
            <w:pPr>
              <w:jc w:val="both"/>
              <w:rPr>
                <w:sz w:val="24"/>
              </w:rPr>
            </w:pPr>
          </w:p>
        </w:tc>
        <w:tc>
          <w:tcPr>
            <w:tcW w:w="3172" w:type="dxa"/>
          </w:tcPr>
          <w:p w14:paraId="1E5CE411" w14:textId="77777777" w:rsidR="00476039" w:rsidRPr="00476039" w:rsidRDefault="00476039" w:rsidP="00476039">
            <w:pPr>
              <w:jc w:val="both"/>
              <w:rPr>
                <w:sz w:val="24"/>
              </w:rPr>
            </w:pPr>
          </w:p>
        </w:tc>
        <w:tc>
          <w:tcPr>
            <w:tcW w:w="2060" w:type="dxa"/>
          </w:tcPr>
          <w:p w14:paraId="6CA62B67" w14:textId="77777777" w:rsidR="00476039" w:rsidRPr="00476039" w:rsidRDefault="00476039" w:rsidP="00476039">
            <w:pPr>
              <w:jc w:val="both"/>
              <w:rPr>
                <w:sz w:val="24"/>
              </w:rPr>
            </w:pPr>
          </w:p>
        </w:tc>
        <w:tc>
          <w:tcPr>
            <w:tcW w:w="1351" w:type="dxa"/>
          </w:tcPr>
          <w:p w14:paraId="3DDBF658" w14:textId="77777777" w:rsidR="00476039" w:rsidRPr="00476039" w:rsidRDefault="00476039" w:rsidP="00476039">
            <w:pPr>
              <w:jc w:val="both"/>
              <w:rPr>
                <w:sz w:val="24"/>
              </w:rPr>
            </w:pPr>
          </w:p>
        </w:tc>
      </w:tr>
      <w:tr w:rsidR="00476039" w:rsidRPr="00476039" w14:paraId="71186BE2" w14:textId="77777777" w:rsidTr="009B6741">
        <w:tc>
          <w:tcPr>
            <w:tcW w:w="6211" w:type="dxa"/>
            <w:gridSpan w:val="3"/>
          </w:tcPr>
          <w:p w14:paraId="50ED4602" w14:textId="77777777" w:rsidR="00476039" w:rsidRPr="00476039" w:rsidRDefault="00476039" w:rsidP="00476039">
            <w:pPr>
              <w:jc w:val="right"/>
              <w:rPr>
                <w:b/>
                <w:sz w:val="24"/>
              </w:rPr>
            </w:pPr>
            <w:r w:rsidRPr="00476039">
              <w:rPr>
                <w:b/>
                <w:sz w:val="24"/>
              </w:rPr>
              <w:t>Viso:</w:t>
            </w:r>
          </w:p>
        </w:tc>
        <w:tc>
          <w:tcPr>
            <w:tcW w:w="2060" w:type="dxa"/>
          </w:tcPr>
          <w:p w14:paraId="39A3A4E7" w14:textId="77777777" w:rsidR="00476039" w:rsidRPr="00476039" w:rsidRDefault="00476039" w:rsidP="00476039">
            <w:pPr>
              <w:jc w:val="both"/>
              <w:rPr>
                <w:sz w:val="24"/>
              </w:rPr>
            </w:pPr>
          </w:p>
        </w:tc>
        <w:tc>
          <w:tcPr>
            <w:tcW w:w="1351" w:type="dxa"/>
          </w:tcPr>
          <w:p w14:paraId="55F9F427" w14:textId="77777777" w:rsidR="00476039" w:rsidRPr="00476039" w:rsidRDefault="00476039" w:rsidP="00476039">
            <w:pPr>
              <w:jc w:val="both"/>
              <w:rPr>
                <w:sz w:val="24"/>
              </w:rPr>
            </w:pPr>
          </w:p>
        </w:tc>
      </w:tr>
    </w:tbl>
    <w:p w14:paraId="50EFB6A2" w14:textId="77777777" w:rsidR="00476039" w:rsidRPr="00476039" w:rsidRDefault="00476039" w:rsidP="00476039">
      <w:pPr>
        <w:spacing w:after="0" w:line="240" w:lineRule="auto"/>
        <w:ind w:firstLine="567"/>
        <w:contextualSpacing/>
        <w:jc w:val="both"/>
        <w:rPr>
          <w:rFonts w:ascii="Times New Roman" w:eastAsia="Times New Roman" w:hAnsi="Times New Roman" w:cs="Times New Roman"/>
          <w:i/>
          <w:sz w:val="24"/>
          <w:szCs w:val="20"/>
          <w:lang w:eastAsia="en-US"/>
        </w:rPr>
      </w:pPr>
      <w:r w:rsidRPr="00476039">
        <w:rPr>
          <w:rFonts w:ascii="Times New Roman" w:eastAsia="Times New Roman" w:hAnsi="Times New Roman" w:cs="Times New Roman"/>
          <w:i/>
          <w:sz w:val="24"/>
          <w:szCs w:val="20"/>
          <w:lang w:eastAsia="en-US"/>
        </w:rPr>
        <w:t>Pastaba:</w:t>
      </w:r>
    </w:p>
    <w:p w14:paraId="173E56AC" w14:textId="77777777" w:rsidR="00476039" w:rsidRPr="00476039" w:rsidRDefault="00476039" w:rsidP="00476039">
      <w:pPr>
        <w:spacing w:after="0" w:line="240" w:lineRule="auto"/>
        <w:ind w:firstLine="567"/>
        <w:contextualSpacing/>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Tiekėjo (tiekėjų grupės partnerių) ir subtiekėjų bendra numatomų teikti paslaugų vertė turi atitikti bendrą pasiūlymo sumą EUR su PVM.</w:t>
      </w:r>
    </w:p>
    <w:p w14:paraId="4D8FB496"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4"/>
          <w:u w:val="single"/>
          <w:lang w:eastAsia="en-US"/>
        </w:rPr>
      </w:pPr>
      <w:r w:rsidRPr="00476039">
        <w:rPr>
          <w:rFonts w:ascii="Times New Roman" w:eastAsia="Times New Roman" w:hAnsi="Times New Roman" w:cs="Times New Roman"/>
          <w:b/>
          <w:sz w:val="24"/>
          <w:szCs w:val="24"/>
          <w:u w:val="single"/>
          <w:lang w:eastAsia="en-US"/>
        </w:rPr>
        <w:t>Siūlomos paslaugos visiškai atitinka pirkimo dokumentuose nurodytus reikalavimus.</w:t>
      </w:r>
    </w:p>
    <w:p w14:paraId="1D0FCFDC" w14:textId="77777777" w:rsidR="00476039" w:rsidRPr="00476039" w:rsidRDefault="00476039" w:rsidP="00476039">
      <w:pPr>
        <w:spacing w:after="12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931"/>
      </w:tblGrid>
      <w:tr w:rsidR="00476039" w:rsidRPr="00476039" w14:paraId="25279CEF" w14:textId="77777777" w:rsidTr="009B6741">
        <w:tc>
          <w:tcPr>
            <w:tcW w:w="675" w:type="dxa"/>
          </w:tcPr>
          <w:p w14:paraId="02A5FDF2" w14:textId="77777777" w:rsidR="00476039" w:rsidRPr="00476039" w:rsidRDefault="00476039" w:rsidP="00476039">
            <w:pPr>
              <w:spacing w:after="0" w:line="240" w:lineRule="auto"/>
              <w:jc w:val="both"/>
              <w:rPr>
                <w:rFonts w:ascii="Times New Roman" w:eastAsia="Times New Roman" w:hAnsi="Times New Roman" w:cs="Times New Roman"/>
                <w:b/>
                <w:sz w:val="24"/>
                <w:szCs w:val="20"/>
                <w:lang w:eastAsia="en-US"/>
              </w:rPr>
            </w:pPr>
            <w:r w:rsidRPr="00476039">
              <w:rPr>
                <w:rFonts w:ascii="Times New Roman" w:eastAsia="Times New Roman" w:hAnsi="Times New Roman" w:cs="Times New Roman"/>
                <w:b/>
                <w:sz w:val="24"/>
                <w:szCs w:val="20"/>
                <w:lang w:eastAsia="en-US"/>
              </w:rPr>
              <w:t>Eil. Nr.</w:t>
            </w:r>
          </w:p>
        </w:tc>
        <w:tc>
          <w:tcPr>
            <w:tcW w:w="8931" w:type="dxa"/>
          </w:tcPr>
          <w:p w14:paraId="350BEA48" w14:textId="77777777" w:rsidR="00476039" w:rsidRPr="00476039" w:rsidRDefault="00476039" w:rsidP="00476039">
            <w:pPr>
              <w:spacing w:after="0" w:line="240" w:lineRule="auto"/>
              <w:jc w:val="both"/>
              <w:rPr>
                <w:rFonts w:ascii="Times New Roman" w:eastAsia="Times New Roman" w:hAnsi="Times New Roman" w:cs="Times New Roman"/>
                <w:b/>
                <w:sz w:val="24"/>
                <w:szCs w:val="20"/>
                <w:lang w:eastAsia="en-US"/>
              </w:rPr>
            </w:pPr>
            <w:r w:rsidRPr="00476039">
              <w:rPr>
                <w:rFonts w:ascii="Times New Roman" w:eastAsia="Times New Roman" w:hAnsi="Times New Roman" w:cs="Times New Roman"/>
                <w:b/>
                <w:sz w:val="24"/>
                <w:szCs w:val="20"/>
                <w:lang w:eastAsia="en-US"/>
              </w:rPr>
              <w:t>Dokumentų pavadinimai</w:t>
            </w:r>
          </w:p>
        </w:tc>
      </w:tr>
      <w:tr w:rsidR="00476039" w:rsidRPr="00476039" w14:paraId="7E2EC58D" w14:textId="77777777" w:rsidTr="009B6741">
        <w:tc>
          <w:tcPr>
            <w:tcW w:w="675" w:type="dxa"/>
          </w:tcPr>
          <w:p w14:paraId="7BBC3FF5"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1.</w:t>
            </w:r>
          </w:p>
        </w:tc>
        <w:tc>
          <w:tcPr>
            <w:tcW w:w="8931" w:type="dxa"/>
          </w:tcPr>
          <w:p w14:paraId="7FEE909D"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Sąrašas, išvardinant turimas (ar įsigyjamas, ar nuomojamas ar kitais pagrindais naudojamas) mobilias technines priemones, reikalingas numatytoms paslaugoms teikti, nurodant jų talpą, turimą konteinerių paėmimo mechanizmą;</w:t>
            </w:r>
          </w:p>
        </w:tc>
      </w:tr>
      <w:tr w:rsidR="00476039" w:rsidRPr="00476039" w14:paraId="0C7571B4" w14:textId="77777777" w:rsidTr="009B6741">
        <w:tc>
          <w:tcPr>
            <w:tcW w:w="675" w:type="dxa"/>
          </w:tcPr>
          <w:p w14:paraId="635DAF6D"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2.</w:t>
            </w:r>
          </w:p>
        </w:tc>
        <w:tc>
          <w:tcPr>
            <w:tcW w:w="8931" w:type="dxa"/>
          </w:tcPr>
          <w:p w14:paraId="1C1FD685" w14:textId="77777777" w:rsidR="00476039" w:rsidRPr="00476039" w:rsidRDefault="00476039" w:rsidP="00476039">
            <w:pPr>
              <w:spacing w:after="0" w:line="240" w:lineRule="auto"/>
              <w:jc w:val="both"/>
              <w:rPr>
                <w:rFonts w:ascii="Times New Roman" w:eastAsia="Times New Roman" w:hAnsi="Times New Roman" w:cs="Times New Roman"/>
                <w:sz w:val="24"/>
                <w:szCs w:val="20"/>
                <w:highlight w:val="red"/>
                <w:lang w:eastAsia="en-US"/>
              </w:rPr>
            </w:pPr>
            <w:r w:rsidRPr="00476039">
              <w:rPr>
                <w:rFonts w:ascii="Times New Roman" w:eastAsia="Times New Roman" w:hAnsi="Times New Roman" w:cs="Times New Roman"/>
                <w:sz w:val="24"/>
                <w:szCs w:val="20"/>
                <w:lang w:eastAsia="en-US"/>
              </w:rPr>
              <w:t xml:space="preserve">Dokumentai, </w:t>
            </w:r>
            <w:r w:rsidRPr="00476039">
              <w:rPr>
                <w:rFonts w:ascii="Times New Roman" w:eastAsia="Times New Roman" w:hAnsi="Times New Roman" w:cs="Times New Roman"/>
                <w:sz w:val="24"/>
                <w:szCs w:val="24"/>
                <w:lang w:eastAsia="en-US"/>
              </w:rPr>
              <w:t>kurie patvirtintų, kad tiekėjas paslaugų teikimui reikiamas mobilias technines priemones turi nuosavybės teise;</w:t>
            </w:r>
          </w:p>
        </w:tc>
      </w:tr>
      <w:tr w:rsidR="00476039" w:rsidRPr="00476039" w14:paraId="53DE9306" w14:textId="77777777" w:rsidTr="009B6741">
        <w:tc>
          <w:tcPr>
            <w:tcW w:w="675" w:type="dxa"/>
          </w:tcPr>
          <w:p w14:paraId="1097C183"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3.</w:t>
            </w:r>
          </w:p>
        </w:tc>
        <w:tc>
          <w:tcPr>
            <w:tcW w:w="8931" w:type="dxa"/>
          </w:tcPr>
          <w:p w14:paraId="28E77E21"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4"/>
                <w:lang w:eastAsia="en-US"/>
              </w:rPr>
              <w:t>Jei tiekėjas paslaugų teikimui reikiamų mobilių techninių priemonių neturi, jis turi pateikti preliminariąsias pirkimo – pardavimo sutartis ir/arba nurodyti nuomojančią organizaciją bei pateikti nuomos sutartis arba preliminariąsias nuomos sutartis (arba sutartis, įrodančias tiekėjo galimybę mobilias technines priemones naudoti kitais pagrindais).</w:t>
            </w:r>
          </w:p>
        </w:tc>
      </w:tr>
      <w:tr w:rsidR="00476039" w:rsidRPr="00476039" w14:paraId="31F4B7FC" w14:textId="77777777" w:rsidTr="009B6741">
        <w:tc>
          <w:tcPr>
            <w:tcW w:w="675" w:type="dxa"/>
          </w:tcPr>
          <w:p w14:paraId="1CBB419F"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w:t>
            </w:r>
          </w:p>
        </w:tc>
        <w:tc>
          <w:tcPr>
            <w:tcW w:w="8931" w:type="dxa"/>
          </w:tcPr>
          <w:p w14:paraId="56D12E94" w14:textId="77777777" w:rsidR="00476039" w:rsidRPr="00476039" w:rsidRDefault="00476039" w:rsidP="00476039">
            <w:pPr>
              <w:spacing w:after="0" w:line="240" w:lineRule="auto"/>
              <w:jc w:val="both"/>
              <w:rPr>
                <w:rFonts w:ascii="Times New Roman" w:eastAsia="Times New Roman" w:hAnsi="Times New Roman" w:cs="Times New Roman"/>
                <w:color w:val="EE0000"/>
                <w:sz w:val="24"/>
                <w:szCs w:val="24"/>
                <w:lang w:eastAsia="en-US"/>
              </w:rPr>
            </w:pPr>
          </w:p>
        </w:tc>
      </w:tr>
      <w:tr w:rsidR="00476039" w:rsidRPr="00476039" w14:paraId="177B886C" w14:textId="77777777" w:rsidTr="009B6741">
        <w:tc>
          <w:tcPr>
            <w:tcW w:w="675" w:type="dxa"/>
          </w:tcPr>
          <w:p w14:paraId="14431EAF"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w:t>
            </w:r>
          </w:p>
        </w:tc>
        <w:tc>
          <w:tcPr>
            <w:tcW w:w="8931" w:type="dxa"/>
          </w:tcPr>
          <w:p w14:paraId="6DFCD4C5" w14:textId="77777777" w:rsidR="00476039" w:rsidRPr="00476039" w:rsidRDefault="00476039" w:rsidP="00476039">
            <w:pPr>
              <w:spacing w:after="0" w:line="240" w:lineRule="auto"/>
              <w:jc w:val="both"/>
              <w:rPr>
                <w:rFonts w:ascii="Times New Roman" w:eastAsia="Times New Roman" w:hAnsi="Times New Roman" w:cs="Times New Roman"/>
                <w:color w:val="EE0000"/>
                <w:sz w:val="24"/>
                <w:szCs w:val="24"/>
                <w:lang w:eastAsia="en-US"/>
              </w:rPr>
            </w:pPr>
          </w:p>
        </w:tc>
      </w:tr>
    </w:tbl>
    <w:p w14:paraId="792D5EA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p w14:paraId="5C949763"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Šiame pasiūlyme yra pateikta konfidenciali informacija:</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2835"/>
        <w:gridCol w:w="3260"/>
        <w:gridCol w:w="2977"/>
      </w:tblGrid>
      <w:tr w:rsidR="00476039" w:rsidRPr="00476039" w14:paraId="43FF25E2"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4B809AB0"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Eil.</w:t>
            </w:r>
          </w:p>
          <w:p w14:paraId="1FBB3718"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Nr.</w:t>
            </w:r>
          </w:p>
        </w:tc>
        <w:tc>
          <w:tcPr>
            <w:tcW w:w="2835" w:type="dxa"/>
            <w:tcBorders>
              <w:top w:val="single" w:sz="4" w:space="0" w:color="auto"/>
              <w:left w:val="single" w:sz="4" w:space="0" w:color="auto"/>
              <w:bottom w:val="single" w:sz="4" w:space="0" w:color="auto"/>
              <w:right w:val="single" w:sz="4" w:space="0" w:color="auto"/>
            </w:tcBorders>
            <w:vAlign w:val="center"/>
          </w:tcPr>
          <w:p w14:paraId="6C3D4F6F"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71D4C9D"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Dokumente esanti konfidenciali informacija</w:t>
            </w:r>
            <w:r w:rsidRPr="00476039">
              <w:rPr>
                <w:rFonts w:ascii="Times New Roman" w:eastAsia="Times New Roman" w:hAnsi="Times New Roman" w:cs="Times New Roman"/>
                <w:b/>
                <w:bCs/>
                <w:sz w:val="24"/>
                <w:szCs w:val="24"/>
                <w:vertAlign w:val="superscript"/>
                <w:lang w:eastAsia="en-US"/>
              </w:rPr>
              <w:footnoteReference w:id="7"/>
            </w:r>
            <w:r w:rsidRPr="00476039">
              <w:rPr>
                <w:rFonts w:ascii="Times New Roman" w:eastAsia="Times New Roman" w:hAnsi="Times New Roman" w:cs="Times New Roman"/>
                <w:b/>
                <w:bCs/>
                <w:sz w:val="24"/>
                <w:szCs w:val="24"/>
                <w:lang w:eastAsia="en-US"/>
              </w:rPr>
              <w:t xml:space="preserve"> </w:t>
            </w:r>
            <w:r w:rsidRPr="00476039">
              <w:rPr>
                <w:rFonts w:ascii="Times New Roman" w:eastAsia="Times New Roman" w:hAnsi="Times New Roman" w:cs="Times New Roman"/>
                <w:bCs/>
                <w:sz w:val="24"/>
                <w:szCs w:val="24"/>
                <w:lang w:eastAsia="en-US"/>
              </w:rPr>
              <w:t>(nurodoma dokumento dalis / puslapis, kuriame yra konfidenciali informacija)</w:t>
            </w:r>
          </w:p>
        </w:tc>
        <w:tc>
          <w:tcPr>
            <w:tcW w:w="2977" w:type="dxa"/>
            <w:tcBorders>
              <w:top w:val="single" w:sz="4" w:space="0" w:color="auto"/>
              <w:left w:val="single" w:sz="4" w:space="0" w:color="auto"/>
              <w:bottom w:val="single" w:sz="4" w:space="0" w:color="auto"/>
              <w:right w:val="single" w:sz="4" w:space="0" w:color="auto"/>
            </w:tcBorders>
            <w:vAlign w:val="center"/>
          </w:tcPr>
          <w:p w14:paraId="0A10DD1C"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 xml:space="preserve">Konfidencialios informacijos pagrindimas </w:t>
            </w:r>
            <w:r w:rsidRPr="00476039">
              <w:rPr>
                <w:rFonts w:ascii="Times New Roman" w:eastAsia="Times New Roman" w:hAnsi="Times New Roman" w:cs="Times New Roman"/>
                <w:bCs/>
                <w:sz w:val="24"/>
                <w:szCs w:val="24"/>
                <w:lang w:eastAsia="en-US"/>
              </w:rPr>
              <w:t>(paaiškinama, kuo remiantis nurodytas dokumentas ar jo dalis yra konfidencialūs)</w:t>
            </w:r>
          </w:p>
        </w:tc>
      </w:tr>
      <w:tr w:rsidR="00476039" w:rsidRPr="00476039" w14:paraId="7AF378A1"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2E5D171C"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44C5601"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3F8C2D1E"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7FABC00C"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r>
      <w:tr w:rsidR="00476039" w:rsidRPr="00476039" w14:paraId="759A78C6"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6967A475"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81D12F7"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1E6D6E3E"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672AF233"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r>
      <w:tr w:rsidR="00476039" w:rsidRPr="00476039" w14:paraId="629F28BD"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42183380"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357C7ACF"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038031B7"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67FFFD23"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r>
    </w:tbl>
    <w:p w14:paraId="0EEAD2A0" w14:textId="77777777" w:rsidR="00476039" w:rsidRPr="00476039" w:rsidRDefault="00476039" w:rsidP="00476039">
      <w:pPr>
        <w:suppressAutoHyphens/>
        <w:spacing w:after="0" w:line="240" w:lineRule="auto"/>
        <w:ind w:firstLine="709"/>
        <w:jc w:val="both"/>
        <w:rPr>
          <w:rFonts w:ascii="Times New Roman" w:eastAsia="Times New Roman" w:hAnsi="Times New Roman" w:cs="Times New Roman"/>
          <w:sz w:val="20"/>
          <w:szCs w:val="20"/>
          <w:lang w:eastAsia="en-US"/>
        </w:rPr>
      </w:pPr>
      <w:r w:rsidRPr="00476039">
        <w:rPr>
          <w:rFonts w:ascii="Times New Roman" w:eastAsia="Times New Roman" w:hAnsi="Times New Roman" w:cs="Times New Roman"/>
          <w:b/>
          <w:bCs/>
          <w:sz w:val="20"/>
          <w:szCs w:val="20"/>
          <w:vertAlign w:val="superscript"/>
          <w:lang w:eastAsia="en-US"/>
        </w:rPr>
        <w:t>1</w:t>
      </w:r>
      <w:r w:rsidRPr="00476039">
        <w:rPr>
          <w:rFonts w:ascii="Times New Roman" w:eastAsia="Times New Roman" w:hAnsi="Times New Roman" w:cs="Times New Roman"/>
          <w:bCs/>
          <w:sz w:val="20"/>
          <w:szCs w:val="20"/>
          <w:lang w:eastAsia="en-US"/>
        </w:rPr>
        <w:t xml:space="preserve"> Pildyti tuomet, jei bus pateikta konfidenciali informacija. </w:t>
      </w:r>
      <w:r w:rsidRPr="00476039">
        <w:rPr>
          <w:rFonts w:ascii="Times New Roman" w:eastAsia="Times New Roman" w:hAnsi="Times New Roman" w:cs="Times New Roman"/>
          <w:sz w:val="20"/>
          <w:szCs w:val="20"/>
          <w:lang w:eastAsia="en-US"/>
        </w:rPr>
        <w:t>Jei dalyvis šios lentelės neužpildo ir (ar) failo (bylos) pavadinime nenurodo „konfidencialu“, perkančioji organizacija laiko, kad jo pateiktame pasiūlyme nėra konfidencialios informacijos.</w:t>
      </w:r>
    </w:p>
    <w:p w14:paraId="619EF02E"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p w14:paraId="29710D6C" w14:textId="77777777" w:rsidR="00476039" w:rsidRPr="00476039" w:rsidRDefault="00476039" w:rsidP="00476039">
      <w:pPr>
        <w:spacing w:after="0" w:line="240" w:lineRule="auto"/>
        <w:ind w:firstLine="567"/>
        <w:jc w:val="both"/>
        <w:rPr>
          <w:rFonts w:ascii="Times New Roman" w:eastAsia="Times New Roman" w:hAnsi="Times New Roman" w:cs="Times New Roman"/>
          <w:sz w:val="24"/>
          <w:szCs w:val="24"/>
          <w:lang w:eastAsia="en-US"/>
        </w:rPr>
      </w:pPr>
    </w:p>
    <w:p w14:paraId="711CB39C" w14:textId="77777777" w:rsidR="00476039" w:rsidRPr="00476039" w:rsidRDefault="00476039" w:rsidP="00476039">
      <w:pPr>
        <w:spacing w:after="0" w:line="240" w:lineRule="auto"/>
        <w:ind w:firstLine="567"/>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Užtikriname pasiūlymo galiojimą pirkimo dokumentuose nurodytomis sąlygomis ________________________________________________________________________________</w:t>
      </w:r>
    </w:p>
    <w:p w14:paraId="75235D88"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i/>
          <w:sz w:val="24"/>
          <w:szCs w:val="24"/>
          <w:lang w:eastAsia="en-US"/>
        </w:rPr>
        <w:t>(nurodyti užtikrinimo būdą, sąlygas ir dydį)</w:t>
      </w:r>
    </w:p>
    <w:p w14:paraId="68C81FF7" w14:textId="77777777" w:rsidR="00476039" w:rsidRPr="00476039" w:rsidRDefault="00476039" w:rsidP="00476039">
      <w:pPr>
        <w:suppressAutoHyphens/>
        <w:spacing w:after="0" w:line="240" w:lineRule="auto"/>
        <w:jc w:val="both"/>
        <w:rPr>
          <w:rFonts w:ascii="Times New Roman" w:eastAsia="Times New Roman" w:hAnsi="Times New Roman" w:cs="Times New Roman"/>
          <w:sz w:val="24"/>
          <w:szCs w:val="24"/>
          <w:lang w:eastAsia="en-US"/>
        </w:rPr>
      </w:pPr>
    </w:p>
    <w:p w14:paraId="607F46C8"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0"/>
          <w:lang w:eastAsia="en-US"/>
        </w:rPr>
        <w:t xml:space="preserve">Tuo atveju, jei mūsų </w:t>
      </w:r>
      <w:r w:rsidRPr="00476039">
        <w:rPr>
          <w:rFonts w:ascii="Times New Roman" w:eastAsia="Times New Roman" w:hAnsi="Times New Roman" w:cs="Times New Roman"/>
          <w:sz w:val="24"/>
          <w:szCs w:val="24"/>
          <w:lang w:eastAsia="en-US"/>
        </w:rPr>
        <w:t>pasiūlymas laimės šį viešąjį pirkimą, įsipareigojame pirkimo sutartyje ir pakuočių atliekų tvarkymo organizavimo sutartyse</w:t>
      </w:r>
      <w:r w:rsidRPr="00476039">
        <w:rPr>
          <w:rFonts w:ascii="Times New Roman" w:eastAsia="Times New Roman" w:hAnsi="Times New Roman" w:cs="Times New Roman"/>
          <w:i/>
          <w:sz w:val="24"/>
          <w:szCs w:val="24"/>
          <w:lang w:eastAsia="en-US"/>
        </w:rPr>
        <w:t xml:space="preserve"> </w:t>
      </w:r>
      <w:r w:rsidRPr="00476039">
        <w:rPr>
          <w:rFonts w:ascii="Times New Roman" w:eastAsia="Times New Roman" w:hAnsi="Times New Roman" w:cs="Times New Roman"/>
          <w:sz w:val="24"/>
          <w:szCs w:val="24"/>
          <w:lang w:eastAsia="en-US"/>
        </w:rPr>
        <w:t>numatytas paslaugas teikti ne mažiau kaip 60 mėn. nuo pirkimo sutarties įsigaliojimo dienos.</w:t>
      </w:r>
    </w:p>
    <w:p w14:paraId="0DCB50C2" w14:textId="77777777" w:rsidR="00476039" w:rsidRPr="00476039" w:rsidRDefault="00476039" w:rsidP="00476039">
      <w:pPr>
        <w:suppressAutoHyphens/>
        <w:spacing w:after="0" w:line="240" w:lineRule="auto"/>
        <w:jc w:val="both"/>
        <w:rPr>
          <w:rFonts w:ascii="Times New Roman" w:eastAsia="Times New Roman" w:hAnsi="Times New Roman" w:cs="Times New Roman"/>
          <w:sz w:val="24"/>
          <w:szCs w:val="20"/>
          <w:lang w:eastAsia="en-US"/>
        </w:rPr>
      </w:pPr>
    </w:p>
    <w:p w14:paraId="4BE5DDBF"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Jeigu kvalifikacija dėl teisės verstis atitinkama veikla nebuvo tikrinama arba tikrinama ne visa apimtimi, įsipareigojame perkančiajai organizacijai, kad pirkimo sutartį vykdys tik tokią teisę turintys asmenys.</w:t>
      </w:r>
    </w:p>
    <w:p w14:paraId="4C78B5DD"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p>
    <w:p w14:paraId="4DE5B215"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Pasiūlymas galioja iki pirkimo dokumentuose nurodyto termino pabaigos.</w:t>
      </w:r>
    </w:p>
    <w:p w14:paraId="7FED9E73"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p>
    <w:p w14:paraId="59E4A546"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p>
    <w:p w14:paraId="33A5663E"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__________________________</w:t>
      </w:r>
      <w:r w:rsidRPr="00476039">
        <w:rPr>
          <w:rFonts w:ascii="Times New Roman" w:eastAsia="Times New Roman" w:hAnsi="Times New Roman" w:cs="Times New Roman"/>
          <w:sz w:val="24"/>
          <w:szCs w:val="20"/>
          <w:lang w:eastAsia="en-US"/>
        </w:rPr>
        <w:tab/>
        <w:t>__________</w:t>
      </w:r>
      <w:r w:rsidRPr="00476039">
        <w:rPr>
          <w:rFonts w:ascii="Times New Roman" w:eastAsia="Times New Roman" w:hAnsi="Times New Roman" w:cs="Times New Roman"/>
          <w:sz w:val="24"/>
          <w:szCs w:val="20"/>
          <w:lang w:eastAsia="en-US"/>
        </w:rPr>
        <w:tab/>
      </w:r>
      <w:r w:rsidRPr="00476039">
        <w:rPr>
          <w:rFonts w:ascii="Times New Roman" w:eastAsia="Times New Roman" w:hAnsi="Times New Roman" w:cs="Times New Roman"/>
          <w:sz w:val="24"/>
          <w:szCs w:val="20"/>
          <w:lang w:eastAsia="en-US"/>
        </w:rPr>
        <w:tab/>
        <w:t>__________________________</w:t>
      </w:r>
    </w:p>
    <w:p w14:paraId="406A5D4C" w14:textId="211ED494" w:rsidR="00476039" w:rsidRPr="00476039" w:rsidRDefault="00476039" w:rsidP="00492946">
      <w:pPr>
        <w:suppressAutoHyphens/>
        <w:spacing w:after="0" w:line="240" w:lineRule="auto"/>
        <w:jc w:val="both"/>
        <w:rPr>
          <w:rFonts w:ascii="Times New Roman" w:eastAsia="Times New Roman" w:hAnsi="Times New Roman" w:cs="Times New Roman"/>
          <w:sz w:val="20"/>
          <w:szCs w:val="20"/>
          <w:lang w:eastAsia="en-US"/>
        </w:rPr>
      </w:pPr>
      <w:r w:rsidRPr="00476039">
        <w:rPr>
          <w:rFonts w:ascii="Times New Roman" w:eastAsia="Times New Roman" w:hAnsi="Times New Roman" w:cs="Times New Roman"/>
          <w:i/>
          <w:sz w:val="24"/>
          <w:szCs w:val="20"/>
          <w:lang w:eastAsia="en-US"/>
        </w:rPr>
        <w:t>(dalyvis arba jo įgaliotas asmuo)</w:t>
      </w:r>
      <w:r w:rsidRPr="00476039">
        <w:rPr>
          <w:rFonts w:ascii="Times New Roman" w:eastAsia="Times New Roman" w:hAnsi="Times New Roman" w:cs="Times New Roman"/>
          <w:i/>
          <w:sz w:val="24"/>
          <w:szCs w:val="20"/>
          <w:lang w:eastAsia="en-US"/>
        </w:rPr>
        <w:tab/>
        <w:t xml:space="preserve"> (parašas)</w:t>
      </w:r>
      <w:r w:rsidRPr="00476039">
        <w:rPr>
          <w:rFonts w:ascii="Times New Roman" w:eastAsia="Times New Roman" w:hAnsi="Times New Roman" w:cs="Times New Roman"/>
          <w:i/>
          <w:sz w:val="24"/>
          <w:szCs w:val="20"/>
          <w:lang w:eastAsia="en-US"/>
        </w:rPr>
        <w:tab/>
      </w:r>
      <w:r w:rsidRPr="00476039">
        <w:rPr>
          <w:rFonts w:ascii="Times New Roman" w:eastAsia="Times New Roman" w:hAnsi="Times New Roman" w:cs="Times New Roman"/>
          <w:i/>
          <w:sz w:val="24"/>
          <w:szCs w:val="20"/>
          <w:lang w:eastAsia="en-US"/>
        </w:rPr>
        <w:tab/>
        <w:t xml:space="preserve">      (vardas ir pavardė)</w:t>
      </w:r>
    </w:p>
    <w:p w14:paraId="1B1C1ECC" w14:textId="165FCD28" w:rsidR="000C6068" w:rsidRPr="00F0499F" w:rsidRDefault="00693D4F" w:rsidP="00DE290C">
      <w:pPr>
        <w:rPr>
          <w:rFonts w:cstheme="minorHAnsi"/>
          <w:b/>
          <w:bCs/>
          <w:smallCaps/>
          <w:sz w:val="22"/>
          <w:szCs w:val="22"/>
        </w:rPr>
      </w:pPr>
      <w:r>
        <w:rPr>
          <w:rFonts w:cstheme="minorHAnsi"/>
          <w:color w:val="7030A0"/>
        </w:rPr>
        <w:br w:type="page"/>
      </w:r>
    </w:p>
    <w:p w14:paraId="3D8CCDF3" w14:textId="068F791C" w:rsidR="008D704D" w:rsidRPr="00492946" w:rsidRDefault="008D704D" w:rsidP="008D704D">
      <w:pPr>
        <w:pStyle w:val="Antrat2"/>
        <w:ind w:left="5103"/>
        <w:rPr>
          <w:rFonts w:asciiTheme="minorHAnsi" w:eastAsia="Calibri" w:hAnsiTheme="minorHAnsi" w:cstheme="minorHAnsi"/>
          <w:color w:val="auto"/>
          <w:sz w:val="21"/>
          <w:szCs w:val="21"/>
        </w:rPr>
      </w:pPr>
      <w:bookmarkStart w:id="63" w:name="_Ref39484039"/>
      <w:bookmarkStart w:id="64" w:name="_Ref40278562"/>
      <w:bookmarkStart w:id="65" w:name="_Toc126333945"/>
      <w:r w:rsidRPr="00492946">
        <w:rPr>
          <w:rFonts w:asciiTheme="minorHAnsi" w:eastAsia="Calibri" w:hAnsiTheme="minorHAnsi" w:cstheme="minorHAnsi"/>
          <w:color w:val="auto"/>
          <w:sz w:val="21"/>
          <w:szCs w:val="21"/>
        </w:rPr>
        <w:t xml:space="preserve">Pirkimo sąlygų </w:t>
      </w:r>
      <w:r w:rsidR="00910C39" w:rsidRPr="00492946">
        <w:rPr>
          <w:rFonts w:asciiTheme="minorHAnsi" w:eastAsia="Calibri" w:hAnsiTheme="minorHAnsi" w:cstheme="minorHAnsi"/>
          <w:color w:val="auto"/>
          <w:sz w:val="21"/>
          <w:szCs w:val="21"/>
        </w:rPr>
        <w:t>7</w:t>
      </w:r>
      <w:r w:rsidRPr="00492946">
        <w:rPr>
          <w:rFonts w:asciiTheme="minorHAnsi" w:eastAsia="Calibri" w:hAnsiTheme="minorHAnsi" w:cstheme="minorHAnsi"/>
          <w:color w:val="auto"/>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2A953AEC" w14:textId="77777777" w:rsidR="00210870" w:rsidRDefault="00210870" w:rsidP="00210870">
      <w:pPr>
        <w:spacing w:line="240" w:lineRule="auto"/>
        <w:ind w:left="7314"/>
        <w:rPr>
          <w:rFonts w:ascii="Arial" w:hAnsi="Arial" w:cs="Arial"/>
        </w:rPr>
      </w:pPr>
    </w:p>
    <w:p w14:paraId="20B0EC8A" w14:textId="6EBBA96A" w:rsidR="005A65C8" w:rsidRPr="003D4196" w:rsidRDefault="00210870" w:rsidP="00335311">
      <w:pPr>
        <w:pStyle w:val="paragrafesrasas2lygis"/>
        <w:ind w:firstLine="397"/>
        <w:jc w:val="left"/>
        <w:rPr>
          <w:rFonts w:asciiTheme="minorHAnsi" w:hAnsiTheme="minorHAnsi" w:cstheme="minorHAnsi"/>
          <w:i/>
          <w:iCs/>
          <w:color w:val="7030A0"/>
          <w:sz w:val="21"/>
          <w:szCs w:val="21"/>
        </w:rPr>
      </w:pPr>
      <w:r w:rsidRPr="00492946">
        <w:rPr>
          <w:rFonts w:cstheme="minorHAnsi"/>
        </w:rPr>
        <w:t xml:space="preserve"> </w:t>
      </w:r>
      <w:r w:rsidR="00335311" w:rsidRPr="00492946">
        <w:rPr>
          <w:rFonts w:cstheme="minorHAnsi"/>
        </w:rPr>
        <w:t>Šiame pirkime ekonomiškai naudingiausias pasiūlymas bus išrenkamas pagal kainą. Ekonomiškai naudingiausiu pasiūlymu laikomas mažiausios kainos pasiūlymas.</w:t>
      </w: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97BF96E" w:rsidR="007545D6" w:rsidRPr="00492946" w:rsidRDefault="00FE3D1F" w:rsidP="00AB5541">
      <w:pPr>
        <w:pStyle w:val="Antrat2"/>
        <w:ind w:left="5103"/>
        <w:rPr>
          <w:rFonts w:asciiTheme="minorHAnsi" w:hAnsiTheme="minorHAnsi"/>
          <w:color w:val="auto"/>
          <w:sz w:val="21"/>
          <w:szCs w:val="21"/>
        </w:rPr>
      </w:pPr>
      <w:bookmarkStart w:id="66" w:name="_Toc126333946"/>
      <w:bookmarkStart w:id="67" w:name="_Ref39586171"/>
      <w:bookmarkStart w:id="68" w:name="_Ref39673580"/>
      <w:bookmarkStart w:id="69" w:name="_Ref39674283"/>
      <w:r w:rsidRPr="00492946">
        <w:rPr>
          <w:rFonts w:asciiTheme="minorHAnsi" w:hAnsiTheme="minorHAnsi"/>
          <w:color w:val="auto"/>
          <w:sz w:val="21"/>
          <w:szCs w:val="21"/>
        </w:rPr>
        <w:t xml:space="preserve">Pirkimo sąlygų </w:t>
      </w:r>
      <w:r w:rsidR="007545D6" w:rsidRPr="00492946">
        <w:rPr>
          <w:rFonts w:asciiTheme="minorHAnsi" w:hAnsiTheme="minorHAnsi"/>
          <w:color w:val="auto"/>
          <w:sz w:val="21"/>
          <w:szCs w:val="21"/>
        </w:rPr>
        <w:t>8 priedas „</w:t>
      </w:r>
      <w:r w:rsidR="00FF607F" w:rsidRPr="00492946">
        <w:rPr>
          <w:rFonts w:asciiTheme="minorHAnsi" w:hAnsiTheme="minorHAnsi"/>
          <w:color w:val="auto"/>
          <w:sz w:val="21"/>
          <w:szCs w:val="21"/>
        </w:rPr>
        <w:t>Tiekėjo deklaracija</w:t>
      </w:r>
      <w:r w:rsidR="004D3BE3" w:rsidRPr="00492946">
        <w:rPr>
          <w:rFonts w:asciiTheme="minorHAnsi" w:hAnsiTheme="minorHAnsi"/>
          <w:color w:val="auto"/>
          <w:sz w:val="21"/>
          <w:szCs w:val="21"/>
        </w:rPr>
        <w:t xml:space="preserve"> </w:t>
      </w:r>
      <w:r w:rsidR="00B03CE0" w:rsidRPr="00492946">
        <w:rPr>
          <w:rFonts w:asciiTheme="minorHAnsi" w:hAnsiTheme="minorHAnsi"/>
          <w:color w:val="auto"/>
          <w:sz w:val="21"/>
          <w:szCs w:val="21"/>
        </w:rPr>
        <w:t xml:space="preserve">dėl </w:t>
      </w:r>
      <w:r w:rsidR="00596C27" w:rsidRPr="00492946">
        <w:rPr>
          <w:rFonts w:asciiTheme="minorHAnsi" w:hAnsiTheme="minorHAnsi"/>
          <w:color w:val="auto"/>
          <w:sz w:val="21"/>
          <w:szCs w:val="21"/>
        </w:rPr>
        <w:t xml:space="preserve">atitikties </w:t>
      </w:r>
      <w:r w:rsidR="00B03CE0" w:rsidRPr="00492946">
        <w:rPr>
          <w:rFonts w:asciiTheme="minorHAnsi" w:hAnsiTheme="minorHAnsi"/>
          <w:color w:val="auto"/>
          <w:sz w:val="21"/>
          <w:szCs w:val="21"/>
        </w:rPr>
        <w:t xml:space="preserve">Reglamento </w:t>
      </w:r>
      <w:r w:rsidR="00596C27" w:rsidRPr="00492946">
        <w:rPr>
          <w:rFonts w:asciiTheme="minorHAnsi" w:hAnsiTheme="minorHAnsi"/>
          <w:color w:val="auto"/>
          <w:sz w:val="21"/>
          <w:szCs w:val="21"/>
        </w:rPr>
        <w:t>nuostatoms</w:t>
      </w:r>
      <w:r w:rsidR="00B03CE0" w:rsidRPr="00492946">
        <w:rPr>
          <w:rFonts w:asciiTheme="minorHAnsi" w:hAnsiTheme="minorHAnsi"/>
          <w:color w:val="auto"/>
          <w:sz w:val="21"/>
          <w:szCs w:val="21"/>
        </w:rPr>
        <w:t xml:space="preserve"> </w:t>
      </w:r>
      <w:r w:rsidR="004D3BE3" w:rsidRPr="00492946">
        <w:rPr>
          <w:rFonts w:asciiTheme="minorHAnsi" w:hAnsiTheme="minorHAnsi"/>
          <w:color w:val="auto"/>
          <w:sz w:val="21"/>
          <w:szCs w:val="21"/>
        </w:rPr>
        <w:t>juridiniam asmeniui</w:t>
      </w:r>
      <w:r w:rsidR="00FF607F" w:rsidRPr="00492946">
        <w:rPr>
          <w:rFonts w:asciiTheme="minorHAnsi" w:hAnsiTheme="minorHAnsi"/>
          <w:color w:val="auto"/>
          <w:sz w:val="21"/>
          <w:szCs w:val="21"/>
        </w:rPr>
        <w:t>“</w:t>
      </w:r>
      <w:bookmarkEnd w:id="66"/>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77777777" w:rsidR="008C7C8C" w:rsidRPr="001C45C1" w:rsidRDefault="008C7C8C" w:rsidP="008C7C8C">
      <w:pPr>
        <w:autoSpaceDE w:val="0"/>
        <w:autoSpaceDN w:val="0"/>
        <w:adjustRightInd w:val="0"/>
        <w:jc w:val="center"/>
        <w:rPr>
          <w:rFonts w:cstheme="minorHAnsi"/>
        </w:rPr>
      </w:pPr>
      <w:r w:rsidRPr="001C45C1">
        <w:rPr>
          <w:rFonts w:cstheme="minorHAnsi"/>
          <w:b/>
          <w:bCs/>
        </w:rPr>
        <w:t>TIEKĖJO 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73AF8975" w:rsidR="008C7C8C" w:rsidRPr="00425CFB" w:rsidRDefault="008C7C8C" w:rsidP="008C7C8C">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1875C3F1" w:rsidR="004D3BE3" w:rsidRPr="00492946" w:rsidRDefault="004D3BE3" w:rsidP="004D3BE3">
      <w:pPr>
        <w:pStyle w:val="Antrat2"/>
        <w:ind w:left="5103"/>
        <w:rPr>
          <w:rFonts w:asciiTheme="minorHAnsi" w:hAnsiTheme="minorHAnsi"/>
          <w:color w:val="auto"/>
          <w:sz w:val="21"/>
          <w:szCs w:val="21"/>
        </w:rPr>
      </w:pPr>
      <w:bookmarkStart w:id="70" w:name="_Toc126333947"/>
      <w:r w:rsidRPr="00492946">
        <w:rPr>
          <w:rFonts w:asciiTheme="minorHAnsi" w:hAnsiTheme="minorHAnsi"/>
          <w:color w:val="auto"/>
          <w:sz w:val="21"/>
          <w:szCs w:val="21"/>
        </w:rPr>
        <w:t xml:space="preserve">Pirkimo sąlygų 9 priedas „Tiekėjo deklaracija </w:t>
      </w:r>
      <w:r w:rsidR="002A25D9" w:rsidRPr="00492946">
        <w:rPr>
          <w:rFonts w:asciiTheme="minorHAnsi" w:hAnsiTheme="minorHAnsi"/>
          <w:color w:val="auto"/>
          <w:sz w:val="21"/>
          <w:szCs w:val="21"/>
        </w:rPr>
        <w:t xml:space="preserve">dėl atitikties Reglamento nuostatoms </w:t>
      </w:r>
      <w:r w:rsidRPr="00492946">
        <w:rPr>
          <w:rFonts w:asciiTheme="minorHAnsi" w:hAnsiTheme="minorHAnsi"/>
          <w:color w:val="auto"/>
          <w:sz w:val="21"/>
          <w:szCs w:val="21"/>
        </w:rPr>
        <w:t>fiziniam asmeniui“</w:t>
      </w:r>
      <w:bookmarkEnd w:id="70"/>
    </w:p>
    <w:p w14:paraId="722834BE" w14:textId="77777777" w:rsidR="00210594" w:rsidRPr="00425CFB" w:rsidRDefault="00210594" w:rsidP="00210594">
      <w:pPr>
        <w:rPr>
          <w:sz w:val="20"/>
          <w:szCs w:val="20"/>
        </w:rPr>
      </w:pPr>
    </w:p>
    <w:p w14:paraId="321E2871" w14:textId="77777777" w:rsidR="00210594" w:rsidRDefault="00210594" w:rsidP="00210594"/>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F584B97" w14:textId="77777777" w:rsidR="004D3BE3" w:rsidRPr="001C45C1" w:rsidRDefault="004D3BE3" w:rsidP="004D3BE3">
      <w:pPr>
        <w:jc w:val="both"/>
        <w:rPr>
          <w:rFonts w:cstheme="minorHAnsi"/>
          <w:sz w:val="20"/>
          <w:szCs w:val="20"/>
        </w:rPr>
      </w:pP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15672B3B" w14:textId="77777777" w:rsidR="004D3BE3" w:rsidRPr="001C45C1" w:rsidRDefault="004D3BE3" w:rsidP="004D3BE3">
      <w:pPr>
        <w:autoSpaceDE w:val="0"/>
        <w:autoSpaceDN w:val="0"/>
        <w:adjustRightInd w:val="0"/>
        <w:jc w:val="center"/>
        <w:rPr>
          <w:rFonts w:cstheme="minorHAnsi"/>
        </w:rPr>
      </w:pPr>
      <w:r w:rsidRPr="001C45C1">
        <w:rPr>
          <w:rFonts w:cstheme="minorHAnsi"/>
          <w:b/>
          <w:bCs/>
        </w:rPr>
        <w:t>TIEKĖJO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036D233B" w:rsidR="009C6DCC" w:rsidRPr="00E957CD" w:rsidRDefault="004D3BE3" w:rsidP="00E957CD">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p w14:paraId="5FC05CA5" w14:textId="77777777" w:rsidR="00335311" w:rsidRDefault="00335311" w:rsidP="00AB5541">
      <w:pPr>
        <w:pStyle w:val="Antrat2"/>
        <w:ind w:left="5103"/>
        <w:rPr>
          <w:rFonts w:asciiTheme="minorHAnsi" w:hAnsiTheme="minorHAnsi"/>
          <w:color w:val="0070C0"/>
          <w:sz w:val="21"/>
          <w:szCs w:val="21"/>
        </w:rPr>
      </w:pPr>
      <w:bookmarkStart w:id="71" w:name="_Toc126333948"/>
    </w:p>
    <w:p w14:paraId="32313125" w14:textId="77777777" w:rsidR="001A452E" w:rsidRDefault="001A452E" w:rsidP="001A452E">
      <w:pPr>
        <w:pStyle w:val="Antrat2"/>
        <w:jc w:val="right"/>
        <w:rPr>
          <w:rFonts w:asciiTheme="minorHAnsi" w:hAnsiTheme="minorHAnsi"/>
          <w:color w:val="0070C0"/>
          <w:sz w:val="21"/>
          <w:szCs w:val="21"/>
        </w:rPr>
      </w:pPr>
    </w:p>
    <w:p w14:paraId="5DC5C150" w14:textId="1362039C" w:rsidR="008D704D" w:rsidRDefault="00FE3D1F" w:rsidP="001A452E">
      <w:pPr>
        <w:pStyle w:val="Antrat2"/>
        <w:jc w:val="right"/>
        <w:rPr>
          <w:rFonts w:asciiTheme="minorHAnsi" w:hAnsiTheme="minorHAnsi"/>
          <w:color w:val="auto"/>
          <w:sz w:val="21"/>
          <w:szCs w:val="21"/>
        </w:rPr>
      </w:pPr>
      <w:r w:rsidRPr="00492946">
        <w:rPr>
          <w:rFonts w:asciiTheme="minorHAnsi" w:hAnsiTheme="minorHAnsi"/>
          <w:color w:val="auto"/>
          <w:sz w:val="21"/>
          <w:szCs w:val="21"/>
        </w:rPr>
        <w:t xml:space="preserve">Pirkimo sąlygų </w:t>
      </w:r>
      <w:r w:rsidR="00AB5FFA" w:rsidRPr="00492946">
        <w:rPr>
          <w:rFonts w:asciiTheme="minorHAnsi" w:hAnsiTheme="minorHAnsi"/>
          <w:color w:val="auto"/>
          <w:sz w:val="21"/>
          <w:szCs w:val="21"/>
        </w:rPr>
        <w:t>10</w:t>
      </w:r>
      <w:r w:rsidRPr="00492946">
        <w:rPr>
          <w:rFonts w:asciiTheme="minorHAnsi" w:hAnsiTheme="minorHAnsi"/>
          <w:color w:val="auto"/>
          <w:sz w:val="21"/>
          <w:szCs w:val="21"/>
        </w:rPr>
        <w:t xml:space="preserve"> priedas </w:t>
      </w:r>
      <w:r w:rsidR="008D704D" w:rsidRPr="00492946">
        <w:rPr>
          <w:rFonts w:asciiTheme="minorHAnsi" w:hAnsiTheme="minorHAnsi"/>
          <w:color w:val="auto"/>
          <w:sz w:val="21"/>
          <w:szCs w:val="21"/>
        </w:rPr>
        <w:t>„Sutarties projektas“</w:t>
      </w:r>
      <w:bookmarkEnd w:id="67"/>
      <w:bookmarkEnd w:id="68"/>
      <w:bookmarkEnd w:id="69"/>
      <w:bookmarkEnd w:id="71"/>
    </w:p>
    <w:p w14:paraId="70A592F6" w14:textId="77777777" w:rsidR="001A452E" w:rsidRPr="001A452E" w:rsidRDefault="001A452E" w:rsidP="001A452E"/>
    <w:p w14:paraId="0F56CD14"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F801C6">
        <w:rPr>
          <w:rFonts w:ascii="Times New Roman" w:eastAsia="Times New Roman" w:hAnsi="Times New Roman" w:cs="Times New Roman"/>
          <w:b/>
          <w:bCs/>
          <w:caps/>
          <w:sz w:val="24"/>
          <w:szCs w:val="24"/>
          <w:lang w:eastAsia="en-US"/>
        </w:rPr>
        <w:t>paslaugų pirkimo-pardavimo sutarties Specialiosios sąlygos</w:t>
      </w:r>
    </w:p>
    <w:p w14:paraId="1006381C"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59A342B9"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caps/>
          <w:sz w:val="24"/>
          <w:szCs w:val="24"/>
          <w:lang w:eastAsia="en-US"/>
        </w:rPr>
      </w:pPr>
    </w:p>
    <w:p w14:paraId="67439A36" w14:textId="77777777" w:rsidR="00F801C6" w:rsidRPr="00F801C6" w:rsidRDefault="00F801C6" w:rsidP="00F801C6">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801C6" w:rsidRPr="00F801C6" w14:paraId="30CA06F2" w14:textId="77777777" w:rsidTr="009B6741">
        <w:tc>
          <w:tcPr>
            <w:tcW w:w="2448" w:type="dxa"/>
          </w:tcPr>
          <w:p w14:paraId="27800853"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pavadinimas</w:t>
            </w:r>
          </w:p>
        </w:tc>
        <w:tc>
          <w:tcPr>
            <w:tcW w:w="7110" w:type="dxa"/>
            <w:gridSpan w:val="3"/>
          </w:tcPr>
          <w:p w14:paraId="75CC118B"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Komunalinių atliekų sraute susidarančių pakuočių atliekų ir antrinių žaliavų rūšiuojamojo surinkimo Jurbarko rajono savivaldybės teritorijoje ir jų vežimo paslaugos</w:t>
            </w:r>
          </w:p>
        </w:tc>
      </w:tr>
      <w:tr w:rsidR="00F801C6" w:rsidRPr="00F801C6" w14:paraId="4EE01E8A" w14:textId="77777777" w:rsidTr="009B6741">
        <w:tc>
          <w:tcPr>
            <w:tcW w:w="2448" w:type="dxa"/>
          </w:tcPr>
          <w:p w14:paraId="517938B8"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data</w:t>
            </w:r>
          </w:p>
        </w:tc>
        <w:tc>
          <w:tcPr>
            <w:tcW w:w="2177" w:type="dxa"/>
          </w:tcPr>
          <w:p w14:paraId="3281DDA3"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3B20742E"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numeris</w:t>
            </w:r>
          </w:p>
        </w:tc>
        <w:tc>
          <w:tcPr>
            <w:tcW w:w="2571" w:type="dxa"/>
          </w:tcPr>
          <w:p w14:paraId="6715EADD"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p>
        </w:tc>
      </w:tr>
    </w:tbl>
    <w:p w14:paraId="07007073" w14:textId="77777777" w:rsidR="00F801C6" w:rsidRPr="00F801C6" w:rsidRDefault="00F801C6" w:rsidP="00F801C6">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801C6" w:rsidRPr="00F801C6" w14:paraId="473660C5" w14:textId="77777777" w:rsidTr="009B6741">
        <w:tc>
          <w:tcPr>
            <w:tcW w:w="9558" w:type="dxa"/>
            <w:gridSpan w:val="3"/>
          </w:tcPr>
          <w:p w14:paraId="36E696DD"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 SUTARTIES ŠALYS</w:t>
            </w:r>
          </w:p>
        </w:tc>
      </w:tr>
      <w:tr w:rsidR="00F801C6" w:rsidRPr="00F801C6" w14:paraId="069761BE" w14:textId="77777777" w:rsidTr="009B6741">
        <w:tc>
          <w:tcPr>
            <w:tcW w:w="2808" w:type="dxa"/>
            <w:vMerge w:val="restart"/>
          </w:tcPr>
          <w:p w14:paraId="0C2B402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7249092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76F1406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2041DAB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1971343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 Pirkėjas</w:t>
            </w:r>
          </w:p>
        </w:tc>
        <w:tc>
          <w:tcPr>
            <w:tcW w:w="3240" w:type="dxa"/>
          </w:tcPr>
          <w:p w14:paraId="26EDEF1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1.1.1. Pavadinimas</w:t>
            </w:r>
          </w:p>
        </w:tc>
        <w:tc>
          <w:tcPr>
            <w:tcW w:w="3510" w:type="dxa"/>
          </w:tcPr>
          <w:p w14:paraId="10FAF5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UAB Tauragės regiono atliekų tvarkymo centras</w:t>
            </w:r>
          </w:p>
        </w:tc>
      </w:tr>
      <w:tr w:rsidR="00F801C6" w:rsidRPr="00F801C6" w14:paraId="4DE33504" w14:textId="77777777" w:rsidTr="009B6741">
        <w:tc>
          <w:tcPr>
            <w:tcW w:w="2808" w:type="dxa"/>
            <w:vMerge/>
          </w:tcPr>
          <w:p w14:paraId="788D791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66B0A4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1.1.2. Juridinio asmens kodas</w:t>
            </w:r>
          </w:p>
        </w:tc>
        <w:tc>
          <w:tcPr>
            <w:tcW w:w="3510" w:type="dxa"/>
          </w:tcPr>
          <w:p w14:paraId="3375EBC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179901854</w:t>
            </w:r>
          </w:p>
        </w:tc>
      </w:tr>
      <w:tr w:rsidR="00F801C6" w:rsidRPr="00F801C6" w14:paraId="2EA15ABA" w14:textId="77777777" w:rsidTr="009B6741">
        <w:tc>
          <w:tcPr>
            <w:tcW w:w="2808" w:type="dxa"/>
            <w:vMerge/>
          </w:tcPr>
          <w:p w14:paraId="2075C0BC"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06F9D73"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1.1.3. Adresas</w:t>
            </w:r>
          </w:p>
        </w:tc>
        <w:tc>
          <w:tcPr>
            <w:tcW w:w="3510" w:type="dxa"/>
          </w:tcPr>
          <w:p w14:paraId="34F8249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Paberžių g. 14, 72325 Tauragė</w:t>
            </w:r>
          </w:p>
        </w:tc>
      </w:tr>
      <w:tr w:rsidR="00F801C6" w:rsidRPr="00F801C6" w14:paraId="2AE53DCC" w14:textId="77777777" w:rsidTr="009B6741">
        <w:tc>
          <w:tcPr>
            <w:tcW w:w="2808" w:type="dxa"/>
            <w:vMerge/>
          </w:tcPr>
          <w:p w14:paraId="7F22542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30454E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1.1.4. PVM mokėtojo kodas</w:t>
            </w:r>
          </w:p>
        </w:tc>
        <w:tc>
          <w:tcPr>
            <w:tcW w:w="3510" w:type="dxa"/>
          </w:tcPr>
          <w:p w14:paraId="383A2D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LT100001038813</w:t>
            </w:r>
          </w:p>
        </w:tc>
      </w:tr>
      <w:tr w:rsidR="00F801C6" w:rsidRPr="00F801C6" w14:paraId="076CFDDC" w14:textId="77777777" w:rsidTr="009B6741">
        <w:tc>
          <w:tcPr>
            <w:tcW w:w="2808" w:type="dxa"/>
            <w:vMerge/>
          </w:tcPr>
          <w:p w14:paraId="3780720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55A37C37"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1.1.5. Atsiskaitomoji sąskaita</w:t>
            </w:r>
          </w:p>
        </w:tc>
        <w:tc>
          <w:tcPr>
            <w:tcW w:w="3510" w:type="dxa"/>
          </w:tcPr>
          <w:p w14:paraId="7BE1259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LT284010041600010319</w:t>
            </w:r>
          </w:p>
        </w:tc>
      </w:tr>
      <w:tr w:rsidR="00F801C6" w:rsidRPr="00F801C6" w14:paraId="5E08FC52" w14:textId="77777777" w:rsidTr="009B6741">
        <w:tc>
          <w:tcPr>
            <w:tcW w:w="2808" w:type="dxa"/>
            <w:vMerge/>
          </w:tcPr>
          <w:p w14:paraId="7B53A447"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52D2434F"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1.1.6. Bankas, banko kodas</w:t>
            </w:r>
          </w:p>
        </w:tc>
        <w:tc>
          <w:tcPr>
            <w:tcW w:w="3510" w:type="dxa"/>
          </w:tcPr>
          <w:p w14:paraId="676D0FE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roofErr w:type="spellStart"/>
            <w:r w:rsidRPr="00F801C6">
              <w:rPr>
                <w:rFonts w:ascii="Times New Roman" w:eastAsia="Times New Roman" w:hAnsi="Times New Roman" w:cs="Times New Roman"/>
                <w:kern w:val="2"/>
                <w:sz w:val="24"/>
                <w:szCs w:val="24"/>
                <w:lang w:eastAsia="en-US"/>
              </w:rPr>
              <w:t>Luminor</w:t>
            </w:r>
            <w:proofErr w:type="spellEnd"/>
            <w:r w:rsidRPr="00F801C6">
              <w:rPr>
                <w:rFonts w:ascii="Times New Roman" w:eastAsia="Times New Roman" w:hAnsi="Times New Roman" w:cs="Times New Roman"/>
                <w:kern w:val="2"/>
                <w:sz w:val="24"/>
                <w:szCs w:val="24"/>
                <w:lang w:eastAsia="en-US"/>
              </w:rPr>
              <w:t xml:space="preserve"> Bank AS, 40100</w:t>
            </w:r>
          </w:p>
        </w:tc>
      </w:tr>
      <w:tr w:rsidR="00F801C6" w:rsidRPr="00F801C6" w14:paraId="055E8D4A" w14:textId="77777777" w:rsidTr="009B6741">
        <w:tc>
          <w:tcPr>
            <w:tcW w:w="2808" w:type="dxa"/>
            <w:vMerge/>
          </w:tcPr>
          <w:p w14:paraId="19C4ADF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29534802"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1.1.7. Telefonas</w:t>
            </w:r>
          </w:p>
        </w:tc>
        <w:tc>
          <w:tcPr>
            <w:tcW w:w="3510" w:type="dxa"/>
          </w:tcPr>
          <w:p w14:paraId="7AFE35B0"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+370 446 61125</w:t>
            </w:r>
          </w:p>
        </w:tc>
      </w:tr>
      <w:tr w:rsidR="00F801C6" w:rsidRPr="00F801C6" w14:paraId="560508B6" w14:textId="77777777" w:rsidTr="009B6741">
        <w:tc>
          <w:tcPr>
            <w:tcW w:w="2808" w:type="dxa"/>
            <w:vMerge/>
          </w:tcPr>
          <w:p w14:paraId="175EF62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3116C8D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1.1.8. El. paštas</w:t>
            </w:r>
          </w:p>
        </w:tc>
        <w:tc>
          <w:tcPr>
            <w:tcW w:w="3510" w:type="dxa"/>
          </w:tcPr>
          <w:p w14:paraId="52244F5A" w14:textId="77777777" w:rsidR="00F801C6" w:rsidRPr="00F801C6" w:rsidRDefault="00F801C6" w:rsidP="0049294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info@uabtratc.lt</w:t>
            </w:r>
          </w:p>
        </w:tc>
      </w:tr>
      <w:tr w:rsidR="00F801C6" w:rsidRPr="00F801C6" w14:paraId="65FDF57C" w14:textId="77777777" w:rsidTr="009B6741">
        <w:tc>
          <w:tcPr>
            <w:tcW w:w="2808" w:type="dxa"/>
            <w:vMerge/>
          </w:tcPr>
          <w:p w14:paraId="1A2BFFD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2503A1A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1.1.9. Šalies atstovas</w:t>
            </w:r>
          </w:p>
        </w:tc>
        <w:tc>
          <w:tcPr>
            <w:tcW w:w="3510" w:type="dxa"/>
          </w:tcPr>
          <w:p w14:paraId="175D010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tc>
      </w:tr>
      <w:tr w:rsidR="00F801C6" w:rsidRPr="00F801C6" w14:paraId="22E47BD0" w14:textId="77777777" w:rsidTr="009B6741">
        <w:tc>
          <w:tcPr>
            <w:tcW w:w="2808" w:type="dxa"/>
            <w:vMerge/>
          </w:tcPr>
          <w:p w14:paraId="5ABF84D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005904E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1.1.10. Atstovavimo pagrindas</w:t>
            </w:r>
          </w:p>
        </w:tc>
        <w:tc>
          <w:tcPr>
            <w:tcW w:w="3510" w:type="dxa"/>
          </w:tcPr>
          <w:p w14:paraId="721ECE7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Veikia pagal bendrovės įstatus</w:t>
            </w:r>
          </w:p>
        </w:tc>
      </w:tr>
      <w:tr w:rsidR="00F801C6" w:rsidRPr="00F801C6" w14:paraId="1694A39E" w14:textId="77777777" w:rsidTr="009B6741">
        <w:tc>
          <w:tcPr>
            <w:tcW w:w="2808" w:type="dxa"/>
            <w:vMerge w:val="restart"/>
          </w:tcPr>
          <w:p w14:paraId="326E99B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580C532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6BDDFBA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3E0CB16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 Tiekėjas</w:t>
            </w:r>
          </w:p>
          <w:p w14:paraId="07FF886E"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(jei Tiekėjas yra fizinis asmuo, skiltys atitinkamai pakoreguojamos.</w:t>
            </w:r>
          </w:p>
          <w:p w14:paraId="712191AA"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2FDE1F5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77644A4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1.2.1. Pavadinimas</w:t>
            </w:r>
          </w:p>
        </w:tc>
        <w:tc>
          <w:tcPr>
            <w:tcW w:w="3510" w:type="dxa"/>
          </w:tcPr>
          <w:p w14:paraId="5D83710B"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49052395" w14:textId="77777777" w:rsidTr="009B6741">
        <w:tc>
          <w:tcPr>
            <w:tcW w:w="2808" w:type="dxa"/>
            <w:vMerge/>
          </w:tcPr>
          <w:p w14:paraId="5F55981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71B8DDA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1.2.2. Juridinio asmens kodas</w:t>
            </w:r>
          </w:p>
        </w:tc>
        <w:tc>
          <w:tcPr>
            <w:tcW w:w="3510" w:type="dxa"/>
          </w:tcPr>
          <w:p w14:paraId="5C1C696B"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4702C98D" w14:textId="77777777" w:rsidTr="009B6741">
        <w:tc>
          <w:tcPr>
            <w:tcW w:w="2808" w:type="dxa"/>
            <w:vMerge/>
          </w:tcPr>
          <w:p w14:paraId="6532F2A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E94D819"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1.2.3. Adresas</w:t>
            </w:r>
          </w:p>
        </w:tc>
        <w:tc>
          <w:tcPr>
            <w:tcW w:w="3510" w:type="dxa"/>
          </w:tcPr>
          <w:p w14:paraId="5F331D9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37FA1AAE" w14:textId="77777777" w:rsidTr="009B6741">
        <w:tc>
          <w:tcPr>
            <w:tcW w:w="2808" w:type="dxa"/>
            <w:vMerge/>
          </w:tcPr>
          <w:p w14:paraId="50FAF9B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4749E27A"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1.2.4. PVM mokėtojo kodas</w:t>
            </w:r>
          </w:p>
        </w:tc>
        <w:tc>
          <w:tcPr>
            <w:tcW w:w="3510" w:type="dxa"/>
          </w:tcPr>
          <w:p w14:paraId="788240BA"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2A40476" w14:textId="77777777" w:rsidTr="009B6741">
        <w:tc>
          <w:tcPr>
            <w:tcW w:w="2808" w:type="dxa"/>
            <w:vMerge/>
          </w:tcPr>
          <w:p w14:paraId="10DE497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3AB56CA4"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1.2.5. Atsiskaitomoji sąskaita</w:t>
            </w:r>
          </w:p>
        </w:tc>
        <w:tc>
          <w:tcPr>
            <w:tcW w:w="3510" w:type="dxa"/>
          </w:tcPr>
          <w:p w14:paraId="5D15A692"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0560729F" w14:textId="77777777" w:rsidTr="009B6741">
        <w:tc>
          <w:tcPr>
            <w:tcW w:w="2808" w:type="dxa"/>
            <w:vMerge/>
          </w:tcPr>
          <w:p w14:paraId="094BD90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3DD23AFC"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1.2.6. Bankas, banko kodas</w:t>
            </w:r>
          </w:p>
        </w:tc>
        <w:tc>
          <w:tcPr>
            <w:tcW w:w="3510" w:type="dxa"/>
          </w:tcPr>
          <w:p w14:paraId="452DB408"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56823BDB" w14:textId="77777777" w:rsidTr="009B6741">
        <w:tc>
          <w:tcPr>
            <w:tcW w:w="2808" w:type="dxa"/>
            <w:vMerge/>
          </w:tcPr>
          <w:p w14:paraId="6019FDD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02B6D1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1.2.7. Telefonas</w:t>
            </w:r>
          </w:p>
        </w:tc>
        <w:tc>
          <w:tcPr>
            <w:tcW w:w="3510" w:type="dxa"/>
          </w:tcPr>
          <w:p w14:paraId="7D057C6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634C457D" w14:textId="77777777" w:rsidTr="009B6741">
        <w:tc>
          <w:tcPr>
            <w:tcW w:w="2808" w:type="dxa"/>
            <w:vMerge/>
          </w:tcPr>
          <w:p w14:paraId="5D3F227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5A1AFEC2"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1.2.8. El. paštas</w:t>
            </w:r>
          </w:p>
        </w:tc>
        <w:tc>
          <w:tcPr>
            <w:tcW w:w="3510" w:type="dxa"/>
          </w:tcPr>
          <w:p w14:paraId="58AC4126"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CDFD31B" w14:textId="77777777" w:rsidTr="009B6741">
        <w:tc>
          <w:tcPr>
            <w:tcW w:w="2808" w:type="dxa"/>
            <w:vMerge/>
          </w:tcPr>
          <w:p w14:paraId="0012C1D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AA28754"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1.2.9. Šalies atstovas</w:t>
            </w:r>
          </w:p>
        </w:tc>
        <w:tc>
          <w:tcPr>
            <w:tcW w:w="3510" w:type="dxa"/>
          </w:tcPr>
          <w:p w14:paraId="782E8CE3"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03FE1EC" w14:textId="77777777" w:rsidTr="009B6741">
        <w:tc>
          <w:tcPr>
            <w:tcW w:w="2808" w:type="dxa"/>
            <w:vMerge/>
          </w:tcPr>
          <w:p w14:paraId="21B2895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594C13AA"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1.2.10. Atstovavimo pagrindas</w:t>
            </w:r>
          </w:p>
        </w:tc>
        <w:tc>
          <w:tcPr>
            <w:tcW w:w="3510" w:type="dxa"/>
          </w:tcPr>
          <w:p w14:paraId="569B560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bl>
    <w:p w14:paraId="4DCAE7FC" w14:textId="77777777" w:rsidR="00F801C6" w:rsidRPr="00F801C6" w:rsidRDefault="00F801C6" w:rsidP="00F801C6">
      <w:pPr>
        <w:spacing w:after="0" w:line="240" w:lineRule="auto"/>
        <w:jc w:val="both"/>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394"/>
        <w:gridCol w:w="4311"/>
      </w:tblGrid>
      <w:tr w:rsidR="00F801C6" w:rsidRPr="00F801C6" w14:paraId="3B369DA9" w14:textId="77777777" w:rsidTr="009B6741">
        <w:trPr>
          <w:trHeight w:val="300"/>
        </w:trPr>
        <w:tc>
          <w:tcPr>
            <w:tcW w:w="9535" w:type="dxa"/>
            <w:gridSpan w:val="3"/>
          </w:tcPr>
          <w:p w14:paraId="7C3292C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2. ATSAKINGI ASMENYS</w:t>
            </w:r>
          </w:p>
        </w:tc>
      </w:tr>
      <w:tr w:rsidR="00F801C6" w:rsidRPr="00F801C6" w14:paraId="67F0D6B3" w14:textId="77777777" w:rsidTr="00492946">
        <w:trPr>
          <w:trHeight w:val="300"/>
        </w:trPr>
        <w:tc>
          <w:tcPr>
            <w:tcW w:w="2830" w:type="dxa"/>
          </w:tcPr>
          <w:p w14:paraId="394B387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2.1. Pirkėjo kontaktiniai asmenys, atsakingi už Sutarties vykdymą, </w:t>
            </w:r>
            <w:r w:rsidRPr="00F801C6">
              <w:rPr>
                <w:rFonts w:ascii="Times New Roman" w:eastAsia="Times New Roman" w:hAnsi="Times New Roman" w:cs="Times New Roman"/>
                <w:b/>
                <w:sz w:val="24"/>
                <w:szCs w:val="24"/>
                <w:lang w:eastAsia="en-US"/>
              </w:rPr>
              <w:t>Paslaugų</w:t>
            </w:r>
            <w:r w:rsidRPr="00F801C6">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705" w:type="dxa"/>
            <w:gridSpan w:val="2"/>
          </w:tcPr>
          <w:p w14:paraId="15C2A998"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(nurodyti padalinį / skyrių, pareigas, vardą, pavardę, tel., el. paštą)</w:t>
            </w:r>
          </w:p>
        </w:tc>
      </w:tr>
      <w:tr w:rsidR="00F801C6" w:rsidRPr="00F801C6" w14:paraId="389511BF" w14:textId="77777777" w:rsidTr="00492946">
        <w:trPr>
          <w:trHeight w:val="300"/>
        </w:trPr>
        <w:tc>
          <w:tcPr>
            <w:tcW w:w="2830" w:type="dxa"/>
          </w:tcPr>
          <w:p w14:paraId="1D6990D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2.2. Tiekėjo kontaktiniai asmenys, atsakingi už Sutarties vykdymą</w:t>
            </w:r>
          </w:p>
        </w:tc>
        <w:tc>
          <w:tcPr>
            <w:tcW w:w="6705" w:type="dxa"/>
            <w:gridSpan w:val="2"/>
          </w:tcPr>
          <w:p w14:paraId="75E6F6C0"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(nurodyti padalinį / skyrių, pareigas, vardą, pavardę, tel., el. paštą)</w:t>
            </w:r>
          </w:p>
        </w:tc>
      </w:tr>
      <w:tr w:rsidR="00F801C6" w:rsidRPr="00F801C6" w14:paraId="48AE6805" w14:textId="77777777" w:rsidTr="009B6741">
        <w:trPr>
          <w:trHeight w:val="300"/>
        </w:trPr>
        <w:tc>
          <w:tcPr>
            <w:tcW w:w="9535" w:type="dxa"/>
            <w:gridSpan w:val="3"/>
          </w:tcPr>
          <w:p w14:paraId="49D698BD"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 SUTARTIES DALYKAS</w:t>
            </w:r>
          </w:p>
        </w:tc>
      </w:tr>
      <w:tr w:rsidR="00F801C6" w:rsidRPr="00F801C6" w14:paraId="709BEBA1" w14:textId="77777777" w:rsidTr="00492946">
        <w:trPr>
          <w:trHeight w:val="300"/>
        </w:trPr>
        <w:tc>
          <w:tcPr>
            <w:tcW w:w="2830" w:type="dxa"/>
          </w:tcPr>
          <w:p w14:paraId="65D96E1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3.1. Sutarties dalykas</w:t>
            </w:r>
          </w:p>
        </w:tc>
        <w:tc>
          <w:tcPr>
            <w:tcW w:w="6705" w:type="dxa"/>
            <w:gridSpan w:val="2"/>
          </w:tcPr>
          <w:p w14:paraId="6161663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įsipareigoja Sutartyje numatytomis sąlygomis suteikti Pirkėjui komunalinių atliekų sraute susidarančių pakuočių atliekų ir antrinių žaliavų rūšiuojamojo surinkimo Jurbarko rajono savivaldybės teritorijoje ir jų vežimo paslaugas (toliau – Paslaugos). Išsamus Paslaugų aprašymas ir kiti reikalavimai teikiamoms Paslaugoms nustatyti Sutarties priede Nr. 1 „Techninė specifikacija“ (toliau – Techninė specifikacija) ir Sutarties priede Nr. 2 „Pasiūlymas“.</w:t>
            </w:r>
          </w:p>
        </w:tc>
      </w:tr>
      <w:tr w:rsidR="00F801C6" w:rsidRPr="00F801C6" w14:paraId="45D7DFBF" w14:textId="77777777" w:rsidTr="00492946">
        <w:trPr>
          <w:trHeight w:val="300"/>
        </w:trPr>
        <w:tc>
          <w:tcPr>
            <w:tcW w:w="2830" w:type="dxa"/>
          </w:tcPr>
          <w:p w14:paraId="28AB658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3.2. Pirkimo pavadinimas ir numeris</w:t>
            </w:r>
          </w:p>
        </w:tc>
        <w:tc>
          <w:tcPr>
            <w:tcW w:w="6705" w:type="dxa"/>
            <w:gridSpan w:val="2"/>
          </w:tcPr>
          <w:p w14:paraId="5263484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tc>
      </w:tr>
      <w:tr w:rsidR="00F801C6" w:rsidRPr="00F801C6" w14:paraId="6FB40812" w14:textId="77777777" w:rsidTr="00492946">
        <w:trPr>
          <w:trHeight w:val="300"/>
        </w:trPr>
        <w:tc>
          <w:tcPr>
            <w:tcW w:w="2830" w:type="dxa"/>
          </w:tcPr>
          <w:p w14:paraId="05AF7F1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705" w:type="dxa"/>
            <w:gridSpan w:val="2"/>
          </w:tcPr>
          <w:p w14:paraId="38AAC9D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Europos Sąjungos lėšomis finansuojamo projekto nėra.</w:t>
            </w:r>
          </w:p>
          <w:p w14:paraId="0B0DA04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Paslaugų teikėjas ne vėliau nei per 5 (penkias) darbo dienas nuo Sutarties pasirašymo dienos privalo pasirašyti jam pateiktą Pakuočių atliekų tvarkymo organizavimo ir finansavimo (toliau – PATOF) sutartį su Administratoriumi ir pakuočių atliekų tvarkymo organizavimo organizacijomis. Pasirašyta PATOF sutartis tampa neatsiejama šios Sutarties dalimi.</w:t>
            </w:r>
          </w:p>
          <w:p w14:paraId="24C9E07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PATOF sutarties projektas, kuriame nustatytas mokėjimo mechanizmas ir kitos sąlygos, pateikiamas Sutarties priede Nr. 3 „PATOF sutarties projektas“, kad tiekėjai su juo galėtų susipažinti jau pasiūlymo rengimo metu.</w:t>
            </w:r>
          </w:p>
        </w:tc>
      </w:tr>
      <w:tr w:rsidR="00F801C6" w:rsidRPr="00F801C6" w14:paraId="561BCFC7" w14:textId="77777777" w:rsidTr="009B6741">
        <w:trPr>
          <w:trHeight w:val="300"/>
        </w:trPr>
        <w:tc>
          <w:tcPr>
            <w:tcW w:w="9535" w:type="dxa"/>
            <w:gridSpan w:val="3"/>
          </w:tcPr>
          <w:p w14:paraId="68A67D24"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4. PASLAUGŲ SUTEIKIMO TERMINAI IR PASLAUGŲ PERDAVIMO </w:t>
            </w:r>
            <w:r w:rsidRPr="00F801C6">
              <w:rPr>
                <w:rFonts w:ascii="Times New Roman" w:eastAsia="Times New Roman" w:hAnsi="Times New Roman" w:cs="Times New Roman"/>
                <w:color w:val="000000"/>
                <w:kern w:val="2"/>
                <w:sz w:val="24"/>
                <w:szCs w:val="24"/>
                <w:lang w:eastAsia="en-US"/>
              </w:rPr>
              <w:t>–</w:t>
            </w:r>
            <w:r w:rsidRPr="00F801C6">
              <w:rPr>
                <w:rFonts w:ascii="Times New Roman" w:eastAsia="Times New Roman" w:hAnsi="Times New Roman" w:cs="Times New Roman"/>
                <w:b/>
                <w:kern w:val="2"/>
                <w:sz w:val="24"/>
                <w:szCs w:val="24"/>
                <w:lang w:eastAsia="en-US"/>
              </w:rPr>
              <w:t xml:space="preserve"> PRIĖMIMO TVARKA</w:t>
            </w:r>
          </w:p>
        </w:tc>
      </w:tr>
      <w:tr w:rsidR="00F801C6" w:rsidRPr="00F801C6" w14:paraId="652EC70F" w14:textId="77777777" w:rsidTr="00492946">
        <w:trPr>
          <w:trHeight w:val="300"/>
        </w:trPr>
        <w:tc>
          <w:tcPr>
            <w:tcW w:w="2830" w:type="dxa"/>
          </w:tcPr>
          <w:p w14:paraId="03FEEF3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4.1. Paslaugų suteikimo terminas, kai Paslaugos yra vienkartinio pobūdžio, teikiamos periodiškai arba pagal Pirkėjo Užsakymą</w:t>
            </w:r>
          </w:p>
        </w:tc>
        <w:tc>
          <w:tcPr>
            <w:tcW w:w="6705" w:type="dxa"/>
            <w:gridSpan w:val="2"/>
          </w:tcPr>
          <w:p w14:paraId="662CF1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Paslaugas įsipareigoja pradėti teikti pasibaigus Techninės specifikacijos 3.2 punkte nustatytam 3 (trijų) mėnesių pasiruošimo laikotarpiui nuo Sutarties įsigaliojimo dienos, ir teikti jas Techninėje specifikacijoje numatytu periodiškumu, taip pat – pagal Pirkėjo užsakymus, visą Sutarties galiojimo laikotarpį, kaip nustatyta Specialiųjų sąlygų 11.1 ir 11.2 punktuose.</w:t>
            </w:r>
          </w:p>
        </w:tc>
      </w:tr>
      <w:tr w:rsidR="00F801C6" w:rsidRPr="00F801C6" w14:paraId="552BB05D" w14:textId="77777777" w:rsidTr="00492946">
        <w:trPr>
          <w:trHeight w:val="300"/>
        </w:trPr>
        <w:tc>
          <w:tcPr>
            <w:tcW w:w="2830" w:type="dxa"/>
          </w:tcPr>
          <w:p w14:paraId="4E9782D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4.2. Paslaugų / jų dalies / etapo / periodo suteikimo termino pratęsimas</w:t>
            </w:r>
          </w:p>
        </w:tc>
        <w:tc>
          <w:tcPr>
            <w:tcW w:w="6705" w:type="dxa"/>
            <w:gridSpan w:val="2"/>
          </w:tcPr>
          <w:p w14:paraId="258407C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apie tai praneša Pirkėjui, pateikdamas minėtų aplinkybių egzistavimo įrodymus. Nurodytas aplinkybes vertina Pirkėjas. Pirkėjui sutikus, Paslaugų suteikimo terminas gali būti pratęsiamas tik minėtų aplinkybių egzistavimo laikotarpiui.</w:t>
            </w:r>
          </w:p>
        </w:tc>
      </w:tr>
      <w:tr w:rsidR="00F801C6" w:rsidRPr="00F801C6" w14:paraId="2449D61B" w14:textId="77777777" w:rsidTr="00492946">
        <w:trPr>
          <w:trHeight w:val="300"/>
        </w:trPr>
        <w:tc>
          <w:tcPr>
            <w:tcW w:w="2830" w:type="dxa"/>
          </w:tcPr>
          <w:p w14:paraId="0819D3C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4.3. Užsakymų teikimo tvarka</w:t>
            </w:r>
          </w:p>
        </w:tc>
        <w:tc>
          <w:tcPr>
            <w:tcW w:w="6705" w:type="dxa"/>
            <w:gridSpan w:val="2"/>
          </w:tcPr>
          <w:p w14:paraId="61DE33A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Paslaugos teikiamos pagal Techninės specifikacijos 3.2 punkte nustatytu pasiruošimo laikotarpiu Tiekėjo parengtą ir su Pirkėju suderintą pakuočių atliekų ir antrinių žaliavų surinkimo grafiką, o ne pagal atskirus Pirkėjo užsakymus.</w:t>
            </w:r>
          </w:p>
          <w:p w14:paraId="2470C75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p w14:paraId="159C327E"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Pakuočių atliekų ir antrinių žaliavų surinkimo grafikas ir pakuočių atliekų konteinerių ištuštinimo periodiškumas gali būti tikslinami ir keičiami ne dažniau kaip 2 (du) kartus per metus Tiekėjui suderinus tai su Pirkėju, kaip nustatyta Techninės specifikacijos 7.24 punkte.</w:t>
            </w:r>
          </w:p>
        </w:tc>
      </w:tr>
      <w:tr w:rsidR="00F801C6" w:rsidRPr="00F801C6" w14:paraId="38B385B2" w14:textId="77777777" w:rsidTr="00492946">
        <w:trPr>
          <w:trHeight w:val="3341"/>
        </w:trPr>
        <w:tc>
          <w:tcPr>
            <w:tcW w:w="2830" w:type="dxa"/>
            <w:tcBorders>
              <w:top w:val="single" w:sz="4" w:space="0" w:color="auto"/>
              <w:left w:val="single" w:sz="4" w:space="0" w:color="auto"/>
              <w:bottom w:val="single" w:sz="4" w:space="0" w:color="auto"/>
              <w:right w:val="single" w:sz="4" w:space="0" w:color="auto"/>
            </w:tcBorders>
          </w:tcPr>
          <w:p w14:paraId="3FA7847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4.4. Dėl minimalios Užsakymo vertės ar apimties</w:t>
            </w:r>
          </w:p>
        </w:tc>
        <w:tc>
          <w:tcPr>
            <w:tcW w:w="6705" w:type="dxa"/>
            <w:gridSpan w:val="2"/>
            <w:tcBorders>
              <w:top w:val="single" w:sz="4" w:space="0" w:color="auto"/>
              <w:left w:val="single" w:sz="4" w:space="0" w:color="auto"/>
              <w:bottom w:val="single" w:sz="4" w:space="0" w:color="auto"/>
              <w:right w:val="single" w:sz="4" w:space="0" w:color="auto"/>
            </w:tcBorders>
          </w:tcPr>
          <w:p w14:paraId="18921EC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263A49B" w14:textId="77777777" w:rsidTr="00492946">
        <w:trPr>
          <w:trHeight w:val="300"/>
        </w:trPr>
        <w:tc>
          <w:tcPr>
            <w:tcW w:w="2830" w:type="dxa"/>
          </w:tcPr>
          <w:p w14:paraId="5A1CC97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4.5. Pateikiami dokumentai</w:t>
            </w:r>
          </w:p>
        </w:tc>
        <w:tc>
          <w:tcPr>
            <w:tcW w:w="6705" w:type="dxa"/>
            <w:gridSpan w:val="2"/>
          </w:tcPr>
          <w:p w14:paraId="1D6AB9B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Turi būti pateikiami šie dokumentai: Paslaugų perdavimo–priėmimo aktas, Sąskaita ir Techninėje specifikacijoje nurodyta Paslaugų teikimo mėnesio ataskaita. Tiekėjui nepateikus nurodytų dokumentų, laikoma, kad Paslaugos neatitinka Sutartyje nustatytų reikalavimų.</w:t>
            </w:r>
          </w:p>
        </w:tc>
      </w:tr>
      <w:tr w:rsidR="00F801C6" w:rsidRPr="00F801C6" w14:paraId="3DB7D403" w14:textId="77777777" w:rsidTr="009B6741">
        <w:trPr>
          <w:trHeight w:val="300"/>
        </w:trPr>
        <w:tc>
          <w:tcPr>
            <w:tcW w:w="9535" w:type="dxa"/>
            <w:gridSpan w:val="3"/>
          </w:tcPr>
          <w:p w14:paraId="63AEA333"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 SUTARTIES KAINA IR ATSISKAITYMO TVARKA</w:t>
            </w:r>
          </w:p>
        </w:tc>
      </w:tr>
      <w:tr w:rsidR="00F801C6" w:rsidRPr="00F801C6" w14:paraId="39DB595E" w14:textId="77777777" w:rsidTr="00492946">
        <w:trPr>
          <w:trHeight w:val="300"/>
        </w:trPr>
        <w:tc>
          <w:tcPr>
            <w:tcW w:w="2830" w:type="dxa"/>
          </w:tcPr>
          <w:p w14:paraId="504D53E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5.1. Sutarčiai taikomas kainos apskaičiavimo būdas</w:t>
            </w:r>
          </w:p>
        </w:tc>
        <w:tc>
          <w:tcPr>
            <w:tcW w:w="6705" w:type="dxa"/>
            <w:gridSpan w:val="2"/>
          </w:tcPr>
          <w:p w14:paraId="419986F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Fiksuoto įkainio kainodara.</w:t>
            </w:r>
          </w:p>
        </w:tc>
      </w:tr>
      <w:tr w:rsidR="00F801C6" w:rsidRPr="00F801C6" w14:paraId="7F814ED8" w14:textId="77777777" w:rsidTr="00492946">
        <w:trPr>
          <w:trHeight w:val="300"/>
        </w:trPr>
        <w:tc>
          <w:tcPr>
            <w:tcW w:w="2830" w:type="dxa"/>
          </w:tcPr>
          <w:p w14:paraId="2F00485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5.2. Pradinės Sutarties vertė ir Sutarties kaina, kai taikoma fiksuoto įkainio kainodara</w:t>
            </w:r>
          </w:p>
        </w:tc>
        <w:tc>
          <w:tcPr>
            <w:tcW w:w="6705" w:type="dxa"/>
            <w:gridSpan w:val="2"/>
          </w:tcPr>
          <w:p w14:paraId="38E4C9C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Pradinės Sutarties vertė yra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 xml:space="preserve"> be PVM.</w:t>
            </w:r>
          </w:p>
          <w:p w14:paraId="3C1D1D9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PVM sudaro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w:t>
            </w:r>
          </w:p>
          <w:p w14:paraId="440555A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Sutarties kaina yra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 xml:space="preserve"> su PVM.</w:t>
            </w:r>
          </w:p>
          <w:p w14:paraId="1BB447D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Šioje Sutartyje Pradinės Sutarties vertė yra lygi Tiekėjo pasiūlymo kainai be PVM, apskaičiuotai sudauginus preliminarų Paslaugų kiekį iš Tiekėjo pasiūlyto įkainio (-</w:t>
            </w:r>
            <w:proofErr w:type="spellStart"/>
            <w:r w:rsidRPr="00F801C6">
              <w:rPr>
                <w:rFonts w:ascii="Times New Roman" w:eastAsia="Times New Roman" w:hAnsi="Times New Roman" w:cs="Times New Roman"/>
                <w:sz w:val="24"/>
                <w:szCs w:val="20"/>
                <w:lang w:eastAsia="en-US"/>
              </w:rPr>
              <w:t>ių</w:t>
            </w:r>
            <w:proofErr w:type="spellEnd"/>
            <w:r w:rsidRPr="00F801C6">
              <w:rPr>
                <w:rFonts w:ascii="Times New Roman" w:eastAsia="Times New Roman" w:hAnsi="Times New Roman" w:cs="Times New Roman"/>
                <w:sz w:val="24"/>
                <w:szCs w:val="20"/>
                <w:lang w:eastAsia="en-US"/>
              </w:rPr>
              <w:t>) be PVM.</w:t>
            </w:r>
          </w:p>
          <w:p w14:paraId="6E35620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perka Paslaugas pagal poreikį Sutartyje arba jos priede Nr. 2 nurodytais įkainiais, neviršijant Sutarties kainos. Sutartyje arba jos priede Nr. 2 atskirose eilutėse nurodytas Paslaugų kiekis yra preliminarus ir gali būti keičiamas (didėti ar mažėti) iki 20 (dvidešimt) procentų nuo per vienus metus surenkamo atliekų kiekio.</w:t>
            </w:r>
          </w:p>
          <w:p w14:paraId="10FE1BE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neįsipareigoja išpirkti maksimalaus (preliminaraus) Paslaugų kiekio ar bet kokios jo dalies.</w:t>
            </w:r>
          </w:p>
        </w:tc>
      </w:tr>
      <w:tr w:rsidR="00F801C6" w:rsidRPr="00F801C6" w14:paraId="6962F33B" w14:textId="77777777" w:rsidTr="00492946">
        <w:trPr>
          <w:trHeight w:val="300"/>
        </w:trPr>
        <w:tc>
          <w:tcPr>
            <w:tcW w:w="2830" w:type="dxa"/>
          </w:tcPr>
          <w:p w14:paraId="1EBAC42F"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5.3. Sutarties kainos / įkainių perskaičiavimas taikant </w:t>
            </w:r>
            <w:r w:rsidRPr="00F801C6">
              <w:rPr>
                <w:rFonts w:ascii="Times New Roman" w:eastAsia="Times New Roman" w:hAnsi="Times New Roman" w:cs="Times New Roman"/>
                <w:b/>
                <w:kern w:val="2"/>
                <w:sz w:val="24"/>
                <w:szCs w:val="24"/>
                <w:u w:val="single"/>
                <w:lang w:eastAsia="en-US"/>
              </w:rPr>
              <w:t>peržiūros</w:t>
            </w:r>
            <w:r w:rsidRPr="00F801C6">
              <w:rPr>
                <w:rFonts w:ascii="Times New Roman" w:eastAsia="Times New Roman" w:hAnsi="Times New Roman" w:cs="Times New Roman"/>
                <w:b/>
                <w:kern w:val="2"/>
                <w:sz w:val="24"/>
                <w:szCs w:val="24"/>
                <w:lang w:eastAsia="en-US"/>
              </w:rPr>
              <w:t xml:space="preserve"> taisykles</w:t>
            </w:r>
          </w:p>
          <w:p w14:paraId="7E050188"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2118C30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6705" w:type="dxa"/>
            <w:gridSpan w:val="2"/>
          </w:tcPr>
          <w:p w14:paraId="4DFED0D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kaina / įkainiai bus perskaičiuojami:</w:t>
            </w:r>
          </w:p>
          <w:p w14:paraId="439F88A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5.3.1. dėl PVM tarifo pasikeitimo;</w:t>
            </w:r>
          </w:p>
          <w:p w14:paraId="5A4A246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 dėl kainų lygio pokyčio.</w:t>
            </w:r>
          </w:p>
        </w:tc>
      </w:tr>
      <w:tr w:rsidR="00F801C6" w:rsidRPr="00F801C6" w14:paraId="7B329473" w14:textId="77777777" w:rsidTr="00492946">
        <w:trPr>
          <w:trHeight w:val="300"/>
        </w:trPr>
        <w:tc>
          <w:tcPr>
            <w:tcW w:w="2830" w:type="dxa"/>
          </w:tcPr>
          <w:p w14:paraId="141A15A6"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5.3.1. Sutarties kainos / įkainių peržiūra dėl PVM tarifo pasikeitimo</w:t>
            </w:r>
          </w:p>
        </w:tc>
        <w:tc>
          <w:tcPr>
            <w:tcW w:w="6705" w:type="dxa"/>
            <w:gridSpan w:val="2"/>
          </w:tcPr>
          <w:p w14:paraId="47BD346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40904EF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Perskaičiuota (-i) Sutarties kaina / įkainiai įforminama (-i) Susitarimu ir turi būti taikoma (-i) nuo naujo PVM įvedimo datos (nepriklausomai nuo to, kada pasirašytas Susitarimas).</w:t>
            </w:r>
          </w:p>
        </w:tc>
      </w:tr>
      <w:tr w:rsidR="00F801C6" w:rsidRPr="00F801C6" w14:paraId="783C437F" w14:textId="77777777" w:rsidTr="00492946">
        <w:trPr>
          <w:trHeight w:val="300"/>
        </w:trPr>
        <w:tc>
          <w:tcPr>
            <w:tcW w:w="2830" w:type="dxa"/>
          </w:tcPr>
          <w:p w14:paraId="5E75F27E" w14:textId="77777777" w:rsidR="00F801C6" w:rsidRPr="00F801C6" w:rsidRDefault="00F801C6" w:rsidP="00F801C6">
            <w:pPr>
              <w:spacing w:after="0" w:line="240" w:lineRule="auto"/>
              <w:rPr>
                <w:rFonts w:ascii="Times New Roman" w:eastAsia="Times New Roman" w:hAnsi="Times New Roman" w:cs="Times New Roman"/>
                <w:sz w:val="24"/>
                <w:szCs w:val="24"/>
                <w:lang w:eastAsia="en-US"/>
              </w:rPr>
            </w:pPr>
            <w:r w:rsidRPr="00F801C6">
              <w:rPr>
                <w:rFonts w:ascii="Times New Roman" w:eastAsia="Times New Roman" w:hAnsi="Times New Roman" w:cs="Times New Roman"/>
                <w:b/>
                <w:bCs/>
                <w:kern w:val="2"/>
                <w:sz w:val="24"/>
                <w:szCs w:val="24"/>
                <w:lang w:eastAsia="en-US"/>
              </w:rPr>
              <w:t>5.3.2.</w:t>
            </w:r>
            <w:r w:rsidRPr="00F801C6">
              <w:rPr>
                <w:rFonts w:ascii="Times New Roman" w:eastAsia="Times New Roman" w:hAnsi="Times New Roman" w:cs="Times New Roman"/>
                <w:kern w:val="2"/>
                <w:sz w:val="24"/>
                <w:szCs w:val="24"/>
                <w:lang w:eastAsia="en-US"/>
              </w:rPr>
              <w:t xml:space="preserve"> </w:t>
            </w:r>
            <w:r w:rsidRPr="00F801C6">
              <w:rPr>
                <w:rFonts w:ascii="Times New Roman" w:eastAsia="Times New Roman" w:hAnsi="Times New Roman" w:cs="Times New Roman"/>
                <w:b/>
                <w:bCs/>
                <w:kern w:val="2"/>
                <w:sz w:val="24"/>
                <w:szCs w:val="24"/>
                <w:lang w:eastAsia="en-US"/>
              </w:rPr>
              <w:t>Sutarties kainos / įkainių peržiūra dėl kitų mokesčių, lemiančių Paslaugų kainos / įkainių pokytį, pasikeitimo</w:t>
            </w:r>
          </w:p>
        </w:tc>
        <w:tc>
          <w:tcPr>
            <w:tcW w:w="6705" w:type="dxa"/>
            <w:gridSpan w:val="2"/>
          </w:tcPr>
          <w:p w14:paraId="6DE4A9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B3D3DF1" w14:textId="77777777" w:rsidTr="00492946">
        <w:trPr>
          <w:trHeight w:val="300"/>
        </w:trPr>
        <w:tc>
          <w:tcPr>
            <w:tcW w:w="2830" w:type="dxa"/>
          </w:tcPr>
          <w:p w14:paraId="3AF6590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5.3.3. Sutarties kainos / įkainių peržiūra dėl kainų lygio pokyčio</w:t>
            </w:r>
          </w:p>
        </w:tc>
        <w:tc>
          <w:tcPr>
            <w:tcW w:w="6705" w:type="dxa"/>
            <w:gridSpan w:val="2"/>
          </w:tcPr>
          <w:p w14:paraId="17C2E93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5.3.3.1. Bet kuri Sutarties Šalis Sutarties galiojimo metu turi teisę inicijuoti Sutarties kainos / įkainių peržiūrą (keitimą) ne anksčiau kaip po 6 (šešių) mėnesių nuo paskutinės pirkimo, kurio pagrindu sudaryta Sutartis, pasiūlymų pateikimo termino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(šešis) mėnesius.</w:t>
            </w:r>
          </w:p>
          <w:p w14:paraId="2B79C43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5.3.3.2. Sutarties kaina / įkainiai peržiūrimi tik tai Sutarties daliai, kuri nėra išpirkta, t. y. Paslaugoms, kurios nėra priimtos ir apmokėtos. Vėlesnė Sutarties kainos / įkainių peržiūra negali apimti laikotarpio, už kurį jau buvo atlikta peržiūra.</w:t>
            </w:r>
          </w:p>
          <w:p w14:paraId="796A292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5.3.3.3. Jeigu Paslaugų teikimas vėluoja dėl Tiekėjo kaltės, uždelstų suteikti Paslaugų kaina / įkainiai nėra perskaičiuojami dėl kainų lygio kilimo (gali būti mažinami, tačiau negali būti didinami).</w:t>
            </w:r>
          </w:p>
          <w:p w14:paraId="78B9CAEE"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5.3.3.4. Atlikdamos Sutarties kainos /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AAAFFC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D233DB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5.3.3.6. Nauja Sutarties kaina / įkainiai apskaičiuojami pagal žemiau pateiktą formulę:</w:t>
            </w:r>
          </w:p>
          <w:p w14:paraId="2C04BB07" w14:textId="77777777" w:rsidR="00F801C6" w:rsidRPr="00F801C6" w:rsidRDefault="00B53441" w:rsidP="00F801C6">
            <w:pPr>
              <w:spacing w:after="0" w:line="240" w:lineRule="auto"/>
              <w:jc w:val="both"/>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hAnsi="Cambria Math" w:cs="Times New Roman"/>
                  <w:sz w:val="24"/>
                  <w:szCs w:val="24"/>
                  <w:lang w:eastAsia="en-US"/>
                </w:rPr>
                <m:t>a+</m:t>
              </m:r>
              <m:d>
                <m:dPr>
                  <m:ctrlPr>
                    <w:rPr>
                      <w:rFonts w:ascii="Cambria Math" w:hAnsi="Cambria Math" w:cs="Times New Roman"/>
                      <w:sz w:val="24"/>
                      <w:szCs w:val="24"/>
                      <w:lang w:eastAsia="en-US"/>
                    </w:rPr>
                  </m:ctrlPr>
                </m:dPr>
                <m:e>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k</m:t>
                      </m:r>
                    </m:num>
                    <m:den>
                      <m:r>
                        <m:rPr>
                          <m:sty m:val="p"/>
                        </m:rPr>
                        <w:rPr>
                          <w:rFonts w:ascii="Cambria Math" w:hAnsi="Cambria Math" w:cs="Times New Roman"/>
                          <w:sz w:val="24"/>
                          <w:szCs w:val="24"/>
                          <w:lang w:eastAsia="en-US"/>
                        </w:rPr>
                        <m:t>100</m:t>
                      </m:r>
                    </m:den>
                  </m:f>
                  <m:r>
                    <m:rPr>
                      <m:sty m:val="p"/>
                    </m:rPr>
                    <w:rPr>
                      <w:rFonts w:ascii="Cambria Math" w:hAnsi="Cambria Math" w:cs="Times New Roman"/>
                      <w:sz w:val="24"/>
                      <w:szCs w:val="24"/>
                      <w:lang w:eastAsia="en-US"/>
                    </w:rPr>
                    <m:t>×a</m:t>
                  </m:r>
                </m:e>
              </m:d>
            </m:oMath>
            <w:r w:rsidR="00F801C6" w:rsidRPr="00F801C6">
              <w:rPr>
                <w:rFonts w:ascii="Times New Roman" w:eastAsia="Times New Roman" w:hAnsi="Times New Roman" w:cs="Times New Roman"/>
                <w:kern w:val="2"/>
                <w:sz w:val="24"/>
                <w:szCs w:val="24"/>
                <w:lang w:eastAsia="en-US"/>
              </w:rPr>
              <w:t xml:space="preserve">, kur a – </w:t>
            </w:r>
            <w:r w:rsidR="00F801C6" w:rsidRPr="00F801C6">
              <w:rPr>
                <w:rFonts w:ascii="Times New Roman" w:eastAsia="Times New Roman" w:hAnsi="Times New Roman" w:cs="Times New Roman"/>
                <w:color w:val="FF0000"/>
                <w:kern w:val="2"/>
                <w:sz w:val="24"/>
                <w:szCs w:val="24"/>
                <w:lang w:eastAsia="en-US"/>
              </w:rPr>
              <w:t xml:space="preserve">kaina / įkainis </w:t>
            </w:r>
            <w:r w:rsidR="00F801C6" w:rsidRPr="00F801C6">
              <w:rPr>
                <w:rFonts w:ascii="Times New Roman" w:eastAsia="Times New Roman" w:hAnsi="Times New Roman" w:cs="Times New Roman"/>
                <w:kern w:val="2"/>
                <w:sz w:val="24"/>
                <w:szCs w:val="24"/>
                <w:lang w:eastAsia="en-US"/>
              </w:rPr>
              <w:t>(Eur be PVM) (jei peržiūra jau buvo atlikta, tai po paskutinio perskaičiavimo)</w:t>
            </w:r>
          </w:p>
          <w:p w14:paraId="4C87D1E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a1 – perskaičiuota (pakeista) kaina / įkainis (Eur be PVM);</w:t>
            </w:r>
          </w:p>
          <w:p w14:paraId="118DA83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k – pagal vartotojų kainų indeksą, Valstybės duomenų agentūros duomenimis apskaičiuotas Vartojimo prekių ir paslaugų kainų pokytis (padidėjimas arba sumažėjimas) (%). „k“ reikšmė skaičiuojama pagal formulę:</w:t>
            </w:r>
          </w:p>
          <w:p w14:paraId="027B69DA" w14:textId="77777777" w:rsidR="00F801C6" w:rsidRPr="00F801C6" w:rsidRDefault="00F801C6" w:rsidP="00F801C6">
            <w:pPr>
              <w:spacing w:after="0" w:line="240" w:lineRule="auto"/>
              <w:jc w:val="both"/>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hAnsi="Cambria Math" w:cs="Times New Roman"/>
                      <w:sz w:val="24"/>
                      <w:szCs w:val="24"/>
                      <w:lang w:eastAsia="en-US"/>
                    </w:rPr>
                  </m:ctrlPr>
                </m:fPr>
                <m:num>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naujausias</m:t>
                      </m:r>
                    </m:sub>
                  </m:sSub>
                </m:num>
                <m:den>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pradžia</m:t>
                      </m:r>
                    </m:sub>
                  </m:sSub>
                </m:den>
              </m:f>
              <m:r>
                <m:rPr>
                  <m:sty m:val="p"/>
                </m:rPr>
                <w:rPr>
                  <w:rFonts w:ascii="Cambria Math" w:hAnsi="Cambria Math" w:cs="Times New Roman"/>
                  <w:sz w:val="24"/>
                  <w:szCs w:val="24"/>
                  <w:lang w:eastAsia="en-US"/>
                </w:rPr>
                <m:t>×100-100</m:t>
              </m:r>
            </m:oMath>
            <w:r w:rsidRPr="00F801C6">
              <w:rPr>
                <w:rFonts w:ascii="Times New Roman" w:eastAsia="Times New Roman" w:hAnsi="Times New Roman" w:cs="Times New Roman"/>
                <w:kern w:val="2"/>
                <w:sz w:val="24"/>
                <w:szCs w:val="24"/>
                <w:lang w:eastAsia="en-US"/>
              </w:rPr>
              <w:t>, (proc.) kur</w:t>
            </w:r>
          </w:p>
          <w:p w14:paraId="53988D30" w14:textId="77777777" w:rsidR="00F801C6" w:rsidRPr="00F801C6" w:rsidRDefault="00F801C6" w:rsidP="00F801C6">
            <w:pPr>
              <w:spacing w:after="0" w:line="240" w:lineRule="auto"/>
              <w:jc w:val="both"/>
              <w:textAlignment w:val="baseline"/>
              <w:rPr>
                <w:rFonts w:ascii="Times New Roman" w:eastAsia="Times New Roman" w:hAnsi="Times New Roman" w:cs="Times New Roman"/>
                <w:sz w:val="24"/>
                <w:szCs w:val="20"/>
                <w:lang w:eastAsia="en-US"/>
              </w:rPr>
            </w:pPr>
            <w:proofErr w:type="spellStart"/>
            <w:r w:rsidRPr="00F801C6">
              <w:rPr>
                <w:rFonts w:ascii="Times New Roman" w:eastAsia="Times New Roman" w:hAnsi="Times New Roman" w:cs="Times New Roman"/>
                <w:kern w:val="2"/>
                <w:sz w:val="24"/>
                <w:szCs w:val="20"/>
                <w:lang w:eastAsia="en-US"/>
              </w:rPr>
              <w:t>Ind</w:t>
            </w:r>
            <w:r w:rsidRPr="00F801C6">
              <w:rPr>
                <w:rFonts w:ascii="Times New Roman" w:eastAsia="Times New Roman" w:hAnsi="Times New Roman" w:cs="Times New Roman"/>
                <w:kern w:val="2"/>
                <w:sz w:val="24"/>
                <w:szCs w:val="20"/>
                <w:vertAlign w:val="subscript"/>
                <w:lang w:eastAsia="en-US"/>
              </w:rPr>
              <w:t>naujausias</w:t>
            </w:r>
            <w:proofErr w:type="spellEnd"/>
            <w:r w:rsidRPr="00F801C6">
              <w:rPr>
                <w:rFonts w:ascii="Times New Roman" w:eastAsia="Times New Roman" w:hAnsi="Times New Roman" w:cs="Times New Roman"/>
                <w:kern w:val="2"/>
                <w:sz w:val="24"/>
                <w:szCs w:val="20"/>
                <w:lang w:eastAsia="en-US"/>
              </w:rPr>
              <w:t xml:space="preserve"> – kreipimosi dėl </w:t>
            </w:r>
            <w:r w:rsidRPr="00F801C6">
              <w:rPr>
                <w:rFonts w:ascii="Times New Roman" w:eastAsia="Times New Roman" w:hAnsi="Times New Roman" w:cs="Times New Roman"/>
                <w:color w:val="FF0000"/>
                <w:kern w:val="2"/>
                <w:sz w:val="24"/>
                <w:szCs w:val="20"/>
                <w:lang w:eastAsia="en-US"/>
              </w:rPr>
              <w:t xml:space="preserve">kainos / įkainių </w:t>
            </w:r>
            <w:r w:rsidRPr="00F801C6">
              <w:rPr>
                <w:rFonts w:ascii="Times New Roman" w:eastAsia="Times New Roman" w:hAnsi="Times New Roman" w:cs="Times New Roman"/>
                <w:kern w:val="2"/>
                <w:sz w:val="24"/>
                <w:szCs w:val="20"/>
                <w:lang w:eastAsia="en-US"/>
              </w:rPr>
              <w:t>peržiūros išsiuntimo kitai Šaliai dieną paskelbtas naujausias vartojimo prekių ir paslaugų indeksas.</w:t>
            </w:r>
          </w:p>
          <w:p w14:paraId="1E6D3EB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roofErr w:type="spellStart"/>
            <w:r w:rsidRPr="00F801C6">
              <w:rPr>
                <w:rFonts w:ascii="Times New Roman" w:eastAsia="Times New Roman" w:hAnsi="Times New Roman" w:cs="Times New Roman"/>
                <w:kern w:val="2"/>
                <w:sz w:val="24"/>
                <w:szCs w:val="20"/>
                <w:lang w:eastAsia="en-US"/>
              </w:rPr>
              <w:t>Ind</w:t>
            </w:r>
            <w:r w:rsidRPr="00F801C6">
              <w:rPr>
                <w:rFonts w:ascii="Times New Roman" w:eastAsia="Times New Roman" w:hAnsi="Times New Roman" w:cs="Times New Roman"/>
                <w:kern w:val="2"/>
                <w:sz w:val="24"/>
                <w:szCs w:val="20"/>
                <w:vertAlign w:val="subscript"/>
                <w:lang w:eastAsia="en-US"/>
              </w:rPr>
              <w:t>pradžia</w:t>
            </w:r>
            <w:proofErr w:type="spellEnd"/>
            <w:r w:rsidRPr="00F801C6">
              <w:rPr>
                <w:rFonts w:ascii="Times New Roman" w:eastAsia="Times New Roman" w:hAnsi="Times New Roman" w:cs="Times New Roman"/>
                <w:kern w:val="2"/>
                <w:sz w:val="24"/>
                <w:szCs w:val="20"/>
                <w:lang w:eastAsia="en-US"/>
              </w:rPr>
              <w:t xml:space="preserve"> – laikotarpio pradžios datos (mėnesio) vartojimo prekių ir paslaugų indeksas. Pirmojo perskaičiavimo atveju laikotarpio pradžia (mėnuo) yra</w:t>
            </w:r>
            <w:r w:rsidRPr="00F801C6">
              <w:rPr>
                <w:rFonts w:ascii="Times New Roman" w:eastAsia="Times New Roman" w:hAnsi="Times New Roman" w:cs="Times New Roman"/>
                <w:sz w:val="24"/>
                <w:szCs w:val="20"/>
                <w:lang w:eastAsia="en-US"/>
              </w:rPr>
              <w:t xml:space="preserve"> </w:t>
            </w:r>
            <w:r w:rsidRPr="00F801C6">
              <w:rPr>
                <w:rFonts w:ascii="Times New Roman" w:eastAsia="Times New Roman" w:hAnsi="Times New Roman" w:cs="Times New Roman"/>
                <w:kern w:val="2"/>
                <w:sz w:val="24"/>
                <w:szCs w:val="20"/>
                <w:lang w:eastAsia="en-US"/>
              </w:rPr>
              <w:t>paskutinės pirkimo, kurio pagrindu sudaryta Sutartis, pasiūlymų pateikimo termino dienos mėnuo. Antrojo ir vėlesnių perskaičiavimų atveju laikotarpio pradžia (mėnuo) yra paskutinio perskaičiavimo metu naudotos paskelbto atitinkamo indekso reikšmės mėnuo.</w:t>
            </w:r>
          </w:p>
          <w:p w14:paraId="600C8A0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5C18700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bei parengtą Susitarimo dėl Sutarties kainos / įkainių perskaičiavimo projektą. Prašyme Šalis neturi teisės nurodyti kito indekso ar prašyti perskaičiavimo pagal kitą indeksą nei nurodytas šioje procedūroje.</w:t>
            </w:r>
          </w:p>
          <w:p w14:paraId="308DD66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5.3.3.9. Susitarimas turi būti sudarytas per 30 (trisdešimt) kalendorinių dienų nuo Šalies pateikto tinkamo prašymo perskaičiuoti Sutarties kainą / įkainius gavimo dienos.</w:t>
            </w:r>
          </w:p>
          <w:p w14:paraId="4C678A9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5.3.3.10. Susitarimu Šalys neturi teisės keisti procedūroje nurodytos tvarkos ar kitų Sutarties nuostatų, išskyrus, jei keitimas atliekamas pagal VPĮ nuostatas.</w:t>
            </w:r>
          </w:p>
        </w:tc>
      </w:tr>
      <w:tr w:rsidR="00F801C6" w:rsidRPr="00F801C6" w14:paraId="10FF8F6F" w14:textId="77777777" w:rsidTr="00492946">
        <w:trPr>
          <w:trHeight w:val="300"/>
        </w:trPr>
        <w:tc>
          <w:tcPr>
            <w:tcW w:w="2830" w:type="dxa"/>
          </w:tcPr>
          <w:p w14:paraId="377E140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5.3.4. Sutarties kainos / įkainių peržiūra dėl kainų lygio pokyčio pagal </w:t>
            </w:r>
            <w:r w:rsidRPr="00F801C6">
              <w:rPr>
                <w:rFonts w:ascii="Times New Roman" w:eastAsia="Times New Roman" w:hAnsi="Times New Roman" w:cs="Times New Roman"/>
                <w:b/>
                <w:bCs/>
                <w:kern w:val="2"/>
                <w:sz w:val="24"/>
                <w:szCs w:val="24"/>
                <w:lang w:eastAsia="en-US"/>
              </w:rPr>
              <w:t>Paslaugų</w:t>
            </w:r>
            <w:r w:rsidRPr="00F801C6">
              <w:rPr>
                <w:rFonts w:ascii="Times New Roman" w:eastAsia="Times New Roman" w:hAnsi="Times New Roman" w:cs="Times New Roman"/>
                <w:b/>
                <w:kern w:val="2"/>
                <w:sz w:val="24"/>
                <w:szCs w:val="24"/>
                <w:lang w:eastAsia="en-US"/>
              </w:rPr>
              <w:t xml:space="preserve"> grupių kainų pokyčius</w:t>
            </w:r>
          </w:p>
        </w:tc>
        <w:tc>
          <w:tcPr>
            <w:tcW w:w="6705" w:type="dxa"/>
            <w:gridSpan w:val="2"/>
          </w:tcPr>
          <w:p w14:paraId="7AD3235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41099887" w14:textId="77777777" w:rsidTr="00492946">
        <w:trPr>
          <w:trHeight w:val="300"/>
        </w:trPr>
        <w:tc>
          <w:tcPr>
            <w:tcW w:w="2830" w:type="dxa"/>
          </w:tcPr>
          <w:p w14:paraId="372E4C19"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bCs/>
                <w:kern w:val="2"/>
                <w:sz w:val="24"/>
                <w:szCs w:val="24"/>
                <w:lang w:eastAsia="en-US"/>
              </w:rPr>
              <w:t xml:space="preserve">5.4. Sutarties kainos / įkainių apskaičiavimas taikant </w:t>
            </w:r>
            <w:r w:rsidRPr="00F801C6">
              <w:rPr>
                <w:rFonts w:ascii="Times New Roman" w:eastAsia="Times New Roman" w:hAnsi="Times New Roman" w:cs="Times New Roman"/>
                <w:b/>
                <w:bCs/>
                <w:kern w:val="2"/>
                <w:sz w:val="24"/>
                <w:szCs w:val="24"/>
                <w:u w:val="single"/>
                <w:lang w:eastAsia="en-US"/>
              </w:rPr>
              <w:t>kiekio (apimties)</w:t>
            </w:r>
            <w:r w:rsidRPr="00F801C6">
              <w:rPr>
                <w:rFonts w:ascii="Times New Roman" w:eastAsia="Times New Roman" w:hAnsi="Times New Roman" w:cs="Times New Roman"/>
                <w:b/>
                <w:bCs/>
                <w:kern w:val="2"/>
                <w:sz w:val="24"/>
                <w:szCs w:val="24"/>
                <w:lang w:eastAsia="en-US"/>
              </w:rPr>
              <w:t xml:space="preserve"> keitimo taisykles</w:t>
            </w:r>
          </w:p>
        </w:tc>
        <w:tc>
          <w:tcPr>
            <w:tcW w:w="6705" w:type="dxa"/>
            <w:gridSpan w:val="2"/>
          </w:tcPr>
          <w:p w14:paraId="062A2C7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numato galimybę įsigyti Sutartimi įsigyjamų Paslaugų sąraše nenurodytų, tačiau su pirkimo objektu susijusių Paslaugų (toliau – Nenumatytos paslaugos) neviršijant 10 (dešimt) proc. Pradinės Sutarties vertės (jos nedidinant).</w:t>
            </w:r>
          </w:p>
          <w:p w14:paraId="1AF8420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F801C6" w:rsidRPr="00F801C6" w14:paraId="2447C928" w14:textId="77777777" w:rsidTr="00492946">
        <w:trPr>
          <w:trHeight w:val="300"/>
        </w:trPr>
        <w:tc>
          <w:tcPr>
            <w:tcW w:w="2830" w:type="dxa"/>
          </w:tcPr>
          <w:p w14:paraId="282D3D4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5.5. Atsiskaitymo su Tiekėju terminas ir tvarka</w:t>
            </w:r>
          </w:p>
        </w:tc>
        <w:tc>
          <w:tcPr>
            <w:tcW w:w="6705" w:type="dxa"/>
            <w:gridSpan w:val="2"/>
          </w:tcPr>
          <w:p w14:paraId="6A9566A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pats neatlieka jokių mokėjimų Tiekėjui už suteiktas Paslaugas.</w:t>
            </w:r>
          </w:p>
          <w:p w14:paraId="0090BB1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Apmokėjimą Tiekėjui už faktiškai per praėjusį mėnesį suteiktas Paslaugas atlieka Specialiųjų sąlygų 3.3 punkte nurodytos Pakuočių atliekų tvarkymo organizavimo ir finansavimo (PATOF) sutarties šalys – </w:t>
            </w:r>
            <w:r w:rsidRPr="00F801C6">
              <w:rPr>
                <w:rFonts w:ascii="Times New Roman" w:eastAsia="Times New Roman" w:hAnsi="Times New Roman" w:cs="Times New Roman"/>
                <w:sz w:val="24"/>
                <w:szCs w:val="24"/>
                <w:lang w:eastAsia="en-US"/>
              </w:rPr>
              <w:t>pakuočių atliekų gamintojų ir importuotojų įsteigtos ir Aplinkos ministerijos licenciją gavusios kolektyvaus pakuočių</w:t>
            </w:r>
            <w:r w:rsidRPr="00F801C6">
              <w:rPr>
                <w:rFonts w:ascii="Times New Roman" w:eastAsia="Times New Roman" w:hAnsi="Times New Roman" w:cs="Times New Roman"/>
                <w:spacing w:val="1"/>
                <w:sz w:val="24"/>
                <w:szCs w:val="24"/>
                <w:lang w:eastAsia="en-US"/>
              </w:rPr>
              <w:t xml:space="preserve"> </w:t>
            </w:r>
            <w:r w:rsidRPr="00F801C6">
              <w:rPr>
                <w:rFonts w:ascii="Times New Roman" w:eastAsia="Times New Roman" w:hAnsi="Times New Roman" w:cs="Times New Roman"/>
                <w:sz w:val="24"/>
                <w:szCs w:val="24"/>
                <w:lang w:eastAsia="en-US"/>
              </w:rPr>
              <w:t xml:space="preserve">atliekų tvarkymo organizacijos, kurioms </w:t>
            </w:r>
            <w:r w:rsidRPr="00F801C6">
              <w:rPr>
                <w:rFonts w:ascii="Times New Roman" w:eastAsia="Times New Roman" w:hAnsi="Times New Roman" w:cs="Times New Roman"/>
                <w:color w:val="000000"/>
                <w:sz w:val="24"/>
                <w:szCs w:val="24"/>
                <w:lang w:eastAsia="en-US"/>
              </w:rPr>
              <w:t>gamintojai ir importuotojai</w:t>
            </w:r>
            <w:r w:rsidRPr="00F801C6">
              <w:rPr>
                <w:rFonts w:ascii="Times New Roman" w:eastAsia="Times New Roman" w:hAnsi="Times New Roman" w:cs="Times New Roman"/>
                <w:color w:val="000000"/>
                <w:spacing w:val="1"/>
                <w:sz w:val="24"/>
                <w:szCs w:val="24"/>
                <w:lang w:eastAsia="en-US"/>
              </w:rPr>
              <w:t xml:space="preserve"> </w:t>
            </w:r>
            <w:r w:rsidRPr="00F801C6">
              <w:rPr>
                <w:rFonts w:ascii="Times New Roman" w:eastAsia="Times New Roman" w:hAnsi="Times New Roman" w:cs="Times New Roman"/>
                <w:color w:val="000000"/>
                <w:sz w:val="24"/>
                <w:szCs w:val="24"/>
                <w:lang w:eastAsia="en-US"/>
              </w:rPr>
              <w:t>yra</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pavedę</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organizuoti</w:t>
            </w:r>
            <w:r w:rsidRPr="00F801C6">
              <w:rPr>
                <w:rFonts w:ascii="Times New Roman" w:eastAsia="Times New Roman" w:hAnsi="Times New Roman" w:cs="Times New Roman"/>
                <w:color w:val="000000"/>
                <w:spacing w:val="-8"/>
                <w:sz w:val="24"/>
                <w:szCs w:val="24"/>
                <w:lang w:eastAsia="en-US"/>
              </w:rPr>
              <w:t xml:space="preserve"> </w:t>
            </w:r>
            <w:r w:rsidRPr="00F801C6">
              <w:rPr>
                <w:rFonts w:ascii="Times New Roman" w:eastAsia="Times New Roman" w:hAnsi="Times New Roman" w:cs="Times New Roman"/>
                <w:color w:val="000000"/>
                <w:sz w:val="24"/>
                <w:szCs w:val="24"/>
                <w:lang w:eastAsia="en-US"/>
              </w:rPr>
              <w:t>pakuočių</w:t>
            </w:r>
            <w:r w:rsidRPr="00F801C6">
              <w:rPr>
                <w:rFonts w:ascii="Times New Roman" w:eastAsia="Times New Roman" w:hAnsi="Times New Roman" w:cs="Times New Roman"/>
                <w:color w:val="000000"/>
                <w:spacing w:val="-10"/>
                <w:sz w:val="24"/>
                <w:szCs w:val="24"/>
                <w:lang w:eastAsia="en-US"/>
              </w:rPr>
              <w:t xml:space="preserve"> </w:t>
            </w:r>
            <w:r w:rsidRPr="00F801C6">
              <w:rPr>
                <w:rFonts w:ascii="Times New Roman" w:eastAsia="Times New Roman" w:hAnsi="Times New Roman" w:cs="Times New Roman"/>
                <w:color w:val="000000"/>
                <w:sz w:val="24"/>
                <w:szCs w:val="24"/>
                <w:lang w:eastAsia="en-US"/>
              </w:rPr>
              <w:t>atliekų</w:t>
            </w:r>
            <w:r w:rsidRPr="00F801C6">
              <w:rPr>
                <w:rFonts w:ascii="Times New Roman" w:eastAsia="Times New Roman" w:hAnsi="Times New Roman" w:cs="Times New Roman"/>
                <w:color w:val="000000"/>
                <w:spacing w:val="-10"/>
                <w:sz w:val="24"/>
                <w:szCs w:val="24"/>
                <w:lang w:eastAsia="en-US"/>
              </w:rPr>
              <w:t xml:space="preserve"> </w:t>
            </w:r>
            <w:r w:rsidRPr="00F801C6">
              <w:rPr>
                <w:rFonts w:ascii="Times New Roman" w:eastAsia="Times New Roman" w:hAnsi="Times New Roman" w:cs="Times New Roman"/>
                <w:color w:val="000000"/>
                <w:sz w:val="24"/>
                <w:szCs w:val="24"/>
                <w:lang w:eastAsia="en-US"/>
              </w:rPr>
              <w:t>tvarkymą</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ir</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vykdyti</w:t>
            </w:r>
            <w:r w:rsidRPr="00F801C6">
              <w:rPr>
                <w:rFonts w:ascii="Times New Roman" w:eastAsia="Times New Roman" w:hAnsi="Times New Roman" w:cs="Times New Roman"/>
                <w:color w:val="000000"/>
                <w:spacing w:val="-7"/>
                <w:sz w:val="24"/>
                <w:szCs w:val="24"/>
                <w:lang w:eastAsia="en-US"/>
              </w:rPr>
              <w:t xml:space="preserve"> </w:t>
            </w:r>
            <w:r w:rsidRPr="00F801C6">
              <w:rPr>
                <w:rFonts w:ascii="Times New Roman" w:eastAsia="Times New Roman" w:hAnsi="Times New Roman" w:cs="Times New Roman"/>
                <w:color w:val="000000"/>
                <w:sz w:val="24"/>
                <w:szCs w:val="24"/>
                <w:lang w:eastAsia="en-US"/>
              </w:rPr>
              <w:t xml:space="preserve">Lietuvos </w:t>
            </w:r>
            <w:r w:rsidRPr="00F801C6">
              <w:rPr>
                <w:rFonts w:ascii="Times New Roman" w:eastAsia="Times New Roman" w:hAnsi="Times New Roman" w:cs="Times New Roman"/>
                <w:color w:val="000000"/>
                <w:spacing w:val="-52"/>
                <w:sz w:val="24"/>
                <w:szCs w:val="24"/>
                <w:lang w:eastAsia="en-US"/>
              </w:rPr>
              <w:t xml:space="preserve"> </w:t>
            </w:r>
            <w:r w:rsidRPr="00F801C6">
              <w:rPr>
                <w:rFonts w:ascii="Times New Roman" w:eastAsia="Times New Roman" w:hAnsi="Times New Roman" w:cs="Times New Roman"/>
                <w:color w:val="000000"/>
                <w:sz w:val="24"/>
                <w:szCs w:val="24"/>
                <w:lang w:eastAsia="en-US"/>
              </w:rPr>
              <w:t>Respublikos pakuočių ir pakuočių atliekų tvarkymo įstatymo nustatytas</w:t>
            </w:r>
            <w:r w:rsidRPr="00F801C6">
              <w:rPr>
                <w:rFonts w:ascii="Times New Roman" w:eastAsia="Times New Roman" w:hAnsi="Times New Roman" w:cs="Times New Roman"/>
                <w:color w:val="000000"/>
                <w:spacing w:val="-3"/>
                <w:sz w:val="24"/>
                <w:szCs w:val="24"/>
                <w:lang w:eastAsia="en-US"/>
              </w:rPr>
              <w:t xml:space="preserve"> </w:t>
            </w:r>
            <w:r w:rsidRPr="00F801C6">
              <w:rPr>
                <w:rFonts w:ascii="Times New Roman" w:eastAsia="Times New Roman" w:hAnsi="Times New Roman" w:cs="Times New Roman"/>
                <w:color w:val="000000"/>
                <w:sz w:val="24"/>
                <w:szCs w:val="24"/>
                <w:lang w:eastAsia="en-US"/>
              </w:rPr>
              <w:t>pareigas</w:t>
            </w:r>
            <w:r w:rsidRPr="00F801C6">
              <w:rPr>
                <w:rFonts w:ascii="Times New Roman" w:eastAsia="Times New Roman" w:hAnsi="Times New Roman" w:cs="Times New Roman"/>
                <w:color w:val="000000"/>
                <w:sz w:val="22"/>
                <w:szCs w:val="22"/>
                <w:lang w:eastAsia="en-US"/>
              </w:rPr>
              <w:t xml:space="preserve"> </w:t>
            </w:r>
            <w:r w:rsidRPr="00F801C6">
              <w:rPr>
                <w:rFonts w:ascii="Times New Roman" w:eastAsia="Times New Roman" w:hAnsi="Times New Roman" w:cs="Times New Roman"/>
                <w:sz w:val="24"/>
                <w:szCs w:val="20"/>
                <w:lang w:eastAsia="en-US"/>
              </w:rPr>
              <w:t>(toliau – Organizacijos), PATOF sutartyje nustatyta tvarka ir terminais.</w:t>
            </w:r>
          </w:p>
          <w:p w14:paraId="4B6521D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Organizacijos apmoka Tiekėjui tokią suteiktų Paslaugų dalį, kuri yra lygi atitinkamai Organizacijai nustatytai finansuojamai rinkos daliai Paslaugų suteikimo laikotarpiu.</w:t>
            </w:r>
          </w:p>
          <w:p w14:paraId="01D0047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Išsamus mokėjimo mechanizmas ir kitos su atsiskaitymu susijusios sąlygos nustatytos Sutarties priede Nr. 3 „PATOF sutarties projektas“.</w:t>
            </w:r>
          </w:p>
        </w:tc>
      </w:tr>
      <w:tr w:rsidR="00F801C6" w:rsidRPr="00F801C6" w14:paraId="348C7FEE" w14:textId="77777777" w:rsidTr="00492946">
        <w:trPr>
          <w:trHeight w:val="300"/>
        </w:trPr>
        <w:tc>
          <w:tcPr>
            <w:tcW w:w="2830" w:type="dxa"/>
          </w:tcPr>
          <w:p w14:paraId="70FCD66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5.6. Avansas</w:t>
            </w:r>
          </w:p>
        </w:tc>
        <w:tc>
          <w:tcPr>
            <w:tcW w:w="6705" w:type="dxa"/>
            <w:gridSpan w:val="2"/>
          </w:tcPr>
          <w:p w14:paraId="2EBA1A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554A1EF" w14:textId="77777777" w:rsidTr="00492946">
        <w:trPr>
          <w:trHeight w:val="300"/>
        </w:trPr>
        <w:tc>
          <w:tcPr>
            <w:tcW w:w="2830" w:type="dxa"/>
          </w:tcPr>
          <w:p w14:paraId="0D14A00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5.7. Avanso užtikrinimas</w:t>
            </w:r>
          </w:p>
        </w:tc>
        <w:tc>
          <w:tcPr>
            <w:tcW w:w="6705" w:type="dxa"/>
            <w:gridSpan w:val="2"/>
          </w:tcPr>
          <w:p w14:paraId="6B4C333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2AF44C4" w14:textId="77777777" w:rsidTr="009B6741">
        <w:trPr>
          <w:trHeight w:val="300"/>
        </w:trPr>
        <w:tc>
          <w:tcPr>
            <w:tcW w:w="9535" w:type="dxa"/>
            <w:gridSpan w:val="3"/>
          </w:tcPr>
          <w:p w14:paraId="7AD5446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6. PASLAUGŲ KOKYBĖ IR GARANTINIAI ĮSIPAREIGOJIMAI</w:t>
            </w:r>
          </w:p>
        </w:tc>
      </w:tr>
      <w:tr w:rsidR="00F801C6" w:rsidRPr="00F801C6" w14:paraId="335EF81D" w14:textId="77777777" w:rsidTr="00492946">
        <w:trPr>
          <w:trHeight w:val="300"/>
        </w:trPr>
        <w:tc>
          <w:tcPr>
            <w:tcW w:w="2830" w:type="dxa"/>
          </w:tcPr>
          <w:p w14:paraId="78EE098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6.1. Garantinis terminas</w:t>
            </w:r>
          </w:p>
        </w:tc>
        <w:tc>
          <w:tcPr>
            <w:tcW w:w="6705" w:type="dxa"/>
            <w:gridSpan w:val="2"/>
          </w:tcPr>
          <w:p w14:paraId="5EEFDF8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72926D0A" w14:textId="77777777" w:rsidTr="00492946">
        <w:trPr>
          <w:trHeight w:val="300"/>
        </w:trPr>
        <w:tc>
          <w:tcPr>
            <w:tcW w:w="2830" w:type="dxa"/>
          </w:tcPr>
          <w:p w14:paraId="5D61419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6.2. Terminas Paslaugų trūkumams pašalinti</w:t>
            </w:r>
          </w:p>
        </w:tc>
        <w:tc>
          <w:tcPr>
            <w:tcW w:w="6705" w:type="dxa"/>
            <w:gridSpan w:val="2"/>
          </w:tcPr>
          <w:p w14:paraId="771EC5A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Paslaugų teikimo ir (ar) Sutarties vykdymo trūkumų nustatymo ir šalinimo tvarka, įskaitant trūkumų šalinimo terminus, nustatyta Techninės specifikacijos (Sutarties priedo Nr. 1) 14 skyriuje.</w:t>
            </w:r>
          </w:p>
        </w:tc>
      </w:tr>
      <w:tr w:rsidR="00F801C6" w:rsidRPr="00F801C6" w14:paraId="19929BC6" w14:textId="77777777" w:rsidTr="00492946">
        <w:trPr>
          <w:trHeight w:val="300"/>
        </w:trPr>
        <w:tc>
          <w:tcPr>
            <w:tcW w:w="2830" w:type="dxa"/>
          </w:tcPr>
          <w:p w14:paraId="766E07C0" w14:textId="77777777" w:rsidR="00F801C6" w:rsidRPr="00F801C6" w:rsidRDefault="00F801C6" w:rsidP="00F801C6">
            <w:pPr>
              <w:spacing w:after="0" w:line="240" w:lineRule="auto"/>
              <w:rPr>
                <w:rFonts w:ascii="Times New Roman" w:eastAsia="Times New Roman" w:hAnsi="Times New Roman" w:cs="Times New Roman"/>
                <w:b/>
                <w:sz w:val="24"/>
                <w:szCs w:val="24"/>
                <w:lang w:eastAsia="en-US"/>
              </w:rPr>
            </w:pPr>
            <w:r w:rsidRPr="00F801C6">
              <w:rPr>
                <w:rFonts w:ascii="Times New Roman" w:eastAsia="Times New Roman" w:hAnsi="Times New Roman" w:cs="Times New Roman"/>
                <w:b/>
                <w:sz w:val="24"/>
                <w:szCs w:val="24"/>
                <w:lang w:eastAsia="en-US"/>
              </w:rPr>
              <w:t>6.3. Kokybinių kriterijų įgyvendinimo ir tikrinimo tvarka</w:t>
            </w:r>
          </w:p>
        </w:tc>
        <w:tc>
          <w:tcPr>
            <w:tcW w:w="6705" w:type="dxa"/>
            <w:gridSpan w:val="2"/>
          </w:tcPr>
          <w:p w14:paraId="762C38F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C4A793E" w14:textId="77777777" w:rsidTr="009B6741">
        <w:trPr>
          <w:trHeight w:val="300"/>
        </w:trPr>
        <w:tc>
          <w:tcPr>
            <w:tcW w:w="9535" w:type="dxa"/>
            <w:gridSpan w:val="3"/>
          </w:tcPr>
          <w:p w14:paraId="286EC363"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7. SUTARTIES VYKDYMUI PASITELKIAMI SUBTIEKĖJAI IR (AR) SPECIALISTAI</w:t>
            </w:r>
          </w:p>
        </w:tc>
      </w:tr>
      <w:tr w:rsidR="00F801C6" w:rsidRPr="00F801C6" w14:paraId="2710BBA7" w14:textId="77777777" w:rsidTr="00492946">
        <w:trPr>
          <w:trHeight w:val="300"/>
        </w:trPr>
        <w:tc>
          <w:tcPr>
            <w:tcW w:w="2830" w:type="dxa"/>
          </w:tcPr>
          <w:p w14:paraId="101A15EB"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bCs/>
                <w:kern w:val="2"/>
                <w:sz w:val="24"/>
                <w:szCs w:val="24"/>
                <w:lang w:eastAsia="en-US"/>
              </w:rPr>
              <w:t>7.1. Sutarties vykdymui pasitelkiami subtiekėjai ir (ar) specialistai</w:t>
            </w:r>
          </w:p>
        </w:tc>
        <w:tc>
          <w:tcPr>
            <w:tcW w:w="6705" w:type="dxa"/>
            <w:gridSpan w:val="2"/>
          </w:tcPr>
          <w:p w14:paraId="53C79C6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vykdymui subtiekėjai ir (ar) specialistai nepasitelkiami.</w:t>
            </w:r>
          </w:p>
          <w:p w14:paraId="2BC818E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color w:val="FF0000"/>
                <w:sz w:val="24"/>
                <w:szCs w:val="20"/>
                <w:lang w:eastAsia="en-US"/>
              </w:rPr>
              <w:t>arba</w:t>
            </w:r>
          </w:p>
          <w:p w14:paraId="3670F91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Sutarties vykdymui pasitelkiami subtiekėjai ir (ar) specialistai yra nurodyti Sutarties priede Nr. </w:t>
            </w:r>
            <w:r w:rsidRPr="00F801C6">
              <w:rPr>
                <w:rFonts w:ascii="Times New Roman" w:eastAsia="Times New Roman" w:hAnsi="Times New Roman" w:cs="Times New Roman"/>
                <w:color w:val="FF0000"/>
                <w:sz w:val="24"/>
                <w:szCs w:val="20"/>
                <w:lang w:eastAsia="en-US"/>
              </w:rPr>
              <w:t>[...]</w:t>
            </w:r>
            <w:r w:rsidRPr="00F801C6">
              <w:rPr>
                <w:rFonts w:ascii="Times New Roman" w:eastAsia="Times New Roman" w:hAnsi="Times New Roman" w:cs="Times New Roman"/>
                <w:sz w:val="24"/>
                <w:szCs w:val="20"/>
                <w:lang w:eastAsia="en-US"/>
              </w:rPr>
              <w:t xml:space="preserve"> „Sutarties vykdymui pasitelkiami subtiekėjai ir (ar) specialistai“</w:t>
            </w:r>
          </w:p>
        </w:tc>
      </w:tr>
      <w:tr w:rsidR="00F801C6" w:rsidRPr="00F801C6" w14:paraId="1E918B3A" w14:textId="77777777" w:rsidTr="009B6741">
        <w:trPr>
          <w:trHeight w:val="300"/>
        </w:trPr>
        <w:tc>
          <w:tcPr>
            <w:tcW w:w="9535" w:type="dxa"/>
            <w:gridSpan w:val="3"/>
          </w:tcPr>
          <w:p w14:paraId="47FBB66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 PRIEVOLIŲ PAGAL SUTARTĮ ĮVYKDYMO UŽTIKRINIMAS</w:t>
            </w:r>
          </w:p>
        </w:tc>
      </w:tr>
      <w:tr w:rsidR="00F801C6" w:rsidRPr="00F801C6" w14:paraId="22667833" w14:textId="77777777" w:rsidTr="00492946">
        <w:trPr>
          <w:trHeight w:val="300"/>
        </w:trPr>
        <w:tc>
          <w:tcPr>
            <w:tcW w:w="2830" w:type="dxa"/>
          </w:tcPr>
          <w:p w14:paraId="5096E29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8.1. Prievolių pagal Sutartį įvykdymo užtikrinimas</w:t>
            </w:r>
          </w:p>
        </w:tc>
        <w:tc>
          <w:tcPr>
            <w:tcW w:w="6705" w:type="dxa"/>
            <w:gridSpan w:val="2"/>
          </w:tcPr>
          <w:p w14:paraId="477EE5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Prievolių pagal Sutartį įvykdymas užtikrinamas:</w:t>
            </w:r>
          </w:p>
          <w:p w14:paraId="6A2C31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Pirmo pareikalavimo banko garantija;</w:t>
            </w:r>
          </w:p>
          <w:p w14:paraId="3C68FAB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Draudimo bendrovės laidavimo draudimu.</w:t>
            </w:r>
          </w:p>
        </w:tc>
      </w:tr>
      <w:tr w:rsidR="00F801C6" w:rsidRPr="00F801C6" w14:paraId="68BD43E3" w14:textId="77777777" w:rsidTr="00492946">
        <w:trPr>
          <w:trHeight w:val="300"/>
        </w:trPr>
        <w:tc>
          <w:tcPr>
            <w:tcW w:w="2830" w:type="dxa"/>
          </w:tcPr>
          <w:p w14:paraId="501E07D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8.2 Sutarties įvykdymo užtikrinimo galiojimo terminas</w:t>
            </w:r>
          </w:p>
        </w:tc>
        <w:tc>
          <w:tcPr>
            <w:tcW w:w="6705" w:type="dxa"/>
            <w:gridSpan w:val="2"/>
          </w:tcPr>
          <w:p w14:paraId="2B1F3EE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įvykdymo užtikrinimo galiojimo terminas turi būti ne trumpesnis nei Sutarties galiojimo terminas ir papildomai galioti ne mažiau kaip 180 (šimtą aštuoniasdešimt) kalendorinių dienų po Sutarties galiojimo termino pabaigos.</w:t>
            </w:r>
          </w:p>
        </w:tc>
      </w:tr>
      <w:tr w:rsidR="00F801C6" w:rsidRPr="00F801C6" w14:paraId="5608FE2D" w14:textId="77777777" w:rsidTr="00492946">
        <w:trPr>
          <w:trHeight w:val="300"/>
        </w:trPr>
        <w:tc>
          <w:tcPr>
            <w:tcW w:w="2830" w:type="dxa"/>
          </w:tcPr>
          <w:p w14:paraId="3FE2541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8.3. Sutarties įvykdymo užtikrinimo pateikimas</w:t>
            </w:r>
          </w:p>
        </w:tc>
        <w:tc>
          <w:tcPr>
            <w:tcW w:w="6705" w:type="dxa"/>
            <w:gridSpan w:val="2"/>
          </w:tcPr>
          <w:p w14:paraId="68C12DD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ne vėliau kaip per 10 (dešimt) darbo dienų nuo Sutarties pasirašymo dienos turi pateikti Pirkėjui 10 (dešimt) proc. dydžio nuo vidutinės metinės Sutarties vertės (Pradinės Sutarties vertės, nurodytos Specialiųjų sąlygų 5.2 punkte, padalytos iš 7 (septynių) metų) pirmo pareikalavimo banko garantiją arba draudimo bendrovės laidavimo draudimo raštą, atitinkančius Bendrųjų sąlygų 10 skyriaus reikalavimus. Esant poreikiui, gavus Tiekėjo prašymą, šis terminas gali būti pratęstas Šalių suderintam terminui.</w:t>
            </w:r>
          </w:p>
        </w:tc>
      </w:tr>
      <w:tr w:rsidR="00F801C6" w:rsidRPr="00F801C6" w14:paraId="106DFA0A" w14:textId="77777777" w:rsidTr="009B6741">
        <w:trPr>
          <w:trHeight w:val="300"/>
        </w:trPr>
        <w:tc>
          <w:tcPr>
            <w:tcW w:w="9535" w:type="dxa"/>
            <w:gridSpan w:val="3"/>
          </w:tcPr>
          <w:p w14:paraId="320BF976"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 ŠALIŲ ATSAKOMYBĖ</w:t>
            </w:r>
          </w:p>
        </w:tc>
      </w:tr>
      <w:tr w:rsidR="00F801C6" w:rsidRPr="00F801C6" w14:paraId="0D1C3E34" w14:textId="77777777" w:rsidTr="00492946">
        <w:trPr>
          <w:trHeight w:val="300"/>
        </w:trPr>
        <w:tc>
          <w:tcPr>
            <w:tcW w:w="2830" w:type="dxa"/>
          </w:tcPr>
          <w:p w14:paraId="661E00C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9.1. Pirkėjui taikomos netesybos už mokėjimų pagal Sutartį vėlavimą</w:t>
            </w:r>
          </w:p>
        </w:tc>
        <w:tc>
          <w:tcPr>
            <w:tcW w:w="6705" w:type="dxa"/>
            <w:gridSpan w:val="2"/>
          </w:tcPr>
          <w:p w14:paraId="28101C5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pagal šią Sutartį mokėjimų neatlieka (žr. Specialiųjų sąlygų 5.5 punktą). Delspinigiai už Organizacijų mokėjimo Tiekėjui vėlavimą nustatyti Sutarties priede Nr. 3 „PATOF sutarties projektas“.</w:t>
            </w:r>
          </w:p>
        </w:tc>
      </w:tr>
      <w:tr w:rsidR="00F801C6" w:rsidRPr="00F801C6" w14:paraId="1DC0BF06" w14:textId="77777777" w:rsidTr="00492946">
        <w:trPr>
          <w:trHeight w:val="300"/>
        </w:trPr>
        <w:tc>
          <w:tcPr>
            <w:tcW w:w="2830" w:type="dxa"/>
          </w:tcPr>
          <w:p w14:paraId="0F8B096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9.2. Tiekėjui taikomos netesybos</w:t>
            </w:r>
          </w:p>
        </w:tc>
        <w:tc>
          <w:tcPr>
            <w:tcW w:w="6705" w:type="dxa"/>
            <w:gridSpan w:val="2"/>
          </w:tcPr>
          <w:p w14:paraId="63F3F32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9.2.1.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20C4175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9.2.2. Tiekėjas privalo sumokėti Pirkėjui netesybas per 10 (dešimt) dienų nuo Pirkėjo pareikalavimo, jeigu netesybų suma nėra išskaitoma iš Tiekėjui mokėtinos sumos.</w:t>
            </w:r>
          </w:p>
        </w:tc>
      </w:tr>
      <w:tr w:rsidR="00F801C6" w:rsidRPr="00F801C6" w14:paraId="07371FC7" w14:textId="77777777" w:rsidTr="00492946">
        <w:trPr>
          <w:trHeight w:val="300"/>
        </w:trPr>
        <w:tc>
          <w:tcPr>
            <w:tcW w:w="2830" w:type="dxa"/>
          </w:tcPr>
          <w:p w14:paraId="066D0F2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9.3. Tiekėjui / Pirkėjui taikoma bauda nutraukus Sutartį dėl esminio Sutarties pažeidimo ar nepagrįstai nutraukus Sutarties vykdymą ne Sutartyje nustatyta tvarka</w:t>
            </w:r>
          </w:p>
        </w:tc>
        <w:tc>
          <w:tcPr>
            <w:tcW w:w="6705" w:type="dxa"/>
            <w:gridSpan w:val="2"/>
          </w:tcPr>
          <w:p w14:paraId="20EB8AC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16A7CA6E" w14:textId="77777777" w:rsidTr="00492946">
        <w:trPr>
          <w:trHeight w:val="300"/>
        </w:trPr>
        <w:tc>
          <w:tcPr>
            <w:tcW w:w="2830" w:type="dxa"/>
          </w:tcPr>
          <w:p w14:paraId="68CACCF6"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705" w:type="dxa"/>
            <w:gridSpan w:val="2"/>
          </w:tcPr>
          <w:p w14:paraId="4725F7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Tiekėjui pakeitus esamą subtiekėją ar specialistą, ar pasitelkus naują subtiekėją, nesilaikant Bendrosiose sąlygose nurodytos subtiekėjų ir (ar) specialistų keitimo tvarkos, ir jeigu Sutartį toliau vykdo (ar buvo tinkamai nepakeistas) subtiekėjas ir (ar) specialistas, kurio kvalifikacija buvo pagrindas atitikti Pirkimo sąlygų 4 priede (Tiekėjų kvalifikaciniai reikalavimai) nustatytus kvalifikacijos reikalavimus, Tiekėjui taikoma 1000 (vienas tūkstantis) Eur dydžio bauda už kiekvieną tokį pažeidimo atvejį.</w:t>
            </w:r>
          </w:p>
        </w:tc>
      </w:tr>
      <w:tr w:rsidR="00F801C6" w:rsidRPr="00F801C6" w14:paraId="61A3BC22" w14:textId="77777777" w:rsidTr="00492946">
        <w:trPr>
          <w:trHeight w:val="300"/>
        </w:trPr>
        <w:tc>
          <w:tcPr>
            <w:tcW w:w="2830" w:type="dxa"/>
          </w:tcPr>
          <w:p w14:paraId="3E0D9AC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705" w:type="dxa"/>
            <w:gridSpan w:val="2"/>
          </w:tcPr>
          <w:p w14:paraId="2AF8973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Dėl Specialiųjų sąlygų 13.1 punkte nurodyto aplinkos apsaugos kriterijaus nesilaikymo Tiekėjui taikoma 500 (penki šimtai) Eur dydžio bauda už kiekvieną nustatytą pažeidimo atvejį.</w:t>
            </w:r>
          </w:p>
          <w:p w14:paraId="1DCD222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F801C6" w:rsidRPr="00F801C6" w14:paraId="29A30F7E" w14:textId="77777777" w:rsidTr="00492946">
        <w:trPr>
          <w:trHeight w:val="300"/>
        </w:trPr>
        <w:tc>
          <w:tcPr>
            <w:tcW w:w="2830" w:type="dxa"/>
          </w:tcPr>
          <w:p w14:paraId="6175444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705" w:type="dxa"/>
            <w:gridSpan w:val="2"/>
          </w:tcPr>
          <w:p w14:paraId="6AC884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BC883B9" w14:textId="77777777" w:rsidTr="00492946">
        <w:trPr>
          <w:trHeight w:val="300"/>
        </w:trPr>
        <w:tc>
          <w:tcPr>
            <w:tcW w:w="2830" w:type="dxa"/>
          </w:tcPr>
          <w:p w14:paraId="6F961B2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0"/>
                <w:lang w:eastAsia="en-US"/>
              </w:rPr>
              <w:t xml:space="preserve">9.7. Tiekėjui taikomos netesybos dėl pirkimo dokumentuose nustatytų Kokybinių kriterijų </w:t>
            </w:r>
            <w:proofErr w:type="spellStart"/>
            <w:r w:rsidRPr="00F801C6">
              <w:rPr>
                <w:rFonts w:ascii="Times New Roman" w:eastAsia="Times New Roman" w:hAnsi="Times New Roman" w:cs="Times New Roman"/>
                <w:b/>
                <w:sz w:val="24"/>
                <w:szCs w:val="20"/>
                <w:lang w:eastAsia="en-US"/>
              </w:rPr>
              <w:t>nepasiekimo</w:t>
            </w:r>
            <w:proofErr w:type="spellEnd"/>
            <w:r w:rsidRPr="00F801C6">
              <w:rPr>
                <w:rFonts w:ascii="Times New Roman" w:eastAsia="Times New Roman" w:hAnsi="Times New Roman" w:cs="Times New Roman"/>
                <w:b/>
                <w:sz w:val="24"/>
                <w:szCs w:val="20"/>
                <w:lang w:eastAsia="en-US"/>
              </w:rPr>
              <w:t xml:space="preserve"> Sutarties vykdymo metu</w:t>
            </w:r>
          </w:p>
        </w:tc>
        <w:tc>
          <w:tcPr>
            <w:tcW w:w="6705" w:type="dxa"/>
            <w:gridSpan w:val="2"/>
          </w:tcPr>
          <w:p w14:paraId="6C9BB05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E597EF9" w14:textId="77777777" w:rsidTr="00492946">
        <w:trPr>
          <w:trHeight w:val="1560"/>
        </w:trPr>
        <w:tc>
          <w:tcPr>
            <w:tcW w:w="2830" w:type="dxa"/>
            <w:tcBorders>
              <w:top w:val="single" w:sz="4" w:space="0" w:color="auto"/>
              <w:left w:val="single" w:sz="4" w:space="0" w:color="auto"/>
              <w:bottom w:val="single" w:sz="4" w:space="0" w:color="auto"/>
              <w:right w:val="single" w:sz="4" w:space="0" w:color="auto"/>
            </w:tcBorders>
          </w:tcPr>
          <w:p w14:paraId="467217C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9.8. Tiekėjui taikomos netesybos dėl Sutarties įvykdymo užtikrinimo </w:t>
            </w:r>
            <w:r w:rsidRPr="00F801C6">
              <w:rPr>
                <w:rFonts w:ascii="Times New Roman" w:eastAsia="Times New Roman" w:hAnsi="Times New Roman" w:cs="Times New Roman"/>
                <w:b/>
                <w:sz w:val="24"/>
                <w:szCs w:val="24"/>
                <w:lang w:eastAsia="en-US"/>
              </w:rPr>
              <w:t>nepratęsimo</w:t>
            </w:r>
          </w:p>
        </w:tc>
        <w:tc>
          <w:tcPr>
            <w:tcW w:w="6705" w:type="dxa"/>
            <w:gridSpan w:val="2"/>
            <w:tcBorders>
              <w:top w:val="single" w:sz="4" w:space="0" w:color="auto"/>
              <w:left w:val="single" w:sz="4" w:space="0" w:color="auto"/>
              <w:bottom w:val="single" w:sz="4" w:space="0" w:color="auto"/>
              <w:right w:val="single" w:sz="4" w:space="0" w:color="auto"/>
            </w:tcBorders>
          </w:tcPr>
          <w:p w14:paraId="22067F9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0A9DED05" w14:textId="77777777" w:rsidTr="00492946">
        <w:trPr>
          <w:trHeight w:val="300"/>
        </w:trPr>
        <w:tc>
          <w:tcPr>
            <w:tcW w:w="2830" w:type="dxa"/>
          </w:tcPr>
          <w:p w14:paraId="7A68FC5B"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sz w:val="24"/>
                <w:szCs w:val="24"/>
                <w:lang w:eastAsia="en-US"/>
              </w:rPr>
              <w:t>9.9. Tiekėjui taikoma bauda dėl Pirkėjo simbolių, pavadinimo ir ženklo reklamoje ar rinkodaroje naudojimo reikalavimų nesilaikymo bei draudimo naudotis Pirkėjo sukurtais</w:t>
            </w:r>
            <w:r w:rsidRPr="00F801C6">
              <w:rPr>
                <w:rFonts w:ascii="Times New Roman" w:eastAsia="Times New Roman" w:hAnsi="Times New Roman" w:cs="Times New Roman"/>
                <w:bCs/>
                <w:sz w:val="24"/>
                <w:szCs w:val="24"/>
                <w:lang w:eastAsia="en-US"/>
              </w:rPr>
              <w:t xml:space="preserve"> </w:t>
            </w:r>
            <w:r w:rsidRPr="00F801C6">
              <w:rPr>
                <w:rFonts w:ascii="Times New Roman" w:eastAsia="Times New Roman" w:hAnsi="Times New Roman" w:cs="Times New Roman"/>
                <w:b/>
                <w:sz w:val="24"/>
                <w:szCs w:val="24"/>
                <w:lang w:eastAsia="en-US"/>
              </w:rPr>
              <w:t>intelektiniais veiklos rezultatais nesilaikymo</w:t>
            </w:r>
          </w:p>
        </w:tc>
        <w:tc>
          <w:tcPr>
            <w:tcW w:w="6705" w:type="dxa"/>
            <w:gridSpan w:val="2"/>
          </w:tcPr>
          <w:p w14:paraId="28A6307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979EFE8" w14:textId="77777777" w:rsidTr="00492946">
        <w:trPr>
          <w:trHeight w:val="300"/>
        </w:trPr>
        <w:tc>
          <w:tcPr>
            <w:tcW w:w="2830" w:type="dxa"/>
          </w:tcPr>
          <w:p w14:paraId="679A9D9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val="en-US" w:eastAsia="en-US"/>
              </w:rPr>
            </w:pPr>
            <w:r w:rsidRPr="00F801C6">
              <w:rPr>
                <w:rFonts w:ascii="Times New Roman" w:eastAsia="Times New Roman" w:hAnsi="Times New Roman" w:cs="Times New Roman"/>
                <w:b/>
                <w:kern w:val="2"/>
                <w:sz w:val="24"/>
                <w:szCs w:val="24"/>
                <w:lang w:val="en-US" w:eastAsia="en-US"/>
              </w:rPr>
              <w:t xml:space="preserve">9.10. </w:t>
            </w:r>
            <w:r w:rsidRPr="00F801C6">
              <w:rPr>
                <w:rFonts w:ascii="Times New Roman" w:eastAsia="Times New Roman" w:hAnsi="Times New Roman" w:cs="Times New Roman"/>
                <w:b/>
                <w:kern w:val="2"/>
                <w:sz w:val="24"/>
                <w:szCs w:val="24"/>
                <w:lang w:eastAsia="en-US"/>
              </w:rPr>
              <w:t>Kitos netesybos</w:t>
            </w:r>
          </w:p>
        </w:tc>
        <w:tc>
          <w:tcPr>
            <w:tcW w:w="6705" w:type="dxa"/>
            <w:gridSpan w:val="2"/>
          </w:tcPr>
          <w:p w14:paraId="319CED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Tiekėjo ir Organizacijų (Specialiųjų sąlygų 3.3 ir 5.5 punktuose nurodytų Pakuočių atliekų tvarkymo organizavimo ir finansavimo (PATOF) sutarties šalių) tarpusavio finansinė atsakomybė, įskaitant delspinigius už piniginių prievolių vykdymo vėlavimą ir baudas, abipusiškai nustatyta Sutarties priede Nr. 3 „PATOF sutarties projektas“.</w:t>
            </w:r>
          </w:p>
          <w:p w14:paraId="6C3E9F8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Papildomai, be šiame skyriuje nustatytų netesybų, Tiekėjui taikomos Techninės specifikacijos (Sutarties priedo Nr. 1) 16 skyriuje „Sankcijų sistema“ nustatytos baudos už netinkamai teikiamas arba neteikiamas Paslaugas.</w:t>
            </w:r>
          </w:p>
        </w:tc>
      </w:tr>
      <w:tr w:rsidR="00F801C6" w:rsidRPr="00F801C6" w14:paraId="00BA29B3" w14:textId="77777777" w:rsidTr="009B6741">
        <w:trPr>
          <w:trHeight w:val="300"/>
        </w:trPr>
        <w:tc>
          <w:tcPr>
            <w:tcW w:w="9535" w:type="dxa"/>
            <w:gridSpan w:val="3"/>
          </w:tcPr>
          <w:p w14:paraId="15F55B3E" w14:textId="77777777" w:rsidR="00F801C6" w:rsidRPr="00F801C6" w:rsidRDefault="00F801C6" w:rsidP="00F801C6">
            <w:pPr>
              <w:spacing w:after="0" w:line="240" w:lineRule="auto"/>
              <w:jc w:val="center"/>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b/>
                <w:kern w:val="2"/>
                <w:sz w:val="24"/>
                <w:szCs w:val="24"/>
                <w:lang w:eastAsia="en-US"/>
              </w:rPr>
              <w:t>10. ESMINĖS SUTARTIES SĄLYGOS</w:t>
            </w:r>
          </w:p>
        </w:tc>
      </w:tr>
      <w:tr w:rsidR="00F801C6" w:rsidRPr="00F801C6" w14:paraId="663D1105" w14:textId="77777777" w:rsidTr="00492946">
        <w:trPr>
          <w:trHeight w:val="300"/>
        </w:trPr>
        <w:tc>
          <w:tcPr>
            <w:tcW w:w="2830" w:type="dxa"/>
          </w:tcPr>
          <w:p w14:paraId="00DE7925"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val="en-US" w:eastAsia="en-US"/>
              </w:rPr>
            </w:pPr>
            <w:r w:rsidRPr="00F801C6">
              <w:rPr>
                <w:rFonts w:ascii="Times New Roman" w:eastAsia="Times New Roman" w:hAnsi="Times New Roman" w:cs="Times New Roman"/>
                <w:b/>
                <w:kern w:val="2"/>
                <w:sz w:val="24"/>
                <w:szCs w:val="24"/>
                <w:lang w:val="en-US" w:eastAsia="en-US"/>
              </w:rPr>
              <w:t xml:space="preserve">10.1. </w:t>
            </w:r>
            <w:r w:rsidRPr="00F801C6">
              <w:rPr>
                <w:rFonts w:ascii="Times New Roman" w:eastAsia="Times New Roman" w:hAnsi="Times New Roman" w:cs="Times New Roman"/>
                <w:b/>
                <w:kern w:val="2"/>
                <w:sz w:val="24"/>
                <w:szCs w:val="24"/>
                <w:lang w:eastAsia="en-US"/>
              </w:rPr>
              <w:t>Esminės Sutarties sąlygos</w:t>
            </w:r>
          </w:p>
        </w:tc>
        <w:tc>
          <w:tcPr>
            <w:tcW w:w="6705" w:type="dxa"/>
            <w:gridSpan w:val="2"/>
          </w:tcPr>
          <w:p w14:paraId="71DA2D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Esminėmis Sutarties sąlygomis, kurių pažeidimas laikomas esminiu Sutarties pažeidimu, laikomos:</w:t>
            </w:r>
          </w:p>
          <w:p w14:paraId="5A2385C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1) padarytų Sutarties pažeidimų nepašalinimas per nustatytą terminą;</w:t>
            </w:r>
          </w:p>
          <w:p w14:paraId="1FCF47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2) Techninės specifikacijos 3.2 punkte nustatytam pasiruošimo laikotarpiui keliamų sąlygų neįvykdymas ar netinkamas įvykdymas (kai ne dėl Pirkėjo kaltės nepasirašomas aktas apie pasiruošimą Paslaugų teikimui);</w:t>
            </w:r>
          </w:p>
          <w:p w14:paraId="6DEB8D0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3) konteinerių identifikavimo ir duomenų mainų sistemos, nurodytos Techninės specifikacijos (Sutarties priedo Nr. 1) 6.7.4–6.7.5 ir 11.2–11.4 punktuose, nesukūrimas (neturėjimas), netinkamas jos administravimas, sistemos duomenų praradimas, jos nepriežiūra ir neatnaujinimas;</w:t>
            </w:r>
          </w:p>
          <w:p w14:paraId="008E18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4) Techninės specifikacijos (Sutarties priedo Nr. 1) 18.3–18.4 punktuose įtvirtintų Paslaugų kokybės rodiklių nesilaikymas.</w:t>
            </w:r>
          </w:p>
        </w:tc>
      </w:tr>
      <w:tr w:rsidR="00F801C6" w:rsidRPr="00F801C6" w14:paraId="0BAE05F7" w14:textId="77777777" w:rsidTr="00492946">
        <w:trPr>
          <w:trHeight w:val="300"/>
        </w:trPr>
        <w:tc>
          <w:tcPr>
            <w:tcW w:w="2830" w:type="dxa"/>
          </w:tcPr>
          <w:p w14:paraId="4FC2E168"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bCs/>
                <w:sz w:val="24"/>
                <w:szCs w:val="20"/>
                <w:lang w:eastAsia="en-US"/>
              </w:rPr>
              <w:t>10.2. Dideli arba nuolatiniai esminės Sutarties sąlygos vykdymo trūkumai</w:t>
            </w:r>
          </w:p>
        </w:tc>
        <w:tc>
          <w:tcPr>
            <w:tcW w:w="6705" w:type="dxa"/>
            <w:gridSpan w:val="2"/>
          </w:tcPr>
          <w:p w14:paraId="024E2A0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Laikoma, kad esminė Sutarties sąlyga vykdoma su dideliais arba nuolatiniais trūkumais, kai atitinkamas 10.1 punkte nurodytas pažeidimas pasikartoja 2 (du) ar daugiau kartų per bet kurį nepertraukiamą 3 (trijų) mėnesių Sutarties vykdymo laikotarpį, nepriklausomai nuo to, ar ir per kiek laiko šie trūkumai buvo ištaisyti.</w:t>
            </w:r>
          </w:p>
        </w:tc>
      </w:tr>
      <w:tr w:rsidR="00F801C6" w:rsidRPr="00F801C6" w14:paraId="3C2E729A" w14:textId="77777777" w:rsidTr="009B6741">
        <w:trPr>
          <w:trHeight w:val="300"/>
        </w:trPr>
        <w:tc>
          <w:tcPr>
            <w:tcW w:w="9535" w:type="dxa"/>
            <w:gridSpan w:val="3"/>
          </w:tcPr>
          <w:p w14:paraId="2E277E8B"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 SUTARTIES GALIOJIMAS IR KEITIMAS</w:t>
            </w:r>
          </w:p>
        </w:tc>
      </w:tr>
      <w:tr w:rsidR="00F801C6" w:rsidRPr="00F801C6" w14:paraId="58CEC394" w14:textId="77777777" w:rsidTr="00492946">
        <w:trPr>
          <w:trHeight w:val="300"/>
        </w:trPr>
        <w:tc>
          <w:tcPr>
            <w:tcW w:w="2830" w:type="dxa"/>
          </w:tcPr>
          <w:p w14:paraId="5CEF5FE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11.1. Sutarties sudarymas ir įsigaliojimas</w:t>
            </w:r>
          </w:p>
        </w:tc>
        <w:tc>
          <w:tcPr>
            <w:tcW w:w="6705" w:type="dxa"/>
            <w:gridSpan w:val="2"/>
          </w:tcPr>
          <w:p w14:paraId="663F6D9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Ši Sutartis laikoma sudaryta, kai (pirma) ją pasirašo abi Šalys, ir (antra) pateikiamas sutarties įvykdymo užtikrinimas.</w:t>
            </w:r>
          </w:p>
          <w:p w14:paraId="2A5D4FE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Sutartis galioja iki visiško prievolių įvykdymo (kol bus išnaudota Pradinės Sutarties vertė), bet jos terminas negali būti ilgesnis kaip 5 (penki) metai nuo Sutarties įsigaliojimo dienos, išskyrus atvejį, kai Sutartis pratęsiama Specialiųjų sąlygų 11.2 punkte nustatyta tvarka.</w:t>
            </w:r>
          </w:p>
        </w:tc>
      </w:tr>
      <w:tr w:rsidR="00F801C6" w:rsidRPr="00F801C6" w14:paraId="040B3A2F" w14:textId="77777777" w:rsidTr="00492946">
        <w:trPr>
          <w:trHeight w:val="300"/>
        </w:trPr>
        <w:tc>
          <w:tcPr>
            <w:tcW w:w="2830" w:type="dxa"/>
          </w:tcPr>
          <w:p w14:paraId="0F31F83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11.2. Sutarties galiojimo termino pratęsimas</w:t>
            </w:r>
          </w:p>
        </w:tc>
        <w:tc>
          <w:tcPr>
            <w:tcW w:w="6705" w:type="dxa"/>
            <w:gridSpan w:val="2"/>
          </w:tcPr>
          <w:p w14:paraId="0B0CC5C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Šalių abipusiu rašytiniu susitarimu Sutartis, nedidinant Sutarties kainos, gali būti pratęsta ne daugiau kaip 1 (vieną) kartą, 2 (dvejiems) metams, jeigu yra išlikęs poreikis ir nėra išnaudota Sutarties kaina, t. y. Pirkėjas dar nėra išpirkęs visų pagal Sutartį numatytų Paslaugų.</w:t>
            </w:r>
          </w:p>
        </w:tc>
      </w:tr>
      <w:tr w:rsidR="00F801C6" w:rsidRPr="00F801C6" w14:paraId="1C5B2071" w14:textId="77777777" w:rsidTr="009B6741">
        <w:trPr>
          <w:trHeight w:val="300"/>
        </w:trPr>
        <w:tc>
          <w:tcPr>
            <w:tcW w:w="9535" w:type="dxa"/>
            <w:gridSpan w:val="3"/>
          </w:tcPr>
          <w:p w14:paraId="3DC3D1F9"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 SUTARTIES NUTRAUKIMAS</w:t>
            </w:r>
          </w:p>
        </w:tc>
      </w:tr>
      <w:tr w:rsidR="00F801C6" w:rsidRPr="00F801C6" w14:paraId="642A48E5" w14:textId="77777777" w:rsidTr="00492946">
        <w:trPr>
          <w:trHeight w:val="300"/>
        </w:trPr>
        <w:tc>
          <w:tcPr>
            <w:tcW w:w="2830" w:type="dxa"/>
            <w:tcBorders>
              <w:top w:val="single" w:sz="4" w:space="0" w:color="auto"/>
              <w:left w:val="single" w:sz="4" w:space="0" w:color="auto"/>
              <w:bottom w:val="single" w:sz="4" w:space="0" w:color="auto"/>
              <w:right w:val="single" w:sz="4" w:space="0" w:color="auto"/>
            </w:tcBorders>
          </w:tcPr>
          <w:p w14:paraId="6EF84080"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12.1. Sutarties nutraukimo pagrindai</w:t>
            </w:r>
          </w:p>
        </w:tc>
        <w:tc>
          <w:tcPr>
            <w:tcW w:w="6705" w:type="dxa"/>
            <w:gridSpan w:val="2"/>
            <w:tcBorders>
              <w:top w:val="single" w:sz="4" w:space="0" w:color="auto"/>
              <w:left w:val="single" w:sz="4" w:space="0" w:color="auto"/>
              <w:bottom w:val="single" w:sz="4" w:space="0" w:color="auto"/>
              <w:right w:val="single" w:sz="4" w:space="0" w:color="auto"/>
            </w:tcBorders>
          </w:tcPr>
          <w:p w14:paraId="44CF6A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Sutartis gali būti nutraukiama rašytiniu Šalių susitarimu arba vienašališkai, Bendrosiose sąlygose ir šiais Specialiosiose sąlygose nurodytais atvejais ir nustatyta tvarka.</w:t>
            </w:r>
          </w:p>
        </w:tc>
      </w:tr>
      <w:tr w:rsidR="00F801C6" w:rsidRPr="00F801C6" w14:paraId="3FC58E61" w14:textId="77777777" w:rsidTr="00492946">
        <w:trPr>
          <w:trHeight w:val="300"/>
        </w:trPr>
        <w:tc>
          <w:tcPr>
            <w:tcW w:w="2830" w:type="dxa"/>
            <w:tcBorders>
              <w:top w:val="single" w:sz="4" w:space="0" w:color="auto"/>
              <w:left w:val="single" w:sz="4" w:space="0" w:color="auto"/>
              <w:bottom w:val="single" w:sz="4" w:space="0" w:color="auto"/>
              <w:right w:val="single" w:sz="4" w:space="0" w:color="auto"/>
            </w:tcBorders>
          </w:tcPr>
          <w:p w14:paraId="453B6AA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12.2. Esminiai Sutarties </w:t>
            </w:r>
            <w:r w:rsidRPr="00F801C6">
              <w:rPr>
                <w:rFonts w:ascii="Times New Roman" w:eastAsia="Times New Roman" w:hAnsi="Times New Roman" w:cs="Times New Roman"/>
                <w:b/>
                <w:sz w:val="24"/>
                <w:szCs w:val="24"/>
                <w:lang w:eastAsia="en-US"/>
              </w:rPr>
              <w:t>pažeidimai</w:t>
            </w:r>
          </w:p>
        </w:tc>
        <w:tc>
          <w:tcPr>
            <w:tcW w:w="6705" w:type="dxa"/>
            <w:gridSpan w:val="2"/>
            <w:tcBorders>
              <w:top w:val="single" w:sz="4" w:space="0" w:color="auto"/>
              <w:left w:val="single" w:sz="4" w:space="0" w:color="auto"/>
              <w:bottom w:val="single" w:sz="4" w:space="0" w:color="auto"/>
              <w:right w:val="single" w:sz="4" w:space="0" w:color="auto"/>
            </w:tcBorders>
          </w:tcPr>
          <w:p w14:paraId="1376A2D8" w14:textId="77777777" w:rsidR="00F801C6" w:rsidRPr="00F801C6" w:rsidRDefault="00F801C6" w:rsidP="00F801C6">
            <w:pPr>
              <w:spacing w:after="0" w:line="240" w:lineRule="auto"/>
              <w:rPr>
                <w:rFonts w:ascii="Times New Roman" w:eastAsia="Times New Roman" w:hAnsi="Times New Roman" w:cs="Times New Roman"/>
                <w:color w:val="FF0000"/>
                <w:kern w:val="2"/>
                <w:sz w:val="24"/>
                <w:szCs w:val="24"/>
                <w:lang w:eastAsia="en-US"/>
              </w:rPr>
            </w:pPr>
            <w:r w:rsidRPr="00F801C6">
              <w:rPr>
                <w:rFonts w:ascii="Times New Roman" w:eastAsia="Times New Roman" w:hAnsi="Times New Roman" w:cs="Times New Roman"/>
                <w:kern w:val="2"/>
                <w:sz w:val="24"/>
                <w:szCs w:val="24"/>
                <w:lang w:eastAsia="en-US"/>
              </w:rPr>
              <w:t>12.2.1. jeigu Tiekėjas nevykdo prisiimtų įsipareigojimų už Sutartyje nustatytą Sutarties kainą / įkainius;</w:t>
            </w:r>
          </w:p>
          <w:p w14:paraId="4951F1B7" w14:textId="77777777" w:rsidR="00F801C6" w:rsidRPr="00F801C6" w:rsidRDefault="00F801C6" w:rsidP="00F801C6">
            <w:pPr>
              <w:spacing w:after="0" w:line="240" w:lineRule="auto"/>
              <w:rPr>
                <w:rFonts w:ascii="Times New Roman" w:eastAsia="Times New Roman" w:hAnsi="Times New Roman" w:cs="Times New Roman"/>
                <w:color w:val="FF0000"/>
                <w:sz w:val="24"/>
                <w:szCs w:val="24"/>
                <w:lang w:eastAsia="en-US"/>
              </w:rPr>
            </w:pPr>
            <w:r w:rsidRPr="00F801C6">
              <w:rPr>
                <w:rFonts w:ascii="Times New Roman" w:eastAsia="Times New Roman" w:hAnsi="Times New Roman" w:cs="Times New Roman"/>
                <w:sz w:val="24"/>
                <w:szCs w:val="24"/>
                <w:lang w:eastAsia="en-US"/>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67B2CAA0" w14:textId="77777777" w:rsidR="00F801C6" w:rsidRPr="00F801C6" w:rsidRDefault="00F801C6" w:rsidP="00F801C6">
            <w:pPr>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12.2.3. jeigu Tiekėjas nesilaiko Sutartyje nustatytų Paslaugų teikimo terminų 2 (du) kartus iš eilės arba vėluoja suteikti Paslaugas daugiau nei 10 (dešimt) kalendorinių dienų nuo Sutartyje nustatyto Paslaugų suteikimo termino;</w:t>
            </w:r>
          </w:p>
          <w:p w14:paraId="51145176"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12.2.4. jeigu Tiekėjas pažeidžia Paslaugų suteikimo terminus ir priskaičiuotų netesybų už vėlavimą suma viršija 20 (dvidešimt) proc. Pradinės sutarties vertės;</w:t>
            </w:r>
          </w:p>
          <w:p w14:paraId="138606F1"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12.2.5. Tiekėjas pažeidžia Paslaugų suteikimo terminus ir dėl Paslaugų suteikimo vėlavimo Paslaugos tampa nebereikalingos;</w:t>
            </w:r>
          </w:p>
          <w:p w14:paraId="17C514AF"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12.2.6. Tiekėjas daugiau kaip 2 (du) kartus suteikia Paslaugas, kurios neatitinka Sutartyje ir (ar) įstatymuose nustatytų reikalavimų Paslaugoms;</w:t>
            </w:r>
          </w:p>
          <w:p w14:paraId="7EB73BD6"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12.2.7. Tiekėjo kvalifikacija tapo nebeatitinkančia pirkimo dokumentuose nustatytų Sutarties tinkamam vykdymui būtinų reikalavimų ir šie neatitikimai nebuvo ištaisyti per 14 (keturiolika) kalendorinių dienų nuo kvalifikacijos tapimo neatitinkančia dienos;</w:t>
            </w:r>
          </w:p>
          <w:p w14:paraId="567F7EC5"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12.2.8. Tiekėjas pažeidžia šios Sutarties nuostatas, reglamentuojančias konkurenciją, intelektinės nuosavybės ar konfidencialios informacijos valdymą;</w:t>
            </w:r>
          </w:p>
          <w:p w14:paraId="742F397C" w14:textId="77777777" w:rsidR="00F801C6" w:rsidRPr="00F801C6" w:rsidRDefault="00F801C6" w:rsidP="00F801C6">
            <w:pPr>
              <w:spacing w:after="0" w:line="257" w:lineRule="auto"/>
              <w:rPr>
                <w:rFonts w:ascii="Times New Roman" w:eastAsia="Times New Roman" w:hAnsi="Times New Roman" w:cs="Times New Roman"/>
                <w:color w:val="FF0000"/>
                <w:kern w:val="2"/>
                <w:sz w:val="24"/>
                <w:szCs w:val="24"/>
                <w:shd w:val="clear" w:color="auto" w:fill="FFFFFF"/>
                <w:lang w:eastAsia="en-US"/>
              </w:rPr>
            </w:pPr>
            <w:r w:rsidRPr="00F801C6">
              <w:rPr>
                <w:rFonts w:ascii="Times New Roman" w:eastAsia="Arial" w:hAnsi="Times New Roman" w:cs="Times New Roman"/>
                <w:kern w:val="2"/>
                <w:sz w:val="24"/>
                <w:szCs w:val="24"/>
                <w:lang w:val="lt" w:eastAsia="en-US"/>
              </w:rPr>
              <w:t>12.2.9.</w:t>
            </w:r>
            <w:r w:rsidRPr="00F801C6">
              <w:rPr>
                <w:rFonts w:ascii="Times New Roman" w:eastAsia="Times New Roman" w:hAnsi="Times New Roman" w:cs="Times New Roman"/>
                <w:kern w:val="2"/>
                <w:sz w:val="24"/>
                <w:szCs w:val="24"/>
                <w:shd w:val="clear" w:color="auto" w:fill="FFFFFF"/>
                <w:lang w:eastAsia="en-US"/>
              </w:rPr>
              <w:t xml:space="preserve"> Tiekėjas ir (ar) jungtinės veiklos parneris (jei taikoma), ir (ar) subtiekėjas (jei taikoma) </w:t>
            </w:r>
            <w:r w:rsidRPr="00F801C6">
              <w:rPr>
                <w:rFonts w:ascii="Times New Roman" w:eastAsia="Times New Roman" w:hAnsi="Times New Roman" w:cs="Times New Roman"/>
                <w:sz w:val="24"/>
                <w:szCs w:val="24"/>
                <w:shd w:val="clear" w:color="auto" w:fill="FFFFFF"/>
                <w:lang w:eastAsia="en-US"/>
              </w:rPr>
              <w:t>p</w:t>
            </w:r>
            <w:r w:rsidRPr="00F801C6">
              <w:rPr>
                <w:rFonts w:ascii="Times New Roman" w:eastAsia="Times New Roman" w:hAnsi="Times New Roman" w:cs="Times New Roman"/>
                <w:kern w:val="2"/>
                <w:sz w:val="24"/>
                <w:szCs w:val="24"/>
                <w:shd w:val="clear" w:color="auto" w:fill="FFFFFF"/>
                <w:lang w:eastAsia="en-US"/>
              </w:rPr>
              <w:t>aslaugų</w:t>
            </w:r>
            <w:r w:rsidRPr="00F801C6">
              <w:rPr>
                <w:rFonts w:ascii="Times New Roman" w:eastAsia="Times New Roman" w:hAnsi="Times New Roman" w:cs="Times New Roman"/>
                <w:sz w:val="24"/>
                <w:szCs w:val="24"/>
                <w:lang w:eastAsia="en-US"/>
              </w:rPr>
              <w:t>, kurioms Sutartyje nustatyti aplinkos apsaugos vadybos sistemos reikalavimai,</w:t>
            </w:r>
            <w:r w:rsidRPr="00F801C6">
              <w:rPr>
                <w:rFonts w:ascii="Times New Roman" w:eastAsia="Times New Roman" w:hAnsi="Times New Roman" w:cs="Times New Roman"/>
                <w:kern w:val="2"/>
                <w:sz w:val="24"/>
                <w:szCs w:val="24"/>
                <w:shd w:val="clear" w:color="auto" w:fill="FFFFFF"/>
                <w:lang w:eastAsia="en-US"/>
              </w:rPr>
              <w:t xml:space="preserve"> teikimo metu</w:t>
            </w:r>
            <w:r w:rsidRPr="00F801C6">
              <w:rPr>
                <w:rFonts w:ascii="Times New Roman" w:eastAsia="Times New Roman" w:hAnsi="Times New Roman" w:cs="Times New Roman"/>
                <w:sz w:val="24"/>
                <w:szCs w:val="24"/>
                <w:lang w:eastAsia="en-US"/>
              </w:rPr>
              <w:t xml:space="preserve">, </w:t>
            </w:r>
            <w:r w:rsidRPr="00F801C6">
              <w:rPr>
                <w:rFonts w:ascii="Times New Roman" w:eastAsia="Times New Roman" w:hAnsi="Times New Roman" w:cs="Times New Roman"/>
                <w:kern w:val="2"/>
                <w:sz w:val="24"/>
                <w:szCs w:val="24"/>
                <w:shd w:val="clear" w:color="auto" w:fill="FFFFFF"/>
                <w:lang w:eastAsia="en-US"/>
              </w:rPr>
              <w:t>neturi galiojančio aplinkos apsaugos vadybos sistemos sertifikato, ir (ar) nepateikia sertifikato pratęsimo (neįsigyja naujo);</w:t>
            </w:r>
          </w:p>
          <w:p w14:paraId="52BD35CB" w14:textId="77777777" w:rsidR="00F801C6" w:rsidRPr="00F801C6" w:rsidRDefault="00F801C6" w:rsidP="00F801C6">
            <w:pPr>
              <w:spacing w:after="0" w:line="257" w:lineRule="auto"/>
              <w:rPr>
                <w:rFonts w:ascii="Times New Roman" w:eastAsia="Arial" w:hAnsi="Times New Roman" w:cs="Times New Roman"/>
                <w:color w:val="FF0000"/>
                <w:kern w:val="2"/>
                <w:sz w:val="24"/>
                <w:szCs w:val="24"/>
                <w:lang w:eastAsia="en-US"/>
              </w:rPr>
            </w:pPr>
            <w:r w:rsidRPr="00F801C6">
              <w:rPr>
                <w:rFonts w:ascii="Times New Roman" w:eastAsia="Arial" w:hAnsi="Times New Roman" w:cs="Times New Roman"/>
                <w:kern w:val="2"/>
                <w:sz w:val="24"/>
                <w:szCs w:val="24"/>
                <w:lang w:val="lt" w:eastAsia="en-US"/>
              </w:rPr>
              <w:t>12.2.10. Tiekėjas 2 (du) kartus pažeidžia esminę Sutarties sąlygą.</w:t>
            </w:r>
          </w:p>
        </w:tc>
      </w:tr>
      <w:tr w:rsidR="00F801C6" w:rsidRPr="00F801C6" w14:paraId="60CCFB46" w14:textId="77777777" w:rsidTr="009B6741">
        <w:trPr>
          <w:trHeight w:val="300"/>
        </w:trPr>
        <w:tc>
          <w:tcPr>
            <w:tcW w:w="9535" w:type="dxa"/>
            <w:gridSpan w:val="3"/>
          </w:tcPr>
          <w:p w14:paraId="18F3ECB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13. APLINKOS APSAUGOS IR SOCIALINIAI KRITERIJAI</w:t>
            </w:r>
          </w:p>
        </w:tc>
      </w:tr>
      <w:tr w:rsidR="00F801C6" w:rsidRPr="00F801C6" w14:paraId="57D31CF5" w14:textId="77777777" w:rsidTr="00492946">
        <w:trPr>
          <w:trHeight w:val="300"/>
        </w:trPr>
        <w:tc>
          <w:tcPr>
            <w:tcW w:w="2830" w:type="dxa"/>
          </w:tcPr>
          <w:p w14:paraId="32D0A19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705" w:type="dxa"/>
            <w:gridSpan w:val="2"/>
          </w:tcPr>
          <w:p w14:paraId="08D5078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 perkamomis Paslaugomis susijęs aplinkos apsaugos kriterijus: Tiekėjas Sutarties vykdymo laikotarpiu privalo taikyti aplinkos apsaugos vadybos sistemos reikalavimus pagal standartą LST EN ISO 14001 arba Europos Sąjungos aplinkosaugos vadybos ir audito sistemą (EMAS), ar kitus lygiaverčius aplinkos apsaugos vadybos standartus, atitinkančius Pirkimo sąlygų 4 priedo (Tiekėjų kvalifikaciniai reikalavimai) 3.3.1 punkte nustatytus reikalavimus.</w:t>
            </w:r>
          </w:p>
          <w:p w14:paraId="6F8EE42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Nustačius, kad Tiekėjas šiame papunktyje nustatyto kriterijaus nesilaiko, Tiekėjui taikoma Specialiųjų sąlygų 9.5 punkte nurodyto dydžio bauda.</w:t>
            </w:r>
          </w:p>
        </w:tc>
      </w:tr>
      <w:tr w:rsidR="00F801C6" w:rsidRPr="00F801C6" w14:paraId="37FD9741" w14:textId="77777777" w:rsidTr="00492946">
        <w:trPr>
          <w:trHeight w:val="300"/>
        </w:trPr>
        <w:tc>
          <w:tcPr>
            <w:tcW w:w="2830" w:type="dxa"/>
          </w:tcPr>
          <w:p w14:paraId="590AC1C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13.2. Su perkamomis Paslaugomis susiję socialiniai kriterijai</w:t>
            </w:r>
          </w:p>
        </w:tc>
        <w:tc>
          <w:tcPr>
            <w:tcW w:w="6705" w:type="dxa"/>
            <w:gridSpan w:val="2"/>
          </w:tcPr>
          <w:p w14:paraId="0CB9339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08AE966" w14:textId="77777777" w:rsidTr="009B6741">
        <w:trPr>
          <w:trHeight w:val="300"/>
        </w:trPr>
        <w:tc>
          <w:tcPr>
            <w:tcW w:w="9535" w:type="dxa"/>
            <w:gridSpan w:val="3"/>
          </w:tcPr>
          <w:p w14:paraId="16A0593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14. BENDRŲJŲ SĄLYGŲ PAKEITIMAI IR PAPILDYMAI</w:t>
            </w:r>
          </w:p>
        </w:tc>
      </w:tr>
      <w:tr w:rsidR="00F801C6" w:rsidRPr="00F801C6" w14:paraId="5622E80C" w14:textId="77777777" w:rsidTr="00492946">
        <w:trPr>
          <w:trHeight w:val="300"/>
        </w:trPr>
        <w:tc>
          <w:tcPr>
            <w:tcW w:w="2830" w:type="dxa"/>
          </w:tcPr>
          <w:p w14:paraId="0C28A8C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14.1. </w:t>
            </w:r>
          </w:p>
        </w:tc>
        <w:tc>
          <w:tcPr>
            <w:tcW w:w="6705" w:type="dxa"/>
            <w:gridSpan w:val="2"/>
          </w:tcPr>
          <w:p w14:paraId="0EE0838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6C8B9D6" w14:textId="77777777" w:rsidTr="00492946">
        <w:trPr>
          <w:trHeight w:val="300"/>
        </w:trPr>
        <w:tc>
          <w:tcPr>
            <w:tcW w:w="2830" w:type="dxa"/>
          </w:tcPr>
          <w:p w14:paraId="142D06E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14.2.</w:t>
            </w:r>
          </w:p>
        </w:tc>
        <w:tc>
          <w:tcPr>
            <w:tcW w:w="6705" w:type="dxa"/>
            <w:gridSpan w:val="2"/>
          </w:tcPr>
          <w:p w14:paraId="1E6F818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75E2D59" w14:textId="77777777" w:rsidTr="00492946">
        <w:trPr>
          <w:trHeight w:val="300"/>
        </w:trPr>
        <w:tc>
          <w:tcPr>
            <w:tcW w:w="2830" w:type="dxa"/>
          </w:tcPr>
          <w:p w14:paraId="4D8E1D8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14.3.</w:t>
            </w:r>
          </w:p>
        </w:tc>
        <w:tc>
          <w:tcPr>
            <w:tcW w:w="6705" w:type="dxa"/>
            <w:gridSpan w:val="2"/>
          </w:tcPr>
          <w:p w14:paraId="600EEB1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BC2D3C8" w14:textId="77777777" w:rsidTr="00492946">
        <w:trPr>
          <w:trHeight w:val="300"/>
        </w:trPr>
        <w:tc>
          <w:tcPr>
            <w:tcW w:w="2830" w:type="dxa"/>
          </w:tcPr>
          <w:p w14:paraId="32FE6E3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14.4.</w:t>
            </w:r>
          </w:p>
        </w:tc>
        <w:tc>
          <w:tcPr>
            <w:tcW w:w="6705" w:type="dxa"/>
            <w:gridSpan w:val="2"/>
          </w:tcPr>
          <w:p w14:paraId="65D65D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17D72C6C" w14:textId="77777777" w:rsidTr="00492946">
        <w:trPr>
          <w:trHeight w:val="300"/>
        </w:trPr>
        <w:tc>
          <w:tcPr>
            <w:tcW w:w="2830" w:type="dxa"/>
          </w:tcPr>
          <w:p w14:paraId="2C43807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14.5.</w:t>
            </w:r>
          </w:p>
        </w:tc>
        <w:tc>
          <w:tcPr>
            <w:tcW w:w="6705" w:type="dxa"/>
            <w:gridSpan w:val="2"/>
          </w:tcPr>
          <w:p w14:paraId="34A422C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F801C6" w:rsidRPr="00F801C6" w14:paraId="291AD5B3" w14:textId="77777777" w:rsidTr="009B6741">
        <w:trPr>
          <w:trHeight w:val="300"/>
        </w:trPr>
        <w:tc>
          <w:tcPr>
            <w:tcW w:w="9535" w:type="dxa"/>
            <w:gridSpan w:val="3"/>
          </w:tcPr>
          <w:p w14:paraId="34CFF5F0"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 SUTARTIES PRIEDAI</w:t>
            </w:r>
          </w:p>
        </w:tc>
      </w:tr>
      <w:tr w:rsidR="00F801C6" w:rsidRPr="00F801C6" w14:paraId="292927AD" w14:textId="77777777" w:rsidTr="00492946">
        <w:trPr>
          <w:trHeight w:val="300"/>
        </w:trPr>
        <w:tc>
          <w:tcPr>
            <w:tcW w:w="2830" w:type="dxa"/>
          </w:tcPr>
          <w:p w14:paraId="058501E2"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15.1. Priedas Nr. 1</w:t>
            </w:r>
          </w:p>
        </w:tc>
        <w:tc>
          <w:tcPr>
            <w:tcW w:w="6705" w:type="dxa"/>
            <w:gridSpan w:val="2"/>
          </w:tcPr>
          <w:p w14:paraId="5AA5E40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Techninė specifikacija</w:t>
            </w:r>
          </w:p>
        </w:tc>
      </w:tr>
      <w:tr w:rsidR="00F801C6" w:rsidRPr="00F801C6" w14:paraId="3AB30280" w14:textId="77777777" w:rsidTr="00492946">
        <w:trPr>
          <w:trHeight w:val="300"/>
        </w:trPr>
        <w:tc>
          <w:tcPr>
            <w:tcW w:w="2830" w:type="dxa"/>
          </w:tcPr>
          <w:p w14:paraId="2AE3D07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15.2. Priedas Nr. 2</w:t>
            </w:r>
          </w:p>
        </w:tc>
        <w:tc>
          <w:tcPr>
            <w:tcW w:w="6705" w:type="dxa"/>
            <w:gridSpan w:val="2"/>
          </w:tcPr>
          <w:p w14:paraId="00C257E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Pasiūlymas</w:t>
            </w:r>
          </w:p>
        </w:tc>
      </w:tr>
      <w:tr w:rsidR="00F801C6" w:rsidRPr="00F801C6" w14:paraId="2641F99B" w14:textId="77777777" w:rsidTr="00492946">
        <w:trPr>
          <w:trHeight w:val="300"/>
        </w:trPr>
        <w:tc>
          <w:tcPr>
            <w:tcW w:w="2830" w:type="dxa"/>
          </w:tcPr>
          <w:p w14:paraId="0073AA3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15.3. Priedas Nr. 3</w:t>
            </w:r>
          </w:p>
        </w:tc>
        <w:tc>
          <w:tcPr>
            <w:tcW w:w="6705" w:type="dxa"/>
            <w:gridSpan w:val="2"/>
          </w:tcPr>
          <w:p w14:paraId="7055CA6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PATOF sutarties projektas</w:t>
            </w:r>
          </w:p>
        </w:tc>
      </w:tr>
      <w:tr w:rsidR="00F801C6" w:rsidRPr="00F801C6" w14:paraId="353D064B" w14:textId="77777777" w:rsidTr="00492946">
        <w:trPr>
          <w:trHeight w:val="300"/>
        </w:trPr>
        <w:tc>
          <w:tcPr>
            <w:tcW w:w="2830" w:type="dxa"/>
          </w:tcPr>
          <w:p w14:paraId="4C1172D2"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15.4. Priedas Nr. 4</w:t>
            </w:r>
          </w:p>
        </w:tc>
        <w:tc>
          <w:tcPr>
            <w:tcW w:w="6705" w:type="dxa"/>
            <w:gridSpan w:val="2"/>
          </w:tcPr>
          <w:p w14:paraId="546EAF0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color w:val="FF0000"/>
                <w:sz w:val="24"/>
                <w:szCs w:val="20"/>
                <w:lang w:eastAsia="en-US"/>
              </w:rPr>
              <w:t>Sutarties vykdymui pasitelkiami subtiekėjai ir (ar) specialistai (jei taikoma pagal Specialiųjų sąlygų 7.1 punktą)</w:t>
            </w:r>
          </w:p>
        </w:tc>
      </w:tr>
      <w:tr w:rsidR="00F801C6" w:rsidRPr="00F801C6" w14:paraId="4119F311" w14:textId="77777777" w:rsidTr="00492946">
        <w:trPr>
          <w:trHeight w:val="300"/>
        </w:trPr>
        <w:tc>
          <w:tcPr>
            <w:tcW w:w="2830" w:type="dxa"/>
          </w:tcPr>
          <w:p w14:paraId="01273CE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15.5. Priedas Nr. 5</w:t>
            </w:r>
          </w:p>
        </w:tc>
        <w:tc>
          <w:tcPr>
            <w:tcW w:w="6705" w:type="dxa"/>
            <w:gridSpan w:val="2"/>
          </w:tcPr>
          <w:p w14:paraId="5958DCC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įvykdymo užtikrinimas</w:t>
            </w:r>
          </w:p>
        </w:tc>
      </w:tr>
      <w:tr w:rsidR="00F801C6" w:rsidRPr="00F801C6" w14:paraId="4B2BA8A7" w14:textId="77777777" w:rsidTr="009B6741">
        <w:tc>
          <w:tcPr>
            <w:tcW w:w="9535" w:type="dxa"/>
            <w:gridSpan w:val="3"/>
          </w:tcPr>
          <w:p w14:paraId="1B8EAA65"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16. ŠALIŲ ATSTOVŲ PARAŠAI</w:t>
            </w:r>
          </w:p>
        </w:tc>
      </w:tr>
      <w:tr w:rsidR="00F801C6" w:rsidRPr="00F801C6" w14:paraId="21EEB90D" w14:textId="77777777" w:rsidTr="009B6741">
        <w:tc>
          <w:tcPr>
            <w:tcW w:w="5224" w:type="dxa"/>
            <w:gridSpan w:val="2"/>
          </w:tcPr>
          <w:p w14:paraId="64F1DED7"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PIRKĖJAS</w:t>
            </w:r>
          </w:p>
        </w:tc>
        <w:tc>
          <w:tcPr>
            <w:tcW w:w="4311" w:type="dxa"/>
          </w:tcPr>
          <w:p w14:paraId="2DFEC595"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TIEKĖJAS</w:t>
            </w:r>
          </w:p>
        </w:tc>
      </w:tr>
      <w:tr w:rsidR="00F801C6" w:rsidRPr="00F801C6" w14:paraId="06E3F66E" w14:textId="77777777" w:rsidTr="009B6741">
        <w:tc>
          <w:tcPr>
            <w:tcW w:w="5224" w:type="dxa"/>
            <w:gridSpan w:val="2"/>
          </w:tcPr>
          <w:p w14:paraId="5E3DEBFB" w14:textId="77777777" w:rsidR="00F801C6" w:rsidRPr="00F801C6" w:rsidRDefault="00F801C6" w:rsidP="00F801C6">
            <w:pPr>
              <w:spacing w:after="0" w:line="240" w:lineRule="auto"/>
              <w:jc w:val="center"/>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(nurodomos atstovo pareigos, vardas, pavardė)</w:t>
            </w:r>
          </w:p>
        </w:tc>
        <w:tc>
          <w:tcPr>
            <w:tcW w:w="4311" w:type="dxa"/>
          </w:tcPr>
          <w:p w14:paraId="0892E83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color w:val="4472C4"/>
                <w:kern w:val="2"/>
                <w:sz w:val="24"/>
                <w:szCs w:val="24"/>
                <w:lang w:eastAsia="en-US"/>
              </w:rPr>
              <w:t>(nurodomos atstovo pareigos, vardas, pavardė)</w:t>
            </w:r>
          </w:p>
        </w:tc>
      </w:tr>
      <w:tr w:rsidR="00F801C6" w:rsidRPr="00F801C6" w14:paraId="7FDD666F" w14:textId="77777777" w:rsidTr="009B6741">
        <w:tc>
          <w:tcPr>
            <w:tcW w:w="5224" w:type="dxa"/>
            <w:gridSpan w:val="2"/>
          </w:tcPr>
          <w:p w14:paraId="72718903"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08A23AFE"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r w:rsidRPr="00F801C6">
              <w:rPr>
                <w:rFonts w:ascii="Times New Roman" w:eastAsia="Times New Roman" w:hAnsi="Times New Roman" w:cs="Times New Roman"/>
                <w:b/>
                <w:color w:val="4472C4"/>
                <w:kern w:val="2"/>
                <w:sz w:val="24"/>
                <w:szCs w:val="24"/>
                <w:lang w:eastAsia="en-US"/>
              </w:rPr>
              <w:t>(parašas)</w:t>
            </w:r>
          </w:p>
          <w:p w14:paraId="52BDE256"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59A0E2B2"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tc>
        <w:tc>
          <w:tcPr>
            <w:tcW w:w="4311" w:type="dxa"/>
          </w:tcPr>
          <w:p w14:paraId="0C259E42"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1A350A6B"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r w:rsidRPr="00F801C6">
              <w:rPr>
                <w:rFonts w:ascii="Times New Roman" w:eastAsia="Times New Roman" w:hAnsi="Times New Roman" w:cs="Times New Roman"/>
                <w:b/>
                <w:color w:val="4472C4"/>
                <w:kern w:val="2"/>
                <w:sz w:val="24"/>
                <w:szCs w:val="24"/>
                <w:lang w:eastAsia="en-US"/>
              </w:rPr>
              <w:t>(parašas)</w:t>
            </w:r>
          </w:p>
        </w:tc>
      </w:tr>
    </w:tbl>
    <w:p w14:paraId="040FB65E" w14:textId="77777777" w:rsidR="00AE422D" w:rsidRPr="00F0499F" w:rsidRDefault="00AE422D" w:rsidP="00AB5541"/>
    <w:p w14:paraId="09DB31DF" w14:textId="40394AA8" w:rsidR="00A4599F" w:rsidRPr="00F0499F" w:rsidRDefault="00A4599F" w:rsidP="00463465">
      <w:pPr>
        <w:jc w:val="both"/>
        <w:rPr>
          <w:rFonts w:cstheme="minorHAnsi"/>
          <w:b/>
          <w:bCs/>
          <w:smallCaps/>
          <w:sz w:val="22"/>
          <w:szCs w:val="22"/>
        </w:rPr>
      </w:pPr>
      <w:r w:rsidRPr="00F0499F">
        <w:rPr>
          <w:rFonts w:cstheme="minorHAnsi"/>
          <w:b/>
          <w:bCs/>
          <w:smallCaps/>
          <w:sz w:val="22"/>
          <w:szCs w:val="22"/>
        </w:rPr>
        <w:br w:type="page"/>
      </w:r>
    </w:p>
    <w:p w14:paraId="31F4D00A" w14:textId="77777777" w:rsidR="00617DD9" w:rsidRPr="00C476E8" w:rsidRDefault="00617DD9" w:rsidP="00617DD9">
      <w:pPr>
        <w:spacing w:after="0" w:line="240" w:lineRule="auto"/>
        <w:jc w:val="center"/>
        <w:rPr>
          <w:rFonts w:ascii="Arial" w:hAnsi="Arial" w:cs="Arial"/>
          <w:b/>
          <w:caps/>
          <w:sz w:val="22"/>
          <w:szCs w:val="22"/>
        </w:rPr>
      </w:pPr>
      <w:r w:rsidRPr="00C476E8">
        <w:rPr>
          <w:rFonts w:ascii="Arial" w:hAnsi="Arial" w:cs="Arial"/>
          <w:b/>
          <w:caps/>
          <w:sz w:val="22"/>
          <w:szCs w:val="22"/>
        </w:rPr>
        <w:t>PASLAUGŲ pirkimo</w:t>
      </w:r>
      <w:r w:rsidRPr="00C476E8">
        <w:rPr>
          <w:rFonts w:ascii="Arial" w:eastAsia="Arial" w:hAnsi="Arial" w:cs="Arial"/>
          <w:sz w:val="22"/>
          <w:szCs w:val="22"/>
        </w:rPr>
        <w:t>–</w:t>
      </w:r>
      <w:r w:rsidRPr="00C476E8">
        <w:rPr>
          <w:rFonts w:ascii="Arial" w:hAnsi="Arial" w:cs="Arial"/>
          <w:b/>
          <w:caps/>
          <w:sz w:val="22"/>
          <w:szCs w:val="22"/>
        </w:rPr>
        <w:t xml:space="preserve">pardavimo sutarties </w:t>
      </w:r>
    </w:p>
    <w:p w14:paraId="17DDD877" w14:textId="77777777" w:rsidR="00617DD9" w:rsidRPr="00C476E8" w:rsidRDefault="00617DD9" w:rsidP="00617DD9">
      <w:pPr>
        <w:spacing w:after="0" w:line="240" w:lineRule="auto"/>
        <w:jc w:val="center"/>
        <w:rPr>
          <w:rFonts w:ascii="Arial" w:hAnsi="Arial" w:cs="Arial"/>
          <w:b/>
          <w:caps/>
          <w:sz w:val="22"/>
          <w:szCs w:val="22"/>
        </w:rPr>
      </w:pPr>
      <w:r w:rsidRPr="00C476E8">
        <w:rPr>
          <w:rFonts w:ascii="Arial" w:hAnsi="Arial" w:cs="Arial"/>
          <w:b/>
          <w:caps/>
          <w:sz w:val="22"/>
          <w:szCs w:val="22"/>
        </w:rPr>
        <w:t>Bendrosios sąlygos</w:t>
      </w:r>
    </w:p>
    <w:p w14:paraId="34C615FD" w14:textId="77777777" w:rsidR="00617DD9" w:rsidRPr="00C476E8" w:rsidRDefault="00617DD9" w:rsidP="00617DD9">
      <w:pPr>
        <w:spacing w:after="0" w:line="240" w:lineRule="auto"/>
        <w:jc w:val="center"/>
        <w:rPr>
          <w:rFonts w:ascii="Arial" w:hAnsi="Arial" w:cs="Arial"/>
          <w:sz w:val="22"/>
          <w:szCs w:val="22"/>
        </w:rPr>
      </w:pPr>
    </w:p>
    <w:p w14:paraId="2E464CB3" w14:textId="77777777" w:rsidR="00617DD9" w:rsidRPr="00C476E8" w:rsidRDefault="00617DD9" w:rsidP="00617DD9">
      <w:pPr>
        <w:keepNext/>
        <w:keepLines/>
        <w:tabs>
          <w:tab w:val="left" w:pos="426"/>
        </w:tabs>
        <w:spacing w:after="0" w:line="240" w:lineRule="auto"/>
        <w:jc w:val="center"/>
        <w:rPr>
          <w:rFonts w:ascii="Arial" w:eastAsia="Cambria" w:hAnsi="Arial" w:cs="Arial"/>
          <w:b/>
          <w:bCs/>
          <w:caps/>
          <w:sz w:val="22"/>
          <w:szCs w:val="22"/>
          <w14:numSpacing w14:val="tabular"/>
        </w:rPr>
      </w:pPr>
      <w:r w:rsidRPr="00C476E8">
        <w:rPr>
          <w:rFonts w:ascii="Arial" w:eastAsia="Cambria" w:hAnsi="Arial" w:cs="Arial"/>
          <w:b/>
          <w:bCs/>
          <w:caps/>
          <w:sz w:val="22"/>
          <w:szCs w:val="22"/>
          <w14:numSpacing w14:val="tabular"/>
        </w:rPr>
        <w:t>1.</w:t>
      </w:r>
      <w:r w:rsidRPr="00C476E8">
        <w:rPr>
          <w:rFonts w:ascii="Arial" w:eastAsia="Cambria" w:hAnsi="Arial" w:cs="Arial"/>
          <w:b/>
          <w:bCs/>
          <w:caps/>
          <w:sz w:val="22"/>
          <w:szCs w:val="22"/>
          <w14:numSpacing w14:val="tabular"/>
        </w:rPr>
        <w:tab/>
        <w:t>Pagrindinės sąvokos ir Sutarties aiškinimas</w:t>
      </w:r>
    </w:p>
    <w:p w14:paraId="59F934EF" w14:textId="77777777" w:rsidR="00617DD9" w:rsidRPr="00C476E8" w:rsidRDefault="00617DD9" w:rsidP="00617DD9">
      <w:pPr>
        <w:keepNext/>
        <w:keepLines/>
        <w:tabs>
          <w:tab w:val="left" w:pos="426"/>
        </w:tabs>
        <w:spacing w:after="0" w:line="240" w:lineRule="auto"/>
        <w:jc w:val="both"/>
        <w:rPr>
          <w:rFonts w:ascii="Arial" w:eastAsia="Cambria" w:hAnsi="Arial" w:cs="Arial"/>
          <w:b/>
          <w:bCs/>
          <w:caps/>
          <w:sz w:val="22"/>
          <w:szCs w:val="22"/>
          <w14:numSpacing w14:val="tabular"/>
        </w:rPr>
      </w:pPr>
    </w:p>
    <w:p w14:paraId="4870A0B9" w14:textId="77777777" w:rsidR="00617DD9" w:rsidRPr="00C476E8" w:rsidRDefault="00617DD9" w:rsidP="00617DD9">
      <w:pPr>
        <w:keepNext/>
        <w:keepLines/>
        <w:widowControl w:val="0"/>
        <w:tabs>
          <w:tab w:val="left" w:pos="284"/>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1.1.</w:t>
      </w:r>
      <w:r w:rsidRPr="00C476E8">
        <w:rPr>
          <w:rFonts w:ascii="Arial" w:eastAsia="Arial" w:hAnsi="Arial" w:cs="Arial"/>
          <w:b/>
          <w:bCs/>
          <w:sz w:val="22"/>
          <w:szCs w:val="22"/>
        </w:rPr>
        <w:tab/>
      </w:r>
      <w:r w:rsidRPr="00C476E8">
        <w:rPr>
          <w:rFonts w:ascii="Arial" w:eastAsia="Arial" w:hAnsi="Arial" w:cs="Arial"/>
          <w:b/>
          <w:sz w:val="22"/>
          <w:szCs w:val="22"/>
        </w:rPr>
        <w:t>Sąvokos</w:t>
      </w:r>
    </w:p>
    <w:p w14:paraId="23D2A244" w14:textId="77777777" w:rsidR="00617DD9" w:rsidRPr="00C476E8" w:rsidRDefault="00617DD9" w:rsidP="00617DD9">
      <w:pPr>
        <w:keepNext/>
        <w:keepLines/>
        <w:widowControl w:val="0"/>
        <w:tabs>
          <w:tab w:val="left" w:pos="284"/>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2A7C200" w14:textId="77777777" w:rsidR="00617DD9" w:rsidRPr="00C476E8" w:rsidRDefault="00617DD9" w:rsidP="00617DD9">
      <w:pPr>
        <w:widowControl w:val="0"/>
        <w:tabs>
          <w:tab w:val="left" w:pos="567"/>
        </w:tabs>
        <w:spacing w:after="0" w:line="240" w:lineRule="auto"/>
        <w:jc w:val="both"/>
        <w:rPr>
          <w:rFonts w:ascii="Arial" w:eastAsia="Cambria" w:hAnsi="Arial" w:cs="Arial"/>
          <w:b/>
          <w:bCs/>
          <w:sz w:val="22"/>
          <w:szCs w:val="22"/>
        </w:rPr>
      </w:pPr>
      <w:r w:rsidRPr="00C476E8">
        <w:rPr>
          <w:rFonts w:ascii="Arial" w:eastAsia="Cambria" w:hAnsi="Arial" w:cs="Arial"/>
          <w:sz w:val="22"/>
          <w:szCs w:val="22"/>
        </w:rPr>
        <w:t>1.1.1. Šioje Sutartyje didžiąja raide rašomos sąvokos turi šias nurodytas reikšmes:</w:t>
      </w:r>
    </w:p>
    <w:p w14:paraId="58CA55C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w:t>
      </w:r>
      <w:r w:rsidRPr="00C476E8">
        <w:rPr>
          <w:rFonts w:ascii="Arial" w:hAnsi="Arial" w:cs="Arial"/>
          <w:sz w:val="22"/>
          <w:szCs w:val="22"/>
        </w:rPr>
        <w:tab/>
      </w:r>
      <w:r w:rsidRPr="00C476E8">
        <w:rPr>
          <w:rFonts w:ascii="Arial" w:eastAsia="Arial" w:hAnsi="Arial" w:cs="Arial"/>
          <w:b/>
          <w:bCs/>
          <w:sz w:val="22"/>
          <w:szCs w:val="22"/>
        </w:rPr>
        <w:t>Bendrosios sąlygos</w:t>
      </w:r>
      <w:r w:rsidRPr="00C476E8">
        <w:rPr>
          <w:rFonts w:ascii="Arial" w:eastAsia="Arial" w:hAnsi="Arial" w:cs="Arial"/>
          <w:sz w:val="22"/>
          <w:szCs w:val="22"/>
        </w:rPr>
        <w:t xml:space="preserve"> – Sutarties dalis, kuri vadinasi „Paslaugų pirkimo–pardavimo sutarties Bendrosios sąlygos“;</w:t>
      </w:r>
    </w:p>
    <w:p w14:paraId="6549ED6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1.1.1.2.</w:t>
      </w:r>
      <w:r w:rsidRPr="00C476E8">
        <w:rPr>
          <w:rFonts w:ascii="Arial" w:eastAsia="Arial" w:hAnsi="Arial" w:cs="Arial"/>
          <w:sz w:val="22"/>
          <w:szCs w:val="22"/>
        </w:rPr>
        <w:tab/>
      </w:r>
      <w:r w:rsidRPr="00C476E8">
        <w:rPr>
          <w:rFonts w:ascii="Arial" w:eastAsia="Arial" w:hAnsi="Arial" w:cs="Arial"/>
          <w:b/>
          <w:bCs/>
          <w:sz w:val="22"/>
          <w:szCs w:val="22"/>
        </w:rPr>
        <w:t>Pirkėjas</w:t>
      </w:r>
      <w:r w:rsidRPr="00C476E8">
        <w:rPr>
          <w:rFonts w:ascii="Arial" w:eastAsia="Arial" w:hAnsi="Arial" w:cs="Arial"/>
          <w:sz w:val="22"/>
          <w:szCs w:val="22"/>
        </w:rPr>
        <w:t xml:space="preserve"> – asmuo, kuris Specialiosiose sąlygose yra įvardytas kaip Pirkėjas, </w:t>
      </w:r>
      <w:r w:rsidRPr="00C476E8">
        <w:rPr>
          <w:rFonts w:ascii="Arial" w:hAnsi="Arial" w:cs="Arial"/>
          <w:sz w:val="22"/>
          <w:szCs w:val="22"/>
        </w:rPr>
        <w:t>įsigyjantis Specialiosiose sąlygose ir Sutarties prieduose nurodytas Paslaugas</w:t>
      </w:r>
      <w:r w:rsidRPr="00C476E8">
        <w:rPr>
          <w:rFonts w:ascii="Arial" w:eastAsia="Arial" w:hAnsi="Arial" w:cs="Arial"/>
          <w:sz w:val="22"/>
          <w:szCs w:val="22"/>
        </w:rPr>
        <w:t>;</w:t>
      </w:r>
    </w:p>
    <w:p w14:paraId="6025DCD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1.1.1.3.</w:t>
      </w:r>
      <w:r w:rsidRPr="00C476E8">
        <w:rPr>
          <w:rFonts w:ascii="Arial" w:eastAsia="Arial" w:hAnsi="Arial" w:cs="Arial"/>
          <w:sz w:val="22"/>
          <w:szCs w:val="22"/>
        </w:rPr>
        <w:tab/>
      </w:r>
      <w:r w:rsidRPr="00C476E8">
        <w:rPr>
          <w:rFonts w:ascii="Arial" w:eastAsia="Arial" w:hAnsi="Arial" w:cs="Arial"/>
          <w:b/>
          <w:bCs/>
          <w:sz w:val="22"/>
          <w:szCs w:val="22"/>
        </w:rPr>
        <w:t xml:space="preserve">Pradinės sutarties vertė </w:t>
      </w:r>
      <w:r w:rsidRPr="00C476E8">
        <w:rPr>
          <w:rFonts w:ascii="Arial" w:eastAsia="Arial" w:hAnsi="Arial" w:cs="Arial"/>
          <w:sz w:val="22"/>
          <w:szCs w:val="22"/>
        </w:rPr>
        <w:t>– Specialiosiose sąlygose nurodyta</w:t>
      </w:r>
      <w:r w:rsidRPr="00C476E8">
        <w:rPr>
          <w:rFonts w:ascii="Arial" w:eastAsia="Arial" w:hAnsi="Arial" w:cs="Arial"/>
          <w:b/>
          <w:bCs/>
          <w:sz w:val="22"/>
          <w:szCs w:val="22"/>
        </w:rPr>
        <w:t xml:space="preserve"> </w:t>
      </w:r>
      <w:r w:rsidRPr="00C476E8">
        <w:rPr>
          <w:rFonts w:ascii="Arial" w:eastAsia="Arial" w:hAnsi="Arial" w:cs="Arial"/>
          <w:sz w:val="22"/>
          <w:szCs w:val="22"/>
        </w:rPr>
        <w:t>vertė be pridėtinės vertės mokesčio (toliau – PVM);</w:t>
      </w:r>
    </w:p>
    <w:p w14:paraId="2795FC13" w14:textId="77777777" w:rsidR="00617DD9" w:rsidRPr="00C476E8" w:rsidRDefault="00617DD9" w:rsidP="00617DD9">
      <w:pPr>
        <w:spacing w:after="0" w:line="240" w:lineRule="auto"/>
        <w:jc w:val="both"/>
        <w:rPr>
          <w:rFonts w:ascii="Arial" w:eastAsia="Times New Roman" w:hAnsi="Arial" w:cs="Arial"/>
          <w:sz w:val="22"/>
          <w:szCs w:val="22"/>
        </w:rPr>
      </w:pPr>
      <w:r w:rsidRPr="00C476E8">
        <w:rPr>
          <w:rFonts w:ascii="Arial" w:hAnsi="Arial" w:cs="Arial"/>
          <w:sz w:val="22"/>
          <w:szCs w:val="22"/>
        </w:rPr>
        <w:t xml:space="preserve">1.1.1.4. </w:t>
      </w:r>
      <w:r w:rsidRPr="00C476E8">
        <w:rPr>
          <w:rFonts w:ascii="Arial" w:eastAsia="Arial" w:hAnsi="Arial" w:cs="Arial"/>
          <w:b/>
          <w:bCs/>
          <w:sz w:val="22"/>
          <w:szCs w:val="22"/>
        </w:rPr>
        <w:t>Paslaugos</w:t>
      </w:r>
      <w:r w:rsidRPr="00C476E8">
        <w:rPr>
          <w:rFonts w:ascii="Arial" w:eastAsia="Arial" w:hAnsi="Arial" w:cs="Arial"/>
          <w:sz w:val="22"/>
          <w:szCs w:val="22"/>
        </w:rPr>
        <w:t xml:space="preserve"> – </w:t>
      </w:r>
      <w:r w:rsidRPr="00C476E8">
        <w:rPr>
          <w:rFonts w:ascii="Arial" w:hAnsi="Arial" w:cs="Arial"/>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FF421D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hAnsi="Arial" w:cs="Arial"/>
          <w:sz w:val="22"/>
          <w:szCs w:val="22"/>
        </w:rPr>
        <w:t>1.1.1.5.</w:t>
      </w:r>
      <w:r w:rsidRPr="00C476E8">
        <w:rPr>
          <w:rFonts w:ascii="Arial" w:hAnsi="Arial" w:cs="Arial"/>
          <w:sz w:val="22"/>
          <w:szCs w:val="22"/>
        </w:rPr>
        <w:tab/>
      </w:r>
      <w:r w:rsidRPr="00C476E8">
        <w:rPr>
          <w:rFonts w:ascii="Arial" w:eastAsia="Arial" w:hAnsi="Arial" w:cs="Arial"/>
          <w:b/>
          <w:bCs/>
          <w:sz w:val="22"/>
          <w:szCs w:val="22"/>
        </w:rPr>
        <w:t xml:space="preserve">Paslaugų perdavimo–priėmimo aktas </w:t>
      </w:r>
      <w:r w:rsidRPr="00C476E8">
        <w:rPr>
          <w:rFonts w:ascii="Arial" w:eastAsia="Arial" w:hAnsi="Arial" w:cs="Arial"/>
          <w:sz w:val="22"/>
          <w:szCs w:val="22"/>
        </w:rPr>
        <w:t>– dokumentas,</w:t>
      </w:r>
      <w:r w:rsidRPr="00C476E8">
        <w:rPr>
          <w:rFonts w:ascii="Arial" w:eastAsia="Arial" w:hAnsi="Arial" w:cs="Arial"/>
          <w:b/>
          <w:bCs/>
          <w:sz w:val="22"/>
          <w:szCs w:val="22"/>
        </w:rPr>
        <w:t xml:space="preserve"> </w:t>
      </w:r>
      <w:r w:rsidRPr="00C476E8">
        <w:rPr>
          <w:rFonts w:ascii="Arial" w:eastAsia="Arial" w:hAnsi="Arial" w:cs="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3C2429E" w14:textId="77777777" w:rsidR="00617DD9" w:rsidRPr="00C476E8" w:rsidRDefault="00617DD9" w:rsidP="00617DD9">
      <w:pPr>
        <w:tabs>
          <w:tab w:val="left" w:pos="284"/>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1.1.1.6. </w:t>
      </w:r>
      <w:r w:rsidRPr="00C476E8">
        <w:rPr>
          <w:rFonts w:ascii="Arial" w:eastAsia="Arial" w:hAnsi="Arial" w:cs="Arial"/>
          <w:b/>
          <w:bCs/>
          <w:sz w:val="22"/>
          <w:szCs w:val="22"/>
        </w:rPr>
        <w:t>Paslaugų trūkumai</w:t>
      </w:r>
      <w:r w:rsidRPr="00C476E8">
        <w:rPr>
          <w:rFonts w:ascii="Arial" w:eastAsia="Arial" w:hAnsi="Arial" w:cs="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C476E8">
        <w:rPr>
          <w:rFonts w:ascii="Arial" w:hAnsi="Arial" w:cs="Arial"/>
          <w:sz w:val="22"/>
          <w:szCs w:val="22"/>
        </w:rPr>
        <w:t xml:space="preserve"> </w:t>
      </w:r>
    </w:p>
    <w:p w14:paraId="1E826C4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sz w:val="22"/>
          <w:szCs w:val="22"/>
        </w:rPr>
      </w:pPr>
      <w:r w:rsidRPr="00C476E8">
        <w:rPr>
          <w:rFonts w:ascii="Arial" w:eastAsia="Arial" w:hAnsi="Arial" w:cs="Arial"/>
          <w:sz w:val="22"/>
          <w:szCs w:val="22"/>
        </w:rPr>
        <w:t>1.1.1.7.</w:t>
      </w:r>
      <w:r w:rsidRPr="00C476E8">
        <w:rPr>
          <w:rFonts w:ascii="Arial" w:eastAsia="Arial" w:hAnsi="Arial" w:cs="Arial"/>
          <w:sz w:val="22"/>
          <w:szCs w:val="22"/>
        </w:rPr>
        <w:tab/>
      </w:r>
      <w:r w:rsidRPr="00C476E8">
        <w:rPr>
          <w:rFonts w:ascii="Arial" w:eastAsia="Arial" w:hAnsi="Arial" w:cs="Arial"/>
          <w:b/>
          <w:sz w:val="22"/>
          <w:szCs w:val="22"/>
        </w:rPr>
        <w:t xml:space="preserve">Sąskaita </w:t>
      </w:r>
      <w:r w:rsidRPr="00C476E8">
        <w:rPr>
          <w:rFonts w:ascii="Arial" w:eastAsia="Arial" w:hAnsi="Arial" w:cs="Arial"/>
          <w:sz w:val="22"/>
          <w:szCs w:val="22"/>
        </w:rPr>
        <w:t>–</w:t>
      </w:r>
      <w:r w:rsidRPr="00C476E8">
        <w:rPr>
          <w:rFonts w:ascii="Arial" w:eastAsia="Arial" w:hAnsi="Arial" w:cs="Arial"/>
          <w:b/>
          <w:sz w:val="22"/>
          <w:szCs w:val="22"/>
        </w:rPr>
        <w:t xml:space="preserve"> </w:t>
      </w:r>
      <w:r w:rsidRPr="00C476E8">
        <w:rPr>
          <w:rFonts w:ascii="Arial" w:hAnsi="Arial" w:cs="Arial"/>
          <w:sz w:val="22"/>
          <w:szCs w:val="22"/>
        </w:rPr>
        <w:t xml:space="preserve">Tiekėjo išrašoma ir Pirkėjui apmokėjimui pateikiama sąskaita faktūra, PVM sąskaita faktūra ar kitas mokėjimo dokumentas už Tiekėjo tinkamai suteiktas bei Pirkėjo priimtas </w:t>
      </w:r>
      <w:r w:rsidRPr="00C476E8">
        <w:rPr>
          <w:rFonts w:ascii="Arial" w:eastAsia="Arial" w:hAnsi="Arial" w:cs="Arial"/>
          <w:sz w:val="22"/>
          <w:szCs w:val="22"/>
        </w:rPr>
        <w:t>Paslaugas</w:t>
      </w:r>
      <w:r w:rsidRPr="00C476E8">
        <w:rPr>
          <w:rFonts w:ascii="Arial" w:hAnsi="Arial" w:cs="Arial"/>
          <w:sz w:val="22"/>
          <w:szCs w:val="22"/>
        </w:rPr>
        <w:t xml:space="preserve">. </w:t>
      </w:r>
      <w:r w:rsidRPr="00C476E8">
        <w:rPr>
          <w:rFonts w:ascii="Arial" w:eastAsia="Arial" w:hAnsi="Arial" w:cs="Arial"/>
          <w:sz w:val="22"/>
          <w:szCs w:val="22"/>
        </w:rPr>
        <w:t>Jeigu Sutartyje yra numatytas Paslaugų teikimas etapais ar periodais, Sąskaita gali būti pateikiama dėl kiekvieno etapo ar periodo atskirai;</w:t>
      </w:r>
    </w:p>
    <w:p w14:paraId="0C7FF7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1.1.1.8.</w:t>
      </w:r>
      <w:r w:rsidRPr="00C476E8">
        <w:rPr>
          <w:rFonts w:ascii="Arial" w:eastAsia="Arial" w:hAnsi="Arial" w:cs="Arial"/>
          <w:sz w:val="22"/>
          <w:szCs w:val="22"/>
        </w:rPr>
        <w:tab/>
      </w:r>
      <w:r w:rsidRPr="00C476E8">
        <w:rPr>
          <w:rFonts w:ascii="Arial" w:eastAsia="Arial" w:hAnsi="Arial" w:cs="Arial"/>
          <w:b/>
          <w:bCs/>
          <w:sz w:val="22"/>
          <w:szCs w:val="22"/>
        </w:rPr>
        <w:t>Specialiosios sąlygos</w:t>
      </w:r>
      <w:r w:rsidRPr="00C476E8">
        <w:rPr>
          <w:rFonts w:ascii="Arial" w:eastAsia="Arial" w:hAnsi="Arial" w:cs="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4353D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1.1.1.9.</w:t>
      </w:r>
      <w:r w:rsidRPr="00C476E8">
        <w:rPr>
          <w:rFonts w:ascii="Arial" w:eastAsia="Arial" w:hAnsi="Arial" w:cs="Arial"/>
          <w:sz w:val="22"/>
          <w:szCs w:val="22"/>
        </w:rPr>
        <w:tab/>
      </w:r>
      <w:r w:rsidRPr="00C476E8">
        <w:rPr>
          <w:rFonts w:ascii="Arial" w:eastAsia="Arial" w:hAnsi="Arial" w:cs="Arial"/>
          <w:b/>
          <w:bCs/>
          <w:sz w:val="22"/>
          <w:szCs w:val="22"/>
        </w:rPr>
        <w:t xml:space="preserve">Susitarimas </w:t>
      </w:r>
      <w:r w:rsidRPr="00C476E8">
        <w:rPr>
          <w:rFonts w:ascii="Arial" w:eastAsia="Arial" w:hAnsi="Arial" w:cs="Arial"/>
          <w:sz w:val="22"/>
          <w:szCs w:val="22"/>
        </w:rPr>
        <w:t>– tai dokumentas, kurį Šalys sudaro keisdamos Sutarties sąlygas VPĮ leidžiama apimtimi;</w:t>
      </w:r>
    </w:p>
    <w:p w14:paraId="2980B10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1.1.1.10.</w:t>
      </w:r>
      <w:r w:rsidRPr="00C476E8">
        <w:rPr>
          <w:rFonts w:ascii="Arial" w:eastAsia="Arial" w:hAnsi="Arial" w:cs="Arial"/>
          <w:sz w:val="22"/>
          <w:szCs w:val="22"/>
        </w:rPr>
        <w:tab/>
        <w:t xml:space="preserve"> </w:t>
      </w:r>
      <w:r w:rsidRPr="00C476E8">
        <w:rPr>
          <w:rFonts w:ascii="Arial" w:eastAsia="Arial" w:hAnsi="Arial" w:cs="Arial"/>
          <w:b/>
          <w:bCs/>
          <w:sz w:val="22"/>
          <w:szCs w:val="22"/>
        </w:rPr>
        <w:t>Sutarties kaina</w:t>
      </w:r>
      <w:r w:rsidRPr="00C476E8">
        <w:rPr>
          <w:rFonts w:ascii="Arial" w:eastAsia="Arial" w:hAnsi="Arial" w:cs="Arial"/>
          <w:sz w:val="22"/>
          <w:szCs w:val="22"/>
        </w:rPr>
        <w:t xml:space="preserve"> – pagal Sutartį Tiekėjui mokėtina suma, įskaitant visus privalomus mokesčius ir išlaidas;</w:t>
      </w:r>
    </w:p>
    <w:p w14:paraId="4913CD2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1.1.1.11.</w:t>
      </w:r>
      <w:r w:rsidRPr="00C476E8">
        <w:rPr>
          <w:rFonts w:ascii="Arial" w:eastAsia="Arial" w:hAnsi="Arial" w:cs="Arial"/>
          <w:sz w:val="22"/>
          <w:szCs w:val="22"/>
        </w:rPr>
        <w:tab/>
        <w:t xml:space="preserve"> </w:t>
      </w:r>
      <w:r w:rsidRPr="00C476E8">
        <w:rPr>
          <w:rFonts w:ascii="Arial" w:eastAsia="Arial" w:hAnsi="Arial" w:cs="Arial"/>
          <w:b/>
          <w:bCs/>
          <w:sz w:val="22"/>
          <w:szCs w:val="22"/>
        </w:rPr>
        <w:t xml:space="preserve">Sutarties sąlygos </w:t>
      </w:r>
      <w:r w:rsidRPr="00C476E8">
        <w:rPr>
          <w:rFonts w:ascii="Arial" w:eastAsia="Arial" w:hAnsi="Arial" w:cs="Arial"/>
          <w:sz w:val="22"/>
          <w:szCs w:val="22"/>
        </w:rPr>
        <w:t>– Bendrosios sąlygos ir Specialiosios sąlygos kartu;</w:t>
      </w:r>
    </w:p>
    <w:p w14:paraId="17B338A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1.1.1.12.</w:t>
      </w:r>
      <w:r w:rsidRPr="00C476E8">
        <w:rPr>
          <w:rFonts w:ascii="Arial" w:hAnsi="Arial" w:cs="Arial"/>
          <w:sz w:val="22"/>
          <w:szCs w:val="22"/>
        </w:rPr>
        <w:tab/>
      </w:r>
      <w:r w:rsidRPr="00C476E8">
        <w:rPr>
          <w:rFonts w:ascii="Arial" w:eastAsia="Arial" w:hAnsi="Arial" w:cs="Arial"/>
          <w:sz w:val="22"/>
          <w:szCs w:val="22"/>
        </w:rPr>
        <w:t xml:space="preserve"> </w:t>
      </w:r>
      <w:r w:rsidRPr="00C476E8">
        <w:rPr>
          <w:rFonts w:ascii="Arial" w:eastAsia="Arial" w:hAnsi="Arial" w:cs="Arial"/>
          <w:b/>
          <w:bCs/>
          <w:sz w:val="22"/>
          <w:szCs w:val="22"/>
        </w:rPr>
        <w:t xml:space="preserve">Sutartis </w:t>
      </w:r>
      <w:r w:rsidRPr="00C476E8">
        <w:rPr>
          <w:rFonts w:ascii="Arial" w:eastAsia="Arial" w:hAnsi="Arial" w:cs="Arial"/>
          <w:sz w:val="22"/>
          <w:szCs w:val="22"/>
        </w:rPr>
        <w:t>– Paslaugų pirkimo–pardavimo sutartis, kurią sudaro Sutarties sąlygos, Specialiosiose sąlygose išvardyti priedai ir Susitarimai;</w:t>
      </w:r>
    </w:p>
    <w:p w14:paraId="51920BF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1.1.1.13. </w:t>
      </w:r>
      <w:r w:rsidRPr="00C476E8">
        <w:rPr>
          <w:rFonts w:ascii="Arial" w:eastAsia="Arial" w:hAnsi="Arial" w:cs="Arial"/>
          <w:sz w:val="22"/>
          <w:szCs w:val="22"/>
        </w:rPr>
        <w:tab/>
      </w:r>
      <w:r w:rsidRPr="00C476E8">
        <w:rPr>
          <w:rFonts w:ascii="Arial" w:eastAsia="Arial" w:hAnsi="Arial" w:cs="Arial"/>
          <w:b/>
          <w:bCs/>
          <w:sz w:val="22"/>
          <w:szCs w:val="22"/>
        </w:rPr>
        <w:t>Šalis</w:t>
      </w:r>
      <w:r w:rsidRPr="00C476E8">
        <w:rPr>
          <w:rFonts w:ascii="Arial" w:eastAsia="Arial" w:hAnsi="Arial" w:cs="Arial"/>
          <w:sz w:val="22"/>
          <w:szCs w:val="22"/>
        </w:rPr>
        <w:t xml:space="preserve"> – Pirkėjas arba Tiekėjas, kiekvienas atskirai, priklausomai nuo konteksto;</w:t>
      </w:r>
    </w:p>
    <w:p w14:paraId="6AE177F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1.1.1.14. </w:t>
      </w:r>
      <w:r w:rsidRPr="00C476E8">
        <w:rPr>
          <w:rFonts w:ascii="Arial" w:eastAsia="Arial" w:hAnsi="Arial" w:cs="Arial"/>
          <w:sz w:val="22"/>
          <w:szCs w:val="22"/>
        </w:rPr>
        <w:tab/>
      </w:r>
      <w:r w:rsidRPr="00C476E8">
        <w:rPr>
          <w:rFonts w:ascii="Arial" w:eastAsia="Arial" w:hAnsi="Arial" w:cs="Arial"/>
          <w:b/>
          <w:bCs/>
          <w:sz w:val="22"/>
          <w:szCs w:val="22"/>
        </w:rPr>
        <w:t>Šalys</w:t>
      </w:r>
      <w:r w:rsidRPr="00C476E8">
        <w:rPr>
          <w:rFonts w:ascii="Arial" w:eastAsia="Arial" w:hAnsi="Arial" w:cs="Arial"/>
          <w:sz w:val="22"/>
          <w:szCs w:val="22"/>
        </w:rPr>
        <w:t xml:space="preserve"> – Pirkėjas ir Tiekėjas kartu;</w:t>
      </w:r>
    </w:p>
    <w:p w14:paraId="66C32C6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1.1.1.15.</w:t>
      </w:r>
      <w:r w:rsidRPr="00C476E8">
        <w:rPr>
          <w:rFonts w:ascii="Arial" w:hAnsi="Arial" w:cs="Arial"/>
          <w:sz w:val="22"/>
          <w:szCs w:val="22"/>
        </w:rPr>
        <w:tab/>
        <w:t xml:space="preserve"> </w:t>
      </w:r>
      <w:r w:rsidRPr="00C476E8">
        <w:rPr>
          <w:rFonts w:ascii="Arial" w:eastAsia="Arial" w:hAnsi="Arial" w:cs="Arial"/>
          <w:b/>
          <w:sz w:val="22"/>
          <w:szCs w:val="22"/>
        </w:rPr>
        <w:t>Tiekėjas</w:t>
      </w:r>
      <w:r w:rsidRPr="00C476E8">
        <w:rPr>
          <w:rFonts w:ascii="Arial" w:eastAsia="Arial" w:hAnsi="Arial" w:cs="Arial"/>
          <w:sz w:val="22"/>
          <w:szCs w:val="22"/>
        </w:rPr>
        <w:t xml:space="preserve"> – asmuo, kuris Specialiosiose sąlygose yra įvardytas kaip Tiekėjas, </w:t>
      </w:r>
      <w:r w:rsidRPr="00C476E8">
        <w:rPr>
          <w:rFonts w:ascii="Arial" w:hAnsi="Arial" w:cs="Arial"/>
          <w:sz w:val="22"/>
          <w:szCs w:val="22"/>
        </w:rPr>
        <w:t xml:space="preserve">teikiantis Specialiosiose sąlygose nurodytas </w:t>
      </w:r>
      <w:r w:rsidRPr="00C476E8">
        <w:rPr>
          <w:rFonts w:ascii="Arial" w:eastAsia="Arial" w:hAnsi="Arial" w:cs="Arial"/>
          <w:sz w:val="22"/>
          <w:szCs w:val="22"/>
        </w:rPr>
        <w:t>Paslaugas</w:t>
      </w:r>
      <w:r w:rsidRPr="00C476E8">
        <w:rPr>
          <w:rFonts w:ascii="Arial" w:hAnsi="Arial" w:cs="Arial"/>
          <w:sz w:val="22"/>
          <w:szCs w:val="22"/>
        </w:rPr>
        <w:t>;</w:t>
      </w:r>
    </w:p>
    <w:p w14:paraId="688B026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1.1.1.16. </w:t>
      </w:r>
      <w:r w:rsidRPr="00C476E8">
        <w:rPr>
          <w:rFonts w:ascii="Arial" w:hAnsi="Arial" w:cs="Arial"/>
          <w:b/>
          <w:bCs/>
          <w:sz w:val="22"/>
          <w:szCs w:val="22"/>
        </w:rPr>
        <w:t xml:space="preserve">Užsakymas </w:t>
      </w:r>
      <w:r w:rsidRPr="00C476E8">
        <w:rPr>
          <w:rFonts w:ascii="Arial" w:hAnsi="Arial" w:cs="Arial"/>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7E8BA0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1.1.1.17.</w:t>
      </w:r>
      <w:r w:rsidRPr="00C476E8">
        <w:rPr>
          <w:rFonts w:ascii="Arial" w:hAnsi="Arial" w:cs="Arial"/>
          <w:sz w:val="22"/>
          <w:szCs w:val="22"/>
        </w:rPr>
        <w:tab/>
      </w:r>
      <w:r w:rsidRPr="00C476E8">
        <w:rPr>
          <w:rFonts w:ascii="Arial" w:eastAsia="Arial" w:hAnsi="Arial" w:cs="Arial"/>
          <w:sz w:val="22"/>
          <w:szCs w:val="22"/>
        </w:rPr>
        <w:t xml:space="preserve"> </w:t>
      </w:r>
      <w:r w:rsidRPr="00C476E8">
        <w:rPr>
          <w:rFonts w:ascii="Arial" w:eastAsia="Arial" w:hAnsi="Arial" w:cs="Arial"/>
          <w:b/>
          <w:bCs/>
          <w:sz w:val="22"/>
          <w:szCs w:val="22"/>
        </w:rPr>
        <w:t xml:space="preserve">VPĮ </w:t>
      </w:r>
      <w:r w:rsidRPr="00C476E8">
        <w:rPr>
          <w:rFonts w:ascii="Arial" w:eastAsia="Arial" w:hAnsi="Arial" w:cs="Arial"/>
          <w:sz w:val="22"/>
          <w:szCs w:val="22"/>
        </w:rPr>
        <w:t>– Lietuvos Respublikos viešųjų pirkimų įstatymas.</w:t>
      </w:r>
    </w:p>
    <w:p w14:paraId="7634B1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1.1.1.18.</w:t>
      </w:r>
      <w:r w:rsidRPr="00C476E8">
        <w:rPr>
          <w:rFonts w:ascii="Arial" w:eastAsia="Arial" w:hAnsi="Arial" w:cs="Arial"/>
          <w:sz w:val="22"/>
          <w:szCs w:val="22"/>
        </w:rPr>
        <w:tab/>
        <w:t xml:space="preserve"> Kitų Sutartyje didžiąja raide rašomų sąvokų reikšmės yra nurodytos Sutarties tekste.</w:t>
      </w:r>
    </w:p>
    <w:p w14:paraId="5E7FB105"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1.1.2.</w:t>
      </w:r>
      <w:r w:rsidRPr="00C476E8">
        <w:rPr>
          <w:rFonts w:ascii="Arial" w:hAnsi="Arial" w:cs="Arial"/>
          <w:sz w:val="22"/>
          <w:szCs w:val="22"/>
        </w:rPr>
        <w:tab/>
      </w:r>
      <w:r w:rsidRPr="00C476E8">
        <w:rPr>
          <w:rFonts w:ascii="Arial" w:eastAsia="Arial" w:hAnsi="Arial" w:cs="Arial"/>
          <w:sz w:val="22"/>
          <w:szCs w:val="22"/>
        </w:rPr>
        <w:t xml:space="preserve">Sutartyje neapibrėžtos sąvokos suprantamos ir aiškinamos taip, kaip jas apibrėžia VPĮ ir kiti </w:t>
      </w:r>
      <w:r w:rsidRPr="00C476E8">
        <w:rPr>
          <w:rFonts w:ascii="Arial" w:hAnsi="Arial" w:cs="Arial"/>
          <w:sz w:val="22"/>
          <w:szCs w:val="22"/>
        </w:rPr>
        <w:t>įstatymai bei teisės aktai</w:t>
      </w:r>
      <w:r w:rsidRPr="00C476E8">
        <w:rPr>
          <w:rFonts w:ascii="Arial" w:eastAsia="Arial" w:hAnsi="Arial" w:cs="Arial"/>
          <w:sz w:val="22"/>
          <w:szCs w:val="22"/>
        </w:rPr>
        <w:t>, galiojantys Sutarties sudarymo ir vykdymo metu.</w:t>
      </w:r>
    </w:p>
    <w:p w14:paraId="63B6FA6F"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1.1.3.</w:t>
      </w:r>
      <w:r w:rsidRPr="00C476E8">
        <w:rPr>
          <w:rFonts w:ascii="Arial" w:eastAsia="Arial" w:hAnsi="Arial" w:cs="Arial"/>
          <w:sz w:val="22"/>
          <w:szCs w:val="22"/>
        </w:rPr>
        <w:tab/>
        <w:t>Kitos Sutartyje vartojamos sąvokos ir terminai turi bendrinę reikšmę arba artimiausią Sutarties pobūdžiui specialiąją reikšmę, jei Sutartyje nėra nustatyta ir paaiškinta kitokia jų reikšmė.</w:t>
      </w:r>
    </w:p>
    <w:p w14:paraId="7DB26A8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0AEE1EA" w14:textId="77777777" w:rsidR="00617DD9" w:rsidRPr="00C476E8" w:rsidRDefault="00617DD9" w:rsidP="00617DD9">
      <w:pPr>
        <w:keepNext/>
        <w:keepLines/>
        <w:tabs>
          <w:tab w:val="left" w:pos="567"/>
        </w:tabs>
        <w:spacing w:after="0" w:line="240" w:lineRule="auto"/>
        <w:jc w:val="center"/>
        <w:rPr>
          <w:rFonts w:ascii="Arial" w:eastAsia="Cambria" w:hAnsi="Arial" w:cs="Arial"/>
          <w:b/>
          <w:bCs/>
          <w:sz w:val="22"/>
          <w:szCs w:val="22"/>
          <w14:numSpacing w14:val="tabular"/>
        </w:rPr>
      </w:pPr>
      <w:r w:rsidRPr="00C476E8">
        <w:rPr>
          <w:rFonts w:ascii="Arial" w:eastAsia="Cambria" w:hAnsi="Arial" w:cs="Arial"/>
          <w:b/>
          <w:bCs/>
          <w:sz w:val="22"/>
          <w:szCs w:val="22"/>
          <w14:numSpacing w14:val="tabular"/>
        </w:rPr>
        <w:t>1.2.</w:t>
      </w:r>
      <w:r w:rsidRPr="00C476E8">
        <w:rPr>
          <w:rFonts w:ascii="Arial" w:eastAsia="Cambria" w:hAnsi="Arial" w:cs="Arial"/>
          <w:b/>
          <w:bCs/>
          <w:sz w:val="22"/>
          <w:szCs w:val="22"/>
          <w14:numSpacing w14:val="tabular"/>
        </w:rPr>
        <w:tab/>
        <w:t>Sutarties aiškinimas</w:t>
      </w:r>
    </w:p>
    <w:p w14:paraId="101DB27D" w14:textId="77777777" w:rsidR="00617DD9" w:rsidRPr="00C476E8" w:rsidRDefault="00617DD9" w:rsidP="00617DD9">
      <w:pPr>
        <w:keepNext/>
        <w:keepLines/>
        <w:tabs>
          <w:tab w:val="left" w:pos="567"/>
        </w:tabs>
        <w:spacing w:after="0" w:line="240" w:lineRule="auto"/>
        <w:ind w:left="792"/>
        <w:jc w:val="both"/>
        <w:rPr>
          <w:rFonts w:ascii="Arial" w:eastAsia="Cambria" w:hAnsi="Arial" w:cs="Arial"/>
          <w:b/>
          <w:bCs/>
          <w:sz w:val="22"/>
          <w:szCs w:val="22"/>
          <w14:numSpacing w14:val="tabular"/>
        </w:rPr>
      </w:pPr>
    </w:p>
    <w:p w14:paraId="5E552F2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w:t>
      </w:r>
      <w:r w:rsidRPr="00C476E8">
        <w:rPr>
          <w:rFonts w:ascii="Arial" w:eastAsia="Arial" w:hAnsi="Arial" w:cs="Arial"/>
          <w:sz w:val="22"/>
          <w:szCs w:val="22"/>
        </w:rPr>
        <w:tab/>
        <w:t>Sutartis yra sudaryta ir turi būti aiškinama pagal Lietuvos Respublikos teisės aktus.</w:t>
      </w:r>
    </w:p>
    <w:p w14:paraId="04FE47B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w:t>
      </w:r>
      <w:r w:rsidRPr="00C476E8">
        <w:rPr>
          <w:rFonts w:ascii="Arial" w:eastAsia="Arial" w:hAnsi="Arial" w:cs="Arial"/>
          <w:sz w:val="22"/>
          <w:szCs w:val="22"/>
        </w:rPr>
        <w:tab/>
        <w:t>Jei Bendrosios sąlygos ir (ar) Specialiosios sąlygos prieštarauja VPĮ ir kitų teisės aktų reikalavimams, taikomos VPĮ ir kitų teisės aktų nuostatos.</w:t>
      </w:r>
    </w:p>
    <w:p w14:paraId="2A1287A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w:t>
      </w:r>
      <w:r w:rsidRPr="00C476E8">
        <w:rPr>
          <w:rFonts w:ascii="Arial" w:eastAsia="Arial" w:hAnsi="Arial" w:cs="Arial"/>
          <w:sz w:val="22"/>
          <w:szCs w:val="22"/>
        </w:rPr>
        <w:tab/>
        <w:t>Diena Sutartyje reiškia kalendorinę dieną.</w:t>
      </w:r>
    </w:p>
    <w:p w14:paraId="23EA1C4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1.2.4.</w:t>
      </w:r>
      <w:r w:rsidRPr="00C476E8">
        <w:rPr>
          <w:rFonts w:ascii="Arial" w:eastAsia="Arial" w:hAnsi="Arial" w:cs="Arial"/>
          <w:sz w:val="22"/>
          <w:szCs w:val="22"/>
        </w:rPr>
        <w:tab/>
        <w:t>Darbo diena Sutartyje reiškia bet kurią dieną, išskyrus šeštadienį, sekmadienį ir švenčių dienas Lietuvoje, nurodytas Lietuvos Respublikos darbo kodekse.</w:t>
      </w:r>
    </w:p>
    <w:p w14:paraId="674AD19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1.2.5.</w:t>
      </w:r>
      <w:r w:rsidRPr="00C476E8">
        <w:rPr>
          <w:rFonts w:ascii="Arial" w:eastAsia="Arial" w:hAnsi="Arial" w:cs="Arial"/>
          <w:sz w:val="22"/>
          <w:szCs w:val="22"/>
        </w:rPr>
        <w:tab/>
        <w:t>Terminai pagal Sutartį yra skaičiuojami metais, mėnesiais, savaitėmis, darbo dienomis, kalendorinėmis dienomis, valandomis ir minutėmis.</w:t>
      </w:r>
    </w:p>
    <w:p w14:paraId="3C58525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1.2.6.</w:t>
      </w:r>
      <w:r w:rsidRPr="00C476E8">
        <w:rPr>
          <w:rFonts w:ascii="Arial" w:eastAsia="Arial" w:hAnsi="Arial" w:cs="Arial"/>
          <w:sz w:val="22"/>
          <w:szCs w:val="22"/>
        </w:rPr>
        <w:tab/>
        <w:t>Kvalifikacija, rėmimasis kitų ūkio subjektų pajėgumais, Paslaugų apimtis, peržiūra suprantami taip, kaip nustatyta VPĮ bei jį įgyvendinančiuose teisės aktuose.</w:t>
      </w:r>
    </w:p>
    <w:p w14:paraId="235CD44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1.2.7.</w:t>
      </w:r>
      <w:r w:rsidRPr="00C476E8">
        <w:rPr>
          <w:rFonts w:ascii="Arial" w:eastAsia="Arial" w:hAnsi="Arial" w:cs="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B48E33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1.2.8.</w:t>
      </w:r>
      <w:r w:rsidRPr="00C476E8">
        <w:rPr>
          <w:rFonts w:ascii="Arial" w:eastAsia="Arial" w:hAnsi="Arial" w:cs="Arial"/>
          <w:sz w:val="22"/>
          <w:szCs w:val="22"/>
        </w:rPr>
        <w:tab/>
        <w:t>Informuoti, pranešti, įspėti arba atsakyti reiškia pateikti informaciją, pranešimą, įspėjimą arba atsakymą Bendrosiose ir (ar) Specialiosiose sąlygose nustatyta tvarka.</w:t>
      </w:r>
    </w:p>
    <w:p w14:paraId="76408D2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1.2.9.</w:t>
      </w:r>
      <w:r w:rsidRPr="00C476E8">
        <w:rPr>
          <w:rFonts w:ascii="Arial" w:eastAsia="Arial" w:hAnsi="Arial" w:cs="Arial"/>
          <w:sz w:val="22"/>
          <w:szCs w:val="22"/>
        </w:rPr>
        <w:tab/>
        <w:t>Patvirtinti reiškia pateikti patvirtinimą raštu arba pasirašyti dokumentą be išlygų ar su išlygomis, išskyrus atvejus, kai asmuo, pasirašydamas dokumentą, nurodo, jog atsisako jį patvirtinti.</w:t>
      </w:r>
    </w:p>
    <w:p w14:paraId="25737CB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1.2.10.</w:t>
      </w:r>
      <w:r w:rsidRPr="00C476E8">
        <w:rPr>
          <w:rFonts w:ascii="Arial" w:eastAsia="Arial" w:hAnsi="Arial" w:cs="Arial"/>
          <w:sz w:val="22"/>
          <w:szCs w:val="22"/>
        </w:rPr>
        <w:tab/>
      </w:r>
      <w:r w:rsidRPr="00C476E8">
        <w:rPr>
          <w:rFonts w:ascii="Arial" w:eastAsia="Arial" w:hAnsi="Arial" w:cs="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A843BD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1.2.11.</w:t>
      </w:r>
      <w:r w:rsidRPr="00C476E8">
        <w:rPr>
          <w:rFonts w:ascii="Arial" w:eastAsia="Arial" w:hAnsi="Arial" w:cs="Arial"/>
          <w:sz w:val="22"/>
          <w:szCs w:val="22"/>
        </w:rPr>
        <w:tab/>
      </w:r>
      <w:r w:rsidRPr="00C476E8">
        <w:rPr>
          <w:rFonts w:ascii="Arial" w:eastAsia="Arial" w:hAnsi="Arial" w:cs="Arial"/>
          <w:sz w:val="22"/>
          <w:szCs w:val="22"/>
          <w:shd w:val="clear" w:color="auto" w:fill="FFFFFF"/>
        </w:rPr>
        <w:t>Jeigu Sutartyje nurodyta reikšmė skaičiais ir žodžiais skiriasi, vadovaujamasi žodžiais nurodyta reikšme.</w:t>
      </w:r>
    </w:p>
    <w:p w14:paraId="1DF88C4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1.2.12.</w:t>
      </w:r>
      <w:r w:rsidRPr="00C476E8">
        <w:rPr>
          <w:rFonts w:ascii="Arial" w:eastAsia="Arial" w:hAnsi="Arial" w:cs="Arial"/>
          <w:sz w:val="22"/>
          <w:szCs w:val="22"/>
        </w:rPr>
        <w:tab/>
      </w:r>
      <w:r w:rsidRPr="00C476E8">
        <w:rPr>
          <w:rFonts w:ascii="Arial" w:eastAsia="Arial" w:hAnsi="Arial" w:cs="Arial"/>
          <w:sz w:val="22"/>
          <w:szCs w:val="22"/>
          <w:shd w:val="clear" w:color="auto" w:fill="FFFFFF"/>
        </w:rPr>
        <w:t>Jei pateikiamos nuorodos į teisės aktus, turi būti taikomos aktualios teisės aktų redakcijos, jeigu nenurodyta kitaip.</w:t>
      </w:r>
    </w:p>
    <w:p w14:paraId="6329A20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F3AEA5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1.3.</w:t>
      </w:r>
      <w:r w:rsidRPr="00C476E8">
        <w:rPr>
          <w:rFonts w:ascii="Arial" w:eastAsia="Arial" w:hAnsi="Arial" w:cs="Arial"/>
          <w:b/>
          <w:sz w:val="22"/>
          <w:szCs w:val="22"/>
        </w:rPr>
        <w:tab/>
        <w:t>Dokumentų viršenybė</w:t>
      </w:r>
    </w:p>
    <w:p w14:paraId="223E1EF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435FAF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1.3.1.</w:t>
      </w:r>
      <w:r w:rsidRPr="00C476E8">
        <w:rPr>
          <w:rFonts w:ascii="Arial" w:eastAsia="Cambria" w:hAnsi="Arial" w:cs="Arial"/>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65EA83EA"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sz w:val="22"/>
          <w:szCs w:val="22"/>
        </w:rPr>
        <w:t xml:space="preserve">1.3.1.1. </w:t>
      </w:r>
      <w:r w:rsidRPr="00C476E8">
        <w:rPr>
          <w:rFonts w:ascii="Arial" w:eastAsia="Trebuchet MS" w:hAnsi="Arial" w:cs="Arial"/>
          <w:bCs/>
          <w:sz w:val="22"/>
          <w:szCs w:val="22"/>
        </w:rPr>
        <w:t>Techninė specifikacija;</w:t>
      </w:r>
    </w:p>
    <w:p w14:paraId="70D39733"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1.3.1.2. Specialiosios sąlygos;</w:t>
      </w:r>
    </w:p>
    <w:p w14:paraId="005C6EA6"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1.3.1.3. Bendrosios sąlygos;</w:t>
      </w:r>
    </w:p>
    <w:p w14:paraId="750D982A"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1.3.1.4. Pirkimo dokumentai (išskyrus techninę specifikaciją);</w:t>
      </w:r>
    </w:p>
    <w:p w14:paraId="25937680"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1.3.1.5. Pasiūlymas;</w:t>
      </w:r>
    </w:p>
    <w:p w14:paraId="2535DC4D"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1.3.1.6. Kiti Specialiosiose sąlygose išvardinti priedai.</w:t>
      </w:r>
    </w:p>
    <w:p w14:paraId="1E513A9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1.3.2.</w:t>
      </w:r>
      <w:r w:rsidRPr="00C476E8">
        <w:rPr>
          <w:rFonts w:ascii="Arial" w:eastAsia="Cambria" w:hAnsi="Arial" w:cs="Arial"/>
          <w:sz w:val="22"/>
          <w:szCs w:val="22"/>
        </w:rPr>
        <w:tab/>
        <w:t xml:space="preserve"> Tuo atveju, kai Šalių Susitarimu yra keičiamos Sutarties sąlygos, naujai sutartos Sutarties sąlygos turi viršenybę prieš pakeistąsias.</w:t>
      </w:r>
    </w:p>
    <w:p w14:paraId="2D4234D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1.3.3.</w:t>
      </w:r>
      <w:r w:rsidRPr="00C476E8">
        <w:rPr>
          <w:rFonts w:ascii="Arial" w:hAnsi="Arial" w:cs="Arial"/>
          <w:sz w:val="22"/>
          <w:szCs w:val="22"/>
        </w:rPr>
        <w:tab/>
      </w:r>
      <w:r w:rsidRPr="00C476E8">
        <w:rPr>
          <w:rFonts w:ascii="Arial" w:eastAsia="Cambria" w:hAnsi="Arial" w:cs="Arial"/>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5FF1B82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w:t>
      </w:r>
      <w:r w:rsidRPr="00C476E8">
        <w:rPr>
          <w:rFonts w:ascii="Arial" w:eastAsia="Arial" w:hAnsi="Arial" w:cs="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476E8">
        <w:rPr>
          <w:rFonts w:ascii="Arial" w:eastAsia="Arial" w:hAnsi="Arial" w:cs="Arial"/>
          <w:sz w:val="22"/>
          <w:szCs w:val="22"/>
          <w:vertAlign w:val="superscript"/>
        </w:rPr>
        <w:t>1</w:t>
      </w:r>
      <w:r w:rsidRPr="00C476E8">
        <w:rPr>
          <w:rFonts w:ascii="Arial" w:eastAsia="Arial" w:hAnsi="Arial" w:cs="Arial"/>
          <w:sz w:val="22"/>
          <w:szCs w:val="22"/>
        </w:rPr>
        <w:t>).</w:t>
      </w:r>
    </w:p>
    <w:p w14:paraId="5731A14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6051216"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2.</w:t>
      </w:r>
      <w:r w:rsidRPr="00C476E8">
        <w:rPr>
          <w:rFonts w:ascii="Arial" w:eastAsia="Arial" w:hAnsi="Arial" w:cs="Arial"/>
          <w:b/>
          <w:caps/>
          <w:sz w:val="22"/>
          <w:szCs w:val="22"/>
        </w:rPr>
        <w:tab/>
        <w:t>Sutarties dalykas</w:t>
      </w:r>
    </w:p>
    <w:p w14:paraId="2B93A20C"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both"/>
        <w:rPr>
          <w:rFonts w:ascii="Arial" w:eastAsia="Arial" w:hAnsi="Arial" w:cs="Arial"/>
          <w:b/>
          <w:caps/>
          <w:sz w:val="22"/>
          <w:szCs w:val="22"/>
        </w:rPr>
      </w:pPr>
    </w:p>
    <w:p w14:paraId="59BC67D8"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2.1.</w:t>
      </w:r>
      <w:r w:rsidRPr="00C476E8">
        <w:rPr>
          <w:rFonts w:ascii="Arial" w:eastAsia="Cambria" w:hAnsi="Arial" w:cs="Arial"/>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476E8">
        <w:rPr>
          <w:rFonts w:ascii="Arial" w:eastAsia="Arial" w:hAnsi="Arial" w:cs="Arial"/>
          <w:sz w:val="22"/>
          <w:szCs w:val="22"/>
        </w:rPr>
        <w:t>Paslaugas</w:t>
      </w:r>
      <w:r w:rsidRPr="00C476E8">
        <w:rPr>
          <w:rFonts w:ascii="Arial" w:eastAsia="Cambria" w:hAnsi="Arial" w:cs="Arial"/>
          <w:sz w:val="22"/>
          <w:szCs w:val="22"/>
        </w:rPr>
        <w:t xml:space="preserve"> bei sumokėti Tiekėjui Sutartyje nurodytą kainą Sutartyje nustatytomis sąlygomis ir tvarka.</w:t>
      </w:r>
    </w:p>
    <w:p w14:paraId="2BE8C03B"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2.2.</w:t>
      </w:r>
      <w:r w:rsidRPr="00C476E8">
        <w:rPr>
          <w:rFonts w:ascii="Arial" w:eastAsia="Arial" w:hAnsi="Arial" w:cs="Arial"/>
          <w:sz w:val="22"/>
          <w:szCs w:val="22"/>
        </w:rPr>
        <w:tab/>
        <w:t xml:space="preserve">Šalys, vykdydamos Sutartį, įsipareigoja laikytis visų Sutarties vykdymui taikytinų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reikalavimų. Šalis turi teisę reikalauti, kad kita Šalis įvykdytų visus</w:t>
      </w:r>
      <w:r w:rsidRPr="00C476E8">
        <w:rPr>
          <w:rFonts w:ascii="Arial" w:hAnsi="Arial" w:cs="Arial"/>
          <w:sz w:val="22"/>
          <w:szCs w:val="22"/>
        </w:rPr>
        <w:t xml:space="preserve"> įstatymų bei kitų teisės aktų</w:t>
      </w:r>
      <w:r w:rsidRPr="00C476E8">
        <w:rPr>
          <w:rFonts w:ascii="Arial" w:eastAsia="Arial" w:hAnsi="Arial" w:cs="Arial"/>
          <w:sz w:val="22"/>
          <w:szCs w:val="22"/>
        </w:rPr>
        <w:t xml:space="preserve"> reikalavimus, taikomus Sutarties vykdymui. Nė viena iš Sutarties sąlygų nereiškia ir negali būti aiškinama kaip Pirkėjo atsisakymas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numatytų ir Sutartimi neaptartų Pirkėjo kitų teisių ir garantijų, susijusių su netinkamu Paslaugų teikimu ar jų kokybe, arba kaip Tiekėjo atsisakymas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numatytų ir Sutartimi neaptartų Tiekėjo kitų teisių ir garantijų dėl atlyginimo už suteiktas Paslaugas gavimo.</w:t>
      </w:r>
    </w:p>
    <w:p w14:paraId="1B236D74"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2.3.</w:t>
      </w:r>
      <w:r w:rsidRPr="00C476E8">
        <w:rPr>
          <w:rFonts w:ascii="Arial" w:eastAsia="Arial" w:hAnsi="Arial" w:cs="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92AC2B3"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p>
    <w:p w14:paraId="387C1269"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3.</w:t>
      </w:r>
      <w:r w:rsidRPr="00C476E8">
        <w:rPr>
          <w:rFonts w:ascii="Arial" w:eastAsia="Arial" w:hAnsi="Arial" w:cs="Arial"/>
          <w:b/>
          <w:caps/>
          <w:sz w:val="22"/>
          <w:szCs w:val="22"/>
        </w:rPr>
        <w:tab/>
        <w:t>TIEKĖJAS ir kiti Sutarties vykdymui pasitelkiami asmenys</w:t>
      </w:r>
    </w:p>
    <w:p w14:paraId="0ADB27A1"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148C0B08" w14:textId="77777777" w:rsidR="00617DD9" w:rsidRPr="00C476E8" w:rsidRDefault="00617DD9" w:rsidP="00617DD9">
      <w:pPr>
        <w:keepNext/>
        <w:keepLines/>
        <w:widowControl w:val="0"/>
        <w:tabs>
          <w:tab w:val="left" w:pos="0"/>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3.1.</w:t>
      </w:r>
      <w:r w:rsidRPr="00C476E8">
        <w:rPr>
          <w:rFonts w:ascii="Arial" w:eastAsia="Arial" w:hAnsi="Arial" w:cs="Arial"/>
          <w:b/>
          <w:sz w:val="22"/>
          <w:szCs w:val="22"/>
        </w:rPr>
        <w:tab/>
        <w:t>Kvalifikacija ir kiti Tiekėjo pasiūlymu prisiimti įsipareigojimai</w:t>
      </w:r>
    </w:p>
    <w:p w14:paraId="5B8FE694" w14:textId="77777777" w:rsidR="00617DD9" w:rsidRPr="00C476E8" w:rsidRDefault="00617DD9" w:rsidP="00617DD9">
      <w:pPr>
        <w:keepNext/>
        <w:keepLines/>
        <w:widowControl w:val="0"/>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A8DB03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3.1.1.</w:t>
      </w:r>
      <w:r w:rsidRPr="00C476E8">
        <w:rPr>
          <w:rFonts w:ascii="Arial" w:eastAsia="Cambria" w:hAnsi="Arial" w:cs="Arial"/>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68AD9F1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3.1.1.1.</w:t>
      </w:r>
      <w:r w:rsidRPr="00C476E8">
        <w:rPr>
          <w:rFonts w:ascii="Arial" w:eastAsia="Arial" w:hAnsi="Arial" w:cs="Arial"/>
          <w:sz w:val="22"/>
          <w:szCs w:val="22"/>
        </w:rPr>
        <w:tab/>
        <w:t>turėtų teisę verstis ta veikla, kuri yra reikalinga Sutarčiai įvykdyti.</w:t>
      </w:r>
      <w:r w:rsidRPr="00C476E8">
        <w:rPr>
          <w:rFonts w:ascii="Arial" w:hAnsi="Arial" w:cs="Arial"/>
          <w:sz w:val="22"/>
          <w:szCs w:val="22"/>
        </w:rPr>
        <w:t xml:space="preserve"> </w:t>
      </w:r>
      <w:r w:rsidRPr="00C476E8">
        <w:rPr>
          <w:rFonts w:ascii="Arial" w:eastAsia="Arial" w:hAnsi="Arial" w:cs="Arial"/>
          <w:sz w:val="22"/>
          <w:szCs w:val="22"/>
        </w:rPr>
        <w:t>Pirkėjui pareikalavus, Tiekėjas turi pateikti dokumentus, įrodančius, kad Sutartį vykdo tik tokią teisę turintys asmenys;</w:t>
      </w:r>
    </w:p>
    <w:p w14:paraId="67BC49C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3.1.1.2.</w:t>
      </w:r>
      <w:r w:rsidRPr="00C476E8">
        <w:rPr>
          <w:rFonts w:ascii="Arial" w:hAnsi="Arial" w:cs="Arial"/>
          <w:sz w:val="22"/>
          <w:szCs w:val="22"/>
        </w:rPr>
        <w:tab/>
      </w:r>
      <w:r w:rsidRPr="00C476E8">
        <w:rPr>
          <w:rFonts w:ascii="Arial" w:eastAsia="Arial" w:hAnsi="Arial" w:cs="Arial"/>
          <w:sz w:val="22"/>
          <w:szCs w:val="22"/>
        </w:rPr>
        <w:t>atitiktų tiekėjų kvalifikacijai pirkimo dokumentuose nustatytus reikalavimus bei neturėtų pirkimo dokumentuose nustatytų pašalinimo pagrindų;</w:t>
      </w:r>
    </w:p>
    <w:p w14:paraId="3D66779C" w14:textId="77777777" w:rsidR="00617DD9" w:rsidRPr="00C476E8" w:rsidRDefault="00617DD9" w:rsidP="00617DD9">
      <w:pPr>
        <w:widowControl w:val="0"/>
        <w:tabs>
          <w:tab w:val="right" w:pos="9808"/>
        </w:tabs>
        <w:suppressAutoHyphens/>
        <w:spacing w:after="0" w:line="240" w:lineRule="auto"/>
        <w:jc w:val="both"/>
        <w:textAlignment w:val="center"/>
        <w:rPr>
          <w:rFonts w:ascii="Arial" w:eastAsia="Arial" w:hAnsi="Arial" w:cs="Arial"/>
          <w:sz w:val="22"/>
          <w:szCs w:val="22"/>
        </w:rPr>
      </w:pPr>
      <w:r w:rsidRPr="00C476E8">
        <w:rPr>
          <w:rFonts w:ascii="Arial" w:hAnsi="Arial" w:cs="Arial"/>
          <w:sz w:val="22"/>
          <w:szCs w:val="22"/>
        </w:rPr>
        <w:t>3.1.1.3.  laikytųsi Tiekėjo pasiūlyme nurodytų įsipareigojimų, įskaitant, bet neapsiribojant – atitiktų Tiekėjo pasiūlyme nurodytų kriterijų, dėl kurių jo pasiūlymas buvo išrinktas ekonomiškai naudingiausiu (toliau – </w:t>
      </w:r>
      <w:r w:rsidRPr="00C476E8">
        <w:rPr>
          <w:rFonts w:ascii="Arial" w:hAnsi="Arial" w:cs="Arial"/>
          <w:b/>
          <w:bCs/>
          <w:sz w:val="22"/>
          <w:szCs w:val="22"/>
        </w:rPr>
        <w:t>Kokybiniai kriterijai</w:t>
      </w:r>
      <w:r w:rsidRPr="00C476E8">
        <w:rPr>
          <w:rFonts w:ascii="Arial" w:hAnsi="Arial" w:cs="Arial"/>
          <w:sz w:val="22"/>
          <w:szCs w:val="22"/>
        </w:rPr>
        <w:t xml:space="preserve">), reikšmes ir parametrus. Šiame papunktyje nurodytų įsipareigojimų laikymosi tikrinimo tvarka nustatoma Specialiosiose sąlygose; </w:t>
      </w:r>
    </w:p>
    <w:p w14:paraId="1F07773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3.1.1.4.</w:t>
      </w:r>
      <w:r w:rsidRPr="00C476E8">
        <w:rPr>
          <w:rFonts w:ascii="Arial" w:eastAsia="Arial" w:hAnsi="Arial" w:cs="Arial"/>
          <w:sz w:val="22"/>
          <w:szCs w:val="22"/>
        </w:rPr>
        <w:tab/>
        <w:t>užtikrintų nustatytų kokybės vadybos sistemos ir (arba) aplinkos apsaugos vadybos sistemos standartų taikymą, jeigu to reikalaujama pirkimo dokumentuose, ir turėtų tą patvirtinančius dokumentus;</w:t>
      </w:r>
    </w:p>
    <w:p w14:paraId="7C76114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3.1.1.5. </w:t>
      </w:r>
      <w:r w:rsidRPr="00C476E8">
        <w:rPr>
          <w:rFonts w:ascii="Arial" w:eastAsia="Arial" w:hAnsi="Arial" w:cs="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C476E8">
        <w:rPr>
          <w:rFonts w:ascii="Arial" w:hAnsi="Arial" w:cs="Arial"/>
          <w:sz w:val="22"/>
          <w:szCs w:val="22"/>
        </w:rPr>
        <w:t>.</w:t>
      </w:r>
    </w:p>
    <w:p w14:paraId="58820B3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3.1.2.</w:t>
      </w:r>
      <w:r w:rsidRPr="00C476E8">
        <w:rPr>
          <w:rFonts w:ascii="Arial" w:eastAsia="Arial" w:hAnsi="Arial" w:cs="Arial"/>
          <w:sz w:val="22"/>
          <w:szCs w:val="22"/>
        </w:rPr>
        <w:tab/>
        <w:t xml:space="preserve">Tuo atveju, kai Tiekėjas yra jungtinės veiklos sutarties pagrindu veikianti tiekėjų grupė, jos nariai Pirkėjui už Sutarties vykdymą atsako solidariai. </w:t>
      </w:r>
      <w:r w:rsidRPr="00C476E8">
        <w:rPr>
          <w:rFonts w:ascii="Arial" w:eastAsia="Arial" w:hAnsi="Arial" w:cs="Arial"/>
          <w:sz w:val="22"/>
          <w:szCs w:val="22"/>
          <w:shd w:val="clear" w:color="auto" w:fill="FFFFFF"/>
        </w:rPr>
        <w:t xml:space="preserve">Jeigu Tiekėjas remiasi </w:t>
      </w:r>
      <w:r w:rsidRPr="00C476E8">
        <w:rPr>
          <w:rFonts w:ascii="Arial" w:eastAsia="Arial" w:hAnsi="Arial" w:cs="Arial"/>
          <w:sz w:val="22"/>
          <w:szCs w:val="22"/>
        </w:rPr>
        <w:t xml:space="preserve">ūkio </w:t>
      </w:r>
      <w:r w:rsidRPr="00C476E8">
        <w:rPr>
          <w:rFonts w:ascii="Arial" w:eastAsia="Arial" w:hAnsi="Arial" w:cs="Arial"/>
          <w:sz w:val="22"/>
          <w:szCs w:val="22"/>
          <w:shd w:val="clear" w:color="auto" w:fill="FFFFFF"/>
        </w:rPr>
        <w:t xml:space="preserve">subjektų pajėgumais, siekdamas atitikti finansinio ir ekonominio pajėgumo reikalavimus, Tiekėjas su tokiais </w:t>
      </w:r>
      <w:r w:rsidRPr="00C476E8">
        <w:rPr>
          <w:rFonts w:ascii="Arial" w:eastAsia="Arial" w:hAnsi="Arial" w:cs="Arial"/>
          <w:sz w:val="22"/>
          <w:szCs w:val="22"/>
        </w:rPr>
        <w:t xml:space="preserve">ūkio </w:t>
      </w:r>
      <w:r w:rsidRPr="00C476E8">
        <w:rPr>
          <w:rFonts w:ascii="Arial" w:eastAsia="Arial" w:hAnsi="Arial" w:cs="Arial"/>
          <w:sz w:val="22"/>
          <w:szCs w:val="22"/>
          <w:shd w:val="clear" w:color="auto" w:fill="FFFFFF"/>
        </w:rPr>
        <w:t>subjektais už Sutarties vykdymą atsako solidariai (jeigu to buvo reikalaujama pirkimo dokumentuose).</w:t>
      </w:r>
    </w:p>
    <w:p w14:paraId="0FF513D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3.1.3.</w:t>
      </w:r>
      <w:r w:rsidRPr="00C476E8">
        <w:rPr>
          <w:rFonts w:ascii="Arial" w:eastAsia="Arial" w:hAnsi="Arial" w:cs="Arial"/>
          <w:sz w:val="22"/>
          <w:szCs w:val="22"/>
        </w:rPr>
        <w:tab/>
        <w:t xml:space="preserve">Tiekėjas taip pat atsako už tai, kad Tiekėjas, Sutartį tiesiogiai vykdantys subtiekėjai ir specialistai atitiktų jiems </w:t>
      </w:r>
      <w:r w:rsidRPr="00C476E8">
        <w:rPr>
          <w:rFonts w:ascii="Arial" w:hAnsi="Arial" w:cs="Arial"/>
          <w:sz w:val="22"/>
          <w:szCs w:val="22"/>
        </w:rPr>
        <w:t>įstatymų bei kitų teisės aktų</w:t>
      </w:r>
      <w:r w:rsidRPr="00C476E8">
        <w:rPr>
          <w:rFonts w:ascii="Arial" w:eastAsia="Arial" w:hAnsi="Arial" w:cs="Arial"/>
          <w:sz w:val="22"/>
          <w:szCs w:val="22"/>
        </w:rPr>
        <w:t xml:space="preserve"> ir (arba) pirkimo dokumentuose nustatytus profesinės kvalifikacijos ir kitus reikalavimus bei turėtų teisę verstis ta veikla, kuriai jie pasitelkiami.</w:t>
      </w:r>
    </w:p>
    <w:p w14:paraId="48064D2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34C9F62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3.2.</w:t>
      </w:r>
      <w:r w:rsidRPr="00C476E8">
        <w:rPr>
          <w:rFonts w:ascii="Arial" w:hAnsi="Arial" w:cs="Arial"/>
          <w:sz w:val="22"/>
          <w:szCs w:val="22"/>
        </w:rPr>
        <w:tab/>
      </w:r>
      <w:r w:rsidRPr="00C476E8">
        <w:rPr>
          <w:rFonts w:ascii="Arial" w:eastAsia="Arial" w:hAnsi="Arial" w:cs="Arial"/>
          <w:b/>
          <w:bCs/>
          <w:sz w:val="22"/>
          <w:szCs w:val="22"/>
        </w:rPr>
        <w:t>Subtiekėjų bei specialistų pasitelkimas ir keitimas</w:t>
      </w:r>
    </w:p>
    <w:p w14:paraId="42F4359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2DB8C7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3.2.1.</w:t>
      </w:r>
      <w:r w:rsidRPr="00C476E8">
        <w:rPr>
          <w:rFonts w:ascii="Arial" w:eastAsia="Arial" w:hAnsi="Arial" w:cs="Arial"/>
          <w:sz w:val="22"/>
          <w:szCs w:val="22"/>
        </w:rPr>
        <w:tab/>
      </w:r>
      <w:r w:rsidRPr="00C476E8">
        <w:rPr>
          <w:rFonts w:ascii="Arial" w:eastAsia="Arial" w:hAnsi="Arial" w:cs="Arial"/>
          <w:sz w:val="22"/>
          <w:szCs w:val="22"/>
          <w:shd w:val="clear" w:color="auto" w:fill="FFFFFF"/>
        </w:rPr>
        <w:t>Tiekėjas įsipareigoja užtikrinti, kad Sutartį vykdys pirkime pasiūlyti ir kvalifikaci</w:t>
      </w:r>
      <w:r w:rsidRPr="00C476E8">
        <w:rPr>
          <w:rFonts w:ascii="Arial" w:eastAsia="Arial" w:hAnsi="Arial" w:cs="Arial"/>
          <w:sz w:val="22"/>
          <w:szCs w:val="22"/>
        </w:rPr>
        <w:t>jos</w:t>
      </w:r>
      <w:r w:rsidRPr="00C476E8">
        <w:rPr>
          <w:rFonts w:ascii="Arial" w:eastAsia="Arial" w:hAnsi="Arial" w:cs="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476E8">
        <w:rPr>
          <w:rFonts w:ascii="Arial" w:eastAsia="Arial" w:hAnsi="Arial" w:cs="Arial"/>
          <w:sz w:val="22"/>
          <w:szCs w:val="22"/>
        </w:rPr>
        <w:t xml:space="preserve">ir specialistų </w:t>
      </w:r>
      <w:r w:rsidRPr="00C476E8">
        <w:rPr>
          <w:rFonts w:ascii="Arial" w:eastAsia="Arial" w:hAnsi="Arial" w:cs="Arial"/>
          <w:sz w:val="22"/>
          <w:szCs w:val="22"/>
          <w:shd w:val="clear" w:color="auto" w:fill="FFFFFF"/>
        </w:rPr>
        <w:t>veiksmus ar neveikimą.</w:t>
      </w:r>
    </w:p>
    <w:p w14:paraId="24C5D92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3.2.2.</w:t>
      </w:r>
      <w:r w:rsidRPr="00C476E8">
        <w:rPr>
          <w:rFonts w:ascii="Arial" w:eastAsia="Arial" w:hAnsi="Arial" w:cs="Arial"/>
          <w:sz w:val="22"/>
          <w:szCs w:val="22"/>
        </w:rPr>
        <w:tab/>
      </w:r>
      <w:r w:rsidRPr="00C476E8">
        <w:rPr>
          <w:rFonts w:ascii="Arial" w:eastAsia="Arial" w:hAnsi="Arial" w:cs="Arial"/>
          <w:sz w:val="22"/>
          <w:szCs w:val="22"/>
          <w:shd w:val="clear" w:color="auto" w:fill="FFFFFF"/>
        </w:rPr>
        <w:t>Sutarties vykdymui pasitelkiami subtiekėjai ir (ar) specialistai (jeigu tokie pasitelkiami) nurodomi Specialiosiose sąlygose.</w:t>
      </w:r>
    </w:p>
    <w:p w14:paraId="5528DC9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kern w:val="2"/>
          <w:sz w:val="22"/>
          <w:szCs w:val="22"/>
        </w:rPr>
        <w:t>3.2.3. Tiekėjas gali keisti ir (ar) pasitelkti subtiekėjus ir (ar) specialistus šiame Sutarties poskyryje nustatytais atvejais ir tvarka.</w:t>
      </w:r>
      <w:r w:rsidRPr="00C476E8">
        <w:rPr>
          <w:rFonts w:ascii="Arial" w:hAnsi="Arial" w:cs="Arial"/>
          <w:sz w:val="22"/>
          <w:szCs w:val="22"/>
        </w:rPr>
        <w:t xml:space="preserve"> </w:t>
      </w:r>
    </w:p>
    <w:p w14:paraId="1BA2D5B6" w14:textId="77777777" w:rsidR="00617DD9" w:rsidRPr="00C476E8" w:rsidRDefault="00617DD9" w:rsidP="00617DD9">
      <w:pPr>
        <w:widowControl w:val="0"/>
        <w:tabs>
          <w:tab w:val="left" w:pos="709"/>
          <w:tab w:val="left" w:pos="851"/>
          <w:tab w:val="left" w:pos="1134"/>
        </w:tabs>
        <w:spacing w:after="0" w:line="240" w:lineRule="auto"/>
        <w:jc w:val="both"/>
        <w:rPr>
          <w:rFonts w:ascii="Arial" w:eastAsia="Cambria" w:hAnsi="Arial" w:cs="Arial"/>
          <w:sz w:val="22"/>
          <w:szCs w:val="22"/>
          <w:shd w:val="clear" w:color="auto" w:fill="FFFFFF"/>
        </w:rPr>
      </w:pPr>
      <w:r w:rsidRPr="00C476E8">
        <w:rPr>
          <w:rFonts w:ascii="Arial" w:eastAsia="Cambria" w:hAnsi="Arial" w:cs="Arial"/>
          <w:sz w:val="22"/>
          <w:szCs w:val="22"/>
          <w:shd w:val="clear" w:color="auto" w:fill="FFFFFF"/>
        </w:rPr>
        <w:t>3.2.4. Naujas subtiekėjas ar specialistas gali pradėti vykdyti jiems Tiekėjo pavestus įsipareigojimus pagal Sutartį ne anksčiau, nei bus pasirašytas Susitarimas.</w:t>
      </w:r>
    </w:p>
    <w:p w14:paraId="50ED6695" w14:textId="77777777" w:rsidR="00617DD9" w:rsidRPr="00C476E8" w:rsidRDefault="00617DD9" w:rsidP="00617DD9">
      <w:pPr>
        <w:widowControl w:val="0"/>
        <w:tabs>
          <w:tab w:val="left" w:pos="709"/>
          <w:tab w:val="left" w:pos="851"/>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C476E8">
        <w:rPr>
          <w:rFonts w:ascii="Arial" w:eastAsia="Cambria" w:hAnsi="Arial" w:cs="Arial"/>
          <w:sz w:val="22"/>
          <w:szCs w:val="22"/>
        </w:rPr>
        <w:t>,</w:t>
      </w:r>
      <w:r w:rsidRPr="00C476E8">
        <w:rPr>
          <w:rFonts w:ascii="Arial" w:eastAsia="Cambria" w:hAnsi="Arial" w:cs="Arial"/>
          <w:sz w:val="22"/>
          <w:szCs w:val="22"/>
          <w:shd w:val="clear" w:color="auto" w:fill="FFFFFF"/>
        </w:rPr>
        <w:t xml:space="preserve"> kokybės vadybos sistemos ir (arba) aplinkos apsaugos vadybos sistemos standartų </w:t>
      </w:r>
      <w:r w:rsidRPr="00C476E8">
        <w:rPr>
          <w:rFonts w:ascii="Arial" w:eastAsia="Cambria" w:hAnsi="Arial" w:cs="Arial"/>
          <w:sz w:val="22"/>
          <w:szCs w:val="22"/>
        </w:rPr>
        <w:t xml:space="preserve">reikalavimų, reikalavimų dėl pašalinimo pagrindų nebuvimo, atitikties nacionalinio saugumo interesams bei reikalavimams </w:t>
      </w:r>
      <w:r w:rsidRPr="00C476E8">
        <w:rPr>
          <w:rFonts w:ascii="Arial" w:eastAsia="Arial" w:hAnsi="Arial" w:cs="Arial"/>
          <w:sz w:val="22"/>
          <w:szCs w:val="22"/>
          <w:shd w:val="clear" w:color="auto" w:fill="FFFFFF"/>
        </w:rPr>
        <w:t xml:space="preserve">nebūti registruotu (nuolat gyvenančiu ar turinčiu pilietybę) nepatikimomis laikomose valstybėse ar teritorijose </w:t>
      </w:r>
      <w:r w:rsidRPr="00C476E8">
        <w:rPr>
          <w:rFonts w:ascii="Arial" w:eastAsia="Cambria" w:hAnsi="Arial" w:cs="Arial"/>
          <w:sz w:val="22"/>
          <w:szCs w:val="22"/>
        </w:rPr>
        <w:t>(jei taikoma) ir Tiekėjo pasiūlyme nurodytų sąlygų pirkimo dokumentuose nustatytiems Kokybiniams</w:t>
      </w:r>
      <w:r w:rsidRPr="00C476E8">
        <w:rPr>
          <w:rFonts w:ascii="Arial" w:eastAsia="Cambria" w:hAnsi="Arial" w:cs="Arial"/>
          <w:b/>
          <w:bCs/>
          <w:sz w:val="22"/>
          <w:szCs w:val="22"/>
        </w:rPr>
        <w:t xml:space="preserve"> </w:t>
      </w:r>
      <w:r w:rsidRPr="00C476E8">
        <w:rPr>
          <w:rFonts w:ascii="Arial" w:eastAsia="Cambria" w:hAnsi="Arial" w:cs="Arial"/>
          <w:sz w:val="22"/>
          <w:szCs w:val="22"/>
        </w:rPr>
        <w:t>kriterijams pagrįsti (jei taikoma)</w:t>
      </w:r>
      <w:r w:rsidRPr="00C476E8">
        <w:rPr>
          <w:rFonts w:ascii="Arial" w:eastAsia="Cambria" w:hAnsi="Arial" w:cs="Arial"/>
          <w:sz w:val="22"/>
          <w:szCs w:val="22"/>
          <w:shd w:val="clear" w:color="auto" w:fill="FFFFFF"/>
        </w:rPr>
        <w:t>, Tiekėjui taikoma Specialiosiose sąlygose nustatyto dydžio bauda.</w:t>
      </w:r>
    </w:p>
    <w:p w14:paraId="3E853633" w14:textId="77777777" w:rsidR="00617DD9" w:rsidRPr="00C476E8" w:rsidRDefault="00617DD9" w:rsidP="00617DD9">
      <w:pPr>
        <w:widowControl w:val="0"/>
        <w:tabs>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3.2.6. Tiekėjas turi teisę Sutarties vykdymui pasitelkti naujus, Specialiosiose sąlygose nenurodytus subtiekėjus, kurių pajėgumais Tiekėjas </w:t>
      </w:r>
      <w:r w:rsidRPr="00C476E8">
        <w:rPr>
          <w:rFonts w:ascii="Arial" w:eastAsia="Cambria" w:hAnsi="Arial" w:cs="Arial"/>
          <w:sz w:val="22"/>
          <w:szCs w:val="22"/>
          <w:shd w:val="clear" w:color="auto" w:fill="FFFFFF"/>
        </w:rPr>
        <w:t>nesirėmė pirkimo dokumentuose numatytiems kvalifikacijos reikalavimams pagrįsti.</w:t>
      </w:r>
    </w:p>
    <w:p w14:paraId="177D14BA" w14:textId="77777777" w:rsidR="00617DD9" w:rsidRPr="00C476E8" w:rsidRDefault="00617DD9" w:rsidP="00617DD9">
      <w:pPr>
        <w:widowControl w:val="0"/>
        <w:tabs>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C476E8">
        <w:rPr>
          <w:rFonts w:ascii="Arial" w:eastAsia="Cambria" w:hAnsi="Arial" w:cs="Arial"/>
          <w:sz w:val="22"/>
          <w:szCs w:val="22"/>
          <w:shd w:val="clear" w:color="auto" w:fill="FFFFFF"/>
        </w:rPr>
        <w:t>nesirėmė pirkimo dokumentuose numatytiems kvalifikacijos reikalavimams pagrįsti,</w:t>
      </w:r>
      <w:r w:rsidRPr="00C476E8">
        <w:rPr>
          <w:rFonts w:ascii="Arial" w:eastAsia="Arial" w:hAnsi="Arial" w:cs="Arial"/>
          <w:sz w:val="22"/>
          <w:szCs w:val="22"/>
          <w:shd w:val="clear" w:color="auto" w:fill="FFFFFF"/>
        </w:rPr>
        <w:t xml:space="preserve"> pavadinimus, </w:t>
      </w:r>
      <w:r w:rsidRPr="00C476E8">
        <w:rPr>
          <w:rFonts w:ascii="Arial" w:eastAsia="Arial" w:hAnsi="Arial" w:cs="Arial"/>
          <w:sz w:val="22"/>
          <w:szCs w:val="22"/>
        </w:rPr>
        <w:t xml:space="preserve">juridinio asmens kodą, </w:t>
      </w:r>
      <w:r w:rsidRPr="00C476E8">
        <w:rPr>
          <w:rFonts w:ascii="Arial" w:eastAsia="Arial" w:hAnsi="Arial" w:cs="Arial"/>
          <w:sz w:val="22"/>
          <w:szCs w:val="22"/>
          <w:shd w:val="clear" w:color="auto" w:fill="FFFFFF"/>
        </w:rPr>
        <w:t>kontaktinius duomenis</w:t>
      </w:r>
      <w:r w:rsidRPr="00C476E8">
        <w:rPr>
          <w:rFonts w:ascii="Arial" w:eastAsia="Arial" w:hAnsi="Arial" w:cs="Arial"/>
          <w:sz w:val="22"/>
          <w:szCs w:val="22"/>
        </w:rPr>
        <w:t>,</w:t>
      </w:r>
      <w:r w:rsidRPr="00C476E8">
        <w:rPr>
          <w:rFonts w:ascii="Arial" w:eastAsia="Arial" w:hAnsi="Arial" w:cs="Arial"/>
          <w:sz w:val="22"/>
          <w:szCs w:val="22"/>
          <w:shd w:val="clear" w:color="auto" w:fill="FFFFFF"/>
        </w:rPr>
        <w:t xml:space="preserve"> jų atstovus.</w:t>
      </w:r>
    </w:p>
    <w:p w14:paraId="3490E103" w14:textId="77777777" w:rsidR="00617DD9" w:rsidRPr="00C476E8" w:rsidRDefault="00617DD9" w:rsidP="00617DD9">
      <w:pPr>
        <w:widowControl w:val="0"/>
        <w:tabs>
          <w:tab w:val="left" w:pos="993"/>
        </w:tabs>
        <w:spacing w:after="0" w:line="240" w:lineRule="auto"/>
        <w:jc w:val="both"/>
        <w:rPr>
          <w:rFonts w:ascii="Arial" w:eastAsia="Cambria" w:hAnsi="Arial" w:cs="Arial"/>
          <w:sz w:val="22"/>
          <w:szCs w:val="22"/>
          <w:shd w:val="clear" w:color="auto" w:fill="FFFFFF"/>
        </w:rPr>
      </w:pPr>
      <w:r w:rsidRPr="00C476E8">
        <w:rPr>
          <w:rFonts w:ascii="Arial" w:eastAsia="Arial" w:hAnsi="Arial" w:cs="Arial"/>
          <w:sz w:val="22"/>
          <w:szCs w:val="22"/>
          <w:shd w:val="clear" w:color="auto" w:fill="FFFFFF"/>
        </w:rPr>
        <w:t>3.2.8. Tiekėjas, bet kuriuo Sutarties vykdymo metu,</w:t>
      </w:r>
      <w:r w:rsidRPr="00C476E8">
        <w:rPr>
          <w:rFonts w:ascii="Arial" w:eastAsia="Cambria" w:hAnsi="Arial" w:cs="Arial"/>
          <w:sz w:val="22"/>
          <w:szCs w:val="22"/>
        </w:rPr>
        <w:t xml:space="preserve"> subtiekėjus, kurių pajėgumais Tiekėjas nesirėmė pirkimo dokumentuose numatytiems kvalifikacijos reikalavimams pagrįsti, gali keisti savo nuožiūra.</w:t>
      </w:r>
    </w:p>
    <w:p w14:paraId="351507D5" w14:textId="77777777" w:rsidR="00617DD9" w:rsidRPr="00C476E8" w:rsidRDefault="00617DD9" w:rsidP="00617DD9">
      <w:pPr>
        <w:widowControl w:val="0"/>
        <w:tabs>
          <w:tab w:val="left" w:pos="993"/>
        </w:tabs>
        <w:spacing w:after="0" w:line="240" w:lineRule="auto"/>
        <w:jc w:val="both"/>
        <w:rPr>
          <w:rFonts w:ascii="Arial" w:eastAsia="Cambria" w:hAnsi="Arial" w:cs="Arial"/>
          <w:sz w:val="22"/>
          <w:szCs w:val="22"/>
        </w:rPr>
      </w:pPr>
      <w:r w:rsidRPr="00C476E8">
        <w:rPr>
          <w:rFonts w:ascii="Arial" w:eastAsia="Arial" w:hAnsi="Arial" w:cs="Arial"/>
          <w:sz w:val="22"/>
          <w:szCs w:val="22"/>
          <w:shd w:val="clear" w:color="auto" w:fill="FFFFFF"/>
        </w:rPr>
        <w:t>3.2.9. Tiekėjas</w:t>
      </w:r>
      <w:r w:rsidRPr="00C476E8">
        <w:rPr>
          <w:rFonts w:ascii="Arial" w:eastAsia="Arial" w:hAnsi="Arial" w:cs="Arial"/>
          <w:sz w:val="22"/>
          <w:szCs w:val="22"/>
        </w:rPr>
        <w:t>,</w:t>
      </w:r>
      <w:r w:rsidRPr="00C476E8">
        <w:rPr>
          <w:rFonts w:ascii="Arial" w:eastAsia="Arial" w:hAnsi="Arial" w:cs="Arial"/>
          <w:sz w:val="22"/>
          <w:szCs w:val="22"/>
          <w:shd w:val="clear" w:color="auto" w:fill="FFFFFF"/>
        </w:rPr>
        <w:t xml:space="preserve"> </w:t>
      </w:r>
      <w:r w:rsidRPr="00C476E8">
        <w:rPr>
          <w:rFonts w:ascii="Arial" w:eastAsia="Arial" w:hAnsi="Arial" w:cs="Arial"/>
          <w:sz w:val="22"/>
          <w:szCs w:val="22"/>
        </w:rPr>
        <w:t>bet kuriuo Sutarties vykdymo metu,</w:t>
      </w:r>
      <w:r w:rsidRPr="00C476E8">
        <w:rPr>
          <w:rFonts w:ascii="Arial" w:eastAsia="Cambria" w:hAnsi="Arial" w:cs="Arial"/>
          <w:sz w:val="22"/>
          <w:szCs w:val="22"/>
        </w:rPr>
        <w:t xml:space="preserve"> </w:t>
      </w:r>
      <w:r w:rsidRPr="00C476E8">
        <w:rPr>
          <w:rFonts w:ascii="Arial" w:eastAsia="Cambria" w:hAnsi="Arial" w:cs="Arial"/>
          <w:sz w:val="22"/>
          <w:szCs w:val="22"/>
          <w:shd w:val="clear" w:color="auto" w:fill="FFFFFF"/>
        </w:rPr>
        <w:t>ne vėliau nei prieš 5 (penkias) darbo dienas</w:t>
      </w:r>
      <w:r w:rsidRPr="00C476E8">
        <w:rPr>
          <w:rFonts w:ascii="Arial" w:eastAsia="Arial" w:hAnsi="Arial" w:cs="Arial"/>
          <w:sz w:val="22"/>
          <w:szCs w:val="22"/>
          <w:shd w:val="clear" w:color="auto" w:fill="FFFFFF"/>
        </w:rPr>
        <w:t xml:space="preserve"> iki numatomo naujo subtiekėjo, kurio pajėgumais Tiekėjas </w:t>
      </w:r>
      <w:r w:rsidRPr="00C476E8">
        <w:rPr>
          <w:rFonts w:ascii="Arial" w:eastAsia="Cambria" w:hAnsi="Arial" w:cs="Arial"/>
          <w:sz w:val="22"/>
          <w:szCs w:val="22"/>
          <w:shd w:val="clear" w:color="auto" w:fill="FFFFFF"/>
        </w:rPr>
        <w:t>nesirėmė pirkimo dokumentuose numatytiems kvalifikacijos reikalavimams pagrįsti,</w:t>
      </w:r>
      <w:r w:rsidRPr="00C476E8">
        <w:rPr>
          <w:rFonts w:ascii="Arial" w:eastAsia="Arial" w:hAnsi="Arial" w:cs="Arial"/>
          <w:sz w:val="22"/>
          <w:szCs w:val="22"/>
          <w:shd w:val="clear" w:color="auto" w:fill="FFFFFF"/>
        </w:rPr>
        <w:t xml:space="preserve"> pasitelkimo</w:t>
      </w:r>
      <w:r w:rsidRPr="00C476E8">
        <w:rPr>
          <w:rFonts w:ascii="Arial" w:eastAsia="Arial" w:hAnsi="Arial" w:cs="Arial"/>
          <w:sz w:val="22"/>
          <w:szCs w:val="22"/>
        </w:rPr>
        <w:t xml:space="preserve"> ir (arba) keitimo</w:t>
      </w:r>
      <w:r w:rsidRPr="00C476E8">
        <w:rPr>
          <w:rFonts w:ascii="Arial" w:eastAsia="Arial" w:hAnsi="Arial" w:cs="Arial"/>
          <w:sz w:val="22"/>
          <w:szCs w:val="22"/>
          <w:shd w:val="clear" w:color="auto" w:fill="FFFFFF"/>
        </w:rPr>
        <w:t xml:space="preserve"> apie tai privalo informuoti </w:t>
      </w:r>
      <w:r w:rsidRPr="00C476E8">
        <w:rPr>
          <w:rFonts w:ascii="Arial" w:hAnsi="Arial" w:cs="Arial"/>
          <w:sz w:val="22"/>
          <w:szCs w:val="22"/>
        </w:rPr>
        <w:t>Pirkėją</w:t>
      </w:r>
      <w:r w:rsidRPr="00C476E8">
        <w:rPr>
          <w:rFonts w:ascii="Arial" w:eastAsia="Arial" w:hAnsi="Arial" w:cs="Arial"/>
          <w:sz w:val="22"/>
          <w:szCs w:val="22"/>
          <w:shd w:val="clear" w:color="auto" w:fill="FFFFFF"/>
        </w:rPr>
        <w:t xml:space="preserve">. </w:t>
      </w:r>
      <w:r w:rsidRPr="00C476E8">
        <w:rPr>
          <w:rFonts w:ascii="Arial" w:hAnsi="Arial" w:cs="Arial"/>
          <w:sz w:val="22"/>
          <w:szCs w:val="22"/>
        </w:rPr>
        <w:t xml:space="preserve">Pirkėjas (jeigu buvo taikoma pirkimo dokumentuose) turi patikrinti, ar nėra </w:t>
      </w:r>
      <w:r w:rsidRPr="00C476E8">
        <w:rPr>
          <w:rFonts w:ascii="Arial" w:eastAsia="Cambria" w:hAnsi="Arial" w:cs="Arial"/>
          <w:sz w:val="22"/>
          <w:szCs w:val="22"/>
        </w:rPr>
        <w:t xml:space="preserve">subtiekėjo pašalinimo pagrindų ir subtiekėjo atitiktį nacionalinio saugumo interesams ir reikalavimams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rPr>
        <w:t>. Jeigu subtiekėjo padėtis neatitinka bent vieno iš nurodytų reikalavimų, Pirkėjas reikalauja pakeisti šį subtiekėją reikalavimus atitinkančiu subtiekėju.</w:t>
      </w:r>
      <w:r w:rsidRPr="00C476E8">
        <w:rPr>
          <w:rFonts w:ascii="Arial" w:hAnsi="Arial" w:cs="Arial"/>
          <w:sz w:val="22"/>
          <w:szCs w:val="22"/>
        </w:rPr>
        <w:t xml:space="preserve"> </w:t>
      </w:r>
      <w:r w:rsidRPr="00C476E8">
        <w:rPr>
          <w:rFonts w:ascii="Arial" w:eastAsia="Cambria" w:hAnsi="Arial" w:cs="Arial"/>
          <w:sz w:val="22"/>
          <w:szCs w:val="22"/>
        </w:rPr>
        <w:t>Pirkėjas</w:t>
      </w:r>
      <w:r w:rsidRPr="00C476E8">
        <w:rPr>
          <w:rFonts w:ascii="Arial" w:hAnsi="Arial" w:cs="Arial"/>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C476E8">
        <w:rPr>
          <w:rFonts w:ascii="Arial" w:eastAsia="Cambria" w:hAnsi="Arial" w:cs="Arial"/>
          <w:sz w:val="22"/>
          <w:szCs w:val="22"/>
        </w:rPr>
        <w:t>Pirkėjui sutikus, Šalys pasirašo Susitarimą, kuris laikomas neatsiejama Sutarties dalimi.</w:t>
      </w:r>
    </w:p>
    <w:p w14:paraId="02DA44C2" w14:textId="77777777" w:rsidR="00617DD9" w:rsidRPr="00C476E8" w:rsidRDefault="00617DD9" w:rsidP="00617DD9">
      <w:pPr>
        <w:widowControl w:val="0"/>
        <w:tabs>
          <w:tab w:val="left" w:pos="0"/>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3.2.10. Subtiekėjai</w:t>
      </w:r>
      <w:r w:rsidRPr="00C476E8">
        <w:rPr>
          <w:rFonts w:ascii="Arial" w:eastAsia="Arial" w:hAnsi="Arial" w:cs="Arial"/>
          <w:sz w:val="22"/>
          <w:szCs w:val="22"/>
          <w:shd w:val="clear" w:color="auto" w:fill="FFFFFF"/>
        </w:rPr>
        <w:t xml:space="preserve">, kurių pajėgumais Tiekėjas rėmėsi, kad atitiktų pirkimo dokumentuose nustatytus kvalifikacijos reikalavimus, gali būti </w:t>
      </w:r>
      <w:r w:rsidRPr="00C476E8">
        <w:rPr>
          <w:rFonts w:ascii="Arial" w:eastAsia="Arial" w:hAnsi="Arial" w:cs="Arial"/>
          <w:sz w:val="22"/>
          <w:szCs w:val="22"/>
        </w:rPr>
        <w:t xml:space="preserve">keičiami </w:t>
      </w:r>
      <w:r w:rsidRPr="00C476E8">
        <w:rPr>
          <w:rFonts w:ascii="Arial" w:eastAsia="Arial" w:hAnsi="Arial" w:cs="Arial"/>
          <w:sz w:val="22"/>
          <w:szCs w:val="22"/>
          <w:shd w:val="clear" w:color="auto" w:fill="FFFFFF"/>
        </w:rPr>
        <w:t>tik šiais atvejais:</w:t>
      </w:r>
    </w:p>
    <w:p w14:paraId="0A8C79CE"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 xml:space="preserve">3.2.10.1. kai subtiekėjui </w:t>
      </w:r>
      <w:r w:rsidRPr="00C476E8">
        <w:rPr>
          <w:rFonts w:ascii="Arial" w:hAnsi="Arial" w:cs="Arial"/>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C476E8">
        <w:rPr>
          <w:rFonts w:ascii="Arial" w:eastAsia="Cambria" w:hAnsi="Arial" w:cs="Arial"/>
          <w:sz w:val="22"/>
          <w:szCs w:val="22"/>
          <w:shd w:val="clear" w:color="auto" w:fill="FFFFFF"/>
        </w:rPr>
        <w:t>;</w:t>
      </w:r>
    </w:p>
    <w:p w14:paraId="4A299793"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8A8B4AA"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 xml:space="preserve">3.2.10.3. </w:t>
      </w:r>
      <w:r w:rsidRPr="00C476E8">
        <w:rPr>
          <w:rFonts w:ascii="Arial" w:eastAsia="Cambria" w:hAnsi="Arial" w:cs="Arial"/>
          <w:sz w:val="22"/>
          <w:szCs w:val="22"/>
        </w:rPr>
        <w:t>Tiekėjas ar subtiekėjas privalo pakeisti subtiekėją, jei paaiškėja, kad jis neatitinka jam pirkimo dokumentuose keliamų reikalavimų.</w:t>
      </w:r>
    </w:p>
    <w:p w14:paraId="3B27B93F" w14:textId="77777777" w:rsidR="00617DD9" w:rsidRPr="00C476E8" w:rsidRDefault="00617DD9" w:rsidP="00617DD9">
      <w:pPr>
        <w:widowControl w:val="0"/>
        <w:tabs>
          <w:tab w:val="left" w:pos="993"/>
        </w:tabs>
        <w:spacing w:after="0" w:line="240" w:lineRule="auto"/>
        <w:ind w:left="720" w:hanging="720"/>
        <w:jc w:val="both"/>
        <w:rPr>
          <w:rFonts w:ascii="Arial" w:eastAsia="Cambria" w:hAnsi="Arial" w:cs="Arial"/>
          <w:sz w:val="22"/>
          <w:szCs w:val="22"/>
        </w:rPr>
      </w:pPr>
      <w:r w:rsidRPr="00C476E8">
        <w:rPr>
          <w:rFonts w:ascii="Arial" w:eastAsia="Cambria" w:hAnsi="Arial" w:cs="Arial"/>
          <w:sz w:val="22"/>
          <w:szCs w:val="22"/>
        </w:rPr>
        <w:t>3.2.11.</w:t>
      </w:r>
      <w:r w:rsidRPr="00C476E8">
        <w:rPr>
          <w:rFonts w:ascii="Arial" w:eastAsia="Cambria" w:hAnsi="Arial" w:cs="Arial"/>
          <w:sz w:val="22"/>
          <w:szCs w:val="22"/>
        </w:rPr>
        <w:tab/>
      </w:r>
      <w:r w:rsidRPr="00C476E8">
        <w:rPr>
          <w:rFonts w:ascii="Arial" w:eastAsia="Cambria" w:hAnsi="Arial" w:cs="Arial"/>
          <w:sz w:val="22"/>
          <w:szCs w:val="22"/>
          <w:shd w:val="clear" w:color="auto" w:fill="FFFFFF"/>
        </w:rPr>
        <w:t>Tiekėjo (ar subtiekėjų) specialista</w:t>
      </w:r>
      <w:r w:rsidRPr="00C476E8">
        <w:rPr>
          <w:rFonts w:ascii="Arial" w:eastAsia="Cambria" w:hAnsi="Arial" w:cs="Arial"/>
          <w:sz w:val="22"/>
          <w:szCs w:val="22"/>
        </w:rPr>
        <w:t>i,</w:t>
      </w:r>
      <w:r w:rsidRPr="00C476E8">
        <w:rPr>
          <w:rFonts w:ascii="Arial" w:eastAsia="Cambria" w:hAnsi="Arial" w:cs="Arial"/>
          <w:sz w:val="22"/>
          <w:szCs w:val="22"/>
          <w:shd w:val="clear" w:color="auto" w:fill="FFFFFF"/>
        </w:rPr>
        <w:t xml:space="preserve"> vykd</w:t>
      </w:r>
      <w:r w:rsidRPr="00C476E8">
        <w:rPr>
          <w:rFonts w:ascii="Arial" w:eastAsia="Cambria" w:hAnsi="Arial" w:cs="Arial"/>
          <w:sz w:val="22"/>
          <w:szCs w:val="22"/>
        </w:rPr>
        <w:t>antys</w:t>
      </w:r>
      <w:r w:rsidRPr="00C476E8">
        <w:rPr>
          <w:rFonts w:ascii="Arial" w:eastAsia="Cambria" w:hAnsi="Arial" w:cs="Arial"/>
          <w:sz w:val="22"/>
          <w:szCs w:val="22"/>
          <w:shd w:val="clear" w:color="auto" w:fill="FFFFFF"/>
        </w:rPr>
        <w:t xml:space="preserve"> Sutartį, gali būti keičiami šiais atvejais:</w:t>
      </w:r>
    </w:p>
    <w:p w14:paraId="7DFA7768"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C3C29A" w14:textId="77777777" w:rsidR="00617DD9" w:rsidRPr="00C476E8" w:rsidRDefault="00617DD9" w:rsidP="00617DD9">
      <w:pPr>
        <w:widowControl w:val="0"/>
        <w:tabs>
          <w:tab w:val="left" w:pos="1134"/>
          <w:tab w:val="left" w:pos="1418"/>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3.2.11.2. Pirkėjo iniciatyva, jei Pirkėjas turi pagrįstų įtarimų, kad Tiekėjo Sutarties vykdymui paskirtas specialistas nekompetentingas vykdyti nustatytas pareigas;</w:t>
      </w:r>
    </w:p>
    <w:p w14:paraId="4D0D3E20" w14:textId="77777777" w:rsidR="00617DD9" w:rsidRPr="00C476E8" w:rsidRDefault="00617DD9" w:rsidP="00617DD9">
      <w:pPr>
        <w:widowControl w:val="0"/>
        <w:tabs>
          <w:tab w:val="left" w:pos="1134"/>
          <w:tab w:val="left" w:pos="1276"/>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3.2.11.3. </w:t>
      </w:r>
      <w:r w:rsidRPr="00C476E8">
        <w:rPr>
          <w:rFonts w:ascii="Arial" w:eastAsia="Cambria" w:hAnsi="Arial" w:cs="Arial"/>
          <w:sz w:val="22"/>
          <w:szCs w:val="22"/>
        </w:rPr>
        <w:t>Tiekėjas ar subtiekėjas privalo pakeisti specialistą, jei paaiškėja, kad jis neatitinka jam pirkimo dokumentuose keliamų reikalavimų.</w:t>
      </w:r>
    </w:p>
    <w:p w14:paraId="1015239A" w14:textId="77777777" w:rsidR="00617DD9" w:rsidRPr="00C476E8" w:rsidRDefault="00617DD9" w:rsidP="00617DD9">
      <w:pPr>
        <w:widowControl w:val="0"/>
        <w:tabs>
          <w:tab w:val="right" w:pos="9808"/>
        </w:tabs>
        <w:suppressAutoHyphens/>
        <w:spacing w:after="0" w:line="240" w:lineRule="auto"/>
        <w:jc w:val="both"/>
        <w:textAlignment w:val="center"/>
        <w:rPr>
          <w:rFonts w:ascii="Arial" w:eastAsia="Cambria" w:hAnsi="Arial" w:cs="Arial"/>
          <w:sz w:val="22"/>
          <w:szCs w:val="22"/>
        </w:rPr>
      </w:pPr>
      <w:r w:rsidRPr="00C476E8">
        <w:rPr>
          <w:rFonts w:ascii="Arial" w:eastAsia="Cambria" w:hAnsi="Arial" w:cs="Arial"/>
          <w:kern w:val="2"/>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C476E8">
        <w:rPr>
          <w:rFonts w:ascii="Arial" w:hAnsi="Arial" w:cs="Arial"/>
          <w:sz w:val="22"/>
          <w:szCs w:val="22"/>
        </w:rPr>
        <w:t xml:space="preserve"> </w:t>
      </w:r>
    </w:p>
    <w:p w14:paraId="1603737C" w14:textId="77777777" w:rsidR="00617DD9" w:rsidRPr="00C476E8" w:rsidRDefault="00617DD9" w:rsidP="00617DD9">
      <w:pPr>
        <w:widowControl w:val="0"/>
        <w:tabs>
          <w:tab w:val="left" w:pos="0"/>
          <w:tab w:val="left" w:pos="567"/>
          <w:tab w:val="left" w:pos="851"/>
          <w:tab w:val="left" w:pos="992"/>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3.2.13. Tiekėjas privalo ne vėliau nei prieš 5 (penkias) darbo dienas iki numatomo subtiekėjo, </w:t>
      </w:r>
      <w:r w:rsidRPr="00C476E8">
        <w:rPr>
          <w:rFonts w:ascii="Arial" w:eastAsia="Arial" w:hAnsi="Arial" w:cs="Arial"/>
          <w:sz w:val="22"/>
          <w:szCs w:val="22"/>
          <w:shd w:val="clear" w:color="auto" w:fill="FFFFFF"/>
        </w:rPr>
        <w:t>kurio pajėgumais Tiekėjas rėmėsi, kad atitiktų pirkimo dokumentuose nustatytus kvalifikacijos reikalavimus,</w:t>
      </w:r>
      <w:r w:rsidRPr="00C476E8">
        <w:rPr>
          <w:rFonts w:ascii="Arial" w:eastAsia="Cambria" w:hAnsi="Arial" w:cs="Arial"/>
          <w:sz w:val="22"/>
          <w:szCs w:val="22"/>
          <w:shd w:val="clear" w:color="auto" w:fill="FFFFFF"/>
        </w:rPr>
        <w:t xml:space="preserve"> </w:t>
      </w:r>
      <w:r w:rsidRPr="00C476E8">
        <w:rPr>
          <w:rFonts w:ascii="Arial" w:eastAsia="Arial" w:hAnsi="Arial" w:cs="Arial"/>
          <w:sz w:val="22"/>
          <w:szCs w:val="22"/>
          <w:shd w:val="clear" w:color="auto" w:fill="FFFFFF"/>
        </w:rPr>
        <w:t xml:space="preserve">ir (ar) specialisto </w:t>
      </w:r>
      <w:r w:rsidRPr="00C476E8">
        <w:rPr>
          <w:rFonts w:ascii="Arial" w:eastAsia="Cambria" w:hAnsi="Arial" w:cs="Arial"/>
          <w:sz w:val="22"/>
          <w:szCs w:val="22"/>
          <w:shd w:val="clear" w:color="auto" w:fill="FFFFFF"/>
        </w:rPr>
        <w:t>keitimo pateikti Pirkėjui šiuos dokumentus:</w:t>
      </w:r>
    </w:p>
    <w:p w14:paraId="1D7219CA"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3D5427A2"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3.2.13.2. </w:t>
      </w:r>
      <w:r w:rsidRPr="00C476E8">
        <w:rPr>
          <w:rFonts w:ascii="Arial" w:eastAsia="Cambria" w:hAnsi="Arial" w:cs="Arial"/>
          <w:sz w:val="22"/>
          <w:szCs w:val="22"/>
        </w:rPr>
        <w:t xml:space="preserve">naujo subtiekėjo ir (ar) specialisto kvalifikaciją, atitiktį </w:t>
      </w:r>
      <w:r w:rsidRPr="00C476E8">
        <w:rPr>
          <w:rFonts w:ascii="Arial" w:eastAsia="Cambria" w:hAnsi="Arial" w:cs="Arial"/>
          <w:kern w:val="2"/>
          <w:sz w:val="22"/>
          <w:szCs w:val="22"/>
        </w:rPr>
        <w:t xml:space="preserve">Kokybiniams kriterijams (jei taikoma), </w:t>
      </w:r>
      <w:r w:rsidRPr="00C476E8">
        <w:rPr>
          <w:rFonts w:ascii="Arial" w:eastAsia="Cambria" w:hAnsi="Arial" w:cs="Arial"/>
          <w:sz w:val="22"/>
          <w:szCs w:val="22"/>
          <w:shd w:val="clear" w:color="auto" w:fill="FFFFFF"/>
        </w:rPr>
        <w:t xml:space="preserve">reikalaujamiems kokybės vadybos sistemos ir (arba) aplinkos apsaugos vadybos sistemos standartams (jei taikoma), </w:t>
      </w:r>
      <w:r w:rsidRPr="00C476E8">
        <w:rPr>
          <w:rFonts w:ascii="Arial" w:eastAsia="Cambria" w:hAnsi="Arial" w:cs="Arial"/>
          <w:sz w:val="22"/>
          <w:szCs w:val="22"/>
        </w:rPr>
        <w:t xml:space="preserve">pašalinimo pagrindų nebuvimą ir atitiktį </w:t>
      </w:r>
      <w:r w:rsidRPr="00C476E8">
        <w:rPr>
          <w:rFonts w:ascii="Arial" w:eastAsia="Arial" w:hAnsi="Arial" w:cs="Arial"/>
          <w:sz w:val="22"/>
          <w:szCs w:val="22"/>
          <w:shd w:val="clear" w:color="auto" w:fill="FFFFFF"/>
        </w:rPr>
        <w:t>nacionalinio saugumo interesams bei reikalavimams</w:t>
      </w:r>
      <w:r w:rsidRPr="00C476E8">
        <w:rPr>
          <w:rFonts w:ascii="Arial" w:eastAsia="Cambria" w:hAnsi="Arial" w:cs="Arial"/>
          <w:sz w:val="22"/>
          <w:szCs w:val="22"/>
        </w:rPr>
        <w:t xml:space="preserve">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rPr>
        <w:t xml:space="preserve"> (jei taikoma) įrodančius dokumentus pagal Sutarties reikalavimus.</w:t>
      </w:r>
      <w:r w:rsidRPr="00C476E8">
        <w:rPr>
          <w:rFonts w:ascii="Arial" w:hAnsi="Arial" w:cs="Arial"/>
          <w:sz w:val="22"/>
          <w:szCs w:val="22"/>
        </w:rPr>
        <w:t xml:space="preserve"> </w:t>
      </w:r>
    </w:p>
    <w:p w14:paraId="6081561B" w14:textId="77777777" w:rsidR="00617DD9" w:rsidRPr="00C476E8" w:rsidRDefault="00617DD9" w:rsidP="00617DD9">
      <w:pPr>
        <w:widowControl w:val="0"/>
        <w:tabs>
          <w:tab w:val="left" w:pos="567"/>
          <w:tab w:val="left" w:pos="851"/>
          <w:tab w:val="left" w:pos="992"/>
        </w:tabs>
        <w:spacing w:after="0" w:line="240" w:lineRule="auto"/>
        <w:jc w:val="both"/>
        <w:rPr>
          <w:rFonts w:ascii="Arial" w:eastAsia="Cambria" w:hAnsi="Arial" w:cs="Arial"/>
          <w:sz w:val="22"/>
          <w:szCs w:val="22"/>
        </w:rPr>
      </w:pPr>
      <w:r w:rsidRPr="00C476E8">
        <w:rPr>
          <w:rFonts w:ascii="Arial" w:eastAsia="Cambria" w:hAnsi="Arial" w:cs="Arial"/>
          <w:sz w:val="22"/>
          <w:szCs w:val="22"/>
        </w:rPr>
        <w:t xml:space="preserve">3.2.14. Pirkėjas, gavęs Tiekėjo prašymą su kitais Sutartyje nurodytais dokumentais, per 5 (penkias) darbo dienas įvertina keitimo galimybę ir raštu informuoja Tiekėją apie sutikimą pakeisti subtiekėją, </w:t>
      </w:r>
      <w:r w:rsidRPr="00C476E8">
        <w:rPr>
          <w:rFonts w:ascii="Arial" w:eastAsia="Arial" w:hAnsi="Arial" w:cs="Arial"/>
          <w:sz w:val="22"/>
          <w:szCs w:val="22"/>
          <w:shd w:val="clear" w:color="auto" w:fill="FFFFFF"/>
        </w:rPr>
        <w:t>kurio pajėgumais Tiekėjas rėmėsi, kad atitiktų pirkimo dokumentuose nustatytus kvalifikacijos reikalavimus,</w:t>
      </w:r>
      <w:r w:rsidRPr="00C476E8">
        <w:rPr>
          <w:rFonts w:ascii="Arial" w:eastAsia="Cambria" w:hAnsi="Arial" w:cs="Arial"/>
          <w:sz w:val="22"/>
          <w:szCs w:val="22"/>
        </w:rPr>
        <w:t xml:space="preserve"> ir (ar) specialistą. Pirkėjui sutikus, Šalys pasirašo Susitarimą, kuris laikomas neatsiejama Sutarties dalimi.</w:t>
      </w:r>
    </w:p>
    <w:p w14:paraId="5CD124F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shd w:val="clear" w:color="auto" w:fill="FFFFFF"/>
        </w:rPr>
      </w:pPr>
    </w:p>
    <w:p w14:paraId="5E8526A6" w14:textId="77777777" w:rsidR="00617DD9" w:rsidRPr="00C476E8" w:rsidRDefault="00617DD9" w:rsidP="00617DD9">
      <w:pPr>
        <w:widowControl w:val="0"/>
        <w:tabs>
          <w:tab w:val="left" w:pos="567"/>
          <w:tab w:val="left" w:pos="851"/>
          <w:tab w:val="left" w:pos="992"/>
          <w:tab w:val="left" w:pos="1134"/>
        </w:tabs>
        <w:spacing w:after="0" w:line="240" w:lineRule="auto"/>
        <w:jc w:val="center"/>
        <w:rPr>
          <w:rFonts w:ascii="Arial" w:eastAsia="Cambria" w:hAnsi="Arial" w:cs="Arial"/>
          <w:b/>
          <w:bCs/>
          <w:sz w:val="22"/>
          <w:szCs w:val="22"/>
        </w:rPr>
      </w:pPr>
      <w:r w:rsidRPr="00C476E8">
        <w:rPr>
          <w:rFonts w:ascii="Arial" w:eastAsia="Cambria" w:hAnsi="Arial" w:cs="Arial"/>
          <w:b/>
          <w:bCs/>
          <w:sz w:val="22"/>
          <w:szCs w:val="22"/>
        </w:rPr>
        <w:t>3.3. Jungtinės veiklos partnerių keitimas</w:t>
      </w:r>
    </w:p>
    <w:p w14:paraId="35288A3E" w14:textId="77777777" w:rsidR="00617DD9" w:rsidRPr="00C476E8" w:rsidRDefault="00617DD9" w:rsidP="00617DD9">
      <w:pPr>
        <w:widowControl w:val="0"/>
        <w:tabs>
          <w:tab w:val="left" w:pos="567"/>
        </w:tabs>
        <w:spacing w:after="0" w:line="240" w:lineRule="auto"/>
        <w:jc w:val="both"/>
        <w:rPr>
          <w:rFonts w:ascii="Arial" w:eastAsia="Cambria" w:hAnsi="Arial" w:cs="Arial"/>
          <w:b/>
          <w:bCs/>
          <w:sz w:val="22"/>
          <w:szCs w:val="22"/>
        </w:rPr>
      </w:pPr>
    </w:p>
    <w:p w14:paraId="6F4C417D" w14:textId="77777777" w:rsidR="00617DD9" w:rsidRPr="00C476E8" w:rsidRDefault="00617DD9" w:rsidP="00617DD9">
      <w:pPr>
        <w:widowControl w:val="0"/>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3.3.1. Tiekėjas, vykdantis Sutartį </w:t>
      </w:r>
      <w:r w:rsidRPr="00C476E8">
        <w:rPr>
          <w:rFonts w:ascii="Arial" w:eastAsia="Cambria" w:hAnsi="Arial" w:cs="Arial"/>
          <w:sz w:val="22"/>
          <w:szCs w:val="22"/>
        </w:rPr>
        <w:t xml:space="preserve">kaip tiekėjų grupė, veikianti </w:t>
      </w:r>
      <w:r w:rsidRPr="00C476E8">
        <w:rPr>
          <w:rFonts w:ascii="Arial" w:eastAsia="Cambria" w:hAnsi="Arial" w:cs="Arial"/>
          <w:sz w:val="22"/>
          <w:szCs w:val="22"/>
          <w:shd w:val="clear" w:color="auto" w:fill="FFFFFF"/>
        </w:rPr>
        <w:t>jungtinės veiklos</w:t>
      </w:r>
      <w:r w:rsidRPr="00C476E8">
        <w:rPr>
          <w:rFonts w:ascii="Arial" w:eastAsia="Cambria" w:hAnsi="Arial" w:cs="Arial"/>
          <w:sz w:val="22"/>
          <w:szCs w:val="22"/>
        </w:rPr>
        <w:t xml:space="preserve"> sutarties</w:t>
      </w:r>
      <w:r w:rsidRPr="00C476E8">
        <w:rPr>
          <w:rFonts w:ascii="Arial" w:eastAsia="Cambria" w:hAnsi="Arial" w:cs="Arial"/>
          <w:sz w:val="22"/>
          <w:szCs w:val="22"/>
          <w:shd w:val="clear" w:color="auto" w:fill="FFFFFF"/>
        </w:rPr>
        <w:t xml:space="preserve"> pagrindu, turi teisę atsisakyti jungtinės veiklos partnerio (toliau – Partneris), jei dėl objektyvių ir pagrįstų aplinkybių </w:t>
      </w:r>
      <w:r w:rsidRPr="00C476E8">
        <w:rPr>
          <w:rFonts w:ascii="Arial" w:eastAsia="Cambria" w:hAnsi="Arial" w:cs="Arial"/>
          <w:sz w:val="22"/>
          <w:szCs w:val="22"/>
        </w:rPr>
        <w:t>P</w:t>
      </w:r>
      <w:r w:rsidRPr="00C476E8">
        <w:rPr>
          <w:rFonts w:ascii="Arial" w:eastAsia="Cambria" w:hAnsi="Arial" w:cs="Arial"/>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B7957D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92C921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 Tiekėjas privalo ne vėliau nei prieš 10 (dešimt) darbo dienų iki numatomo Partnerio keitimo arba atsisakymo pateikti Pirkėjui šiuos dokumentus:</w:t>
      </w:r>
    </w:p>
    <w:p w14:paraId="1DECC61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3.3.3.1. argumentuotą rašytinį prašymą pakeisti Tiekėjo sudėtį ir įrodymus, pagrindžiančius bent vieną Partnerio atsisakymo ar keitimo aplinkybę, nurodytą Sutartyje;</w:t>
      </w:r>
    </w:p>
    <w:p w14:paraId="1F78E68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C30B8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3.3.3.3. pasiliekančiojo Partnerio ar naujai pasitelkiamo Partnerio kvalifikaciją patvirtinančius dokumentus ir, jei</w:t>
      </w:r>
      <w:r w:rsidRPr="00C476E8">
        <w:rPr>
          <w:rFonts w:ascii="Arial" w:hAnsi="Arial" w:cs="Arial"/>
          <w:sz w:val="22"/>
          <w:szCs w:val="22"/>
        </w:rPr>
        <w:t xml:space="preserve">gu taikytina, kokybės vadybos ir (arba) aplinkos apsaugos vadybos sistemos standartų reikalavimus įrodančius dokumentus. Visais atvejais </w:t>
      </w:r>
      <w:r w:rsidRPr="00C476E8">
        <w:rPr>
          <w:rFonts w:ascii="Arial" w:eastAsia="Cambria" w:hAnsi="Arial" w:cs="Arial"/>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476E8">
        <w:rPr>
          <w:rFonts w:ascii="Arial" w:eastAsia="Cambria" w:hAnsi="Arial" w:cs="Arial"/>
          <w:sz w:val="22"/>
          <w:szCs w:val="22"/>
        </w:rPr>
        <w:t xml:space="preserve">nacionalinio saugumo interesams bei reikalavimams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shd w:val="clear" w:color="auto" w:fill="FFFFFF"/>
        </w:rPr>
        <w:t xml:space="preserve"> (jei taikoma).</w:t>
      </w:r>
      <w:r w:rsidRPr="00C476E8">
        <w:rPr>
          <w:rFonts w:ascii="Arial" w:hAnsi="Arial" w:cs="Arial"/>
          <w:sz w:val="22"/>
          <w:szCs w:val="22"/>
        </w:rPr>
        <w:t xml:space="preserve"> </w:t>
      </w:r>
    </w:p>
    <w:p w14:paraId="741E84A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shd w:val="clear" w:color="auto" w:fill="FFFFFF"/>
        </w:rPr>
      </w:pPr>
      <w:r w:rsidRPr="00C476E8">
        <w:rPr>
          <w:rFonts w:ascii="Arial" w:eastAsia="Cambria" w:hAnsi="Arial" w:cs="Arial"/>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C476E8">
        <w:rPr>
          <w:rFonts w:ascii="Arial" w:eastAsia="Cambria" w:hAnsi="Arial" w:cs="Arial"/>
          <w:sz w:val="22"/>
          <w:szCs w:val="22"/>
        </w:rPr>
        <w:t xml:space="preserve">sutikimą </w:t>
      </w:r>
      <w:r w:rsidRPr="00C476E8">
        <w:rPr>
          <w:rFonts w:ascii="Arial" w:eastAsia="Cambria" w:hAnsi="Arial" w:cs="Arial"/>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1D4010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4D37C42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3.4.</w:t>
      </w:r>
      <w:r w:rsidRPr="00C476E8">
        <w:rPr>
          <w:rFonts w:ascii="Arial" w:eastAsia="Arial" w:hAnsi="Arial" w:cs="Arial"/>
          <w:b/>
          <w:sz w:val="22"/>
          <w:szCs w:val="22"/>
        </w:rPr>
        <w:tab/>
        <w:t>Susitarimai dėl tiesioginio atsiskaitymo su subtiekėjais</w:t>
      </w:r>
    </w:p>
    <w:p w14:paraId="6F6CF3DE"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1D4747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3.4.1.</w:t>
      </w:r>
      <w:r w:rsidRPr="00C476E8">
        <w:rPr>
          <w:rFonts w:ascii="Arial" w:eastAsia="Arial" w:hAnsi="Arial" w:cs="Arial"/>
          <w:sz w:val="22"/>
          <w:szCs w:val="22"/>
        </w:rPr>
        <w:tab/>
      </w:r>
      <w:r w:rsidRPr="00C476E8">
        <w:rPr>
          <w:rFonts w:ascii="Arial" w:eastAsia="Arial" w:hAnsi="Arial" w:cs="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0E85244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3.4.1.1.</w:t>
      </w:r>
      <w:r w:rsidRPr="00C476E8">
        <w:rPr>
          <w:rFonts w:ascii="Arial" w:eastAsia="Cambria" w:hAnsi="Arial" w:cs="Arial"/>
          <w:sz w:val="22"/>
          <w:szCs w:val="22"/>
        </w:rPr>
        <w:tab/>
      </w:r>
      <w:r w:rsidRPr="00C476E8">
        <w:rPr>
          <w:rFonts w:ascii="Arial" w:eastAsia="Cambria" w:hAnsi="Arial" w:cs="Arial"/>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4CE1F0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3.4.1.2.</w:t>
      </w:r>
      <w:r w:rsidRPr="00C476E8">
        <w:rPr>
          <w:rFonts w:ascii="Arial" w:eastAsia="Cambria" w:hAnsi="Arial" w:cs="Arial"/>
          <w:sz w:val="22"/>
          <w:szCs w:val="22"/>
        </w:rPr>
        <w:tab/>
      </w:r>
      <w:r w:rsidRPr="00C476E8">
        <w:rPr>
          <w:rFonts w:ascii="Arial" w:eastAsia="Cambria" w:hAnsi="Arial" w:cs="Arial"/>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1288F1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3.4.1.3.</w:t>
      </w:r>
      <w:r w:rsidRPr="00C476E8">
        <w:rPr>
          <w:rFonts w:ascii="Arial" w:eastAsia="Cambria" w:hAnsi="Arial" w:cs="Arial"/>
          <w:sz w:val="22"/>
          <w:szCs w:val="22"/>
        </w:rPr>
        <w:tab/>
      </w:r>
      <w:r w:rsidRPr="00C476E8">
        <w:rPr>
          <w:rFonts w:ascii="Arial" w:eastAsia="Cambria" w:hAnsi="Arial" w:cs="Arial"/>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476E8">
        <w:rPr>
          <w:rFonts w:ascii="Arial" w:eastAsia="Cambria" w:hAnsi="Arial" w:cs="Arial"/>
          <w:sz w:val="22"/>
          <w:szCs w:val="22"/>
          <w:shd w:val="clear" w:color="auto" w:fill="FFFFFF"/>
        </w:rPr>
        <w:t>subtiekimo</w:t>
      </w:r>
      <w:proofErr w:type="spellEnd"/>
      <w:r w:rsidRPr="00C476E8">
        <w:rPr>
          <w:rFonts w:ascii="Arial" w:eastAsia="Cambria" w:hAnsi="Arial" w:cs="Arial"/>
          <w:sz w:val="22"/>
          <w:szCs w:val="22"/>
          <w:shd w:val="clear" w:color="auto" w:fill="FFFFFF"/>
        </w:rPr>
        <w:t xml:space="preserve"> sutartyje nustatytus reikalavimus;</w:t>
      </w:r>
    </w:p>
    <w:p w14:paraId="2AA506C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3.4.1.4.</w:t>
      </w:r>
      <w:r w:rsidRPr="00C476E8">
        <w:rPr>
          <w:rFonts w:ascii="Arial" w:eastAsia="Cambria" w:hAnsi="Arial" w:cs="Arial"/>
          <w:sz w:val="22"/>
          <w:szCs w:val="22"/>
        </w:rPr>
        <w:tab/>
      </w:r>
      <w:r w:rsidRPr="00C476E8">
        <w:rPr>
          <w:rFonts w:ascii="Arial" w:eastAsia="Cambria" w:hAnsi="Arial" w:cs="Arial"/>
          <w:sz w:val="22"/>
          <w:szCs w:val="22"/>
          <w:shd w:val="clear" w:color="auto" w:fill="FFFFFF"/>
        </w:rPr>
        <w:t>tiesioginio atsiskaitymo su subtiekėjais galimybė nekeičia Tiekėjo atsakomybės dėl Sutarties įvykdymo.</w:t>
      </w:r>
    </w:p>
    <w:p w14:paraId="1800D26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7293E33F" w14:textId="77777777" w:rsidR="00617DD9" w:rsidRPr="00C476E8" w:rsidRDefault="00617DD9" w:rsidP="00617DD9">
      <w:pPr>
        <w:widowControl w:val="0"/>
        <w:tabs>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caps/>
          <w:sz w:val="22"/>
          <w:szCs w:val="22"/>
        </w:rPr>
        <w:t>4.</w:t>
      </w:r>
      <w:r w:rsidRPr="00C476E8">
        <w:rPr>
          <w:rFonts w:ascii="Arial" w:eastAsia="Arial" w:hAnsi="Arial" w:cs="Arial"/>
          <w:b/>
          <w:caps/>
          <w:sz w:val="22"/>
          <w:szCs w:val="22"/>
        </w:rPr>
        <w:tab/>
        <w:t>Šalių bendradarbiavimas</w:t>
      </w:r>
    </w:p>
    <w:p w14:paraId="2E81EC7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caps/>
          <w:smallCaps/>
          <w:sz w:val="22"/>
          <w:szCs w:val="22"/>
        </w:rPr>
      </w:pPr>
    </w:p>
    <w:p w14:paraId="4958449A"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4.1.</w:t>
      </w:r>
      <w:r w:rsidRPr="00C476E8">
        <w:rPr>
          <w:rFonts w:ascii="Arial" w:eastAsia="Arial" w:hAnsi="Arial" w:cs="Arial"/>
          <w:b/>
          <w:sz w:val="22"/>
          <w:szCs w:val="22"/>
        </w:rPr>
        <w:tab/>
        <w:t>Šalių bendradarbiavimo pareiga</w:t>
      </w:r>
    </w:p>
    <w:p w14:paraId="5A4C9F76"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488E51B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4.1.1.</w:t>
      </w:r>
      <w:r w:rsidRPr="00C476E8">
        <w:rPr>
          <w:rFonts w:ascii="Arial" w:eastAsia="Arial" w:hAnsi="Arial" w:cs="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6E1261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4.1.2.</w:t>
      </w:r>
      <w:r w:rsidRPr="00C476E8">
        <w:rPr>
          <w:rFonts w:ascii="Arial" w:eastAsia="Arial" w:hAnsi="Arial" w:cs="Arial"/>
          <w:sz w:val="22"/>
          <w:szCs w:val="22"/>
        </w:rPr>
        <w:tab/>
        <w:t>Šalys įsipareigoja užtikrinti, kad viena kitai teiks dokumentus ir (ar) kitą informaciją, kurie yra būtini Šalių tinkamam įsipareigojimų įvykdymui pagal Sutartį.</w:t>
      </w:r>
    </w:p>
    <w:p w14:paraId="567EB63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4.1.3.</w:t>
      </w:r>
      <w:r w:rsidRPr="00C476E8">
        <w:rPr>
          <w:rFonts w:ascii="Arial" w:eastAsia="Arial" w:hAnsi="Arial" w:cs="Arial"/>
          <w:sz w:val="22"/>
          <w:szCs w:val="22"/>
        </w:rPr>
        <w:tab/>
      </w:r>
      <w:r w:rsidRPr="00C476E8">
        <w:rPr>
          <w:rFonts w:ascii="Arial" w:eastAsia="Arial" w:hAnsi="Arial" w:cs="Arial"/>
          <w:sz w:val="22"/>
          <w:szCs w:val="22"/>
          <w:shd w:val="clear" w:color="auto" w:fill="FFFFFF"/>
        </w:rPr>
        <w:t xml:space="preserve">Jeigu Šalis susiduria su </w:t>
      </w:r>
      <w:r w:rsidRPr="00C476E8">
        <w:rPr>
          <w:rFonts w:ascii="Arial" w:eastAsia="Arial" w:hAnsi="Arial" w:cs="Arial"/>
          <w:sz w:val="22"/>
          <w:szCs w:val="22"/>
        </w:rPr>
        <w:t>S</w:t>
      </w:r>
      <w:r w:rsidRPr="00C476E8">
        <w:rPr>
          <w:rFonts w:ascii="Arial" w:eastAsia="Arial" w:hAnsi="Arial" w:cs="Arial"/>
          <w:sz w:val="22"/>
          <w:szCs w:val="22"/>
          <w:shd w:val="clear" w:color="auto" w:fill="FFFFFF"/>
        </w:rPr>
        <w:t>utarties vykdymo kliūtimi, ji turi nedelsdama, bet ne vėliau kaip per 5 (penkias) darbo dienas, įspėti kitą Šalį apie tokia</w:t>
      </w:r>
      <w:r w:rsidRPr="00C476E8">
        <w:rPr>
          <w:rFonts w:ascii="Arial" w:eastAsia="Arial" w:hAnsi="Arial" w:cs="Arial"/>
          <w:sz w:val="22"/>
          <w:szCs w:val="22"/>
        </w:rPr>
        <w:t>s</w:t>
      </w:r>
      <w:r w:rsidRPr="00C476E8">
        <w:rPr>
          <w:rFonts w:ascii="Arial" w:eastAsia="Arial" w:hAnsi="Arial" w:cs="Arial"/>
          <w:sz w:val="22"/>
          <w:szCs w:val="22"/>
          <w:shd w:val="clear" w:color="auto" w:fill="FFFFFF"/>
        </w:rPr>
        <w:t xml:space="preserve"> kliūtis</w:t>
      </w:r>
      <w:r w:rsidRPr="00C476E8">
        <w:rPr>
          <w:rFonts w:ascii="Arial" w:eastAsia="Arial" w:hAnsi="Arial" w:cs="Arial"/>
          <w:sz w:val="22"/>
          <w:szCs w:val="22"/>
        </w:rPr>
        <w:t xml:space="preserve"> ir imtis visų nuo jos priklausančių protingų priemonių toms kliūtims pašalinti.</w:t>
      </w:r>
    </w:p>
    <w:p w14:paraId="56222E5B" w14:textId="77777777" w:rsidR="00617DD9" w:rsidRPr="00C476E8" w:rsidRDefault="00617DD9" w:rsidP="00617DD9">
      <w:pPr>
        <w:widowControl w:val="0"/>
        <w:tabs>
          <w:tab w:val="left" w:pos="567"/>
          <w:tab w:val="left" w:pos="851"/>
          <w:tab w:val="left" w:pos="992"/>
          <w:tab w:val="left" w:pos="1134"/>
        </w:tabs>
        <w:spacing w:after="0" w:line="240" w:lineRule="auto"/>
        <w:ind w:firstLine="53"/>
        <w:jc w:val="both"/>
        <w:rPr>
          <w:rFonts w:ascii="Arial" w:eastAsia="Arial" w:hAnsi="Arial" w:cs="Arial"/>
          <w:b/>
          <w:bCs/>
          <w:sz w:val="22"/>
          <w:szCs w:val="22"/>
        </w:rPr>
      </w:pPr>
    </w:p>
    <w:p w14:paraId="78593DF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4.2.</w:t>
      </w:r>
      <w:r w:rsidRPr="00C476E8">
        <w:rPr>
          <w:rFonts w:ascii="Arial" w:hAnsi="Arial" w:cs="Arial"/>
          <w:sz w:val="22"/>
          <w:szCs w:val="22"/>
        </w:rPr>
        <w:tab/>
      </w:r>
      <w:r w:rsidRPr="00C476E8">
        <w:rPr>
          <w:rFonts w:ascii="Arial" w:eastAsia="Arial" w:hAnsi="Arial" w:cs="Arial"/>
          <w:b/>
          <w:bCs/>
          <w:sz w:val="22"/>
          <w:szCs w:val="22"/>
        </w:rPr>
        <w:t>Kontaktiniai asmenys</w:t>
      </w:r>
    </w:p>
    <w:p w14:paraId="12ABE01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6C0896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4.2.1.</w:t>
      </w:r>
      <w:r w:rsidRPr="00C476E8">
        <w:rPr>
          <w:rFonts w:ascii="Arial" w:hAnsi="Arial" w:cs="Arial"/>
          <w:sz w:val="22"/>
          <w:szCs w:val="22"/>
        </w:rPr>
        <w:tab/>
      </w:r>
      <w:r w:rsidRPr="00C476E8">
        <w:rPr>
          <w:rFonts w:ascii="Arial" w:eastAsia="Arial" w:hAnsi="Arial" w:cs="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36507D9"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4.2.2.</w:t>
      </w:r>
      <w:r w:rsidRPr="00C476E8">
        <w:rPr>
          <w:rFonts w:ascii="Arial" w:eastAsia="Arial" w:hAnsi="Arial" w:cs="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476E8">
        <w:rPr>
          <w:rFonts w:ascii="Arial" w:hAnsi="Arial" w:cs="Arial"/>
          <w:sz w:val="22"/>
          <w:szCs w:val="22"/>
        </w:rPr>
        <w:t xml:space="preserve"> </w:t>
      </w:r>
      <w:r w:rsidRPr="00C476E8">
        <w:rPr>
          <w:rFonts w:ascii="Arial" w:eastAsia="Arial" w:hAnsi="Arial" w:cs="Arial"/>
          <w:sz w:val="22"/>
          <w:szCs w:val="22"/>
        </w:rPr>
        <w:t>vardą, pavardę, el. paštą ir telefono numerį.</w:t>
      </w:r>
    </w:p>
    <w:p w14:paraId="55EABCD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4.2.3.</w:t>
      </w:r>
      <w:r w:rsidRPr="00C476E8">
        <w:rPr>
          <w:rFonts w:ascii="Arial" w:hAnsi="Arial" w:cs="Arial"/>
          <w:sz w:val="22"/>
          <w:szCs w:val="22"/>
        </w:rPr>
        <w:tab/>
      </w:r>
      <w:r w:rsidRPr="00C476E8">
        <w:rPr>
          <w:rFonts w:ascii="Arial" w:eastAsia="Arial" w:hAnsi="Arial" w:cs="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95C4A7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54A2A64E"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5.</w:t>
      </w:r>
      <w:r w:rsidRPr="00C476E8">
        <w:rPr>
          <w:rFonts w:ascii="Arial" w:hAnsi="Arial" w:cs="Arial"/>
          <w:sz w:val="22"/>
          <w:szCs w:val="22"/>
        </w:rPr>
        <w:tab/>
      </w:r>
      <w:r w:rsidRPr="00C476E8">
        <w:rPr>
          <w:rFonts w:ascii="Arial" w:eastAsia="Arial" w:hAnsi="Arial" w:cs="Arial"/>
          <w:b/>
          <w:bCs/>
          <w:caps/>
          <w:sz w:val="22"/>
          <w:szCs w:val="22"/>
        </w:rPr>
        <w:t>SUTARTIES VYKDYMO METU PATEIKIAMI dokumentai</w:t>
      </w:r>
    </w:p>
    <w:p w14:paraId="7ED2D2B4" w14:textId="77777777" w:rsidR="00617DD9" w:rsidRPr="00C476E8" w:rsidRDefault="00617DD9" w:rsidP="00617DD9">
      <w:pPr>
        <w:keepNext/>
        <w:keepLines/>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8EA3175"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5.1.</w:t>
      </w:r>
      <w:r w:rsidRPr="00C476E8">
        <w:rPr>
          <w:rFonts w:ascii="Arial" w:hAnsi="Arial" w:cs="Arial"/>
          <w:sz w:val="22"/>
          <w:szCs w:val="22"/>
        </w:rPr>
        <w:tab/>
      </w:r>
      <w:r w:rsidRPr="00C476E8">
        <w:rPr>
          <w:rFonts w:ascii="Arial" w:eastAsia="Arial" w:hAnsi="Arial" w:cs="Arial"/>
          <w:sz w:val="22"/>
          <w:szCs w:val="22"/>
        </w:rPr>
        <w:t>Jeigu Tiekėjas turi parengti ir (ar) pateikti Pirkėjui Paslaugų rezultato naudojimo instrukcijas, jos turi būti aiškios ir detalios, kad Pirkėjas, vadovaudamasis jomis, galėtų tinkamai naudotis Paslaugų rezultatu.</w:t>
      </w:r>
    </w:p>
    <w:p w14:paraId="4B784F43"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5.2.</w:t>
      </w:r>
      <w:r w:rsidRPr="00C476E8">
        <w:rPr>
          <w:rFonts w:ascii="Arial" w:eastAsia="Arial" w:hAnsi="Arial" w:cs="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859D9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5.3.</w:t>
      </w:r>
      <w:r w:rsidRPr="00C476E8">
        <w:rPr>
          <w:rFonts w:ascii="Arial" w:eastAsia="Arial" w:hAnsi="Arial" w:cs="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DFCC642"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454EC89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6.</w:t>
      </w:r>
      <w:r w:rsidRPr="00C476E8">
        <w:rPr>
          <w:rFonts w:ascii="Arial" w:eastAsia="Arial" w:hAnsi="Arial" w:cs="Arial"/>
          <w:b/>
          <w:caps/>
          <w:sz w:val="22"/>
          <w:szCs w:val="22"/>
        </w:rPr>
        <w:tab/>
      </w:r>
      <w:r w:rsidRPr="00C476E8">
        <w:rPr>
          <w:rFonts w:ascii="Arial" w:eastAsia="Arial" w:hAnsi="Arial" w:cs="Arial"/>
          <w:b/>
          <w:bCs/>
          <w:sz w:val="22"/>
          <w:szCs w:val="22"/>
        </w:rPr>
        <w:t>PASLAUGŲ</w:t>
      </w:r>
      <w:r w:rsidRPr="00C476E8">
        <w:rPr>
          <w:rFonts w:ascii="Arial" w:eastAsia="Arial" w:hAnsi="Arial" w:cs="Arial"/>
          <w:b/>
          <w:caps/>
          <w:sz w:val="22"/>
          <w:szCs w:val="22"/>
        </w:rPr>
        <w:t xml:space="preserve"> </w:t>
      </w:r>
      <w:r w:rsidRPr="00C476E8">
        <w:rPr>
          <w:rFonts w:ascii="Arial" w:eastAsia="Arial" w:hAnsi="Arial" w:cs="Arial"/>
          <w:b/>
          <w:bCs/>
          <w:sz w:val="22"/>
          <w:szCs w:val="22"/>
        </w:rPr>
        <w:t>TEIKIMO</w:t>
      </w:r>
      <w:r w:rsidRPr="00C476E8">
        <w:rPr>
          <w:rFonts w:ascii="Arial" w:eastAsia="Arial" w:hAnsi="Arial" w:cs="Arial"/>
          <w:b/>
          <w:caps/>
          <w:sz w:val="22"/>
          <w:szCs w:val="22"/>
        </w:rPr>
        <w:t xml:space="preserve"> PABAIGA IR </w:t>
      </w:r>
      <w:r w:rsidRPr="00C476E8">
        <w:rPr>
          <w:rFonts w:ascii="Arial" w:eastAsia="Arial" w:hAnsi="Arial" w:cs="Arial"/>
          <w:b/>
          <w:bCs/>
          <w:sz w:val="22"/>
          <w:szCs w:val="22"/>
        </w:rPr>
        <w:t>PASLAUGŲ REZULTATO</w:t>
      </w:r>
      <w:r w:rsidRPr="00C476E8">
        <w:rPr>
          <w:rFonts w:ascii="Arial" w:eastAsia="Arial" w:hAnsi="Arial" w:cs="Arial"/>
          <w:b/>
          <w:sz w:val="22"/>
          <w:szCs w:val="22"/>
        </w:rPr>
        <w:t xml:space="preserve"> </w:t>
      </w:r>
      <w:r w:rsidRPr="00C476E8">
        <w:rPr>
          <w:rFonts w:ascii="Arial" w:eastAsia="Arial" w:hAnsi="Arial" w:cs="Arial"/>
          <w:b/>
          <w:caps/>
          <w:sz w:val="22"/>
          <w:szCs w:val="22"/>
        </w:rPr>
        <w:t>priėmimas</w:t>
      </w:r>
    </w:p>
    <w:p w14:paraId="7A7210E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rPr>
          <w:rFonts w:ascii="Arial" w:eastAsia="Arial" w:hAnsi="Arial" w:cs="Arial"/>
          <w:b/>
          <w:caps/>
          <w:sz w:val="22"/>
          <w:szCs w:val="22"/>
        </w:rPr>
      </w:pPr>
    </w:p>
    <w:p w14:paraId="050096F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6.1.</w:t>
      </w:r>
      <w:r w:rsidRPr="00C476E8">
        <w:rPr>
          <w:rFonts w:ascii="Arial" w:eastAsia="Arial" w:hAnsi="Arial" w:cs="Arial"/>
          <w:b/>
          <w:sz w:val="22"/>
          <w:szCs w:val="22"/>
        </w:rPr>
        <w:tab/>
      </w:r>
      <w:r w:rsidRPr="00C476E8">
        <w:rPr>
          <w:rFonts w:ascii="Arial" w:eastAsia="Arial" w:hAnsi="Arial" w:cs="Arial"/>
          <w:b/>
          <w:bCs/>
          <w:sz w:val="22"/>
          <w:szCs w:val="22"/>
        </w:rPr>
        <w:t>Paslaugų</w:t>
      </w:r>
      <w:r w:rsidRPr="00C476E8">
        <w:rPr>
          <w:rFonts w:ascii="Arial" w:eastAsia="Arial" w:hAnsi="Arial" w:cs="Arial"/>
          <w:b/>
          <w:sz w:val="22"/>
          <w:szCs w:val="22"/>
        </w:rPr>
        <w:t xml:space="preserve"> teikimo pabaiga</w:t>
      </w:r>
    </w:p>
    <w:p w14:paraId="02AD2CA0"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489598E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w:t>
      </w:r>
      <w:r w:rsidRPr="00C476E8">
        <w:rPr>
          <w:rFonts w:ascii="Arial" w:eastAsia="Arial" w:hAnsi="Arial" w:cs="Arial"/>
          <w:sz w:val="22"/>
          <w:szCs w:val="22"/>
        </w:rPr>
        <w:tab/>
        <w:t>Paslaugų teikimas laikomas užbaigtu, kai yra įvykdytos visos šios sąlygos:</w:t>
      </w:r>
    </w:p>
    <w:p w14:paraId="2E17477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6.1.1.1.</w:t>
      </w:r>
      <w:r w:rsidRPr="00C476E8">
        <w:rPr>
          <w:rFonts w:ascii="Arial" w:eastAsia="Arial" w:hAnsi="Arial" w:cs="Arial"/>
          <w:sz w:val="22"/>
          <w:szCs w:val="22"/>
        </w:rPr>
        <w:tab/>
        <w:t xml:space="preserve">Tiekėjas suteikė visas Paslaugas pagal Sutarties ir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reikalavimus;</w:t>
      </w:r>
    </w:p>
    <w:p w14:paraId="4E1D422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6.1.1.2.</w:t>
      </w:r>
      <w:r w:rsidRPr="00C476E8">
        <w:rPr>
          <w:rFonts w:ascii="Arial" w:eastAsia="Arial" w:hAnsi="Arial" w:cs="Arial"/>
          <w:sz w:val="22"/>
          <w:szCs w:val="22"/>
        </w:rPr>
        <w:tab/>
        <w:t>Tiekėjas perdavė Pirkėjui visą reikalingą dokumentaciją, įskaitant naudojimo instrukcijas, sertifikatus ir garantijas (jei to reikalaujama);</w:t>
      </w:r>
    </w:p>
    <w:p w14:paraId="538076B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6.1.1.3.</w:t>
      </w:r>
      <w:r w:rsidRPr="00C476E8">
        <w:rPr>
          <w:rFonts w:ascii="Arial" w:hAnsi="Arial" w:cs="Arial"/>
          <w:sz w:val="22"/>
          <w:szCs w:val="22"/>
        </w:rPr>
        <w:tab/>
      </w:r>
      <w:r w:rsidRPr="00C476E8">
        <w:rPr>
          <w:rFonts w:ascii="Arial" w:eastAsia="Arial" w:hAnsi="Arial" w:cs="Arial"/>
          <w:sz w:val="22"/>
          <w:szCs w:val="22"/>
        </w:rPr>
        <w:t>Tiekėjas apmokė Pirkėjo personalą, kaip naudotis Paslaugų rezultatu (jeigu to reikalaujama);</w:t>
      </w:r>
    </w:p>
    <w:p w14:paraId="02561C9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6.1.1.4.</w:t>
      </w:r>
      <w:r w:rsidRPr="00C476E8">
        <w:rPr>
          <w:rFonts w:ascii="Arial" w:hAnsi="Arial" w:cs="Arial"/>
          <w:sz w:val="22"/>
          <w:szCs w:val="22"/>
        </w:rPr>
        <w:tab/>
      </w:r>
      <w:r w:rsidRPr="00C476E8">
        <w:rPr>
          <w:rFonts w:ascii="Arial" w:eastAsia="Arial" w:hAnsi="Arial" w:cs="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3C92F6B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6.1.1.5.</w:t>
      </w:r>
      <w:r w:rsidRPr="00C476E8">
        <w:rPr>
          <w:rFonts w:ascii="Arial" w:hAnsi="Arial" w:cs="Arial"/>
          <w:sz w:val="22"/>
          <w:szCs w:val="22"/>
        </w:rPr>
        <w:tab/>
      </w:r>
      <w:r w:rsidRPr="00C476E8">
        <w:rPr>
          <w:rFonts w:ascii="Arial" w:eastAsia="Arial" w:hAnsi="Arial" w:cs="Arial"/>
          <w:sz w:val="22"/>
          <w:szCs w:val="22"/>
        </w:rPr>
        <w:t xml:space="preserve">Tiekėjas įvykdė kitas sąlygas, numatytas </w:t>
      </w:r>
      <w:r w:rsidRPr="00C476E8">
        <w:rPr>
          <w:rFonts w:ascii="Arial" w:hAnsi="Arial" w:cs="Arial"/>
          <w:sz w:val="22"/>
          <w:szCs w:val="22"/>
        </w:rPr>
        <w:t>įstatymuose bei kituose teisės aktuose</w:t>
      </w:r>
      <w:r w:rsidRPr="00C476E8">
        <w:rPr>
          <w:rFonts w:ascii="Arial" w:eastAsia="Arial" w:hAnsi="Arial" w:cs="Arial"/>
          <w:sz w:val="22"/>
          <w:szCs w:val="22"/>
        </w:rPr>
        <w:t>, Sutartyje ir pasiūlyme, kurios turi būti įvykdytos tam, kad būtų laikoma, jog Paslaugų teikimas yra užbaigtas, ir pateikė Pirkėjui tai įrodančius dokumentus.</w:t>
      </w:r>
    </w:p>
    <w:p w14:paraId="6D0E9C1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4884E7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6.2.</w:t>
      </w:r>
      <w:r w:rsidRPr="00C476E8">
        <w:rPr>
          <w:rFonts w:ascii="Arial" w:hAnsi="Arial" w:cs="Arial"/>
          <w:sz w:val="22"/>
          <w:szCs w:val="22"/>
        </w:rPr>
        <w:tab/>
      </w:r>
      <w:r w:rsidRPr="00C476E8">
        <w:rPr>
          <w:rFonts w:ascii="Arial" w:eastAsia="Arial" w:hAnsi="Arial" w:cs="Arial"/>
          <w:b/>
          <w:bCs/>
          <w:sz w:val="22"/>
          <w:szCs w:val="22"/>
        </w:rPr>
        <w:t>Paslaugų, kurios yra vienkartinio pobūdžio, teikiamos periodiškai arba pagal Pirkėjo Užsakymą perdavimas–priėmimas</w:t>
      </w:r>
    </w:p>
    <w:p w14:paraId="5C371926"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CCB28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6.2.1.</w:t>
      </w:r>
      <w:r w:rsidRPr="00C476E8">
        <w:rPr>
          <w:rFonts w:ascii="Arial" w:hAnsi="Arial" w:cs="Arial"/>
          <w:sz w:val="22"/>
          <w:szCs w:val="22"/>
        </w:rPr>
        <w:tab/>
      </w:r>
      <w:r w:rsidRPr="00C476E8">
        <w:rPr>
          <w:rFonts w:ascii="Arial" w:eastAsia="Arial" w:hAnsi="Arial" w:cs="Arial"/>
          <w:sz w:val="22"/>
          <w:szCs w:val="22"/>
        </w:rPr>
        <w:t xml:space="preserve">Tiekėjas privalo </w:t>
      </w:r>
      <w:r w:rsidRPr="00C476E8">
        <w:rPr>
          <w:rFonts w:ascii="Arial" w:hAnsi="Arial" w:cs="Arial"/>
          <w:sz w:val="22"/>
          <w:szCs w:val="22"/>
        </w:rPr>
        <w:t>suteikti Paslaugas ir perduoti Paslaugų rezultatą (jei taikoma) Pirkėjui</w:t>
      </w:r>
      <w:r w:rsidRPr="00C476E8">
        <w:rPr>
          <w:rFonts w:ascii="Arial" w:eastAsia="Arial" w:hAnsi="Arial" w:cs="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6FEAACB4"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6.2.2.</w:t>
      </w:r>
      <w:r w:rsidRPr="00C476E8">
        <w:rPr>
          <w:rFonts w:ascii="Arial" w:hAnsi="Arial" w:cs="Arial"/>
          <w:sz w:val="22"/>
          <w:szCs w:val="22"/>
        </w:rPr>
        <w:tab/>
      </w:r>
      <w:r w:rsidRPr="00C476E8">
        <w:rPr>
          <w:rFonts w:ascii="Arial" w:eastAsia="Arial" w:hAnsi="Arial" w:cs="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8F05B4C"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w:t>
      </w:r>
      <w:r w:rsidRPr="00C476E8">
        <w:rPr>
          <w:rFonts w:ascii="Arial" w:eastAsia="Arial" w:hAnsi="Arial" w:cs="Arial"/>
          <w:sz w:val="22"/>
          <w:szCs w:val="22"/>
        </w:rPr>
        <w:tab/>
        <w:t>Tiekėjui suteikus Paslaugas, Pirkėjas atlieka jų patikrinimą ir privalo:</w:t>
      </w:r>
    </w:p>
    <w:p w14:paraId="57EB274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6.2.3.1.</w:t>
      </w:r>
      <w:r w:rsidRPr="00C476E8">
        <w:rPr>
          <w:rFonts w:ascii="Arial" w:hAnsi="Arial" w:cs="Arial"/>
          <w:sz w:val="22"/>
          <w:szCs w:val="22"/>
        </w:rPr>
        <w:tab/>
      </w:r>
      <w:r w:rsidRPr="00C476E8">
        <w:rPr>
          <w:rFonts w:ascii="Arial" w:eastAsia="Arial" w:hAnsi="Arial" w:cs="Arial"/>
          <w:sz w:val="22"/>
          <w:szCs w:val="22"/>
        </w:rPr>
        <w:t>ne vėliau kaip per 5 (penkias) darbo dienas nuo faktinio Paslaugų suteikimo ir Paslaugų perdavimo–priėmimo akto pateikimo priimti Paslaugų rezultatą, pasirašydamas Paslaugų perdavimo–priėmimo aktą; arba</w:t>
      </w:r>
    </w:p>
    <w:p w14:paraId="734EE99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6.2.3.2.</w:t>
      </w:r>
      <w:r w:rsidRPr="00C476E8">
        <w:rPr>
          <w:rFonts w:ascii="Arial" w:hAnsi="Arial" w:cs="Arial"/>
          <w:sz w:val="22"/>
          <w:szCs w:val="22"/>
        </w:rPr>
        <w:tab/>
      </w:r>
      <w:r w:rsidRPr="00C476E8">
        <w:rPr>
          <w:rFonts w:ascii="Arial" w:eastAsia="Arial" w:hAnsi="Arial" w:cs="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476E8">
        <w:rPr>
          <w:rFonts w:ascii="Arial" w:eastAsia="Arial" w:hAnsi="Arial" w:cs="Arial"/>
          <w:b/>
          <w:bCs/>
          <w:sz w:val="22"/>
          <w:szCs w:val="22"/>
        </w:rPr>
        <w:t>toliau – Defektų aktas</w:t>
      </w:r>
      <w:r w:rsidRPr="00C476E8">
        <w:rPr>
          <w:rFonts w:ascii="Arial" w:eastAsia="Arial" w:hAnsi="Arial" w:cs="Arial"/>
          <w:sz w:val="22"/>
          <w:szCs w:val="22"/>
        </w:rPr>
        <w:t>); arba</w:t>
      </w:r>
    </w:p>
    <w:p w14:paraId="3564506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6.2.3.3.</w:t>
      </w:r>
      <w:r w:rsidRPr="00C476E8">
        <w:rPr>
          <w:rFonts w:ascii="Arial" w:hAnsi="Arial" w:cs="Arial"/>
          <w:sz w:val="22"/>
          <w:szCs w:val="22"/>
        </w:rPr>
        <w:tab/>
      </w:r>
      <w:r w:rsidRPr="00C476E8">
        <w:rPr>
          <w:rFonts w:ascii="Arial" w:eastAsia="Arial" w:hAnsi="Arial" w:cs="Arial"/>
          <w:sz w:val="22"/>
          <w:szCs w:val="22"/>
        </w:rPr>
        <w:t>atsisakyti priimti Paslaugų rezultatą ir įteikti (arba išsiųsti) Defektų aktą Tiekėjui dėl netinkamų Paslaugų ar jų dalies.</w:t>
      </w:r>
    </w:p>
    <w:p w14:paraId="646D2D5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6.2.4.</w:t>
      </w:r>
      <w:r w:rsidRPr="00C476E8">
        <w:rPr>
          <w:rFonts w:ascii="Arial" w:hAnsi="Arial" w:cs="Arial"/>
          <w:sz w:val="22"/>
          <w:szCs w:val="22"/>
        </w:rPr>
        <w:tab/>
      </w:r>
      <w:r w:rsidRPr="00C476E8">
        <w:rPr>
          <w:rFonts w:ascii="Arial" w:eastAsia="Arial" w:hAnsi="Arial" w:cs="Arial"/>
          <w:sz w:val="22"/>
          <w:szCs w:val="22"/>
        </w:rPr>
        <w:t>Paslaugų perdavimo–priėmimo akte turi būti nurodoma data, kada Tiekėjas suteikė Paslaugas ir pateikė visus reikiamus dokumentus.</w:t>
      </w:r>
    </w:p>
    <w:p w14:paraId="4B7196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6.2.5.</w:t>
      </w:r>
      <w:r w:rsidRPr="00C476E8">
        <w:rPr>
          <w:rFonts w:ascii="Arial" w:hAnsi="Arial" w:cs="Arial"/>
          <w:sz w:val="22"/>
          <w:szCs w:val="22"/>
        </w:rPr>
        <w:tab/>
      </w:r>
      <w:r w:rsidRPr="00C476E8">
        <w:rPr>
          <w:rFonts w:ascii="Arial" w:eastAsia="Arial" w:hAnsi="Arial" w:cs="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FA4F7C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6.2.6.</w:t>
      </w:r>
      <w:r w:rsidRPr="00C476E8">
        <w:rPr>
          <w:rFonts w:ascii="Arial" w:hAnsi="Arial" w:cs="Arial"/>
          <w:sz w:val="22"/>
          <w:szCs w:val="22"/>
        </w:rPr>
        <w:tab/>
      </w:r>
      <w:r w:rsidRPr="00C476E8">
        <w:rPr>
          <w:rFonts w:ascii="Arial" w:eastAsia="Arial" w:hAnsi="Arial" w:cs="Arial"/>
          <w:sz w:val="22"/>
          <w:szCs w:val="22"/>
        </w:rPr>
        <w:t>Jeigu Pirkėjas per 5 (penkias) darbo dienas nuo Paslaugų perdavimo–priėmimo akto gavimo nepateikia (neišsiunčia) Tiekėjui Defektų akto, laikoma, kad Pirkėjas Paslaugas priėmė ir joms pretenzijų neturi.</w:t>
      </w:r>
    </w:p>
    <w:p w14:paraId="56C1F311"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6.2.7.</w:t>
      </w:r>
      <w:r w:rsidRPr="00C476E8">
        <w:rPr>
          <w:rFonts w:ascii="Arial" w:hAnsi="Arial" w:cs="Arial"/>
          <w:sz w:val="22"/>
          <w:szCs w:val="22"/>
        </w:rPr>
        <w:tab/>
        <w:t xml:space="preserve">Su Paslaugomis susijusių prekių </w:t>
      </w:r>
      <w:r w:rsidRPr="00C476E8">
        <w:rPr>
          <w:rFonts w:ascii="Arial" w:eastAsia="Arial" w:hAnsi="Arial" w:cs="Arial"/>
          <w:sz w:val="22"/>
          <w:szCs w:val="22"/>
        </w:rPr>
        <w:t>praradimo ar sugadinimo ar atsitiktinio žuvimo rizika Pirkėjui iš Tiekėjo pereina nuo faktinio tokių Paslaugų priėmimo momento.</w:t>
      </w:r>
    </w:p>
    <w:p w14:paraId="6996BD59"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6.2.8.</w:t>
      </w:r>
      <w:r w:rsidRPr="00C476E8">
        <w:rPr>
          <w:rFonts w:ascii="Arial" w:hAnsi="Arial" w:cs="Arial"/>
          <w:sz w:val="22"/>
          <w:szCs w:val="22"/>
        </w:rPr>
        <w:tab/>
      </w:r>
      <w:r w:rsidRPr="00C476E8">
        <w:rPr>
          <w:rFonts w:ascii="Arial" w:eastAsia="Arial" w:hAnsi="Arial" w:cs="Arial"/>
          <w:sz w:val="22"/>
          <w:szCs w:val="22"/>
        </w:rPr>
        <w:t>Pirkėjas turi teisę naudotis Paslaugų rezultatu (jei taikoma) tik po Paslaugų perdavimo–priėmimo akto pasirašymo.</w:t>
      </w:r>
    </w:p>
    <w:p w14:paraId="56EAE7E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CD0852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369208E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6.3.</w:t>
      </w:r>
      <w:r w:rsidRPr="00C476E8">
        <w:rPr>
          <w:rFonts w:ascii="Arial" w:eastAsia="Arial" w:hAnsi="Arial" w:cs="Arial"/>
          <w:b/>
          <w:sz w:val="22"/>
          <w:szCs w:val="22"/>
        </w:rPr>
        <w:tab/>
      </w:r>
      <w:r w:rsidRPr="00C476E8">
        <w:rPr>
          <w:rFonts w:ascii="Arial" w:eastAsia="Arial" w:hAnsi="Arial" w:cs="Arial"/>
          <w:b/>
          <w:bCs/>
          <w:sz w:val="22"/>
          <w:szCs w:val="22"/>
        </w:rPr>
        <w:t>Paslaugų</w:t>
      </w:r>
      <w:r w:rsidRPr="00C476E8">
        <w:rPr>
          <w:rFonts w:ascii="Arial" w:eastAsia="Arial" w:hAnsi="Arial" w:cs="Arial"/>
          <w:b/>
          <w:sz w:val="22"/>
          <w:szCs w:val="22"/>
        </w:rPr>
        <w:t>, kurios teikiamos etapais, perdavimas–priėmimas</w:t>
      </w:r>
    </w:p>
    <w:p w14:paraId="1B6B9168"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bCs/>
          <w:sz w:val="22"/>
          <w:szCs w:val="22"/>
        </w:rPr>
      </w:pPr>
    </w:p>
    <w:p w14:paraId="08B60B51" w14:textId="77777777" w:rsidR="00617DD9" w:rsidRPr="00C476E8" w:rsidRDefault="00617DD9" w:rsidP="00617DD9">
      <w:pPr>
        <w:spacing w:after="0" w:line="240" w:lineRule="auto"/>
        <w:rPr>
          <w:rFonts w:ascii="Arial" w:eastAsia="Arial" w:hAnsi="Arial" w:cs="Arial"/>
          <w:sz w:val="22"/>
          <w:szCs w:val="22"/>
        </w:rPr>
      </w:pPr>
      <w:r w:rsidRPr="00C476E8">
        <w:rPr>
          <w:rFonts w:ascii="Arial" w:eastAsia="Arial" w:hAnsi="Arial" w:cs="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ADCCF4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6.3.2.</w:t>
      </w:r>
      <w:r w:rsidRPr="00C476E8">
        <w:rPr>
          <w:rFonts w:ascii="Arial" w:hAnsi="Arial" w:cs="Arial"/>
          <w:sz w:val="22"/>
          <w:szCs w:val="22"/>
        </w:rPr>
        <w:tab/>
      </w:r>
      <w:r w:rsidRPr="00C476E8">
        <w:rPr>
          <w:rFonts w:ascii="Arial" w:eastAsia="Arial" w:hAnsi="Arial" w:cs="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409DBF9" w14:textId="77777777" w:rsidR="00617DD9" w:rsidRPr="00C476E8" w:rsidRDefault="00617DD9" w:rsidP="00617DD9">
      <w:pPr>
        <w:spacing w:after="0" w:line="240" w:lineRule="auto"/>
        <w:jc w:val="both"/>
        <w:rPr>
          <w:rFonts w:ascii="Arial" w:eastAsia="Arial" w:hAnsi="Arial" w:cs="Arial"/>
          <w:sz w:val="22"/>
          <w:szCs w:val="22"/>
        </w:rPr>
      </w:pPr>
      <w:r w:rsidRPr="00C476E8">
        <w:rPr>
          <w:rFonts w:ascii="Arial" w:eastAsia="Arial" w:hAnsi="Arial" w:cs="Arial"/>
          <w:sz w:val="22"/>
          <w:szCs w:val="22"/>
        </w:rPr>
        <w:t>6.3.3. Pirkėjas pasirašo kiekvieną Paslaugų perdavimo–priėmimo aktą su sąlyga, kad buvo priimti visi ankstesni etapai, jeigu Specialiosiose sąlygose nėra nurodyta kitaip.</w:t>
      </w:r>
    </w:p>
    <w:p w14:paraId="5948A3DE" w14:textId="77777777" w:rsidR="00617DD9" w:rsidRPr="00C476E8" w:rsidRDefault="00617DD9" w:rsidP="00617DD9">
      <w:pPr>
        <w:spacing w:after="0" w:line="240" w:lineRule="auto"/>
        <w:jc w:val="both"/>
        <w:rPr>
          <w:rFonts w:ascii="Arial" w:eastAsia="Arial" w:hAnsi="Arial" w:cs="Arial"/>
          <w:sz w:val="22"/>
          <w:szCs w:val="22"/>
        </w:rPr>
      </w:pPr>
      <w:r w:rsidRPr="00C476E8">
        <w:rPr>
          <w:rFonts w:ascii="Arial" w:eastAsia="Arial" w:hAnsi="Arial" w:cs="Arial"/>
          <w:sz w:val="22"/>
          <w:szCs w:val="22"/>
        </w:rPr>
        <w:t>6.3.4. Suteikus visuose etapuose numatytas Paslaugas, t. y. baigus teikti Paslaugas, pasirašomas galutinis suteiktų Paslaugų perdavimo–priėmimo aktas.</w:t>
      </w:r>
    </w:p>
    <w:p w14:paraId="52C34F45"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w:t>
      </w:r>
      <w:r w:rsidRPr="00C476E8">
        <w:rPr>
          <w:rFonts w:ascii="Arial" w:hAnsi="Arial" w:cs="Arial"/>
          <w:sz w:val="22"/>
          <w:szCs w:val="22"/>
        </w:rPr>
        <w:tab/>
      </w:r>
      <w:r w:rsidRPr="00C476E8">
        <w:rPr>
          <w:rFonts w:ascii="Arial" w:eastAsia="Arial" w:hAnsi="Arial" w:cs="Arial"/>
          <w:sz w:val="22"/>
          <w:szCs w:val="22"/>
        </w:rPr>
        <w:t>Tiekėjui suteikus Paslaugas konkrečiame etape, Pirkėjas atlieka Paslaugų rezultato patikrinimą ir privalo:</w:t>
      </w:r>
    </w:p>
    <w:p w14:paraId="29C4D8D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7FBEA01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6.3.5.2.</w:t>
      </w:r>
      <w:r w:rsidRPr="00C476E8">
        <w:rPr>
          <w:rFonts w:ascii="Arial" w:hAnsi="Arial" w:cs="Arial"/>
          <w:sz w:val="22"/>
          <w:szCs w:val="22"/>
        </w:rPr>
        <w:tab/>
      </w:r>
      <w:r w:rsidRPr="00C476E8">
        <w:rPr>
          <w:rFonts w:ascii="Arial" w:eastAsia="Arial" w:hAnsi="Arial" w:cs="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476E8">
        <w:rPr>
          <w:rFonts w:ascii="Arial" w:eastAsia="Arial" w:hAnsi="Arial" w:cs="Arial"/>
          <w:b/>
          <w:bCs/>
          <w:sz w:val="22"/>
          <w:szCs w:val="22"/>
        </w:rPr>
        <w:t>Defektų aktas</w:t>
      </w:r>
      <w:r w:rsidRPr="00C476E8">
        <w:rPr>
          <w:rFonts w:ascii="Arial" w:eastAsia="Arial" w:hAnsi="Arial" w:cs="Arial"/>
          <w:sz w:val="22"/>
          <w:szCs w:val="22"/>
        </w:rPr>
        <w:t>); arba</w:t>
      </w:r>
    </w:p>
    <w:p w14:paraId="4F108E3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6.3.5.3. atsisakyti priimti Paslaugų etapo rezultatą ir įteikti (arba išsiųsti) Defektų aktą Tiekėjui dėl netinkamai suteiktų šio etapo Paslaugų.</w:t>
      </w:r>
    </w:p>
    <w:p w14:paraId="492C913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6.3.6.</w:t>
      </w:r>
      <w:r w:rsidRPr="00C476E8">
        <w:rPr>
          <w:rFonts w:ascii="Arial" w:hAnsi="Arial" w:cs="Arial"/>
          <w:sz w:val="22"/>
          <w:szCs w:val="22"/>
        </w:rPr>
        <w:tab/>
      </w:r>
      <w:r w:rsidRPr="00C476E8">
        <w:rPr>
          <w:rFonts w:ascii="Arial" w:eastAsia="Arial" w:hAnsi="Arial" w:cs="Arial"/>
          <w:sz w:val="22"/>
          <w:szCs w:val="22"/>
        </w:rPr>
        <w:t>Paslaugų perdavimo–priėmimo akte turi būti nurodoma data, kada Tiekėjas suteikė Paslaugas konkrečiame etape ir pateikė visus reikiamus dokumentus (jei taikoma).</w:t>
      </w:r>
    </w:p>
    <w:p w14:paraId="4DCB145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6.3.7.</w:t>
      </w:r>
      <w:r w:rsidRPr="00C476E8">
        <w:rPr>
          <w:rFonts w:ascii="Arial" w:eastAsia="Arial" w:hAnsi="Arial" w:cs="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2D90E8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6.3.8.</w:t>
      </w:r>
      <w:r w:rsidRPr="00C476E8">
        <w:rPr>
          <w:rFonts w:ascii="Arial" w:hAnsi="Arial" w:cs="Arial"/>
          <w:sz w:val="22"/>
          <w:szCs w:val="22"/>
        </w:rPr>
        <w:tab/>
      </w:r>
      <w:r w:rsidRPr="00C476E8">
        <w:rPr>
          <w:rFonts w:ascii="Arial" w:eastAsia="Arial" w:hAnsi="Arial" w:cs="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5C0F033E"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6.3.9.</w:t>
      </w:r>
      <w:r w:rsidRPr="00C476E8">
        <w:rPr>
          <w:rFonts w:ascii="Arial" w:hAnsi="Arial" w:cs="Arial"/>
          <w:sz w:val="22"/>
          <w:szCs w:val="22"/>
        </w:rPr>
        <w:tab/>
      </w:r>
      <w:r w:rsidRPr="00C476E8">
        <w:rPr>
          <w:rFonts w:ascii="Arial" w:eastAsia="Arial" w:hAnsi="Arial" w:cs="Arial"/>
          <w:sz w:val="22"/>
          <w:szCs w:val="22"/>
        </w:rPr>
        <w:t xml:space="preserve">Pirkėjas turi teisę naudotis Paslaugų, teikiamų etapais, rezultatu tik po galutinio Paslaugų perdavimo–priėmimo akto pasirašymo, </w:t>
      </w:r>
      <w:r w:rsidRPr="00C476E8">
        <w:rPr>
          <w:rFonts w:ascii="Arial" w:hAnsi="Arial" w:cs="Arial"/>
          <w:sz w:val="22"/>
          <w:szCs w:val="22"/>
        </w:rPr>
        <w:t>jeigu kitaip nenumatyta Specialiosiose sąlygose.</w:t>
      </w:r>
    </w:p>
    <w:p w14:paraId="46FC5630" w14:textId="77777777" w:rsidR="00617DD9" w:rsidRPr="00C476E8" w:rsidRDefault="00617DD9" w:rsidP="00617DD9">
      <w:pPr>
        <w:keepNext/>
        <w:keepLines/>
        <w:tabs>
          <w:tab w:val="left" w:pos="567"/>
          <w:tab w:val="left" w:pos="851"/>
          <w:tab w:val="left" w:pos="992"/>
          <w:tab w:val="left" w:pos="1134"/>
        </w:tabs>
        <w:spacing w:after="0" w:line="240" w:lineRule="auto"/>
        <w:jc w:val="both"/>
        <w:rPr>
          <w:rFonts w:ascii="Arial" w:eastAsia="Arial" w:hAnsi="Arial" w:cs="Arial"/>
          <w:bCs/>
          <w:sz w:val="22"/>
          <w:szCs w:val="22"/>
        </w:rPr>
      </w:pPr>
      <w:r w:rsidRPr="00C476E8">
        <w:rPr>
          <w:rFonts w:ascii="Arial" w:eastAsia="Arial" w:hAnsi="Arial" w:cs="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598359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F005F0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C4B3170"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7.</w:t>
      </w:r>
      <w:r w:rsidRPr="00C476E8">
        <w:rPr>
          <w:rFonts w:ascii="Arial" w:hAnsi="Arial" w:cs="Arial"/>
          <w:sz w:val="22"/>
          <w:szCs w:val="22"/>
        </w:rPr>
        <w:tab/>
      </w:r>
      <w:r w:rsidRPr="00C476E8">
        <w:rPr>
          <w:rFonts w:ascii="Arial" w:eastAsia="Arial" w:hAnsi="Arial" w:cs="Arial"/>
          <w:b/>
          <w:bCs/>
          <w:caps/>
          <w:sz w:val="22"/>
          <w:szCs w:val="22"/>
        </w:rPr>
        <w:t>Tiekėjo garantiniai įsipareigojimai</w:t>
      </w:r>
    </w:p>
    <w:p w14:paraId="1BB48CFA"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78910CE3" w14:textId="77777777" w:rsidR="00617DD9" w:rsidRPr="00C476E8" w:rsidRDefault="00617DD9" w:rsidP="00617DD9">
      <w:pPr>
        <w:keepNext/>
        <w:keepLines/>
        <w:widowControl w:val="0"/>
        <w:tabs>
          <w:tab w:val="left" w:pos="567"/>
          <w:tab w:val="left" w:pos="851"/>
          <w:tab w:val="left" w:pos="992"/>
          <w:tab w:val="left" w:pos="1134"/>
        </w:tabs>
        <w:spacing w:after="0" w:line="240" w:lineRule="auto"/>
        <w:ind w:left="360" w:hanging="360"/>
        <w:jc w:val="center"/>
        <w:outlineLvl w:val="1"/>
        <w:rPr>
          <w:rFonts w:ascii="Arial" w:eastAsia="Arial" w:hAnsi="Arial" w:cs="Arial"/>
          <w:b/>
          <w:sz w:val="22"/>
          <w:szCs w:val="22"/>
        </w:rPr>
      </w:pPr>
      <w:r w:rsidRPr="00C476E8">
        <w:rPr>
          <w:rFonts w:ascii="Arial" w:eastAsia="Arial" w:hAnsi="Arial" w:cs="Arial"/>
          <w:b/>
          <w:bCs/>
          <w:sz w:val="22"/>
          <w:szCs w:val="22"/>
        </w:rPr>
        <w:t>7.1.</w:t>
      </w:r>
      <w:r w:rsidRPr="00C476E8">
        <w:rPr>
          <w:rFonts w:ascii="Arial" w:eastAsia="Arial" w:hAnsi="Arial" w:cs="Arial"/>
          <w:b/>
          <w:bCs/>
          <w:sz w:val="22"/>
          <w:szCs w:val="22"/>
        </w:rPr>
        <w:tab/>
      </w:r>
      <w:r w:rsidRPr="00C476E8">
        <w:rPr>
          <w:rFonts w:ascii="Arial" w:eastAsia="Arial" w:hAnsi="Arial" w:cs="Arial"/>
          <w:b/>
          <w:sz w:val="22"/>
          <w:szCs w:val="22"/>
        </w:rPr>
        <w:t>Garantiniai terminai (jei taikoma)</w:t>
      </w:r>
    </w:p>
    <w:p w14:paraId="6FA857E6" w14:textId="77777777" w:rsidR="00617DD9" w:rsidRPr="00C476E8" w:rsidRDefault="00617DD9" w:rsidP="00617DD9">
      <w:pPr>
        <w:keepNext/>
        <w:keepLines/>
        <w:widowControl w:val="0"/>
        <w:tabs>
          <w:tab w:val="left" w:pos="567"/>
          <w:tab w:val="left" w:pos="851"/>
          <w:tab w:val="left" w:pos="992"/>
          <w:tab w:val="left" w:pos="1134"/>
        </w:tabs>
        <w:spacing w:after="0" w:line="240" w:lineRule="auto"/>
        <w:ind w:left="360"/>
        <w:outlineLvl w:val="1"/>
        <w:rPr>
          <w:rFonts w:ascii="Arial" w:eastAsia="Arial" w:hAnsi="Arial" w:cs="Arial"/>
          <w:b/>
          <w:sz w:val="22"/>
          <w:szCs w:val="22"/>
        </w:rPr>
      </w:pPr>
    </w:p>
    <w:p w14:paraId="28410113"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7.1.1.</w:t>
      </w:r>
      <w:r w:rsidRPr="00C476E8">
        <w:rPr>
          <w:rFonts w:ascii="Arial" w:hAnsi="Arial" w:cs="Arial"/>
          <w:sz w:val="22"/>
          <w:szCs w:val="22"/>
        </w:rPr>
        <w:tab/>
      </w:r>
      <w:r w:rsidRPr="00C476E8">
        <w:rPr>
          <w:rFonts w:ascii="Arial" w:eastAsia="Arial" w:hAnsi="Arial" w:cs="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0D30CBE"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7.1.2.</w:t>
      </w:r>
      <w:r w:rsidRPr="00C476E8">
        <w:rPr>
          <w:rFonts w:ascii="Arial" w:eastAsia="Arial" w:hAnsi="Arial" w:cs="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B9CC2D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7.1.3.</w:t>
      </w:r>
      <w:r w:rsidRPr="00C476E8">
        <w:rPr>
          <w:rFonts w:ascii="Arial" w:hAnsi="Arial" w:cs="Arial"/>
          <w:sz w:val="22"/>
          <w:szCs w:val="22"/>
        </w:rPr>
        <w:tab/>
      </w:r>
      <w:r w:rsidRPr="00C476E8">
        <w:rPr>
          <w:rFonts w:ascii="Arial" w:eastAsia="Arial" w:hAnsi="Arial" w:cs="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7ECA36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7C46723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7.2.</w:t>
      </w:r>
      <w:r w:rsidRPr="00C476E8">
        <w:rPr>
          <w:rFonts w:ascii="Arial" w:hAnsi="Arial" w:cs="Arial"/>
          <w:sz w:val="22"/>
          <w:szCs w:val="22"/>
        </w:rPr>
        <w:tab/>
      </w:r>
      <w:r w:rsidRPr="00C476E8">
        <w:rPr>
          <w:rFonts w:ascii="Arial" w:eastAsia="Arial" w:hAnsi="Arial" w:cs="Arial"/>
          <w:b/>
          <w:bCs/>
          <w:sz w:val="22"/>
          <w:szCs w:val="22"/>
        </w:rPr>
        <w:t>Pretenzijos dėl Paslaugų trūkumų</w:t>
      </w:r>
    </w:p>
    <w:p w14:paraId="3597F40E"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17A9BB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7.2.1.</w:t>
      </w:r>
      <w:r w:rsidRPr="00C476E8">
        <w:rPr>
          <w:rFonts w:ascii="Arial" w:hAnsi="Arial" w:cs="Arial"/>
          <w:sz w:val="22"/>
          <w:szCs w:val="22"/>
        </w:rPr>
        <w:t xml:space="preserve"> </w:t>
      </w:r>
      <w:r w:rsidRPr="00C476E8">
        <w:rPr>
          <w:rFonts w:ascii="Arial" w:eastAsia="Arial" w:hAnsi="Arial" w:cs="Arial"/>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C476E8">
        <w:rPr>
          <w:rFonts w:ascii="Arial" w:hAnsi="Arial" w:cs="Arial"/>
          <w:sz w:val="22"/>
          <w:szCs w:val="22"/>
        </w:rPr>
        <w:t xml:space="preserve"> </w:t>
      </w:r>
    </w:p>
    <w:p w14:paraId="77B4CB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7.2.2.</w:t>
      </w:r>
      <w:r w:rsidRPr="00C476E8">
        <w:rPr>
          <w:rFonts w:ascii="Arial" w:eastAsia="Arial" w:hAnsi="Arial" w:cs="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DEF7EF5"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 xml:space="preserve">7.2.3. Jei Tiekėjas nepripažįsta </w:t>
      </w:r>
      <w:r w:rsidRPr="00C476E8">
        <w:rPr>
          <w:rFonts w:ascii="Arial" w:eastAsia="Arial" w:hAnsi="Arial" w:cs="Arial"/>
          <w:sz w:val="22"/>
          <w:szCs w:val="22"/>
        </w:rPr>
        <w:t>Paslaugų</w:t>
      </w:r>
      <w:r w:rsidRPr="00C476E8">
        <w:rPr>
          <w:rFonts w:ascii="Arial" w:hAnsi="Arial" w:cs="Arial"/>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7E66349"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7.2.3.1. jei </w:t>
      </w:r>
      <w:r w:rsidRPr="00C476E8">
        <w:rPr>
          <w:rFonts w:ascii="Arial" w:eastAsia="Arial" w:hAnsi="Arial" w:cs="Arial"/>
          <w:sz w:val="22"/>
          <w:szCs w:val="22"/>
        </w:rPr>
        <w:t>Paslaugų rezultatas</w:t>
      </w:r>
      <w:r w:rsidRPr="00C476E8">
        <w:rPr>
          <w:rFonts w:ascii="Arial" w:hAnsi="Arial" w:cs="Arial"/>
          <w:sz w:val="22"/>
          <w:szCs w:val="22"/>
        </w:rPr>
        <w:t xml:space="preserve"> atitinka Sutartyje ir įstatymuose bei kituose teisės aktuose nurodytus reikalavimus – Pirkėjas;</w:t>
      </w:r>
    </w:p>
    <w:p w14:paraId="7C7B98BE"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7.2.3.2. jei </w:t>
      </w:r>
      <w:r w:rsidRPr="00C476E8">
        <w:rPr>
          <w:rFonts w:ascii="Arial" w:eastAsia="Arial" w:hAnsi="Arial" w:cs="Arial"/>
          <w:sz w:val="22"/>
          <w:szCs w:val="22"/>
        </w:rPr>
        <w:t>Paslaugų rezultatas</w:t>
      </w:r>
      <w:r w:rsidRPr="00C476E8">
        <w:rPr>
          <w:rFonts w:ascii="Arial" w:hAnsi="Arial" w:cs="Arial"/>
          <w:sz w:val="22"/>
          <w:szCs w:val="22"/>
        </w:rPr>
        <w:t xml:space="preserve"> neatitinka Sutartyje ir įstatymuose bei kituose teisės aktuose nurodytų reikalavimų – Tiekėjas.</w:t>
      </w:r>
    </w:p>
    <w:p w14:paraId="2C9FBE31"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7.2.4. Ekspertizės išvados Šalims yra privalomos.</w:t>
      </w:r>
    </w:p>
    <w:p w14:paraId="0750195F"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6EA1480"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Arial" w:hAnsi="Arial" w:cs="Arial"/>
          <w:b/>
          <w:bCs/>
          <w:sz w:val="22"/>
          <w:szCs w:val="22"/>
        </w:rPr>
      </w:pPr>
    </w:p>
    <w:p w14:paraId="7D2134C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7.3.</w:t>
      </w:r>
      <w:r w:rsidRPr="00C476E8">
        <w:rPr>
          <w:rFonts w:ascii="Arial" w:eastAsia="Arial" w:hAnsi="Arial" w:cs="Arial"/>
          <w:b/>
          <w:bCs/>
          <w:sz w:val="22"/>
          <w:szCs w:val="22"/>
        </w:rPr>
        <w:tab/>
        <w:t xml:space="preserve">Paslaugų </w:t>
      </w:r>
      <w:r w:rsidRPr="00C476E8">
        <w:rPr>
          <w:rFonts w:ascii="Arial" w:eastAsia="Arial" w:hAnsi="Arial" w:cs="Arial"/>
          <w:b/>
          <w:sz w:val="22"/>
          <w:szCs w:val="22"/>
        </w:rPr>
        <w:t>trūkumų šalinimas</w:t>
      </w:r>
    </w:p>
    <w:p w14:paraId="7DF3DFE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0FE0D6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7.3.1.</w:t>
      </w:r>
      <w:r w:rsidRPr="00C476E8">
        <w:rPr>
          <w:rFonts w:ascii="Arial" w:hAnsi="Arial" w:cs="Arial"/>
          <w:sz w:val="22"/>
          <w:szCs w:val="22"/>
        </w:rPr>
        <w:tab/>
      </w:r>
      <w:r w:rsidRPr="00C476E8">
        <w:rPr>
          <w:rFonts w:ascii="Arial" w:eastAsia="Arial" w:hAnsi="Arial" w:cs="Arial"/>
          <w:sz w:val="22"/>
          <w:szCs w:val="22"/>
        </w:rPr>
        <w:t>Tiekėjas privalo nemokamai pašalinti Paslaugų rezultato trūkumus. Jeigu nustatomi s</w:t>
      </w:r>
      <w:r w:rsidRPr="00C476E8">
        <w:rPr>
          <w:rFonts w:ascii="Arial" w:hAnsi="Arial" w:cs="Arial"/>
          <w:sz w:val="22"/>
          <w:szCs w:val="22"/>
        </w:rPr>
        <w:t xml:space="preserve">u Paslaugomis susijusių prekių trūkumai, Tiekėjas privalo </w:t>
      </w:r>
      <w:r w:rsidRPr="00C476E8">
        <w:rPr>
          <w:rFonts w:ascii="Arial" w:eastAsia="Arial" w:hAnsi="Arial" w:cs="Arial"/>
          <w:sz w:val="22"/>
          <w:szCs w:val="22"/>
        </w:rPr>
        <w:t xml:space="preserve">pašalinti </w:t>
      </w:r>
      <w:r w:rsidRPr="00C476E8">
        <w:rPr>
          <w:rFonts w:ascii="Arial" w:hAnsi="Arial" w:cs="Arial"/>
          <w:sz w:val="22"/>
          <w:szCs w:val="22"/>
        </w:rPr>
        <w:t>jų</w:t>
      </w:r>
      <w:r w:rsidRPr="00C476E8">
        <w:rPr>
          <w:rFonts w:ascii="Arial" w:eastAsia="Arial" w:hAnsi="Arial" w:cs="Arial"/>
          <w:sz w:val="22"/>
          <w:szCs w:val="22"/>
        </w:rPr>
        <w:t xml:space="preserve"> trūkumus, sutaisydamas prekes ar jų dalį arba pakeisdamas prekę nauja preke ar jos dalimi.</w:t>
      </w:r>
    </w:p>
    <w:p w14:paraId="3F9251B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7.3.2.</w:t>
      </w:r>
      <w:r w:rsidRPr="00C476E8">
        <w:rPr>
          <w:rFonts w:ascii="Arial" w:eastAsia="Arial" w:hAnsi="Arial" w:cs="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B5558B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7.3.3.</w:t>
      </w:r>
      <w:r w:rsidRPr="00C476E8">
        <w:rPr>
          <w:rFonts w:ascii="Arial" w:hAnsi="Arial" w:cs="Arial"/>
          <w:sz w:val="22"/>
          <w:szCs w:val="22"/>
        </w:rPr>
        <w:tab/>
      </w:r>
      <w:r w:rsidRPr="00C476E8">
        <w:rPr>
          <w:rFonts w:ascii="Arial" w:eastAsia="Arial" w:hAnsi="Arial" w:cs="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4439DED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7.3.4.</w:t>
      </w:r>
      <w:r w:rsidRPr="00C476E8">
        <w:rPr>
          <w:rFonts w:ascii="Arial" w:hAnsi="Arial" w:cs="Arial"/>
          <w:sz w:val="22"/>
          <w:szCs w:val="22"/>
        </w:rPr>
        <w:tab/>
      </w:r>
      <w:r w:rsidRPr="00C476E8">
        <w:rPr>
          <w:rFonts w:ascii="Arial" w:eastAsia="Arial" w:hAnsi="Arial" w:cs="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B25CC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7.3.5.</w:t>
      </w:r>
      <w:r w:rsidRPr="00C476E8">
        <w:rPr>
          <w:rFonts w:ascii="Arial" w:eastAsia="Arial" w:hAnsi="Arial" w:cs="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423E6E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7.3.6.</w:t>
      </w:r>
      <w:r w:rsidRPr="00C476E8">
        <w:rPr>
          <w:rFonts w:ascii="Arial" w:eastAsia="Arial" w:hAnsi="Arial" w:cs="Arial"/>
          <w:sz w:val="22"/>
          <w:szCs w:val="22"/>
        </w:rPr>
        <w:tab/>
        <w:t>Tiekėjas, pašalinęs visus Paslaugų trūkumus, privalo apie tai informuoti Pirkėją.</w:t>
      </w:r>
    </w:p>
    <w:p w14:paraId="205EFF6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7.3.7.</w:t>
      </w:r>
      <w:r w:rsidRPr="00C476E8">
        <w:rPr>
          <w:rFonts w:ascii="Arial" w:hAnsi="Arial" w:cs="Arial"/>
          <w:sz w:val="22"/>
          <w:szCs w:val="22"/>
        </w:rPr>
        <w:tab/>
      </w:r>
      <w:r w:rsidRPr="00C476E8">
        <w:rPr>
          <w:rFonts w:ascii="Arial" w:eastAsia="Arial" w:hAnsi="Arial" w:cs="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779864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0C2267C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7.4.</w:t>
      </w:r>
      <w:r w:rsidRPr="00C476E8">
        <w:rPr>
          <w:rFonts w:ascii="Arial" w:hAnsi="Arial" w:cs="Arial"/>
          <w:sz w:val="22"/>
          <w:szCs w:val="22"/>
        </w:rPr>
        <w:tab/>
      </w:r>
      <w:r w:rsidRPr="00C476E8">
        <w:rPr>
          <w:rFonts w:ascii="Arial" w:eastAsia="Arial" w:hAnsi="Arial" w:cs="Arial"/>
          <w:b/>
          <w:bCs/>
          <w:sz w:val="22"/>
          <w:szCs w:val="22"/>
        </w:rPr>
        <w:t>Pirkėjo teisės, Tiekėjui nepašalinus Paslaugų trūkumų</w:t>
      </w:r>
    </w:p>
    <w:p w14:paraId="1EF3360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36D49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w:t>
      </w:r>
      <w:r w:rsidRPr="00C476E8">
        <w:rPr>
          <w:rFonts w:ascii="Arial" w:eastAsia="Arial" w:hAnsi="Arial" w:cs="Arial"/>
          <w:sz w:val="22"/>
          <w:szCs w:val="22"/>
        </w:rPr>
        <w:tab/>
        <w:t>Jeigu Tiekėjas atsisako pašalinti arba nepašalina Paslaugų trūkumų per Pirkėjo nustatytus protingus terminus, Pirkėjas turi teisę:</w:t>
      </w:r>
    </w:p>
    <w:p w14:paraId="42AA410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7.4.1.1.</w:t>
      </w:r>
      <w:r w:rsidRPr="00C476E8">
        <w:rPr>
          <w:rFonts w:ascii="Arial" w:eastAsia="Arial" w:hAnsi="Arial" w:cs="Arial"/>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8D1E3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trike/>
          <w:sz w:val="22"/>
          <w:szCs w:val="22"/>
        </w:rPr>
      </w:pPr>
      <w:r w:rsidRPr="00C476E8">
        <w:rPr>
          <w:rFonts w:ascii="Arial" w:eastAsia="Arial" w:hAnsi="Arial" w:cs="Arial"/>
          <w:sz w:val="22"/>
          <w:szCs w:val="22"/>
        </w:rPr>
        <w:t>7.4.1.2.</w:t>
      </w:r>
      <w:r w:rsidRPr="00C476E8">
        <w:rPr>
          <w:rFonts w:ascii="Arial" w:hAnsi="Arial" w:cs="Arial"/>
          <w:sz w:val="22"/>
          <w:szCs w:val="22"/>
        </w:rPr>
        <w:tab/>
      </w:r>
      <w:r w:rsidRPr="00C476E8">
        <w:rPr>
          <w:rFonts w:ascii="Arial" w:eastAsia="Arial" w:hAnsi="Arial" w:cs="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8CD86D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7.4.1.3.atsisakyti Paslaugų ir nemokėti už tokias Paslaugas ar reikalauti grąžinti už Paslaugas sumokėtą sumą bei nutraukti Sutartį.</w:t>
      </w:r>
    </w:p>
    <w:p w14:paraId="7FBBA66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7.4.2.</w:t>
      </w:r>
      <w:r w:rsidRPr="00C476E8">
        <w:rPr>
          <w:rFonts w:ascii="Arial" w:hAnsi="Arial" w:cs="Arial"/>
          <w:sz w:val="22"/>
          <w:szCs w:val="22"/>
        </w:rPr>
        <w:tab/>
      </w:r>
      <w:r w:rsidRPr="00C476E8">
        <w:rPr>
          <w:rFonts w:ascii="Arial" w:eastAsia="Arial" w:hAnsi="Arial" w:cs="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CEC6AD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7.4.3.</w:t>
      </w:r>
      <w:r w:rsidRPr="00C476E8">
        <w:rPr>
          <w:rFonts w:ascii="Arial" w:eastAsia="Arial" w:hAnsi="Arial" w:cs="Arial"/>
          <w:sz w:val="22"/>
          <w:szCs w:val="22"/>
        </w:rPr>
        <w:tab/>
        <w:t>Tiekėjas privalo patenkinti Pirkėjo pagal Bendrųjų sąlygų 7.4.4 papunktį pareikštą piniginį reikalavimą per 30 (trisdešimt) dienų arba per ilgesnį Pirkėjo reikalavime nurodytą protingą terminą.</w:t>
      </w:r>
    </w:p>
    <w:p w14:paraId="74CC238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7.4.4.</w:t>
      </w:r>
      <w:r w:rsidRPr="00C476E8">
        <w:rPr>
          <w:rFonts w:ascii="Arial" w:hAnsi="Arial" w:cs="Arial"/>
          <w:sz w:val="22"/>
          <w:szCs w:val="22"/>
        </w:rPr>
        <w:tab/>
      </w:r>
      <w:r w:rsidRPr="00C476E8">
        <w:rPr>
          <w:rFonts w:ascii="Arial" w:eastAsia="Arial" w:hAnsi="Arial" w:cs="Arial"/>
          <w:sz w:val="22"/>
          <w:szCs w:val="22"/>
        </w:rPr>
        <w:t>Už vėlavimą pašalinti Paslaugų trūkumus Pirkėjas privalo reikalauti Tiekėjo sumokėti Specialiosiose sąlygose nustatyto dydžio netesybas.</w:t>
      </w:r>
    </w:p>
    <w:p w14:paraId="567B04C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873E68B"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8.</w:t>
      </w:r>
      <w:r w:rsidRPr="00C476E8">
        <w:rPr>
          <w:rFonts w:ascii="Arial" w:hAnsi="Arial" w:cs="Arial"/>
          <w:sz w:val="22"/>
          <w:szCs w:val="22"/>
        </w:rPr>
        <w:tab/>
      </w:r>
      <w:r w:rsidRPr="00C476E8">
        <w:rPr>
          <w:rFonts w:ascii="Arial" w:eastAsia="Arial" w:hAnsi="Arial" w:cs="Arial"/>
          <w:b/>
          <w:bCs/>
          <w:caps/>
          <w:sz w:val="22"/>
          <w:szCs w:val="22"/>
        </w:rPr>
        <w:t>PASLAUGŲ SUTEIKIMO TERMINAI</w:t>
      </w:r>
    </w:p>
    <w:p w14:paraId="21603392"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02A7300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8.1.</w:t>
      </w:r>
      <w:r w:rsidRPr="00C476E8">
        <w:rPr>
          <w:rFonts w:ascii="Arial" w:hAnsi="Arial" w:cs="Arial"/>
          <w:sz w:val="22"/>
          <w:szCs w:val="22"/>
        </w:rPr>
        <w:tab/>
      </w:r>
      <w:r w:rsidRPr="00C476E8">
        <w:rPr>
          <w:rFonts w:ascii="Arial" w:eastAsia="Arial" w:hAnsi="Arial" w:cs="Arial"/>
          <w:b/>
          <w:bCs/>
          <w:sz w:val="22"/>
          <w:szCs w:val="22"/>
        </w:rPr>
        <w:t>Paslaugų terminai ir teikimo grafikas</w:t>
      </w:r>
    </w:p>
    <w:p w14:paraId="62EB0530"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D32F18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8.1.1.</w:t>
      </w:r>
      <w:r w:rsidRPr="00C476E8">
        <w:rPr>
          <w:rFonts w:ascii="Arial" w:eastAsia="Arial" w:hAnsi="Arial" w:cs="Arial"/>
          <w:sz w:val="22"/>
          <w:szCs w:val="22"/>
        </w:rPr>
        <w:tab/>
        <w:t>Tiekėjas privalo suteikti Paslaugas laikydamasis terminų, nurodytų Specialiosiose sąlygose.</w:t>
      </w:r>
    </w:p>
    <w:p w14:paraId="5669D3B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8.1.2.</w:t>
      </w:r>
      <w:r w:rsidRPr="00C476E8">
        <w:rPr>
          <w:rFonts w:ascii="Arial" w:eastAsia="Arial" w:hAnsi="Arial" w:cs="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476E8">
        <w:rPr>
          <w:rFonts w:ascii="Arial" w:eastAsia="Arial" w:hAnsi="Arial" w:cs="Arial"/>
          <w:b/>
          <w:bCs/>
          <w:sz w:val="22"/>
          <w:szCs w:val="22"/>
        </w:rPr>
        <w:t>Grafikas</w:t>
      </w:r>
      <w:r w:rsidRPr="00C476E8">
        <w:rPr>
          <w:rFonts w:ascii="Arial" w:eastAsia="Arial" w:hAnsi="Arial" w:cs="Arial"/>
          <w:sz w:val="22"/>
          <w:szCs w:val="22"/>
        </w:rPr>
        <w:t>).</w:t>
      </w:r>
    </w:p>
    <w:p w14:paraId="34ECDCF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8.1.3.</w:t>
      </w:r>
      <w:r w:rsidRPr="00C476E8">
        <w:rPr>
          <w:rFonts w:ascii="Arial" w:hAnsi="Arial" w:cs="Arial"/>
          <w:sz w:val="22"/>
          <w:szCs w:val="22"/>
        </w:rPr>
        <w:tab/>
      </w:r>
      <w:r w:rsidRPr="00C476E8">
        <w:rPr>
          <w:rFonts w:ascii="Arial" w:eastAsia="Arial" w:hAnsi="Arial" w:cs="Arial"/>
          <w:sz w:val="22"/>
          <w:szCs w:val="22"/>
        </w:rPr>
        <w:t>Jei aktualu, Grafike turi būti pažymėta, kurios Paslaugos gali būti teikiamos lygiagrečiai, o kurios gali būti teikiamos tik numatytu eiliškumu.</w:t>
      </w:r>
    </w:p>
    <w:p w14:paraId="7DE4D6E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F143A99"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8.2.</w:t>
      </w:r>
      <w:r w:rsidRPr="00C476E8">
        <w:rPr>
          <w:rFonts w:ascii="Arial" w:eastAsia="Arial" w:hAnsi="Arial" w:cs="Arial"/>
          <w:b/>
          <w:bCs/>
          <w:sz w:val="22"/>
          <w:szCs w:val="22"/>
        </w:rPr>
        <w:tab/>
      </w:r>
      <w:r w:rsidRPr="00C476E8">
        <w:rPr>
          <w:rFonts w:ascii="Arial" w:eastAsia="Arial" w:hAnsi="Arial" w:cs="Arial"/>
          <w:b/>
          <w:sz w:val="22"/>
          <w:szCs w:val="22"/>
        </w:rPr>
        <w:t xml:space="preserve">Netesybos už </w:t>
      </w:r>
      <w:r w:rsidRPr="00C476E8">
        <w:rPr>
          <w:rFonts w:ascii="Arial" w:eastAsia="Arial" w:hAnsi="Arial" w:cs="Arial"/>
          <w:b/>
          <w:bCs/>
          <w:sz w:val="22"/>
          <w:szCs w:val="22"/>
        </w:rPr>
        <w:t>Paslaugų teikimo</w:t>
      </w:r>
      <w:r w:rsidRPr="00C476E8">
        <w:rPr>
          <w:rFonts w:ascii="Arial" w:eastAsia="Arial" w:hAnsi="Arial" w:cs="Arial"/>
          <w:b/>
          <w:sz w:val="22"/>
          <w:szCs w:val="22"/>
        </w:rPr>
        <w:t xml:space="preserve"> vėlavimą</w:t>
      </w:r>
    </w:p>
    <w:p w14:paraId="5618D6B9" w14:textId="77777777" w:rsidR="00617DD9" w:rsidRPr="00C476E8" w:rsidRDefault="00617DD9" w:rsidP="00617DD9">
      <w:pPr>
        <w:keepNext/>
        <w:keepLines/>
        <w:widowControl w:val="0"/>
        <w:tabs>
          <w:tab w:val="left" w:pos="709"/>
          <w:tab w:val="left" w:pos="851"/>
          <w:tab w:val="left" w:pos="992"/>
          <w:tab w:val="left" w:pos="1134"/>
        </w:tabs>
        <w:spacing w:after="0" w:line="240" w:lineRule="auto"/>
        <w:jc w:val="both"/>
        <w:outlineLvl w:val="1"/>
        <w:rPr>
          <w:rFonts w:ascii="Arial" w:eastAsia="Arial" w:hAnsi="Arial" w:cs="Arial"/>
          <w:b/>
          <w:sz w:val="22"/>
          <w:szCs w:val="22"/>
        </w:rPr>
      </w:pPr>
    </w:p>
    <w:p w14:paraId="11F25A91"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8.2.1.</w:t>
      </w:r>
      <w:r w:rsidRPr="00C476E8">
        <w:rPr>
          <w:rFonts w:ascii="Arial" w:eastAsia="Arial" w:hAnsi="Arial" w:cs="Arial"/>
          <w:sz w:val="22"/>
          <w:szCs w:val="22"/>
        </w:rPr>
        <w:tab/>
        <w:t>Jeigu Tiekėjas praleidžia Paslaugų teikimo terminus, nustatytus Specialiosiose sąlygose, Tiekėjui iki Paslaugų suteikimo dienos taikomos Specialiosiose sąlygose nurodyto dydžio netesybos.</w:t>
      </w:r>
    </w:p>
    <w:p w14:paraId="19891A9C"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8.2.2.</w:t>
      </w:r>
      <w:r w:rsidRPr="00C476E8">
        <w:rPr>
          <w:rFonts w:ascii="Arial" w:eastAsia="Arial" w:hAnsi="Arial" w:cs="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BCE936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hAnsi="Arial" w:cs="Arial"/>
          <w:sz w:val="22"/>
          <w:szCs w:val="22"/>
        </w:rPr>
        <w:t xml:space="preserve">8.2.3. Jei Tiekėjui pagal šią Sutartį yra priskaičiuotos netesybos, Pirkėjo už </w:t>
      </w:r>
      <w:r w:rsidRPr="00C476E8">
        <w:rPr>
          <w:rFonts w:ascii="Arial" w:eastAsia="Arial" w:hAnsi="Arial" w:cs="Arial"/>
          <w:sz w:val="22"/>
          <w:szCs w:val="22"/>
        </w:rPr>
        <w:t>Paslaugas</w:t>
      </w:r>
      <w:r w:rsidRPr="00C476E8">
        <w:rPr>
          <w:rFonts w:ascii="Arial" w:hAnsi="Arial" w:cs="Arial"/>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EF9FA9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570F255B"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9.</w:t>
      </w:r>
      <w:r w:rsidRPr="00C476E8">
        <w:rPr>
          <w:rFonts w:ascii="Arial" w:eastAsia="Arial" w:hAnsi="Arial" w:cs="Arial"/>
          <w:b/>
          <w:bCs/>
          <w:caps/>
          <w:sz w:val="22"/>
          <w:szCs w:val="22"/>
        </w:rPr>
        <w:tab/>
      </w:r>
      <w:r w:rsidRPr="00C476E8">
        <w:rPr>
          <w:rFonts w:ascii="Arial" w:eastAsia="Arial" w:hAnsi="Arial" w:cs="Arial"/>
          <w:b/>
          <w:caps/>
          <w:sz w:val="22"/>
          <w:szCs w:val="22"/>
        </w:rPr>
        <w:t>Prievolių pagal Sutartį įvykdymo užtikrinimo būdai</w:t>
      </w:r>
    </w:p>
    <w:p w14:paraId="7B18FE61"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08E3C5C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527248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9B23D71"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10.</w:t>
      </w:r>
      <w:r w:rsidRPr="00C476E8">
        <w:rPr>
          <w:rFonts w:ascii="Arial" w:eastAsia="Arial" w:hAnsi="Arial" w:cs="Arial"/>
          <w:b/>
          <w:bCs/>
          <w:caps/>
          <w:sz w:val="22"/>
          <w:szCs w:val="22"/>
        </w:rPr>
        <w:tab/>
      </w:r>
      <w:r w:rsidRPr="00C476E8">
        <w:rPr>
          <w:rFonts w:ascii="Arial" w:eastAsia="Arial" w:hAnsi="Arial" w:cs="Arial"/>
          <w:b/>
          <w:caps/>
          <w:sz w:val="22"/>
          <w:szCs w:val="22"/>
        </w:rPr>
        <w:t>Sutarties įvykdymo užtikrinimas (JEI TAIKOMA)</w:t>
      </w:r>
    </w:p>
    <w:p w14:paraId="75EBFA6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8F33AC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10.1. Šio skyriaus nuostatos taikomos tuomet, jei Specialiosiose sąlygose numatyta, kad tinkamam Sutarties įvykdymui užtikrinti Tiekėjas turi pateikti </w:t>
      </w:r>
      <w:r w:rsidRPr="00C476E8">
        <w:rPr>
          <w:rFonts w:ascii="Arial" w:eastAsia="Cambria" w:hAnsi="Arial" w:cs="Arial"/>
          <w:sz w:val="22"/>
          <w:szCs w:val="22"/>
          <w:shd w:val="clear" w:color="auto" w:fill="FFFFFF"/>
        </w:rPr>
        <w:t xml:space="preserve">pirmo pareikalavimo </w:t>
      </w:r>
      <w:r w:rsidRPr="00C476E8">
        <w:rPr>
          <w:rFonts w:ascii="Arial" w:eastAsia="Arial" w:hAnsi="Arial" w:cs="Arial"/>
          <w:sz w:val="22"/>
          <w:szCs w:val="22"/>
          <w:shd w:val="clear" w:color="auto" w:fill="FFFFFF"/>
        </w:rPr>
        <w:t>banko garantiją arba draudimo bendrovės laidavimo draudimo raštą arba kitą Specialiosiose sąlygose nurodytą sutartinių įsipareigojimų įvykdymo užtikrinimą.</w:t>
      </w:r>
    </w:p>
    <w:p w14:paraId="2621F46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hAnsi="Arial" w:cs="Arial"/>
          <w:b/>
          <w:bCs/>
          <w:sz w:val="22"/>
          <w:szCs w:val="22"/>
        </w:rPr>
        <w:t>Pastaba.</w:t>
      </w:r>
      <w:r w:rsidRPr="00C476E8">
        <w:rPr>
          <w:rFonts w:ascii="Arial" w:hAnsi="Arial" w:cs="Arial"/>
          <w:sz w:val="22"/>
          <w:szCs w:val="22"/>
        </w:rPr>
        <w:t xml:space="preserve"> </w:t>
      </w:r>
      <w:r w:rsidRPr="00C476E8">
        <w:rPr>
          <w:rFonts w:ascii="Arial" w:eastAsia="Arial" w:hAnsi="Arial" w:cs="Arial"/>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FAACC3D" w14:textId="77777777" w:rsidR="00617DD9" w:rsidRPr="00C476E8" w:rsidRDefault="00617DD9" w:rsidP="00617DD9">
      <w:pPr>
        <w:tabs>
          <w:tab w:val="left" w:pos="567"/>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476E8">
        <w:rPr>
          <w:rFonts w:ascii="Arial" w:eastAsia="Cambria" w:hAnsi="Arial" w:cs="Arial"/>
          <w:sz w:val="22"/>
          <w:szCs w:val="22"/>
        </w:rPr>
        <w:t>kartu su draudimo bendrovės laidavimo draudimo raštu turi būti pateiktas ir pasirašytas draudimo liudijimas (polisas) bei dokumentas, įrodantis, kad draudimo įmoka už išduotą laidavimo draudimo raštą yra sumokėta</w:t>
      </w:r>
      <w:r w:rsidRPr="00C476E8">
        <w:rPr>
          <w:rFonts w:ascii="Arial" w:eastAsia="Cambria" w:hAnsi="Arial" w:cs="Arial"/>
          <w:sz w:val="22"/>
          <w:szCs w:val="22"/>
          <w:shd w:val="clear" w:color="auto" w:fill="FFFFFF"/>
        </w:rPr>
        <w:t xml:space="preserve">), atitinkantį Bendrųjų sąlygų 10 skyriuje nurodytas sąlygas, per Specialiosiose sąlygose nustatytą terminą (toliau – </w:t>
      </w:r>
      <w:r w:rsidRPr="00C476E8">
        <w:rPr>
          <w:rFonts w:ascii="Arial" w:eastAsia="Cambria" w:hAnsi="Arial" w:cs="Arial"/>
          <w:b/>
          <w:bCs/>
          <w:sz w:val="22"/>
          <w:szCs w:val="22"/>
          <w:shd w:val="clear" w:color="auto" w:fill="FFFFFF"/>
        </w:rPr>
        <w:t>Sutarties įvykdymo užtikrinimas</w:t>
      </w:r>
      <w:r w:rsidRPr="00C476E8">
        <w:rPr>
          <w:rFonts w:ascii="Arial" w:eastAsia="Cambria" w:hAnsi="Arial" w:cs="Arial"/>
          <w:sz w:val="22"/>
          <w:szCs w:val="22"/>
          <w:shd w:val="clear" w:color="auto" w:fill="FFFFFF"/>
        </w:rPr>
        <w:t>).</w:t>
      </w:r>
    </w:p>
    <w:p w14:paraId="566A4DC6"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7368A7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26A891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C190D7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8277D1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10.7. Sutarties įvykdymo užtikrinimas turi įsigalioti ne vėliau negu jo pateikimo Pirkėjui dieną.</w:t>
      </w:r>
    </w:p>
    <w:p w14:paraId="6DF64E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10.8. Sutarties įvykdymo užtikrinimo suma turi būti nurodoma ir išmokama eurais.</w:t>
      </w:r>
    </w:p>
    <w:p w14:paraId="1D1EC2C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10.9. Sutarties įvykdymo užtikrinimas turi būti surašytas lietuvių arba kita kalba (esant Pirkėjo prašymui, turi būti pateiktas vertimas į lietuvių kalbą).</w:t>
      </w:r>
    </w:p>
    <w:p w14:paraId="402391B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10.10. Sutarties įvykdymo užtikrinime nurodytas jo galiojimo terminas turi būti ne trumpesnis nei nurodytas Specialiosiose sąlygose.</w:t>
      </w:r>
    </w:p>
    <w:p w14:paraId="2F9A7E5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EC928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10.12. Jeigu Sutartyje nustatytomis sąlygomis </w:t>
      </w:r>
      <w:r w:rsidRPr="00C476E8">
        <w:rPr>
          <w:rFonts w:ascii="Arial" w:eastAsia="Arial" w:hAnsi="Arial" w:cs="Arial"/>
          <w:sz w:val="22"/>
          <w:szCs w:val="22"/>
        </w:rPr>
        <w:t>Paslaugų</w:t>
      </w:r>
      <w:r w:rsidRPr="00C476E8">
        <w:rPr>
          <w:rFonts w:ascii="Arial" w:hAnsi="Arial" w:cs="Arial"/>
          <w:sz w:val="22"/>
          <w:szCs w:val="22"/>
        </w:rPr>
        <w:t xml:space="preserve"> suteikimo terminas yra pratęsiamas arba nukeliamas dėl Sutarties sustabdymo, arba suteikti </w:t>
      </w:r>
      <w:r w:rsidRPr="00C476E8">
        <w:rPr>
          <w:rFonts w:ascii="Arial" w:eastAsia="Arial" w:hAnsi="Arial" w:cs="Arial"/>
          <w:sz w:val="22"/>
          <w:szCs w:val="22"/>
        </w:rPr>
        <w:t>Paslaugas</w:t>
      </w:r>
      <w:r w:rsidRPr="00C476E8">
        <w:rPr>
          <w:rFonts w:ascii="Arial" w:hAnsi="Arial" w:cs="Arial"/>
          <w:sz w:val="22"/>
          <w:szCs w:val="22"/>
        </w:rPr>
        <w:t xml:space="preserve"> arba taisyti </w:t>
      </w:r>
      <w:r w:rsidRPr="00C476E8">
        <w:rPr>
          <w:rFonts w:ascii="Arial" w:eastAsia="Arial" w:hAnsi="Arial" w:cs="Arial"/>
          <w:sz w:val="22"/>
          <w:szCs w:val="22"/>
        </w:rPr>
        <w:t>Paslaugų</w:t>
      </w:r>
      <w:r w:rsidRPr="00C476E8">
        <w:rPr>
          <w:rFonts w:ascii="Arial" w:hAnsi="Arial" w:cs="Arial"/>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2BF6D7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4D63455" w14:textId="77777777" w:rsidR="00617DD9" w:rsidRPr="00C476E8" w:rsidRDefault="00617DD9" w:rsidP="00617DD9">
      <w:pPr>
        <w:tabs>
          <w:tab w:val="left" w:pos="567"/>
        </w:tabs>
        <w:spacing w:after="0" w:line="240" w:lineRule="auto"/>
        <w:jc w:val="both"/>
        <w:rPr>
          <w:rFonts w:ascii="Arial" w:hAnsi="Arial" w:cs="Arial"/>
          <w:sz w:val="22"/>
          <w:szCs w:val="22"/>
        </w:rPr>
      </w:pPr>
      <w:r w:rsidRPr="00C476E8">
        <w:rPr>
          <w:rFonts w:ascii="Arial" w:hAnsi="Arial" w:cs="Arial"/>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8A288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E4D3F5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 Pirkėjas gali pasinaudoti Sutarties įvykdymo užtikrinimu, esant bet kuriai iš žemiau nurodytų aplinkybių:</w:t>
      </w:r>
    </w:p>
    <w:p w14:paraId="0484C9C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10.16.1. Tiekėjas neįvykdė, nevykdo arba netinkamai vykdo savo įsipareigojimus pagal Sutartį;</w:t>
      </w:r>
    </w:p>
    <w:p w14:paraId="753D757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10.16.2. Tiekėjas per protingai nustatytą laikotarpį neįvykdo Pirkėjo nurodymo ištaisyti </w:t>
      </w:r>
      <w:r w:rsidRPr="00C476E8">
        <w:rPr>
          <w:rFonts w:ascii="Arial" w:eastAsia="Arial" w:hAnsi="Arial" w:cs="Arial"/>
          <w:sz w:val="22"/>
          <w:szCs w:val="22"/>
        </w:rPr>
        <w:t>Paslaugų</w:t>
      </w:r>
      <w:r w:rsidRPr="00C476E8">
        <w:rPr>
          <w:rFonts w:ascii="Arial" w:hAnsi="Arial" w:cs="Arial"/>
          <w:sz w:val="22"/>
          <w:szCs w:val="22"/>
        </w:rPr>
        <w:t xml:space="preserve"> trūkumus;</w:t>
      </w:r>
    </w:p>
    <w:p w14:paraId="51D11DF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E7779C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10.16.4. Tiekėjas be pateisinamos priežasties (ne Sutartyje nustatytais atvejais) vienašališkai nutraukia Sutartį.</w:t>
      </w:r>
    </w:p>
    <w:p w14:paraId="28869F9B"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4FA5C384"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caps/>
          <w:sz w:val="22"/>
          <w:szCs w:val="22"/>
          <w14:numSpacing w14:val="tabular"/>
        </w:rPr>
      </w:pPr>
      <w:r w:rsidRPr="00C476E8">
        <w:rPr>
          <w:rFonts w:ascii="Arial" w:eastAsia="Cambria" w:hAnsi="Arial" w:cs="Arial"/>
          <w:b/>
          <w:bCs/>
          <w:caps/>
          <w:sz w:val="22"/>
          <w:szCs w:val="22"/>
          <w14:numSpacing w14:val="tabular"/>
        </w:rPr>
        <w:t>11.</w:t>
      </w:r>
      <w:r w:rsidRPr="00C476E8">
        <w:rPr>
          <w:rFonts w:ascii="Arial" w:eastAsia="Cambria" w:hAnsi="Arial" w:cs="Arial"/>
          <w:b/>
          <w:bCs/>
          <w:caps/>
          <w:sz w:val="22"/>
          <w:szCs w:val="22"/>
          <w14:numSpacing w14:val="tabular"/>
        </w:rPr>
        <w:tab/>
        <w:t>SUTARTIES KAINA IR JOS PERSKAIČIAVIMAS</w:t>
      </w:r>
    </w:p>
    <w:p w14:paraId="254A805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62B285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0B80A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11.2. Pradinės sutarties vertė yra nurodyta Specialiosiose sąlygose.</w:t>
      </w:r>
    </w:p>
    <w:p w14:paraId="1F6CD4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D0F91B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11.4. Sutarties kainos peržiūra atliekama Specialiosiose sąlygose nustatyta tvarka.</w:t>
      </w:r>
    </w:p>
    <w:p w14:paraId="495542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6E493AB"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r w:rsidRPr="00C476E8">
        <w:rPr>
          <w:rFonts w:ascii="Arial" w:eastAsia="Cambria" w:hAnsi="Arial" w:cs="Arial"/>
          <w:b/>
          <w:bCs/>
          <w:caps/>
          <w:sz w:val="22"/>
          <w:szCs w:val="22"/>
          <w14:numSpacing w14:val="tabular"/>
        </w:rPr>
        <w:t>12.</w:t>
      </w:r>
      <w:r w:rsidRPr="00C476E8">
        <w:rPr>
          <w:rFonts w:ascii="Arial" w:eastAsia="Cambria" w:hAnsi="Arial" w:cs="Arial"/>
          <w:b/>
          <w:bCs/>
          <w:caps/>
          <w:sz w:val="22"/>
          <w:szCs w:val="22"/>
          <w14:numSpacing w14:val="tabular"/>
        </w:rPr>
        <w:tab/>
        <w:t>ATSISKAITYMO TVARKA</w:t>
      </w:r>
    </w:p>
    <w:p w14:paraId="6A01F44A"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p>
    <w:p w14:paraId="6805ADA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12.1.</w:t>
      </w:r>
      <w:r w:rsidRPr="00C476E8">
        <w:rPr>
          <w:rFonts w:ascii="Arial" w:hAnsi="Arial" w:cs="Arial"/>
          <w:sz w:val="22"/>
          <w:szCs w:val="22"/>
        </w:rPr>
        <w:tab/>
      </w:r>
      <w:r w:rsidRPr="00C476E8">
        <w:rPr>
          <w:rFonts w:ascii="Arial" w:eastAsia="Arial" w:hAnsi="Arial" w:cs="Arial"/>
          <w:b/>
          <w:bCs/>
          <w:sz w:val="22"/>
          <w:szCs w:val="22"/>
        </w:rPr>
        <w:t>Išankstinis mokėjimas (avansas) (jei taikoma)</w:t>
      </w:r>
    </w:p>
    <w:p w14:paraId="3CE483D0"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5A1A4B8"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12.1.1. Bendrųjų sąlygų 12.1 poskyrio sąlygos taikomos tuo atveju, jei Specialiosiose sąlygose yra nurodyta, kad Tiekėjui mokamas išankstinis mokėjimas (avansas) (toliau –</w:t>
      </w:r>
      <w:r w:rsidRPr="00C476E8">
        <w:rPr>
          <w:rFonts w:ascii="Arial" w:hAnsi="Arial" w:cs="Arial"/>
          <w:b/>
          <w:bCs/>
          <w:sz w:val="22"/>
          <w:szCs w:val="22"/>
        </w:rPr>
        <w:t xml:space="preserve"> Avansas</w:t>
      </w:r>
      <w:r w:rsidRPr="00C476E8">
        <w:rPr>
          <w:rFonts w:ascii="Arial" w:hAnsi="Arial" w:cs="Arial"/>
          <w:sz w:val="22"/>
          <w:szCs w:val="22"/>
        </w:rPr>
        <w:t>).</w:t>
      </w:r>
    </w:p>
    <w:p w14:paraId="4538FEB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12.1.2. Pirkėjas sumoka Tiekėjui ne didesnį kaip Specialiosiose sąlygose nurodyto dydžio Avansą.</w:t>
      </w:r>
    </w:p>
    <w:p w14:paraId="36914E9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476E8">
        <w:rPr>
          <w:rFonts w:ascii="Arial" w:hAnsi="Arial" w:cs="Arial"/>
          <w:b/>
          <w:sz w:val="22"/>
          <w:szCs w:val="22"/>
        </w:rPr>
        <w:t>Avanso užtikrinimas</w:t>
      </w:r>
      <w:r w:rsidRPr="00C476E8">
        <w:rPr>
          <w:rFonts w:ascii="Arial" w:hAnsi="Arial" w:cs="Arial"/>
          <w:sz w:val="22"/>
          <w:szCs w:val="22"/>
        </w:rPr>
        <w:t>).</w:t>
      </w:r>
    </w:p>
    <w:p w14:paraId="7F81881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b/>
          <w:bCs/>
          <w:sz w:val="22"/>
          <w:szCs w:val="22"/>
        </w:rPr>
        <w:t>Pastaba.</w:t>
      </w:r>
      <w:r w:rsidRPr="00C476E8">
        <w:rPr>
          <w:rFonts w:ascii="Arial" w:hAnsi="Arial" w:cs="Arial"/>
          <w:sz w:val="22"/>
          <w:szCs w:val="22"/>
        </w:rPr>
        <w:t xml:space="preserve"> </w:t>
      </w:r>
      <w:r w:rsidRPr="00C476E8">
        <w:rPr>
          <w:rFonts w:ascii="Arial" w:eastAsia="Arial" w:hAnsi="Arial" w:cs="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476E8">
        <w:rPr>
          <w:rFonts w:ascii="Arial" w:hAnsi="Arial" w:cs="Arial"/>
          <w:sz w:val="22"/>
          <w:szCs w:val="22"/>
        </w:rPr>
        <w:t xml:space="preserve"> </w:t>
      </w:r>
      <w:r w:rsidRPr="00C476E8">
        <w:rPr>
          <w:rFonts w:ascii="Arial" w:eastAsia="Arial" w:hAnsi="Arial" w:cs="Arial"/>
          <w:sz w:val="22"/>
          <w:szCs w:val="22"/>
          <w:shd w:val="clear" w:color="auto" w:fill="FFFFFF"/>
        </w:rPr>
        <w:t>įstatymų bei kitų teisės aktų</w:t>
      </w:r>
      <w:r w:rsidRPr="00C476E8">
        <w:rPr>
          <w:rFonts w:ascii="Arial" w:eastAsia="Arial" w:hAnsi="Arial" w:cs="Arial"/>
          <w:sz w:val="22"/>
          <w:szCs w:val="22"/>
        </w:rPr>
        <w:t xml:space="preserve"> </w:t>
      </w:r>
      <w:r w:rsidRPr="00C476E8">
        <w:rPr>
          <w:rFonts w:ascii="Arial" w:eastAsia="Arial" w:hAnsi="Arial" w:cs="Arial"/>
          <w:sz w:val="22"/>
          <w:szCs w:val="22"/>
          <w:shd w:val="clear" w:color="auto" w:fill="FFFFFF"/>
        </w:rPr>
        <w:t>nuostatas.</w:t>
      </w:r>
    </w:p>
    <w:p w14:paraId="274FD1B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C2E672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B370F3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A4E9919"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12.1.7. Avanso užtikrinimo suma turi būti nurodoma ir išmokama eurais.</w:t>
      </w:r>
    </w:p>
    <w:p w14:paraId="64544D2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12.1.8. Avanso užtikrinimas turi būti surašytas lietuvių arba kita kalba (esant Pirkėjo prašymui, turi būti pateiktas vertimas į lietuvių kalbą).</w:t>
      </w:r>
    </w:p>
    <w:p w14:paraId="1121327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12.1.9. Avanso užtikrinimas, neatitinkantis šiame Sutarties poskyryje nustatytų reikalavimų, nebus priimamas.</w:t>
      </w:r>
    </w:p>
    <w:p w14:paraId="419A539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88525C3"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0706913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12.1.12. Nutraukus Sutartį, Tiekėjas privalo grąžinti Pirkėjui gautą Avansą per 5 (penkias) darbo dienas (jeigu dalis </w:t>
      </w:r>
      <w:r w:rsidRPr="00C476E8">
        <w:rPr>
          <w:rFonts w:ascii="Arial" w:eastAsia="Arial" w:hAnsi="Arial" w:cs="Arial"/>
          <w:sz w:val="22"/>
          <w:szCs w:val="22"/>
        </w:rPr>
        <w:t>Paslaugų yra suteikta</w:t>
      </w:r>
      <w:r w:rsidRPr="00C476E8">
        <w:rPr>
          <w:rFonts w:ascii="Arial" w:hAnsi="Arial" w:cs="Arial"/>
          <w:sz w:val="22"/>
          <w:szCs w:val="22"/>
        </w:rPr>
        <w:t xml:space="preserve">, Pirkėjas jas yra priėmęs ir </w:t>
      </w:r>
      <w:r w:rsidRPr="00C476E8">
        <w:rPr>
          <w:rFonts w:ascii="Arial" w:eastAsia="Arial" w:hAnsi="Arial" w:cs="Arial"/>
          <w:sz w:val="22"/>
          <w:szCs w:val="22"/>
        </w:rPr>
        <w:t>Paslaugų rezultatu</w:t>
      </w:r>
      <w:r w:rsidRPr="00C476E8">
        <w:rPr>
          <w:rFonts w:ascii="Arial" w:hAnsi="Arial" w:cs="Arial"/>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1FEC47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p>
    <w:p w14:paraId="45C444B3"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12.2.</w:t>
      </w:r>
      <w:r w:rsidRPr="00C476E8">
        <w:rPr>
          <w:rFonts w:ascii="Arial" w:eastAsia="Arial" w:hAnsi="Arial" w:cs="Arial"/>
          <w:b/>
          <w:bCs/>
          <w:sz w:val="22"/>
          <w:szCs w:val="22"/>
        </w:rPr>
        <w:tab/>
      </w:r>
      <w:r w:rsidRPr="00C476E8">
        <w:rPr>
          <w:rFonts w:ascii="Arial" w:eastAsia="Arial" w:hAnsi="Arial" w:cs="Arial"/>
          <w:b/>
          <w:sz w:val="22"/>
          <w:szCs w:val="22"/>
        </w:rPr>
        <w:t>Mokėjimų tvarka</w:t>
      </w:r>
    </w:p>
    <w:p w14:paraId="158C72B4"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19178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12.2.1.</w:t>
      </w:r>
      <w:r w:rsidRPr="00C476E8">
        <w:rPr>
          <w:rFonts w:ascii="Arial" w:eastAsia="Arial" w:hAnsi="Arial" w:cs="Arial"/>
          <w:sz w:val="22"/>
          <w:szCs w:val="22"/>
        </w:rPr>
        <w:tab/>
      </w:r>
      <w:r w:rsidRPr="00C476E8">
        <w:rPr>
          <w:rFonts w:ascii="Arial" w:hAnsi="Arial" w:cs="Arial"/>
          <w:sz w:val="22"/>
          <w:szCs w:val="22"/>
        </w:rPr>
        <w:t xml:space="preserve">Tiekėjas išrašo Sąskaitą tik Šalims pasirašius </w:t>
      </w:r>
      <w:r w:rsidRPr="00C476E8">
        <w:rPr>
          <w:rFonts w:ascii="Arial" w:eastAsia="Arial" w:hAnsi="Arial" w:cs="Arial"/>
          <w:sz w:val="22"/>
          <w:szCs w:val="22"/>
        </w:rPr>
        <w:t>Paslaugų</w:t>
      </w:r>
      <w:r w:rsidRPr="00C476E8">
        <w:rPr>
          <w:rFonts w:ascii="Arial" w:hAnsi="Arial" w:cs="Arial"/>
          <w:sz w:val="22"/>
          <w:szCs w:val="22"/>
        </w:rPr>
        <w:t xml:space="preserve"> perdavimo–priėmimo aktą, jeigu kitaip nenumatyta Specialiosiose sąlygose</w:t>
      </w:r>
      <w:r w:rsidRPr="00C476E8">
        <w:rPr>
          <w:rFonts w:ascii="Arial" w:eastAsia="Arial" w:hAnsi="Arial" w:cs="Arial"/>
          <w:sz w:val="22"/>
          <w:szCs w:val="22"/>
        </w:rPr>
        <w:t>:</w:t>
      </w:r>
    </w:p>
    <w:p w14:paraId="05A8F3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12.2.1.1.</w:t>
      </w:r>
      <w:r w:rsidRPr="00C476E8">
        <w:rPr>
          <w:rFonts w:ascii="Arial" w:eastAsia="Arial" w:hAnsi="Arial" w:cs="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D85203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12.2.1.2. </w:t>
      </w:r>
      <w:r w:rsidRPr="00C476E8">
        <w:rPr>
          <w:rFonts w:ascii="Arial" w:eastAsia="Arial" w:hAnsi="Arial" w:cs="Arial"/>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3730EFC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12.2.2.</w:t>
      </w:r>
      <w:r w:rsidRPr="00C476E8">
        <w:rPr>
          <w:rFonts w:ascii="Arial" w:eastAsia="Arial" w:hAnsi="Arial" w:cs="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B6ADE4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12.2.3.</w:t>
      </w:r>
      <w:r w:rsidRPr="00C476E8">
        <w:rPr>
          <w:rFonts w:ascii="Arial" w:hAnsi="Arial" w:cs="Arial"/>
          <w:sz w:val="22"/>
          <w:szCs w:val="22"/>
        </w:rPr>
        <w:tab/>
        <w:t>Išankstinio mokėjimo sąskaitas (jeigu Specialiosiose sąlygose yra numatytas Avanso mokėjimas) Tiekėjas privalo pateikti šiame Sutarties poskyryje nustatyta tvarka.</w:t>
      </w:r>
    </w:p>
    <w:p w14:paraId="7DDD82A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12.2.4.</w:t>
      </w:r>
      <w:r w:rsidRPr="00C476E8">
        <w:rPr>
          <w:rFonts w:ascii="Arial" w:hAnsi="Arial" w:cs="Arial"/>
          <w:sz w:val="22"/>
          <w:szCs w:val="22"/>
        </w:rPr>
        <w:tab/>
      </w:r>
      <w:r w:rsidRPr="00C476E8">
        <w:rPr>
          <w:rFonts w:ascii="Arial" w:eastAsia="Arial" w:hAnsi="Arial" w:cs="Arial"/>
          <w:sz w:val="22"/>
          <w:szCs w:val="22"/>
        </w:rPr>
        <w:t>Pirkėjas atlieka mokėjimus už Paslaugas Specialiosiose sąlygose nustatytais terminais.</w:t>
      </w:r>
    </w:p>
    <w:p w14:paraId="35EB656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12.2.5.</w:t>
      </w:r>
      <w:r w:rsidRPr="00C476E8">
        <w:rPr>
          <w:rFonts w:ascii="Arial" w:eastAsia="Arial" w:hAnsi="Arial" w:cs="Arial"/>
          <w:sz w:val="22"/>
          <w:szCs w:val="22"/>
        </w:rPr>
        <w:tab/>
        <w:t>Už mokėjimų pagal Sutartį vėlavimus Pirkėjui taikomos netesybos Specialiosiose sąlygose nustatyta tvarka.</w:t>
      </w:r>
    </w:p>
    <w:p w14:paraId="229D83D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12.2.6.</w:t>
      </w:r>
      <w:r w:rsidRPr="00C476E8">
        <w:rPr>
          <w:rFonts w:ascii="Arial" w:hAnsi="Arial" w:cs="Arial"/>
          <w:sz w:val="22"/>
          <w:szCs w:val="22"/>
        </w:rPr>
        <w:tab/>
      </w:r>
      <w:r w:rsidRPr="00C476E8">
        <w:rPr>
          <w:rFonts w:ascii="Arial" w:eastAsia="Arial" w:hAnsi="Arial" w:cs="Arial"/>
          <w:sz w:val="22"/>
          <w:szCs w:val="22"/>
        </w:rPr>
        <w:t>Jei Paslaugos teikiamos etapais ar periodais aukščiau nurodyta atsiskaitymo tvarka galioja kiekvienam Paslaugų teikimo etapui ar periodui, jei Specialiosiose sąlygose nenustatyta kitaip.</w:t>
      </w:r>
    </w:p>
    <w:p w14:paraId="0FD8D3F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12.2.7.</w:t>
      </w:r>
      <w:r w:rsidRPr="00C476E8">
        <w:rPr>
          <w:rFonts w:ascii="Arial" w:eastAsia="Arial" w:hAnsi="Arial" w:cs="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C49397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02DAE84"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12.3.</w:t>
      </w:r>
      <w:r w:rsidRPr="00C476E8">
        <w:rPr>
          <w:rFonts w:ascii="Arial" w:eastAsia="Arial" w:hAnsi="Arial" w:cs="Arial"/>
          <w:b/>
          <w:bCs/>
          <w:sz w:val="22"/>
          <w:szCs w:val="22"/>
        </w:rPr>
        <w:tab/>
      </w:r>
      <w:r w:rsidRPr="00C476E8">
        <w:rPr>
          <w:rFonts w:ascii="Arial" w:eastAsia="Arial" w:hAnsi="Arial" w:cs="Arial"/>
          <w:b/>
          <w:sz w:val="22"/>
          <w:szCs w:val="22"/>
        </w:rPr>
        <w:t>Kiti atsiskaitymo klausimai</w:t>
      </w:r>
    </w:p>
    <w:p w14:paraId="238CF19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11C2C0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12.3.1.</w:t>
      </w:r>
      <w:r w:rsidRPr="00C476E8">
        <w:rPr>
          <w:rFonts w:ascii="Arial" w:eastAsia="Arial" w:hAnsi="Arial" w:cs="Arial"/>
          <w:sz w:val="22"/>
          <w:szCs w:val="22"/>
        </w:rPr>
        <w:tab/>
        <w:t>Pirkėjas privalo pervesti mokėjimus Tiekėjui į Tiekėjo banko sąskaitą, nurodytą Specialiosiose sąlygose.</w:t>
      </w:r>
    </w:p>
    <w:p w14:paraId="60D1048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12.3.2.</w:t>
      </w:r>
      <w:r w:rsidRPr="00C476E8">
        <w:rPr>
          <w:rFonts w:ascii="Arial" w:eastAsia="Arial" w:hAnsi="Arial" w:cs="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DA73A5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12.3.3.</w:t>
      </w:r>
      <w:r w:rsidRPr="00C476E8">
        <w:rPr>
          <w:rFonts w:ascii="Arial" w:eastAsia="Arial" w:hAnsi="Arial" w:cs="Arial"/>
          <w:sz w:val="22"/>
          <w:szCs w:val="22"/>
        </w:rPr>
        <w:tab/>
        <w:t>Visi mokėjimai pagal Sutartį atliekami eurais.</w:t>
      </w:r>
    </w:p>
    <w:p w14:paraId="23769F4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12.3.4.</w:t>
      </w:r>
      <w:r w:rsidRPr="00C476E8">
        <w:rPr>
          <w:rFonts w:ascii="Arial" w:eastAsia="Arial" w:hAnsi="Arial" w:cs="Arial"/>
          <w:sz w:val="22"/>
          <w:szCs w:val="22"/>
        </w:rPr>
        <w:tab/>
        <w:t>Už pavėluotus mokėjimus pagal Sutartį mokančioji Šalis privalo sumokėti kitai Šaliai Specialiosiose sąlygose nurodyto dydžio netesybas.</w:t>
      </w:r>
    </w:p>
    <w:p w14:paraId="18CA62E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7412384"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13.</w:t>
      </w:r>
      <w:r w:rsidRPr="00C476E8">
        <w:rPr>
          <w:rFonts w:ascii="Arial" w:eastAsia="Arial" w:hAnsi="Arial" w:cs="Arial"/>
          <w:b/>
          <w:bCs/>
          <w:caps/>
          <w:sz w:val="22"/>
          <w:szCs w:val="22"/>
        </w:rPr>
        <w:tab/>
      </w:r>
      <w:r w:rsidRPr="00C476E8">
        <w:rPr>
          <w:rFonts w:ascii="Arial" w:eastAsia="Arial" w:hAnsi="Arial" w:cs="Arial"/>
          <w:b/>
          <w:caps/>
          <w:sz w:val="22"/>
          <w:szCs w:val="22"/>
        </w:rPr>
        <w:t>Konfidenciali informacija</w:t>
      </w:r>
    </w:p>
    <w:p w14:paraId="08FC528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52F5C04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13.1.</w:t>
      </w:r>
      <w:r w:rsidRPr="00C476E8">
        <w:rPr>
          <w:rFonts w:ascii="Arial" w:eastAsia="Arial" w:hAnsi="Arial" w:cs="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8DE647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w:t>
      </w:r>
      <w:r w:rsidRPr="00C476E8">
        <w:rPr>
          <w:rFonts w:ascii="Arial" w:eastAsia="Arial" w:hAnsi="Arial" w:cs="Arial"/>
          <w:sz w:val="22"/>
          <w:szCs w:val="22"/>
        </w:rPr>
        <w:tab/>
        <w:t>Šalis turi teisę atskleisti kitos Šalies konfidencialią informaciją šiais atvejais:</w:t>
      </w:r>
    </w:p>
    <w:p w14:paraId="46C03E8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13.2.1.</w:t>
      </w:r>
      <w:r w:rsidRPr="00C476E8">
        <w:rPr>
          <w:rFonts w:ascii="Arial" w:eastAsia="Arial" w:hAnsi="Arial" w:cs="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82BCE6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13.2.2.</w:t>
      </w:r>
      <w:r w:rsidRPr="00C476E8">
        <w:rPr>
          <w:rFonts w:ascii="Arial" w:eastAsia="Arial" w:hAnsi="Arial" w:cs="Arial"/>
          <w:sz w:val="22"/>
          <w:szCs w:val="22"/>
        </w:rPr>
        <w:tab/>
        <w:t xml:space="preserve">konfidencialią informaciją yra būtina atskleisti pagal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reikalavimus, įskaitant atvejus, kai to reikalauja viešojo administravimo subjektai, taip, kaip jie apibrėžti Lietuvos Respublikos viešojo administravimo įstatyme.</w:t>
      </w:r>
    </w:p>
    <w:p w14:paraId="239B48C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13.3.</w:t>
      </w:r>
      <w:r w:rsidRPr="00C476E8">
        <w:rPr>
          <w:rFonts w:ascii="Arial" w:eastAsia="Arial" w:hAnsi="Arial" w:cs="Arial"/>
          <w:sz w:val="22"/>
          <w:szCs w:val="22"/>
        </w:rPr>
        <w:tab/>
        <w:t xml:space="preserve">Prieš atskleisdama konfidencialią informaciją, Šalis privalo informuoti kitą Šalį (tiek, kiek tai nedraudžiama pagal </w:t>
      </w:r>
      <w:r w:rsidRPr="00C476E8">
        <w:rPr>
          <w:rFonts w:ascii="Arial" w:hAnsi="Arial" w:cs="Arial"/>
          <w:sz w:val="22"/>
          <w:szCs w:val="22"/>
        </w:rPr>
        <w:t>įstatymus bei kitus teisės aktus</w:t>
      </w:r>
      <w:r w:rsidRPr="00C476E8">
        <w:rPr>
          <w:rFonts w:ascii="Arial" w:eastAsia="Arial" w:hAnsi="Arial" w:cs="Arial"/>
          <w:sz w:val="22"/>
          <w:szCs w:val="22"/>
        </w:rPr>
        <w:t>) apie būtinybę arba gautą viešojo administravimo subjekto reikalavimą atskleisti konfidencialią informaciją ir imtis protingų priemonių, siekdama užtikrinti atskleistos informacijos konfidencialumą.</w:t>
      </w:r>
    </w:p>
    <w:p w14:paraId="1744971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w:t>
      </w:r>
      <w:r w:rsidRPr="00C476E8">
        <w:rPr>
          <w:rFonts w:ascii="Arial" w:eastAsia="Arial" w:hAnsi="Arial" w:cs="Arial"/>
          <w:sz w:val="22"/>
          <w:szCs w:val="22"/>
        </w:rPr>
        <w:tab/>
        <w:t>Šalis atsako:</w:t>
      </w:r>
    </w:p>
    <w:p w14:paraId="3D655D8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13.4.1.</w:t>
      </w:r>
      <w:r w:rsidRPr="00C476E8">
        <w:rPr>
          <w:rFonts w:ascii="Arial" w:eastAsia="Arial" w:hAnsi="Arial" w:cs="Arial"/>
          <w:sz w:val="22"/>
          <w:szCs w:val="22"/>
        </w:rPr>
        <w:tab/>
        <w:t>už bet kokį neteisėtą, įskaitant atsitiktinį, kitos Šalies konfidencialios informacijos ar bet kurios jos dalies atskleidimą ar perdavimą arba konfidencialios informacijos neteisėtą naudojimą;</w:t>
      </w:r>
    </w:p>
    <w:p w14:paraId="74C17D1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13.4.2.</w:t>
      </w:r>
      <w:r w:rsidRPr="00C476E8">
        <w:rPr>
          <w:rFonts w:ascii="Arial" w:eastAsia="Arial" w:hAnsi="Arial" w:cs="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3DE81FD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13.5.</w:t>
      </w:r>
      <w:r w:rsidRPr="00C476E8">
        <w:rPr>
          <w:rFonts w:ascii="Arial" w:eastAsia="Arial" w:hAnsi="Arial" w:cs="Arial"/>
          <w:sz w:val="22"/>
          <w:szCs w:val="22"/>
        </w:rPr>
        <w:tab/>
        <w:t>Šalis, nepagrįstai atskleidusi kitos Šalies konfidencialią informaciją, privalo sumokėti kitai Šaliai Specialiosiose sąlygose nurodyto dydžio baudą.</w:t>
      </w:r>
    </w:p>
    <w:p w14:paraId="0D1B32B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7761AC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14.</w:t>
      </w:r>
      <w:r w:rsidRPr="00C476E8">
        <w:rPr>
          <w:rFonts w:ascii="Arial" w:eastAsia="Arial" w:hAnsi="Arial" w:cs="Arial"/>
          <w:b/>
          <w:bCs/>
          <w:caps/>
          <w:sz w:val="22"/>
          <w:szCs w:val="22"/>
        </w:rPr>
        <w:tab/>
      </w:r>
      <w:r w:rsidRPr="00C476E8">
        <w:rPr>
          <w:rFonts w:ascii="Arial" w:eastAsia="Arial" w:hAnsi="Arial" w:cs="Arial"/>
          <w:b/>
          <w:caps/>
          <w:sz w:val="22"/>
          <w:szCs w:val="22"/>
        </w:rPr>
        <w:t>Asmens duomenų apsauga</w:t>
      </w:r>
    </w:p>
    <w:p w14:paraId="38EE453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7E34C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14.1.</w:t>
      </w:r>
      <w:r w:rsidRPr="00C476E8">
        <w:rPr>
          <w:rFonts w:ascii="Arial" w:eastAsia="Arial" w:hAnsi="Arial" w:cs="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5FB3A7F"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14.2.</w:t>
      </w:r>
      <w:r w:rsidRPr="00C476E8">
        <w:rPr>
          <w:rFonts w:ascii="Arial" w:hAnsi="Arial" w:cs="Arial"/>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1FFEC1C" w14:textId="77777777" w:rsidR="00617DD9" w:rsidRPr="00C476E8" w:rsidRDefault="00617DD9" w:rsidP="00617DD9">
      <w:pPr>
        <w:tabs>
          <w:tab w:val="left" w:pos="0"/>
          <w:tab w:val="left" w:pos="851"/>
          <w:tab w:val="left" w:pos="992"/>
          <w:tab w:val="left" w:pos="1134"/>
        </w:tabs>
        <w:spacing w:after="0" w:line="240" w:lineRule="auto"/>
        <w:jc w:val="both"/>
        <w:rPr>
          <w:rFonts w:ascii="Arial" w:eastAsia="Arial" w:hAnsi="Arial" w:cs="Arial"/>
          <w:b/>
          <w:bCs/>
          <w:sz w:val="22"/>
          <w:szCs w:val="22"/>
        </w:rPr>
      </w:pPr>
    </w:p>
    <w:p w14:paraId="7211BD1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caps/>
          <w:sz w:val="22"/>
          <w:szCs w:val="22"/>
        </w:rPr>
      </w:pPr>
      <w:r w:rsidRPr="00C476E8">
        <w:rPr>
          <w:rFonts w:ascii="Arial" w:eastAsia="Arial" w:hAnsi="Arial" w:cs="Arial"/>
          <w:b/>
          <w:bCs/>
          <w:caps/>
          <w:sz w:val="22"/>
          <w:szCs w:val="22"/>
        </w:rPr>
        <w:t>15.</w:t>
      </w:r>
      <w:r w:rsidRPr="00C476E8">
        <w:rPr>
          <w:rFonts w:ascii="Arial" w:eastAsia="Arial" w:hAnsi="Arial" w:cs="Arial"/>
          <w:b/>
          <w:bCs/>
          <w:caps/>
          <w:sz w:val="22"/>
          <w:szCs w:val="22"/>
        </w:rPr>
        <w:tab/>
      </w:r>
      <w:r w:rsidRPr="00C476E8">
        <w:rPr>
          <w:rFonts w:ascii="Arial" w:eastAsia="Arial" w:hAnsi="Arial" w:cs="Arial"/>
          <w:b/>
          <w:caps/>
          <w:sz w:val="22"/>
          <w:szCs w:val="22"/>
        </w:rPr>
        <w:t>INTELEKTINĖ NUOSAVYBĖ</w:t>
      </w:r>
    </w:p>
    <w:p w14:paraId="2D8F3FA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caps/>
          <w:sz w:val="22"/>
          <w:szCs w:val="22"/>
        </w:rPr>
      </w:pPr>
    </w:p>
    <w:p w14:paraId="6B896A31"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476E8">
        <w:rPr>
          <w:rFonts w:ascii="Arial" w:eastAsia="Arial" w:hAnsi="Arial" w:cs="Arial"/>
          <w:sz w:val="22"/>
          <w:szCs w:val="22"/>
        </w:rPr>
        <w:t>Paslaugų</w:t>
      </w:r>
      <w:r w:rsidRPr="00C476E8">
        <w:rPr>
          <w:rFonts w:ascii="Arial" w:hAnsi="Arial" w:cs="Arial"/>
          <w:sz w:val="22"/>
          <w:szCs w:val="22"/>
        </w:rPr>
        <w:t xml:space="preserve"> pobūdžio ar (ir) išimtinių teisių, patentų ir kt.</w:t>
      </w:r>
    </w:p>
    <w:p w14:paraId="11BBBE0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476E8">
        <w:rPr>
          <w:rFonts w:ascii="Arial" w:hAnsi="Arial" w:cs="Arial"/>
          <w:sz w:val="22"/>
          <w:szCs w:val="22"/>
        </w:rPr>
        <w:t>sui</w:t>
      </w:r>
      <w:proofErr w:type="spellEnd"/>
      <w:r w:rsidRPr="00C476E8">
        <w:rPr>
          <w:rFonts w:ascii="Arial" w:hAnsi="Arial" w:cs="Arial"/>
          <w:sz w:val="22"/>
          <w:szCs w:val="22"/>
        </w:rPr>
        <w:t xml:space="preserve"> </w:t>
      </w:r>
      <w:proofErr w:type="spellStart"/>
      <w:r w:rsidRPr="00C476E8">
        <w:rPr>
          <w:rFonts w:ascii="Arial" w:hAnsi="Arial" w:cs="Arial"/>
          <w:sz w:val="22"/>
          <w:szCs w:val="22"/>
        </w:rPr>
        <w:t>generis</w:t>
      </w:r>
      <w:proofErr w:type="spellEnd"/>
      <w:r w:rsidRPr="00C476E8">
        <w:rPr>
          <w:rFonts w:ascii="Arial" w:hAnsi="Arial" w:cs="Arial"/>
          <w:sz w:val="22"/>
          <w:szCs w:val="22"/>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A76FA6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171EB2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3A583DC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16.</w:t>
      </w:r>
      <w:r w:rsidRPr="00C476E8">
        <w:rPr>
          <w:rFonts w:ascii="Arial" w:eastAsia="Arial" w:hAnsi="Arial" w:cs="Arial"/>
          <w:b/>
          <w:bCs/>
          <w:caps/>
          <w:sz w:val="22"/>
          <w:szCs w:val="22"/>
        </w:rPr>
        <w:tab/>
      </w:r>
      <w:r w:rsidRPr="00C476E8">
        <w:rPr>
          <w:rFonts w:ascii="Arial" w:eastAsia="Arial" w:hAnsi="Arial" w:cs="Arial"/>
          <w:b/>
          <w:caps/>
          <w:sz w:val="22"/>
          <w:szCs w:val="22"/>
        </w:rPr>
        <w:t>Pareiškimai ir garantijos</w:t>
      </w:r>
    </w:p>
    <w:p w14:paraId="6646845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3A50967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 Kiekviena iš Šalių pareiškia ir garantuoja kitai Šaliai, kad:</w:t>
      </w:r>
    </w:p>
    <w:p w14:paraId="40A818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16.1.1. yra teisėtai priimti ir galioja visi būtini sprendimai, gauti leidimai bei sutikimai, taip pat teisėtai atlikti ir galioja kiti teisiniai veiksmai, reikalingi Sutarties sudarymui, galiojimui ir vykdymui;</w:t>
      </w:r>
    </w:p>
    <w:p w14:paraId="0BBE3AA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16.1.2. sudarydama Sutartį, Šalis neviršija savo kompetencijos ir nepažeidžia jai taikomų </w:t>
      </w:r>
      <w:r w:rsidRPr="00C476E8">
        <w:rPr>
          <w:rFonts w:ascii="Arial" w:hAnsi="Arial" w:cs="Arial"/>
          <w:sz w:val="22"/>
          <w:szCs w:val="22"/>
        </w:rPr>
        <w:t>įstatymų bei kitų teisės aktų</w:t>
      </w:r>
      <w:r w:rsidRPr="00C476E8">
        <w:rPr>
          <w:rFonts w:ascii="Arial" w:eastAsia="Arial" w:hAnsi="Arial" w:cs="Arial"/>
          <w:sz w:val="22"/>
          <w:szCs w:val="22"/>
        </w:rPr>
        <w:t>, teismo ar arbitražo teismo sprendimų, administracinių aktų, sutarčių ar kitų prievolių pagal taikomą privatinę teisę, viešąją teisę, Europos Sąjungos teisę arba tarptautinę teisę;</w:t>
      </w:r>
    </w:p>
    <w:p w14:paraId="1BDE15A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F2805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32521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882FC1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16.1.6. visi Šalies pareiškimai ir garantijos yra išsamūs ir nepalieka nutylėtų jokių aplinkybių, kurios darytų šiuos pareiškimus ar garantijas neteisingais.</w:t>
      </w:r>
    </w:p>
    <w:p w14:paraId="240DD4C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16.2. Tiekėjas papildomai pareiškia ir garantuoja Pirkėjui, kad Tiekėjas, subtiekėjai, jungtinės veiklos partneriai ir specialistai turi galiojančius ir teisėtus visus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numatytus leidimus, licencijas, atestatus, teisės pripažinimo dokumentus, reikalingus vykdant Sutartį.</w:t>
      </w:r>
    </w:p>
    <w:p w14:paraId="41A78DC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16.3. </w:t>
      </w:r>
      <w:r w:rsidRPr="00C476E8">
        <w:rPr>
          <w:rFonts w:ascii="Arial" w:hAnsi="Arial" w:cs="Arial"/>
          <w:sz w:val="22"/>
          <w:szCs w:val="22"/>
        </w:rPr>
        <w:t>Tiekėjas pareiškia, kad suteiktų Paslaugų rezultato disponavimo, valdymo ir naudojimosi teisės nėra apribotos</w:t>
      </w:r>
      <w:r w:rsidRPr="00C476E8">
        <w:rPr>
          <w:rFonts w:ascii="Arial" w:eastAsia="Arial" w:hAnsi="Arial" w:cs="Arial"/>
          <w:sz w:val="22"/>
          <w:szCs w:val="22"/>
        </w:rPr>
        <w:t xml:space="preserve"> </w:t>
      </w:r>
      <w:r w:rsidRPr="00C476E8">
        <w:rPr>
          <w:rFonts w:ascii="Arial" w:eastAsia="Arial" w:hAnsi="Arial" w:cs="Arial"/>
          <w:sz w:val="22"/>
          <w:szCs w:val="22"/>
          <w:shd w:val="clear" w:color="auto" w:fill="FFFFFF"/>
        </w:rPr>
        <w:t xml:space="preserve">ir jokie tretieji asmenys neturi pretenzijų į Sutartimi perduodamą </w:t>
      </w:r>
      <w:r w:rsidRPr="00C476E8">
        <w:rPr>
          <w:rFonts w:ascii="Arial" w:eastAsia="Arial" w:hAnsi="Arial" w:cs="Arial"/>
          <w:sz w:val="22"/>
          <w:szCs w:val="22"/>
        </w:rPr>
        <w:t>Paslaugų rezultatą</w:t>
      </w:r>
      <w:r w:rsidRPr="00C476E8">
        <w:rPr>
          <w:rFonts w:ascii="Arial" w:eastAsia="Arial" w:hAnsi="Arial" w:cs="Arial"/>
          <w:sz w:val="22"/>
          <w:szCs w:val="22"/>
          <w:shd w:val="clear" w:color="auto" w:fill="FFFFFF"/>
        </w:rPr>
        <w:t>.</w:t>
      </w:r>
    </w:p>
    <w:p w14:paraId="53F72F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eastAsia="Arial" w:hAnsi="Arial" w:cs="Arial"/>
          <w:sz w:val="22"/>
          <w:szCs w:val="22"/>
        </w:rPr>
        <w:t>16.4. T</w:t>
      </w:r>
      <w:r w:rsidRPr="00C476E8">
        <w:rPr>
          <w:rFonts w:ascii="Arial" w:hAnsi="Arial" w:cs="Arial"/>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4CD91B4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3FF73A8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17.</w:t>
      </w:r>
      <w:r w:rsidRPr="00C476E8">
        <w:rPr>
          <w:rFonts w:ascii="Arial" w:eastAsia="Arial" w:hAnsi="Arial" w:cs="Arial"/>
          <w:b/>
          <w:bCs/>
          <w:caps/>
          <w:sz w:val="22"/>
          <w:szCs w:val="22"/>
        </w:rPr>
        <w:tab/>
      </w:r>
      <w:r w:rsidRPr="00C476E8">
        <w:rPr>
          <w:rFonts w:ascii="Arial" w:eastAsia="Arial" w:hAnsi="Arial" w:cs="Arial"/>
          <w:b/>
          <w:caps/>
          <w:sz w:val="22"/>
          <w:szCs w:val="22"/>
        </w:rPr>
        <w:t>Bendrieji atsakomybės klausimai</w:t>
      </w:r>
    </w:p>
    <w:p w14:paraId="0A8DCD9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7D153E0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17.1. Netesybų sumokėjimas už vėlavimą ar pareigų pagal Sutartį pažeidimą neatleidžia Šalies nuo Sutartyje numatytų jos pareigų vykdymo.</w:t>
      </w:r>
    </w:p>
    <w:p w14:paraId="32F945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476E8">
        <w:rPr>
          <w:rFonts w:ascii="Arial" w:hAnsi="Arial" w:cs="Arial"/>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FDAA15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16B96F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17.4. Šioje Sutartyje numatytos teisių gynybos priemonės neapriboja Šalių teisės pasinaudoti kitomis teisėtomis teisių gynybos priemonėmis.</w:t>
      </w:r>
    </w:p>
    <w:p w14:paraId="378B42D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902C6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A03BC96" w14:textId="77777777" w:rsidR="00617DD9" w:rsidRPr="00C476E8" w:rsidRDefault="00617DD9" w:rsidP="00617DD9">
      <w:pPr>
        <w:tabs>
          <w:tab w:val="left" w:pos="567"/>
        </w:tabs>
        <w:spacing w:after="0" w:line="240" w:lineRule="auto"/>
        <w:jc w:val="both"/>
        <w:textAlignment w:val="baseline"/>
        <w:rPr>
          <w:rFonts w:ascii="Arial" w:eastAsia="Arial" w:hAnsi="Arial" w:cs="Arial"/>
          <w:sz w:val="22"/>
          <w:szCs w:val="22"/>
        </w:rPr>
      </w:pPr>
      <w:r w:rsidRPr="00C476E8">
        <w:rPr>
          <w:rFonts w:ascii="Arial" w:eastAsia="Arial" w:hAnsi="Arial" w:cs="Arial"/>
          <w:sz w:val="22"/>
          <w:szCs w:val="22"/>
        </w:rPr>
        <w:t xml:space="preserve">17.7. </w:t>
      </w:r>
      <w:r w:rsidRPr="00C476E8">
        <w:rPr>
          <w:rFonts w:ascii="Arial" w:hAnsi="Arial" w:cs="Arial"/>
          <w:sz w:val="22"/>
          <w:szCs w:val="22"/>
        </w:rPr>
        <w:t xml:space="preserve">Jeigu Sutartis nutraukiama dėl esminio sutarties pažeidimo pagal Bendrųjų sąlygų 22.2.1 papunktį ir (ar) Tiekėjas esminę Sutarties sąlygą, nurodytą </w:t>
      </w:r>
      <w:r w:rsidRPr="00C476E8">
        <w:rPr>
          <w:rFonts w:ascii="Arial" w:eastAsia="Arial" w:hAnsi="Arial" w:cs="Arial"/>
          <w:sz w:val="22"/>
          <w:szCs w:val="22"/>
        </w:rPr>
        <w:t>Specialiųjų sąlygų 10 skyriuje</w:t>
      </w:r>
      <w:r w:rsidRPr="00C476E8">
        <w:rPr>
          <w:rFonts w:ascii="Arial" w:hAnsi="Arial" w:cs="Arial"/>
          <w:sz w:val="22"/>
          <w:szCs w:val="22"/>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C66B29D" w14:textId="77777777" w:rsidR="00617DD9" w:rsidRPr="00C476E8" w:rsidRDefault="00617DD9" w:rsidP="00617DD9">
      <w:pPr>
        <w:spacing w:after="0" w:line="240" w:lineRule="auto"/>
        <w:rPr>
          <w:rFonts w:ascii="Arial" w:eastAsia="Times New Roman" w:hAnsi="Arial" w:cs="Arial"/>
          <w:sz w:val="22"/>
          <w:szCs w:val="22"/>
        </w:rPr>
      </w:pPr>
    </w:p>
    <w:p w14:paraId="6ADF0EF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18.</w:t>
      </w:r>
      <w:r w:rsidRPr="00C476E8">
        <w:rPr>
          <w:rFonts w:ascii="Arial" w:eastAsia="Arial" w:hAnsi="Arial" w:cs="Arial"/>
          <w:b/>
          <w:bCs/>
          <w:caps/>
          <w:sz w:val="22"/>
          <w:szCs w:val="22"/>
        </w:rPr>
        <w:tab/>
      </w:r>
      <w:r w:rsidRPr="00C476E8">
        <w:rPr>
          <w:rFonts w:ascii="Arial" w:eastAsia="Arial" w:hAnsi="Arial" w:cs="Arial"/>
          <w:b/>
          <w:caps/>
          <w:sz w:val="22"/>
          <w:szCs w:val="22"/>
        </w:rPr>
        <w:t>Nenugalima jėga (FORCE MAJEURE)</w:t>
      </w:r>
    </w:p>
    <w:p w14:paraId="0A4F1DF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183C36D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18.1.</w:t>
      </w:r>
      <w:r w:rsidRPr="00C476E8">
        <w:rPr>
          <w:rFonts w:ascii="Arial" w:eastAsia="Arial" w:hAnsi="Arial" w:cs="Arial"/>
          <w:b/>
          <w:bCs/>
          <w:sz w:val="22"/>
          <w:szCs w:val="22"/>
        </w:rPr>
        <w:tab/>
      </w:r>
      <w:r w:rsidRPr="00C476E8">
        <w:rPr>
          <w:rFonts w:ascii="Arial" w:eastAsia="Arial" w:hAnsi="Arial" w:cs="Arial"/>
          <w:sz w:val="22"/>
          <w:szCs w:val="22"/>
        </w:rPr>
        <w:t>Atsakomybė pagal Sutartį netaikoma, taip pat Šalys gali būti visiškai ar iš dalies atleistos nuo civilinės atsakomybės šiais pagrindais:</w:t>
      </w:r>
    </w:p>
    <w:p w14:paraId="590F8CF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18.1.1.</w:t>
      </w:r>
      <w:r w:rsidRPr="00C476E8">
        <w:rPr>
          <w:rFonts w:ascii="Arial" w:eastAsia="Cambria" w:hAnsi="Arial" w:cs="Arial"/>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4A0FEC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hAnsi="Arial" w:cs="Arial"/>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F5A36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18.2.</w:t>
      </w:r>
      <w:r w:rsidRPr="00C476E8">
        <w:rPr>
          <w:rFonts w:ascii="Arial" w:eastAsia="Arial" w:hAnsi="Arial" w:cs="Arial"/>
          <w:b/>
          <w:bCs/>
          <w:sz w:val="22"/>
          <w:szCs w:val="22"/>
        </w:rPr>
        <w:tab/>
      </w:r>
      <w:r w:rsidRPr="00C476E8">
        <w:rPr>
          <w:rFonts w:ascii="Arial" w:eastAsia="Arial" w:hAnsi="Arial" w:cs="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2E737FB"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18.3.</w:t>
      </w:r>
      <w:r w:rsidRPr="00C476E8">
        <w:rPr>
          <w:rFonts w:ascii="Arial" w:eastAsia="Arial" w:hAnsi="Arial" w:cs="Arial"/>
          <w:b/>
          <w:bCs/>
          <w:sz w:val="22"/>
          <w:szCs w:val="22"/>
        </w:rPr>
        <w:tab/>
      </w:r>
      <w:r w:rsidRPr="00C476E8">
        <w:rPr>
          <w:rFonts w:ascii="Arial" w:eastAsia="Arial" w:hAnsi="Arial" w:cs="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B5B9B8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18.4.</w:t>
      </w:r>
      <w:r w:rsidRPr="00C476E8">
        <w:rPr>
          <w:rFonts w:ascii="Arial" w:eastAsia="Arial" w:hAnsi="Arial" w:cs="Arial"/>
          <w:sz w:val="22"/>
          <w:szCs w:val="22"/>
        </w:rPr>
        <w:tab/>
        <w:t>Jeigu nenugalimos jėgos (</w:t>
      </w:r>
      <w:r w:rsidRPr="00C476E8">
        <w:rPr>
          <w:rFonts w:ascii="Arial" w:eastAsia="Arial" w:hAnsi="Arial" w:cs="Arial"/>
          <w:iCs/>
          <w:sz w:val="22"/>
          <w:szCs w:val="22"/>
        </w:rPr>
        <w:t>force majeure</w:t>
      </w:r>
      <w:r w:rsidRPr="00C476E8">
        <w:rPr>
          <w:rFonts w:ascii="Arial" w:eastAsia="Arial" w:hAnsi="Arial" w:cs="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46A9A4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8AD88E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19.</w:t>
      </w:r>
      <w:r w:rsidRPr="00C476E8">
        <w:rPr>
          <w:rFonts w:ascii="Arial" w:eastAsia="Arial" w:hAnsi="Arial" w:cs="Arial"/>
          <w:b/>
          <w:bCs/>
          <w:caps/>
          <w:sz w:val="22"/>
          <w:szCs w:val="22"/>
        </w:rPr>
        <w:tab/>
      </w:r>
      <w:r w:rsidRPr="00C476E8">
        <w:rPr>
          <w:rFonts w:ascii="Arial" w:eastAsia="Arial" w:hAnsi="Arial" w:cs="Arial"/>
          <w:b/>
          <w:caps/>
          <w:sz w:val="22"/>
          <w:szCs w:val="22"/>
        </w:rPr>
        <w:t>Sutarties nuostatų negaliojimas</w:t>
      </w:r>
    </w:p>
    <w:p w14:paraId="74691FF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FFB32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19.1.</w:t>
      </w:r>
      <w:r w:rsidRPr="00C476E8">
        <w:rPr>
          <w:rFonts w:ascii="Arial" w:eastAsia="Arial" w:hAnsi="Arial" w:cs="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476E8">
        <w:rPr>
          <w:rFonts w:ascii="Arial" w:hAnsi="Arial" w:cs="Arial"/>
          <w:sz w:val="22"/>
          <w:szCs w:val="22"/>
        </w:rPr>
        <w:t>įstatymų bei kitų teisės aktų</w:t>
      </w:r>
      <w:r w:rsidRPr="00C476E8">
        <w:rPr>
          <w:rFonts w:ascii="Arial" w:eastAsia="Arial" w:hAnsi="Arial" w:cs="Arial"/>
          <w:sz w:val="22"/>
          <w:szCs w:val="22"/>
        </w:rPr>
        <w:t xml:space="preserve"> ir galima daryti prielaidą, kad Sutartis būtų buvusi teisėtai sudaryta ir neįtraukus nuostatos, kuri yra negaliojanti.</w:t>
      </w:r>
    </w:p>
    <w:p w14:paraId="62C28E3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19.2.</w:t>
      </w:r>
      <w:r w:rsidRPr="00C476E8">
        <w:rPr>
          <w:rFonts w:ascii="Arial" w:eastAsia="Arial" w:hAnsi="Arial" w:cs="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CD7E31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1310D1A"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20.</w:t>
      </w:r>
      <w:r w:rsidRPr="00C476E8">
        <w:rPr>
          <w:rFonts w:ascii="Arial" w:eastAsia="Arial" w:hAnsi="Arial" w:cs="Arial"/>
          <w:b/>
          <w:bCs/>
          <w:caps/>
          <w:sz w:val="22"/>
          <w:szCs w:val="22"/>
        </w:rPr>
        <w:tab/>
      </w:r>
      <w:r w:rsidRPr="00C476E8">
        <w:rPr>
          <w:rFonts w:ascii="Arial" w:eastAsia="Arial" w:hAnsi="Arial" w:cs="Arial"/>
          <w:b/>
          <w:caps/>
          <w:sz w:val="22"/>
          <w:szCs w:val="22"/>
        </w:rPr>
        <w:t>Sutarties pakeitimai</w:t>
      </w:r>
    </w:p>
    <w:p w14:paraId="31D08D6A"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8CDF5B9" w14:textId="77777777" w:rsidR="00617DD9" w:rsidRPr="00C476E8" w:rsidRDefault="00617DD9" w:rsidP="00617DD9">
      <w:pPr>
        <w:tabs>
          <w:tab w:val="left" w:pos="284"/>
          <w:tab w:val="left" w:pos="567"/>
        </w:tabs>
        <w:spacing w:after="0" w:line="240" w:lineRule="auto"/>
        <w:jc w:val="both"/>
        <w:rPr>
          <w:rFonts w:ascii="Arial" w:eastAsia="Times New Roman" w:hAnsi="Arial" w:cs="Arial"/>
          <w:sz w:val="22"/>
          <w:szCs w:val="22"/>
        </w:rPr>
      </w:pPr>
      <w:r w:rsidRPr="00C476E8">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0058885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20.2. Sutarties pakeitimai įforminami Šalims sudarant Susitarimą.</w:t>
      </w:r>
    </w:p>
    <w:p w14:paraId="5F73F63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476E8">
        <w:rPr>
          <w:rFonts w:ascii="Arial" w:hAnsi="Arial" w:cs="Arial"/>
          <w:sz w:val="22"/>
          <w:szCs w:val="22"/>
        </w:rPr>
        <w:t>įstatymų bei kitų teisės aktų</w:t>
      </w:r>
      <w:r w:rsidRPr="00C476E8">
        <w:rPr>
          <w:rFonts w:ascii="Arial" w:eastAsia="Arial" w:hAnsi="Arial" w:cs="Arial"/>
          <w:sz w:val="22"/>
          <w:szCs w:val="22"/>
        </w:rPr>
        <w:t xml:space="preserve"> nuostatomis.</w:t>
      </w:r>
    </w:p>
    <w:p w14:paraId="7EB91F5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20.4. Susitarimas įsigalioja nuo jo sudarymo, jei Susitarime nenurodyta kitaip. Susitarimą Pirkėjas privalo paviešinti VPĮ 33 ir 86 straipsniuose nustatyta tvarka.</w:t>
      </w:r>
    </w:p>
    <w:p w14:paraId="1EF4AE9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DAAA1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EBC79B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21.</w:t>
      </w:r>
      <w:r w:rsidRPr="00C476E8">
        <w:rPr>
          <w:rFonts w:ascii="Arial" w:eastAsia="Arial" w:hAnsi="Arial" w:cs="Arial"/>
          <w:b/>
          <w:bCs/>
          <w:caps/>
          <w:sz w:val="22"/>
          <w:szCs w:val="22"/>
        </w:rPr>
        <w:tab/>
      </w:r>
      <w:r w:rsidRPr="00C476E8">
        <w:rPr>
          <w:rFonts w:ascii="Arial" w:eastAsia="Arial" w:hAnsi="Arial" w:cs="Arial"/>
          <w:b/>
          <w:caps/>
          <w:sz w:val="22"/>
          <w:szCs w:val="22"/>
        </w:rPr>
        <w:t>Sutarties sUSTABDYMAS</w:t>
      </w:r>
    </w:p>
    <w:p w14:paraId="1F964C41"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3F82D4E"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476E8">
        <w:rPr>
          <w:rFonts w:ascii="Arial" w:eastAsia="Arial" w:hAnsi="Arial" w:cs="Arial"/>
          <w:sz w:val="22"/>
          <w:szCs w:val="22"/>
        </w:rPr>
        <w:t>Paslaugų</w:t>
      </w:r>
      <w:r w:rsidRPr="00C476E8">
        <w:rPr>
          <w:rFonts w:ascii="Arial" w:hAnsi="Arial" w:cs="Arial"/>
          <w:sz w:val="22"/>
          <w:szCs w:val="22"/>
        </w:rPr>
        <w:t xml:space="preserve"> (jų dalies) teikimo sustabdymą iki atitinkamų aplinkybių pasibaigimo.</w:t>
      </w:r>
    </w:p>
    <w:p w14:paraId="42EF056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21.2. </w:t>
      </w:r>
      <w:r w:rsidRPr="00C476E8">
        <w:rPr>
          <w:rFonts w:ascii="Arial" w:eastAsia="Arial" w:hAnsi="Arial" w:cs="Arial"/>
          <w:sz w:val="22"/>
          <w:szCs w:val="22"/>
        </w:rPr>
        <w:t>Paslaugų</w:t>
      </w:r>
      <w:r w:rsidRPr="00C476E8">
        <w:rPr>
          <w:rFonts w:ascii="Arial" w:hAnsi="Arial" w:cs="Arial"/>
          <w:sz w:val="22"/>
          <w:szCs w:val="22"/>
        </w:rPr>
        <w:t xml:space="preserve"> (jų dalies) teikimas gali būti stabdomas esant bent vienai iš šių aplinkybių:</w:t>
      </w:r>
    </w:p>
    <w:p w14:paraId="66AFABE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C632C3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21.2.2. Tiekėjas Sutartyje nurodyta tvarka negali teikti Paslaugų (pavyzdžiui, Pirkėjas dėl objektyvių priežasčių negali sudaryti techninių galimybių Paslaugų teikimui), o Tiekėjas dėl to negali vykdyti Sutarties;</w:t>
      </w:r>
    </w:p>
    <w:p w14:paraId="03A5002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21.2.3. dėl nenumatytų prekių, paslaugų ir (ar) darbų, susijusių su perkamu objektu, kurių poreikis paaiškėjo tik vykdant Sutartį, įsigijimo;</w:t>
      </w:r>
    </w:p>
    <w:p w14:paraId="6C03592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21.2.4. ne dėl Pirkėjo kaltės vėluoja kitos Pirkėjo pirkimo sutarties, turinčios tiesioginės įtakos šiai Sutarčiai, vykdymas;</w:t>
      </w:r>
    </w:p>
    <w:p w14:paraId="577FA1C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21.2.5. esant įrodymais pagrįstoms kliūtims ar trukdymams, sukeltiems Tiekėjui kitų trečiųjų asmenų ne dėl Tiekėjo ne laiku ar netinkamai pagal Sutarties sąlygas ir tvarką įvykdytų sutartinių įsipareigojimų;</w:t>
      </w:r>
    </w:p>
    <w:p w14:paraId="566E381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21.2.6. pasikeitus galiojančiam teisės aktui ar įsigaliojus naujam teisės aktui, kuris turi įtakos šios Sutarties vykdymui;</w:t>
      </w:r>
    </w:p>
    <w:p w14:paraId="5D6BB52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21.2.7. sutartinių įsipareigojimų stabdymo būtinybė atsirado dėl sustabdyto, perskirstyto, negauto ir panašiai Pirkėjo Paslaugų pirkimui skirto finansavimo arba finansavimo trūkumo;</w:t>
      </w:r>
    </w:p>
    <w:p w14:paraId="0811ACB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21.2.8. dėl teisminių (arbitražinių) ginčų su Pirkėju ar trečiaisiais asmenimis, kurių dalykas yra tiesiogiai susijęs su Sutarties vykdymu.</w:t>
      </w:r>
    </w:p>
    <w:p w14:paraId="291B41D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21.3. Jei </w:t>
      </w:r>
      <w:r w:rsidRPr="00C476E8">
        <w:rPr>
          <w:rFonts w:ascii="Arial" w:eastAsia="Arial" w:hAnsi="Arial" w:cs="Arial"/>
          <w:sz w:val="22"/>
          <w:szCs w:val="22"/>
        </w:rPr>
        <w:t>Paslaugų</w:t>
      </w:r>
      <w:r w:rsidRPr="00C476E8">
        <w:rPr>
          <w:rFonts w:ascii="Arial" w:hAnsi="Arial" w:cs="Arial"/>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5B8D34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21.4. Jei </w:t>
      </w:r>
      <w:r w:rsidRPr="00C476E8">
        <w:rPr>
          <w:rFonts w:ascii="Arial" w:eastAsia="Arial" w:hAnsi="Arial" w:cs="Arial"/>
          <w:sz w:val="22"/>
          <w:szCs w:val="22"/>
        </w:rPr>
        <w:t>Paslaugų</w:t>
      </w:r>
      <w:r w:rsidRPr="00C476E8">
        <w:rPr>
          <w:rFonts w:ascii="Arial" w:hAnsi="Arial" w:cs="Arial"/>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E8D46C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21.5. Sutartinių įsipareigojimų vykdymas gali būti stabdomas tik Sutarties galiojimo laikotarpiu tokia tvarka:</w:t>
      </w:r>
    </w:p>
    <w:p w14:paraId="3CE0CB7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6EA23E5"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F6FBA3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C48C33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74937"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21.7. Sutartinių įsipareigojimų vykdymas sustabdomas ne ilgesniam kaip konkrečios, pagrįstos aplinkybės egzistavimo laikotarpiui.</w:t>
      </w:r>
    </w:p>
    <w:p w14:paraId="01408A3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4041609"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BCE22D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21.10. Atnaujinus Sutarties vykdymą, neįvykdytų prievolių (jų dalies) įvykdymo terminai ir Sutarties galiojimas nukeliami tokiam terminui, kiek buvo likę laiko jų įvykdymui (Sutarties galiojimui) jų sustabdymo metu.</w:t>
      </w:r>
    </w:p>
    <w:p w14:paraId="3E1CB4E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E556CB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5E3998E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22.</w:t>
      </w:r>
      <w:r w:rsidRPr="00C476E8">
        <w:rPr>
          <w:rFonts w:ascii="Arial" w:eastAsia="Arial" w:hAnsi="Arial" w:cs="Arial"/>
          <w:b/>
          <w:bCs/>
          <w:caps/>
          <w:sz w:val="22"/>
          <w:szCs w:val="22"/>
        </w:rPr>
        <w:tab/>
      </w:r>
      <w:r w:rsidRPr="00C476E8">
        <w:rPr>
          <w:rFonts w:ascii="Arial" w:eastAsia="Arial" w:hAnsi="Arial" w:cs="Arial"/>
          <w:b/>
          <w:caps/>
          <w:sz w:val="22"/>
          <w:szCs w:val="22"/>
        </w:rPr>
        <w:t>Sutarties nutraukimas</w:t>
      </w:r>
    </w:p>
    <w:p w14:paraId="62ABB4B3"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0402E9C"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Cambria" w:hAnsi="Arial" w:cs="Arial"/>
          <w:b/>
          <w:bCs/>
          <w:sz w:val="22"/>
          <w:szCs w:val="22"/>
        </w:rPr>
      </w:pPr>
      <w:r w:rsidRPr="00C476E8">
        <w:rPr>
          <w:rFonts w:ascii="Arial" w:eastAsia="Cambria" w:hAnsi="Arial" w:cs="Arial"/>
          <w:sz w:val="22"/>
          <w:szCs w:val="22"/>
        </w:rPr>
        <w:t>Sutartis gali būti nutraukiama VPĮ 90 straipsnyje ir Sutartyje numatytais atvejais, įskaitant galimybę nutraukti Sutartį Šalių susitarimu.</w:t>
      </w:r>
    </w:p>
    <w:p w14:paraId="694912FA"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Cambria" w:hAnsi="Arial" w:cs="Arial"/>
          <w:b/>
          <w:bCs/>
          <w:sz w:val="22"/>
          <w:szCs w:val="22"/>
        </w:rPr>
      </w:pPr>
    </w:p>
    <w:p w14:paraId="3369E7D9"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22.1.</w:t>
      </w:r>
      <w:r w:rsidRPr="00C476E8">
        <w:rPr>
          <w:rFonts w:ascii="Arial" w:eastAsia="Arial" w:hAnsi="Arial" w:cs="Arial"/>
          <w:b/>
          <w:bCs/>
          <w:sz w:val="22"/>
          <w:szCs w:val="22"/>
        </w:rPr>
        <w:tab/>
      </w:r>
      <w:r w:rsidRPr="00C476E8">
        <w:rPr>
          <w:rFonts w:ascii="Arial" w:eastAsia="Arial" w:hAnsi="Arial" w:cs="Arial"/>
          <w:b/>
          <w:sz w:val="22"/>
          <w:szCs w:val="22"/>
        </w:rPr>
        <w:t>Pretenzijos dėl Sutarties pažeidimų</w:t>
      </w:r>
    </w:p>
    <w:p w14:paraId="00F0404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BDFCD53"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3D4AC9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476E8">
        <w:rPr>
          <w:rFonts w:ascii="Arial" w:hAnsi="Arial" w:cs="Arial"/>
          <w:bCs/>
          <w:sz w:val="22"/>
          <w:szCs w:val="22"/>
        </w:rPr>
        <w:t xml:space="preserve"> </w:t>
      </w:r>
      <w:r w:rsidRPr="00C476E8">
        <w:rPr>
          <w:rFonts w:ascii="Arial" w:hAnsi="Arial" w:cs="Arial"/>
          <w:sz w:val="22"/>
          <w:szCs w:val="22"/>
        </w:rPr>
        <w:t>Tiekėjo teisė siūlyti kitą terminą nelaikoma Pirkėjo pareiga tą terminą priimti. Pretenziją gavusios Šalies pasiūlytasis terminas pakeičia terminą, nurodytą pretenzijoje, tik jeigu kita Šalis jį patvirtina.</w:t>
      </w:r>
    </w:p>
    <w:p w14:paraId="40EDEE1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02D4BB43"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22.2.</w:t>
      </w:r>
      <w:r w:rsidRPr="00C476E8">
        <w:rPr>
          <w:rFonts w:ascii="Arial" w:eastAsia="Arial" w:hAnsi="Arial" w:cs="Arial"/>
          <w:b/>
          <w:bCs/>
          <w:sz w:val="22"/>
          <w:szCs w:val="22"/>
        </w:rPr>
        <w:tab/>
      </w:r>
      <w:r w:rsidRPr="00C476E8">
        <w:rPr>
          <w:rFonts w:ascii="Arial" w:eastAsia="Arial" w:hAnsi="Arial" w:cs="Arial"/>
          <w:b/>
          <w:sz w:val="22"/>
          <w:szCs w:val="22"/>
        </w:rPr>
        <w:t>Sutarties nutraukimas Pirkėjo iniciatyva</w:t>
      </w:r>
    </w:p>
    <w:p w14:paraId="36209BF5"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C0BDCB3"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E1E8F9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 Pirkėjas turi teisę vienašališkai nutraukti Sutartį ar jos dalį raštu įspėjęs Tiekėją prieš ne trumpesnį nei 10 (dešimties) dienų terminą, jeigu:</w:t>
      </w:r>
    </w:p>
    <w:p w14:paraId="4576DE5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22.2.2.1. Tiekėjui yra iškelta bankroto byla, pradėtas bankroto procesas ne teismo tvarka, jis tampa nemokus arba yra nemokumo tikimybė, sustabdo ūkinę veiklą ar susidaro</w:t>
      </w:r>
      <w:r w:rsidRPr="00C476E8">
        <w:rPr>
          <w:rFonts w:ascii="Arial" w:hAnsi="Arial" w:cs="Arial"/>
          <w:bCs/>
          <w:sz w:val="22"/>
          <w:szCs w:val="22"/>
        </w:rPr>
        <w:t xml:space="preserve"> </w:t>
      </w:r>
      <w:r w:rsidRPr="00C476E8">
        <w:rPr>
          <w:rFonts w:ascii="Arial" w:hAnsi="Arial" w:cs="Arial"/>
          <w:sz w:val="22"/>
          <w:szCs w:val="22"/>
        </w:rPr>
        <w:t>įstatymuose ir kituose teisės aktuose nustatyta tvarka analogiška situacija</w:t>
      </w:r>
      <w:r w:rsidRPr="00C476E8">
        <w:rPr>
          <w:rFonts w:ascii="Arial" w:hAnsi="Arial" w:cs="Arial"/>
          <w:sz w:val="22"/>
          <w:szCs w:val="22"/>
          <w:shd w:val="clear" w:color="auto" w:fill="FFFFFF"/>
        </w:rPr>
        <w:t>;</w:t>
      </w:r>
    </w:p>
    <w:p w14:paraId="7C3D2EBC" w14:textId="77777777" w:rsidR="00617DD9" w:rsidRPr="00C476E8" w:rsidRDefault="00617DD9" w:rsidP="00617DD9">
      <w:pPr>
        <w:tabs>
          <w:tab w:val="left" w:pos="567"/>
        </w:tabs>
        <w:spacing w:after="0" w:line="240" w:lineRule="auto"/>
        <w:jc w:val="both"/>
        <w:rPr>
          <w:rFonts w:ascii="Arial" w:hAnsi="Arial" w:cs="Arial"/>
          <w:sz w:val="22"/>
          <w:szCs w:val="22"/>
        </w:rPr>
      </w:pPr>
      <w:r w:rsidRPr="00C476E8">
        <w:rPr>
          <w:rFonts w:ascii="Arial" w:hAnsi="Arial" w:cs="Arial"/>
          <w:sz w:val="22"/>
          <w:szCs w:val="22"/>
        </w:rPr>
        <w:t>22.2.2.2. Tiekėjo padėtis pasikeičia ir jis atitinka pirkimo dokumentuose nustatytą pašalinimo pagrindą;</w:t>
      </w:r>
    </w:p>
    <w:p w14:paraId="5236CEC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22.2.2.3. pasikeičia teisės aktai, susiję su Sutarties objektu, Sutarties vykdymu, ar su Pirkėjo vykdoma veikla, kuriai buvo sudaryta Sutartis, ir dėl tokių pakeitimų Pirkėjas nusprendžia nutraukti Sutartį;</w:t>
      </w:r>
    </w:p>
    <w:p w14:paraId="1BA81C3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22.2.2.4. Pirkėjas nusprendžia nebevykdyti veiklos, kurios vykdymui Sutartimi įsigyjamos Paslaugos ir Sutarties poreikis išnyksta;</w:t>
      </w:r>
    </w:p>
    <w:p w14:paraId="1B4E1A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22.2.2.5. Pirkėjo valdymo organas priima sprendimą, dėl kurio Sutarties poreikis išnyksta;</w:t>
      </w:r>
    </w:p>
    <w:p w14:paraId="1E4D42C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22.2.2.6. pasikeičia (pablogėja) Pirkėjo finansinė padėtis ar Pirkėjas negauna arba netenka finansavimo ir dėl šios priežasties nusprendžia nutraukti Sutartį;</w:t>
      </w:r>
    </w:p>
    <w:p w14:paraId="1507772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22.2.2.7. keičiasi Pirkėjo organizacinė struktūra – juridinis statusas, pobūdis ar valdymo struktūra ir tai gali turėti įtakos tinkamam Sutarties įvykdymui arba Sutarties poreikiui;</w:t>
      </w:r>
    </w:p>
    <w:p w14:paraId="5A72E91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22.2.2.8. nebelieka perkamų </w:t>
      </w:r>
      <w:r w:rsidRPr="00C476E8">
        <w:rPr>
          <w:rFonts w:ascii="Arial" w:eastAsia="Arial" w:hAnsi="Arial" w:cs="Arial"/>
          <w:sz w:val="22"/>
          <w:szCs w:val="22"/>
        </w:rPr>
        <w:t>Paslaugų</w:t>
      </w:r>
      <w:r w:rsidRPr="00C476E8">
        <w:rPr>
          <w:rFonts w:ascii="Arial" w:hAnsi="Arial" w:cs="Arial"/>
          <w:sz w:val="22"/>
          <w:szCs w:val="22"/>
        </w:rPr>
        <w:t xml:space="preserve"> poreikio;</w:t>
      </w:r>
    </w:p>
    <w:p w14:paraId="0565BE2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22.2.2.9. Pirkėjas iš pirkimų priežiūrą atliekančių institucijų gauna nurodymą ar rekomendaciją nutraukti Sutartį;</w:t>
      </w:r>
    </w:p>
    <w:p w14:paraId="2B3B9B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22.2.2.10. Tiekėjas vėluoja pateikti Sutarties įvykdymo užtikrinimo pratęsimą ilgiau kaip 10 (dešimt) darbo dienų nuo paskutinio Sutarties įvykdymo užtikrinimo galiojimo termino pabaigos arba atsisako jį pateikti;</w:t>
      </w:r>
    </w:p>
    <w:p w14:paraId="28BB2219" w14:textId="77777777" w:rsidR="00617DD9" w:rsidRPr="00C476E8" w:rsidRDefault="00617DD9" w:rsidP="00617DD9">
      <w:pPr>
        <w:tabs>
          <w:tab w:val="left" w:pos="567"/>
        </w:tabs>
        <w:spacing w:after="0" w:line="240" w:lineRule="auto"/>
        <w:jc w:val="both"/>
        <w:textAlignment w:val="baseline"/>
        <w:rPr>
          <w:rFonts w:ascii="Arial" w:eastAsia="Arial" w:hAnsi="Arial" w:cs="Arial"/>
          <w:sz w:val="22"/>
          <w:szCs w:val="22"/>
        </w:rPr>
      </w:pPr>
      <w:r w:rsidRPr="00C476E8">
        <w:rPr>
          <w:rFonts w:ascii="Arial" w:hAnsi="Arial" w:cs="Arial"/>
          <w:sz w:val="22"/>
          <w:szCs w:val="22"/>
        </w:rPr>
        <w:t>22.2.2.11.</w:t>
      </w:r>
      <w:r w:rsidRPr="00C476E8">
        <w:rPr>
          <w:rFonts w:ascii="Arial" w:eastAsia="Arial" w:hAnsi="Arial" w:cs="Arial"/>
          <w:sz w:val="22"/>
          <w:szCs w:val="22"/>
        </w:rPr>
        <w:t xml:space="preserve"> Tiekėjas atsisako pašalinti arba nepašalina Paslaugų trūkumų per Pirkėjo nustatytus protingus terminus;</w:t>
      </w:r>
    </w:p>
    <w:p w14:paraId="2E17DC25"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22.2.2.12. Tiekėjas pažeidžia Sutartį arba įstatymus bei kitus teisės aktus ir per Pirkėjo rašytinėje pretenzijoje nurodytą terminą neištaiso pažeidimo;</w:t>
      </w:r>
    </w:p>
    <w:p w14:paraId="646540B8" w14:textId="77777777" w:rsidR="00617DD9" w:rsidRPr="00C476E8" w:rsidRDefault="00617DD9" w:rsidP="00617DD9">
      <w:pPr>
        <w:tabs>
          <w:tab w:val="left" w:pos="567"/>
        </w:tabs>
        <w:spacing w:after="0" w:line="240" w:lineRule="auto"/>
        <w:jc w:val="both"/>
        <w:textAlignment w:val="baseline"/>
        <w:rPr>
          <w:rFonts w:ascii="Arial" w:hAnsi="Arial" w:cs="Arial"/>
          <w:iCs/>
          <w:sz w:val="22"/>
          <w:szCs w:val="22"/>
        </w:rPr>
      </w:pPr>
      <w:r w:rsidRPr="00C476E8">
        <w:rPr>
          <w:rFonts w:ascii="Arial" w:hAnsi="Arial" w:cs="Arial"/>
          <w:sz w:val="22"/>
          <w:szCs w:val="22"/>
        </w:rPr>
        <w:t xml:space="preserve">22.2.2.13. </w:t>
      </w:r>
      <w:r w:rsidRPr="00C476E8">
        <w:rPr>
          <w:rFonts w:ascii="Arial" w:hAnsi="Arial" w:cs="Arial"/>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70C569" w14:textId="77777777" w:rsidR="00617DD9" w:rsidRPr="00C476E8" w:rsidRDefault="00617DD9" w:rsidP="00617DD9">
      <w:pPr>
        <w:tabs>
          <w:tab w:val="left" w:pos="567"/>
        </w:tabs>
        <w:spacing w:after="0" w:line="240" w:lineRule="auto"/>
        <w:jc w:val="both"/>
        <w:textAlignment w:val="baseline"/>
        <w:rPr>
          <w:rFonts w:ascii="Arial" w:hAnsi="Arial" w:cs="Arial"/>
          <w:iCs/>
          <w:sz w:val="22"/>
          <w:szCs w:val="22"/>
        </w:rPr>
      </w:pPr>
      <w:r w:rsidRPr="00C476E8">
        <w:rPr>
          <w:rFonts w:ascii="Arial" w:hAnsi="Arial" w:cs="Arial"/>
          <w:iCs/>
          <w:sz w:val="22"/>
          <w:szCs w:val="22"/>
        </w:rPr>
        <w:t>22.2.2.14. paaiškėja VPĮ 37 straipsnio 8 dalyje ir (ar) 47 straipsnio 8 dalyje nurodytos aplinkybės.</w:t>
      </w:r>
    </w:p>
    <w:p w14:paraId="50521C9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1ED53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EE5B5E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D81527D"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22.2.6. Pirkėjas turi teisę vienašališkai nutraukti Sutartį ir kitais Specialiosiose sąlygose (jei taikoma) ir įstatymuose bei kituose teisės aktuose įtvirtintais atvejais.</w:t>
      </w:r>
    </w:p>
    <w:p w14:paraId="254655E3"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22.2.7. Sutartis laikoma nutraukta kitą dieną po to, kai pasibaigia įspėjimo apie Sutarties nutraukimą terminas.</w:t>
      </w:r>
    </w:p>
    <w:p w14:paraId="16599C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6C5E1CB"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7073EE80" w14:textId="77777777" w:rsidR="00617DD9" w:rsidRPr="00C476E8" w:rsidRDefault="00617DD9" w:rsidP="00617DD9">
      <w:pPr>
        <w:widowControl w:val="0"/>
        <w:tabs>
          <w:tab w:val="left" w:pos="567"/>
          <w:tab w:val="left" w:pos="851"/>
          <w:tab w:val="left" w:pos="992"/>
          <w:tab w:val="left" w:pos="1134"/>
        </w:tabs>
        <w:spacing w:after="0" w:line="240" w:lineRule="auto"/>
        <w:jc w:val="center"/>
        <w:rPr>
          <w:rFonts w:ascii="Arial" w:eastAsia="Arial" w:hAnsi="Arial" w:cs="Arial"/>
          <w:b/>
          <w:bCs/>
          <w:sz w:val="22"/>
          <w:szCs w:val="22"/>
        </w:rPr>
      </w:pPr>
      <w:r w:rsidRPr="00C476E8">
        <w:rPr>
          <w:rFonts w:ascii="Arial" w:eastAsia="Arial" w:hAnsi="Arial" w:cs="Arial"/>
          <w:b/>
          <w:bCs/>
          <w:sz w:val="22"/>
          <w:szCs w:val="22"/>
        </w:rPr>
        <w:t>22.3.</w:t>
      </w:r>
      <w:r w:rsidRPr="00C476E8">
        <w:rPr>
          <w:rFonts w:ascii="Arial" w:eastAsia="Arial" w:hAnsi="Arial" w:cs="Arial"/>
          <w:b/>
          <w:bCs/>
          <w:sz w:val="22"/>
          <w:szCs w:val="22"/>
        </w:rPr>
        <w:tab/>
        <w:t>Sutarties nutraukimas Tiekėjo iniciatyva</w:t>
      </w:r>
    </w:p>
    <w:p w14:paraId="2A91A8D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106781A"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03A41E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 Tiekėjas turi teisę vienašališkai nutraukti Sutartį, įspėjęs Pirkėją raštu prieš ne trumpesnį nei 10 (dešimties) dienų terminą, jeigu:</w:t>
      </w:r>
    </w:p>
    <w:p w14:paraId="3600220D"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E27175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22.3.2.2. Pirkėjas pažeidžia Sutartį arba įstatymus bei kitus teisės aktus ir per Tiekėjo rašytinėje pretenzijoje nurodytą terminą neištaiso pažeidimo, išskyrus Bendrųjų sąlygų 22.3.1 punkte nustatytą atvejį.</w:t>
      </w:r>
    </w:p>
    <w:p w14:paraId="7CB7AE3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2DA42C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22.3.4. Tiekėjas turi teisę vienašališkai nutraukti Sutartį ir kitais įstatymuose bei kituose teisės aktuose įtvirtintais atvejais.</w:t>
      </w:r>
    </w:p>
    <w:p w14:paraId="0E3DE36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7749B21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22.3.6. Sutartis laikoma nutraukta kitą dieną po to, kai pasibaigia įspėjimo apie Sutarties nutraukimą terminas.</w:t>
      </w:r>
    </w:p>
    <w:p w14:paraId="61422E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2EF0D6F"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67E3366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22.4.</w:t>
      </w:r>
      <w:r w:rsidRPr="00C476E8">
        <w:rPr>
          <w:rFonts w:ascii="Arial" w:eastAsia="Arial" w:hAnsi="Arial" w:cs="Arial"/>
          <w:b/>
          <w:bCs/>
          <w:sz w:val="22"/>
          <w:szCs w:val="22"/>
        </w:rPr>
        <w:tab/>
      </w:r>
      <w:r w:rsidRPr="00C476E8">
        <w:rPr>
          <w:rFonts w:ascii="Arial" w:eastAsia="Arial" w:hAnsi="Arial" w:cs="Arial"/>
          <w:b/>
          <w:sz w:val="22"/>
          <w:szCs w:val="22"/>
        </w:rPr>
        <w:t>Šalių teisės ir pareigos Sutarties nutraukimo atveju</w:t>
      </w:r>
    </w:p>
    <w:p w14:paraId="12AC3BB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47C54FD"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22.4.1. Sutarties nutraukimas neturi įtakos ginčų nagrinėjimo tvarką nustatančių Sutarties sąlygų ir kitų Sutarties sąlygų, kurios pagal savo esmę lieka galioti ir po Sutarties nutraukimo, galiojimui.</w:t>
      </w:r>
    </w:p>
    <w:p w14:paraId="60D568D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22.4.2. Nutraukus Sutartį, Šalys privalo:</w:t>
      </w:r>
    </w:p>
    <w:p w14:paraId="7624E95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22.4.2.1. įsitikinti, jog iki Sutarties nutraukimo dienos suteiktos </w:t>
      </w:r>
      <w:r w:rsidRPr="00C476E8">
        <w:rPr>
          <w:rFonts w:ascii="Arial" w:eastAsia="Arial" w:hAnsi="Arial" w:cs="Arial"/>
          <w:sz w:val="22"/>
          <w:szCs w:val="22"/>
        </w:rPr>
        <w:t>Paslaugos</w:t>
      </w:r>
      <w:r w:rsidRPr="00C476E8">
        <w:rPr>
          <w:rFonts w:ascii="Arial" w:hAnsi="Arial" w:cs="Arial"/>
          <w:sz w:val="22"/>
          <w:szCs w:val="22"/>
        </w:rPr>
        <w:t xml:space="preserve"> ir kiti atlikti veiksmai atitinka Sutarties reikalavimus ir Šalys dėl to viena kitai nebereikš pretenzijų;</w:t>
      </w:r>
    </w:p>
    <w:p w14:paraId="0118562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22.4.2.2. atsiskaityti už iki Sutarties nutraukimo suteiktas </w:t>
      </w:r>
      <w:r w:rsidRPr="00C476E8">
        <w:rPr>
          <w:rFonts w:ascii="Arial" w:eastAsia="Arial" w:hAnsi="Arial" w:cs="Arial"/>
          <w:sz w:val="22"/>
          <w:szCs w:val="22"/>
        </w:rPr>
        <w:t>Paslaugas</w:t>
      </w:r>
      <w:r w:rsidRPr="00C476E8">
        <w:rPr>
          <w:rFonts w:ascii="Arial" w:hAnsi="Arial" w:cs="Arial"/>
          <w:sz w:val="22"/>
          <w:szCs w:val="22"/>
        </w:rPr>
        <w:t>, atitinkančias Sutarties reikalavimus;</w:t>
      </w:r>
    </w:p>
    <w:p w14:paraId="1DAE85D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4B524BBF"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2F30C946"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23.</w:t>
      </w:r>
      <w:r w:rsidRPr="00C476E8">
        <w:rPr>
          <w:rFonts w:ascii="Arial" w:hAnsi="Arial" w:cs="Arial"/>
          <w:sz w:val="22"/>
          <w:szCs w:val="22"/>
        </w:rPr>
        <w:tab/>
      </w:r>
      <w:r w:rsidRPr="00C476E8">
        <w:rPr>
          <w:rFonts w:ascii="Arial" w:eastAsia="Arial" w:hAnsi="Arial" w:cs="Arial"/>
          <w:b/>
          <w:bCs/>
          <w:caps/>
          <w:sz w:val="22"/>
          <w:szCs w:val="22"/>
        </w:rPr>
        <w:t>PREKIŲ MODELIO AR GAMINTOJO KEITIMAS</w:t>
      </w:r>
    </w:p>
    <w:p w14:paraId="7DA64D5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FF28E79" w14:textId="77777777" w:rsidR="00617DD9" w:rsidRPr="00C476E8" w:rsidRDefault="00617DD9" w:rsidP="00617DD9">
      <w:pPr>
        <w:spacing w:after="0" w:line="240" w:lineRule="auto"/>
        <w:jc w:val="both"/>
        <w:rPr>
          <w:rFonts w:ascii="Arial" w:eastAsia="Times New Roman" w:hAnsi="Arial" w:cs="Arial"/>
          <w:sz w:val="22"/>
          <w:szCs w:val="22"/>
        </w:rPr>
      </w:pPr>
      <w:r w:rsidRPr="00C476E8">
        <w:rPr>
          <w:rFonts w:ascii="Arial" w:eastAsia="Arial" w:hAnsi="Arial" w:cs="Arial"/>
          <w:caps/>
          <w:sz w:val="22"/>
          <w:szCs w:val="22"/>
        </w:rPr>
        <w:t xml:space="preserve">23.1. </w:t>
      </w:r>
      <w:r w:rsidRPr="00C476E8">
        <w:rPr>
          <w:rFonts w:ascii="Arial" w:hAnsi="Arial" w:cs="Arial"/>
          <w:sz w:val="22"/>
          <w:szCs w:val="22"/>
        </w:rPr>
        <w:t>Tais atvejais, kai kartu su Paslaugomis yra perkamos prekės, Tiekėjas turi teisę keisti prekių modelį ir (ar) gamintoją, jei yra visos toliau nurodytos sąlygos:</w:t>
      </w:r>
    </w:p>
    <w:p w14:paraId="47509FE2"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476E8">
        <w:rPr>
          <w:rFonts w:ascii="Arial" w:hAnsi="Arial" w:cs="Arial"/>
          <w:sz w:val="22"/>
          <w:szCs w:val="22"/>
          <w:vertAlign w:val="superscript"/>
        </w:rPr>
        <w:t xml:space="preserve">1 </w:t>
      </w:r>
      <w:r w:rsidRPr="00C476E8">
        <w:rPr>
          <w:rFonts w:ascii="Arial" w:hAnsi="Arial" w:cs="Arial"/>
          <w:sz w:val="22"/>
          <w:szCs w:val="22"/>
        </w:rPr>
        <w:t>dalies nuostatų;</w:t>
      </w:r>
    </w:p>
    <w:p w14:paraId="7B12788A"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EA7455D"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476E8">
        <w:rPr>
          <w:rFonts w:ascii="Arial" w:hAnsi="Arial" w:cs="Arial"/>
          <w:sz w:val="22"/>
          <w:szCs w:val="22"/>
          <w:shd w:val="clear" w:color="auto" w:fill="FFFFFF"/>
        </w:rPr>
        <w:t>ir lygiavertiškumo ar geresnės kokybės nei Sutartyje nurodytos prekės</w:t>
      </w:r>
      <w:r w:rsidRPr="00C476E8">
        <w:rPr>
          <w:rFonts w:ascii="Arial" w:hAnsi="Arial" w:cs="Arial"/>
          <w:sz w:val="22"/>
          <w:szCs w:val="22"/>
        </w:rPr>
        <w:t>;</w:t>
      </w:r>
    </w:p>
    <w:p w14:paraId="421CC4B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23.1.4. Šalys sudarė rašytinį Susitarimą prie Sutarties dėl prekių keitimo.</w:t>
      </w:r>
    </w:p>
    <w:p w14:paraId="64B4A38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23.2. Šiame Bendrųjų sąlygų skyriuje nurodytu atveju prekės turi būti pristatytos už ne didesnę nei pasiūlyme nurodytą kainą.</w:t>
      </w:r>
    </w:p>
    <w:p w14:paraId="00F38C6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hAnsi="Arial" w:cs="Arial"/>
          <w:sz w:val="22"/>
          <w:szCs w:val="22"/>
        </w:rPr>
      </w:pPr>
    </w:p>
    <w:p w14:paraId="1A5F058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bCs/>
          <w:caps/>
          <w:sz w:val="22"/>
          <w:szCs w:val="22"/>
        </w:rPr>
        <w:t>24.</w:t>
      </w:r>
      <w:r w:rsidRPr="00C476E8">
        <w:rPr>
          <w:rFonts w:ascii="Arial" w:eastAsia="Arial" w:hAnsi="Arial" w:cs="Arial"/>
          <w:b/>
          <w:bCs/>
          <w:caps/>
          <w:sz w:val="22"/>
          <w:szCs w:val="22"/>
        </w:rPr>
        <w:tab/>
      </w:r>
      <w:r w:rsidRPr="00C476E8">
        <w:rPr>
          <w:rFonts w:ascii="Arial" w:eastAsia="Arial" w:hAnsi="Arial" w:cs="Arial"/>
          <w:b/>
          <w:caps/>
          <w:sz w:val="22"/>
          <w:szCs w:val="22"/>
        </w:rPr>
        <w:t>Bendravimo tvarka ir kalba</w:t>
      </w:r>
    </w:p>
    <w:p w14:paraId="4A638394"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66BB95F3"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24.1.</w:t>
      </w:r>
      <w:r w:rsidRPr="00C476E8">
        <w:rPr>
          <w:rFonts w:ascii="Arial" w:eastAsia="Arial" w:hAnsi="Arial" w:cs="Arial"/>
          <w:sz w:val="22"/>
          <w:szCs w:val="22"/>
        </w:rPr>
        <w:tab/>
      </w:r>
      <w:r w:rsidRPr="00C476E8">
        <w:rPr>
          <w:rFonts w:ascii="Arial" w:eastAsia="Arial" w:hAnsi="Arial" w:cs="Arial"/>
          <w:bCs/>
          <w:sz w:val="22"/>
          <w:szCs w:val="22"/>
        </w:rPr>
        <w:t xml:space="preserve">Sutartis sudaroma lietuvių kalba. Jeigu Sutartis ar kuris nors ją sudarantis dokumentas sudaromas kita kalba arba išverčiamas į kitą kalbą, visais atvejais </w:t>
      </w:r>
      <w:r w:rsidRPr="00C476E8">
        <w:rPr>
          <w:rFonts w:ascii="Arial" w:eastAsia="Arial" w:hAnsi="Arial" w:cs="Arial"/>
          <w:sz w:val="22"/>
          <w:szCs w:val="22"/>
          <w:shd w:val="clear" w:color="auto" w:fill="FFFFFF"/>
        </w:rPr>
        <w:t>autentišku laikomas tik lietuvių kalba parengtas Sutarties tekstas (jei yra neatitikimų, pirmenybė teikiama lietuvių kalba parengtam tekstui).</w:t>
      </w:r>
    </w:p>
    <w:p w14:paraId="457470E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F1B4D45"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24.3. Jeigu pranešimas yra įteikiamas asmeniškai arba siunčiamas paštu ar per kurjerį, jis turi būti įteikiamas pasirašytinai ir laikomas gautu gavimo patvirtinime nurodytą dieną.</w:t>
      </w:r>
    </w:p>
    <w:p w14:paraId="75700842"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24.4. Jeigu pranešimas siunčiamas el. paštu, laikoma, kad Šalis jį gavo kitą darbo dieną.</w:t>
      </w:r>
    </w:p>
    <w:p w14:paraId="65F9D505"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24.5. Jeigu pranešimas siunčiamas keliais skirtingais būdais, laikoma, kad gavėjas jį gavo tada, kai jis gavo pirmesnįjį pranešimą.</w:t>
      </w:r>
    </w:p>
    <w:p w14:paraId="3C6E0333"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b/>
          <w:bCs/>
          <w:sz w:val="22"/>
          <w:szCs w:val="22"/>
        </w:rPr>
      </w:pPr>
    </w:p>
    <w:p w14:paraId="637D81F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bCs/>
          <w:caps/>
          <w:sz w:val="22"/>
          <w:szCs w:val="22"/>
        </w:rPr>
        <w:t>25.</w:t>
      </w:r>
      <w:r w:rsidRPr="00C476E8">
        <w:rPr>
          <w:rFonts w:ascii="Arial" w:eastAsia="Arial" w:hAnsi="Arial" w:cs="Arial"/>
          <w:b/>
          <w:bCs/>
          <w:caps/>
          <w:sz w:val="22"/>
          <w:szCs w:val="22"/>
        </w:rPr>
        <w:tab/>
      </w:r>
      <w:r w:rsidRPr="00C476E8">
        <w:rPr>
          <w:rFonts w:ascii="Arial" w:eastAsia="Arial" w:hAnsi="Arial" w:cs="Arial"/>
          <w:b/>
          <w:caps/>
          <w:sz w:val="22"/>
          <w:szCs w:val="22"/>
        </w:rPr>
        <w:t>Pretenzijos ir ginčų sprendimas</w:t>
      </w:r>
    </w:p>
    <w:p w14:paraId="60EF8A5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609A17FF"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29771EC" w14:textId="77777777" w:rsidR="00617DD9" w:rsidRPr="00C476E8" w:rsidRDefault="00617DD9" w:rsidP="00617DD9">
      <w:pPr>
        <w:widowControl w:val="0"/>
        <w:tabs>
          <w:tab w:val="left" w:pos="142"/>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476E8">
        <w:rPr>
          <w:rFonts w:ascii="Arial" w:hAnsi="Arial" w:cs="Arial"/>
          <w:sz w:val="22"/>
          <w:szCs w:val="22"/>
        </w:rPr>
        <w:t xml:space="preserve"> </w:t>
      </w:r>
      <w:r w:rsidRPr="00C476E8">
        <w:rPr>
          <w:rFonts w:ascii="Arial" w:eastAsia="Cambria" w:hAnsi="Arial" w:cs="Arial"/>
          <w:sz w:val="22"/>
          <w:szCs w:val="22"/>
        </w:rPr>
        <w:t>Lietuvos Respublikos įstatymuose nustatyta tvarka.</w:t>
      </w:r>
    </w:p>
    <w:p w14:paraId="56FA2DDE" w14:textId="77777777" w:rsidR="00617DD9" w:rsidRPr="00C476E8" w:rsidRDefault="00617DD9" w:rsidP="00617DD9">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25.3. Kilę ginčai nesudaro pagrindo Šalims atsisakyti vykdyti savo prievoles pagal Sutartį.</w:t>
      </w:r>
    </w:p>
    <w:p w14:paraId="56BE9442" w14:textId="77777777" w:rsidR="00617DD9" w:rsidRPr="00C476E8" w:rsidRDefault="00617DD9" w:rsidP="00617DD9">
      <w:pPr>
        <w:spacing w:after="0"/>
        <w:rPr>
          <w:rFonts w:ascii="Arial" w:eastAsia="Times New Roman" w:hAnsi="Arial" w:cs="Arial"/>
          <w:caps/>
          <w:color w:val="000000" w:themeColor="text1"/>
          <w:sz w:val="22"/>
          <w:szCs w:val="22"/>
        </w:rPr>
      </w:pP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227B3" w14:textId="77777777" w:rsidR="00B53441" w:rsidRDefault="00B53441" w:rsidP="00D05666">
      <w:r>
        <w:separator/>
      </w:r>
    </w:p>
  </w:endnote>
  <w:endnote w:type="continuationSeparator" w:id="0">
    <w:p w14:paraId="3A84BF4A" w14:textId="77777777" w:rsidR="00B53441" w:rsidRDefault="00B53441" w:rsidP="00D05666">
      <w:r>
        <w:continuationSeparator/>
      </w:r>
    </w:p>
  </w:endnote>
  <w:endnote w:type="continuationNotice" w:id="1">
    <w:p w14:paraId="725C0D09" w14:textId="77777777" w:rsidR="00B53441" w:rsidRDefault="00B534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AB573" w14:textId="77777777" w:rsidR="00B53441" w:rsidRDefault="00B53441" w:rsidP="00D05666">
      <w:r>
        <w:separator/>
      </w:r>
    </w:p>
  </w:footnote>
  <w:footnote w:type="continuationSeparator" w:id="0">
    <w:p w14:paraId="62B688B5" w14:textId="77777777" w:rsidR="00B53441" w:rsidRDefault="00B53441" w:rsidP="00D05666">
      <w:r>
        <w:continuationSeparator/>
      </w:r>
    </w:p>
  </w:footnote>
  <w:footnote w:type="continuationNotice" w:id="1">
    <w:p w14:paraId="271DAA70" w14:textId="77777777" w:rsidR="00B53441" w:rsidRDefault="00B53441">
      <w:pPr>
        <w:spacing w:after="0" w:line="240" w:lineRule="auto"/>
      </w:pPr>
    </w:p>
  </w:footnote>
  <w:footnote w:id="2">
    <w:p w14:paraId="6DCF0133" w14:textId="77777777" w:rsidR="007D24D7" w:rsidRPr="001620D3" w:rsidRDefault="007D24D7" w:rsidP="007D24D7">
      <w:pPr>
        <w:pStyle w:val="Puslapioinaostekstas"/>
        <w:jc w:val="both"/>
        <w:rPr>
          <w:i/>
          <w:iCs/>
        </w:rPr>
      </w:pPr>
    </w:p>
  </w:footnote>
  <w:footnote w:id="3">
    <w:p w14:paraId="396DFDE9" w14:textId="77777777" w:rsidR="007D24D7" w:rsidRPr="001620D3" w:rsidRDefault="007D24D7" w:rsidP="007D24D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B29B33" w14:textId="77777777" w:rsidR="007D24D7" w:rsidRPr="001620D3" w:rsidRDefault="007D24D7" w:rsidP="007D24D7">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DF8DF47" w14:textId="77777777" w:rsidR="007D24D7" w:rsidRPr="001B7CBD" w:rsidRDefault="007D24D7" w:rsidP="007D24D7">
      <w:pPr>
        <w:pStyle w:val="Puslapioinaostekstas"/>
        <w:numPr>
          <w:ilvl w:val="0"/>
          <w:numId w:val="23"/>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9A61E9" w14:textId="77777777" w:rsidR="007D24D7" w:rsidRPr="001B7CBD" w:rsidRDefault="007D24D7" w:rsidP="007D24D7">
      <w:pPr>
        <w:pStyle w:val="Puslapioinaostekstas"/>
        <w:jc w:val="both"/>
        <w:rPr>
          <w:i/>
          <w:iCs/>
          <w:lang w:val="pt-BR"/>
        </w:rPr>
      </w:pPr>
      <w:r w:rsidRPr="39658640">
        <w:rPr>
          <w:rStyle w:val="Puslapioinaosnuoroda"/>
          <w:rFonts w:ascii="Calibri" w:eastAsia="Yu Mincho" w:hAnsi="Calibri" w:cs="Arial"/>
        </w:rPr>
        <w:footnoteRef/>
      </w:r>
      <w:r w:rsidRPr="001B7CBD">
        <w:rPr>
          <w:rFonts w:ascii="Calibri" w:eastAsia="Yu Mincho" w:hAnsi="Calibri" w:cs="Arial"/>
          <w:lang w:val="pt-BR"/>
        </w:rPr>
        <w:t xml:space="preserve"> </w:t>
      </w:r>
      <w:r w:rsidRPr="001B7CBD">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AB0D8D" w14:textId="77777777" w:rsidR="007D24D7" w:rsidRPr="001620D3" w:rsidRDefault="007D24D7" w:rsidP="007D24D7">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D338EE7" w14:textId="77777777" w:rsidR="007D24D7" w:rsidRPr="001B7CBD" w:rsidRDefault="007D24D7" w:rsidP="007D24D7">
      <w:pPr>
        <w:pStyle w:val="Puslapioinaostekstas"/>
        <w:numPr>
          <w:ilvl w:val="0"/>
          <w:numId w:val="24"/>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DFDDBA2" w14:textId="77777777" w:rsidR="007D24D7" w:rsidRPr="001B7CBD" w:rsidRDefault="007D24D7" w:rsidP="007D24D7">
      <w:pPr>
        <w:pStyle w:val="Puslapioinaostekstas"/>
        <w:jc w:val="both"/>
        <w:rPr>
          <w:i/>
          <w:iCs/>
          <w:lang w:val="pt-BR"/>
        </w:rPr>
      </w:pPr>
      <w:r w:rsidRPr="39658640">
        <w:rPr>
          <w:rStyle w:val="Puslapioinaosnuoroda"/>
          <w:rFonts w:ascii="Calibri" w:eastAsia="Yu Mincho" w:hAnsi="Calibri" w:cs="Arial"/>
        </w:rPr>
        <w:footnoteRef/>
      </w:r>
      <w:r w:rsidRPr="001B7CBD">
        <w:rPr>
          <w:rFonts w:ascii="Calibri" w:eastAsia="Yu Mincho" w:hAnsi="Calibri" w:cs="Arial"/>
          <w:lang w:val="pt-BR"/>
        </w:rPr>
        <w:t xml:space="preserve"> </w:t>
      </w:r>
      <w:r w:rsidRPr="001B7CBD">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DF93AA" w14:textId="77777777" w:rsidR="007D24D7" w:rsidRPr="001620D3" w:rsidRDefault="007D24D7" w:rsidP="007D24D7">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230DB57" w14:textId="77777777" w:rsidR="007D24D7" w:rsidRPr="001B7CBD" w:rsidRDefault="007D24D7" w:rsidP="007D24D7">
      <w:pPr>
        <w:pStyle w:val="Puslapioinaostekstas"/>
        <w:numPr>
          <w:ilvl w:val="0"/>
          <w:numId w:val="25"/>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44542BA0" w14:textId="77777777" w:rsidR="00C43E30" w:rsidRDefault="00C43E30" w:rsidP="00BC4D1D">
      <w:pPr>
        <w:pStyle w:val="Puslapioinaostekstas"/>
        <w:tabs>
          <w:tab w:val="left" w:pos="9639"/>
        </w:tabs>
        <w:ind w:right="193"/>
      </w:pPr>
      <w:r>
        <w:rPr>
          <w:rStyle w:val="Puslapioinaosnuoroda"/>
        </w:rPr>
        <w:footnoteRef/>
      </w:r>
      <w:r>
        <w:t xml:space="preserve"> </w:t>
      </w:r>
      <w:r w:rsidRPr="00CE3774">
        <w:rPr>
          <w:rFonts w:cs="Calibri"/>
          <w:sz w:val="21"/>
          <w:szCs w:val="21"/>
        </w:rPr>
        <w:t xml:space="preserve">Perkančioji organizacija, nustačiusi kvalifikacijos reikalavimus, turi pateikti informaciją kaip numatyta  </w:t>
      </w:r>
      <w:r w:rsidRPr="00CE3774">
        <w:rPr>
          <w:rFonts w:eastAsia="Arial" w:cs="Calibri"/>
          <w:sz w:val="21"/>
          <w:szCs w:val="21"/>
        </w:rPr>
        <w:t>Tiekėjo kvalifikacijos reikalavimų nustatymo metodikos 8 punkte.</w:t>
      </w:r>
    </w:p>
    <w:p w14:paraId="6C1A682C" w14:textId="77777777" w:rsidR="00C43E30" w:rsidRDefault="00C43E30" w:rsidP="00BC4D1D">
      <w:pPr>
        <w:pStyle w:val="Puslapioinaostekstas"/>
      </w:pPr>
    </w:p>
  </w:footnote>
  <w:footnote w:id="7">
    <w:p w14:paraId="07FE28C6" w14:textId="77777777" w:rsidR="00476039" w:rsidRPr="00C45DE1" w:rsidRDefault="00476039" w:rsidP="00476039">
      <w:pPr>
        <w:pStyle w:val="Puslapioinaostekstas"/>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894"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93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D70C7980"/>
    <w:lvl w:ilvl="0" w:tplc="95E4C96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07D0"/>
    <w:multiLevelType w:val="multilevel"/>
    <w:tmpl w:val="88DA973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ascii="Calibri" w:hAnsi="Calibri" w:cs="Calibri" w:hint="default"/>
        <w:sz w:val="21"/>
        <w:szCs w:val="2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2"/>
  </w:num>
  <w:num w:numId="3" w16cid:durableId="1528367431">
    <w:abstractNumId w:val="14"/>
  </w:num>
  <w:num w:numId="4" w16cid:durableId="1484615006">
    <w:abstractNumId w:val="18"/>
  </w:num>
  <w:num w:numId="5" w16cid:durableId="607934237">
    <w:abstractNumId w:val="12"/>
  </w:num>
  <w:num w:numId="6" w16cid:durableId="408162091">
    <w:abstractNumId w:val="25"/>
  </w:num>
  <w:num w:numId="7" w16cid:durableId="12269543">
    <w:abstractNumId w:val="23"/>
  </w:num>
  <w:num w:numId="8" w16cid:durableId="749809940">
    <w:abstractNumId w:val="1"/>
  </w:num>
  <w:num w:numId="9" w16cid:durableId="412043720">
    <w:abstractNumId w:val="24"/>
  </w:num>
  <w:num w:numId="10" w16cid:durableId="1996449446">
    <w:abstractNumId w:val="22"/>
  </w:num>
  <w:num w:numId="11" w16cid:durableId="1482305889">
    <w:abstractNumId w:val="17"/>
  </w:num>
  <w:num w:numId="12" w16cid:durableId="32313854">
    <w:abstractNumId w:val="8"/>
  </w:num>
  <w:num w:numId="13" w16cid:durableId="1318921492">
    <w:abstractNumId w:val="11"/>
  </w:num>
  <w:num w:numId="14" w16cid:durableId="1864435576">
    <w:abstractNumId w:val="20"/>
  </w:num>
  <w:num w:numId="15" w16cid:durableId="1941065713">
    <w:abstractNumId w:val="4"/>
  </w:num>
  <w:num w:numId="16" w16cid:durableId="19859238">
    <w:abstractNumId w:val="5"/>
  </w:num>
  <w:num w:numId="17" w16cid:durableId="1297491117">
    <w:abstractNumId w:val="9"/>
  </w:num>
  <w:num w:numId="18" w16cid:durableId="1884630571">
    <w:abstractNumId w:val="10"/>
  </w:num>
  <w:num w:numId="19" w16cid:durableId="1127551001">
    <w:abstractNumId w:val="13"/>
  </w:num>
  <w:num w:numId="20" w16cid:durableId="1690255023">
    <w:abstractNumId w:val="16"/>
  </w:num>
  <w:num w:numId="21" w16cid:durableId="1402558191">
    <w:abstractNumId w:val="7"/>
  </w:num>
  <w:num w:numId="22" w16cid:durableId="1789858266">
    <w:abstractNumId w:val="21"/>
  </w:num>
  <w:num w:numId="23" w16cid:durableId="494614562">
    <w:abstractNumId w:val="15"/>
  </w:num>
  <w:num w:numId="24" w16cid:durableId="1473055655">
    <w:abstractNumId w:val="19"/>
  </w:num>
  <w:num w:numId="25" w16cid:durableId="510532351">
    <w:abstractNumId w:val="0"/>
  </w:num>
  <w:num w:numId="26" w16cid:durableId="159639788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244"/>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4B26"/>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E89"/>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6A5F"/>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075"/>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5F1"/>
    <w:rsid w:val="000F5948"/>
    <w:rsid w:val="000F6D19"/>
    <w:rsid w:val="000F7102"/>
    <w:rsid w:val="00100B38"/>
    <w:rsid w:val="001010F7"/>
    <w:rsid w:val="00101313"/>
    <w:rsid w:val="00101C48"/>
    <w:rsid w:val="00101DB0"/>
    <w:rsid w:val="00101E40"/>
    <w:rsid w:val="001020BE"/>
    <w:rsid w:val="0010270D"/>
    <w:rsid w:val="00102B60"/>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1A5"/>
    <w:rsid w:val="00116A84"/>
    <w:rsid w:val="0011798C"/>
    <w:rsid w:val="00117DD0"/>
    <w:rsid w:val="00120F58"/>
    <w:rsid w:val="00121867"/>
    <w:rsid w:val="00121982"/>
    <w:rsid w:val="0012267C"/>
    <w:rsid w:val="001229FD"/>
    <w:rsid w:val="001232F3"/>
    <w:rsid w:val="00124338"/>
    <w:rsid w:val="00124345"/>
    <w:rsid w:val="00124FB1"/>
    <w:rsid w:val="00125082"/>
    <w:rsid w:val="001255BA"/>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814"/>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898"/>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282"/>
    <w:rsid w:val="001A452E"/>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5FA9"/>
    <w:rsid w:val="001B66C3"/>
    <w:rsid w:val="001B77FA"/>
    <w:rsid w:val="001C1AD0"/>
    <w:rsid w:val="001C1CC5"/>
    <w:rsid w:val="001C24BC"/>
    <w:rsid w:val="001C305A"/>
    <w:rsid w:val="001C37BD"/>
    <w:rsid w:val="001C45C1"/>
    <w:rsid w:val="001C468D"/>
    <w:rsid w:val="001C4F12"/>
    <w:rsid w:val="001C545C"/>
    <w:rsid w:val="001C563C"/>
    <w:rsid w:val="001C635E"/>
    <w:rsid w:val="001C6543"/>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4C1"/>
    <w:rsid w:val="002115A1"/>
    <w:rsid w:val="00212C25"/>
    <w:rsid w:val="00212F68"/>
    <w:rsid w:val="002135C6"/>
    <w:rsid w:val="002140C5"/>
    <w:rsid w:val="002148B4"/>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E72"/>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39C"/>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C90"/>
    <w:rsid w:val="002907D9"/>
    <w:rsid w:val="00290850"/>
    <w:rsid w:val="00290935"/>
    <w:rsid w:val="00290E7C"/>
    <w:rsid w:val="00290F12"/>
    <w:rsid w:val="00291DCB"/>
    <w:rsid w:val="0029216D"/>
    <w:rsid w:val="002926A1"/>
    <w:rsid w:val="00294B97"/>
    <w:rsid w:val="00294BE3"/>
    <w:rsid w:val="002955C5"/>
    <w:rsid w:val="002955E7"/>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19F"/>
    <w:rsid w:val="002D236C"/>
    <w:rsid w:val="002D28EF"/>
    <w:rsid w:val="002D3712"/>
    <w:rsid w:val="002D3C56"/>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5B5"/>
    <w:rsid w:val="002F05C1"/>
    <w:rsid w:val="002F0663"/>
    <w:rsid w:val="002F0FBA"/>
    <w:rsid w:val="002F12E7"/>
    <w:rsid w:val="002F148F"/>
    <w:rsid w:val="002F1801"/>
    <w:rsid w:val="002F1998"/>
    <w:rsid w:val="002F1CD9"/>
    <w:rsid w:val="002F1D5C"/>
    <w:rsid w:val="002F2E53"/>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1CE6"/>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4A9"/>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83B"/>
    <w:rsid w:val="00331673"/>
    <w:rsid w:val="00331ED1"/>
    <w:rsid w:val="003328D9"/>
    <w:rsid w:val="00333BFA"/>
    <w:rsid w:val="00334D33"/>
    <w:rsid w:val="00334EB8"/>
    <w:rsid w:val="00335311"/>
    <w:rsid w:val="003354F0"/>
    <w:rsid w:val="00335A01"/>
    <w:rsid w:val="00335DA5"/>
    <w:rsid w:val="0033642E"/>
    <w:rsid w:val="003406FD"/>
    <w:rsid w:val="00340F7A"/>
    <w:rsid w:val="00341929"/>
    <w:rsid w:val="00341D9A"/>
    <w:rsid w:val="00343299"/>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197"/>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F47"/>
    <w:rsid w:val="003B2644"/>
    <w:rsid w:val="003B3624"/>
    <w:rsid w:val="003B3660"/>
    <w:rsid w:val="003B386F"/>
    <w:rsid w:val="003B39F9"/>
    <w:rsid w:val="003B4138"/>
    <w:rsid w:val="003B558D"/>
    <w:rsid w:val="003B6924"/>
    <w:rsid w:val="003B73B7"/>
    <w:rsid w:val="003B7634"/>
    <w:rsid w:val="003B78AD"/>
    <w:rsid w:val="003B7BA2"/>
    <w:rsid w:val="003C018A"/>
    <w:rsid w:val="003C07A3"/>
    <w:rsid w:val="003C126F"/>
    <w:rsid w:val="003C1AB1"/>
    <w:rsid w:val="003C1B53"/>
    <w:rsid w:val="003C1BFB"/>
    <w:rsid w:val="003C2412"/>
    <w:rsid w:val="003C253D"/>
    <w:rsid w:val="003C269A"/>
    <w:rsid w:val="003C2837"/>
    <w:rsid w:val="003C2EEB"/>
    <w:rsid w:val="003C34BF"/>
    <w:rsid w:val="003C3F49"/>
    <w:rsid w:val="003C437B"/>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EC7"/>
    <w:rsid w:val="003F522F"/>
    <w:rsid w:val="003F5489"/>
    <w:rsid w:val="003F54D8"/>
    <w:rsid w:val="003F553A"/>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18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039"/>
    <w:rsid w:val="00476119"/>
    <w:rsid w:val="004765A7"/>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2946"/>
    <w:rsid w:val="00493E55"/>
    <w:rsid w:val="00494512"/>
    <w:rsid w:val="0049538A"/>
    <w:rsid w:val="0049540D"/>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9B3"/>
    <w:rsid w:val="004E1135"/>
    <w:rsid w:val="004E13EA"/>
    <w:rsid w:val="004E1E30"/>
    <w:rsid w:val="004E1FB0"/>
    <w:rsid w:val="004E2034"/>
    <w:rsid w:val="004E2118"/>
    <w:rsid w:val="004E2171"/>
    <w:rsid w:val="004E2550"/>
    <w:rsid w:val="004E2B3C"/>
    <w:rsid w:val="004E3243"/>
    <w:rsid w:val="004E341E"/>
    <w:rsid w:val="004E3D8F"/>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D08"/>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168"/>
    <w:rsid w:val="005404A6"/>
    <w:rsid w:val="00540743"/>
    <w:rsid w:val="00540C9A"/>
    <w:rsid w:val="0054132A"/>
    <w:rsid w:val="005415E4"/>
    <w:rsid w:val="00541BC4"/>
    <w:rsid w:val="005420ED"/>
    <w:rsid w:val="00542A74"/>
    <w:rsid w:val="00543248"/>
    <w:rsid w:val="00543AE0"/>
    <w:rsid w:val="005448A6"/>
    <w:rsid w:val="005460E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15F6"/>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DD9"/>
    <w:rsid w:val="006207BC"/>
    <w:rsid w:val="00620DCF"/>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5820"/>
    <w:rsid w:val="00636208"/>
    <w:rsid w:val="006362A4"/>
    <w:rsid w:val="006375BD"/>
    <w:rsid w:val="00637F68"/>
    <w:rsid w:val="00640399"/>
    <w:rsid w:val="00640DBD"/>
    <w:rsid w:val="0064169B"/>
    <w:rsid w:val="00642255"/>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250"/>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A27"/>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36B"/>
    <w:rsid w:val="00785F17"/>
    <w:rsid w:val="007860B6"/>
    <w:rsid w:val="007869D1"/>
    <w:rsid w:val="00786D50"/>
    <w:rsid w:val="007872CB"/>
    <w:rsid w:val="007872CE"/>
    <w:rsid w:val="00787860"/>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1D9F"/>
    <w:rsid w:val="007C348D"/>
    <w:rsid w:val="007C3B9B"/>
    <w:rsid w:val="007C4A8E"/>
    <w:rsid w:val="007C4EA7"/>
    <w:rsid w:val="007C4F49"/>
    <w:rsid w:val="007C4FA1"/>
    <w:rsid w:val="007C50E5"/>
    <w:rsid w:val="007C5376"/>
    <w:rsid w:val="007C65CC"/>
    <w:rsid w:val="007C7079"/>
    <w:rsid w:val="007C741E"/>
    <w:rsid w:val="007C7A8A"/>
    <w:rsid w:val="007C7D60"/>
    <w:rsid w:val="007D0225"/>
    <w:rsid w:val="007D0F6B"/>
    <w:rsid w:val="007D1221"/>
    <w:rsid w:val="007D1BAE"/>
    <w:rsid w:val="007D24D7"/>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0AE"/>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1529"/>
    <w:rsid w:val="00801969"/>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6D42"/>
    <w:rsid w:val="00837056"/>
    <w:rsid w:val="00837FE2"/>
    <w:rsid w:val="00837FE6"/>
    <w:rsid w:val="008409D4"/>
    <w:rsid w:val="00840BEE"/>
    <w:rsid w:val="008411C2"/>
    <w:rsid w:val="0084131B"/>
    <w:rsid w:val="0084174D"/>
    <w:rsid w:val="008417FF"/>
    <w:rsid w:val="00841A95"/>
    <w:rsid w:val="00841D69"/>
    <w:rsid w:val="00841F69"/>
    <w:rsid w:val="008429BA"/>
    <w:rsid w:val="00842F38"/>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41F"/>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EF1"/>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079"/>
    <w:rsid w:val="008C5210"/>
    <w:rsid w:val="008C5433"/>
    <w:rsid w:val="008C5658"/>
    <w:rsid w:val="008C5F5E"/>
    <w:rsid w:val="008C6767"/>
    <w:rsid w:val="008C6D60"/>
    <w:rsid w:val="008C6FC9"/>
    <w:rsid w:val="008C7501"/>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53F"/>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6AF0"/>
    <w:rsid w:val="009079D3"/>
    <w:rsid w:val="00910C39"/>
    <w:rsid w:val="00911B90"/>
    <w:rsid w:val="00911C54"/>
    <w:rsid w:val="009122A7"/>
    <w:rsid w:val="00912795"/>
    <w:rsid w:val="00912E98"/>
    <w:rsid w:val="00913029"/>
    <w:rsid w:val="00913EE3"/>
    <w:rsid w:val="009142CB"/>
    <w:rsid w:val="00914D3F"/>
    <w:rsid w:val="009152F5"/>
    <w:rsid w:val="0091557F"/>
    <w:rsid w:val="00915AF0"/>
    <w:rsid w:val="0091615C"/>
    <w:rsid w:val="00916CA4"/>
    <w:rsid w:val="00917759"/>
    <w:rsid w:val="00917EF3"/>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28E"/>
    <w:rsid w:val="00961502"/>
    <w:rsid w:val="009621A2"/>
    <w:rsid w:val="0096248C"/>
    <w:rsid w:val="00963009"/>
    <w:rsid w:val="0096353F"/>
    <w:rsid w:val="009639C8"/>
    <w:rsid w:val="00963E07"/>
    <w:rsid w:val="0096424C"/>
    <w:rsid w:val="00965310"/>
    <w:rsid w:val="009655C4"/>
    <w:rsid w:val="0096562F"/>
    <w:rsid w:val="009657AE"/>
    <w:rsid w:val="00965894"/>
    <w:rsid w:val="009658C4"/>
    <w:rsid w:val="00966032"/>
    <w:rsid w:val="0096678C"/>
    <w:rsid w:val="009670AC"/>
    <w:rsid w:val="00967185"/>
    <w:rsid w:val="009700A8"/>
    <w:rsid w:val="009705ED"/>
    <w:rsid w:val="00970624"/>
    <w:rsid w:val="009706D5"/>
    <w:rsid w:val="00970BA8"/>
    <w:rsid w:val="00971170"/>
    <w:rsid w:val="009716FC"/>
    <w:rsid w:val="00971D98"/>
    <w:rsid w:val="00972EEA"/>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6F50"/>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F7"/>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C4B"/>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4A2"/>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704"/>
    <w:rsid w:val="00A97EDD"/>
    <w:rsid w:val="00A97EF0"/>
    <w:rsid w:val="00AA0DC1"/>
    <w:rsid w:val="00AA1198"/>
    <w:rsid w:val="00AA1D7C"/>
    <w:rsid w:val="00AA1F7D"/>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BC5"/>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4DD"/>
    <w:rsid w:val="00AE7624"/>
    <w:rsid w:val="00AF0AB7"/>
    <w:rsid w:val="00AF0ED9"/>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441"/>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72F"/>
    <w:rsid w:val="00BC0EC9"/>
    <w:rsid w:val="00BC10FB"/>
    <w:rsid w:val="00BC1792"/>
    <w:rsid w:val="00BC1CD4"/>
    <w:rsid w:val="00BC1DBB"/>
    <w:rsid w:val="00BC22EF"/>
    <w:rsid w:val="00BC2907"/>
    <w:rsid w:val="00BC2E44"/>
    <w:rsid w:val="00BC2E6B"/>
    <w:rsid w:val="00BC3440"/>
    <w:rsid w:val="00BC358F"/>
    <w:rsid w:val="00BC3BBD"/>
    <w:rsid w:val="00BC3DF9"/>
    <w:rsid w:val="00BC3EEA"/>
    <w:rsid w:val="00BC403A"/>
    <w:rsid w:val="00BC4D1D"/>
    <w:rsid w:val="00BC512A"/>
    <w:rsid w:val="00BC5391"/>
    <w:rsid w:val="00BC665F"/>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08F1"/>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6AE"/>
    <w:rsid w:val="00C1117B"/>
    <w:rsid w:val="00C114D2"/>
    <w:rsid w:val="00C114E1"/>
    <w:rsid w:val="00C1157A"/>
    <w:rsid w:val="00C11615"/>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755"/>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E30"/>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3DE1"/>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422E"/>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085"/>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BCC"/>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E2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695"/>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675A"/>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F8"/>
    <w:rsid w:val="00D068C1"/>
    <w:rsid w:val="00D07AEB"/>
    <w:rsid w:val="00D10114"/>
    <w:rsid w:val="00D10344"/>
    <w:rsid w:val="00D1062D"/>
    <w:rsid w:val="00D10723"/>
    <w:rsid w:val="00D10ED2"/>
    <w:rsid w:val="00D10FA6"/>
    <w:rsid w:val="00D11917"/>
    <w:rsid w:val="00D11E3A"/>
    <w:rsid w:val="00D134FE"/>
    <w:rsid w:val="00D137B6"/>
    <w:rsid w:val="00D13C6A"/>
    <w:rsid w:val="00D14BB3"/>
    <w:rsid w:val="00D1501C"/>
    <w:rsid w:val="00D151E9"/>
    <w:rsid w:val="00D1581F"/>
    <w:rsid w:val="00D159D2"/>
    <w:rsid w:val="00D1609F"/>
    <w:rsid w:val="00D16F68"/>
    <w:rsid w:val="00D17945"/>
    <w:rsid w:val="00D17972"/>
    <w:rsid w:val="00D202BA"/>
    <w:rsid w:val="00D20B5F"/>
    <w:rsid w:val="00D22226"/>
    <w:rsid w:val="00D232F1"/>
    <w:rsid w:val="00D23CC8"/>
    <w:rsid w:val="00D247A7"/>
    <w:rsid w:val="00D24970"/>
    <w:rsid w:val="00D24B8A"/>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6A5"/>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3C"/>
    <w:rsid w:val="00DB6BB0"/>
    <w:rsid w:val="00DB6D53"/>
    <w:rsid w:val="00DB7C5B"/>
    <w:rsid w:val="00DB7E29"/>
    <w:rsid w:val="00DB7F01"/>
    <w:rsid w:val="00DB7F65"/>
    <w:rsid w:val="00DB7F9E"/>
    <w:rsid w:val="00DC0229"/>
    <w:rsid w:val="00DC0565"/>
    <w:rsid w:val="00DC09FD"/>
    <w:rsid w:val="00DC0DE3"/>
    <w:rsid w:val="00DC165B"/>
    <w:rsid w:val="00DC18B0"/>
    <w:rsid w:val="00DC1957"/>
    <w:rsid w:val="00DC1AF4"/>
    <w:rsid w:val="00DC1DA2"/>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17"/>
    <w:rsid w:val="00DE29F0"/>
    <w:rsid w:val="00DE34A5"/>
    <w:rsid w:val="00DE36F4"/>
    <w:rsid w:val="00DE37BE"/>
    <w:rsid w:val="00DE3D84"/>
    <w:rsid w:val="00DE4696"/>
    <w:rsid w:val="00DE4BE1"/>
    <w:rsid w:val="00DE4FAD"/>
    <w:rsid w:val="00DE504D"/>
    <w:rsid w:val="00DE5120"/>
    <w:rsid w:val="00DE5711"/>
    <w:rsid w:val="00DE5F20"/>
    <w:rsid w:val="00DE6446"/>
    <w:rsid w:val="00DE661B"/>
    <w:rsid w:val="00DE6E2B"/>
    <w:rsid w:val="00DE6ED4"/>
    <w:rsid w:val="00DE7037"/>
    <w:rsid w:val="00DE788B"/>
    <w:rsid w:val="00DF0AF7"/>
    <w:rsid w:val="00DF144A"/>
    <w:rsid w:val="00DF17DB"/>
    <w:rsid w:val="00DF1869"/>
    <w:rsid w:val="00DF1A5D"/>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310"/>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AEF"/>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745"/>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02"/>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5E9"/>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EFB"/>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1C6"/>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0F1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6BB3"/>
    <w:rsid w:val="00FB78A1"/>
    <w:rsid w:val="00FB7BCA"/>
    <w:rsid w:val="00FC0DC2"/>
    <w:rsid w:val="00FC11E6"/>
    <w:rsid w:val="00FC1A04"/>
    <w:rsid w:val="00FC2982"/>
    <w:rsid w:val="00FC30FB"/>
    <w:rsid w:val="00FC3D73"/>
    <w:rsid w:val="00FC3FB1"/>
    <w:rsid w:val="00FC46D9"/>
    <w:rsid w:val="00FC5479"/>
    <w:rsid w:val="00FC5AAA"/>
    <w:rsid w:val="00FC5CAE"/>
    <w:rsid w:val="00FC5EA5"/>
    <w:rsid w:val="00FC674E"/>
    <w:rsid w:val="00FC7724"/>
    <w:rsid w:val="00FC7AD6"/>
    <w:rsid w:val="00FD003B"/>
    <w:rsid w:val="00FD03FA"/>
    <w:rsid w:val="00FD0898"/>
    <w:rsid w:val="00FD0997"/>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6E1"/>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5B4"/>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4760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hyperlink" Target="mailto:info@uabtratc.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image" Target="cid:image001.png@01D91AA8.279AE1F0"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26504</Words>
  <Characters>151079</Characters>
  <Application>Microsoft Office Word</Application>
  <DocSecurity>0</DocSecurity>
  <Lines>1258</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2026-09-14T14:14:00Z</dcterms:modified>
</cp:coreProperties>
</file>