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2ABE" w14:textId="77777777" w:rsidR="008B4F5F" w:rsidRPr="00307F5A" w:rsidRDefault="008B4F5F" w:rsidP="00307F5A">
      <w:pPr>
        <w:pStyle w:val="BodyText"/>
        <w:ind w:firstLine="5103"/>
        <w:rPr>
          <w:szCs w:val="24"/>
        </w:rPr>
      </w:pPr>
      <w:r w:rsidRPr="00307F5A">
        <w:rPr>
          <w:szCs w:val="24"/>
        </w:rPr>
        <w:t>TVIRTINU</w:t>
      </w:r>
    </w:p>
    <w:p w14:paraId="6FF5159E" w14:textId="77777777" w:rsidR="0077751B" w:rsidRDefault="0077751B" w:rsidP="0077751B">
      <w:pPr>
        <w:pStyle w:val="BodyText"/>
        <w:ind w:left="5103" w:firstLine="0"/>
        <w:rPr>
          <w:i/>
          <w:szCs w:val="24"/>
        </w:rPr>
      </w:pPr>
      <w:r>
        <w:rPr>
          <w:i/>
          <w:szCs w:val="24"/>
        </w:rPr>
        <w:t>Žmonių ir organizacijos kultūros skyriaus vedėja Kristina Jundulė</w:t>
      </w:r>
    </w:p>
    <w:p w14:paraId="69636944" w14:textId="56C691A9" w:rsidR="008B4F5F" w:rsidRPr="00AF2753" w:rsidRDefault="008B4F5F" w:rsidP="00307F5A">
      <w:pPr>
        <w:pStyle w:val="BodyText"/>
        <w:ind w:left="5103" w:firstLine="0"/>
        <w:rPr>
          <w:i/>
          <w:iCs/>
          <w:szCs w:val="24"/>
        </w:rPr>
      </w:pPr>
      <w:r w:rsidRPr="00AF2753">
        <w:rPr>
          <w:i/>
          <w:iCs/>
          <w:szCs w:val="24"/>
        </w:rPr>
        <w:t>20</w:t>
      </w:r>
      <w:r w:rsidR="0006277C" w:rsidRPr="00AF2753">
        <w:rPr>
          <w:i/>
          <w:iCs/>
          <w:szCs w:val="24"/>
        </w:rPr>
        <w:t>2</w:t>
      </w:r>
      <w:r w:rsidR="00626CB8" w:rsidRPr="00AF2753">
        <w:rPr>
          <w:i/>
          <w:iCs/>
          <w:szCs w:val="24"/>
        </w:rPr>
        <w:t>6</w:t>
      </w:r>
      <w:r w:rsidRPr="00AF2753">
        <w:rPr>
          <w:i/>
          <w:iCs/>
          <w:szCs w:val="24"/>
        </w:rPr>
        <w:t>-</w:t>
      </w:r>
      <w:r w:rsidR="000A610E">
        <w:rPr>
          <w:i/>
          <w:iCs/>
          <w:szCs w:val="24"/>
        </w:rPr>
        <w:t>09-14</w:t>
      </w:r>
    </w:p>
    <w:p w14:paraId="5D62C18E" w14:textId="77777777" w:rsidR="008B4F5F" w:rsidRPr="00307F5A" w:rsidRDefault="008B4F5F" w:rsidP="00307F5A">
      <w:pPr>
        <w:pStyle w:val="BodyText"/>
        <w:ind w:left="5103" w:firstLine="0"/>
        <w:rPr>
          <w:szCs w:val="24"/>
        </w:rPr>
      </w:pPr>
    </w:p>
    <w:p w14:paraId="30A85CFF" w14:textId="2C863B5D" w:rsidR="008B4F5F" w:rsidRPr="00307F5A" w:rsidRDefault="005C2889" w:rsidP="00307F5A">
      <w:pPr>
        <w:suppressAutoHyphens/>
        <w:jc w:val="center"/>
        <w:rPr>
          <w:b/>
          <w:szCs w:val="24"/>
        </w:rPr>
      </w:pPr>
      <w:r>
        <w:rPr>
          <w:b/>
        </w:rPr>
        <w:t xml:space="preserve">ŽEMĖS ŪKIO VERSLO EKONOMIKOS IR ŪKIO VEIKLOS PLANAVIMO BEI APSKAITOS </w:t>
      </w:r>
      <w:r w:rsidR="0077751B">
        <w:rPr>
          <w:b/>
        </w:rPr>
        <w:t xml:space="preserve">MOKYMŲ </w:t>
      </w:r>
      <w:r w:rsidR="00626AB4" w:rsidRPr="00307F5A">
        <w:rPr>
          <w:b/>
          <w:szCs w:val="24"/>
        </w:rPr>
        <w:t xml:space="preserve">PASLAUGŲ </w:t>
      </w:r>
      <w:r w:rsidR="008B4F5F" w:rsidRPr="00307F5A">
        <w:rPr>
          <w:b/>
          <w:szCs w:val="24"/>
        </w:rPr>
        <w:t>PIRKIMO ATVIRO KONKURSO BŪDU SĄLYGOS</w:t>
      </w:r>
    </w:p>
    <w:p w14:paraId="46047881" w14:textId="77777777" w:rsidR="008B4F5F" w:rsidRPr="00307F5A" w:rsidRDefault="008B4F5F" w:rsidP="00307F5A">
      <w:pPr>
        <w:pStyle w:val="BodyText"/>
        <w:ind w:firstLine="0"/>
        <w:rPr>
          <w:szCs w:val="24"/>
        </w:rPr>
      </w:pPr>
    </w:p>
    <w:p w14:paraId="348FCCD9" w14:textId="77777777" w:rsidR="008B4F5F" w:rsidRPr="00307F5A" w:rsidRDefault="008B4F5F" w:rsidP="00307F5A">
      <w:pPr>
        <w:suppressAutoHyphens/>
        <w:jc w:val="center"/>
        <w:rPr>
          <w:b/>
          <w:szCs w:val="24"/>
        </w:rPr>
      </w:pPr>
      <w:r w:rsidRPr="00307F5A">
        <w:rPr>
          <w:b/>
          <w:szCs w:val="24"/>
        </w:rPr>
        <w:t>TURINYS</w:t>
      </w:r>
    </w:p>
    <w:p w14:paraId="0BB26E76" w14:textId="77777777" w:rsidR="008B4F5F" w:rsidRPr="00307F5A" w:rsidRDefault="008B4F5F" w:rsidP="00307F5A">
      <w:pPr>
        <w:suppressAutoHyphens/>
        <w:rPr>
          <w:szCs w:val="24"/>
        </w:rPr>
      </w:pPr>
    </w:p>
    <w:tbl>
      <w:tblPr>
        <w:tblW w:w="9498" w:type="dxa"/>
        <w:tblLook w:val="01E0" w:firstRow="1" w:lastRow="1" w:firstColumn="1" w:lastColumn="1" w:noHBand="0" w:noVBand="0"/>
      </w:tblPr>
      <w:tblGrid>
        <w:gridCol w:w="9498"/>
      </w:tblGrid>
      <w:tr w:rsidR="00626AB4" w:rsidRPr="00307F5A" w14:paraId="12ACEFE9" w14:textId="77777777" w:rsidTr="00D448C6">
        <w:tc>
          <w:tcPr>
            <w:tcW w:w="9498" w:type="dxa"/>
          </w:tcPr>
          <w:p w14:paraId="57445F3C" w14:textId="77777777" w:rsidR="00626AB4" w:rsidRPr="00307F5A" w:rsidRDefault="00626AB4" w:rsidP="00307F5A">
            <w:pPr>
              <w:suppressAutoHyphens/>
              <w:rPr>
                <w:szCs w:val="24"/>
              </w:rPr>
            </w:pPr>
            <w:r w:rsidRPr="00307F5A">
              <w:rPr>
                <w:szCs w:val="24"/>
              </w:rPr>
              <w:t xml:space="preserve">I. </w:t>
            </w:r>
            <w:r w:rsidRPr="00307F5A">
              <w:rPr>
                <w:caps/>
                <w:szCs w:val="24"/>
              </w:rPr>
              <w:t>Bendrosios nuostatos</w:t>
            </w:r>
          </w:p>
        </w:tc>
      </w:tr>
      <w:tr w:rsidR="00626AB4" w:rsidRPr="00307F5A" w14:paraId="2F58D3C2" w14:textId="77777777" w:rsidTr="00D448C6">
        <w:tc>
          <w:tcPr>
            <w:tcW w:w="9498" w:type="dxa"/>
          </w:tcPr>
          <w:p w14:paraId="0F7C880D" w14:textId="77777777" w:rsidR="00626AB4" w:rsidRPr="00307F5A" w:rsidRDefault="00626AB4" w:rsidP="00307F5A">
            <w:pPr>
              <w:suppressAutoHyphens/>
              <w:rPr>
                <w:szCs w:val="24"/>
              </w:rPr>
            </w:pPr>
            <w:r w:rsidRPr="00307F5A">
              <w:rPr>
                <w:szCs w:val="24"/>
              </w:rPr>
              <w:t xml:space="preserve">II. </w:t>
            </w:r>
            <w:r w:rsidRPr="00307F5A">
              <w:rPr>
                <w:caps/>
                <w:szCs w:val="24"/>
              </w:rPr>
              <w:t>Pirkimo objektas</w:t>
            </w:r>
          </w:p>
        </w:tc>
      </w:tr>
      <w:tr w:rsidR="00626AB4" w:rsidRPr="00307F5A" w14:paraId="4D3CC456" w14:textId="77777777" w:rsidTr="00D448C6">
        <w:tc>
          <w:tcPr>
            <w:tcW w:w="9498" w:type="dxa"/>
          </w:tcPr>
          <w:p w14:paraId="7DC08740" w14:textId="515EED21" w:rsidR="00626AB4" w:rsidRPr="00307F5A" w:rsidRDefault="00626AB4" w:rsidP="00307F5A">
            <w:pPr>
              <w:suppressAutoHyphens/>
              <w:rPr>
                <w:szCs w:val="24"/>
              </w:rPr>
            </w:pPr>
            <w:r w:rsidRPr="00307F5A">
              <w:rPr>
                <w:szCs w:val="24"/>
              </w:rPr>
              <w:t xml:space="preserve">III. </w:t>
            </w:r>
            <w:r w:rsidRPr="00307F5A">
              <w:rPr>
                <w:rFonts w:eastAsia="Calibri"/>
                <w:caps/>
                <w:szCs w:val="24"/>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tc>
      </w:tr>
      <w:tr w:rsidR="00626AB4" w:rsidRPr="00307F5A" w14:paraId="0C9F85DF" w14:textId="77777777" w:rsidTr="00D448C6">
        <w:tc>
          <w:tcPr>
            <w:tcW w:w="9498" w:type="dxa"/>
          </w:tcPr>
          <w:p w14:paraId="2F44FD12" w14:textId="77777777" w:rsidR="00626AB4" w:rsidRPr="00307F5A" w:rsidRDefault="00626AB4" w:rsidP="00307F5A">
            <w:pPr>
              <w:suppressAutoHyphens/>
              <w:rPr>
                <w:caps/>
                <w:szCs w:val="24"/>
              </w:rPr>
            </w:pPr>
            <w:r w:rsidRPr="00307F5A">
              <w:rPr>
                <w:caps/>
                <w:szCs w:val="24"/>
              </w:rPr>
              <w:t>IV. Ūkio subjektų grupės dalyvavimas pirkimo procedūrose</w:t>
            </w:r>
          </w:p>
        </w:tc>
      </w:tr>
      <w:tr w:rsidR="00626AB4" w:rsidRPr="00307F5A" w14:paraId="326A627A" w14:textId="77777777" w:rsidTr="00D448C6">
        <w:tc>
          <w:tcPr>
            <w:tcW w:w="9498" w:type="dxa"/>
          </w:tcPr>
          <w:p w14:paraId="5EDF7974" w14:textId="77777777" w:rsidR="00626AB4" w:rsidRPr="00307F5A" w:rsidRDefault="00626AB4" w:rsidP="00307F5A">
            <w:pPr>
              <w:suppressAutoHyphens/>
              <w:rPr>
                <w:caps/>
                <w:szCs w:val="24"/>
              </w:rPr>
            </w:pPr>
            <w:r w:rsidRPr="00307F5A">
              <w:rPr>
                <w:caps/>
                <w:szCs w:val="24"/>
              </w:rPr>
              <w:t>V. Pasiūlymų galiojimo užtikrinimo reikalavimai</w:t>
            </w:r>
          </w:p>
        </w:tc>
      </w:tr>
      <w:tr w:rsidR="00626AB4" w:rsidRPr="00307F5A" w14:paraId="692CBA48" w14:textId="77777777" w:rsidTr="00D448C6">
        <w:tc>
          <w:tcPr>
            <w:tcW w:w="9498" w:type="dxa"/>
          </w:tcPr>
          <w:p w14:paraId="3650BC03" w14:textId="77777777" w:rsidR="00626AB4" w:rsidRPr="00307F5A" w:rsidRDefault="00626AB4" w:rsidP="00307F5A">
            <w:pPr>
              <w:suppressAutoHyphens/>
              <w:rPr>
                <w:caps/>
                <w:szCs w:val="24"/>
              </w:rPr>
            </w:pPr>
            <w:r w:rsidRPr="00307F5A">
              <w:rPr>
                <w:caps/>
                <w:szCs w:val="24"/>
              </w:rPr>
              <w:t>VI. Pasiūlymų rengimas, pateikimas, keitimas</w:t>
            </w:r>
          </w:p>
        </w:tc>
      </w:tr>
      <w:tr w:rsidR="00626AB4" w:rsidRPr="00307F5A" w14:paraId="364753D1" w14:textId="77777777" w:rsidTr="00D448C6">
        <w:tc>
          <w:tcPr>
            <w:tcW w:w="9498" w:type="dxa"/>
          </w:tcPr>
          <w:p w14:paraId="73F34FFE" w14:textId="77777777" w:rsidR="00626AB4" w:rsidRPr="00307F5A" w:rsidRDefault="00626AB4" w:rsidP="00307F5A">
            <w:pPr>
              <w:suppressAutoHyphens/>
              <w:rPr>
                <w:caps/>
                <w:szCs w:val="24"/>
              </w:rPr>
            </w:pPr>
            <w:r w:rsidRPr="00307F5A">
              <w:rPr>
                <w:caps/>
                <w:szCs w:val="24"/>
              </w:rPr>
              <w:t>VII. Būdai, kuriais tiekėjai gali prašyti pirkimo dokumentų paaiškinimų, sužinoti, ar perkančioji organizacija ketina rengti dėl to susitikimą su tiekėjais, taip pat būdai, kuriais perkančioji organizacija savo iniciatyva gali paaiškinti (patikslinti) pirkimo dokumentus</w:t>
            </w:r>
          </w:p>
        </w:tc>
      </w:tr>
      <w:tr w:rsidR="00626AB4" w:rsidRPr="00307F5A" w14:paraId="47B2F38C" w14:textId="77777777" w:rsidTr="00D448C6">
        <w:tc>
          <w:tcPr>
            <w:tcW w:w="9498" w:type="dxa"/>
          </w:tcPr>
          <w:p w14:paraId="696736D0" w14:textId="77777777" w:rsidR="00626AB4" w:rsidRPr="00307F5A" w:rsidRDefault="00626AB4" w:rsidP="00307F5A">
            <w:pPr>
              <w:suppressAutoHyphens/>
              <w:rPr>
                <w:caps/>
                <w:szCs w:val="24"/>
              </w:rPr>
            </w:pPr>
            <w:r w:rsidRPr="00307F5A">
              <w:rPr>
                <w:caps/>
                <w:szCs w:val="24"/>
              </w:rPr>
              <w:t>VIII. Susipažinimo su pasiūlymais ir jų nagrinėjimo procedūros</w:t>
            </w:r>
          </w:p>
        </w:tc>
      </w:tr>
      <w:tr w:rsidR="00626AB4" w:rsidRPr="00307F5A" w14:paraId="5B04085B" w14:textId="77777777" w:rsidTr="00D448C6">
        <w:tc>
          <w:tcPr>
            <w:tcW w:w="9498" w:type="dxa"/>
          </w:tcPr>
          <w:p w14:paraId="37361DCC" w14:textId="77777777" w:rsidR="00626AB4" w:rsidRPr="00307F5A" w:rsidRDefault="00626AB4" w:rsidP="00307F5A">
            <w:pPr>
              <w:suppressAutoHyphens/>
              <w:rPr>
                <w:caps/>
                <w:szCs w:val="24"/>
              </w:rPr>
            </w:pPr>
            <w:r w:rsidRPr="00307F5A">
              <w:rPr>
                <w:caps/>
                <w:szCs w:val="24"/>
              </w:rPr>
              <w:t>IX. Perkančiosios organizacijos siūlomos šalims pasirašyti pirkimo sutarties projektas</w:t>
            </w:r>
          </w:p>
        </w:tc>
      </w:tr>
      <w:tr w:rsidR="00626AB4" w:rsidRPr="00307F5A" w14:paraId="68A45F19" w14:textId="77777777" w:rsidTr="00D448C6">
        <w:tc>
          <w:tcPr>
            <w:tcW w:w="9498" w:type="dxa"/>
          </w:tcPr>
          <w:p w14:paraId="44C163C6" w14:textId="77777777" w:rsidR="00626AB4" w:rsidRPr="00307F5A" w:rsidRDefault="00626AB4" w:rsidP="00307F5A">
            <w:pPr>
              <w:suppressAutoHyphens/>
              <w:rPr>
                <w:caps/>
                <w:szCs w:val="24"/>
              </w:rPr>
            </w:pPr>
            <w:r w:rsidRPr="00307F5A">
              <w:rPr>
                <w:caps/>
                <w:szCs w:val="24"/>
              </w:rPr>
              <w:t>X. Informacija apie atidėjimo termino taikymą, ginčų nagrinėjimo tvarką</w:t>
            </w:r>
          </w:p>
        </w:tc>
      </w:tr>
      <w:tr w:rsidR="00626AB4" w:rsidRPr="00307F5A" w14:paraId="01F78065" w14:textId="77777777" w:rsidTr="00D448C6">
        <w:tc>
          <w:tcPr>
            <w:tcW w:w="9498" w:type="dxa"/>
          </w:tcPr>
          <w:p w14:paraId="04E1310E" w14:textId="77777777" w:rsidR="00626AB4" w:rsidRPr="00307F5A" w:rsidRDefault="00626AB4" w:rsidP="00307F5A">
            <w:pPr>
              <w:suppressAutoHyphens/>
              <w:rPr>
                <w:caps/>
                <w:szCs w:val="24"/>
              </w:rPr>
            </w:pPr>
            <w:r w:rsidRPr="00307F5A">
              <w:rPr>
                <w:caps/>
                <w:szCs w:val="24"/>
              </w:rPr>
              <w:t>XI. Baigiamosios nuostatos</w:t>
            </w:r>
          </w:p>
          <w:p w14:paraId="4E2399F0" w14:textId="77777777" w:rsidR="00626AB4" w:rsidRPr="00307F5A" w:rsidRDefault="00626AB4" w:rsidP="00307F5A">
            <w:pPr>
              <w:suppressAutoHyphens/>
              <w:rPr>
                <w:caps/>
                <w:szCs w:val="24"/>
              </w:rPr>
            </w:pPr>
          </w:p>
        </w:tc>
      </w:tr>
      <w:tr w:rsidR="00626AB4" w:rsidRPr="00307F5A" w14:paraId="32F644DA" w14:textId="77777777" w:rsidTr="00D448C6">
        <w:tc>
          <w:tcPr>
            <w:tcW w:w="9498" w:type="dxa"/>
          </w:tcPr>
          <w:p w14:paraId="0F054C6E" w14:textId="77777777" w:rsidR="00626AB4" w:rsidRPr="00307F5A" w:rsidRDefault="00626AB4" w:rsidP="00307F5A">
            <w:pPr>
              <w:suppressAutoHyphens/>
              <w:rPr>
                <w:szCs w:val="24"/>
              </w:rPr>
            </w:pPr>
            <w:r w:rsidRPr="00307F5A">
              <w:rPr>
                <w:szCs w:val="24"/>
              </w:rPr>
              <w:t>Priedai:</w:t>
            </w:r>
          </w:p>
        </w:tc>
      </w:tr>
      <w:tr w:rsidR="00626AB4" w:rsidRPr="00307F5A" w14:paraId="3AC13E80" w14:textId="77777777" w:rsidTr="00D448C6">
        <w:tc>
          <w:tcPr>
            <w:tcW w:w="9498" w:type="dxa"/>
          </w:tcPr>
          <w:p w14:paraId="2CBC4061" w14:textId="3F2CE02E" w:rsidR="00626AB4" w:rsidRPr="00307F5A" w:rsidRDefault="00626AB4" w:rsidP="00307F5A">
            <w:pPr>
              <w:suppressAutoHyphens/>
              <w:rPr>
                <w:szCs w:val="24"/>
              </w:rPr>
            </w:pPr>
            <w:r w:rsidRPr="00307F5A">
              <w:rPr>
                <w:szCs w:val="24"/>
              </w:rPr>
              <w:t xml:space="preserve">1. </w:t>
            </w:r>
            <w:hyperlink w:anchor="Priedas_1" w:history="1">
              <w:r w:rsidRPr="00307F5A">
                <w:rPr>
                  <w:rStyle w:val="Hyperlink"/>
                  <w:szCs w:val="24"/>
                </w:rPr>
                <w:t>Pasiūlymo forma</w:t>
              </w:r>
            </w:hyperlink>
            <w:r w:rsidRPr="00307F5A">
              <w:rPr>
                <w:szCs w:val="24"/>
              </w:rPr>
              <w:t xml:space="preserve"> </w:t>
            </w:r>
          </w:p>
        </w:tc>
      </w:tr>
      <w:tr w:rsidR="00626AB4" w:rsidRPr="00307F5A" w14:paraId="76609009" w14:textId="77777777" w:rsidTr="00D448C6">
        <w:tc>
          <w:tcPr>
            <w:tcW w:w="9498" w:type="dxa"/>
          </w:tcPr>
          <w:p w14:paraId="2287837A" w14:textId="2ECE40E1" w:rsidR="00626AB4" w:rsidRPr="00307F5A" w:rsidRDefault="00626AB4" w:rsidP="00307F5A">
            <w:pPr>
              <w:suppressAutoHyphens/>
              <w:rPr>
                <w:szCs w:val="24"/>
              </w:rPr>
            </w:pPr>
            <w:r w:rsidRPr="00307F5A">
              <w:rPr>
                <w:szCs w:val="24"/>
              </w:rPr>
              <w:t>2.</w:t>
            </w:r>
            <w:r w:rsidRPr="00307F5A">
              <w:rPr>
                <w:b/>
                <w:szCs w:val="24"/>
              </w:rPr>
              <w:t xml:space="preserve"> </w:t>
            </w:r>
            <w:hyperlink w:anchor="Priedas_2" w:history="1">
              <w:r w:rsidR="00FA3C5F" w:rsidRPr="00307F5A">
                <w:rPr>
                  <w:rStyle w:val="Hyperlink"/>
                  <w:szCs w:val="24"/>
                </w:rPr>
                <w:t>Pirkimo sutarties projektas</w:t>
              </w:r>
            </w:hyperlink>
          </w:p>
        </w:tc>
      </w:tr>
      <w:tr w:rsidR="00626AB4" w:rsidRPr="00307F5A" w14:paraId="359B9A0F" w14:textId="77777777" w:rsidTr="00D448C6">
        <w:trPr>
          <w:trHeight w:val="447"/>
        </w:trPr>
        <w:tc>
          <w:tcPr>
            <w:tcW w:w="9498" w:type="dxa"/>
          </w:tcPr>
          <w:p w14:paraId="71828DE5" w14:textId="78FD7DE5" w:rsidR="00626AB4" w:rsidRPr="000914C5" w:rsidRDefault="00626AB4" w:rsidP="000914C5">
            <w:pPr>
              <w:suppressAutoHyphens/>
              <w:rPr>
                <w:color w:val="000000" w:themeColor="text1"/>
                <w:szCs w:val="24"/>
              </w:rPr>
            </w:pPr>
            <w:r w:rsidRPr="00307F5A">
              <w:rPr>
                <w:color w:val="000000" w:themeColor="text1"/>
                <w:szCs w:val="24"/>
              </w:rPr>
              <w:t xml:space="preserve">3. </w:t>
            </w:r>
            <w:hyperlink w:anchor="Priedas_3" w:history="1">
              <w:r w:rsidR="00FA3C5F" w:rsidRPr="00307F5A">
                <w:rPr>
                  <w:rStyle w:val="Hyperlink"/>
                  <w:szCs w:val="24"/>
                </w:rPr>
                <w:t>Europos bendrasis viešųjų pirkimų dokumentas</w:t>
              </w:r>
            </w:hyperlink>
            <w:r w:rsidR="00320419">
              <w:rPr>
                <w:rStyle w:val="Hyperlink"/>
                <w:szCs w:val="24"/>
              </w:rPr>
              <w:t xml:space="preserve"> </w:t>
            </w:r>
            <w:r w:rsidR="00320419">
              <w:rPr>
                <w:rStyle w:val="Hyperlink"/>
              </w:rPr>
              <w:t>(EBVPD)</w:t>
            </w:r>
          </w:p>
        </w:tc>
      </w:tr>
    </w:tbl>
    <w:p w14:paraId="2D72121C" w14:textId="77777777" w:rsidR="006544BD" w:rsidRPr="00307F5A" w:rsidRDefault="006544BD" w:rsidP="00307F5A">
      <w:pPr>
        <w:jc w:val="left"/>
        <w:rPr>
          <w:szCs w:val="24"/>
        </w:rPr>
      </w:pPr>
    </w:p>
    <w:p w14:paraId="0C2D7BCA" w14:textId="77777777" w:rsidR="006544BD" w:rsidRPr="00307F5A" w:rsidRDefault="006544BD" w:rsidP="00307F5A">
      <w:pPr>
        <w:jc w:val="left"/>
        <w:rPr>
          <w:szCs w:val="24"/>
        </w:rPr>
      </w:pPr>
      <w:r w:rsidRPr="00307F5A">
        <w:rPr>
          <w:szCs w:val="24"/>
        </w:rPr>
        <w:br w:type="page"/>
      </w:r>
    </w:p>
    <w:p w14:paraId="4457C67F" w14:textId="77777777" w:rsidR="008B4F5F" w:rsidRPr="00307F5A" w:rsidRDefault="008B4F5F" w:rsidP="00307F5A">
      <w:pPr>
        <w:pStyle w:val="ListParagraph"/>
        <w:numPr>
          <w:ilvl w:val="0"/>
          <w:numId w:val="3"/>
        </w:numPr>
        <w:tabs>
          <w:tab w:val="left" w:pos="3544"/>
        </w:tabs>
        <w:ind w:left="0" w:firstLine="0"/>
        <w:jc w:val="center"/>
        <w:rPr>
          <w:b/>
          <w:szCs w:val="24"/>
        </w:rPr>
      </w:pPr>
      <w:r w:rsidRPr="00307F5A">
        <w:rPr>
          <w:b/>
          <w:szCs w:val="24"/>
        </w:rPr>
        <w:lastRenderedPageBreak/>
        <w:t xml:space="preserve"> BENDROSIOS NUOSTATOS</w:t>
      </w:r>
    </w:p>
    <w:p w14:paraId="7666DAB0" w14:textId="77777777" w:rsidR="008B4F5F" w:rsidRPr="00307F5A" w:rsidRDefault="008B4F5F" w:rsidP="00307F5A">
      <w:pPr>
        <w:ind w:left="360"/>
        <w:jc w:val="left"/>
        <w:rPr>
          <w:szCs w:val="24"/>
        </w:rPr>
      </w:pPr>
    </w:p>
    <w:p w14:paraId="62E088FF" w14:textId="77777777" w:rsidR="008B4F5F" w:rsidRPr="00307F5A" w:rsidRDefault="008B4F5F" w:rsidP="00307F5A">
      <w:pPr>
        <w:pStyle w:val="BodyText"/>
        <w:numPr>
          <w:ilvl w:val="0"/>
          <w:numId w:val="1"/>
        </w:numPr>
        <w:tabs>
          <w:tab w:val="left" w:pos="851"/>
        </w:tabs>
        <w:suppressAutoHyphens/>
        <w:ind w:left="0" w:firstLine="567"/>
        <w:rPr>
          <w:b/>
          <w:szCs w:val="24"/>
        </w:rPr>
      </w:pPr>
      <w:r w:rsidRPr="00307F5A">
        <w:rPr>
          <w:szCs w:val="24"/>
        </w:rPr>
        <w:t xml:space="preserve">Perkančioji organizacija – Nacionalinė mokėjimo agentūra prie Žemės ūkio ministerijos, kodas </w:t>
      </w:r>
      <w:r w:rsidR="009814F1" w:rsidRPr="00307F5A">
        <w:rPr>
          <w:szCs w:val="24"/>
        </w:rPr>
        <w:t>288739270</w:t>
      </w:r>
      <w:r w:rsidRPr="00307F5A">
        <w:rPr>
          <w:szCs w:val="24"/>
        </w:rPr>
        <w:t xml:space="preserve">, </w:t>
      </w:r>
      <w:r w:rsidR="009814F1" w:rsidRPr="00307F5A">
        <w:rPr>
          <w:szCs w:val="24"/>
        </w:rPr>
        <w:t>Blindžių g. 17, 08111 Vilnius</w:t>
      </w:r>
      <w:r w:rsidRPr="00307F5A">
        <w:rPr>
          <w:szCs w:val="24"/>
        </w:rPr>
        <w:t xml:space="preserve">. Perkančioji organizacija </w:t>
      </w:r>
      <w:r w:rsidR="009814F1" w:rsidRPr="00307F5A">
        <w:rPr>
          <w:szCs w:val="24"/>
        </w:rPr>
        <w:t>nėra</w:t>
      </w:r>
      <w:r w:rsidRPr="00307F5A">
        <w:rPr>
          <w:szCs w:val="24"/>
        </w:rPr>
        <w:t xml:space="preserve"> pridėtinės vertės mokesčio (toliau – PVM) mokėtoja.</w:t>
      </w:r>
    </w:p>
    <w:p w14:paraId="36506775" w14:textId="77777777" w:rsidR="008B4F5F" w:rsidRPr="00307F5A" w:rsidRDefault="008B4F5F" w:rsidP="00307F5A">
      <w:pPr>
        <w:pStyle w:val="ListParagraph"/>
        <w:numPr>
          <w:ilvl w:val="0"/>
          <w:numId w:val="1"/>
        </w:numPr>
        <w:tabs>
          <w:tab w:val="left" w:pos="851"/>
        </w:tabs>
        <w:ind w:left="0" w:firstLine="567"/>
        <w:rPr>
          <w:rFonts w:eastAsia="Calibri"/>
          <w:szCs w:val="24"/>
        </w:rPr>
      </w:pPr>
      <w:r w:rsidRPr="00307F5A">
        <w:rPr>
          <w:rFonts w:eastAsia="Calibri"/>
          <w:szCs w:val="24"/>
        </w:rPr>
        <w:t>Perkančiosios organizacijos ir tiekėjų bendravimas ir keitimasis informacija, atliekant šį pirkimą, vyksta naudojantis Centrinės viešųjų pirkimų informacinės sistemos priemonėmis (toliau – CVP IS). Šiame punkte nustatytų reikalavimų gali būti nesilaikoma tik išimtinais Viešųjų pirkimų įstatyme nurodytais atvejais.</w:t>
      </w:r>
    </w:p>
    <w:p w14:paraId="02C970C8" w14:textId="0DB409B7" w:rsidR="00E417D2" w:rsidRPr="00307F5A" w:rsidRDefault="008B4F5F" w:rsidP="00307F5A">
      <w:pPr>
        <w:pStyle w:val="ListParagraph"/>
        <w:numPr>
          <w:ilvl w:val="0"/>
          <w:numId w:val="1"/>
        </w:numPr>
        <w:tabs>
          <w:tab w:val="left" w:pos="851"/>
        </w:tabs>
        <w:ind w:left="0" w:firstLine="567"/>
        <w:rPr>
          <w:rFonts w:eastAsia="Calibri"/>
          <w:szCs w:val="24"/>
        </w:rPr>
      </w:pPr>
      <w:r w:rsidRPr="00307F5A">
        <w:rPr>
          <w:rFonts w:eastAsia="Calibri"/>
          <w:szCs w:val="24"/>
        </w:rPr>
        <w:t>Šiose konkurso sąlygose vartojamos sąvokos atitinka Lietuvos Respublikos viešųjų pirkimų įstatyme (toliau – viešųjų pirkimų įstatymas) apibrėžtas sąvokas.</w:t>
      </w:r>
      <w:r w:rsidR="00E417D2" w:rsidRPr="00307F5A">
        <w:rPr>
          <w:i/>
          <w:szCs w:val="24"/>
        </w:rPr>
        <w:t xml:space="preserve"> </w:t>
      </w:r>
      <w:r w:rsidR="00E417D2" w:rsidRPr="00307F5A">
        <w:rPr>
          <w:rFonts w:eastAsia="Calibri"/>
          <w:i/>
          <w:szCs w:val="24"/>
        </w:rPr>
        <w:t>Jeigu nurodomas konkretus modelis ar šaltinis, konkretus procesas</w:t>
      </w:r>
      <w:r w:rsidR="00CA04AF" w:rsidRPr="00307F5A">
        <w:rPr>
          <w:rFonts w:eastAsia="Calibri"/>
          <w:i/>
          <w:szCs w:val="24"/>
        </w:rPr>
        <w:t>, standartas</w:t>
      </w:r>
      <w:r w:rsidR="00E417D2" w:rsidRPr="00307F5A">
        <w:rPr>
          <w:rFonts w:eastAsia="Calibri"/>
          <w:i/>
          <w:szCs w:val="24"/>
        </w:rPr>
        <w:t xml:space="preserve"> ar prekės ženklas, patentas, tipai, konkreti kilmė ar gamyba, gali būti pateikiamas lygiavertis objektas nurodytajam. </w:t>
      </w:r>
    </w:p>
    <w:p w14:paraId="50F584FC" w14:textId="3EC9818E" w:rsidR="008B4F5F" w:rsidRPr="00307F5A" w:rsidRDefault="004532BE" w:rsidP="00307F5A">
      <w:pPr>
        <w:pStyle w:val="ListParagraph"/>
        <w:numPr>
          <w:ilvl w:val="0"/>
          <w:numId w:val="1"/>
        </w:numPr>
        <w:tabs>
          <w:tab w:val="left" w:pos="851"/>
        </w:tabs>
        <w:ind w:left="0" w:firstLine="567"/>
        <w:rPr>
          <w:rFonts w:eastAsia="Calibri"/>
          <w:szCs w:val="24"/>
        </w:rPr>
      </w:pPr>
      <w:r w:rsidRPr="00307F5A">
        <w:rPr>
          <w:szCs w:val="24"/>
        </w:rPr>
        <w:t xml:space="preserve">Šis pirkimas nėra rezervuotas pagal Viešųjų pirkimų įstatymo 23 ir 24 straipsnių nuostatas. </w:t>
      </w:r>
    </w:p>
    <w:p w14:paraId="525DEE19" w14:textId="6E9AE2B6" w:rsidR="008B4F5F" w:rsidRPr="00307F5A" w:rsidRDefault="008B4F5F" w:rsidP="00307F5A">
      <w:pPr>
        <w:pStyle w:val="BodyText"/>
        <w:numPr>
          <w:ilvl w:val="0"/>
          <w:numId w:val="1"/>
        </w:numPr>
        <w:tabs>
          <w:tab w:val="left" w:pos="851"/>
        </w:tabs>
        <w:suppressAutoHyphens/>
        <w:ind w:left="0" w:firstLine="567"/>
        <w:rPr>
          <w:szCs w:val="24"/>
        </w:rPr>
      </w:pPr>
      <w:r w:rsidRPr="00307F5A">
        <w:rPr>
          <w:szCs w:val="24"/>
        </w:rPr>
        <w:t xml:space="preserve">Išankstinio informacinio skelbimo apie šį pirkimą nebuvo. Šiame pirkime perkančioji organizacija nenumato skelbti savanoriško </w:t>
      </w:r>
      <w:r w:rsidRPr="00307F5A">
        <w:rPr>
          <w:i/>
          <w:szCs w:val="24"/>
        </w:rPr>
        <w:t>ex ante</w:t>
      </w:r>
      <w:r w:rsidRPr="00307F5A">
        <w:rPr>
          <w:szCs w:val="24"/>
        </w:rPr>
        <w:t xml:space="preserve"> skaidrumo skelbimo.</w:t>
      </w:r>
    </w:p>
    <w:p w14:paraId="46F8414D" w14:textId="7EC02985" w:rsidR="00E43BCF" w:rsidRPr="00307F5A" w:rsidRDefault="00CB479A" w:rsidP="00307F5A">
      <w:pPr>
        <w:pStyle w:val="BodyText"/>
        <w:numPr>
          <w:ilvl w:val="0"/>
          <w:numId w:val="1"/>
        </w:numPr>
        <w:tabs>
          <w:tab w:val="left" w:pos="851"/>
        </w:tabs>
        <w:suppressAutoHyphens/>
        <w:ind w:left="0" w:firstLine="567"/>
        <w:rPr>
          <w:szCs w:val="24"/>
        </w:rPr>
      </w:pPr>
      <w:r w:rsidRPr="00307F5A">
        <w:rPr>
          <w:szCs w:val="24"/>
        </w:rPr>
        <w:t>Pagrindimas dėl nepirkimo iš VšĮ CPO katalogo</w:t>
      </w:r>
      <w:r w:rsidR="00E43BCF" w:rsidRPr="00307F5A">
        <w:rPr>
          <w:szCs w:val="24"/>
        </w:rPr>
        <w:t>:</w:t>
      </w:r>
      <w:r w:rsidR="00D448C6" w:rsidRPr="00307F5A">
        <w:rPr>
          <w:szCs w:val="24"/>
        </w:rPr>
        <w:t xml:space="preserve"> CPO LT kataloge tokių paslaugų nėra</w:t>
      </w:r>
      <w:r w:rsidR="00404439" w:rsidRPr="00307F5A">
        <w:rPr>
          <w:szCs w:val="24"/>
        </w:rPr>
        <w:t>.</w:t>
      </w:r>
    </w:p>
    <w:p w14:paraId="2D0D86B3" w14:textId="77777777" w:rsidR="00115F1D" w:rsidRPr="00307F5A" w:rsidRDefault="00115F1D" w:rsidP="00307F5A">
      <w:pPr>
        <w:pStyle w:val="ListParagraph"/>
        <w:numPr>
          <w:ilvl w:val="0"/>
          <w:numId w:val="1"/>
        </w:numPr>
        <w:tabs>
          <w:tab w:val="left" w:pos="851"/>
        </w:tabs>
        <w:ind w:left="0" w:firstLine="567"/>
        <w:rPr>
          <w:szCs w:val="24"/>
        </w:rPr>
      </w:pPr>
      <w:r w:rsidRPr="00307F5A">
        <w:rPr>
          <w:szCs w:val="24"/>
        </w:rPr>
        <w:t>Į šio pirkimo komisijos posėdžius perkančioji organizacija numato kviesti dalyvauti stebėtojus. Stebėtojai pirkimo procedūrose galės dalyvauti tik prieš tai pasirašę konfidencialumo pasižadėjimą ir Viešųjų pirkimų tarnybos kartu su Vyriausiąja tarnybinės etikos komisija nustatytos formos nešališkumo deklaraciją.</w:t>
      </w:r>
    </w:p>
    <w:p w14:paraId="7D1AC6F4" w14:textId="77777777" w:rsidR="008B4F5F" w:rsidRPr="00307F5A" w:rsidRDefault="008B4F5F" w:rsidP="00307F5A">
      <w:pPr>
        <w:tabs>
          <w:tab w:val="left" w:pos="851"/>
        </w:tabs>
        <w:jc w:val="left"/>
        <w:rPr>
          <w:szCs w:val="24"/>
        </w:rPr>
      </w:pPr>
    </w:p>
    <w:p w14:paraId="074F89A3" w14:textId="77777777" w:rsidR="008B4F5F" w:rsidRPr="00307F5A" w:rsidRDefault="008B4F5F" w:rsidP="00307F5A">
      <w:pPr>
        <w:numPr>
          <w:ilvl w:val="0"/>
          <w:numId w:val="4"/>
        </w:numPr>
        <w:tabs>
          <w:tab w:val="left" w:pos="426"/>
        </w:tabs>
        <w:ind w:left="0" w:firstLine="0"/>
        <w:contextualSpacing/>
        <w:jc w:val="center"/>
        <w:rPr>
          <w:szCs w:val="24"/>
        </w:rPr>
      </w:pPr>
      <w:r w:rsidRPr="00307F5A">
        <w:rPr>
          <w:b/>
          <w:szCs w:val="24"/>
        </w:rPr>
        <w:t>PIRKIMO OBJEKTAS</w:t>
      </w:r>
    </w:p>
    <w:p w14:paraId="115FE399" w14:textId="77777777" w:rsidR="008B4F5F" w:rsidRPr="00307F5A" w:rsidRDefault="008B4F5F" w:rsidP="00307F5A">
      <w:pPr>
        <w:ind w:left="360"/>
        <w:jc w:val="left"/>
        <w:rPr>
          <w:szCs w:val="24"/>
        </w:rPr>
      </w:pPr>
    </w:p>
    <w:p w14:paraId="26AB0C98" w14:textId="10F84020" w:rsidR="008B4F5F" w:rsidRPr="00307F5A" w:rsidRDefault="008B4F5F" w:rsidP="00307F5A">
      <w:pPr>
        <w:pStyle w:val="BodyText"/>
        <w:numPr>
          <w:ilvl w:val="0"/>
          <w:numId w:val="1"/>
        </w:numPr>
        <w:tabs>
          <w:tab w:val="left" w:pos="851"/>
        </w:tabs>
        <w:suppressAutoHyphens/>
        <w:ind w:left="0" w:firstLine="567"/>
        <w:rPr>
          <w:szCs w:val="24"/>
        </w:rPr>
      </w:pPr>
      <w:r w:rsidRPr="00307F5A">
        <w:rPr>
          <w:szCs w:val="24"/>
        </w:rPr>
        <w:t>Paslaugų pavadinimas –</w:t>
      </w:r>
      <w:r w:rsidR="005C2889">
        <w:rPr>
          <w:szCs w:val="24"/>
        </w:rPr>
        <w:t xml:space="preserve"> žemės ūkio verslo ekonomikos ir ūkio veiklos planavimo bei apskaitos </w:t>
      </w:r>
      <w:r w:rsidR="0077751B">
        <w:rPr>
          <w:szCs w:val="24"/>
        </w:rPr>
        <w:t xml:space="preserve">mokymų </w:t>
      </w:r>
      <w:r w:rsidR="0006451F">
        <w:rPr>
          <w:szCs w:val="24"/>
        </w:rPr>
        <w:t xml:space="preserve">paslaugos </w:t>
      </w:r>
      <w:r w:rsidRPr="00307F5A">
        <w:rPr>
          <w:szCs w:val="24"/>
        </w:rPr>
        <w:t xml:space="preserve">(toliau – </w:t>
      </w:r>
      <w:r w:rsidR="00E241C0">
        <w:rPr>
          <w:szCs w:val="24"/>
        </w:rPr>
        <w:t>p</w:t>
      </w:r>
      <w:r w:rsidRPr="00307F5A">
        <w:rPr>
          <w:szCs w:val="24"/>
        </w:rPr>
        <w:t>aslaugos).</w:t>
      </w:r>
      <w:r w:rsidR="0077751B">
        <w:rPr>
          <w:szCs w:val="24"/>
        </w:rPr>
        <w:t xml:space="preserve"> </w:t>
      </w:r>
      <w:r w:rsidR="0077751B" w:rsidRPr="007F1B5D">
        <w:rPr>
          <w:szCs w:val="24"/>
        </w:rPr>
        <w:t>Mokymai pagal poreikį turi būti surengti Vilniaus</w:t>
      </w:r>
      <w:r w:rsidR="0077751B">
        <w:rPr>
          <w:szCs w:val="24"/>
        </w:rPr>
        <w:t xml:space="preserve"> ar Kauno</w:t>
      </w:r>
      <w:r w:rsidR="0077751B" w:rsidRPr="007F1B5D">
        <w:rPr>
          <w:szCs w:val="24"/>
        </w:rPr>
        <w:t xml:space="preserve"> miestuose</w:t>
      </w:r>
      <w:r w:rsidR="0077751B">
        <w:rPr>
          <w:szCs w:val="24"/>
        </w:rPr>
        <w:t>.</w:t>
      </w:r>
    </w:p>
    <w:p w14:paraId="0B0EFCE9" w14:textId="5601A859" w:rsidR="000A7CB0" w:rsidRPr="00E241C0" w:rsidRDefault="00E241C0" w:rsidP="00307F5A">
      <w:pPr>
        <w:pStyle w:val="ListParagraph"/>
        <w:numPr>
          <w:ilvl w:val="0"/>
          <w:numId w:val="1"/>
        </w:numPr>
        <w:tabs>
          <w:tab w:val="left" w:pos="851"/>
        </w:tabs>
        <w:ind w:left="0" w:firstLine="567"/>
        <w:rPr>
          <w:i/>
          <w:szCs w:val="24"/>
        </w:rPr>
      </w:pPr>
      <w:r>
        <w:rPr>
          <w:szCs w:val="24"/>
        </w:rPr>
        <w:t>Orientacin</w:t>
      </w:r>
      <w:r w:rsidR="009C01EF">
        <w:rPr>
          <w:szCs w:val="24"/>
        </w:rPr>
        <w:t xml:space="preserve">is dalyvių </w:t>
      </w:r>
      <w:r w:rsidR="009C01EF" w:rsidRPr="007D1BD3">
        <w:rPr>
          <w:szCs w:val="24"/>
        </w:rPr>
        <w:t>skaičius</w:t>
      </w:r>
      <w:r w:rsidR="00A060BA" w:rsidRPr="007D1BD3">
        <w:rPr>
          <w:szCs w:val="24"/>
        </w:rPr>
        <w:t xml:space="preserve"> –</w:t>
      </w:r>
      <w:r w:rsidR="009C01EF" w:rsidRPr="007D1BD3">
        <w:rPr>
          <w:szCs w:val="24"/>
        </w:rPr>
        <w:t xml:space="preserve"> </w:t>
      </w:r>
      <w:r w:rsidR="007D1BD3" w:rsidRPr="007D1BD3">
        <w:rPr>
          <w:szCs w:val="24"/>
        </w:rPr>
        <w:t>91</w:t>
      </w:r>
      <w:r w:rsidR="009C01EF" w:rsidRPr="007D1BD3">
        <w:rPr>
          <w:rStyle w:val="FootnoteReference"/>
          <w:szCs w:val="24"/>
        </w:rPr>
        <w:footnoteReference w:id="1"/>
      </w:r>
      <w:r w:rsidR="009C01EF" w:rsidRPr="007D1BD3">
        <w:rPr>
          <w:szCs w:val="24"/>
        </w:rPr>
        <w:t xml:space="preserve"> dalyvi</w:t>
      </w:r>
      <w:r w:rsidR="007D1BD3" w:rsidRPr="007D1BD3">
        <w:rPr>
          <w:szCs w:val="24"/>
        </w:rPr>
        <w:t>s</w:t>
      </w:r>
      <w:r w:rsidR="009C01EF" w:rsidRPr="007D1BD3">
        <w:rPr>
          <w:szCs w:val="24"/>
        </w:rPr>
        <w:t xml:space="preserve"> (mokymų</w:t>
      </w:r>
      <w:r w:rsidR="009C01EF" w:rsidRPr="00797CB3">
        <w:rPr>
          <w:szCs w:val="24"/>
        </w:rPr>
        <w:t xml:space="preserve"> grupėje dalyvaus apie </w:t>
      </w:r>
      <w:r w:rsidR="009C01EF">
        <w:rPr>
          <w:szCs w:val="24"/>
        </w:rPr>
        <w:t>20</w:t>
      </w:r>
      <w:r w:rsidR="009C01EF" w:rsidRPr="00797CB3">
        <w:rPr>
          <w:szCs w:val="24"/>
        </w:rPr>
        <w:t>–</w:t>
      </w:r>
      <w:r w:rsidR="009C01EF">
        <w:rPr>
          <w:szCs w:val="24"/>
        </w:rPr>
        <w:t>25</w:t>
      </w:r>
      <w:r w:rsidR="009C01EF" w:rsidRPr="00797CB3">
        <w:rPr>
          <w:szCs w:val="24"/>
        </w:rPr>
        <w:t xml:space="preserve"> dalyvi</w:t>
      </w:r>
      <w:r w:rsidR="009C01EF">
        <w:rPr>
          <w:szCs w:val="24"/>
        </w:rPr>
        <w:t>ai</w:t>
      </w:r>
      <w:r w:rsidR="009C01EF" w:rsidRPr="00797CB3">
        <w:rPr>
          <w:szCs w:val="24"/>
        </w:rPr>
        <w:t>).</w:t>
      </w:r>
    </w:p>
    <w:p w14:paraId="59093A61" w14:textId="77777777" w:rsidR="008B4F5F" w:rsidRPr="00307F5A" w:rsidRDefault="008B4F5F" w:rsidP="00307F5A">
      <w:pPr>
        <w:pStyle w:val="BodyText"/>
        <w:numPr>
          <w:ilvl w:val="0"/>
          <w:numId w:val="1"/>
        </w:numPr>
        <w:tabs>
          <w:tab w:val="left" w:pos="851"/>
          <w:tab w:val="left" w:pos="993"/>
        </w:tabs>
        <w:suppressAutoHyphens/>
        <w:ind w:left="0" w:firstLine="567"/>
        <w:rPr>
          <w:i/>
          <w:szCs w:val="24"/>
        </w:rPr>
      </w:pPr>
      <w:r w:rsidRPr="00307F5A">
        <w:rPr>
          <w:i/>
          <w:szCs w:val="24"/>
        </w:rPr>
        <w:t xml:space="preserve"> </w:t>
      </w:r>
      <w:r w:rsidRPr="00307F5A">
        <w:rPr>
          <w:szCs w:val="24"/>
        </w:rPr>
        <w:t>Perkančioji organizacija nereikalauja, kad esmines užduotis atliktų pats pasiūlymą pateikęs dalyvis, o jeigu pasiūlymą pateikė tiekėjų grupė, – tos grupės partneris.</w:t>
      </w:r>
    </w:p>
    <w:p w14:paraId="33804235" w14:textId="62823520" w:rsidR="008B4F5F" w:rsidRPr="009C01EF" w:rsidRDefault="009C01EF" w:rsidP="009C01EF">
      <w:pPr>
        <w:pStyle w:val="BodyText"/>
        <w:numPr>
          <w:ilvl w:val="0"/>
          <w:numId w:val="1"/>
        </w:numPr>
        <w:tabs>
          <w:tab w:val="left" w:pos="851"/>
          <w:tab w:val="left" w:pos="993"/>
        </w:tabs>
        <w:suppressAutoHyphens/>
        <w:ind w:left="0" w:firstLine="567"/>
        <w:rPr>
          <w:rFonts w:eastAsia="Calibri"/>
          <w:szCs w:val="24"/>
        </w:rPr>
      </w:pPr>
      <w:r w:rsidRPr="00F557BA">
        <w:rPr>
          <w:szCs w:val="24"/>
        </w:rPr>
        <w:t xml:space="preserve">Paslaugų teikimo </w:t>
      </w:r>
      <w:r w:rsidRPr="00CD6730">
        <w:rPr>
          <w:szCs w:val="24"/>
        </w:rPr>
        <w:t>terminai: iki 2027 m. gruodžio 1 d</w:t>
      </w:r>
      <w:r w:rsidR="00F821C3" w:rsidRPr="009C01EF">
        <w:rPr>
          <w:szCs w:val="24"/>
        </w:rPr>
        <w:t>.</w:t>
      </w:r>
      <w:r w:rsidR="008B4F5F" w:rsidRPr="009C01EF">
        <w:rPr>
          <w:szCs w:val="24"/>
        </w:rPr>
        <w:t xml:space="preserve"> </w:t>
      </w:r>
    </w:p>
    <w:p w14:paraId="7A4F70E2" w14:textId="4B865C0A" w:rsidR="008B4F5F" w:rsidRPr="00307F5A" w:rsidRDefault="008B4F5F" w:rsidP="00307F5A">
      <w:pPr>
        <w:pStyle w:val="BodyText"/>
        <w:numPr>
          <w:ilvl w:val="0"/>
          <w:numId w:val="1"/>
        </w:numPr>
        <w:tabs>
          <w:tab w:val="left" w:pos="993"/>
        </w:tabs>
        <w:suppressAutoHyphens/>
        <w:ind w:left="0" w:firstLine="567"/>
        <w:rPr>
          <w:i/>
          <w:szCs w:val="24"/>
        </w:rPr>
      </w:pPr>
      <w:r w:rsidRPr="00307F5A">
        <w:rPr>
          <w:rFonts w:eastAsia="Calibri"/>
          <w:szCs w:val="24"/>
        </w:rPr>
        <w:t>Pirkimo objektas neskaidomas į dalis. Tiekėjai privalo siūlyti visą paslaugų</w:t>
      </w:r>
      <w:r w:rsidR="00FA3C5F" w:rsidRPr="00307F5A">
        <w:rPr>
          <w:rFonts w:eastAsia="Calibri"/>
          <w:szCs w:val="24"/>
        </w:rPr>
        <w:t xml:space="preserve"> </w:t>
      </w:r>
      <w:r w:rsidRPr="00307F5A">
        <w:rPr>
          <w:rFonts w:eastAsia="Calibri"/>
          <w:szCs w:val="24"/>
        </w:rPr>
        <w:t xml:space="preserve">apimtį. </w:t>
      </w:r>
    </w:p>
    <w:p w14:paraId="48007662" w14:textId="2BAC93BC" w:rsidR="008B4F5F" w:rsidRPr="00722CA1" w:rsidRDefault="008B4F5F" w:rsidP="00307F5A">
      <w:pPr>
        <w:pStyle w:val="ListParagraph"/>
        <w:numPr>
          <w:ilvl w:val="0"/>
          <w:numId w:val="1"/>
        </w:numPr>
        <w:tabs>
          <w:tab w:val="left" w:pos="993"/>
        </w:tabs>
        <w:ind w:left="0" w:firstLine="567"/>
        <w:rPr>
          <w:szCs w:val="24"/>
        </w:rPr>
      </w:pPr>
      <w:r w:rsidRPr="00722CA1">
        <w:rPr>
          <w:szCs w:val="24"/>
        </w:rPr>
        <w:t>Perkamų paslaugų</w:t>
      </w:r>
      <w:r w:rsidR="00FA3C5F" w:rsidRPr="00722CA1">
        <w:rPr>
          <w:szCs w:val="24"/>
        </w:rPr>
        <w:t xml:space="preserve"> </w:t>
      </w:r>
      <w:r w:rsidRPr="00722CA1">
        <w:rPr>
          <w:szCs w:val="24"/>
        </w:rPr>
        <w:t xml:space="preserve">savybės apibūdintos techninėje specifikacijoje </w:t>
      </w:r>
      <w:r w:rsidR="00FA3C5F" w:rsidRPr="00722CA1">
        <w:rPr>
          <w:szCs w:val="24"/>
        </w:rPr>
        <w:t>(</w:t>
      </w:r>
      <w:hyperlink w:anchor="Priedas_2_2" w:history="1">
        <w:r w:rsidR="00FA3C5F" w:rsidRPr="00722CA1">
          <w:rPr>
            <w:rStyle w:val="Hyperlink"/>
            <w:szCs w:val="24"/>
          </w:rPr>
          <w:t>2</w:t>
        </w:r>
        <w:r w:rsidR="00DF7351" w:rsidRPr="00722CA1">
          <w:rPr>
            <w:rStyle w:val="Hyperlink"/>
            <w:szCs w:val="24"/>
          </w:rPr>
          <w:t xml:space="preserve"> priedo </w:t>
        </w:r>
        <w:r w:rsidR="00FA3C5F" w:rsidRPr="00722CA1">
          <w:rPr>
            <w:rStyle w:val="Hyperlink"/>
            <w:szCs w:val="24"/>
          </w:rPr>
          <w:t>2</w:t>
        </w:r>
        <w:r w:rsidR="00DF7351" w:rsidRPr="00722CA1">
          <w:rPr>
            <w:rStyle w:val="Hyperlink"/>
            <w:szCs w:val="24"/>
          </w:rPr>
          <w:t xml:space="preserve"> priede</w:t>
        </w:r>
      </w:hyperlink>
      <w:r w:rsidRPr="00722CA1">
        <w:rPr>
          <w:szCs w:val="24"/>
        </w:rPr>
        <w:t>).</w:t>
      </w:r>
      <w:r w:rsidR="00E74BD8" w:rsidRPr="00722CA1">
        <w:rPr>
          <w:szCs w:val="24"/>
        </w:rPr>
        <w:t xml:space="preserve"> </w:t>
      </w:r>
    </w:p>
    <w:p w14:paraId="54CA7095" w14:textId="77777777" w:rsidR="008B4F5F" w:rsidRPr="00307F5A" w:rsidRDefault="008B4F5F" w:rsidP="00307F5A">
      <w:pPr>
        <w:pStyle w:val="ListParagraph"/>
        <w:numPr>
          <w:ilvl w:val="0"/>
          <w:numId w:val="1"/>
        </w:numPr>
        <w:tabs>
          <w:tab w:val="left" w:pos="993"/>
        </w:tabs>
        <w:ind w:left="0" w:firstLine="567"/>
        <w:rPr>
          <w:szCs w:val="24"/>
        </w:rPr>
      </w:pPr>
      <w:r w:rsidRPr="00307F5A">
        <w:rPr>
          <w:szCs w:val="24"/>
        </w:rPr>
        <w:t>Jeigu paslaugų teikėjai perkamai paslaugai teikti naudos ir įsigis Lietuvos Respublikos Vyriausybės 2015 m. birželio 17 d. nutarimo Nr. 621 „Dėl perkančiosioms organizacijoms taikomų energijos vartojimo efektyvumo reikalavimų prekėms, paslaugoms ir pastatams“ 1.1 papunktyje nurodytas naujas prekes, šios prekės turi atitikti šio nutarimo 1.1 papunkčio reikalavimus.</w:t>
      </w:r>
    </w:p>
    <w:p w14:paraId="45094B15" w14:textId="77777777" w:rsidR="00B10C46" w:rsidRPr="00307F5A" w:rsidRDefault="00B10C46" w:rsidP="00307F5A">
      <w:pPr>
        <w:pStyle w:val="ListParagraph"/>
        <w:numPr>
          <w:ilvl w:val="0"/>
          <w:numId w:val="1"/>
        </w:numPr>
        <w:tabs>
          <w:tab w:val="left" w:pos="993"/>
        </w:tabs>
        <w:ind w:left="0" w:firstLine="567"/>
        <w:rPr>
          <w:color w:val="000000"/>
          <w:szCs w:val="24"/>
        </w:rPr>
      </w:pPr>
      <w:r w:rsidRPr="00307F5A">
        <w:rPr>
          <w:color w:val="000000"/>
          <w:szCs w:val="24"/>
        </w:rPr>
        <w:t xml:space="preserve">Vykdomas „žaliasis“ pirkimas, vadovaujantis Lietuvos Respublikos aplinkos ministro 2011 m. birželio 28 d. įsakymo Nr. D1-508 „Dėl Aplinkos apsaugos kriterijų taikymo, vykdant žaliuosius pirkimus, tvarkos aprašo patvirtinimo“ 4.4.3 papunkčiu. </w:t>
      </w:r>
    </w:p>
    <w:p w14:paraId="307ABBD7" w14:textId="77777777" w:rsidR="008B4F5F" w:rsidRPr="00307F5A" w:rsidRDefault="008B4F5F" w:rsidP="00307F5A">
      <w:pPr>
        <w:pStyle w:val="ListParagraph"/>
        <w:numPr>
          <w:ilvl w:val="0"/>
          <w:numId w:val="1"/>
        </w:numPr>
        <w:tabs>
          <w:tab w:val="left" w:pos="993"/>
        </w:tabs>
        <w:ind w:left="0" w:firstLine="567"/>
        <w:rPr>
          <w:rFonts w:eastAsia="Calibri"/>
          <w:szCs w:val="24"/>
        </w:rPr>
      </w:pPr>
      <w:r w:rsidRPr="00307F5A">
        <w:rPr>
          <w:rFonts w:eastAsia="Calibri"/>
          <w:szCs w:val="24"/>
        </w:rPr>
        <w:t>Perkančioji organizacija neleidžia pateikti alternatyvių pasiūlymų. Tiekėjui pateikus alternatyvų pasiūlymą (alternatyvius pasiūlymus), jo pasiūlymas ir alternatyvūs pasiūlymai bus atmesti.</w:t>
      </w:r>
    </w:p>
    <w:p w14:paraId="03CD2103" w14:textId="77777777" w:rsidR="008B4F5F" w:rsidRPr="00307F5A" w:rsidRDefault="008B4F5F" w:rsidP="00307F5A">
      <w:pPr>
        <w:jc w:val="left"/>
        <w:rPr>
          <w:szCs w:val="24"/>
        </w:rPr>
      </w:pPr>
    </w:p>
    <w:p w14:paraId="6F7812DB" w14:textId="77777777" w:rsidR="008B4F5F" w:rsidRPr="00307F5A" w:rsidRDefault="008B4F5F" w:rsidP="00307F5A">
      <w:pPr>
        <w:numPr>
          <w:ilvl w:val="0"/>
          <w:numId w:val="4"/>
        </w:numPr>
        <w:tabs>
          <w:tab w:val="left" w:pos="709"/>
        </w:tabs>
        <w:ind w:left="284" w:firstLine="0"/>
        <w:contextualSpacing/>
        <w:jc w:val="center"/>
        <w:rPr>
          <w:b/>
          <w:szCs w:val="24"/>
        </w:rPr>
      </w:pPr>
      <w:r w:rsidRPr="00307F5A">
        <w:rPr>
          <w:b/>
          <w:szCs w:val="24"/>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p w14:paraId="6C78402F" w14:textId="77777777" w:rsidR="008B4F5F" w:rsidRPr="00307F5A" w:rsidRDefault="008B4F5F" w:rsidP="00307F5A">
      <w:pPr>
        <w:jc w:val="left"/>
        <w:rPr>
          <w:szCs w:val="24"/>
        </w:rPr>
      </w:pPr>
    </w:p>
    <w:p w14:paraId="5C43492D" w14:textId="1887F606" w:rsidR="008B4F5F" w:rsidRPr="00307F5A" w:rsidRDefault="008B4F5F" w:rsidP="00307F5A">
      <w:pPr>
        <w:pStyle w:val="ListParagraph"/>
        <w:numPr>
          <w:ilvl w:val="0"/>
          <w:numId w:val="1"/>
        </w:numPr>
        <w:tabs>
          <w:tab w:val="left" w:pos="993"/>
        </w:tabs>
        <w:ind w:left="0" w:firstLine="567"/>
        <w:rPr>
          <w:szCs w:val="24"/>
        </w:rPr>
      </w:pPr>
      <w:r w:rsidRPr="00307F5A">
        <w:rPr>
          <w:szCs w:val="24"/>
        </w:rPr>
        <w:t>Šiame pirkime bus taikoma Viešųjų pirkimų įstatymo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w:t>
      </w:r>
      <w:r w:rsidR="00F70CC7" w:rsidRPr="00307F5A">
        <w:rPr>
          <w:szCs w:val="24"/>
        </w:rPr>
        <w:t>r</w:t>
      </w:r>
      <w:r w:rsidRPr="00307F5A">
        <w:rPr>
          <w:szCs w:val="24"/>
        </w:rPr>
        <w:t xml:space="preserve"> šis dalyvis laikosi kokybės vadybos sistemos ir (arba) aplinkos apsaugos vadybos sistemos standartų.</w:t>
      </w:r>
    </w:p>
    <w:p w14:paraId="1C5B382A" w14:textId="77777777" w:rsidR="008B4F5F" w:rsidRPr="00307F5A" w:rsidRDefault="008B4F5F" w:rsidP="00307F5A">
      <w:pPr>
        <w:pStyle w:val="ListParagraph"/>
        <w:numPr>
          <w:ilvl w:val="0"/>
          <w:numId w:val="1"/>
        </w:numPr>
        <w:tabs>
          <w:tab w:val="left" w:pos="993"/>
        </w:tabs>
        <w:ind w:left="0" w:firstLine="567"/>
        <w:rPr>
          <w:szCs w:val="24"/>
        </w:rPr>
      </w:pPr>
      <w:r w:rsidRPr="00307F5A">
        <w:rPr>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72865D8D" w14:textId="77777777" w:rsidR="008B4F5F" w:rsidRPr="00307F5A" w:rsidRDefault="008B4F5F" w:rsidP="00307F5A">
      <w:pPr>
        <w:pStyle w:val="ListParagraph"/>
        <w:numPr>
          <w:ilvl w:val="0"/>
          <w:numId w:val="1"/>
        </w:numPr>
        <w:tabs>
          <w:tab w:val="left" w:pos="993"/>
        </w:tabs>
        <w:ind w:left="0" w:firstLine="567"/>
        <w:rPr>
          <w:szCs w:val="24"/>
        </w:rPr>
      </w:pPr>
      <w:r w:rsidRPr="00307F5A">
        <w:rPr>
          <w:szCs w:val="24"/>
        </w:rPr>
        <w:t>Tiekėjo kvalifikacija ir, jeigu taikytina, atitiktis kokybės vadybos sistemos ir (arba) aplinkos apsaugos vadybos sistemos standartų reikalavimams turi būti įgyta iki pasiūlymų pateikimo termino pabaigos (susipažinimo su pasiūlymais dienos).</w:t>
      </w:r>
    </w:p>
    <w:p w14:paraId="286B4D75" w14:textId="41249883" w:rsidR="008A6441" w:rsidRPr="00307F5A" w:rsidRDefault="00ED620E" w:rsidP="00307F5A">
      <w:pPr>
        <w:pStyle w:val="ListParagraph"/>
        <w:numPr>
          <w:ilvl w:val="0"/>
          <w:numId w:val="1"/>
        </w:numPr>
        <w:tabs>
          <w:tab w:val="left" w:pos="993"/>
        </w:tabs>
        <w:ind w:left="0" w:firstLine="567"/>
        <w:rPr>
          <w:szCs w:val="24"/>
        </w:rPr>
      </w:pPr>
      <w:r w:rsidRPr="00C45DA8">
        <w:rPr>
          <w:szCs w:val="24"/>
        </w:rPr>
        <w:t>Perkančioji organizacija nereikalauja</w:t>
      </w:r>
      <w:r w:rsidRPr="00C45DA8">
        <w:rPr>
          <w:b/>
          <w:bCs/>
          <w:szCs w:val="24"/>
        </w:rPr>
        <w:t xml:space="preserve"> </w:t>
      </w:r>
      <w:r w:rsidRPr="00C45DA8">
        <w:rPr>
          <w:szCs w:val="24"/>
        </w:rPr>
        <w:t>iš tiekėjo pateikti dokumentų, patvirtinančių jo pašalinimo pagrindų nebuvimą, jeigu tiekėjas pateikė Europos bendrąjį viešųjų pirkimų dokumentą (toliau – EBVPD) (</w:t>
      </w:r>
      <w:hyperlink w:anchor="EBVPD" w:history="1">
        <w:r w:rsidRPr="00C45DA8">
          <w:rPr>
            <w:rStyle w:val="Hyperlink"/>
            <w:szCs w:val="24"/>
          </w:rPr>
          <w:t>3 priedas</w:t>
        </w:r>
      </w:hyperlink>
      <w:r w:rsidRPr="00C45DA8">
        <w:rPr>
          <w:szCs w:val="24"/>
        </w:rPr>
        <w:t>), išskyrus tuos atvejus, kai kyla pagrįstų abejonių dėl tiekėjo patikimumo. Perkančioji organizacija nereikalauja iš tiekėjo pateikti dokumentų, patvirtinančių atitiktį kvalifikacijos reikalavimams ir, jeigu taikytina, kokybės vadybos sistemos ir (arba) aplinkos apsaugos vadybos sistemos standartams, jeigu ji</w:t>
      </w:r>
      <w:r w:rsidR="00B3352A" w:rsidRPr="00307F5A">
        <w:rPr>
          <w:szCs w:val="24"/>
        </w:rPr>
        <w:t>:</w:t>
      </w:r>
    </w:p>
    <w:p w14:paraId="04A3169D" w14:textId="77777777" w:rsidR="00603606" w:rsidRPr="00307F5A" w:rsidRDefault="00603606" w:rsidP="00307F5A">
      <w:pPr>
        <w:numPr>
          <w:ilvl w:val="1"/>
          <w:numId w:val="1"/>
        </w:numPr>
        <w:tabs>
          <w:tab w:val="left" w:pos="1134"/>
        </w:tabs>
        <w:ind w:left="0" w:firstLine="567"/>
        <w:contextualSpacing/>
        <w:rPr>
          <w:szCs w:val="24"/>
        </w:rPr>
      </w:pPr>
      <w:r w:rsidRPr="00307F5A">
        <w:rPr>
          <w:szCs w:val="24"/>
        </w:rPr>
        <w:t xml:space="preserve">turi galimybę susipažinti su šiais dokumentais ar informacija tiesiogiai ir neatlygintinai prisijungusi prie nacionalinės duomenų bazės bet kurioje valstybėje narėje arba naudodamasi CVP IS priemonėmis; </w:t>
      </w:r>
    </w:p>
    <w:p w14:paraId="7FA72F97" w14:textId="77777777" w:rsidR="00603606" w:rsidRPr="00307F5A" w:rsidRDefault="00603606" w:rsidP="00307F5A">
      <w:pPr>
        <w:numPr>
          <w:ilvl w:val="1"/>
          <w:numId w:val="1"/>
        </w:numPr>
        <w:tabs>
          <w:tab w:val="left" w:pos="1134"/>
        </w:tabs>
        <w:ind w:left="0" w:firstLine="567"/>
        <w:contextualSpacing/>
        <w:rPr>
          <w:szCs w:val="24"/>
        </w:rPr>
      </w:pPr>
      <w:r w:rsidRPr="00307F5A">
        <w:rPr>
          <w:szCs w:val="24"/>
        </w:rPr>
        <w:t>šiuos dokumentus jau turi iš ankstesnių pirkimo procedūrų.</w:t>
      </w:r>
    </w:p>
    <w:p w14:paraId="4BD9BAA7" w14:textId="1C54CAAA" w:rsidR="008B4F5F" w:rsidRPr="00307F5A" w:rsidRDefault="008B4F5F" w:rsidP="00307F5A">
      <w:pPr>
        <w:pStyle w:val="ListParagraph"/>
        <w:numPr>
          <w:ilvl w:val="0"/>
          <w:numId w:val="1"/>
        </w:numPr>
        <w:tabs>
          <w:tab w:val="left" w:pos="993"/>
        </w:tabs>
        <w:ind w:left="0" w:firstLine="567"/>
        <w:rPr>
          <w:szCs w:val="24"/>
        </w:rPr>
      </w:pPr>
      <w:r w:rsidRPr="00307F5A">
        <w:rPr>
          <w:szCs w:val="24"/>
        </w:rPr>
        <w:t>U</w:t>
      </w:r>
      <w:r w:rsidR="00603606" w:rsidRPr="00307F5A">
        <w:rPr>
          <w:szCs w:val="24"/>
        </w:rPr>
        <w:t>žsienio valstybės</w:t>
      </w:r>
      <w:r w:rsidRPr="00307F5A">
        <w:rPr>
          <w:szCs w:val="24"/>
        </w:rPr>
        <w:t xml:space="preserve"> tiekėj</w:t>
      </w:r>
      <w:r w:rsidR="00603606" w:rsidRPr="00307F5A">
        <w:rPr>
          <w:szCs w:val="24"/>
        </w:rPr>
        <w:t>o</w:t>
      </w:r>
      <w:r w:rsidRPr="00307F5A">
        <w:rPr>
          <w:szCs w:val="24"/>
        </w:rPr>
        <w:t xml:space="preserve"> pašalinimo pagrindų nebuvimą, </w:t>
      </w:r>
      <w:r w:rsidR="00603606" w:rsidRPr="00307F5A">
        <w:rPr>
          <w:szCs w:val="24"/>
        </w:rPr>
        <w:t>atitiktį kvalifikacijos reikalavimams</w:t>
      </w:r>
      <w:r w:rsidRPr="00307F5A">
        <w:rPr>
          <w:szCs w:val="24"/>
        </w:rPr>
        <w:t xml:space="preserve"> ir, jeigu taikytina, </w:t>
      </w:r>
      <w:r w:rsidR="006E0241" w:rsidRPr="00307F5A">
        <w:rPr>
          <w:szCs w:val="24"/>
        </w:rPr>
        <w:t>reikalaujamiems</w:t>
      </w:r>
      <w:r w:rsidRPr="00307F5A">
        <w:rPr>
          <w:szCs w:val="24"/>
        </w:rPr>
        <w:t xml:space="preserve"> kokybės vadybos sistemos ir (arba) aplinkos aps</w:t>
      </w:r>
      <w:r w:rsidR="006E0241" w:rsidRPr="00307F5A">
        <w:rPr>
          <w:szCs w:val="24"/>
        </w:rPr>
        <w:t>augos vadybos sistemos standartams, patvirtinantys</w:t>
      </w:r>
      <w:r w:rsidRPr="00307F5A">
        <w:rPr>
          <w:szCs w:val="24"/>
        </w:rPr>
        <w:t xml:space="preserve"> dokumentai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w:t>
      </w:r>
      <w:r w:rsidR="006E0241" w:rsidRPr="00307F5A">
        <w:rPr>
          <w:szCs w:val="24"/>
        </w:rPr>
        <w:t>, išskyrus atvejus, kai pagal Lietuvos Respublikos tarptautines sutartis ar Europos Sąjungos teisės aktus dokumentas yra atleistas nuo legalizavimo ir (ar) tvirtinimo pažymos (Apostille).</w:t>
      </w:r>
    </w:p>
    <w:p w14:paraId="7ADA69D0" w14:textId="332A8D19" w:rsidR="008B4F5F" w:rsidRPr="00320419" w:rsidRDefault="00B3563D" w:rsidP="00307F5A">
      <w:pPr>
        <w:pStyle w:val="ListParagraph"/>
        <w:numPr>
          <w:ilvl w:val="0"/>
          <w:numId w:val="1"/>
        </w:numPr>
        <w:tabs>
          <w:tab w:val="left" w:pos="993"/>
          <w:tab w:val="left" w:pos="1134"/>
        </w:tabs>
        <w:ind w:left="0" w:firstLine="567"/>
        <w:rPr>
          <w:szCs w:val="24"/>
        </w:rPr>
      </w:pPr>
      <w:r w:rsidRPr="00320419">
        <w:rPr>
          <w:szCs w:val="24"/>
        </w:rPr>
        <w:t>Tiekėj</w:t>
      </w:r>
      <w:r w:rsidR="00E9064B" w:rsidRPr="00320419">
        <w:rPr>
          <w:szCs w:val="24"/>
        </w:rPr>
        <w:t>o</w:t>
      </w:r>
      <w:r w:rsidRPr="00320419">
        <w:rPr>
          <w:szCs w:val="24"/>
        </w:rPr>
        <w:t xml:space="preserve"> p</w:t>
      </w:r>
      <w:r w:rsidR="008B4F5F" w:rsidRPr="00320419">
        <w:rPr>
          <w:szCs w:val="24"/>
        </w:rPr>
        <w:t>ašalinimo pagrindai</w:t>
      </w:r>
      <w:r w:rsidRPr="00320419">
        <w:rPr>
          <w:szCs w:val="24"/>
        </w:rPr>
        <w:t>:</w:t>
      </w:r>
    </w:p>
    <w:tbl>
      <w:tblPr>
        <w:tblW w:w="9634" w:type="dxa"/>
        <w:tblLayout w:type="fixed"/>
        <w:tblCellMar>
          <w:left w:w="10" w:type="dxa"/>
          <w:right w:w="10" w:type="dxa"/>
        </w:tblCellMar>
        <w:tblLook w:val="04A0" w:firstRow="1" w:lastRow="0" w:firstColumn="1" w:lastColumn="0" w:noHBand="0" w:noVBand="1"/>
      </w:tblPr>
      <w:tblGrid>
        <w:gridCol w:w="846"/>
        <w:gridCol w:w="4678"/>
        <w:gridCol w:w="1701"/>
        <w:gridCol w:w="2409"/>
      </w:tblGrid>
      <w:tr w:rsidR="00E9064B" w:rsidRPr="00E9064B" w14:paraId="117DBED2" w14:textId="77777777" w:rsidTr="00BB7F53">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2F9AA2F" w14:textId="77777777" w:rsidR="00E9064B" w:rsidRPr="00E9064B" w:rsidRDefault="00E9064B" w:rsidP="00E9064B">
            <w:pPr>
              <w:ind w:left="32"/>
              <w:jc w:val="center"/>
              <w:rPr>
                <w:rFonts w:eastAsiaTheme="minorEastAsia"/>
                <w:b/>
                <w:bCs/>
                <w:szCs w:val="24"/>
                <w:lang w:eastAsia="lt-LT"/>
              </w:rPr>
            </w:pPr>
            <w:r w:rsidRPr="00E9064B">
              <w:rPr>
                <w:rFonts w:eastAsiaTheme="minorEastAsia"/>
                <w:b/>
                <w:bCs/>
                <w:szCs w:val="24"/>
                <w:lang w:eastAsia="lt-LT"/>
              </w:rPr>
              <w:t>Eil. Nr.</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4F02B2FA" w14:textId="77777777" w:rsidR="00E9064B" w:rsidRPr="00E9064B" w:rsidRDefault="00E9064B" w:rsidP="00E9064B">
            <w:pPr>
              <w:jc w:val="center"/>
              <w:rPr>
                <w:rFonts w:eastAsiaTheme="minorEastAsia"/>
                <w:bCs/>
                <w:szCs w:val="24"/>
              </w:rPr>
            </w:pPr>
            <w:r w:rsidRPr="00E9064B">
              <w:rPr>
                <w:rFonts w:eastAsiaTheme="minorEastAsia"/>
                <w:b/>
                <w:szCs w:val="24"/>
                <w:lang w:eastAsia="lt-LT"/>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3598FBDC" w14:textId="77777777" w:rsidR="00E9064B" w:rsidRPr="00E9064B" w:rsidRDefault="00E9064B" w:rsidP="00E9064B">
            <w:pPr>
              <w:jc w:val="center"/>
              <w:rPr>
                <w:rFonts w:eastAsia="Yu Mincho"/>
                <w:b/>
                <w:bCs/>
                <w:szCs w:val="24"/>
                <w:lang w:eastAsia="lt-LT"/>
              </w:rPr>
            </w:pPr>
            <w:r w:rsidRPr="00E9064B">
              <w:rPr>
                <w:rFonts w:eastAsia="Yu Mincho"/>
                <w:b/>
                <w:bCs/>
                <w:szCs w:val="24"/>
                <w:lang w:eastAsia="lt-LT"/>
              </w:rPr>
              <w:t xml:space="preserve">Viešųjų pirkimų įstatymo (toliau šioje lentelėje – VPĮ) straipsnis,  dalis, punktas bei EBVPD formos dalis pildymui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4902F4FF" w14:textId="77777777" w:rsidR="00E9064B" w:rsidRPr="00E9064B" w:rsidRDefault="00E9064B" w:rsidP="00E9064B">
            <w:pPr>
              <w:jc w:val="center"/>
              <w:rPr>
                <w:rFonts w:eastAsiaTheme="minorEastAsia"/>
                <w:bCs/>
                <w:iCs/>
                <w:szCs w:val="24"/>
              </w:rPr>
            </w:pPr>
            <w:r w:rsidRPr="00E9064B">
              <w:rPr>
                <w:rFonts w:eastAsiaTheme="minorEastAsia"/>
                <w:b/>
                <w:szCs w:val="24"/>
                <w:lang w:eastAsia="lt-LT"/>
              </w:rPr>
              <w:t>Pašalinimo pagrindų nebuvimą įrodantys dokumentai</w:t>
            </w:r>
          </w:p>
        </w:tc>
      </w:tr>
      <w:tr w:rsidR="00E9064B" w:rsidRPr="00E9064B" w14:paraId="17B7FAE0"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0E2C26" w14:textId="0BFCBB7F"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ED620E">
              <w:rPr>
                <w:rFonts w:eastAsiaTheme="minorEastAsia"/>
                <w:szCs w:val="24"/>
                <w:lang w:eastAsia="lt-LT"/>
              </w:rPr>
              <w:t>2</w:t>
            </w:r>
            <w:r w:rsidRPr="00320419">
              <w:rPr>
                <w:rFonts w:eastAsiaTheme="minorEastAsia"/>
                <w:szCs w:val="24"/>
                <w:lang w:eastAsia="lt-LT"/>
              </w:rPr>
              <w:t>.1.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C06793" w14:textId="77777777" w:rsidR="00E9064B" w:rsidRPr="00E9064B" w:rsidRDefault="00E9064B" w:rsidP="00E9064B">
            <w:pPr>
              <w:rPr>
                <w:rFonts w:eastAsiaTheme="minorEastAsia"/>
                <w:b/>
                <w:bCs/>
                <w:szCs w:val="24"/>
              </w:rPr>
            </w:pPr>
            <w:r w:rsidRPr="00E9064B">
              <w:rPr>
                <w:rFonts w:eastAsiaTheme="minorEastAsia"/>
                <w:szCs w:val="24"/>
              </w:rPr>
              <w:t>Tiekėjas arba jo atsakingas asmuo, nurodytas VPĮ 46 straipsnio 2 dalies 2 punkte, nuteistas už šią nusikalstamą veiką:</w:t>
            </w:r>
          </w:p>
          <w:p w14:paraId="22524DF8" w14:textId="77777777" w:rsidR="00E9064B" w:rsidRPr="00E9064B" w:rsidRDefault="00E9064B" w:rsidP="00E9064B">
            <w:pPr>
              <w:rPr>
                <w:rFonts w:eastAsiaTheme="minorEastAsia"/>
                <w:b/>
                <w:bCs/>
                <w:szCs w:val="24"/>
              </w:rPr>
            </w:pPr>
            <w:r w:rsidRPr="00E9064B">
              <w:rPr>
                <w:rFonts w:eastAsiaTheme="minorEastAsia"/>
                <w:bCs/>
                <w:szCs w:val="24"/>
              </w:rPr>
              <w:t>1) dalyvavimą nusikalstamame susivienijime, jo organizavimą ar vadovavimą jam;</w:t>
            </w:r>
          </w:p>
          <w:p w14:paraId="4A85D538" w14:textId="77777777" w:rsidR="00E9064B" w:rsidRPr="00E9064B" w:rsidRDefault="00E9064B" w:rsidP="00E9064B">
            <w:pPr>
              <w:rPr>
                <w:rFonts w:eastAsiaTheme="minorEastAsia"/>
                <w:b/>
                <w:bCs/>
                <w:szCs w:val="24"/>
              </w:rPr>
            </w:pPr>
            <w:r w:rsidRPr="00E9064B">
              <w:rPr>
                <w:rFonts w:eastAsiaTheme="minorEastAsia"/>
                <w:bCs/>
                <w:szCs w:val="24"/>
              </w:rPr>
              <w:t>2) kyšininkavimą, prekybą poveikiu, papirkimą;</w:t>
            </w:r>
          </w:p>
          <w:p w14:paraId="0B51B30B" w14:textId="77777777" w:rsidR="00E9064B" w:rsidRPr="00E9064B" w:rsidRDefault="00E9064B" w:rsidP="00E9064B">
            <w:pPr>
              <w:rPr>
                <w:rFonts w:eastAsiaTheme="minorEastAsia"/>
                <w:b/>
                <w:bCs/>
                <w:szCs w:val="24"/>
              </w:rPr>
            </w:pPr>
            <w:r w:rsidRPr="00E9064B">
              <w:rPr>
                <w:rFonts w:eastAsiaTheme="minorEastAsia"/>
                <w:bCs/>
                <w:szCs w:val="24"/>
              </w:rPr>
              <w:t xml:space="preserve">3) sukčiavimą, turto pasisavinimą, turto iššvaistymą, apgaulingą pareiškimą apie juridinio asmens veiklą, kredito, paskolos ar </w:t>
            </w:r>
            <w:r w:rsidRPr="00E9064B">
              <w:rPr>
                <w:rFonts w:eastAsiaTheme="minorEastAsia"/>
                <w:bCs/>
                <w:szCs w:val="24"/>
              </w:rPr>
              <w:lastRenderedPageBreak/>
              <w:t>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84E5D79" w14:textId="77777777" w:rsidR="00E9064B" w:rsidRPr="00E9064B" w:rsidRDefault="00E9064B" w:rsidP="00E9064B">
            <w:pPr>
              <w:rPr>
                <w:rFonts w:eastAsiaTheme="minorEastAsia"/>
                <w:b/>
                <w:bCs/>
                <w:szCs w:val="24"/>
              </w:rPr>
            </w:pPr>
            <w:r w:rsidRPr="00E9064B">
              <w:rPr>
                <w:rFonts w:eastAsiaTheme="minorEastAsia"/>
                <w:bCs/>
                <w:szCs w:val="24"/>
              </w:rPr>
              <w:t>4) nusikalstamą bankrotą;</w:t>
            </w:r>
          </w:p>
          <w:p w14:paraId="5164D8CD" w14:textId="77777777" w:rsidR="00E9064B" w:rsidRPr="00E9064B" w:rsidRDefault="00E9064B" w:rsidP="00E9064B">
            <w:pPr>
              <w:rPr>
                <w:rFonts w:eastAsiaTheme="minorEastAsia"/>
                <w:b/>
                <w:bCs/>
                <w:szCs w:val="24"/>
              </w:rPr>
            </w:pPr>
            <w:r w:rsidRPr="00E9064B">
              <w:rPr>
                <w:rFonts w:eastAsiaTheme="minorEastAsia"/>
                <w:bCs/>
                <w:szCs w:val="24"/>
              </w:rPr>
              <w:t>5) teroristinį ir su teroristine veikla susijusį nusikaltimą;</w:t>
            </w:r>
          </w:p>
          <w:p w14:paraId="24DE1541" w14:textId="77777777" w:rsidR="00E9064B" w:rsidRPr="00E9064B" w:rsidRDefault="00E9064B" w:rsidP="00E9064B">
            <w:pPr>
              <w:rPr>
                <w:rFonts w:eastAsiaTheme="minorEastAsia"/>
                <w:b/>
                <w:bCs/>
                <w:szCs w:val="24"/>
              </w:rPr>
            </w:pPr>
            <w:r w:rsidRPr="00E9064B">
              <w:rPr>
                <w:rFonts w:eastAsiaTheme="minorEastAsia"/>
                <w:bCs/>
                <w:szCs w:val="24"/>
              </w:rPr>
              <w:t>6) nusikalstamu būdu gauto turto legalizavimą;</w:t>
            </w:r>
          </w:p>
          <w:p w14:paraId="76E21DDA" w14:textId="77777777" w:rsidR="00E9064B" w:rsidRPr="00E9064B" w:rsidRDefault="00E9064B" w:rsidP="00E9064B">
            <w:pPr>
              <w:rPr>
                <w:rFonts w:eastAsiaTheme="minorEastAsia"/>
                <w:b/>
                <w:bCs/>
                <w:szCs w:val="24"/>
              </w:rPr>
            </w:pPr>
            <w:r w:rsidRPr="00E9064B">
              <w:rPr>
                <w:rFonts w:eastAsiaTheme="minorEastAsia"/>
                <w:bCs/>
                <w:szCs w:val="24"/>
              </w:rPr>
              <w:t>7) prekybą žmonėmis, vaiko pirkimą arba pardavimą;</w:t>
            </w:r>
          </w:p>
          <w:p w14:paraId="5BA019B9" w14:textId="77777777" w:rsidR="00E9064B" w:rsidRPr="00E9064B" w:rsidRDefault="00E9064B" w:rsidP="00E9064B">
            <w:pPr>
              <w:rPr>
                <w:rFonts w:eastAsiaTheme="minorEastAsia"/>
                <w:b/>
                <w:bCs/>
                <w:szCs w:val="24"/>
              </w:rPr>
            </w:pPr>
            <w:r w:rsidRPr="00E9064B">
              <w:rPr>
                <w:rFonts w:eastAsiaTheme="minorEastAsia"/>
                <w:bCs/>
                <w:szCs w:val="24"/>
              </w:rPr>
              <w:t>8) kitos valstybės tiekėjo atliktą nusikaltimą, apibrėžtą Direktyvos 2014/24/ES 57 straipsnio 1 dalyje išvardytus Europos Sąjungos teisės aktus įgyvendinančiuose kitų valstybių teisės aktuose.</w:t>
            </w:r>
          </w:p>
          <w:p w14:paraId="2807ACD8" w14:textId="77777777" w:rsidR="00E9064B" w:rsidRPr="00E9064B" w:rsidRDefault="00E9064B" w:rsidP="00E9064B">
            <w:pPr>
              <w:rPr>
                <w:rFonts w:eastAsiaTheme="minorEastAsia"/>
                <w:b/>
                <w:bCs/>
                <w:szCs w:val="24"/>
              </w:rPr>
            </w:pPr>
          </w:p>
          <w:p w14:paraId="497E9DC1" w14:textId="77777777" w:rsidR="00E9064B" w:rsidRPr="00E9064B" w:rsidRDefault="00E9064B" w:rsidP="00E9064B">
            <w:pPr>
              <w:rPr>
                <w:rFonts w:eastAsiaTheme="minorEastAsia"/>
                <w:b/>
                <w:bCs/>
                <w:szCs w:val="24"/>
              </w:rPr>
            </w:pPr>
            <w:r w:rsidRPr="00E9064B">
              <w:rPr>
                <w:rFonts w:eastAsiaTheme="minorEastAsia"/>
                <w:bCs/>
                <w:szCs w:val="24"/>
              </w:rPr>
              <w:t>Laikoma, kad tiekėjas arba jo atsakingas asmuo nuteistas už aukščiau nurodytą nusikalstamą veiką, kai dėl:</w:t>
            </w:r>
          </w:p>
          <w:p w14:paraId="1976D34D" w14:textId="77777777" w:rsidR="00E9064B" w:rsidRPr="00E9064B" w:rsidRDefault="00E9064B" w:rsidP="00E9064B">
            <w:pPr>
              <w:rPr>
                <w:rFonts w:eastAsiaTheme="minorEastAsia"/>
                <w:bCs/>
                <w:szCs w:val="24"/>
              </w:rPr>
            </w:pPr>
            <w:r w:rsidRPr="00E9064B">
              <w:rPr>
                <w:rFonts w:eastAsiaTheme="minorEastAsia"/>
                <w:bCs/>
                <w:szCs w:val="24"/>
              </w:rPr>
              <w:t>1) tiekėjo, kuris yra fizinis asmuo, per pastaruosius 5 metus buvo priimtas ir įsiteisėjęs apkaltinamasis teismo nuosprendis ir šis asmuo turi neišnykusį ar nepanaikintą teistumą;</w:t>
            </w:r>
          </w:p>
          <w:p w14:paraId="69941233" w14:textId="77777777" w:rsidR="00E9064B" w:rsidRPr="00320419" w:rsidRDefault="00E9064B" w:rsidP="00E9064B">
            <w:pPr>
              <w:rPr>
                <w:rFonts w:eastAsiaTheme="minorEastAsia"/>
                <w:szCs w:val="24"/>
                <w:lang w:eastAsia="lt-LT"/>
              </w:rPr>
            </w:pPr>
            <w:r w:rsidRPr="00320419">
              <w:rPr>
                <w:rFonts w:eastAsiaTheme="minorEastAsia"/>
                <w:szCs w:val="24"/>
                <w:lang w:eastAsia="lt-LT"/>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w:t>
            </w:r>
            <w:r w:rsidRPr="00320419">
              <w:rPr>
                <w:rFonts w:eastAsiaTheme="minorEastAsia"/>
                <w:szCs w:val="24"/>
                <w:lang w:eastAsia="lt-LT"/>
              </w:rPr>
              <w:lastRenderedPageBreak/>
              <w:t>pastaruosius 5 metus buvo priimtas ir įsiteisėjęs apkaltinamasis teismo nuosprendis ir šis asmuo turi neišnykusį ar nepanaikintą teistumą;</w:t>
            </w:r>
          </w:p>
          <w:p w14:paraId="6AED88F2" w14:textId="77777777" w:rsidR="00E9064B" w:rsidRPr="00E9064B" w:rsidRDefault="00E9064B" w:rsidP="00E9064B">
            <w:pPr>
              <w:rPr>
                <w:rFonts w:eastAsiaTheme="minorEastAsia"/>
                <w:b/>
                <w:bCs/>
                <w:szCs w:val="24"/>
              </w:rPr>
            </w:pPr>
            <w:r w:rsidRPr="00E9064B">
              <w:rPr>
                <w:rFonts w:eastAsiaTheme="minorEastAsia"/>
                <w:bCs/>
                <w:szCs w:val="24"/>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ABA5C0" w14:textId="77777777" w:rsidR="00E9064B" w:rsidRPr="00E9064B" w:rsidRDefault="00E9064B" w:rsidP="00E9064B">
            <w:pPr>
              <w:rPr>
                <w:rFonts w:eastAsia="Yu Mincho"/>
                <w:b/>
                <w:bCs/>
                <w:szCs w:val="24"/>
              </w:rPr>
            </w:pPr>
            <w:r w:rsidRPr="00E9064B">
              <w:rPr>
                <w:rFonts w:eastAsia="Yu Mincho"/>
                <w:b/>
                <w:bCs/>
                <w:szCs w:val="24"/>
              </w:rPr>
              <w:lastRenderedPageBreak/>
              <w:t>VPĮ 46 straipsnio 1 dalis</w:t>
            </w:r>
          </w:p>
          <w:p w14:paraId="150277B7" w14:textId="77777777" w:rsidR="00E9064B" w:rsidRPr="00E9064B" w:rsidRDefault="00E9064B" w:rsidP="00E9064B">
            <w:pPr>
              <w:rPr>
                <w:rFonts w:eastAsia="Yu Mincho"/>
                <w:szCs w:val="24"/>
              </w:rPr>
            </w:pPr>
          </w:p>
          <w:p w14:paraId="1AB76D77" w14:textId="77777777" w:rsidR="00E9064B" w:rsidRPr="00E9064B" w:rsidRDefault="00E9064B" w:rsidP="00E9064B">
            <w:pPr>
              <w:rPr>
                <w:rFonts w:eastAsia="Yu Mincho"/>
                <w:szCs w:val="24"/>
              </w:rPr>
            </w:pPr>
            <w:r w:rsidRPr="00E9064B">
              <w:rPr>
                <w:rFonts w:eastAsia="Yu Mincho"/>
                <w:szCs w:val="24"/>
              </w:rPr>
              <w:t>EBVPD III dalies A1-A6 punktai</w:t>
            </w:r>
          </w:p>
          <w:p w14:paraId="09EF3ABC" w14:textId="77777777" w:rsidR="00E9064B" w:rsidRPr="00E9064B" w:rsidRDefault="00E9064B" w:rsidP="00E9064B">
            <w:pPr>
              <w:rPr>
                <w:rFonts w:eastAsia="Yu Mincho"/>
                <w:szCs w:val="24"/>
              </w:rPr>
            </w:pPr>
          </w:p>
          <w:p w14:paraId="39AD033B" w14:textId="77777777" w:rsidR="00E9064B" w:rsidRPr="00E9064B" w:rsidRDefault="00E9064B" w:rsidP="00E9064B">
            <w:pPr>
              <w:rPr>
                <w:rFonts w:eastAsia="Yu Mincho"/>
                <w:szCs w:val="24"/>
              </w:rPr>
            </w:pPr>
            <w:r w:rsidRPr="00E9064B">
              <w:rPr>
                <w:rFonts w:eastAsia="Yu Mincho"/>
                <w:szCs w:val="24"/>
              </w:rPr>
              <w:lastRenderedPageBreak/>
              <w:t>EBVPD III dalies D1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64EA49" w14:textId="77777777" w:rsidR="00ED620E" w:rsidRPr="00F01BA0" w:rsidRDefault="00ED620E" w:rsidP="00ED620E">
            <w:pPr>
              <w:rPr>
                <w:rFonts w:eastAsiaTheme="minorEastAsia"/>
                <w:szCs w:val="24"/>
                <w:lang w:eastAsia="lt-LT"/>
              </w:rPr>
            </w:pPr>
            <w:r w:rsidRPr="00F01BA0">
              <w:rPr>
                <w:rFonts w:eastAsiaTheme="minorEastAsia"/>
                <w:szCs w:val="24"/>
                <w:lang w:eastAsia="lt-LT"/>
              </w:rPr>
              <w:lastRenderedPageBreak/>
              <w:t xml:space="preserve">Pažymų, patvirtinančių VPĮ 46 straipsnyje nurodytų tiekėjo pašalinimo pagrindų nebuvimą, pateikti nereikalaujama. Jų perkančioji organizacija reikalaus tik turėdama pagrįstų </w:t>
            </w:r>
            <w:r w:rsidRPr="00F01BA0">
              <w:rPr>
                <w:rFonts w:eastAsiaTheme="minorEastAsia"/>
                <w:szCs w:val="24"/>
                <w:lang w:eastAsia="lt-LT"/>
              </w:rPr>
              <w:lastRenderedPageBreak/>
              <w:t>abejonių dėl tiekėjo patikimumo. Šiuo atveju reikalaujama žemiau nurodytų dokumentų:</w:t>
            </w:r>
          </w:p>
          <w:p w14:paraId="6E539415" w14:textId="77777777" w:rsidR="00ED620E" w:rsidRDefault="00ED620E" w:rsidP="00E9064B">
            <w:pPr>
              <w:rPr>
                <w:rFonts w:eastAsiaTheme="minorEastAsia"/>
                <w:szCs w:val="24"/>
              </w:rPr>
            </w:pPr>
          </w:p>
          <w:p w14:paraId="7FF06065" w14:textId="2BAEDCA6" w:rsidR="00E9064B" w:rsidRPr="00E9064B" w:rsidRDefault="00E9064B" w:rsidP="00E9064B">
            <w:pPr>
              <w:rPr>
                <w:rFonts w:eastAsiaTheme="minorEastAsia"/>
                <w:szCs w:val="24"/>
                <w:lang w:eastAsia="lt-LT"/>
              </w:rPr>
            </w:pPr>
            <w:r w:rsidRPr="00E9064B">
              <w:rPr>
                <w:rFonts w:eastAsiaTheme="minorEastAsia"/>
                <w:szCs w:val="24"/>
              </w:rPr>
              <w:t>Iš Lietuvoje įsteigtų subjektų reikalaujama:</w:t>
            </w:r>
          </w:p>
          <w:p w14:paraId="43AEF661" w14:textId="77777777" w:rsidR="00E9064B" w:rsidRPr="00E9064B" w:rsidRDefault="00E9064B" w:rsidP="00184BC0">
            <w:pPr>
              <w:numPr>
                <w:ilvl w:val="0"/>
                <w:numId w:val="17"/>
              </w:numPr>
              <w:tabs>
                <w:tab w:val="left" w:pos="240"/>
              </w:tabs>
              <w:ind w:left="0" w:firstLine="30"/>
              <w:rPr>
                <w:rFonts w:eastAsiaTheme="minorEastAsia"/>
                <w:b/>
                <w:bCs/>
                <w:szCs w:val="24"/>
                <w:lang w:eastAsia="lt-LT"/>
              </w:rPr>
            </w:pPr>
            <w:r w:rsidRPr="00E9064B">
              <w:rPr>
                <w:rFonts w:eastAsiaTheme="minorEastAsia"/>
                <w:szCs w:val="24"/>
                <w:lang w:eastAsia="lt-LT"/>
              </w:rPr>
              <w:t>išrašo iš teismo sprendimo arba</w:t>
            </w:r>
          </w:p>
          <w:p w14:paraId="2A2ED276" w14:textId="77777777" w:rsidR="00E9064B" w:rsidRPr="00E9064B" w:rsidRDefault="00E9064B" w:rsidP="00184BC0">
            <w:pPr>
              <w:numPr>
                <w:ilvl w:val="0"/>
                <w:numId w:val="17"/>
              </w:numPr>
              <w:tabs>
                <w:tab w:val="left" w:pos="240"/>
              </w:tabs>
              <w:ind w:left="0" w:firstLine="30"/>
              <w:rPr>
                <w:rFonts w:eastAsiaTheme="minorEastAsia"/>
                <w:b/>
                <w:bCs/>
                <w:szCs w:val="24"/>
                <w:lang w:eastAsia="lt-LT"/>
              </w:rPr>
            </w:pPr>
            <w:r w:rsidRPr="00E9064B">
              <w:rPr>
                <w:rFonts w:eastAsiaTheme="minorEastAsia"/>
                <w:szCs w:val="24"/>
                <w:lang w:eastAsia="lt-LT"/>
              </w:rPr>
              <w:t>Informatikos ir ryšių departamento prie Vidaus reikalų ministerijos pažymos, arba</w:t>
            </w:r>
          </w:p>
          <w:p w14:paraId="614CCFEF" w14:textId="77777777" w:rsidR="00E9064B" w:rsidRPr="00E9064B" w:rsidRDefault="00E9064B" w:rsidP="00184BC0">
            <w:pPr>
              <w:numPr>
                <w:ilvl w:val="0"/>
                <w:numId w:val="17"/>
              </w:numPr>
              <w:tabs>
                <w:tab w:val="left" w:pos="240"/>
              </w:tabs>
              <w:ind w:left="0" w:firstLine="30"/>
              <w:rPr>
                <w:rFonts w:eastAsiaTheme="minorEastAsia"/>
                <w:b/>
                <w:bCs/>
                <w:szCs w:val="24"/>
                <w:lang w:eastAsia="lt-LT"/>
              </w:rPr>
            </w:pPr>
            <w:r w:rsidRPr="00E9064B">
              <w:rPr>
                <w:rFonts w:eastAsiaTheme="minorEastAsia"/>
                <w:szCs w:val="24"/>
                <w:lang w:eastAsia="lt-LT"/>
              </w:rPr>
              <w:t>valstybės įmonės Registrų centro Lietuvos Respublikos Vyriausybės nustatyta tvarka išduoto dokumento, patvirtinančio jungtinius kompetentingų institucijų tvarkomus duomenis.</w:t>
            </w:r>
          </w:p>
          <w:p w14:paraId="5AD1E036" w14:textId="77777777" w:rsidR="00E9064B" w:rsidRPr="00E9064B" w:rsidRDefault="00E9064B" w:rsidP="00E9064B">
            <w:pPr>
              <w:tabs>
                <w:tab w:val="left" w:pos="240"/>
              </w:tabs>
              <w:ind w:firstLine="30"/>
              <w:rPr>
                <w:rFonts w:eastAsiaTheme="minorEastAsia"/>
                <w:szCs w:val="24"/>
              </w:rPr>
            </w:pPr>
          </w:p>
          <w:p w14:paraId="40935008" w14:textId="77777777" w:rsidR="00E9064B" w:rsidRPr="00E9064B" w:rsidRDefault="00E9064B" w:rsidP="00E9064B">
            <w:pPr>
              <w:tabs>
                <w:tab w:val="left" w:pos="240"/>
              </w:tabs>
              <w:ind w:firstLine="30"/>
              <w:rPr>
                <w:rFonts w:eastAsiaTheme="minorEastAsia"/>
                <w:szCs w:val="24"/>
                <w:lang w:eastAsia="lt-LT"/>
              </w:rPr>
            </w:pPr>
            <w:r w:rsidRPr="00E9064B">
              <w:rPr>
                <w:rFonts w:eastAsiaTheme="minorEastAsia"/>
                <w:szCs w:val="24"/>
              </w:rPr>
              <w:t>Iš ne Lietuvoje įsteigtų subjektų reikalaujama:</w:t>
            </w:r>
          </w:p>
          <w:p w14:paraId="6E7229A1" w14:textId="77777777" w:rsidR="00E9064B" w:rsidRPr="00E9064B" w:rsidRDefault="00E9064B" w:rsidP="00184BC0">
            <w:pPr>
              <w:numPr>
                <w:ilvl w:val="0"/>
                <w:numId w:val="17"/>
              </w:numPr>
              <w:tabs>
                <w:tab w:val="left" w:pos="240"/>
              </w:tabs>
              <w:ind w:left="0" w:firstLine="30"/>
              <w:rPr>
                <w:rFonts w:eastAsiaTheme="minorEastAsia"/>
                <w:b/>
                <w:bCs/>
                <w:szCs w:val="24"/>
                <w:lang w:eastAsia="lt-LT"/>
              </w:rPr>
            </w:pPr>
            <w:r w:rsidRPr="00E9064B">
              <w:rPr>
                <w:rFonts w:eastAsiaTheme="minorEastAsia"/>
                <w:szCs w:val="24"/>
                <w:lang w:eastAsia="lt-LT"/>
              </w:rPr>
              <w:t>atitinkamos užsienio šalies institucijos dokumento</w:t>
            </w:r>
            <w:r w:rsidRPr="00E9064B">
              <w:rPr>
                <w:rFonts w:eastAsiaTheme="minorEastAsia"/>
                <w:szCs w:val="24"/>
                <w:vertAlign w:val="superscript"/>
                <w:lang w:eastAsia="lt-LT"/>
              </w:rPr>
              <w:footnoteReference w:id="2"/>
            </w:r>
            <w:r w:rsidRPr="00E9064B">
              <w:rPr>
                <w:rFonts w:eastAsiaTheme="minorEastAsia"/>
                <w:szCs w:val="24"/>
                <w:lang w:eastAsia="lt-LT"/>
              </w:rPr>
              <w:t>.</w:t>
            </w:r>
          </w:p>
          <w:p w14:paraId="2CB406D1" w14:textId="77777777" w:rsidR="00E9064B" w:rsidRPr="00E9064B" w:rsidRDefault="00E9064B" w:rsidP="00E9064B">
            <w:pPr>
              <w:rPr>
                <w:rFonts w:eastAsiaTheme="minorEastAsia"/>
                <w:szCs w:val="24"/>
                <w:lang w:eastAsia="lt-LT"/>
              </w:rPr>
            </w:pPr>
          </w:p>
          <w:p w14:paraId="11764730" w14:textId="77777777" w:rsidR="00E9064B" w:rsidRPr="00E9064B" w:rsidRDefault="00E9064B" w:rsidP="00E9064B">
            <w:pPr>
              <w:rPr>
                <w:rFonts w:eastAsiaTheme="minorEastAsia"/>
                <w:color w:val="7030A0"/>
                <w:szCs w:val="24"/>
                <w:lang w:eastAsia="lt-LT"/>
              </w:rPr>
            </w:pPr>
            <w:r w:rsidRPr="00E9064B">
              <w:rPr>
                <w:rFonts w:eastAsiaTheme="minorEastAsia"/>
                <w:szCs w:val="24"/>
                <w:lang w:eastAsia="lt-LT"/>
              </w:rPr>
              <w:t xml:space="preserve">Nurodyti dokumentai turi būti išduoti ne anksčiau kaip </w:t>
            </w:r>
            <w:r w:rsidRPr="00E9064B">
              <w:rPr>
                <w:rFonts w:eastAsiaTheme="minorEastAsia"/>
                <w:b/>
                <w:bCs/>
                <w:szCs w:val="24"/>
                <w:lang w:eastAsia="lt-LT"/>
              </w:rPr>
              <w:t>180 dienų</w:t>
            </w:r>
            <w:r w:rsidRPr="00E9064B">
              <w:rPr>
                <w:rFonts w:eastAsiaTheme="minorEastAsia"/>
                <w:szCs w:val="24"/>
                <w:lang w:eastAsia="lt-LT"/>
              </w:rPr>
              <w:t xml:space="preserve"> iki </w:t>
            </w:r>
            <w:r w:rsidRPr="00E9064B">
              <w:rPr>
                <w:i/>
                <w:iCs/>
                <w:szCs w:val="24"/>
                <w:lang w:eastAsia="lt-LT"/>
              </w:rPr>
              <w:t xml:space="preserve">tos dienos, kai tiekėjas perkančiosios organizacijos prašymu turės pateikti pašalinimo pagrindų nebuvimą patvirtinančius </w:t>
            </w:r>
            <w:r w:rsidRPr="00E9064B">
              <w:rPr>
                <w:i/>
                <w:iCs/>
                <w:szCs w:val="24"/>
                <w:lang w:eastAsia="lt-LT"/>
              </w:rPr>
              <w:lastRenderedPageBreak/>
              <w:t>dok</w:t>
            </w:r>
            <w:r w:rsidRPr="00E9064B">
              <w:rPr>
                <w:szCs w:val="24"/>
                <w:lang w:eastAsia="lt-LT"/>
              </w:rPr>
              <w:t>umentus</w:t>
            </w:r>
            <w:r w:rsidRPr="00E9064B">
              <w:rPr>
                <w:rFonts w:eastAsiaTheme="minorEastAsia"/>
                <w:szCs w:val="24"/>
                <w:lang w:eastAsia="lt-LT"/>
              </w:rPr>
              <w:t xml:space="preserve">. </w:t>
            </w:r>
            <w:r w:rsidRPr="00E9064B">
              <w:rPr>
                <w:rFonts w:eastAsiaTheme="minorEastAsia"/>
                <w:b/>
                <w:bCs/>
                <w:i/>
                <w:iCs/>
                <w:color w:val="000000" w:themeColor="text1"/>
                <w:szCs w:val="24"/>
                <w:lang w:eastAsia="lt-LT"/>
              </w:rPr>
              <w:t>Pavyzdys</w:t>
            </w:r>
            <w:r w:rsidRPr="00E9064B">
              <w:rPr>
                <w:rFonts w:eastAsiaTheme="minorEastAsia"/>
                <w:i/>
                <w:iCs/>
                <w:color w:val="000000" w:themeColor="text1"/>
                <w:szCs w:val="24"/>
                <w:lang w:eastAsia="lt-LT"/>
              </w:rPr>
              <w:t xml:space="preserve">: Jeigu perkančioji organizacija 2022-10-10 kreipėsi į tiekėją prašydama iki 2022-10-14 pateikti įrodančius dokumentus, jie turi būti išduoti ne anksčiau kaip 180 dienų, jas skaičiuojant atgal nuo 2022-10-14. </w:t>
            </w:r>
          </w:p>
          <w:p w14:paraId="0195A5F4" w14:textId="77777777" w:rsidR="00E9064B" w:rsidRPr="00E9064B" w:rsidRDefault="00E9064B" w:rsidP="00E9064B">
            <w:pPr>
              <w:rPr>
                <w:rFonts w:eastAsiaTheme="minorEastAsia"/>
                <w:b/>
                <w:bCs/>
                <w:szCs w:val="24"/>
                <w:lang w:eastAsia="lt-LT"/>
              </w:rPr>
            </w:pPr>
          </w:p>
          <w:p w14:paraId="650C26E1" w14:textId="77777777" w:rsidR="00E9064B" w:rsidRPr="00E9064B" w:rsidRDefault="00E9064B" w:rsidP="00E9064B">
            <w:pPr>
              <w:rPr>
                <w:rFonts w:eastAsiaTheme="minorEastAsia"/>
                <w:bCs/>
                <w:szCs w:val="24"/>
                <w:lang w:eastAsia="lt-LT"/>
              </w:rPr>
            </w:pPr>
            <w:r w:rsidRPr="00E9064B">
              <w:rPr>
                <w:rFonts w:eastAsiaTheme="minorEastAsia"/>
                <w:bCs/>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E3C6A25" w14:textId="77777777" w:rsidR="00E9064B" w:rsidRPr="00E9064B" w:rsidRDefault="00E9064B" w:rsidP="00E9064B">
            <w:pPr>
              <w:rPr>
                <w:rFonts w:eastAsiaTheme="minorEastAsia"/>
                <w:b/>
                <w:bCs/>
                <w:szCs w:val="24"/>
                <w:lang w:eastAsia="lt-LT"/>
              </w:rPr>
            </w:pPr>
          </w:p>
          <w:p w14:paraId="0EC0DBAB" w14:textId="77777777" w:rsidR="00E9064B" w:rsidRPr="00E9064B" w:rsidRDefault="00E9064B" w:rsidP="00E9064B">
            <w:pPr>
              <w:rPr>
                <w:rFonts w:eastAsiaTheme="minorEastAsia"/>
                <w:b/>
                <w:bCs/>
                <w:szCs w:val="24"/>
                <w:lang w:eastAsia="lt-LT"/>
              </w:rPr>
            </w:pPr>
          </w:p>
        </w:tc>
      </w:tr>
      <w:tr w:rsidR="0036171B" w:rsidRPr="00E9064B" w14:paraId="62EB2A1A"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AB18C" w14:textId="2F7DDF9F" w:rsidR="0036171B" w:rsidRPr="00320419" w:rsidRDefault="0036171B" w:rsidP="00320419">
            <w:pPr>
              <w:jc w:val="left"/>
              <w:rPr>
                <w:rFonts w:eastAsiaTheme="minorEastAsia"/>
                <w:szCs w:val="24"/>
                <w:lang w:eastAsia="lt-LT"/>
              </w:rPr>
            </w:pPr>
            <w:r>
              <w:rPr>
                <w:rFonts w:eastAsiaTheme="minorEastAsia"/>
                <w:szCs w:val="24"/>
                <w:lang w:eastAsia="lt-LT"/>
              </w:rPr>
              <w:lastRenderedPageBreak/>
              <w:t>2</w:t>
            </w:r>
            <w:r w:rsidR="00ED620E">
              <w:rPr>
                <w:rFonts w:eastAsiaTheme="minorEastAsia"/>
                <w:szCs w:val="24"/>
                <w:lang w:eastAsia="lt-LT"/>
              </w:rPr>
              <w:t>2</w:t>
            </w:r>
            <w:r>
              <w:rPr>
                <w:rFonts w:eastAsiaTheme="minorEastAsia"/>
                <w:szCs w:val="24"/>
                <w:lang w:eastAsia="lt-LT"/>
              </w:rPr>
              <w:t>.2.</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9EBC0" w14:textId="1FDC9880" w:rsidR="0036171B" w:rsidRPr="00E9064B" w:rsidRDefault="00FC5E1A" w:rsidP="00E9064B">
            <w:pPr>
              <w:rPr>
                <w:rFonts w:eastAsiaTheme="minorEastAsia"/>
                <w:szCs w:val="24"/>
              </w:rPr>
            </w:pPr>
            <w:r w:rsidRPr="00475BFC">
              <w:rPr>
                <w:szCs w:val="24"/>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D991D8" w14:textId="77777777" w:rsidR="00DB65F9" w:rsidRPr="00F01BA0" w:rsidRDefault="00DB65F9" w:rsidP="00DB65F9">
            <w:pPr>
              <w:rPr>
                <w:rFonts w:eastAsia="Yu Mincho"/>
                <w:b/>
                <w:bCs/>
                <w:szCs w:val="24"/>
              </w:rPr>
            </w:pPr>
            <w:r w:rsidRPr="00F01BA0">
              <w:rPr>
                <w:rFonts w:eastAsia="Yu Mincho"/>
                <w:b/>
                <w:bCs/>
                <w:szCs w:val="24"/>
              </w:rPr>
              <w:t>VPĮ 46 straipsnio 2¹ dalis</w:t>
            </w:r>
          </w:p>
          <w:p w14:paraId="1BBCD9D9" w14:textId="77777777" w:rsidR="00DB65F9" w:rsidRPr="00F01BA0" w:rsidRDefault="00DB65F9" w:rsidP="00DB65F9">
            <w:pPr>
              <w:rPr>
                <w:rFonts w:eastAsia="Yu Mincho"/>
                <w:b/>
                <w:bCs/>
                <w:szCs w:val="24"/>
                <w:lang w:eastAsia="lt-LT"/>
              </w:rPr>
            </w:pPr>
          </w:p>
          <w:p w14:paraId="4B75FED0" w14:textId="36FE0D29" w:rsidR="0036171B" w:rsidRPr="00E9064B" w:rsidRDefault="00DB65F9" w:rsidP="00DB65F9">
            <w:pPr>
              <w:rPr>
                <w:rFonts w:eastAsia="Yu Mincho"/>
                <w:b/>
                <w:bCs/>
                <w:szCs w:val="24"/>
              </w:rPr>
            </w:pPr>
            <w:r w:rsidRPr="00F01BA0">
              <w:rPr>
                <w:rFonts w:eastAsia="Yu Mincho"/>
                <w:szCs w:val="24"/>
              </w:rPr>
              <w:t>EBVPD III dalies D2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7917C4" w14:textId="77777777" w:rsidR="00FC5E1A" w:rsidRPr="00FC5E1A" w:rsidRDefault="00FC5E1A" w:rsidP="00FC5E1A">
            <w:pPr>
              <w:rPr>
                <w:rFonts w:eastAsiaTheme="minorHAnsi"/>
                <w:szCs w:val="24"/>
              </w:rPr>
            </w:pPr>
            <w:r w:rsidRPr="00FC5E1A">
              <w:rPr>
                <w:rFonts w:eastAsiaTheme="minorHAnsi"/>
                <w:szCs w:val="24"/>
              </w:rPr>
              <w:t>Iš Lietuvoje įsteigtų subjektų įrodančių dokumentų nereikalaujama. Užtenka pateikto EBVPD.</w:t>
            </w:r>
          </w:p>
          <w:p w14:paraId="08BD5825" w14:textId="77777777" w:rsidR="0036171B" w:rsidRPr="00E9064B" w:rsidRDefault="0036171B" w:rsidP="00E9064B">
            <w:pPr>
              <w:rPr>
                <w:rFonts w:eastAsiaTheme="minorEastAsia"/>
                <w:szCs w:val="24"/>
              </w:rPr>
            </w:pPr>
          </w:p>
        </w:tc>
      </w:tr>
      <w:tr w:rsidR="00E9064B" w:rsidRPr="00E9064B" w14:paraId="3538A4E1"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02F5B" w14:textId="020350F7"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ED620E">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3</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C57094" w14:textId="77777777" w:rsidR="00E9064B" w:rsidRPr="00E9064B" w:rsidRDefault="00E9064B" w:rsidP="00E9064B">
            <w:pPr>
              <w:rPr>
                <w:rFonts w:eastAsiaTheme="minorEastAsia"/>
                <w:b/>
                <w:bCs/>
                <w:szCs w:val="24"/>
              </w:rPr>
            </w:pPr>
            <w:r w:rsidRPr="00E9064B">
              <w:rPr>
                <w:rFonts w:eastAsiaTheme="minorEastAsia"/>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27CB24A" w14:textId="77777777" w:rsidR="00E9064B" w:rsidRPr="00E9064B" w:rsidRDefault="00E9064B" w:rsidP="00E9064B">
            <w:pPr>
              <w:rPr>
                <w:rFonts w:eastAsiaTheme="minorEastAsia"/>
                <w:b/>
                <w:bCs/>
                <w:szCs w:val="24"/>
              </w:rPr>
            </w:pPr>
          </w:p>
          <w:p w14:paraId="54D07029" w14:textId="77777777" w:rsidR="00E9064B" w:rsidRPr="00E9064B" w:rsidRDefault="00E9064B" w:rsidP="00E9064B">
            <w:pPr>
              <w:rPr>
                <w:rFonts w:eastAsiaTheme="minorEastAsia"/>
                <w:b/>
                <w:bCs/>
                <w:szCs w:val="24"/>
              </w:rPr>
            </w:pPr>
            <w:r w:rsidRPr="00E9064B">
              <w:rPr>
                <w:rFonts w:eastAsiaTheme="minorEastAsia"/>
                <w:bCs/>
                <w:szCs w:val="24"/>
              </w:rPr>
              <w:t>Laikoma, kad tiekėjas nuteistas už aukščiau nurodytą nusikalstamą veiką, kai dėl:</w:t>
            </w:r>
          </w:p>
          <w:p w14:paraId="5B6BC656" w14:textId="77777777" w:rsidR="00E9064B" w:rsidRPr="00E9064B" w:rsidRDefault="00E9064B" w:rsidP="00E9064B">
            <w:pPr>
              <w:rPr>
                <w:rFonts w:eastAsiaTheme="minorEastAsia"/>
                <w:bCs/>
                <w:szCs w:val="24"/>
              </w:rPr>
            </w:pPr>
            <w:r w:rsidRPr="00E9064B">
              <w:rPr>
                <w:rFonts w:eastAsiaTheme="minorEastAsia"/>
                <w:bCs/>
                <w:szCs w:val="24"/>
              </w:rPr>
              <w:t xml:space="preserve">1) tiekėjo, kuris yra fizinis asmuo, per pastaruosius 5 metus buvo priimtas ir įsiteisėjęs apkaltinamasis teismo nuosprendis </w:t>
            </w:r>
            <w:r w:rsidRPr="00E9064B">
              <w:rPr>
                <w:rFonts w:eastAsiaTheme="minorEastAsia"/>
                <w:bCs/>
                <w:szCs w:val="24"/>
              </w:rPr>
              <w:lastRenderedPageBreak/>
              <w:t>ir šis asmuo turi neišnykusį ar nepanaikintą teistumą;</w:t>
            </w:r>
          </w:p>
          <w:p w14:paraId="50A4AB3B" w14:textId="77777777" w:rsidR="00E9064B" w:rsidRPr="00E9064B" w:rsidRDefault="00E9064B" w:rsidP="00E9064B">
            <w:pPr>
              <w:rPr>
                <w:rFonts w:eastAsiaTheme="minorEastAsia"/>
                <w:b/>
                <w:bCs/>
                <w:szCs w:val="24"/>
              </w:rPr>
            </w:pPr>
            <w:r w:rsidRPr="00E9064B">
              <w:rPr>
                <w:rFonts w:eastAsiaTheme="minorEastAsia"/>
                <w:bCs/>
                <w:szCs w:val="24"/>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849D60A" w14:textId="77777777" w:rsidR="00E9064B" w:rsidRPr="00E9064B" w:rsidRDefault="00E9064B" w:rsidP="00E9064B">
            <w:pPr>
              <w:rPr>
                <w:rFonts w:eastAsiaTheme="minorEastAsia"/>
                <w:b/>
                <w:bCs/>
                <w:szCs w:val="24"/>
              </w:rPr>
            </w:pPr>
            <w:r w:rsidRPr="00E9064B">
              <w:rPr>
                <w:rFonts w:eastAsiaTheme="minorEastAsia"/>
                <w:bCs/>
                <w:szCs w:val="24"/>
              </w:rPr>
              <w:t>Tačiau ši nuostata netaikoma, jeigu:</w:t>
            </w:r>
          </w:p>
          <w:p w14:paraId="23A53525" w14:textId="77777777" w:rsidR="00E9064B" w:rsidRPr="00E9064B" w:rsidRDefault="00E9064B" w:rsidP="00E9064B">
            <w:pPr>
              <w:rPr>
                <w:rFonts w:eastAsiaTheme="minorEastAsia"/>
                <w:b/>
                <w:bCs/>
                <w:szCs w:val="24"/>
              </w:rPr>
            </w:pPr>
            <w:r w:rsidRPr="00E9064B">
              <w:rPr>
                <w:rFonts w:eastAsiaTheme="minorEastAsia"/>
                <w:bCs/>
                <w:szCs w:val="24"/>
              </w:rPr>
              <w:t>1) tiekėjas yra įsipareigojęs sumokėti mokesčius, įskaitant socialinio draudimo įmokas ir dėl to laikomas jau įvykdžiusiu šioje dalyje nurodytus įsipareigojimus;</w:t>
            </w:r>
          </w:p>
          <w:p w14:paraId="13F49B6B" w14:textId="77777777" w:rsidR="00E9064B" w:rsidRPr="00E9064B" w:rsidRDefault="00E9064B" w:rsidP="00E9064B">
            <w:pPr>
              <w:rPr>
                <w:rFonts w:eastAsiaTheme="minorEastAsia"/>
                <w:b/>
                <w:bCs/>
                <w:szCs w:val="24"/>
              </w:rPr>
            </w:pPr>
            <w:r w:rsidRPr="00E9064B">
              <w:rPr>
                <w:rFonts w:eastAsiaTheme="minorEastAsia"/>
                <w:bCs/>
                <w:szCs w:val="24"/>
              </w:rPr>
              <w:t>2) įsiskolinimo suma neviršija 50 Eur (penkiasdešimt eurų);</w:t>
            </w:r>
          </w:p>
          <w:p w14:paraId="29FB1C95" w14:textId="77777777" w:rsidR="00E9064B" w:rsidRPr="00E9064B" w:rsidRDefault="00E9064B" w:rsidP="00E9064B">
            <w:pPr>
              <w:rPr>
                <w:rFonts w:eastAsiaTheme="minorEastAsia"/>
                <w:b/>
                <w:bCs/>
                <w:szCs w:val="24"/>
              </w:rPr>
            </w:pPr>
            <w:r w:rsidRPr="00E9064B">
              <w:rPr>
                <w:rFonts w:eastAsiaTheme="minorEastAsia"/>
                <w:bCs/>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44943" w14:textId="77777777" w:rsidR="00E9064B" w:rsidRPr="00E9064B" w:rsidRDefault="00E9064B" w:rsidP="00E9064B">
            <w:pPr>
              <w:rPr>
                <w:rFonts w:eastAsia="Yu Mincho"/>
                <w:b/>
                <w:bCs/>
                <w:szCs w:val="24"/>
                <w:lang w:eastAsia="lt-LT"/>
              </w:rPr>
            </w:pPr>
            <w:r w:rsidRPr="00E9064B">
              <w:rPr>
                <w:rFonts w:eastAsia="Yu Mincho"/>
                <w:b/>
                <w:bCs/>
                <w:szCs w:val="24"/>
                <w:lang w:eastAsia="lt-LT"/>
              </w:rPr>
              <w:lastRenderedPageBreak/>
              <w:t>VPĮ 46 straipsnio 3 dalis</w:t>
            </w:r>
          </w:p>
          <w:p w14:paraId="6AFB4D9A" w14:textId="77777777" w:rsidR="00E9064B" w:rsidRPr="00E9064B" w:rsidRDefault="00E9064B" w:rsidP="00E9064B">
            <w:pPr>
              <w:rPr>
                <w:rFonts w:eastAsia="Arial"/>
                <w:szCs w:val="24"/>
                <w:lang w:eastAsia="lt-LT"/>
              </w:rPr>
            </w:pPr>
          </w:p>
          <w:p w14:paraId="45DD0AFA" w14:textId="77777777" w:rsidR="00E9064B" w:rsidRPr="00E9064B" w:rsidRDefault="00E9064B" w:rsidP="00E9064B">
            <w:pPr>
              <w:rPr>
                <w:rFonts w:eastAsia="Yu Mincho"/>
                <w:szCs w:val="24"/>
                <w:lang w:eastAsia="lt-LT"/>
              </w:rPr>
            </w:pPr>
            <w:r w:rsidRPr="00E9064B">
              <w:rPr>
                <w:rFonts w:eastAsia="Arial"/>
                <w:szCs w:val="24"/>
                <w:lang w:eastAsia="lt-LT"/>
              </w:rPr>
              <w:t>EBVPD III dalies B1 ir B2 punktai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5AA54" w14:textId="77777777" w:rsidR="00ED620E" w:rsidRPr="00F01BA0" w:rsidRDefault="00ED620E" w:rsidP="00ED620E">
            <w:pPr>
              <w:rPr>
                <w:rFonts w:eastAsiaTheme="minorEastAsia"/>
                <w:szCs w:val="24"/>
                <w:lang w:eastAsia="lt-LT"/>
              </w:rPr>
            </w:pPr>
            <w:r w:rsidRPr="00F01BA0">
              <w:rPr>
                <w:rFonts w:eastAsiaTheme="minorEastAsia"/>
                <w:szCs w:val="24"/>
                <w:lang w:eastAsia="lt-LT"/>
              </w:rPr>
              <w:t>Pažymų, patvirtinančių VPĮ 46 straipsnyje nurodytų tiekėjo pašalinimo pagrindų nebuvimą, pateikti nereikalaujama. Jų perkančioji organizacija reikalaus tik turėdama pagrįstų abejonių dėl tiekėjo patikimumo. Šiuo atveju reikalaujama žemiau nurodytų dokumentų:</w:t>
            </w:r>
          </w:p>
          <w:p w14:paraId="3D179B18" w14:textId="77777777" w:rsidR="00ED620E" w:rsidRDefault="00ED620E" w:rsidP="00E9064B">
            <w:pPr>
              <w:tabs>
                <w:tab w:val="left" w:pos="313"/>
              </w:tabs>
              <w:rPr>
                <w:rFonts w:eastAsiaTheme="minorEastAsia"/>
                <w:szCs w:val="24"/>
                <w:lang w:eastAsia="lt-LT"/>
              </w:rPr>
            </w:pPr>
          </w:p>
          <w:p w14:paraId="502C0382" w14:textId="2E52E493" w:rsidR="00E9064B" w:rsidRPr="00E9064B" w:rsidRDefault="00E9064B" w:rsidP="00E9064B">
            <w:pPr>
              <w:tabs>
                <w:tab w:val="left" w:pos="313"/>
              </w:tabs>
              <w:rPr>
                <w:rFonts w:eastAsiaTheme="minorEastAsia"/>
                <w:b/>
                <w:bCs/>
                <w:szCs w:val="24"/>
                <w:lang w:eastAsia="lt-LT"/>
              </w:rPr>
            </w:pPr>
            <w:r w:rsidRPr="00E9064B">
              <w:rPr>
                <w:rFonts w:eastAsiaTheme="minorEastAsia"/>
                <w:szCs w:val="24"/>
                <w:lang w:eastAsia="lt-LT"/>
              </w:rPr>
              <w:lastRenderedPageBreak/>
              <w:t>1) Dėl įsipareigojimų, susijusių su mokesčių mokėjimu, įvykdymo i</w:t>
            </w:r>
            <w:r w:rsidRPr="00E9064B">
              <w:rPr>
                <w:rFonts w:eastAsiaTheme="minorEastAsia"/>
                <w:szCs w:val="24"/>
              </w:rPr>
              <w:t xml:space="preserve">š Lietuvoje įsteigtų subjektų </w:t>
            </w:r>
            <w:r w:rsidRPr="00E9064B">
              <w:rPr>
                <w:rFonts w:eastAsiaTheme="minorEastAsia"/>
                <w:szCs w:val="24"/>
                <w:lang w:eastAsia="lt-LT"/>
              </w:rPr>
              <w:t>prašoma:</w:t>
            </w:r>
          </w:p>
          <w:p w14:paraId="438F67AF" w14:textId="77777777" w:rsidR="00E9064B" w:rsidRPr="00E9064B" w:rsidRDefault="00E9064B" w:rsidP="00E9064B">
            <w:pPr>
              <w:rPr>
                <w:rFonts w:eastAsiaTheme="minorEastAsia"/>
                <w:b/>
                <w:bCs/>
                <w:szCs w:val="24"/>
                <w:lang w:eastAsia="lt-LT"/>
              </w:rPr>
            </w:pPr>
          </w:p>
          <w:p w14:paraId="6F897173" w14:textId="77777777" w:rsidR="00E9064B" w:rsidRPr="00E9064B" w:rsidRDefault="00E9064B" w:rsidP="00184BC0">
            <w:pPr>
              <w:numPr>
                <w:ilvl w:val="0"/>
                <w:numId w:val="16"/>
              </w:numPr>
              <w:tabs>
                <w:tab w:val="left" w:pos="313"/>
              </w:tabs>
              <w:ind w:left="0" w:firstLine="30"/>
              <w:rPr>
                <w:rFonts w:eastAsiaTheme="minorEastAsia"/>
                <w:szCs w:val="24"/>
                <w:lang w:eastAsia="lt-LT"/>
              </w:rPr>
            </w:pPr>
            <w:r w:rsidRPr="00E9064B">
              <w:rPr>
                <w:rFonts w:eastAsiaTheme="minorEastAsia"/>
                <w:szCs w:val="24"/>
                <w:lang w:eastAsia="lt-LT"/>
              </w:rPr>
              <w:t>išrašo iš teismo sprendimo (jei toks yra) arba Valstybinės mokesčių inspekcijos prie Lietuvos Respublikos finansų ministerijos išduoto dokumento,</w:t>
            </w:r>
          </w:p>
          <w:p w14:paraId="06D2308F" w14:textId="77777777" w:rsidR="00E9064B" w:rsidRPr="00E9064B" w:rsidRDefault="00E9064B" w:rsidP="00184BC0">
            <w:pPr>
              <w:numPr>
                <w:ilvl w:val="0"/>
                <w:numId w:val="15"/>
              </w:numPr>
              <w:tabs>
                <w:tab w:val="left" w:pos="313"/>
              </w:tabs>
              <w:ind w:left="0" w:firstLine="30"/>
              <w:rPr>
                <w:rFonts w:eastAsiaTheme="minorEastAsia"/>
                <w:szCs w:val="24"/>
                <w:lang w:eastAsia="lt-LT"/>
              </w:rPr>
            </w:pPr>
            <w:r w:rsidRPr="00E9064B">
              <w:rPr>
                <w:rFonts w:eastAsiaTheme="minorEastAsia"/>
                <w:szCs w:val="24"/>
                <w:lang w:eastAsia="lt-LT"/>
              </w:rPr>
              <w:t>arba valstybės įmonės Registrų centro Lietuvos Respublikos Vyriausybės nustatyta tvarka išduoto dokumento, patvirtinančio jungtinius kompetentingų institucijų tvarkomus duomenis.</w:t>
            </w:r>
          </w:p>
          <w:p w14:paraId="489D8117" w14:textId="77777777" w:rsidR="00E9064B" w:rsidRPr="00E9064B" w:rsidRDefault="00E9064B" w:rsidP="00E9064B">
            <w:pPr>
              <w:rPr>
                <w:rFonts w:eastAsiaTheme="minorEastAsia"/>
                <w:szCs w:val="24"/>
                <w:lang w:eastAsia="lt-LT"/>
              </w:rPr>
            </w:pPr>
          </w:p>
          <w:p w14:paraId="5D6E3076" w14:textId="77777777" w:rsidR="00E9064B" w:rsidRPr="00E9064B" w:rsidRDefault="00E9064B" w:rsidP="00E9064B">
            <w:pPr>
              <w:rPr>
                <w:rFonts w:eastAsiaTheme="minorEastAsia"/>
                <w:szCs w:val="24"/>
                <w:lang w:eastAsia="lt-LT"/>
              </w:rPr>
            </w:pPr>
            <w:r w:rsidRPr="00E9064B">
              <w:rPr>
                <w:rFonts w:eastAsiaTheme="minorEastAsia"/>
                <w:szCs w:val="24"/>
              </w:rPr>
              <w:t>Iš ne Lietuvoje įsteigtų subjektų reikalaujama:</w:t>
            </w:r>
          </w:p>
          <w:p w14:paraId="6746084A" w14:textId="77777777" w:rsidR="00E9064B" w:rsidRPr="00E9064B" w:rsidRDefault="00E9064B" w:rsidP="00184BC0">
            <w:pPr>
              <w:numPr>
                <w:ilvl w:val="0"/>
                <w:numId w:val="17"/>
              </w:numPr>
              <w:tabs>
                <w:tab w:val="left" w:pos="313"/>
              </w:tabs>
              <w:ind w:left="0" w:firstLine="30"/>
              <w:rPr>
                <w:rFonts w:eastAsiaTheme="minorEastAsia"/>
                <w:b/>
                <w:bCs/>
                <w:szCs w:val="24"/>
                <w:lang w:eastAsia="lt-LT"/>
              </w:rPr>
            </w:pPr>
            <w:r w:rsidRPr="00E9064B">
              <w:rPr>
                <w:rFonts w:eastAsiaTheme="minorEastAsia"/>
                <w:szCs w:val="24"/>
                <w:lang w:eastAsia="lt-LT"/>
              </w:rPr>
              <w:t>atitinkamos užsienio šalies institucijos dokumento</w:t>
            </w:r>
            <w:r w:rsidRPr="00E9064B">
              <w:rPr>
                <w:rFonts w:eastAsiaTheme="minorEastAsia"/>
                <w:szCs w:val="24"/>
                <w:vertAlign w:val="superscript"/>
                <w:lang w:eastAsia="lt-LT"/>
              </w:rPr>
              <w:footnoteReference w:id="3"/>
            </w:r>
            <w:r w:rsidRPr="00E9064B">
              <w:rPr>
                <w:rFonts w:eastAsiaTheme="minorEastAsia"/>
                <w:szCs w:val="24"/>
                <w:lang w:eastAsia="lt-LT"/>
              </w:rPr>
              <w:t>.</w:t>
            </w:r>
          </w:p>
          <w:p w14:paraId="04B8EE88" w14:textId="77777777" w:rsidR="00E9064B" w:rsidRPr="00E9064B" w:rsidRDefault="00E9064B" w:rsidP="00E9064B">
            <w:pPr>
              <w:rPr>
                <w:rFonts w:eastAsia="Yu Mincho"/>
                <w:szCs w:val="24"/>
                <w:lang w:eastAsia="lt-LT"/>
              </w:rPr>
            </w:pPr>
          </w:p>
          <w:p w14:paraId="45A37D3F" w14:textId="77777777" w:rsidR="00E9064B" w:rsidRPr="00E9064B" w:rsidRDefault="00E9064B" w:rsidP="00E9064B">
            <w:pPr>
              <w:rPr>
                <w:rFonts w:eastAsiaTheme="minorEastAsia"/>
                <w:i/>
                <w:iCs/>
                <w:color w:val="000000" w:themeColor="text1"/>
                <w:szCs w:val="24"/>
                <w:lang w:eastAsia="lt-LT"/>
              </w:rPr>
            </w:pPr>
            <w:r w:rsidRPr="00E9064B">
              <w:rPr>
                <w:rFonts w:eastAsiaTheme="minorEastAsia"/>
                <w:szCs w:val="24"/>
                <w:lang w:eastAsia="lt-LT"/>
              </w:rPr>
              <w:t xml:space="preserve">Nurodyti dokumentai turi būti  išduoti ne anksčiau kaip </w:t>
            </w:r>
            <w:r w:rsidRPr="00E9064B">
              <w:rPr>
                <w:rFonts w:eastAsiaTheme="minorEastAsia"/>
                <w:b/>
                <w:bCs/>
                <w:szCs w:val="24"/>
                <w:lang w:eastAsia="lt-LT"/>
              </w:rPr>
              <w:t>120 dienų</w:t>
            </w:r>
            <w:r w:rsidRPr="00E9064B">
              <w:rPr>
                <w:rFonts w:eastAsiaTheme="minorEastAsia"/>
                <w:szCs w:val="24"/>
                <w:lang w:eastAsia="lt-LT"/>
              </w:rPr>
              <w:t xml:space="preserve"> iki </w:t>
            </w:r>
            <w:r w:rsidRPr="00E9064B">
              <w:rPr>
                <w:i/>
                <w:iCs/>
                <w:szCs w:val="24"/>
                <w:lang w:eastAsia="lt-LT"/>
              </w:rPr>
              <w:t xml:space="preserve">tos dienos, kai tiekėjas perkančiosios organizacijos prašymu turės pateikti pašalinimo pagrindų nebuvimą </w:t>
            </w:r>
            <w:r w:rsidRPr="00E9064B">
              <w:rPr>
                <w:i/>
                <w:iCs/>
                <w:szCs w:val="24"/>
                <w:lang w:eastAsia="lt-LT"/>
              </w:rPr>
              <w:lastRenderedPageBreak/>
              <w:t>patvirtinančius dok</w:t>
            </w:r>
            <w:r w:rsidRPr="00E9064B">
              <w:rPr>
                <w:szCs w:val="24"/>
                <w:lang w:eastAsia="lt-LT"/>
              </w:rPr>
              <w:t>umentus</w:t>
            </w:r>
            <w:r w:rsidRPr="00E9064B">
              <w:rPr>
                <w:rFonts w:eastAsiaTheme="minorEastAsia"/>
                <w:szCs w:val="24"/>
                <w:lang w:eastAsia="lt-LT"/>
              </w:rPr>
              <w:t xml:space="preserve">. </w:t>
            </w:r>
            <w:r w:rsidRPr="00E9064B">
              <w:rPr>
                <w:rFonts w:eastAsiaTheme="minorEastAsia"/>
                <w:b/>
                <w:bCs/>
                <w:i/>
                <w:iCs/>
                <w:color w:val="000000" w:themeColor="text1"/>
                <w:szCs w:val="24"/>
                <w:lang w:eastAsia="lt-LT"/>
              </w:rPr>
              <w:t>Pavyzdys</w:t>
            </w:r>
            <w:r w:rsidRPr="00E9064B">
              <w:rPr>
                <w:rFonts w:eastAsiaTheme="minorEastAsia"/>
                <w:i/>
                <w:iCs/>
                <w:color w:val="000000" w:themeColor="text1"/>
                <w:szCs w:val="24"/>
                <w:lang w:eastAsia="lt-LT"/>
              </w:rPr>
              <w:t xml:space="preserve">: Jeigu perkančioji organizacija 2022-10-10 kreipėsi į tiekėją prašydama iki 2022-10-14 pateikti įrodančius dokumentus, jie turi būti išduoti ne anksčiau kaip 120 dienų, jas skaičiuojant atgal nuo 2022-10-14. </w:t>
            </w:r>
          </w:p>
          <w:p w14:paraId="2C08A950" w14:textId="77777777" w:rsidR="00E9064B" w:rsidRPr="00E9064B" w:rsidRDefault="00E9064B" w:rsidP="00E9064B">
            <w:pPr>
              <w:rPr>
                <w:rFonts w:eastAsiaTheme="minorEastAsia"/>
                <w:i/>
                <w:iCs/>
                <w:color w:val="7030A0"/>
                <w:szCs w:val="24"/>
                <w:lang w:eastAsia="lt-LT"/>
              </w:rPr>
            </w:pPr>
          </w:p>
          <w:p w14:paraId="63542A37" w14:textId="77777777" w:rsidR="00E9064B" w:rsidRPr="00E9064B" w:rsidRDefault="00E9064B" w:rsidP="00E9064B">
            <w:pPr>
              <w:rPr>
                <w:rFonts w:eastAsiaTheme="minorEastAsia"/>
                <w:b/>
                <w:bCs/>
                <w:szCs w:val="24"/>
                <w:lang w:eastAsia="lt-LT"/>
              </w:rPr>
            </w:pPr>
            <w:r w:rsidRPr="00E9064B">
              <w:rPr>
                <w:rFonts w:eastAsiaTheme="minorEastAsia"/>
                <w:bCs/>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EE47D1D" w14:textId="77777777" w:rsidR="00E9064B" w:rsidRPr="00E9064B" w:rsidRDefault="00E9064B" w:rsidP="00E9064B">
            <w:pPr>
              <w:rPr>
                <w:rFonts w:eastAsiaTheme="minorEastAsia"/>
                <w:b/>
                <w:bCs/>
                <w:szCs w:val="24"/>
                <w:lang w:eastAsia="lt-LT"/>
              </w:rPr>
            </w:pPr>
          </w:p>
          <w:p w14:paraId="0EA0820D" w14:textId="77777777" w:rsidR="00E9064B" w:rsidRPr="00E9064B" w:rsidRDefault="00E9064B" w:rsidP="00E9064B">
            <w:pPr>
              <w:rPr>
                <w:rFonts w:eastAsiaTheme="minorEastAsia"/>
                <w:b/>
                <w:bCs/>
                <w:szCs w:val="24"/>
                <w:lang w:eastAsia="lt-LT"/>
              </w:rPr>
            </w:pPr>
            <w:r w:rsidRPr="00E9064B">
              <w:rPr>
                <w:rFonts w:eastAsiaTheme="minorEastAsia"/>
                <w:bCs/>
                <w:szCs w:val="24"/>
                <w:lang w:eastAsia="lt-LT"/>
              </w:rPr>
              <w:t>2) Dėl įsipareigojimų, susijusių su socialinio draudimo įmokų mokėjimu, įvykdymo i</w:t>
            </w:r>
            <w:r w:rsidRPr="00E9064B">
              <w:rPr>
                <w:rFonts w:eastAsiaTheme="minorEastAsia"/>
                <w:szCs w:val="24"/>
              </w:rPr>
              <w:t xml:space="preserve">š Lietuvoje įsteigtų subjektų </w:t>
            </w:r>
            <w:r w:rsidRPr="00E9064B">
              <w:rPr>
                <w:rFonts w:eastAsiaTheme="minorEastAsia"/>
                <w:bCs/>
                <w:szCs w:val="24"/>
                <w:lang w:eastAsia="lt-LT"/>
              </w:rPr>
              <w:t>prašoma:</w:t>
            </w:r>
          </w:p>
          <w:p w14:paraId="3EA9EF42" w14:textId="77777777" w:rsidR="00E9064B" w:rsidRPr="00E9064B" w:rsidRDefault="00E9064B" w:rsidP="00E9064B">
            <w:pPr>
              <w:rPr>
                <w:rFonts w:eastAsiaTheme="minorEastAsia"/>
                <w:bCs/>
                <w:szCs w:val="24"/>
                <w:lang w:eastAsia="lt-LT"/>
              </w:rPr>
            </w:pPr>
            <w:r w:rsidRPr="00E9064B">
              <w:rPr>
                <w:rFonts w:eastAsiaTheme="minorEastAsia"/>
                <w:bCs/>
                <w:szCs w:val="24"/>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E9064B">
                <w:rPr>
                  <w:rFonts w:eastAsiaTheme="minorEastAsia"/>
                  <w:bCs/>
                  <w:color w:val="0000FF"/>
                  <w:szCs w:val="24"/>
                  <w:u w:val="single"/>
                  <w:lang w:eastAsia="lt-LT"/>
                </w:rPr>
                <w:t>http://draudejai.sodra.l</w:t>
              </w:r>
              <w:r w:rsidRPr="00E9064B">
                <w:rPr>
                  <w:rFonts w:eastAsiaTheme="minorEastAsia"/>
                  <w:bCs/>
                  <w:color w:val="0000FF"/>
                  <w:szCs w:val="24"/>
                  <w:u w:val="single"/>
                  <w:lang w:eastAsia="lt-LT"/>
                </w:rPr>
                <w:lastRenderedPageBreak/>
                <w:t>t/draudeju_viesi_duomenys/</w:t>
              </w:r>
            </w:hyperlink>
            <w:r w:rsidRPr="00E9064B">
              <w:rPr>
                <w:rFonts w:eastAsiaTheme="minorEastAsia"/>
                <w:bCs/>
                <w:szCs w:val="24"/>
                <w:lang w:eastAsia="lt-LT"/>
              </w:rPr>
              <w:t>.</w:t>
            </w:r>
          </w:p>
          <w:p w14:paraId="184C9C35" w14:textId="77777777" w:rsidR="00E9064B" w:rsidRPr="00E9064B" w:rsidRDefault="00E9064B" w:rsidP="00E9064B">
            <w:pPr>
              <w:rPr>
                <w:rFonts w:eastAsiaTheme="minorEastAsia"/>
                <w:b/>
                <w:bCs/>
                <w:szCs w:val="24"/>
                <w:lang w:eastAsia="lt-LT"/>
              </w:rPr>
            </w:pPr>
          </w:p>
          <w:p w14:paraId="4E115FF1" w14:textId="77777777" w:rsidR="00E9064B" w:rsidRPr="00E9064B" w:rsidRDefault="00E9064B" w:rsidP="00E9064B">
            <w:pPr>
              <w:rPr>
                <w:rFonts w:eastAsiaTheme="minorEastAsia"/>
                <w:szCs w:val="24"/>
                <w:lang w:eastAsia="lt-LT"/>
              </w:rPr>
            </w:pPr>
            <w:r w:rsidRPr="00E9064B">
              <w:rPr>
                <w:rFonts w:eastAsiaTheme="minorEastAsia"/>
                <w:szCs w:val="24"/>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B9A6D5B" w14:textId="77777777" w:rsidR="00E9064B" w:rsidRPr="00E9064B" w:rsidRDefault="00E9064B" w:rsidP="00E9064B">
            <w:pPr>
              <w:rPr>
                <w:rFonts w:eastAsiaTheme="minorEastAsia"/>
                <w:b/>
                <w:bCs/>
                <w:szCs w:val="24"/>
                <w:lang w:eastAsia="lt-LT"/>
              </w:rPr>
            </w:pPr>
          </w:p>
          <w:p w14:paraId="3E61F681" w14:textId="77777777" w:rsidR="00E9064B" w:rsidRPr="00E9064B" w:rsidRDefault="00E9064B" w:rsidP="00E9064B">
            <w:pPr>
              <w:rPr>
                <w:rFonts w:eastAsiaTheme="minorEastAsia"/>
                <w:szCs w:val="24"/>
                <w:lang w:eastAsia="lt-LT"/>
              </w:rPr>
            </w:pPr>
            <w:r w:rsidRPr="00E9064B">
              <w:rPr>
                <w:rFonts w:eastAsiaTheme="minorEastAsia"/>
                <w:szCs w:val="24"/>
                <w:lang w:eastAsia="lt-LT"/>
              </w:rPr>
              <w:t xml:space="preserve">2.2) Jeigu tiekėjas yra fizinis asmuo, registruotas Lietuvos Respublikoje, jis pateikia išrašą iš teismo sprendimo (jei toks yra) arba „Sodros“ išduotą dokumentą, arba valstybės įmonės Registrų centras Lietuvos Respublikos Vyriausybės nustatyta </w:t>
            </w:r>
            <w:r w:rsidRPr="00E9064B">
              <w:rPr>
                <w:rFonts w:eastAsiaTheme="minorEastAsia"/>
                <w:szCs w:val="24"/>
                <w:lang w:eastAsia="lt-LT"/>
              </w:rPr>
              <w:lastRenderedPageBreak/>
              <w:t>tvarka išduotą dokumentą, patvirtinantį jungtinius kompetentingų institucijų tvarkomus duomenis.</w:t>
            </w:r>
          </w:p>
          <w:p w14:paraId="4F3A806A" w14:textId="77777777" w:rsidR="00E9064B" w:rsidRPr="00E9064B" w:rsidRDefault="00E9064B" w:rsidP="00E9064B">
            <w:pPr>
              <w:rPr>
                <w:rFonts w:eastAsiaTheme="minorEastAsia"/>
                <w:b/>
                <w:bCs/>
                <w:szCs w:val="24"/>
                <w:lang w:eastAsia="lt-LT"/>
              </w:rPr>
            </w:pPr>
          </w:p>
          <w:p w14:paraId="125D3C46" w14:textId="77777777" w:rsidR="00E9064B" w:rsidRPr="00E9064B" w:rsidRDefault="00E9064B" w:rsidP="00E9064B">
            <w:pPr>
              <w:rPr>
                <w:rFonts w:eastAsiaTheme="minorEastAsia"/>
                <w:szCs w:val="24"/>
                <w:lang w:eastAsia="lt-LT"/>
              </w:rPr>
            </w:pPr>
            <w:r w:rsidRPr="00E9064B">
              <w:rPr>
                <w:rFonts w:eastAsiaTheme="minorEastAsia"/>
                <w:szCs w:val="24"/>
              </w:rPr>
              <w:t>Iš ne Lietuvoje įsteigtų subjektų reikalaujama:</w:t>
            </w:r>
          </w:p>
          <w:p w14:paraId="1DDE1423" w14:textId="77777777" w:rsidR="00E9064B" w:rsidRPr="00E9064B" w:rsidRDefault="00E9064B" w:rsidP="00184BC0">
            <w:pPr>
              <w:numPr>
                <w:ilvl w:val="0"/>
                <w:numId w:val="17"/>
              </w:numPr>
              <w:tabs>
                <w:tab w:val="left" w:pos="240"/>
              </w:tabs>
              <w:ind w:left="0" w:firstLine="30"/>
              <w:rPr>
                <w:rFonts w:eastAsiaTheme="minorEastAsia"/>
                <w:b/>
                <w:bCs/>
                <w:szCs w:val="24"/>
                <w:lang w:eastAsia="lt-LT"/>
              </w:rPr>
            </w:pPr>
            <w:r w:rsidRPr="00E9064B">
              <w:rPr>
                <w:rFonts w:eastAsiaTheme="minorEastAsia"/>
                <w:szCs w:val="24"/>
                <w:lang w:eastAsia="lt-LT"/>
              </w:rPr>
              <w:t>atitinkamos užsienio šalies kompetentingos institucijos dokumento</w:t>
            </w:r>
            <w:r w:rsidRPr="00E9064B">
              <w:rPr>
                <w:rFonts w:eastAsiaTheme="minorEastAsia"/>
                <w:szCs w:val="24"/>
                <w:vertAlign w:val="superscript"/>
                <w:lang w:eastAsia="lt-LT"/>
              </w:rPr>
              <w:footnoteReference w:id="4"/>
            </w:r>
            <w:r w:rsidRPr="00E9064B">
              <w:rPr>
                <w:rFonts w:eastAsiaTheme="minorEastAsia"/>
                <w:szCs w:val="24"/>
                <w:lang w:eastAsia="lt-LT"/>
              </w:rPr>
              <w:t>.</w:t>
            </w:r>
          </w:p>
          <w:p w14:paraId="6BB739DC" w14:textId="77777777" w:rsidR="00E9064B" w:rsidRPr="00E9064B" w:rsidRDefault="00E9064B" w:rsidP="00E9064B">
            <w:pPr>
              <w:rPr>
                <w:rFonts w:eastAsiaTheme="minorEastAsia"/>
                <w:b/>
                <w:bCs/>
                <w:szCs w:val="24"/>
                <w:lang w:eastAsia="lt-LT"/>
              </w:rPr>
            </w:pPr>
          </w:p>
          <w:p w14:paraId="6F33A122" w14:textId="77777777" w:rsidR="00E9064B" w:rsidRPr="00E9064B" w:rsidRDefault="00E9064B" w:rsidP="00E9064B">
            <w:pPr>
              <w:rPr>
                <w:rFonts w:eastAsiaTheme="minorEastAsia"/>
                <w:i/>
                <w:iCs/>
                <w:color w:val="7030A0"/>
                <w:szCs w:val="24"/>
                <w:lang w:eastAsia="lt-LT"/>
              </w:rPr>
            </w:pPr>
            <w:r w:rsidRPr="00E9064B">
              <w:rPr>
                <w:rFonts w:eastAsiaTheme="minorEastAsia"/>
                <w:szCs w:val="24"/>
                <w:lang w:eastAsia="lt-LT"/>
              </w:rPr>
              <w:t xml:space="preserve">Nurodyti dokumentai turi būti  išduoti ne anksčiau kaip </w:t>
            </w:r>
            <w:r w:rsidRPr="00E9064B">
              <w:rPr>
                <w:rFonts w:eastAsiaTheme="minorEastAsia"/>
                <w:b/>
                <w:bCs/>
                <w:szCs w:val="24"/>
                <w:lang w:eastAsia="lt-LT"/>
              </w:rPr>
              <w:t>120 dienų</w:t>
            </w:r>
            <w:r w:rsidRPr="00E9064B">
              <w:rPr>
                <w:rFonts w:eastAsiaTheme="minorEastAsia"/>
                <w:szCs w:val="24"/>
                <w:lang w:eastAsia="lt-LT"/>
              </w:rPr>
              <w:t xml:space="preserve"> iki </w:t>
            </w:r>
            <w:r w:rsidRPr="00E9064B">
              <w:rPr>
                <w:i/>
                <w:iCs/>
                <w:szCs w:val="24"/>
                <w:lang w:eastAsia="lt-LT"/>
              </w:rPr>
              <w:t>tos dienos, kai tiekėjas perkančiosios organizacijos prašymu turės pateikti pašalinimo pagrindų nebuvimą patvirtinančius dok</w:t>
            </w:r>
            <w:r w:rsidRPr="00E9064B">
              <w:rPr>
                <w:szCs w:val="24"/>
                <w:lang w:eastAsia="lt-LT"/>
              </w:rPr>
              <w:t>umentus</w:t>
            </w:r>
            <w:r w:rsidRPr="00E9064B">
              <w:rPr>
                <w:rFonts w:eastAsiaTheme="minorEastAsia"/>
                <w:szCs w:val="24"/>
                <w:lang w:eastAsia="lt-LT"/>
              </w:rPr>
              <w:t xml:space="preserve">. </w:t>
            </w:r>
            <w:r w:rsidRPr="00E9064B">
              <w:rPr>
                <w:rFonts w:eastAsiaTheme="minorEastAsia"/>
                <w:b/>
                <w:bCs/>
                <w:i/>
                <w:iCs/>
                <w:color w:val="000000" w:themeColor="text1"/>
                <w:szCs w:val="24"/>
                <w:lang w:eastAsia="lt-LT"/>
              </w:rPr>
              <w:t>Pavyzdys</w:t>
            </w:r>
            <w:r w:rsidRPr="00E9064B">
              <w:rPr>
                <w:rFonts w:eastAsiaTheme="minorEastAsia"/>
                <w:i/>
                <w:iCs/>
                <w:color w:val="000000" w:themeColor="text1"/>
                <w:szCs w:val="24"/>
                <w:lang w:eastAsia="lt-LT"/>
              </w:rPr>
              <w:t>: Jeigu perkančioji organizacija 2022-10-10 kreipėsi į tiekėją prašydama iki 2022-10-14 pateikti įrodančius dokumentus, jie turi būti išduoti ne anksčiau kaip 120 dienų, jas skaičiuojant atgal nuo 2022-10-14.</w:t>
            </w:r>
          </w:p>
          <w:p w14:paraId="2AB98B11" w14:textId="77777777" w:rsidR="00E9064B" w:rsidRPr="00E9064B" w:rsidRDefault="00E9064B" w:rsidP="00E9064B">
            <w:pPr>
              <w:rPr>
                <w:rFonts w:eastAsiaTheme="minorEastAsia"/>
                <w:b/>
                <w:bCs/>
                <w:szCs w:val="24"/>
                <w:lang w:eastAsia="lt-LT"/>
              </w:rPr>
            </w:pPr>
          </w:p>
          <w:p w14:paraId="2B18CC71" w14:textId="77777777" w:rsidR="00E9064B" w:rsidRPr="00E9064B" w:rsidRDefault="00E9064B" w:rsidP="00E9064B">
            <w:pPr>
              <w:rPr>
                <w:rFonts w:eastAsiaTheme="minorEastAsia"/>
                <w:szCs w:val="24"/>
                <w:lang w:eastAsia="lt-LT"/>
              </w:rPr>
            </w:pPr>
            <w:r w:rsidRPr="00E9064B">
              <w:rPr>
                <w:rFonts w:eastAsiaTheme="minorEastAsia"/>
                <w:szCs w:val="24"/>
                <w:lang w:eastAsia="lt-LT"/>
              </w:rPr>
              <w:t xml:space="preserve">Jei dokumentas išduotas anksčiau, tačiau jame nurodytas galiojimo terminas </w:t>
            </w:r>
            <w:r w:rsidRPr="00E9064B">
              <w:rPr>
                <w:rFonts w:eastAsiaTheme="minorEastAsia"/>
                <w:szCs w:val="24"/>
                <w:lang w:eastAsia="lt-LT"/>
              </w:rPr>
              <w:lastRenderedPageBreak/>
              <w:t>ilgesnis nei pašalinimo pagrindų nebuvimą patvirtinančių dokumentų pagal EBVPD galutinis pateikimo terminas, toks dokumentas jo galiojimo laikotarpiu yra priimtinas.</w:t>
            </w:r>
          </w:p>
          <w:p w14:paraId="7167C68B" w14:textId="77777777" w:rsidR="00E9064B" w:rsidRPr="00E9064B" w:rsidRDefault="00E9064B" w:rsidP="00E9064B">
            <w:pPr>
              <w:rPr>
                <w:rFonts w:eastAsiaTheme="minorEastAsia"/>
                <w:b/>
                <w:bCs/>
                <w:szCs w:val="24"/>
                <w:lang w:eastAsia="lt-LT"/>
              </w:rPr>
            </w:pPr>
          </w:p>
        </w:tc>
      </w:tr>
      <w:tr w:rsidR="00E9064B" w:rsidRPr="00E9064B" w14:paraId="7605AEA9"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1A123F" w14:textId="14AA45EA" w:rsidR="00E9064B" w:rsidRPr="00320419" w:rsidRDefault="00320419" w:rsidP="00320419">
            <w:pPr>
              <w:jc w:val="left"/>
              <w:rPr>
                <w:rFonts w:eastAsiaTheme="minorEastAsia"/>
                <w:szCs w:val="24"/>
                <w:lang w:eastAsia="lt-LT"/>
              </w:rPr>
            </w:pPr>
            <w:r w:rsidRPr="00320419">
              <w:rPr>
                <w:rFonts w:eastAsiaTheme="minorEastAsia"/>
                <w:szCs w:val="24"/>
                <w:lang w:eastAsia="lt-LT"/>
              </w:rPr>
              <w:lastRenderedPageBreak/>
              <w:t>2</w:t>
            </w:r>
            <w:r w:rsidR="00ED620E">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4</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3AD1CD"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8F9A49"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1 punktas</w:t>
            </w:r>
          </w:p>
          <w:p w14:paraId="171EC32E" w14:textId="77777777" w:rsidR="00E9064B" w:rsidRPr="00E9064B" w:rsidRDefault="00E9064B" w:rsidP="00E9064B">
            <w:pPr>
              <w:rPr>
                <w:rFonts w:eastAsia="Yu Mincho"/>
                <w:szCs w:val="24"/>
                <w:lang w:eastAsia="lt-LT"/>
              </w:rPr>
            </w:pPr>
          </w:p>
          <w:p w14:paraId="12327B54" w14:textId="77777777" w:rsidR="00E9064B" w:rsidRPr="00E9064B" w:rsidRDefault="00E9064B" w:rsidP="00E9064B">
            <w:pPr>
              <w:rPr>
                <w:rFonts w:eastAsia="Yu Mincho"/>
                <w:szCs w:val="24"/>
              </w:rPr>
            </w:pPr>
            <w:r w:rsidRPr="00E9064B">
              <w:rPr>
                <w:rFonts w:eastAsia="Yu Mincho"/>
                <w:szCs w:val="24"/>
                <w:lang w:eastAsia="lt-LT"/>
              </w:rPr>
              <w:t>EBVPD III dalies C10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B20129"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08E34BDA" w14:textId="77777777" w:rsidR="00E9064B" w:rsidRPr="00E9064B" w:rsidRDefault="00E9064B" w:rsidP="00E9064B">
            <w:pPr>
              <w:rPr>
                <w:rFonts w:eastAsiaTheme="minorEastAsia"/>
                <w:bCs/>
                <w:iCs/>
                <w:szCs w:val="24"/>
              </w:rPr>
            </w:pPr>
          </w:p>
          <w:p w14:paraId="12E1A864" w14:textId="77777777" w:rsidR="00E9064B" w:rsidRPr="00E9064B" w:rsidRDefault="00E9064B" w:rsidP="00E9064B">
            <w:pPr>
              <w:rPr>
                <w:rFonts w:eastAsiaTheme="minorEastAsia"/>
                <w:b/>
                <w:bCs/>
                <w:iCs/>
                <w:szCs w:val="24"/>
              </w:rPr>
            </w:pPr>
          </w:p>
        </w:tc>
      </w:tr>
      <w:tr w:rsidR="00E9064B" w:rsidRPr="00E9064B" w14:paraId="684EAD73"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0A7B49" w14:textId="7BC86C80"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ED620E">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5</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287CF4"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 xml:space="preserve">Tiekėjas pirkimo metu pateko į interesų konflikto situaciją, kaip apibrėžta VPĮ 21 straipsnyje, ir atitinkamos padėties negalima ištaisyti. </w:t>
            </w:r>
          </w:p>
          <w:p w14:paraId="304E89E3"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C9CDC"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2 punktas</w:t>
            </w:r>
          </w:p>
          <w:p w14:paraId="0EEA8422" w14:textId="77777777" w:rsidR="00E9064B" w:rsidRPr="00E9064B" w:rsidRDefault="00E9064B" w:rsidP="00E9064B">
            <w:pPr>
              <w:rPr>
                <w:rFonts w:eastAsia="Yu Mincho"/>
                <w:szCs w:val="24"/>
                <w:lang w:eastAsia="lt-LT"/>
              </w:rPr>
            </w:pPr>
          </w:p>
          <w:p w14:paraId="55DBC885" w14:textId="77777777" w:rsidR="00E9064B" w:rsidRPr="00E9064B" w:rsidRDefault="00E9064B" w:rsidP="00E9064B">
            <w:pPr>
              <w:rPr>
                <w:rFonts w:eastAsia="Yu Mincho"/>
                <w:szCs w:val="24"/>
                <w:lang w:eastAsia="lt-LT"/>
              </w:rPr>
            </w:pPr>
            <w:r w:rsidRPr="00E9064B">
              <w:rPr>
                <w:rFonts w:eastAsia="Yu Mincho"/>
                <w:szCs w:val="24"/>
                <w:lang w:eastAsia="lt-LT"/>
              </w:rPr>
              <w:t>EBVPD III dalies C12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86AAF"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3711A9A5" w14:textId="77777777" w:rsidR="00E9064B" w:rsidRPr="00E9064B" w:rsidRDefault="00E9064B" w:rsidP="00E9064B">
            <w:pPr>
              <w:rPr>
                <w:rFonts w:eastAsiaTheme="minorEastAsia"/>
                <w:bCs/>
                <w:iCs/>
                <w:szCs w:val="24"/>
              </w:rPr>
            </w:pPr>
          </w:p>
          <w:p w14:paraId="3BA5F256" w14:textId="77777777" w:rsidR="00E9064B" w:rsidRPr="00E9064B" w:rsidRDefault="00E9064B" w:rsidP="00E9064B">
            <w:pPr>
              <w:rPr>
                <w:rFonts w:eastAsiaTheme="minorEastAsia"/>
                <w:b/>
                <w:bCs/>
                <w:iCs/>
                <w:szCs w:val="24"/>
              </w:rPr>
            </w:pPr>
          </w:p>
        </w:tc>
      </w:tr>
      <w:tr w:rsidR="00E9064B" w:rsidRPr="00E9064B" w14:paraId="2341B4D1"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60F74F" w14:textId="788EAF84"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ED620E">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6</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FC6611"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4883F"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3 punktas</w:t>
            </w:r>
          </w:p>
          <w:p w14:paraId="064BAC49" w14:textId="77777777" w:rsidR="00E9064B" w:rsidRPr="00E9064B" w:rsidRDefault="00E9064B" w:rsidP="00E9064B">
            <w:pPr>
              <w:rPr>
                <w:rFonts w:eastAsia="Yu Mincho"/>
                <w:szCs w:val="24"/>
                <w:lang w:eastAsia="lt-LT"/>
              </w:rPr>
            </w:pPr>
          </w:p>
          <w:p w14:paraId="201D265E" w14:textId="77777777" w:rsidR="00E9064B" w:rsidRPr="00E9064B" w:rsidRDefault="00E9064B" w:rsidP="00E9064B">
            <w:pPr>
              <w:rPr>
                <w:rFonts w:eastAsia="Yu Mincho"/>
                <w:szCs w:val="24"/>
              </w:rPr>
            </w:pPr>
            <w:r w:rsidRPr="00E9064B">
              <w:rPr>
                <w:rFonts w:eastAsia="Yu Mincho"/>
                <w:szCs w:val="24"/>
                <w:lang w:eastAsia="lt-LT"/>
              </w:rPr>
              <w:t>EBVPD III dalies C13 punktas</w:t>
            </w:r>
            <w:r w:rsidRPr="00E9064B">
              <w:rPr>
                <w:rFonts w:eastAsia="Yu Mincho"/>
                <w:szCs w:val="24"/>
              </w:rPr>
              <w:t xml:space="preserve">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55A052"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04F417CD" w14:textId="77777777" w:rsidR="00E9064B" w:rsidRPr="00E9064B" w:rsidRDefault="00E9064B" w:rsidP="00E9064B">
            <w:pPr>
              <w:rPr>
                <w:rFonts w:eastAsiaTheme="minorEastAsia"/>
                <w:b/>
                <w:bCs/>
                <w:iCs/>
                <w:szCs w:val="24"/>
              </w:rPr>
            </w:pPr>
          </w:p>
        </w:tc>
      </w:tr>
      <w:tr w:rsidR="00E9064B" w:rsidRPr="00E9064B" w14:paraId="0A2C9411"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C2893F" w14:textId="6410FD69"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ED620E">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7</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180F21" w14:textId="77777777" w:rsidR="00E9064B" w:rsidRPr="00E9064B" w:rsidRDefault="00E9064B" w:rsidP="00E9064B">
            <w:pPr>
              <w:rPr>
                <w:rFonts w:eastAsiaTheme="minorEastAsia"/>
                <w:szCs w:val="24"/>
                <w:lang w:eastAsia="lt-LT"/>
              </w:rPr>
            </w:pPr>
            <w:r w:rsidRPr="00E9064B">
              <w:rPr>
                <w:rFonts w:eastAsiaTheme="minorEastAsia"/>
                <w:szCs w:val="24"/>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A092547" w14:textId="77777777" w:rsidR="00E9064B" w:rsidRPr="00E9064B" w:rsidRDefault="00E9064B" w:rsidP="00E9064B">
            <w:pPr>
              <w:rPr>
                <w:rFonts w:eastAsiaTheme="minorEastAsia"/>
                <w:bCs/>
                <w:szCs w:val="24"/>
                <w:lang w:eastAsia="lt-LT"/>
              </w:rPr>
            </w:pPr>
            <w:r w:rsidRPr="00E9064B">
              <w:rPr>
                <w:rFonts w:eastAsiaTheme="minorEastAsia"/>
                <w:bCs/>
                <w:szCs w:val="24"/>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w:t>
            </w:r>
            <w:r w:rsidRPr="00E9064B">
              <w:rPr>
                <w:rFonts w:eastAsiaTheme="minorEastAsia"/>
                <w:bCs/>
                <w:szCs w:val="24"/>
                <w:lang w:eastAsia="lt-LT"/>
              </w:rPr>
              <w:lastRenderedPageBreak/>
              <w:t xml:space="preserve">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BE7E8CA" w14:textId="77777777" w:rsidR="00E9064B" w:rsidRPr="00E9064B" w:rsidRDefault="00E9064B" w:rsidP="00E9064B">
            <w:pPr>
              <w:rPr>
                <w:rFonts w:eastAsiaTheme="minorEastAsia"/>
                <w:bCs/>
                <w:szCs w:val="24"/>
                <w:lang w:eastAsia="lt-LT"/>
              </w:rPr>
            </w:pPr>
            <w:r w:rsidRPr="00E9064B">
              <w:rPr>
                <w:rFonts w:eastAsiaTheme="minorEastAsia"/>
                <w:bCs/>
                <w:szCs w:val="24"/>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DA589C" w14:textId="77777777" w:rsidR="00E9064B" w:rsidRPr="00E9064B" w:rsidRDefault="00E9064B" w:rsidP="00E9064B">
            <w:pPr>
              <w:rPr>
                <w:rFonts w:eastAsia="Yu Mincho"/>
                <w:b/>
                <w:bCs/>
                <w:szCs w:val="24"/>
                <w:lang w:eastAsia="lt-LT"/>
              </w:rPr>
            </w:pPr>
            <w:r w:rsidRPr="00E9064B">
              <w:rPr>
                <w:rFonts w:eastAsia="Yu Mincho"/>
                <w:b/>
                <w:bCs/>
                <w:szCs w:val="24"/>
                <w:lang w:eastAsia="lt-LT"/>
              </w:rPr>
              <w:lastRenderedPageBreak/>
              <w:t>VPĮ 46 straipsnio 4 dalies 4 punktas</w:t>
            </w:r>
          </w:p>
          <w:p w14:paraId="35864099" w14:textId="77777777" w:rsidR="00E9064B" w:rsidRPr="00E9064B" w:rsidRDefault="00E9064B" w:rsidP="00E9064B">
            <w:pPr>
              <w:rPr>
                <w:rFonts w:eastAsia="Yu Mincho"/>
                <w:szCs w:val="24"/>
                <w:lang w:eastAsia="lt-LT"/>
              </w:rPr>
            </w:pPr>
          </w:p>
          <w:p w14:paraId="7A6904F2" w14:textId="77777777" w:rsidR="00E9064B" w:rsidRPr="00E9064B" w:rsidRDefault="00E9064B" w:rsidP="00E9064B">
            <w:pPr>
              <w:rPr>
                <w:rFonts w:eastAsia="Yu Mincho"/>
                <w:szCs w:val="24"/>
              </w:rPr>
            </w:pPr>
            <w:r w:rsidRPr="00E9064B">
              <w:rPr>
                <w:rFonts w:eastAsia="Yu Mincho"/>
                <w:szCs w:val="24"/>
                <w:lang w:eastAsia="lt-LT"/>
              </w:rPr>
              <w:t>EBVPD III dalies C15 punktas</w:t>
            </w:r>
            <w:r w:rsidRPr="00E9064B">
              <w:rPr>
                <w:rFonts w:eastAsia="Yu Mincho"/>
                <w:szCs w:val="24"/>
              </w:rPr>
              <w:t xml:space="preserve">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EFB02D"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6B46765A" w14:textId="77777777" w:rsidR="00E9064B" w:rsidRPr="00E9064B" w:rsidRDefault="00E9064B" w:rsidP="00E9064B">
            <w:pPr>
              <w:rPr>
                <w:rFonts w:eastAsiaTheme="minorEastAsia"/>
                <w:bCs/>
                <w:iCs/>
                <w:szCs w:val="24"/>
              </w:rPr>
            </w:pPr>
          </w:p>
          <w:p w14:paraId="093749E4" w14:textId="77777777" w:rsidR="00E9064B" w:rsidRPr="00E9064B" w:rsidRDefault="00E9064B" w:rsidP="00E9064B">
            <w:pPr>
              <w:rPr>
                <w:rFonts w:eastAsiaTheme="minorEastAsia"/>
                <w:bCs/>
                <w:iCs/>
                <w:szCs w:val="24"/>
              </w:rPr>
            </w:pPr>
          </w:p>
          <w:p w14:paraId="291A7896" w14:textId="77777777" w:rsidR="00E9064B" w:rsidRPr="00E9064B" w:rsidRDefault="00E9064B" w:rsidP="00E9064B">
            <w:pPr>
              <w:rPr>
                <w:rFonts w:eastAsiaTheme="minorEastAsia"/>
                <w:b/>
                <w:bCs/>
                <w:szCs w:val="24"/>
                <w:lang w:eastAsia="lt-LT"/>
              </w:rPr>
            </w:pPr>
            <w:r w:rsidRPr="00E9064B">
              <w:rPr>
                <w:rFonts w:eastAsiaTheme="minorEastAsia"/>
                <w:b/>
                <w:bCs/>
                <w:szCs w:val="24"/>
                <w:lang w:eastAsia="lt-LT"/>
              </w:rPr>
              <w:t xml:space="preserve">Priimant sprendimus dėl tiekėjo pašalinimo iš pirkimo procedūros šiame punkte nurodytu pašalinimo pagrindu, be kita ko, gali būti </w:t>
            </w:r>
            <w:r w:rsidRPr="00E9064B">
              <w:rPr>
                <w:rFonts w:eastAsiaTheme="minorEastAsia"/>
                <w:b/>
                <w:bCs/>
                <w:szCs w:val="24"/>
                <w:lang w:eastAsia="lt-LT"/>
              </w:rPr>
              <w:lastRenderedPageBreak/>
              <w:t xml:space="preserve">atsižvelgiama į pagal VPĮ 52 straipsnį skelbiamą informaciją: </w:t>
            </w:r>
          </w:p>
          <w:p w14:paraId="7790D447" w14:textId="77777777" w:rsidR="00E9064B" w:rsidRPr="00E9064B" w:rsidRDefault="00E9064B" w:rsidP="00E9064B">
            <w:pPr>
              <w:rPr>
                <w:rFonts w:eastAsiaTheme="minorEastAsia"/>
                <w:szCs w:val="24"/>
                <w:lang w:eastAsia="lt-LT"/>
              </w:rPr>
            </w:pPr>
            <w:hyperlink r:id="rId12" w:history="1">
              <w:r w:rsidRPr="00E9064B">
                <w:rPr>
                  <w:rFonts w:eastAsiaTheme="minorEastAsia"/>
                  <w:color w:val="0000FF"/>
                  <w:szCs w:val="24"/>
                  <w:u w:val="single"/>
                  <w:lang w:eastAsia="lt-LT"/>
                </w:rPr>
                <w:t>https://vpt.lrv.lt/lt/nuorodos/kiti-duomenys/powerbi/melaginga-informacija-pateikusiu-tiekeju-sarasas-3/</w:t>
              </w:r>
            </w:hyperlink>
          </w:p>
        </w:tc>
      </w:tr>
      <w:tr w:rsidR="00E9064B" w:rsidRPr="00E9064B" w14:paraId="63F567A3"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3915C8" w14:textId="761779D6" w:rsidR="00E9064B" w:rsidRPr="00320419" w:rsidRDefault="00320419" w:rsidP="00320419">
            <w:pPr>
              <w:jc w:val="left"/>
              <w:rPr>
                <w:rFonts w:eastAsiaTheme="minorEastAsia"/>
                <w:szCs w:val="24"/>
                <w:lang w:eastAsia="lt-LT"/>
              </w:rPr>
            </w:pPr>
            <w:r w:rsidRPr="00320419">
              <w:rPr>
                <w:rFonts w:eastAsiaTheme="minorEastAsia"/>
                <w:szCs w:val="24"/>
                <w:lang w:eastAsia="lt-LT"/>
              </w:rPr>
              <w:lastRenderedPageBreak/>
              <w:t>2</w:t>
            </w:r>
            <w:r w:rsidR="00841247">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8</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05900C"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73CF89"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5 punktas</w:t>
            </w:r>
          </w:p>
          <w:p w14:paraId="6DED96EE" w14:textId="77777777" w:rsidR="00E9064B" w:rsidRPr="00E9064B" w:rsidRDefault="00E9064B" w:rsidP="00E9064B">
            <w:pPr>
              <w:rPr>
                <w:rFonts w:eastAsia="Yu Mincho"/>
                <w:szCs w:val="24"/>
                <w:lang w:eastAsia="lt-LT"/>
              </w:rPr>
            </w:pPr>
          </w:p>
          <w:p w14:paraId="4EC41256" w14:textId="77777777" w:rsidR="00E9064B" w:rsidRPr="00E9064B" w:rsidRDefault="00E9064B" w:rsidP="00E9064B">
            <w:pPr>
              <w:rPr>
                <w:rFonts w:eastAsia="Yu Mincho"/>
                <w:szCs w:val="24"/>
                <w:lang w:eastAsia="lt-LT"/>
              </w:rPr>
            </w:pPr>
            <w:r w:rsidRPr="00E9064B">
              <w:rPr>
                <w:rFonts w:eastAsia="Yu Mincho"/>
                <w:szCs w:val="24"/>
                <w:lang w:eastAsia="lt-LT"/>
              </w:rPr>
              <w:t>EBVPD</w:t>
            </w:r>
            <w:r w:rsidRPr="00E9064B">
              <w:rPr>
                <w:rFonts w:eastAsia="Arial"/>
                <w:szCs w:val="24"/>
                <w:lang w:eastAsia="lt-LT"/>
              </w:rPr>
              <w:t xml:space="preserve"> III dalies C15 punktas</w:t>
            </w:r>
          </w:p>
          <w:p w14:paraId="53003A0B" w14:textId="77777777" w:rsidR="00E9064B" w:rsidRPr="00E9064B" w:rsidRDefault="00E9064B" w:rsidP="00E9064B">
            <w:pPr>
              <w:rPr>
                <w:rFonts w:eastAsia="Yu Mincho"/>
                <w:szCs w:val="24"/>
              </w:rPr>
            </w:pPr>
          </w:p>
          <w:p w14:paraId="4ABF98CE" w14:textId="77777777" w:rsidR="00E9064B" w:rsidRPr="00E9064B" w:rsidRDefault="00E9064B" w:rsidP="00E9064B">
            <w:pPr>
              <w:rPr>
                <w:rFonts w:eastAsia="Yu Mincho"/>
                <w:szCs w:val="24"/>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55E463"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012783BC" w14:textId="77777777" w:rsidR="00E9064B" w:rsidRPr="00E9064B" w:rsidRDefault="00E9064B" w:rsidP="00E9064B">
            <w:pPr>
              <w:rPr>
                <w:rFonts w:eastAsiaTheme="minorEastAsia"/>
                <w:b/>
                <w:bCs/>
                <w:iCs/>
                <w:szCs w:val="24"/>
              </w:rPr>
            </w:pPr>
          </w:p>
        </w:tc>
      </w:tr>
      <w:tr w:rsidR="00E9064B" w:rsidRPr="00E9064B" w14:paraId="1FC1FFEE"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95B5BA" w14:textId="7FD3587B"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841247">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9</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6979E4" w14:textId="77777777" w:rsidR="00E9064B" w:rsidRPr="00E9064B" w:rsidRDefault="00E9064B" w:rsidP="00E9064B">
            <w:pPr>
              <w:rPr>
                <w:szCs w:val="24"/>
              </w:rPr>
            </w:pPr>
            <w:r w:rsidRPr="00E9064B">
              <w:rPr>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w:t>
            </w:r>
            <w:r w:rsidRPr="00E9064B">
              <w:rPr>
                <w:szCs w:val="24"/>
              </w:rPr>
              <w:lastRenderedPageBreak/>
              <w:t xml:space="preserve">vykdė su dideliais arba nuolatiniais trūkumais ir dėl to buvo pritaikyta sutartyje nustatyta sankcija. </w:t>
            </w:r>
          </w:p>
          <w:p w14:paraId="2375C0B9" w14:textId="77777777" w:rsidR="00E9064B" w:rsidRPr="00E9064B" w:rsidRDefault="00E9064B" w:rsidP="00E9064B">
            <w:pPr>
              <w:rPr>
                <w:szCs w:val="24"/>
              </w:rPr>
            </w:pPr>
            <w:r w:rsidRPr="00E9064B">
              <w:rPr>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6F4914" w14:textId="77777777" w:rsidR="00E9064B" w:rsidRPr="00E9064B" w:rsidRDefault="00E9064B" w:rsidP="00E9064B">
            <w:pPr>
              <w:rPr>
                <w:rFonts w:eastAsia="Yu Mincho"/>
                <w:b/>
                <w:bCs/>
                <w:szCs w:val="24"/>
                <w:lang w:eastAsia="lt-LT"/>
              </w:rPr>
            </w:pPr>
            <w:r w:rsidRPr="00E9064B">
              <w:rPr>
                <w:rFonts w:eastAsia="Yu Mincho"/>
                <w:b/>
                <w:bCs/>
                <w:szCs w:val="24"/>
                <w:lang w:eastAsia="lt-LT"/>
              </w:rPr>
              <w:lastRenderedPageBreak/>
              <w:t>VPĮ 46 straipsnio 4 dalies 6 punktas</w:t>
            </w:r>
          </w:p>
          <w:p w14:paraId="03538D3D" w14:textId="77777777" w:rsidR="00E9064B" w:rsidRPr="00E9064B" w:rsidRDefault="00E9064B" w:rsidP="00E9064B">
            <w:pPr>
              <w:rPr>
                <w:rFonts w:eastAsia="Yu Mincho"/>
                <w:szCs w:val="24"/>
                <w:lang w:eastAsia="lt-LT"/>
              </w:rPr>
            </w:pPr>
          </w:p>
          <w:p w14:paraId="375E1223" w14:textId="77777777" w:rsidR="00E9064B" w:rsidRPr="00E9064B" w:rsidRDefault="00E9064B" w:rsidP="00E9064B">
            <w:pPr>
              <w:rPr>
                <w:rFonts w:eastAsia="Yu Mincho"/>
                <w:szCs w:val="24"/>
                <w:lang w:eastAsia="lt-LT"/>
              </w:rPr>
            </w:pPr>
            <w:r w:rsidRPr="00E9064B">
              <w:rPr>
                <w:rFonts w:eastAsia="Yu Mincho"/>
                <w:szCs w:val="24"/>
                <w:lang w:eastAsia="lt-LT"/>
              </w:rPr>
              <w:t>EBVPD</w:t>
            </w:r>
            <w:r w:rsidRPr="00E9064B">
              <w:rPr>
                <w:rFonts w:eastAsia="Arial"/>
                <w:szCs w:val="24"/>
                <w:lang w:eastAsia="lt-LT"/>
              </w:rPr>
              <w:t xml:space="preserve"> III dalies C14 punktas</w:t>
            </w:r>
          </w:p>
          <w:p w14:paraId="2EEA8C4E" w14:textId="77777777" w:rsidR="00E9064B" w:rsidRPr="00E9064B" w:rsidRDefault="00E9064B" w:rsidP="00E9064B">
            <w:pPr>
              <w:rPr>
                <w:rFonts w:eastAsia="Yu Mincho"/>
                <w:szCs w:val="24"/>
              </w:rPr>
            </w:pPr>
          </w:p>
          <w:p w14:paraId="771550AB" w14:textId="77777777" w:rsidR="00E9064B" w:rsidRPr="00E9064B" w:rsidRDefault="00E9064B" w:rsidP="00E9064B">
            <w:pPr>
              <w:rPr>
                <w:rFonts w:eastAsia="Yu Mincho"/>
                <w:szCs w:val="24"/>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C4A324"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1DB348AA" w14:textId="77777777" w:rsidR="00E9064B" w:rsidRPr="00E9064B" w:rsidRDefault="00E9064B" w:rsidP="00E9064B">
            <w:pPr>
              <w:rPr>
                <w:rFonts w:eastAsiaTheme="minorEastAsia"/>
                <w:bCs/>
                <w:iCs/>
                <w:szCs w:val="24"/>
              </w:rPr>
            </w:pPr>
          </w:p>
          <w:p w14:paraId="01F75829" w14:textId="77777777" w:rsidR="00E9064B" w:rsidRPr="00E9064B" w:rsidRDefault="00E9064B" w:rsidP="00E9064B">
            <w:pPr>
              <w:rPr>
                <w:rFonts w:eastAsiaTheme="minorEastAsia"/>
                <w:b/>
                <w:bCs/>
                <w:szCs w:val="24"/>
                <w:lang w:eastAsia="lt-LT"/>
              </w:rPr>
            </w:pPr>
            <w:r w:rsidRPr="00E9064B">
              <w:rPr>
                <w:rFonts w:eastAsiaTheme="minorEastAsia"/>
                <w:b/>
                <w:bCs/>
                <w:szCs w:val="24"/>
                <w:lang w:eastAsia="lt-LT"/>
              </w:rPr>
              <w:t xml:space="preserve">Priimant sprendimus dėl tiekėjo pašalinimo iš pirkimo procedūros šiame punkte nurodytu pašalinimo pagrindu, gali būti atsižvelgiama į pagal VPĮ 91 straipsnį skelbiamą informaciją: </w:t>
            </w:r>
          </w:p>
          <w:p w14:paraId="08FDCB6E" w14:textId="77777777" w:rsidR="00E9064B" w:rsidRPr="00E9064B" w:rsidRDefault="00E9064B" w:rsidP="00E9064B">
            <w:pPr>
              <w:rPr>
                <w:rFonts w:eastAsiaTheme="minorEastAsia"/>
                <w:szCs w:val="24"/>
                <w:lang w:eastAsia="lt-LT"/>
              </w:rPr>
            </w:pPr>
          </w:p>
          <w:p w14:paraId="0B71E6BA" w14:textId="77777777" w:rsidR="00E9064B" w:rsidRPr="00E9064B" w:rsidRDefault="00E9064B" w:rsidP="00E9064B">
            <w:pPr>
              <w:rPr>
                <w:rFonts w:eastAsiaTheme="minorEastAsia"/>
                <w:szCs w:val="24"/>
                <w:lang w:eastAsia="lt-LT"/>
              </w:rPr>
            </w:pPr>
            <w:hyperlink r:id="rId13" w:history="1">
              <w:r w:rsidRPr="00E9064B">
                <w:rPr>
                  <w:rFonts w:eastAsiaTheme="minorEastAsia"/>
                  <w:color w:val="0000FF"/>
                  <w:szCs w:val="24"/>
                  <w:u w:val="single"/>
                  <w:lang w:eastAsia="lt-LT"/>
                </w:rPr>
                <w:t>https://vpt.lrv.lt/lt/nuorodos/kiti-duomenys/powerbi/nepatikimi-tiekejai-1/</w:t>
              </w:r>
            </w:hyperlink>
          </w:p>
          <w:p w14:paraId="2BAD14AD" w14:textId="77777777" w:rsidR="00E9064B" w:rsidRPr="00E9064B" w:rsidRDefault="00E9064B" w:rsidP="00E9064B">
            <w:pPr>
              <w:rPr>
                <w:rFonts w:eastAsiaTheme="minorEastAsia"/>
                <w:szCs w:val="24"/>
                <w:lang w:eastAsia="lt-LT"/>
              </w:rPr>
            </w:pPr>
          </w:p>
          <w:p w14:paraId="29FEF463" w14:textId="77777777" w:rsidR="00E9064B" w:rsidRPr="00E9064B" w:rsidRDefault="00E9064B" w:rsidP="00E9064B">
            <w:pPr>
              <w:rPr>
                <w:rFonts w:eastAsiaTheme="minorEastAsia"/>
                <w:szCs w:val="24"/>
                <w:lang w:eastAsia="lt-LT"/>
              </w:rPr>
            </w:pPr>
            <w:hyperlink r:id="rId14" w:history="1">
              <w:r w:rsidRPr="00E9064B">
                <w:rPr>
                  <w:rFonts w:eastAsiaTheme="minorEastAsia"/>
                  <w:color w:val="0000FF"/>
                  <w:szCs w:val="24"/>
                  <w:u w:val="single"/>
                  <w:lang w:eastAsia="lt-LT"/>
                </w:rPr>
                <w:t>https://vpt.lrv.lt/lt/pasalinimo-pagrindai-1/nepatikimu-koncesininku-sarasas-1/nepatikimu-koncesininku-sarasas/</w:t>
              </w:r>
            </w:hyperlink>
          </w:p>
          <w:p w14:paraId="34F24E1C" w14:textId="77777777" w:rsidR="00E9064B" w:rsidRPr="00E9064B" w:rsidRDefault="00E9064B" w:rsidP="00E9064B">
            <w:pPr>
              <w:rPr>
                <w:rFonts w:eastAsiaTheme="minorEastAsia"/>
                <w:bCs/>
                <w:szCs w:val="24"/>
                <w:lang w:eastAsia="lt-LT"/>
              </w:rPr>
            </w:pPr>
          </w:p>
          <w:p w14:paraId="4EAB6156" w14:textId="77777777" w:rsidR="00E9064B" w:rsidRPr="00E9064B" w:rsidRDefault="00E9064B" w:rsidP="00E9064B">
            <w:pPr>
              <w:rPr>
                <w:rFonts w:eastAsiaTheme="minorEastAsia"/>
                <w:b/>
                <w:bCs/>
                <w:szCs w:val="24"/>
                <w:lang w:eastAsia="lt-LT"/>
              </w:rPr>
            </w:pPr>
          </w:p>
        </w:tc>
      </w:tr>
      <w:tr w:rsidR="00E9064B" w:rsidRPr="00E9064B" w14:paraId="61658437"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F36" w14:textId="2CE163B2" w:rsidR="00E9064B" w:rsidRPr="00E9064B" w:rsidRDefault="00320419" w:rsidP="00320419">
            <w:pPr>
              <w:jc w:val="left"/>
              <w:rPr>
                <w:rFonts w:eastAsiaTheme="minorEastAsia"/>
                <w:szCs w:val="24"/>
                <w:lang w:eastAsia="lt-LT"/>
              </w:rPr>
            </w:pPr>
            <w:r>
              <w:rPr>
                <w:rFonts w:eastAsiaTheme="minorEastAsia"/>
                <w:szCs w:val="24"/>
                <w:lang w:eastAsia="lt-LT"/>
              </w:rPr>
              <w:lastRenderedPageBreak/>
              <w:t>2</w:t>
            </w:r>
            <w:r w:rsidR="00841247">
              <w:rPr>
                <w:rFonts w:eastAsiaTheme="minorEastAsia"/>
                <w:szCs w:val="24"/>
                <w:lang w:eastAsia="lt-LT"/>
              </w:rPr>
              <w:t>2</w:t>
            </w:r>
            <w:r>
              <w:rPr>
                <w:rFonts w:eastAsiaTheme="minorEastAsia"/>
                <w:szCs w:val="24"/>
                <w:lang w:eastAsia="lt-LT"/>
              </w:rPr>
              <w:t>.</w:t>
            </w:r>
            <w:r w:rsidR="0036171B">
              <w:rPr>
                <w:rFonts w:eastAsiaTheme="minorEastAsia"/>
                <w:szCs w:val="24"/>
                <w:lang w:eastAsia="lt-LT"/>
              </w:rPr>
              <w:t>10</w:t>
            </w:r>
            <w:r>
              <w:rPr>
                <w:rFonts w:eastAsiaTheme="minorEastAsia"/>
                <w:szCs w:val="24"/>
                <w:lang w:eastAsia="lt-LT"/>
              </w:rPr>
              <w:t>.</w:t>
            </w:r>
          </w:p>
          <w:p w14:paraId="12E2ABD6" w14:textId="77777777" w:rsidR="00E9064B" w:rsidRPr="00E9064B" w:rsidRDefault="00E9064B" w:rsidP="00E9064B">
            <w:pPr>
              <w:jc w:val="left"/>
              <w:rPr>
                <w:rFonts w:eastAsiaTheme="minorEastAsia"/>
                <w:szCs w:val="24"/>
                <w:lang w:eastAsia="lt-LT"/>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6F5E7" w14:textId="77777777" w:rsidR="00E9064B" w:rsidRPr="00E9064B" w:rsidRDefault="00E9064B" w:rsidP="00E9064B">
            <w:pPr>
              <w:rPr>
                <w:rFonts w:eastAsiaTheme="minorEastAsia"/>
                <w:szCs w:val="24"/>
                <w:lang w:eastAsia="lt-LT"/>
              </w:rPr>
            </w:pPr>
            <w:r w:rsidRPr="00E9064B">
              <w:rPr>
                <w:rFonts w:eastAsiaTheme="minorEastAsia"/>
                <w:szCs w:val="24"/>
                <w:lang w:eastAsia="lt-LT"/>
              </w:rPr>
              <w:t>Tiekėjas yra padaręs rimtą profesinį pažeidimą, dėl kurio perkančioji organizacija abejoja tiekėjo sąžiningumu, kai jis</w:t>
            </w:r>
            <w:bookmarkStart w:id="0" w:name="part_030e6c6c64ba4f96a23474e439d1b80c"/>
            <w:bookmarkEnd w:id="0"/>
            <w:r w:rsidRPr="00E9064B">
              <w:rPr>
                <w:rFonts w:eastAsiaTheme="minorEastAsia"/>
                <w:szCs w:val="24"/>
                <w:lang w:eastAsia="lt-LT"/>
              </w:rPr>
              <w:t xml:space="preserve"> yra padaręs finansinės atskaitomybės ir audito teisės aktų pažeidimą ir nuo jo padarymo dienos praėjo mažiau kaip vieni metai.</w:t>
            </w:r>
          </w:p>
          <w:p w14:paraId="63746B7E" w14:textId="77777777" w:rsidR="00E9064B" w:rsidRPr="00E9064B" w:rsidRDefault="00E9064B" w:rsidP="00E9064B">
            <w:pPr>
              <w:rPr>
                <w:b/>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4CB30B"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7 punkto a papunktis</w:t>
            </w:r>
          </w:p>
          <w:p w14:paraId="0D7D608D" w14:textId="77777777" w:rsidR="00E9064B" w:rsidRPr="00E9064B" w:rsidRDefault="00E9064B" w:rsidP="00E9064B">
            <w:pPr>
              <w:rPr>
                <w:rFonts w:eastAsia="Yu Mincho"/>
                <w:szCs w:val="24"/>
                <w:lang w:eastAsia="lt-LT"/>
              </w:rPr>
            </w:pPr>
          </w:p>
          <w:p w14:paraId="1DEDB380" w14:textId="77777777" w:rsidR="00E9064B" w:rsidRPr="00E9064B" w:rsidRDefault="00E9064B" w:rsidP="00E9064B">
            <w:pPr>
              <w:rPr>
                <w:rFonts w:eastAsia="Yu Mincho"/>
                <w:szCs w:val="24"/>
                <w:lang w:eastAsia="lt-LT"/>
              </w:rPr>
            </w:pPr>
            <w:r w:rsidRPr="00E9064B">
              <w:rPr>
                <w:rFonts w:eastAsia="Yu Mincho"/>
                <w:szCs w:val="24"/>
                <w:lang w:eastAsia="lt-LT"/>
              </w:rPr>
              <w:t>EBVPD III dalies C11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C0AC5" w14:textId="77777777" w:rsidR="00E9064B" w:rsidRPr="00E9064B" w:rsidRDefault="00E9064B" w:rsidP="00E9064B">
            <w:pPr>
              <w:rPr>
                <w:rFonts w:eastAsiaTheme="minorEastAsia"/>
                <w:szCs w:val="24"/>
                <w:lang w:eastAsia="lt-LT"/>
              </w:rPr>
            </w:pPr>
            <w:r w:rsidRPr="00E9064B">
              <w:rPr>
                <w:rFonts w:eastAsiaTheme="minorEastAsia"/>
                <w:szCs w:val="24"/>
              </w:rPr>
              <w:t xml:space="preserve">Iš Lietuvoje įsteigtų subjektų įrodančių dokumentų nereikalaujama. Užtenka pateikto EBVPD. </w:t>
            </w:r>
            <w:r w:rsidRPr="00E9064B">
              <w:rPr>
                <w:rFonts w:eastAsiaTheme="minorEastAsia"/>
                <w:szCs w:val="24"/>
                <w:lang w:eastAsia="lt-LT"/>
              </w:rPr>
              <w:t>Priimant sprendimus dėl tiekėjo pašalinimo iš pirkimo procedūros šiame punkte nurodytu pašalinimo pagrindu, be kita ko, atsižvelgiama į</w:t>
            </w:r>
            <w:r w:rsidRPr="00E9064B">
              <w:rPr>
                <w:rFonts w:eastAsiaTheme="minorEastAsia"/>
                <w:b/>
                <w:bCs/>
                <w:szCs w:val="24"/>
                <w:lang w:eastAsia="lt-LT"/>
              </w:rPr>
              <w:t xml:space="preserve"> </w:t>
            </w:r>
            <w:r w:rsidRPr="00E9064B">
              <w:rPr>
                <w:rFonts w:eastAsiaTheme="minorEastAsia"/>
                <w:szCs w:val="24"/>
                <w:lang w:eastAsia="lt-LT"/>
              </w:rPr>
              <w:t xml:space="preserve">nacionalinėje duomenų bazėje adresu: </w:t>
            </w:r>
            <w:hyperlink r:id="rId15" w:history="1">
              <w:r w:rsidRPr="00E9064B">
                <w:rPr>
                  <w:rFonts w:eastAsiaTheme="minorEastAsia"/>
                  <w:color w:val="0000FF"/>
                  <w:szCs w:val="24"/>
                  <w:u w:val="single"/>
                  <w:lang w:eastAsia="lt-LT"/>
                </w:rPr>
                <w:t>https://www.registrucentras.lt/jar/p/index.php</w:t>
              </w:r>
            </w:hyperlink>
          </w:p>
          <w:p w14:paraId="4005F62B" w14:textId="77777777" w:rsidR="00E9064B" w:rsidRPr="00E9064B" w:rsidRDefault="00E9064B" w:rsidP="00E9064B">
            <w:pPr>
              <w:rPr>
                <w:rFonts w:eastAsiaTheme="minorEastAsia"/>
                <w:szCs w:val="24"/>
                <w:lang w:eastAsia="lt-LT"/>
              </w:rPr>
            </w:pPr>
            <w:r w:rsidRPr="00E9064B">
              <w:rPr>
                <w:rFonts w:eastAsiaTheme="minorEastAsia"/>
                <w:szCs w:val="24"/>
                <w:lang w:eastAsia="lt-LT"/>
              </w:rPr>
              <w:t>paskelbtą informaciją, taip pat į šiame informaciniame pranešime pateiktą informaciją:</w:t>
            </w:r>
          </w:p>
          <w:p w14:paraId="3FC197DA" w14:textId="77777777" w:rsidR="00E9064B" w:rsidRPr="00E9064B" w:rsidRDefault="00E9064B" w:rsidP="00E9064B">
            <w:pPr>
              <w:rPr>
                <w:rFonts w:eastAsiaTheme="minorEastAsia"/>
                <w:szCs w:val="24"/>
                <w:lang w:eastAsia="lt-LT"/>
              </w:rPr>
            </w:pPr>
            <w:hyperlink r:id="rId16" w:history="1">
              <w:r w:rsidRPr="00E9064B">
                <w:rPr>
                  <w:rFonts w:eastAsiaTheme="minorEastAsia"/>
                  <w:color w:val="0000FF"/>
                  <w:szCs w:val="24"/>
                  <w:u w:val="single"/>
                  <w:lang w:eastAsia="lt-LT"/>
                </w:rPr>
                <w:t>https://vpt.lrv.lt/lt/naujienos-3/finansiniu-ataskaitu-nepateikimas-gali-tapti-kliutimi-dalyvauti-viesuosiuose-pirkimuose/</w:t>
              </w:r>
            </w:hyperlink>
          </w:p>
          <w:p w14:paraId="00EB63EF" w14:textId="77777777" w:rsidR="00E9064B" w:rsidRPr="00E9064B" w:rsidRDefault="00E9064B" w:rsidP="00E9064B">
            <w:pPr>
              <w:rPr>
                <w:rFonts w:eastAsiaTheme="minorEastAsia"/>
                <w:b/>
                <w:bCs/>
                <w:iCs/>
                <w:szCs w:val="24"/>
                <w:lang w:eastAsia="lt-LT"/>
              </w:rPr>
            </w:pPr>
          </w:p>
        </w:tc>
      </w:tr>
      <w:tr w:rsidR="00E9064B" w:rsidRPr="00E9064B" w14:paraId="707AA714"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8E1B42" w14:textId="54EF40BC" w:rsidR="00E9064B" w:rsidRPr="00E9064B" w:rsidRDefault="00320419" w:rsidP="00320419">
            <w:pPr>
              <w:jc w:val="left"/>
              <w:rPr>
                <w:rFonts w:eastAsiaTheme="minorEastAsia"/>
                <w:szCs w:val="24"/>
                <w:lang w:eastAsia="lt-LT"/>
              </w:rPr>
            </w:pPr>
            <w:r>
              <w:rPr>
                <w:rFonts w:eastAsiaTheme="minorEastAsia"/>
                <w:szCs w:val="24"/>
                <w:lang w:eastAsia="lt-LT"/>
              </w:rPr>
              <w:t>2</w:t>
            </w:r>
            <w:r w:rsidR="00841247">
              <w:rPr>
                <w:rFonts w:eastAsiaTheme="minorEastAsia"/>
                <w:szCs w:val="24"/>
                <w:lang w:eastAsia="lt-LT"/>
              </w:rPr>
              <w:t>2</w:t>
            </w:r>
            <w:r>
              <w:rPr>
                <w:rFonts w:eastAsiaTheme="minorEastAsia"/>
                <w:szCs w:val="24"/>
                <w:lang w:eastAsia="lt-LT"/>
              </w:rPr>
              <w:t>.1</w:t>
            </w:r>
            <w:r w:rsidR="0036171B">
              <w:rPr>
                <w:rFonts w:eastAsiaTheme="minorEastAsia"/>
                <w:szCs w:val="24"/>
                <w:lang w:eastAsia="lt-LT"/>
              </w:rPr>
              <w:t>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B879C8"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 xml:space="preserve">Tiekėjas yra padaręs rimtą profesinį pažeidimą, dėl kurio perkančioji organizacija abejoja tiekėjo sąžiningumu, </w:t>
            </w:r>
            <w:r w:rsidRPr="00E9064B">
              <w:rPr>
                <w:szCs w:val="24"/>
                <w:lang w:eastAsia="lt-LT"/>
              </w:rPr>
              <w:t xml:space="preserve"> kai jis (tiekėjas) neatitinka minimalių patikimo mokesčių </w:t>
            </w:r>
            <w:r w:rsidRPr="00E9064B">
              <w:rPr>
                <w:szCs w:val="24"/>
                <w:lang w:eastAsia="lt-LT"/>
              </w:rPr>
              <w:lastRenderedPageBreak/>
              <w:t>mokėtojo kriterijų, nustatytų Lietuvos Respublikos mokesčių administravimo įstatymo 40</w:t>
            </w:r>
            <w:r w:rsidRPr="00E9064B">
              <w:rPr>
                <w:szCs w:val="24"/>
                <w:vertAlign w:val="superscript"/>
                <w:lang w:eastAsia="lt-LT"/>
              </w:rPr>
              <w:t>1</w:t>
            </w:r>
            <w:r w:rsidRPr="00E9064B">
              <w:rPr>
                <w:szCs w:val="24"/>
                <w:lang w:eastAsia="lt-LT"/>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24E072" w14:textId="77777777" w:rsidR="00E9064B" w:rsidRPr="00E9064B" w:rsidRDefault="00E9064B" w:rsidP="00E9064B">
            <w:pPr>
              <w:rPr>
                <w:rFonts w:eastAsia="Yu Mincho"/>
                <w:b/>
                <w:bCs/>
                <w:szCs w:val="24"/>
                <w:lang w:eastAsia="lt-LT"/>
              </w:rPr>
            </w:pPr>
            <w:r w:rsidRPr="00E9064B">
              <w:rPr>
                <w:rFonts w:eastAsia="Yu Mincho"/>
                <w:b/>
                <w:bCs/>
                <w:szCs w:val="24"/>
                <w:lang w:eastAsia="lt-LT"/>
              </w:rPr>
              <w:lastRenderedPageBreak/>
              <w:t xml:space="preserve">VPĮ 46 straipsnio 4 dalies 7 </w:t>
            </w:r>
            <w:r w:rsidRPr="00E9064B">
              <w:rPr>
                <w:rFonts w:eastAsia="Yu Mincho"/>
                <w:b/>
                <w:bCs/>
                <w:szCs w:val="24"/>
                <w:lang w:eastAsia="lt-LT"/>
              </w:rPr>
              <w:lastRenderedPageBreak/>
              <w:t>punkto b papunktis</w:t>
            </w:r>
          </w:p>
          <w:p w14:paraId="3DC359BE" w14:textId="77777777" w:rsidR="00E9064B" w:rsidRPr="00E9064B" w:rsidRDefault="00E9064B" w:rsidP="00E9064B">
            <w:pPr>
              <w:rPr>
                <w:rFonts w:eastAsia="Yu Mincho"/>
                <w:szCs w:val="24"/>
                <w:lang w:eastAsia="lt-LT"/>
              </w:rPr>
            </w:pPr>
          </w:p>
          <w:p w14:paraId="0A56B02F" w14:textId="77777777" w:rsidR="00E9064B" w:rsidRPr="00E9064B" w:rsidRDefault="00E9064B" w:rsidP="00E9064B">
            <w:pPr>
              <w:rPr>
                <w:rFonts w:eastAsia="Yu Mincho"/>
                <w:szCs w:val="24"/>
              </w:rPr>
            </w:pPr>
            <w:r w:rsidRPr="00E9064B">
              <w:rPr>
                <w:rFonts w:eastAsia="Yu Mincho"/>
                <w:szCs w:val="24"/>
                <w:lang w:eastAsia="lt-LT"/>
              </w:rPr>
              <w:t>EBVPD III dalies C11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B1AC9A" w14:textId="77777777" w:rsidR="00E9064B" w:rsidRPr="00E9064B" w:rsidRDefault="00E9064B" w:rsidP="00E9064B">
            <w:pPr>
              <w:rPr>
                <w:rFonts w:eastAsiaTheme="minorEastAsia"/>
                <w:szCs w:val="24"/>
              </w:rPr>
            </w:pPr>
            <w:r w:rsidRPr="00E9064B">
              <w:rPr>
                <w:rFonts w:eastAsiaTheme="minorEastAsia"/>
                <w:szCs w:val="24"/>
              </w:rPr>
              <w:lastRenderedPageBreak/>
              <w:t xml:space="preserve">Iš Lietuvoje įsteigtų subjektų įrodančių dokumentų nereikalaujama. </w:t>
            </w:r>
            <w:r w:rsidRPr="00E9064B">
              <w:rPr>
                <w:rFonts w:eastAsiaTheme="minorEastAsia"/>
                <w:szCs w:val="24"/>
              </w:rPr>
              <w:lastRenderedPageBreak/>
              <w:t>Užtenka pateikto EBVPD.</w:t>
            </w:r>
          </w:p>
          <w:p w14:paraId="4D376C42" w14:textId="77777777" w:rsidR="00E9064B" w:rsidRPr="00E9064B" w:rsidRDefault="00E9064B" w:rsidP="00E9064B">
            <w:pPr>
              <w:rPr>
                <w:rFonts w:eastAsiaTheme="minorEastAsia"/>
                <w:b/>
                <w:bCs/>
                <w:iCs/>
                <w:szCs w:val="24"/>
              </w:rPr>
            </w:pPr>
          </w:p>
          <w:p w14:paraId="6240F16C"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Priimant sprendimus dėl tiekėjo pašalinimo iš pirkimo procedūros šiame punkte nurodytu pašalinimo pagrindu, be kita ko, atsižvelgiama į</w:t>
            </w:r>
            <w:r w:rsidRPr="00E9064B">
              <w:rPr>
                <w:rFonts w:eastAsiaTheme="minorEastAsia"/>
                <w:b/>
                <w:bCs/>
                <w:szCs w:val="24"/>
                <w:lang w:eastAsia="lt-LT"/>
              </w:rPr>
              <w:t xml:space="preserve"> </w:t>
            </w:r>
            <w:r w:rsidRPr="00E9064B">
              <w:rPr>
                <w:rFonts w:eastAsiaTheme="minorEastAsia"/>
                <w:szCs w:val="24"/>
                <w:lang w:eastAsia="lt-LT"/>
              </w:rPr>
              <w:t xml:space="preserve">nacionalinėje duomenų bazėje adresu </w:t>
            </w:r>
            <w:hyperlink r:id="rId17">
              <w:r w:rsidRPr="00E9064B">
                <w:rPr>
                  <w:rFonts w:eastAsiaTheme="minorEastAsia"/>
                  <w:color w:val="0000FF"/>
                  <w:szCs w:val="24"/>
                  <w:u w:val="single"/>
                  <w:lang w:eastAsia="lt-LT"/>
                </w:rPr>
                <w:t>https://www.vmi.lt/evmi/mokesciu-moketoju-informacija</w:t>
              </w:r>
            </w:hyperlink>
            <w:r w:rsidRPr="00E9064B">
              <w:rPr>
                <w:rFonts w:eastAsiaTheme="minorEastAsia"/>
                <w:szCs w:val="24"/>
                <w:lang w:eastAsia="lt-LT"/>
              </w:rPr>
              <w:t xml:space="preserve"> skelbiamą informaciją.</w:t>
            </w:r>
          </w:p>
        </w:tc>
      </w:tr>
      <w:tr w:rsidR="00E9064B" w:rsidRPr="00E9064B" w14:paraId="668BB3D2"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68AB38" w14:textId="238BCC27" w:rsidR="00E9064B" w:rsidRPr="00E9064B" w:rsidRDefault="00257408" w:rsidP="00257408">
            <w:pPr>
              <w:jc w:val="left"/>
              <w:rPr>
                <w:rFonts w:eastAsiaTheme="minorEastAsia"/>
                <w:szCs w:val="24"/>
                <w:lang w:eastAsia="lt-LT"/>
              </w:rPr>
            </w:pPr>
            <w:r>
              <w:rPr>
                <w:rFonts w:eastAsiaTheme="minorEastAsia"/>
                <w:szCs w:val="24"/>
                <w:lang w:eastAsia="lt-LT"/>
              </w:rPr>
              <w:lastRenderedPageBreak/>
              <w:t>2</w:t>
            </w:r>
            <w:r w:rsidR="00841247">
              <w:rPr>
                <w:rFonts w:eastAsiaTheme="minorEastAsia"/>
                <w:szCs w:val="24"/>
                <w:lang w:eastAsia="lt-LT"/>
              </w:rPr>
              <w:t>2</w:t>
            </w:r>
            <w:r>
              <w:rPr>
                <w:rFonts w:eastAsiaTheme="minorEastAsia"/>
                <w:szCs w:val="24"/>
                <w:lang w:eastAsia="lt-LT"/>
              </w:rPr>
              <w:t>.1</w:t>
            </w:r>
            <w:r w:rsidR="0036171B">
              <w:rPr>
                <w:rFonts w:eastAsiaTheme="minorEastAsia"/>
                <w:szCs w:val="24"/>
                <w:lang w:eastAsia="lt-LT"/>
              </w:rPr>
              <w:t>2</w:t>
            </w:r>
            <w:r>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D4E0C" w14:textId="77777777" w:rsidR="00E9064B" w:rsidRPr="00E9064B" w:rsidRDefault="00E9064B" w:rsidP="00E9064B">
            <w:pPr>
              <w:rPr>
                <w:rFonts w:eastAsiaTheme="minorEastAsia"/>
                <w:szCs w:val="24"/>
                <w:lang w:eastAsia="lt-LT"/>
              </w:rPr>
            </w:pPr>
            <w:r w:rsidRPr="00E9064B">
              <w:rPr>
                <w:rFonts w:eastAsiaTheme="minorEastAsia"/>
                <w:szCs w:val="24"/>
                <w:lang w:eastAsia="lt-LT"/>
              </w:rPr>
              <w:t>Tiekėjas yra padaręs rimtą profesinį pažeidimą, dėl kurio perkančioji organizacija abejoja tiekėjo sąžiningumu,</w:t>
            </w:r>
            <w:r w:rsidRPr="00E9064B">
              <w:rPr>
                <w:szCs w:val="24"/>
                <w:lang w:eastAsia="lt-LT"/>
              </w:rPr>
              <w:t xml:space="preserve"> kai jis </w:t>
            </w:r>
            <w:r w:rsidRPr="00E9064B">
              <w:rPr>
                <w:rFonts w:eastAsiaTheme="minorEastAsia"/>
                <w:color w:val="000000" w:themeColor="text1"/>
                <w:szCs w:val="24"/>
                <w:lang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7FFDF"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7 punkto c papunktis</w:t>
            </w:r>
          </w:p>
          <w:p w14:paraId="298FDBDD" w14:textId="77777777" w:rsidR="00E9064B" w:rsidRPr="00E9064B" w:rsidRDefault="00E9064B" w:rsidP="00E9064B">
            <w:pPr>
              <w:rPr>
                <w:rFonts w:eastAsia="Yu Mincho"/>
                <w:szCs w:val="24"/>
                <w:lang w:eastAsia="lt-LT"/>
              </w:rPr>
            </w:pPr>
          </w:p>
          <w:p w14:paraId="0EF27C90" w14:textId="77777777" w:rsidR="00E9064B" w:rsidRPr="00E9064B" w:rsidRDefault="00E9064B" w:rsidP="00E9064B">
            <w:pPr>
              <w:rPr>
                <w:rFonts w:eastAsia="Yu Mincho"/>
                <w:szCs w:val="24"/>
              </w:rPr>
            </w:pPr>
            <w:r w:rsidRPr="00E9064B">
              <w:rPr>
                <w:rFonts w:eastAsia="Yu Mincho"/>
                <w:szCs w:val="24"/>
                <w:lang w:eastAsia="lt-LT"/>
              </w:rPr>
              <w:t>EBVPD III dalies C11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A15A89"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541AF26A" w14:textId="77777777" w:rsidR="00E9064B" w:rsidRPr="00E9064B" w:rsidRDefault="00E9064B" w:rsidP="00E9064B">
            <w:pPr>
              <w:rPr>
                <w:rFonts w:eastAsiaTheme="minorEastAsia"/>
                <w:bCs/>
                <w:iCs/>
                <w:szCs w:val="24"/>
              </w:rPr>
            </w:pPr>
          </w:p>
          <w:p w14:paraId="28D2B2A3" w14:textId="77777777" w:rsidR="00E9064B" w:rsidRPr="00E9064B" w:rsidRDefault="00E9064B" w:rsidP="00E9064B">
            <w:pPr>
              <w:rPr>
                <w:b/>
                <w:bCs/>
                <w:szCs w:val="24"/>
              </w:rPr>
            </w:pPr>
            <w:r w:rsidRPr="00E9064B">
              <w:rPr>
                <w:b/>
                <w:bCs/>
                <w:szCs w:val="24"/>
              </w:rPr>
              <w:t xml:space="preserve">Priimant sprendimus dėl tiekėjo pašalinimo iš pirkimo procedūros šiame punkte nurodytu pašalinimo pagrindu, be kita ko, atsižvelgiama į nacionalinėje duomenų bazėje adresu: </w:t>
            </w:r>
          </w:p>
          <w:p w14:paraId="361BE0CC" w14:textId="77777777" w:rsidR="00E9064B" w:rsidRPr="00E9064B" w:rsidRDefault="00E9064B" w:rsidP="00E9064B">
            <w:pPr>
              <w:rPr>
                <w:bCs/>
                <w:iCs/>
                <w:szCs w:val="24"/>
              </w:rPr>
            </w:pPr>
            <w:hyperlink r:id="rId18" w:history="1">
              <w:r w:rsidRPr="00E9064B">
                <w:rPr>
                  <w:color w:val="0000FF"/>
                  <w:szCs w:val="24"/>
                  <w:u w:val="single"/>
                </w:rPr>
                <w:t>https://kt.gov.lt/lt/atviri-duomenys/diskvalifikavimas-is-viesuju-pirkimu</w:t>
              </w:r>
            </w:hyperlink>
            <w:r w:rsidRPr="00E9064B">
              <w:rPr>
                <w:szCs w:val="24"/>
              </w:rPr>
              <w:t xml:space="preserve"> skelbiamą informaciją. </w:t>
            </w:r>
          </w:p>
        </w:tc>
      </w:tr>
      <w:tr w:rsidR="00D018EA" w:rsidRPr="00E9064B" w14:paraId="7BFDD5B1"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3457A7" w14:textId="5B1D37F2" w:rsidR="00D018EA" w:rsidRDefault="00D018EA" w:rsidP="00D018EA">
            <w:pPr>
              <w:jc w:val="left"/>
              <w:rPr>
                <w:rFonts w:eastAsiaTheme="minorEastAsia"/>
                <w:szCs w:val="24"/>
                <w:lang w:eastAsia="lt-LT"/>
              </w:rPr>
            </w:pPr>
            <w:r>
              <w:rPr>
                <w:rFonts w:eastAsiaTheme="minorEastAsia"/>
                <w:szCs w:val="24"/>
                <w:lang w:eastAsia="lt-LT"/>
              </w:rPr>
              <w:t>22.13</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139356" w14:textId="47396368" w:rsidR="00D018EA" w:rsidRPr="00D018EA" w:rsidRDefault="00D018EA" w:rsidP="00D018EA">
            <w:pPr>
              <w:rPr>
                <w:rFonts w:eastAsiaTheme="minorEastAsia"/>
                <w:szCs w:val="24"/>
                <w:lang w:eastAsia="lt-LT"/>
              </w:rPr>
            </w:pPr>
            <w:r w:rsidRPr="00D018EA">
              <w:rPr>
                <w:szCs w:val="24"/>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75A07" w14:textId="77777777" w:rsidR="00D018EA" w:rsidRPr="00D018EA" w:rsidRDefault="00D018EA" w:rsidP="00D018EA">
            <w:pPr>
              <w:pStyle w:val="NoSpacing"/>
              <w:jc w:val="both"/>
              <w:rPr>
                <w:rFonts w:ascii="Times New Roman" w:eastAsia="Yu Mincho" w:hAnsi="Times New Roman" w:cs="Times New Roman"/>
                <w:b/>
                <w:bCs/>
                <w:sz w:val="24"/>
                <w:szCs w:val="24"/>
              </w:rPr>
            </w:pPr>
            <w:r w:rsidRPr="00D018EA">
              <w:rPr>
                <w:rFonts w:ascii="Times New Roman" w:eastAsia="Yu Mincho" w:hAnsi="Times New Roman" w:cs="Times New Roman"/>
                <w:b/>
                <w:bCs/>
                <w:sz w:val="24"/>
                <w:szCs w:val="24"/>
              </w:rPr>
              <w:t>VPĮ 46 straipsnio 7 dalis</w:t>
            </w:r>
          </w:p>
          <w:p w14:paraId="5235C929" w14:textId="77777777" w:rsidR="00D018EA" w:rsidRPr="00D018EA" w:rsidRDefault="00D018EA" w:rsidP="00D018EA">
            <w:pPr>
              <w:pStyle w:val="NoSpacing"/>
              <w:jc w:val="both"/>
              <w:rPr>
                <w:rFonts w:ascii="Times New Roman" w:eastAsia="Yu Mincho" w:hAnsi="Times New Roman" w:cs="Times New Roman"/>
                <w:b/>
                <w:bCs/>
                <w:sz w:val="24"/>
                <w:szCs w:val="24"/>
              </w:rPr>
            </w:pPr>
          </w:p>
          <w:p w14:paraId="7A0812C5" w14:textId="7473053B" w:rsidR="00D018EA" w:rsidRPr="00D018EA" w:rsidRDefault="00D018EA" w:rsidP="00D018EA">
            <w:pPr>
              <w:rPr>
                <w:rFonts w:eastAsia="Yu Mincho"/>
                <w:b/>
                <w:bCs/>
                <w:szCs w:val="24"/>
                <w:lang w:eastAsia="lt-LT"/>
              </w:rPr>
            </w:pPr>
            <w:r w:rsidRPr="00D018EA">
              <w:rPr>
                <w:szCs w:val="24"/>
              </w:rPr>
              <w:t>EBVPD III dalies D3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C5092D" w14:textId="7B9C9261" w:rsidR="00D018EA" w:rsidRPr="00D018EA" w:rsidRDefault="00D018EA" w:rsidP="00D018EA">
            <w:pPr>
              <w:rPr>
                <w:rFonts w:eastAsiaTheme="minorEastAsia"/>
                <w:szCs w:val="24"/>
              </w:rPr>
            </w:pPr>
            <w:r w:rsidRPr="00D018EA">
              <w:rPr>
                <w:szCs w:val="24"/>
              </w:rPr>
              <w:t>Iš Lietuvoje įsteigtų subjektų įrodančių dokumentų nereikalaujama, užtenka pateikto EBVPD.</w:t>
            </w:r>
          </w:p>
        </w:tc>
      </w:tr>
    </w:tbl>
    <w:p w14:paraId="0273D12D" w14:textId="77777777" w:rsidR="00E9064B" w:rsidRPr="00307F5A" w:rsidRDefault="00E9064B" w:rsidP="00E9064B">
      <w:pPr>
        <w:pStyle w:val="ListParagraph"/>
        <w:tabs>
          <w:tab w:val="left" w:pos="993"/>
          <w:tab w:val="left" w:pos="1134"/>
        </w:tabs>
        <w:ind w:left="567"/>
        <w:rPr>
          <w:szCs w:val="24"/>
        </w:rPr>
      </w:pPr>
    </w:p>
    <w:p w14:paraId="6FD24A43" w14:textId="44D481AA" w:rsidR="008B4F5F" w:rsidRPr="00307F5A" w:rsidRDefault="00ED620E" w:rsidP="00307F5A">
      <w:pPr>
        <w:pStyle w:val="ListParagraph"/>
        <w:numPr>
          <w:ilvl w:val="0"/>
          <w:numId w:val="1"/>
        </w:numPr>
        <w:tabs>
          <w:tab w:val="left" w:pos="993"/>
          <w:tab w:val="left" w:pos="1134"/>
        </w:tabs>
        <w:ind w:left="0" w:firstLine="567"/>
        <w:rPr>
          <w:szCs w:val="24"/>
        </w:rPr>
      </w:pPr>
      <w:r w:rsidRPr="00C45DA8">
        <w:rPr>
          <w:szCs w:val="24"/>
        </w:rPr>
        <w:t>Deklaruodami, kad nėra pagrindo pašalinti iš pirkimo, kartu su pasiūlymu užpildytą EBVPD turi pateikti</w:t>
      </w:r>
      <w:r w:rsidR="008B4F5F" w:rsidRPr="00307F5A">
        <w:rPr>
          <w:szCs w:val="24"/>
        </w:rPr>
        <w:t>:</w:t>
      </w:r>
    </w:p>
    <w:p w14:paraId="7177E3FF" w14:textId="77777777" w:rsidR="008B4F5F" w:rsidRPr="00307F5A" w:rsidRDefault="008B4F5F" w:rsidP="00307F5A">
      <w:pPr>
        <w:pStyle w:val="ListParagraph"/>
        <w:numPr>
          <w:ilvl w:val="1"/>
          <w:numId w:val="1"/>
        </w:numPr>
        <w:tabs>
          <w:tab w:val="left" w:pos="1134"/>
        </w:tabs>
        <w:ind w:left="0" w:firstLine="567"/>
        <w:rPr>
          <w:szCs w:val="24"/>
        </w:rPr>
      </w:pPr>
      <w:r w:rsidRPr="00307F5A">
        <w:rPr>
          <w:szCs w:val="24"/>
        </w:rPr>
        <w:t>pasiūlymą pateikęs dalyvis;</w:t>
      </w:r>
    </w:p>
    <w:p w14:paraId="1F72B0FD" w14:textId="15DBEA67" w:rsidR="008B4F5F" w:rsidRPr="00307F5A" w:rsidRDefault="008B4F5F" w:rsidP="00307F5A">
      <w:pPr>
        <w:pStyle w:val="ListParagraph"/>
        <w:numPr>
          <w:ilvl w:val="1"/>
          <w:numId w:val="1"/>
        </w:numPr>
        <w:tabs>
          <w:tab w:val="left" w:pos="1134"/>
        </w:tabs>
        <w:ind w:left="0" w:firstLine="567"/>
        <w:rPr>
          <w:szCs w:val="24"/>
        </w:rPr>
      </w:pPr>
      <w:r w:rsidRPr="00307F5A">
        <w:rPr>
          <w:szCs w:val="24"/>
        </w:rPr>
        <w:lastRenderedPageBreak/>
        <w:t>kiekvienas tiekėjų grupės partneris, jei pasiūlymą pateikia tiekėjų grupė;</w:t>
      </w:r>
    </w:p>
    <w:p w14:paraId="0DFC9D6D" w14:textId="476D28E0" w:rsidR="008B4F5F" w:rsidRPr="00307F5A" w:rsidRDefault="008B4F5F" w:rsidP="00307F5A">
      <w:pPr>
        <w:pStyle w:val="ListParagraph"/>
        <w:numPr>
          <w:ilvl w:val="1"/>
          <w:numId w:val="1"/>
        </w:numPr>
        <w:tabs>
          <w:tab w:val="left" w:pos="1134"/>
        </w:tabs>
        <w:ind w:left="0" w:firstLine="567"/>
        <w:rPr>
          <w:szCs w:val="24"/>
        </w:rPr>
      </w:pPr>
      <w:r w:rsidRPr="00307F5A">
        <w:rPr>
          <w:szCs w:val="24"/>
        </w:rPr>
        <w:t>kiekvienas subtiekėjas ar ūkio subjektas, kurių pajėgumais remiasi tiekėjas</w:t>
      </w:r>
      <w:r w:rsidR="00BB7F53">
        <w:rPr>
          <w:szCs w:val="24"/>
        </w:rPr>
        <w:t xml:space="preserve"> (išskyrus kvazisubtiekėjus)</w:t>
      </w:r>
      <w:r w:rsidRPr="00307F5A">
        <w:rPr>
          <w:szCs w:val="24"/>
        </w:rPr>
        <w:t>.</w:t>
      </w:r>
    </w:p>
    <w:p w14:paraId="2F3004F6" w14:textId="77777777" w:rsidR="00222FBA" w:rsidRPr="00307F5A" w:rsidRDefault="00222FBA" w:rsidP="00307F5A">
      <w:pPr>
        <w:pStyle w:val="ListParagraph"/>
        <w:numPr>
          <w:ilvl w:val="0"/>
          <w:numId w:val="1"/>
        </w:numPr>
        <w:tabs>
          <w:tab w:val="left" w:pos="851"/>
          <w:tab w:val="left" w:pos="993"/>
        </w:tabs>
        <w:ind w:left="0" w:firstLine="567"/>
        <w:jc w:val="left"/>
        <w:rPr>
          <w:rFonts w:eastAsia="Calibri"/>
          <w:szCs w:val="24"/>
        </w:rPr>
      </w:pPr>
      <w:r w:rsidRPr="00307F5A">
        <w:rPr>
          <w:rFonts w:eastAsia="Calibri"/>
          <w:szCs w:val="24"/>
        </w:rPr>
        <w:t>Perkančioji organizacija netikrina subtiekėjų ar ūkio subjektų, kurių pajėgumais tiekėjas nesiremia, pašalinimo pagrindų.</w:t>
      </w:r>
    </w:p>
    <w:p w14:paraId="603B2B34" w14:textId="77777777" w:rsidR="008B4F5F" w:rsidRPr="00307F5A" w:rsidRDefault="008B4F5F" w:rsidP="00307F5A">
      <w:pPr>
        <w:pStyle w:val="ListParagraph"/>
        <w:numPr>
          <w:ilvl w:val="0"/>
          <w:numId w:val="1"/>
        </w:numPr>
        <w:tabs>
          <w:tab w:val="left" w:pos="851"/>
          <w:tab w:val="left" w:pos="993"/>
        </w:tabs>
        <w:ind w:left="0" w:firstLine="567"/>
        <w:jc w:val="left"/>
        <w:rPr>
          <w:rFonts w:eastAsia="Calibri"/>
          <w:szCs w:val="24"/>
        </w:rPr>
      </w:pPr>
      <w:r w:rsidRPr="00307F5A">
        <w:rPr>
          <w:rFonts w:eastAsia="Calibri"/>
          <w:szCs w:val="24"/>
        </w:rPr>
        <w:t>Tiekėjas turi užpildyti EBVPD tokiu būdu:</w:t>
      </w:r>
    </w:p>
    <w:p w14:paraId="58F561ED" w14:textId="77777777" w:rsidR="008B4F5F" w:rsidRPr="00307F5A" w:rsidRDefault="008B4F5F" w:rsidP="00307F5A">
      <w:pPr>
        <w:pStyle w:val="ListParagraph"/>
        <w:numPr>
          <w:ilvl w:val="1"/>
          <w:numId w:val="1"/>
        </w:numPr>
        <w:tabs>
          <w:tab w:val="left" w:pos="1134"/>
        </w:tabs>
        <w:ind w:left="0" w:firstLine="567"/>
        <w:rPr>
          <w:rFonts w:eastAsia="Calibri"/>
          <w:szCs w:val="24"/>
        </w:rPr>
      </w:pPr>
      <w:r w:rsidRPr="00307F5A">
        <w:rPr>
          <w:rFonts w:eastAsia="Calibri"/>
          <w:szCs w:val="24"/>
        </w:rPr>
        <w:t>kompiuteryje išsaugoti EBVPD formą XML formatu;</w:t>
      </w:r>
    </w:p>
    <w:p w14:paraId="58BA9A7C" w14:textId="2D137247" w:rsidR="008B4F5F" w:rsidRPr="00307F5A" w:rsidRDefault="008B4F5F" w:rsidP="00307F5A">
      <w:pPr>
        <w:pStyle w:val="ListParagraph"/>
        <w:numPr>
          <w:ilvl w:val="1"/>
          <w:numId w:val="1"/>
        </w:numPr>
        <w:tabs>
          <w:tab w:val="left" w:pos="851"/>
          <w:tab w:val="left" w:pos="1134"/>
        </w:tabs>
        <w:ind w:left="0" w:firstLine="567"/>
        <w:rPr>
          <w:rFonts w:eastAsia="Calibri"/>
          <w:szCs w:val="24"/>
        </w:rPr>
      </w:pPr>
      <w:r w:rsidRPr="00307F5A">
        <w:rPr>
          <w:rFonts w:eastAsia="Calibri"/>
          <w:szCs w:val="24"/>
        </w:rPr>
        <w:t>įkelti (importuoti) EBVPD duomenis</w:t>
      </w:r>
      <w:r w:rsidR="00E11134" w:rsidRPr="00307F5A">
        <w:rPr>
          <w:rFonts w:eastAsia="Calibri"/>
          <w:szCs w:val="24"/>
        </w:rPr>
        <w:t xml:space="preserve"> adresu </w:t>
      </w:r>
      <w:hyperlink r:id="rId19" w:history="1">
        <w:r w:rsidR="00E11134" w:rsidRPr="00307F5A">
          <w:rPr>
            <w:rStyle w:val="Hyperlink"/>
            <w:rFonts w:eastAsia="Calibri"/>
            <w:szCs w:val="24"/>
          </w:rPr>
          <w:t>http://ebvpd.eviesiejipirkimai.lt/espd-web/</w:t>
        </w:r>
      </w:hyperlink>
      <w:r w:rsidRPr="00307F5A">
        <w:rPr>
          <w:rFonts w:eastAsia="Calibri"/>
          <w:szCs w:val="24"/>
        </w:rPr>
        <w:t>;</w:t>
      </w:r>
    </w:p>
    <w:p w14:paraId="09C57BA4" w14:textId="77777777" w:rsidR="008B4F5F" w:rsidRPr="00307F5A" w:rsidRDefault="008B4F5F" w:rsidP="00307F5A">
      <w:pPr>
        <w:pStyle w:val="ListParagraph"/>
        <w:numPr>
          <w:ilvl w:val="1"/>
          <w:numId w:val="1"/>
        </w:numPr>
        <w:tabs>
          <w:tab w:val="left" w:pos="1134"/>
        </w:tabs>
        <w:ind w:left="0" w:firstLine="567"/>
        <w:rPr>
          <w:rFonts w:eastAsia="Calibri"/>
          <w:szCs w:val="24"/>
        </w:rPr>
      </w:pPr>
      <w:r w:rsidRPr="00307F5A">
        <w:rPr>
          <w:rFonts w:eastAsia="Calibri"/>
          <w:szCs w:val="24"/>
        </w:rPr>
        <w:t>pateikti atsakymus į EBVPD nurodytus klausimus;</w:t>
      </w:r>
    </w:p>
    <w:p w14:paraId="7824E7F7" w14:textId="77777777" w:rsidR="008B4F5F" w:rsidRPr="00307F5A" w:rsidRDefault="008B4F5F" w:rsidP="00307F5A">
      <w:pPr>
        <w:pStyle w:val="ListParagraph"/>
        <w:numPr>
          <w:ilvl w:val="1"/>
          <w:numId w:val="1"/>
        </w:numPr>
        <w:tabs>
          <w:tab w:val="left" w:pos="1134"/>
        </w:tabs>
        <w:ind w:left="0" w:firstLine="567"/>
        <w:rPr>
          <w:rFonts w:eastAsia="Calibri"/>
          <w:szCs w:val="24"/>
        </w:rPr>
      </w:pPr>
      <w:r w:rsidRPr="00307F5A">
        <w:rPr>
          <w:rFonts w:eastAsia="Calibri"/>
          <w:szCs w:val="24"/>
        </w:rPr>
        <w:t xml:space="preserve">kompiuteryje išsaugoti </w:t>
      </w:r>
      <w:r w:rsidR="00222FBA" w:rsidRPr="00307F5A">
        <w:rPr>
          <w:rFonts w:eastAsia="Calibri"/>
          <w:szCs w:val="24"/>
        </w:rPr>
        <w:t xml:space="preserve">PDF formatu </w:t>
      </w:r>
      <w:r w:rsidRPr="00307F5A">
        <w:rPr>
          <w:rFonts w:eastAsia="Calibri"/>
          <w:szCs w:val="24"/>
        </w:rPr>
        <w:t>gautą formą su pateiktais atsakymais;</w:t>
      </w:r>
    </w:p>
    <w:p w14:paraId="533E5092" w14:textId="1421D37B" w:rsidR="00222FBA" w:rsidRPr="00A91CDF" w:rsidRDefault="008B4F5F" w:rsidP="00A91CDF">
      <w:pPr>
        <w:pStyle w:val="ListParagraph"/>
        <w:numPr>
          <w:ilvl w:val="1"/>
          <w:numId w:val="1"/>
        </w:numPr>
        <w:tabs>
          <w:tab w:val="left" w:pos="1134"/>
        </w:tabs>
        <w:ind w:left="0" w:firstLine="567"/>
        <w:rPr>
          <w:szCs w:val="24"/>
        </w:rPr>
      </w:pPr>
      <w:r w:rsidRPr="00307F5A">
        <w:rPr>
          <w:rFonts w:eastAsia="Calibri"/>
          <w:szCs w:val="24"/>
        </w:rPr>
        <w:t>teikiant pasiūlymą, prie jo prisegti EBVPD formą su atsakymais PDF formatu kartu su kitais pasiūlymo dokumentais, t. y. pasiūlymo pateikimo lango skiltyje „Prisegti dokumentus“.</w:t>
      </w:r>
    </w:p>
    <w:p w14:paraId="3A73DD90" w14:textId="77777777" w:rsidR="008A6441" w:rsidRPr="00307F5A" w:rsidRDefault="008B4F5F" w:rsidP="00307F5A">
      <w:pPr>
        <w:pStyle w:val="ListParagraph"/>
        <w:numPr>
          <w:ilvl w:val="0"/>
          <w:numId w:val="1"/>
        </w:numPr>
        <w:tabs>
          <w:tab w:val="left" w:pos="993"/>
        </w:tabs>
        <w:ind w:left="0" w:firstLine="567"/>
        <w:rPr>
          <w:szCs w:val="24"/>
        </w:rPr>
      </w:pPr>
      <w:r w:rsidRPr="00307F5A">
        <w:rPr>
          <w:szCs w:val="24"/>
        </w:rPr>
        <w:t xml:space="preserve">Prieš nustatydama laimėjusį pasiūlymą, perkančioji organizacija reikalaus, kad ekonomiškai naudingiausią pasiūlymą pateikęs dalyvis pateiktų aktualius dokumentus, patvirtinančius jo pašalinimo pagrindų nebuvimą ir atitiktį kvalifikacijos reikalavimams, ir jeigu taikytina, </w:t>
      </w:r>
      <w:r w:rsidR="00FE7BFF" w:rsidRPr="00307F5A">
        <w:rPr>
          <w:szCs w:val="24"/>
        </w:rPr>
        <w:t xml:space="preserve">dokumentus, </w:t>
      </w:r>
      <w:r w:rsidRPr="00307F5A">
        <w:rPr>
          <w:szCs w:val="24"/>
        </w:rPr>
        <w:t>patvirtinančius jo</w:t>
      </w:r>
      <w:r w:rsidR="00FE7BFF" w:rsidRPr="00307F5A">
        <w:rPr>
          <w:szCs w:val="24"/>
        </w:rPr>
        <w:t xml:space="preserve"> atitiktį nacionalinio saugumo reikalavimams bei</w:t>
      </w:r>
      <w:r w:rsidRPr="00307F5A">
        <w:rPr>
          <w:szCs w:val="24"/>
        </w:rPr>
        <w:t xml:space="preserve"> kokybės vadybos sistemos ir (arba) aplinkos apsaugos vadybos sistemos standartams</w:t>
      </w:r>
      <w:r w:rsidRPr="00307F5A">
        <w:rPr>
          <w:i/>
          <w:iCs/>
          <w:szCs w:val="24"/>
        </w:rPr>
        <w:t>.</w:t>
      </w:r>
    </w:p>
    <w:p w14:paraId="2CAF7C8A" w14:textId="7E922889" w:rsidR="008B4F5F" w:rsidRPr="00307F5A" w:rsidRDefault="008B4F5F" w:rsidP="00307F5A">
      <w:pPr>
        <w:pStyle w:val="ListParagraph"/>
        <w:numPr>
          <w:ilvl w:val="0"/>
          <w:numId w:val="1"/>
        </w:numPr>
        <w:tabs>
          <w:tab w:val="left" w:pos="993"/>
        </w:tabs>
        <w:ind w:left="0" w:firstLine="567"/>
        <w:rPr>
          <w:szCs w:val="24"/>
        </w:rPr>
      </w:pPr>
      <w:r w:rsidRPr="00307F5A">
        <w:rPr>
          <w:szCs w:val="24"/>
        </w:rPr>
        <w:t xml:space="preserve">Jeigu </w:t>
      </w:r>
      <w:r w:rsidR="00180D19" w:rsidRPr="00307F5A">
        <w:rPr>
          <w:szCs w:val="24"/>
        </w:rPr>
        <w:t xml:space="preserve">tiekėjo prašoma pateikti pašalinimo pagrindų nebuvimą patvirtinančius dokumentus ir </w:t>
      </w:r>
      <w:r w:rsidRPr="00307F5A">
        <w:rPr>
          <w:szCs w:val="24"/>
        </w:rPr>
        <w:t xml:space="preserve">tiekėjas negali </w:t>
      </w:r>
      <w:r w:rsidR="00180D19" w:rsidRPr="00307F5A">
        <w:rPr>
          <w:szCs w:val="24"/>
        </w:rPr>
        <w:t xml:space="preserve">jų </w:t>
      </w:r>
      <w:r w:rsidRPr="00307F5A">
        <w:rPr>
          <w:szCs w:val="24"/>
        </w:rPr>
        <w:t>pateikti, nes valstybėje narėje ar atitinkamoje šalyje tokie dokumentai neišduodami arba toje šalyje išduodami dokumentai neapima visų 2</w:t>
      </w:r>
      <w:r w:rsidR="00841247">
        <w:rPr>
          <w:szCs w:val="24"/>
        </w:rPr>
        <w:t>2</w:t>
      </w:r>
      <w:r w:rsidRPr="00307F5A">
        <w:rPr>
          <w:szCs w:val="24"/>
        </w:rPr>
        <w:t>.1</w:t>
      </w:r>
      <w:r w:rsidR="00BB7F53">
        <w:rPr>
          <w:szCs w:val="24"/>
        </w:rPr>
        <w:t xml:space="preserve">, </w:t>
      </w:r>
      <w:r w:rsidRPr="00307F5A">
        <w:rPr>
          <w:szCs w:val="24"/>
        </w:rPr>
        <w:t>2</w:t>
      </w:r>
      <w:r w:rsidR="00841247">
        <w:rPr>
          <w:szCs w:val="24"/>
        </w:rPr>
        <w:t>2</w:t>
      </w:r>
      <w:r w:rsidRPr="00307F5A">
        <w:rPr>
          <w:szCs w:val="24"/>
        </w:rPr>
        <w:t>.</w:t>
      </w:r>
      <w:r w:rsidR="008853A2">
        <w:rPr>
          <w:szCs w:val="24"/>
        </w:rPr>
        <w:t>3</w:t>
      </w:r>
      <w:r w:rsidRPr="00307F5A">
        <w:rPr>
          <w:szCs w:val="24"/>
        </w:rPr>
        <w:t xml:space="preserve"> punktuose keliamų klausimų, jie gali būti pakeisti:</w:t>
      </w:r>
    </w:p>
    <w:p w14:paraId="634985F5" w14:textId="77777777" w:rsidR="008B4F5F" w:rsidRPr="00307F5A" w:rsidRDefault="008B4F5F" w:rsidP="00307F5A">
      <w:pPr>
        <w:pStyle w:val="ListParagraph"/>
        <w:numPr>
          <w:ilvl w:val="1"/>
          <w:numId w:val="1"/>
        </w:numPr>
        <w:tabs>
          <w:tab w:val="left" w:pos="1134"/>
        </w:tabs>
        <w:ind w:left="0" w:firstLine="567"/>
        <w:rPr>
          <w:szCs w:val="24"/>
        </w:rPr>
      </w:pPr>
      <w:r w:rsidRPr="00307F5A">
        <w:rPr>
          <w:szCs w:val="24"/>
        </w:rPr>
        <w:t>priesaikos deklaracija;</w:t>
      </w:r>
    </w:p>
    <w:p w14:paraId="16A50151" w14:textId="77777777" w:rsidR="008B4F5F" w:rsidRPr="00307F5A" w:rsidRDefault="008B4F5F" w:rsidP="00307F5A">
      <w:pPr>
        <w:pStyle w:val="ListParagraph"/>
        <w:numPr>
          <w:ilvl w:val="1"/>
          <w:numId w:val="1"/>
        </w:numPr>
        <w:tabs>
          <w:tab w:val="left" w:pos="1134"/>
        </w:tabs>
        <w:ind w:left="0" w:firstLine="567"/>
        <w:rPr>
          <w:szCs w:val="24"/>
        </w:rPr>
      </w:pPr>
      <w:r w:rsidRPr="00307F5A">
        <w:rPr>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33036D3" w14:textId="2EF649F7" w:rsidR="008B4F5F" w:rsidRPr="00307F5A" w:rsidRDefault="008B4F5F" w:rsidP="00307F5A">
      <w:pPr>
        <w:pStyle w:val="ListParagraph"/>
        <w:numPr>
          <w:ilvl w:val="0"/>
          <w:numId w:val="1"/>
        </w:numPr>
        <w:tabs>
          <w:tab w:val="left" w:pos="993"/>
        </w:tabs>
        <w:ind w:left="0" w:firstLine="567"/>
        <w:rPr>
          <w:szCs w:val="24"/>
        </w:rPr>
      </w:pPr>
      <w:r w:rsidRPr="00307F5A">
        <w:rPr>
          <w:szCs w:val="24"/>
        </w:rPr>
        <w:t>Jeigu tiekėjas neatitinka 2</w:t>
      </w:r>
      <w:r w:rsidR="00841247">
        <w:rPr>
          <w:szCs w:val="24"/>
        </w:rPr>
        <w:t>2</w:t>
      </w:r>
      <w:r w:rsidRPr="00307F5A">
        <w:rPr>
          <w:szCs w:val="24"/>
        </w:rPr>
        <w:t>.1, 2</w:t>
      </w:r>
      <w:r w:rsidR="00841247">
        <w:rPr>
          <w:szCs w:val="24"/>
        </w:rPr>
        <w:t>2</w:t>
      </w:r>
      <w:r w:rsidRPr="00307F5A">
        <w:rPr>
          <w:szCs w:val="24"/>
        </w:rPr>
        <w:t>.</w:t>
      </w:r>
      <w:r w:rsidR="008853A2">
        <w:rPr>
          <w:szCs w:val="24"/>
        </w:rPr>
        <w:t>4</w:t>
      </w:r>
      <w:r w:rsidRPr="00307F5A">
        <w:rPr>
          <w:szCs w:val="24"/>
        </w:rPr>
        <w:t>–2</w:t>
      </w:r>
      <w:r w:rsidR="00841247">
        <w:rPr>
          <w:szCs w:val="24"/>
        </w:rPr>
        <w:t>2</w:t>
      </w:r>
      <w:r w:rsidRPr="00307F5A">
        <w:rPr>
          <w:szCs w:val="24"/>
        </w:rPr>
        <w:t>.</w:t>
      </w:r>
      <w:r w:rsidR="00BE3467" w:rsidRPr="00307F5A">
        <w:rPr>
          <w:szCs w:val="24"/>
        </w:rPr>
        <w:t>1</w:t>
      </w:r>
      <w:r w:rsidR="00D018EA">
        <w:rPr>
          <w:szCs w:val="24"/>
        </w:rPr>
        <w:t>3</w:t>
      </w:r>
      <w:r w:rsidRPr="00307F5A">
        <w:rPr>
          <w:szCs w:val="24"/>
        </w:rPr>
        <w:t xml:space="preserve"> </w:t>
      </w:r>
      <w:r w:rsidR="002363F6" w:rsidRPr="00307F5A">
        <w:rPr>
          <w:szCs w:val="24"/>
        </w:rPr>
        <w:t>papunkčiuose</w:t>
      </w:r>
      <w:r w:rsidRPr="00307F5A">
        <w:rPr>
          <w:szCs w:val="24"/>
        </w:rPr>
        <w:t xml:space="preserve"> nustatytų reikalavimų, perkančioji organizacija jo nepašalina iš pirkimo procedūros, kai yra abi šios sąlygos kartu:</w:t>
      </w:r>
    </w:p>
    <w:p w14:paraId="7BB4118B" w14:textId="77777777" w:rsidR="008B4F5F" w:rsidRPr="00307F5A" w:rsidRDefault="008B4F5F" w:rsidP="00307F5A">
      <w:pPr>
        <w:pStyle w:val="ListParagraph"/>
        <w:numPr>
          <w:ilvl w:val="1"/>
          <w:numId w:val="1"/>
        </w:numPr>
        <w:tabs>
          <w:tab w:val="left" w:pos="1134"/>
        </w:tabs>
        <w:ind w:left="0" w:firstLine="567"/>
        <w:rPr>
          <w:szCs w:val="24"/>
        </w:rPr>
      </w:pPr>
      <w:r w:rsidRPr="00307F5A">
        <w:rPr>
          <w:szCs w:val="24"/>
        </w:rPr>
        <w:t>tiekėjas pateikė perkančiajai organizacijai informaciją apie tai, kad ėmėsi šių priemonių:</w:t>
      </w:r>
    </w:p>
    <w:p w14:paraId="4611F9FB" w14:textId="09C8D574" w:rsidR="008B4F5F" w:rsidRPr="00307F5A" w:rsidRDefault="008B4F5F" w:rsidP="00307F5A">
      <w:pPr>
        <w:pStyle w:val="ListParagraph"/>
        <w:numPr>
          <w:ilvl w:val="0"/>
          <w:numId w:val="2"/>
        </w:numPr>
        <w:tabs>
          <w:tab w:val="left" w:pos="993"/>
        </w:tabs>
        <w:ind w:left="0" w:firstLine="567"/>
        <w:rPr>
          <w:szCs w:val="24"/>
        </w:rPr>
      </w:pPr>
      <w:r w:rsidRPr="00307F5A">
        <w:rPr>
          <w:szCs w:val="24"/>
        </w:rPr>
        <w:t>savanoriškai sumokėjo arba įsipareigojo sumokėti kompensaciją už žalą, padarytą dėl šių konkurso sąlygų 2</w:t>
      </w:r>
      <w:r w:rsidR="00841247">
        <w:rPr>
          <w:szCs w:val="24"/>
        </w:rPr>
        <w:t>2</w:t>
      </w:r>
      <w:r w:rsidRPr="00307F5A">
        <w:rPr>
          <w:szCs w:val="24"/>
        </w:rPr>
        <w:t xml:space="preserve">.1, </w:t>
      </w:r>
      <w:r w:rsidR="008D3D67" w:rsidRPr="00307F5A">
        <w:rPr>
          <w:szCs w:val="24"/>
        </w:rPr>
        <w:t>2</w:t>
      </w:r>
      <w:r w:rsidR="00841247">
        <w:rPr>
          <w:szCs w:val="24"/>
        </w:rPr>
        <w:t>2</w:t>
      </w:r>
      <w:r w:rsidRPr="00307F5A">
        <w:rPr>
          <w:szCs w:val="24"/>
        </w:rPr>
        <w:t>.</w:t>
      </w:r>
      <w:r w:rsidR="008853A2">
        <w:rPr>
          <w:szCs w:val="24"/>
        </w:rPr>
        <w:t>4</w:t>
      </w:r>
      <w:r w:rsidR="008D3D67" w:rsidRPr="00307F5A">
        <w:rPr>
          <w:szCs w:val="24"/>
        </w:rPr>
        <w:t>–</w:t>
      </w:r>
      <w:r w:rsidR="00D91235" w:rsidRPr="00307F5A">
        <w:rPr>
          <w:szCs w:val="24"/>
        </w:rPr>
        <w:t>2</w:t>
      </w:r>
      <w:r w:rsidR="00841247">
        <w:rPr>
          <w:szCs w:val="24"/>
        </w:rPr>
        <w:t>2</w:t>
      </w:r>
      <w:r w:rsidRPr="00307F5A">
        <w:rPr>
          <w:szCs w:val="24"/>
        </w:rPr>
        <w:t>.</w:t>
      </w:r>
      <w:r w:rsidR="00BE3467" w:rsidRPr="00307F5A">
        <w:rPr>
          <w:szCs w:val="24"/>
        </w:rPr>
        <w:t>1</w:t>
      </w:r>
      <w:r w:rsidR="00D018EA">
        <w:rPr>
          <w:szCs w:val="24"/>
        </w:rPr>
        <w:t>3</w:t>
      </w:r>
      <w:r w:rsidRPr="00307F5A">
        <w:rPr>
          <w:szCs w:val="24"/>
        </w:rPr>
        <w:t xml:space="preserve"> </w:t>
      </w:r>
      <w:r w:rsidR="002363F6" w:rsidRPr="00307F5A">
        <w:rPr>
          <w:szCs w:val="24"/>
        </w:rPr>
        <w:t>papunkčiuose</w:t>
      </w:r>
      <w:r w:rsidRPr="00307F5A">
        <w:rPr>
          <w:szCs w:val="24"/>
        </w:rPr>
        <w:t xml:space="preserve"> nurodytos nusikalstamos veikos arba pažeidimo, jeigu taikytina;</w:t>
      </w:r>
    </w:p>
    <w:p w14:paraId="3AAFEF05" w14:textId="77777777" w:rsidR="008B4F5F" w:rsidRPr="00307F5A" w:rsidRDefault="008B4F5F" w:rsidP="00307F5A">
      <w:pPr>
        <w:pStyle w:val="ListParagraph"/>
        <w:numPr>
          <w:ilvl w:val="0"/>
          <w:numId w:val="2"/>
        </w:numPr>
        <w:tabs>
          <w:tab w:val="left" w:pos="993"/>
        </w:tabs>
        <w:ind w:left="0" w:firstLine="567"/>
        <w:rPr>
          <w:szCs w:val="24"/>
        </w:rPr>
      </w:pPr>
      <w:r w:rsidRPr="00307F5A">
        <w:rPr>
          <w:szCs w:val="24"/>
        </w:rPr>
        <w:t>bendradarbiavo, aktyviai teikė pagalbą ar ėmėsi kitų priemonių, padedančių ištirti, išaiškinti jo padarytą nusikalstamą veiką ar pažeidimą, jeigu taikytina;</w:t>
      </w:r>
    </w:p>
    <w:p w14:paraId="0A716EAF" w14:textId="77777777" w:rsidR="008B4F5F" w:rsidRPr="00307F5A" w:rsidRDefault="008B4F5F" w:rsidP="00307F5A">
      <w:pPr>
        <w:pStyle w:val="ListParagraph"/>
        <w:numPr>
          <w:ilvl w:val="0"/>
          <w:numId w:val="2"/>
        </w:numPr>
        <w:tabs>
          <w:tab w:val="left" w:pos="993"/>
        </w:tabs>
        <w:ind w:left="0" w:firstLine="567"/>
        <w:rPr>
          <w:szCs w:val="24"/>
        </w:rPr>
      </w:pPr>
      <w:r w:rsidRPr="00307F5A">
        <w:rPr>
          <w:szCs w:val="24"/>
        </w:rPr>
        <w:t>ėmėsi techninių, organizacinių, personalo valdymo priemonių, skirtų tolesnių nusikalstamų veikų ar pažeidimų prevencijai;</w:t>
      </w:r>
    </w:p>
    <w:p w14:paraId="3CAFD736" w14:textId="2A1CC210" w:rsidR="008B4F5F" w:rsidRPr="00307F5A" w:rsidRDefault="008B4F5F" w:rsidP="00307F5A">
      <w:pPr>
        <w:pStyle w:val="ListParagraph"/>
        <w:numPr>
          <w:ilvl w:val="1"/>
          <w:numId w:val="1"/>
        </w:numPr>
        <w:tabs>
          <w:tab w:val="left" w:pos="1134"/>
        </w:tabs>
        <w:ind w:left="0" w:firstLine="567"/>
        <w:rPr>
          <w:szCs w:val="24"/>
        </w:rPr>
      </w:pPr>
      <w:r w:rsidRPr="00307F5A">
        <w:rPr>
          <w:szCs w:val="24"/>
        </w:rPr>
        <w:t xml:space="preserve">perkančioji organizacija įvertino tiekėjo informaciją, pateiktą pagal </w:t>
      </w:r>
      <w:r w:rsidR="0039206C">
        <w:rPr>
          <w:szCs w:val="24"/>
        </w:rPr>
        <w:t>2</w:t>
      </w:r>
      <w:r w:rsidR="00712493">
        <w:rPr>
          <w:szCs w:val="24"/>
        </w:rPr>
        <w:t>8</w:t>
      </w:r>
      <w:r w:rsidRPr="00307F5A">
        <w:rPr>
          <w:szCs w:val="24"/>
        </w:rPr>
        <w:t xml:space="preserve">.1 </w:t>
      </w:r>
      <w:r w:rsidR="00726B41" w:rsidRPr="00307F5A">
        <w:rPr>
          <w:szCs w:val="24"/>
        </w:rPr>
        <w:t>papunktį</w:t>
      </w:r>
      <w:r w:rsidRPr="00307F5A">
        <w:rPr>
          <w:szCs w:val="24"/>
        </w:rPr>
        <w:t xml:space="preserve">, ir priėmė motyvuotą sprendimą, kad priemonės, kurių ėmėsi tiekėjas, siekdamas įrodyti savo patikimumą, yra pakankamos. Šių priemonių pakankamumas vertinamas atsižvelgiant į nusikalstamos veikos ar pažeidimo rimtumą ir aplinkybes. Perkančioji organizacija </w:t>
      </w:r>
      <w:r w:rsidR="00D91235" w:rsidRPr="00307F5A">
        <w:rPr>
          <w:szCs w:val="24"/>
        </w:rPr>
        <w:t xml:space="preserve">pateikia </w:t>
      </w:r>
      <w:r w:rsidRPr="00307F5A">
        <w:rPr>
          <w:szCs w:val="24"/>
        </w:rPr>
        <w:t xml:space="preserve">tiekėjui motyvuotą sprendimą raštu ne vėliau kaip per 10 dienų nuo </w:t>
      </w:r>
      <w:r w:rsidR="0039206C">
        <w:rPr>
          <w:szCs w:val="24"/>
        </w:rPr>
        <w:t>2</w:t>
      </w:r>
      <w:r w:rsidR="00712493">
        <w:rPr>
          <w:szCs w:val="24"/>
        </w:rPr>
        <w:t>8</w:t>
      </w:r>
      <w:r w:rsidR="00D91235" w:rsidRPr="00307F5A">
        <w:rPr>
          <w:szCs w:val="24"/>
        </w:rPr>
        <w:t>.1</w:t>
      </w:r>
      <w:r w:rsidRPr="00307F5A">
        <w:rPr>
          <w:szCs w:val="24"/>
        </w:rPr>
        <w:t xml:space="preserve"> </w:t>
      </w:r>
      <w:r w:rsidR="00726B41" w:rsidRPr="00307F5A">
        <w:rPr>
          <w:szCs w:val="24"/>
        </w:rPr>
        <w:t>papunktyje</w:t>
      </w:r>
      <w:r w:rsidRPr="00307F5A">
        <w:rPr>
          <w:szCs w:val="24"/>
        </w:rPr>
        <w:t xml:space="preserve"> nurodytos tiekėjo informacijos gavimo.</w:t>
      </w:r>
    </w:p>
    <w:p w14:paraId="40E00FD4" w14:textId="77777777" w:rsidR="008B4F5F" w:rsidRPr="00307F5A" w:rsidRDefault="008B4F5F" w:rsidP="00307F5A">
      <w:pPr>
        <w:pStyle w:val="ListParagraph"/>
        <w:numPr>
          <w:ilvl w:val="0"/>
          <w:numId w:val="1"/>
        </w:numPr>
        <w:tabs>
          <w:tab w:val="left" w:pos="993"/>
        </w:tabs>
        <w:ind w:left="0" w:firstLine="567"/>
        <w:rPr>
          <w:szCs w:val="24"/>
        </w:rPr>
      </w:pPr>
      <w:r w:rsidRPr="00307F5A">
        <w:rPr>
          <w:szCs w:val="24"/>
        </w:rPr>
        <w:t>Tiekėjų kvalifikacijos reikalavimai bei reikalaujami dokumentai ir informacija, patvirtinantys šiuos reikalavimus:</w:t>
      </w:r>
    </w:p>
    <w:tbl>
      <w:tblPr>
        <w:tblStyle w:val="TableGrid"/>
        <w:tblW w:w="0" w:type="auto"/>
        <w:tblLook w:val="04A0" w:firstRow="1" w:lastRow="0" w:firstColumn="1" w:lastColumn="0" w:noHBand="0" w:noVBand="1"/>
      </w:tblPr>
      <w:tblGrid>
        <w:gridCol w:w="950"/>
        <w:gridCol w:w="5014"/>
        <w:gridCol w:w="3664"/>
      </w:tblGrid>
      <w:tr w:rsidR="008B4F5F" w:rsidRPr="00307F5A" w14:paraId="27AD2891" w14:textId="77777777" w:rsidTr="00BB7F53">
        <w:trPr>
          <w:cantSplit/>
          <w:tblHeader/>
        </w:trPr>
        <w:tc>
          <w:tcPr>
            <w:tcW w:w="950" w:type="dxa"/>
            <w:shd w:val="clear" w:color="auto" w:fill="D9D9D9" w:themeFill="background1" w:themeFillShade="D9"/>
            <w:vAlign w:val="center"/>
          </w:tcPr>
          <w:p w14:paraId="6ECC105B" w14:textId="77777777" w:rsidR="008B4F5F" w:rsidRPr="00307F5A" w:rsidRDefault="008B4F5F" w:rsidP="00307F5A">
            <w:pPr>
              <w:jc w:val="center"/>
              <w:rPr>
                <w:b/>
                <w:sz w:val="24"/>
                <w:szCs w:val="24"/>
              </w:rPr>
            </w:pPr>
            <w:r w:rsidRPr="00307F5A">
              <w:rPr>
                <w:b/>
                <w:sz w:val="24"/>
                <w:szCs w:val="24"/>
              </w:rPr>
              <w:t>Eil. Nr.</w:t>
            </w:r>
          </w:p>
        </w:tc>
        <w:tc>
          <w:tcPr>
            <w:tcW w:w="5014" w:type="dxa"/>
            <w:shd w:val="clear" w:color="auto" w:fill="D9D9D9" w:themeFill="background1" w:themeFillShade="D9"/>
            <w:vAlign w:val="center"/>
          </w:tcPr>
          <w:p w14:paraId="259C52D2" w14:textId="77777777" w:rsidR="008B4F5F" w:rsidRPr="00307F5A" w:rsidRDefault="008B4F5F" w:rsidP="00307F5A">
            <w:pPr>
              <w:jc w:val="center"/>
              <w:rPr>
                <w:b/>
                <w:sz w:val="24"/>
                <w:szCs w:val="24"/>
              </w:rPr>
            </w:pPr>
            <w:r w:rsidRPr="00307F5A">
              <w:rPr>
                <w:b/>
                <w:sz w:val="24"/>
                <w:szCs w:val="24"/>
              </w:rPr>
              <w:t>Kvalifikacijos reikalavimai</w:t>
            </w:r>
          </w:p>
        </w:tc>
        <w:tc>
          <w:tcPr>
            <w:tcW w:w="3664" w:type="dxa"/>
            <w:shd w:val="clear" w:color="auto" w:fill="D9D9D9" w:themeFill="background1" w:themeFillShade="D9"/>
            <w:vAlign w:val="center"/>
          </w:tcPr>
          <w:p w14:paraId="7921FB28" w14:textId="77777777" w:rsidR="008B4F5F" w:rsidRPr="00307F5A" w:rsidRDefault="008B4F5F" w:rsidP="00307F5A">
            <w:pPr>
              <w:jc w:val="center"/>
              <w:rPr>
                <w:b/>
                <w:sz w:val="24"/>
                <w:szCs w:val="24"/>
              </w:rPr>
            </w:pPr>
            <w:r w:rsidRPr="00307F5A">
              <w:rPr>
                <w:b/>
                <w:sz w:val="24"/>
                <w:szCs w:val="24"/>
              </w:rPr>
              <w:t>Patvirtinančių dokumentų sąrašas</w:t>
            </w:r>
          </w:p>
        </w:tc>
      </w:tr>
      <w:tr w:rsidR="008B4F5F" w:rsidRPr="00307F5A" w14:paraId="1BFB77BF" w14:textId="77777777" w:rsidTr="00CA1959">
        <w:tc>
          <w:tcPr>
            <w:tcW w:w="9628" w:type="dxa"/>
            <w:gridSpan w:val="3"/>
          </w:tcPr>
          <w:p w14:paraId="40E13D5A" w14:textId="224D8580" w:rsidR="008B4F5F" w:rsidRPr="00307F5A" w:rsidRDefault="00BE455A" w:rsidP="00307F5A">
            <w:pPr>
              <w:jc w:val="center"/>
              <w:rPr>
                <w:b/>
                <w:i/>
                <w:sz w:val="24"/>
                <w:szCs w:val="24"/>
              </w:rPr>
            </w:pPr>
            <w:r w:rsidRPr="00307F5A">
              <w:rPr>
                <w:b/>
                <w:i/>
                <w:sz w:val="24"/>
                <w:szCs w:val="24"/>
              </w:rPr>
              <w:t>Techninio ir profesinio pajėgumo reikalavimai</w:t>
            </w:r>
          </w:p>
        </w:tc>
      </w:tr>
      <w:tr w:rsidR="00A91CDF" w:rsidRPr="00307F5A" w14:paraId="05400E2D" w14:textId="77777777" w:rsidTr="002F7DAD">
        <w:tc>
          <w:tcPr>
            <w:tcW w:w="950" w:type="dxa"/>
          </w:tcPr>
          <w:p w14:paraId="192D89E5" w14:textId="1BFC5030" w:rsidR="00A91CDF" w:rsidRPr="00307F5A" w:rsidRDefault="00A91CDF" w:rsidP="00A91CDF">
            <w:pPr>
              <w:jc w:val="left"/>
              <w:rPr>
                <w:sz w:val="24"/>
                <w:szCs w:val="24"/>
              </w:rPr>
            </w:pPr>
            <w:r>
              <w:rPr>
                <w:sz w:val="24"/>
                <w:szCs w:val="24"/>
              </w:rPr>
              <w:t>29</w:t>
            </w:r>
            <w:r w:rsidRPr="00307F5A">
              <w:rPr>
                <w:sz w:val="24"/>
                <w:szCs w:val="24"/>
              </w:rPr>
              <w:t>.1.</w:t>
            </w:r>
          </w:p>
        </w:tc>
        <w:tc>
          <w:tcPr>
            <w:tcW w:w="5014" w:type="dxa"/>
          </w:tcPr>
          <w:p w14:paraId="5581CA72" w14:textId="66F025E7" w:rsidR="00A91CDF" w:rsidRPr="00A91CDF" w:rsidRDefault="00A91CDF" w:rsidP="00A91CDF">
            <w:pPr>
              <w:rPr>
                <w:sz w:val="24"/>
                <w:szCs w:val="24"/>
              </w:rPr>
            </w:pPr>
            <w:r w:rsidRPr="00A91CDF">
              <w:rPr>
                <w:sz w:val="24"/>
                <w:szCs w:val="24"/>
              </w:rPr>
              <w:t>Tiekėjas, tiekėjų grupės partneriai kartu, subtiekėjai, kurių pajėgumais remiasi tiekėjas, privalo užtikrinti kad paslaugas teiks kvalifikuot</w:t>
            </w:r>
            <w:r w:rsidR="00F97DC5">
              <w:rPr>
                <w:sz w:val="24"/>
                <w:szCs w:val="24"/>
              </w:rPr>
              <w:t>i</w:t>
            </w:r>
            <w:r w:rsidRPr="00A91CDF">
              <w:rPr>
                <w:sz w:val="24"/>
                <w:szCs w:val="24"/>
              </w:rPr>
              <w:t xml:space="preserve"> specialista</w:t>
            </w:r>
            <w:r w:rsidR="00F97DC5">
              <w:rPr>
                <w:sz w:val="24"/>
                <w:szCs w:val="24"/>
              </w:rPr>
              <w:t>i</w:t>
            </w:r>
            <w:r w:rsidRPr="00A91CDF">
              <w:rPr>
                <w:sz w:val="24"/>
                <w:szCs w:val="24"/>
              </w:rPr>
              <w:t xml:space="preserve"> (lektori</w:t>
            </w:r>
            <w:r w:rsidR="00F97DC5">
              <w:rPr>
                <w:sz w:val="24"/>
                <w:szCs w:val="24"/>
              </w:rPr>
              <w:t>ai</w:t>
            </w:r>
            <w:r w:rsidRPr="00A91CDF">
              <w:rPr>
                <w:sz w:val="24"/>
                <w:szCs w:val="24"/>
              </w:rPr>
              <w:t>), kuri</w:t>
            </w:r>
            <w:r w:rsidR="00F97DC5">
              <w:rPr>
                <w:sz w:val="24"/>
                <w:szCs w:val="24"/>
              </w:rPr>
              <w:t>ų</w:t>
            </w:r>
            <w:r w:rsidRPr="00A91CDF">
              <w:rPr>
                <w:sz w:val="24"/>
                <w:szCs w:val="24"/>
              </w:rPr>
              <w:t xml:space="preserve"> </w:t>
            </w:r>
            <w:r w:rsidRPr="00F97DC5">
              <w:rPr>
                <w:sz w:val="24"/>
                <w:szCs w:val="24"/>
              </w:rPr>
              <w:t xml:space="preserve">kvalifikacija </w:t>
            </w:r>
            <w:r w:rsidRPr="00F97DC5">
              <w:rPr>
                <w:sz w:val="24"/>
                <w:szCs w:val="24"/>
              </w:rPr>
              <w:lastRenderedPageBreak/>
              <w:t xml:space="preserve">patvirtinta Pirkimo sąlygų </w:t>
            </w:r>
            <w:r w:rsidR="00B10404" w:rsidRPr="00F97DC5">
              <w:rPr>
                <w:sz w:val="24"/>
                <w:szCs w:val="24"/>
              </w:rPr>
              <w:t>29</w:t>
            </w:r>
            <w:r w:rsidRPr="00F97DC5">
              <w:rPr>
                <w:sz w:val="24"/>
                <w:szCs w:val="24"/>
              </w:rPr>
              <w:t>.2 papunktyje išvardytais dokumentais bei profesine patirtimi.</w:t>
            </w:r>
            <w:r w:rsidRPr="00A91CDF">
              <w:rPr>
                <w:sz w:val="24"/>
                <w:szCs w:val="24"/>
              </w:rPr>
              <w:t xml:space="preserve"> </w:t>
            </w:r>
          </w:p>
          <w:p w14:paraId="6F406A34" w14:textId="77777777" w:rsidR="00A91CDF" w:rsidRPr="00A91CDF" w:rsidRDefault="00A91CDF" w:rsidP="00A91CDF">
            <w:pPr>
              <w:rPr>
                <w:sz w:val="24"/>
                <w:szCs w:val="24"/>
              </w:rPr>
            </w:pPr>
          </w:p>
          <w:p w14:paraId="15373139" w14:textId="77777777" w:rsidR="00A91CDF" w:rsidRPr="00A91CDF" w:rsidRDefault="00A91CDF" w:rsidP="00A91CDF">
            <w:pPr>
              <w:rPr>
                <w:sz w:val="24"/>
                <w:szCs w:val="24"/>
              </w:rPr>
            </w:pPr>
            <w:r w:rsidRPr="00A91CDF">
              <w:rPr>
                <w:sz w:val="24"/>
                <w:szCs w:val="24"/>
              </w:rPr>
              <w:t>Taip pat tiekėjas turi užtikrinti, kad paslaugos perkančiajai organizacijai bus teikiamos lietuvių kalba arba bus užtikrintas tinkamas vertimas į lietuvių kalbą.</w:t>
            </w:r>
          </w:p>
          <w:p w14:paraId="01681394" w14:textId="77777777" w:rsidR="00A91CDF" w:rsidRPr="00A91CDF" w:rsidRDefault="00A91CDF" w:rsidP="00A91CDF">
            <w:pPr>
              <w:rPr>
                <w:sz w:val="24"/>
                <w:szCs w:val="24"/>
              </w:rPr>
            </w:pPr>
          </w:p>
          <w:p w14:paraId="10C3CD44" w14:textId="77777777" w:rsidR="00A91CDF" w:rsidRPr="00A91CDF" w:rsidRDefault="00A91CDF" w:rsidP="00A91CDF">
            <w:pPr>
              <w:rPr>
                <w:sz w:val="24"/>
                <w:szCs w:val="24"/>
              </w:rPr>
            </w:pPr>
          </w:p>
          <w:p w14:paraId="030FCFD1" w14:textId="55450FF3" w:rsidR="00A91CDF" w:rsidRPr="00A91CDF" w:rsidRDefault="00A91CDF" w:rsidP="00A91CDF">
            <w:pPr>
              <w:pStyle w:val="BodyText"/>
              <w:ind w:firstLine="0"/>
              <w:rPr>
                <w:sz w:val="24"/>
                <w:szCs w:val="24"/>
              </w:rPr>
            </w:pPr>
          </w:p>
        </w:tc>
        <w:tc>
          <w:tcPr>
            <w:tcW w:w="3664" w:type="dxa"/>
          </w:tcPr>
          <w:p w14:paraId="42A65B88" w14:textId="77777777" w:rsidR="00A91CDF" w:rsidRPr="00A91CDF" w:rsidRDefault="00A91CDF" w:rsidP="00A91CDF">
            <w:pPr>
              <w:pStyle w:val="ListParagraph"/>
              <w:widowControl w:val="0"/>
              <w:numPr>
                <w:ilvl w:val="0"/>
                <w:numId w:val="28"/>
              </w:numPr>
              <w:pBdr>
                <w:top w:val="nil"/>
                <w:left w:val="nil"/>
                <w:bottom w:val="nil"/>
                <w:right w:val="nil"/>
                <w:between w:val="nil"/>
              </w:pBdr>
              <w:tabs>
                <w:tab w:val="left" w:pos="435"/>
              </w:tabs>
              <w:ind w:left="40" w:firstLine="0"/>
              <w:rPr>
                <w:sz w:val="24"/>
                <w:szCs w:val="24"/>
              </w:rPr>
            </w:pPr>
            <w:r w:rsidRPr="00A91CDF">
              <w:rPr>
                <w:sz w:val="24"/>
                <w:szCs w:val="24"/>
              </w:rPr>
              <w:lastRenderedPageBreak/>
              <w:t xml:space="preserve">Paslaugas teiksiančių </w:t>
            </w:r>
            <w:r w:rsidRPr="00A91CDF">
              <w:rPr>
                <w:b/>
                <w:bCs/>
                <w:sz w:val="24"/>
                <w:szCs w:val="24"/>
              </w:rPr>
              <w:t>specialistų sąrašas</w:t>
            </w:r>
            <w:r w:rsidRPr="00A91CDF">
              <w:rPr>
                <w:sz w:val="24"/>
                <w:szCs w:val="24"/>
              </w:rPr>
              <w:t xml:space="preserve">, nurodant vardą, pavardę </w:t>
            </w:r>
            <w:r w:rsidRPr="00A91CDF">
              <w:rPr>
                <w:bCs/>
                <w:iCs/>
                <w:sz w:val="24"/>
                <w:szCs w:val="24"/>
              </w:rPr>
              <w:t>bei patvirtinimas,</w:t>
            </w:r>
            <w:r w:rsidRPr="00A91CDF">
              <w:rPr>
                <w:sz w:val="24"/>
                <w:szCs w:val="24"/>
              </w:rPr>
              <w:t xml:space="preserve"> kad siūlomas paslaugas teiks specialistai, atitinkantys keliamą </w:t>
            </w:r>
            <w:r w:rsidRPr="00A91CDF">
              <w:rPr>
                <w:sz w:val="24"/>
                <w:szCs w:val="24"/>
              </w:rPr>
              <w:lastRenderedPageBreak/>
              <w:t>kvalifikacijos reikalavimą.</w:t>
            </w:r>
          </w:p>
          <w:p w14:paraId="03124DBC" w14:textId="77777777" w:rsidR="00A91CDF" w:rsidRPr="00A91CDF" w:rsidRDefault="00A91CDF" w:rsidP="00A91CDF">
            <w:pPr>
              <w:pStyle w:val="ListParagraph"/>
              <w:widowControl w:val="0"/>
              <w:numPr>
                <w:ilvl w:val="0"/>
                <w:numId w:val="28"/>
              </w:numPr>
              <w:pBdr>
                <w:top w:val="nil"/>
                <w:left w:val="nil"/>
                <w:bottom w:val="nil"/>
                <w:right w:val="nil"/>
                <w:between w:val="nil"/>
              </w:pBdr>
              <w:tabs>
                <w:tab w:val="left" w:pos="435"/>
              </w:tabs>
              <w:ind w:left="40" w:firstLine="0"/>
              <w:rPr>
                <w:sz w:val="24"/>
                <w:szCs w:val="24"/>
              </w:rPr>
            </w:pPr>
            <w:r w:rsidRPr="00F97DC5">
              <w:rPr>
                <w:b/>
                <w:bCs/>
                <w:sz w:val="24"/>
                <w:szCs w:val="24"/>
              </w:rPr>
              <w:t>Patvirtinimas</w:t>
            </w:r>
            <w:r w:rsidRPr="00A91CDF">
              <w:rPr>
                <w:sz w:val="24"/>
                <w:szCs w:val="24"/>
              </w:rPr>
              <w:t xml:space="preserve">, kad paslaugos bus teikiamos </w:t>
            </w:r>
            <w:r w:rsidRPr="00A91CDF">
              <w:rPr>
                <w:b/>
                <w:bCs/>
                <w:sz w:val="24"/>
                <w:szCs w:val="24"/>
              </w:rPr>
              <w:t>lietuvių kalba</w:t>
            </w:r>
            <w:r w:rsidRPr="00A91CDF">
              <w:rPr>
                <w:sz w:val="24"/>
                <w:szCs w:val="24"/>
              </w:rPr>
              <w:t xml:space="preserve"> arba bus užtikrintas tinkamas vertimas į lietuvių kalbą. </w:t>
            </w:r>
          </w:p>
          <w:p w14:paraId="703CCE81" w14:textId="77777777" w:rsidR="00A91CDF" w:rsidRPr="00A91CDF" w:rsidRDefault="00A91CDF" w:rsidP="00A91CDF">
            <w:pPr>
              <w:pStyle w:val="ListParagraph"/>
              <w:widowControl w:val="0"/>
              <w:numPr>
                <w:ilvl w:val="0"/>
                <w:numId w:val="28"/>
              </w:numPr>
              <w:pBdr>
                <w:top w:val="nil"/>
                <w:left w:val="nil"/>
                <w:bottom w:val="nil"/>
                <w:right w:val="nil"/>
                <w:between w:val="nil"/>
              </w:pBdr>
              <w:tabs>
                <w:tab w:val="left" w:pos="435"/>
              </w:tabs>
              <w:ind w:left="40" w:firstLine="0"/>
              <w:rPr>
                <w:sz w:val="24"/>
                <w:szCs w:val="24"/>
              </w:rPr>
            </w:pPr>
            <w:r w:rsidRPr="00A91CDF">
              <w:rPr>
                <w:sz w:val="24"/>
                <w:szCs w:val="24"/>
              </w:rPr>
              <w:t>Jei siūlomi specialistai nėra tiekėjo darbuotojai, o juos ketinama įdarbinti arba pasitelkti kitais pagrindais – kartu su pasiūlymu turi būti pateiktas tai patvirtinantis ketinimų protokolas / preliminarioji sutartis, rašytiniai sutikimai ar kitas lygiavertis įrodymas.</w:t>
            </w:r>
          </w:p>
          <w:p w14:paraId="10A42C31" w14:textId="2745AB43" w:rsidR="00A91CDF" w:rsidRPr="00A91CDF" w:rsidRDefault="00A91CDF" w:rsidP="00A91CDF">
            <w:pPr>
              <w:rPr>
                <w:sz w:val="24"/>
                <w:szCs w:val="24"/>
              </w:rPr>
            </w:pPr>
          </w:p>
        </w:tc>
      </w:tr>
      <w:tr w:rsidR="00A91CDF" w:rsidRPr="00307F5A" w14:paraId="373964DC" w14:textId="77777777" w:rsidTr="002F7DAD">
        <w:tc>
          <w:tcPr>
            <w:tcW w:w="950" w:type="dxa"/>
          </w:tcPr>
          <w:p w14:paraId="056C8B93" w14:textId="5410462D" w:rsidR="00A91CDF" w:rsidRPr="00F97DC5" w:rsidRDefault="00A91CDF" w:rsidP="00A91CDF">
            <w:pPr>
              <w:jc w:val="left"/>
              <w:rPr>
                <w:sz w:val="24"/>
                <w:szCs w:val="24"/>
              </w:rPr>
            </w:pPr>
            <w:r w:rsidRPr="00F97DC5">
              <w:rPr>
                <w:sz w:val="24"/>
                <w:szCs w:val="24"/>
              </w:rPr>
              <w:lastRenderedPageBreak/>
              <w:t>29.2.</w:t>
            </w:r>
          </w:p>
        </w:tc>
        <w:tc>
          <w:tcPr>
            <w:tcW w:w="5014" w:type="dxa"/>
          </w:tcPr>
          <w:p w14:paraId="67CB2752" w14:textId="6709C7F8" w:rsidR="00A91CDF" w:rsidRPr="00F97DC5" w:rsidRDefault="00A91CDF" w:rsidP="00A91CDF">
            <w:pPr>
              <w:rPr>
                <w:sz w:val="24"/>
                <w:szCs w:val="24"/>
              </w:rPr>
            </w:pPr>
            <w:r w:rsidRPr="00F97DC5">
              <w:rPr>
                <w:sz w:val="24"/>
                <w:szCs w:val="24"/>
              </w:rPr>
              <w:t>Ne mažiau kaip</w:t>
            </w:r>
            <w:r w:rsidR="00B10404" w:rsidRPr="00F97DC5">
              <w:rPr>
                <w:sz w:val="24"/>
                <w:szCs w:val="24"/>
              </w:rPr>
              <w:t xml:space="preserve"> 2 (du) kvalifikuoti lektoriai</w:t>
            </w:r>
            <w:r w:rsidRPr="00F97DC5">
              <w:rPr>
                <w:sz w:val="24"/>
                <w:szCs w:val="24"/>
              </w:rPr>
              <w:t>, kuri</w:t>
            </w:r>
            <w:r w:rsidR="00B10404" w:rsidRPr="00F97DC5">
              <w:rPr>
                <w:sz w:val="24"/>
                <w:szCs w:val="24"/>
              </w:rPr>
              <w:t>e</w:t>
            </w:r>
            <w:r w:rsidRPr="00F97DC5">
              <w:rPr>
                <w:sz w:val="24"/>
                <w:szCs w:val="24"/>
              </w:rPr>
              <w:t>:</w:t>
            </w:r>
          </w:p>
          <w:p w14:paraId="77B05A50" w14:textId="77777777" w:rsidR="00A91CDF" w:rsidRPr="00F97DC5" w:rsidRDefault="00A91CDF" w:rsidP="00A91CDF">
            <w:pPr>
              <w:ind w:right="9"/>
              <w:rPr>
                <w:sz w:val="24"/>
                <w:szCs w:val="24"/>
              </w:rPr>
            </w:pPr>
            <w:r w:rsidRPr="00F97DC5">
              <w:rPr>
                <w:sz w:val="24"/>
                <w:szCs w:val="24"/>
              </w:rPr>
              <w:t xml:space="preserve">1) turi ne žemesnį nei aukštojo universitetinio </w:t>
            </w:r>
            <w:r w:rsidRPr="00F97DC5">
              <w:rPr>
                <w:b/>
                <w:bCs/>
                <w:sz w:val="24"/>
                <w:szCs w:val="24"/>
              </w:rPr>
              <w:t>išsilavinimo</w:t>
            </w:r>
            <w:r w:rsidRPr="00F97DC5">
              <w:rPr>
                <w:sz w:val="24"/>
                <w:szCs w:val="24"/>
              </w:rPr>
              <w:t xml:space="preserve"> bakalauro kvalifikacinį laipsnį (arba lygiavertį išsilavinimą); </w:t>
            </w:r>
          </w:p>
          <w:p w14:paraId="4385B3FC" w14:textId="77777777" w:rsidR="00A91CDF" w:rsidRPr="00F97DC5" w:rsidRDefault="00A91CDF" w:rsidP="00A91CDF">
            <w:pPr>
              <w:spacing w:line="252" w:lineRule="auto"/>
              <w:rPr>
                <w:sz w:val="24"/>
                <w:szCs w:val="24"/>
              </w:rPr>
            </w:pPr>
            <w:r w:rsidRPr="00F97DC5">
              <w:rPr>
                <w:sz w:val="24"/>
                <w:szCs w:val="24"/>
              </w:rPr>
              <w:t xml:space="preserve">2) turi ne trumpesnę nei 1 (vienerių) metų </w:t>
            </w:r>
            <w:r w:rsidRPr="00F97DC5">
              <w:rPr>
                <w:b/>
                <w:bCs/>
                <w:sz w:val="24"/>
                <w:szCs w:val="24"/>
              </w:rPr>
              <w:t>patirtį</w:t>
            </w:r>
            <w:r w:rsidRPr="00F97DC5">
              <w:rPr>
                <w:sz w:val="24"/>
                <w:szCs w:val="24"/>
              </w:rPr>
              <w:t>, teikiant mokymų paslaugas;</w:t>
            </w:r>
          </w:p>
          <w:p w14:paraId="37D29B44" w14:textId="70774E07" w:rsidR="00A91CDF" w:rsidRPr="00F97DC5" w:rsidRDefault="00A91CDF" w:rsidP="00A91CDF">
            <w:pPr>
              <w:rPr>
                <w:sz w:val="24"/>
                <w:szCs w:val="24"/>
              </w:rPr>
            </w:pPr>
            <w:r w:rsidRPr="00F97DC5">
              <w:rPr>
                <w:sz w:val="24"/>
                <w:szCs w:val="24"/>
              </w:rPr>
              <w:t xml:space="preserve">3) </w:t>
            </w:r>
            <w:bookmarkStart w:id="1" w:name="kvalif32"/>
            <w:r w:rsidRPr="00F97DC5">
              <w:rPr>
                <w:sz w:val="24"/>
                <w:szCs w:val="24"/>
              </w:rPr>
              <w:t xml:space="preserve">turi ne trumpesnę </w:t>
            </w:r>
            <w:bookmarkEnd w:id="1"/>
            <w:r w:rsidRPr="00F97DC5">
              <w:rPr>
                <w:sz w:val="24"/>
                <w:szCs w:val="24"/>
              </w:rPr>
              <w:t xml:space="preserve">nei </w:t>
            </w:r>
            <w:r w:rsidRPr="00F97DC5">
              <w:rPr>
                <w:b/>
                <w:bCs/>
                <w:sz w:val="24"/>
                <w:szCs w:val="24"/>
              </w:rPr>
              <w:t>100 ak. val. darbo patirtį</w:t>
            </w:r>
            <w:r w:rsidRPr="00F97DC5">
              <w:rPr>
                <w:sz w:val="24"/>
                <w:szCs w:val="24"/>
              </w:rPr>
              <w:t xml:space="preserve">, teikiant </w:t>
            </w:r>
            <w:r w:rsidR="002314AC" w:rsidRPr="00F97DC5">
              <w:rPr>
                <w:sz w:val="24"/>
                <w:szCs w:val="24"/>
              </w:rPr>
              <w:t>profesinių mokymų paslaugas</w:t>
            </w:r>
            <w:r w:rsidR="005C2889" w:rsidRPr="008D3F0C">
              <w:rPr>
                <w:sz w:val="24"/>
                <w:szCs w:val="24"/>
              </w:rPr>
              <w:t xml:space="preserve">, susijusias su </w:t>
            </w:r>
            <w:r w:rsidR="005C2889">
              <w:rPr>
                <w:sz w:val="24"/>
                <w:szCs w:val="24"/>
              </w:rPr>
              <w:t>žemės ūkio verslo ekonomikos ir ūkio veiklos planavimo bei apskaitos mokymų</w:t>
            </w:r>
            <w:r w:rsidR="005C2889" w:rsidRPr="008D3F0C">
              <w:rPr>
                <w:sz w:val="24"/>
                <w:szCs w:val="24"/>
              </w:rPr>
              <w:t xml:space="preserve"> temomis</w:t>
            </w:r>
            <w:r w:rsidR="002314AC" w:rsidRPr="00F97DC5">
              <w:rPr>
                <w:sz w:val="24"/>
                <w:szCs w:val="24"/>
              </w:rPr>
              <w:t>.</w:t>
            </w:r>
          </w:p>
          <w:p w14:paraId="303334DC" w14:textId="02ECCBF8" w:rsidR="002314AC" w:rsidRPr="00F97DC5" w:rsidRDefault="002314AC" w:rsidP="00A91CDF">
            <w:pPr>
              <w:rPr>
                <w:sz w:val="24"/>
                <w:szCs w:val="24"/>
              </w:rPr>
            </w:pPr>
          </w:p>
        </w:tc>
        <w:tc>
          <w:tcPr>
            <w:tcW w:w="3664" w:type="dxa"/>
          </w:tcPr>
          <w:p w14:paraId="2C062096" w14:textId="5610E0AB" w:rsidR="00A91CDF" w:rsidRPr="00A91CDF" w:rsidRDefault="00A91CDF" w:rsidP="00A91CDF">
            <w:pPr>
              <w:widowControl w:val="0"/>
              <w:tabs>
                <w:tab w:val="left" w:pos="320"/>
                <w:tab w:val="left" w:pos="886"/>
              </w:tabs>
              <w:rPr>
                <w:i/>
                <w:iCs/>
                <w:sz w:val="24"/>
                <w:szCs w:val="24"/>
              </w:rPr>
            </w:pPr>
            <w:r w:rsidRPr="00A91CDF">
              <w:rPr>
                <w:sz w:val="24"/>
                <w:szCs w:val="24"/>
              </w:rPr>
              <w:t xml:space="preserve">Paslaugas teiksiančio (-ių) specialisto (-ų) gyvenimo aprašymas (-ai) (CV), kuriame turi būti nurodoma: vardas, pavardė, informacija apie reikalaujamą išsilavinimą bei darbo patirtį </w:t>
            </w:r>
            <w:r w:rsidR="002314AC">
              <w:rPr>
                <w:i/>
                <w:iCs/>
                <w:sz w:val="24"/>
                <w:szCs w:val="24"/>
              </w:rPr>
              <w:t xml:space="preserve">(aiškiai nurodomos dėstytos temos; jų trukmė ak.val.; užsakovai) </w:t>
            </w:r>
          </w:p>
          <w:p w14:paraId="377FA713" w14:textId="2ADF6B26" w:rsidR="00A91CDF" w:rsidRPr="00A91CDF" w:rsidRDefault="00A91CDF" w:rsidP="002314AC">
            <w:pPr>
              <w:widowControl w:val="0"/>
              <w:tabs>
                <w:tab w:val="left" w:pos="320"/>
                <w:tab w:val="left" w:pos="886"/>
              </w:tabs>
              <w:rPr>
                <w:sz w:val="24"/>
                <w:szCs w:val="24"/>
              </w:rPr>
            </w:pPr>
          </w:p>
        </w:tc>
      </w:tr>
    </w:tbl>
    <w:p w14:paraId="3F7A1E6E" w14:textId="578936E3" w:rsidR="003354FA" w:rsidRPr="003354FA" w:rsidRDefault="00A91CDF" w:rsidP="002314AC">
      <w:pPr>
        <w:pStyle w:val="ListParagraph"/>
        <w:numPr>
          <w:ilvl w:val="0"/>
          <w:numId w:val="1"/>
        </w:numPr>
        <w:tabs>
          <w:tab w:val="left" w:pos="993"/>
        </w:tabs>
        <w:ind w:left="0" w:firstLine="567"/>
        <w:rPr>
          <w:iCs/>
          <w:szCs w:val="24"/>
        </w:rPr>
      </w:pPr>
      <w:r w:rsidRPr="00092E8D">
        <w:rPr>
          <w:szCs w:val="24"/>
        </w:rPr>
        <w:t>Perkančioji organizacija šiame pirkime netaiko kokybės vadybos sistemos ir (arba) aplinkos apsaugos vadybos sistemos standartų reikalavimų</w:t>
      </w:r>
      <w:r>
        <w:rPr>
          <w:szCs w:val="24"/>
        </w:rPr>
        <w:t>.</w:t>
      </w:r>
    </w:p>
    <w:p w14:paraId="1602C7E2" w14:textId="73CDBF1A"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Jeigu tiekėjo kvalifikacija dėl teisės verstis atitinkama veikla nebuvo tikrinama arba tikrinama ne visa apimtimi, tiekėjas perkančiajai organizacijai įsipareigoja, kad pirkimo sutartį vykdys tik tokią teisę turintys asmenys.</w:t>
      </w:r>
    </w:p>
    <w:p w14:paraId="03BAF04A" w14:textId="36D3B974"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Tiekėjas gali remtis kitų ūkio subjektų pajėgumais, kad atitiktų pirkimo dokumentuose nustatytą reikalavimą turėti specialų leidimą arba būti tam tikrų organizacijų nariu</w:t>
      </w:r>
      <w:r w:rsidR="00D91235" w:rsidRPr="00307F5A">
        <w:rPr>
          <w:rFonts w:eastAsia="Calibri"/>
          <w:szCs w:val="24"/>
        </w:rPr>
        <w:t>, nustatytus finansinio ir ekonominio pajėgumo reikalavimus ar techninio ir profesinio pajėgumo reikalavimus,</w:t>
      </w:r>
      <w:r w:rsidRPr="00307F5A">
        <w:rPr>
          <w:rFonts w:eastAsia="Calibri"/>
          <w:szCs w:val="24"/>
        </w:rPr>
        <w:t xml:space="preserve"> neatsižvelgiant į ryšio su tais ūkio subjektais teisinį pobūdį.</w:t>
      </w:r>
    </w:p>
    <w:p w14:paraId="35A0E96D" w14:textId="55CA977A"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Jeigu reikalaujama išsilavinimo, profesinės kvalifikacijos ar profesinės patirties pagal Viešųjų pirkimų įstatymo 51 straipsnio 7 dalies 7 punktą arba turėti specialų leidimą ar būti tam tikr</w:t>
      </w:r>
      <w:r w:rsidR="00F60C1D" w:rsidRPr="00307F5A">
        <w:rPr>
          <w:rFonts w:eastAsia="Calibri"/>
          <w:szCs w:val="24"/>
        </w:rPr>
        <w:t>ų organizacijų nariu</w:t>
      </w:r>
      <w:r w:rsidRPr="00307F5A">
        <w:rPr>
          <w:rFonts w:eastAsia="Calibri"/>
          <w:szCs w:val="24"/>
        </w:rPr>
        <w:t>, tiekėjas gali remtis kitų ūkio subjektų pajėgumais tik tuo atveju, jeigu tie subjektai patys suteiks paslaugas, atliks darbus, kuriems reikia jų turimų pajėgumų. Ši nuostata taikoma nepažeidžiant</w:t>
      </w:r>
      <w:r w:rsidR="00726B41" w:rsidRPr="00307F5A">
        <w:rPr>
          <w:rFonts w:eastAsia="Calibri"/>
          <w:szCs w:val="24"/>
        </w:rPr>
        <w:t xml:space="preserve"> sąlygų</w:t>
      </w:r>
      <w:r w:rsidRPr="00307F5A">
        <w:rPr>
          <w:rFonts w:eastAsia="Calibri"/>
          <w:szCs w:val="24"/>
        </w:rPr>
        <w:t xml:space="preserve"> 10 punkte nustatyto reikalavimo.</w:t>
      </w:r>
    </w:p>
    <w:p w14:paraId="7927CA51" w14:textId="77777777"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Kai tiekėjas pageidauja remtis kitų ūkio subjektų pajėgumais, jis privalo perkančiajai organizacijai pasiūlyme įrodyti, kad vykdant pirkimo sutartį ūkio subjektų, kurių pajėgumais jis remiasi, ištekliai jam bus prieinami.</w:t>
      </w:r>
    </w:p>
    <w:p w14:paraId="06898FD2" w14:textId="0825EDBC"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Perkančioji organizacija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perkančiosios organizacijos nustatytą pašalinimo pagrindą, perkančioji organizacija turi pareikalauti per jos nustatytą terminą pakeisti jį reikalavimus atitinkančiu ūkio subjektu.</w:t>
      </w:r>
    </w:p>
    <w:p w14:paraId="665F31A5" w14:textId="1727719A"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lastRenderedPageBreak/>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003829E7" w:rsidRPr="00307F5A">
        <w:rPr>
          <w:rFonts w:eastAsia="Calibri"/>
          <w:szCs w:val="24"/>
        </w:rPr>
        <w:t>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 Jeigu ūkio subjektas pasiūlyme nėra nurodomas, šio ūkio subjekto pajėgumais remtis negalima.</w:t>
      </w:r>
    </w:p>
    <w:p w14:paraId="45C6A536" w14:textId="77777777" w:rsidR="008B4F5F" w:rsidRPr="00307F5A" w:rsidRDefault="008B4F5F" w:rsidP="00307F5A">
      <w:pPr>
        <w:jc w:val="left"/>
        <w:rPr>
          <w:rFonts w:eastAsia="Calibri"/>
          <w:szCs w:val="24"/>
        </w:rPr>
      </w:pPr>
    </w:p>
    <w:p w14:paraId="70BCE899" w14:textId="77777777" w:rsidR="008B4F5F" w:rsidRPr="00307F5A" w:rsidRDefault="008B4F5F" w:rsidP="00307F5A">
      <w:pPr>
        <w:pStyle w:val="ListParagraph"/>
        <w:numPr>
          <w:ilvl w:val="0"/>
          <w:numId w:val="4"/>
        </w:numPr>
        <w:tabs>
          <w:tab w:val="left" w:pos="709"/>
        </w:tabs>
        <w:jc w:val="center"/>
        <w:rPr>
          <w:b/>
          <w:szCs w:val="24"/>
        </w:rPr>
      </w:pPr>
      <w:r w:rsidRPr="00307F5A">
        <w:rPr>
          <w:b/>
          <w:szCs w:val="24"/>
        </w:rPr>
        <w:t>ŪKIO SUBJEKTŲ GRUPĖS DALYVAVIMAS PIRKIMO PROCEDŪROSE</w:t>
      </w:r>
    </w:p>
    <w:p w14:paraId="1A342993" w14:textId="77777777" w:rsidR="008B4F5F" w:rsidRPr="00307F5A" w:rsidRDefault="008B4F5F" w:rsidP="00307F5A">
      <w:pPr>
        <w:jc w:val="left"/>
        <w:rPr>
          <w:szCs w:val="24"/>
        </w:rPr>
      </w:pPr>
    </w:p>
    <w:p w14:paraId="5E2BA6C5" w14:textId="77777777" w:rsidR="008B4F5F" w:rsidRPr="00307F5A" w:rsidRDefault="008B4F5F" w:rsidP="003354FA">
      <w:pPr>
        <w:pStyle w:val="BodyText"/>
        <w:numPr>
          <w:ilvl w:val="0"/>
          <w:numId w:val="1"/>
        </w:numPr>
        <w:tabs>
          <w:tab w:val="left" w:pos="1134"/>
          <w:tab w:val="left" w:pos="1276"/>
        </w:tabs>
        <w:suppressAutoHyphens/>
        <w:ind w:left="0" w:firstLine="709"/>
        <w:rPr>
          <w:szCs w:val="24"/>
        </w:rPr>
      </w:pPr>
      <w:r w:rsidRPr="00307F5A">
        <w:rPr>
          <w:szCs w:val="24"/>
        </w:rPr>
        <w:t>Pasiūlymą gali pateikti tiekėjų grupė. Tiekėjų grupė, teikianti bendrą pasiūlymą, privalo pateikti jungtinės veiklos sutartį.</w:t>
      </w:r>
    </w:p>
    <w:p w14:paraId="4BA9C083" w14:textId="77777777" w:rsidR="008B4F5F" w:rsidRPr="00307F5A" w:rsidRDefault="008B4F5F" w:rsidP="003354FA">
      <w:pPr>
        <w:pStyle w:val="BodyText"/>
        <w:numPr>
          <w:ilvl w:val="0"/>
          <w:numId w:val="1"/>
        </w:numPr>
        <w:tabs>
          <w:tab w:val="left" w:pos="1134"/>
          <w:tab w:val="left" w:pos="1276"/>
        </w:tabs>
        <w:suppressAutoHyphens/>
        <w:ind w:left="0" w:firstLine="709"/>
        <w:rPr>
          <w:szCs w:val="24"/>
        </w:rPr>
      </w:pPr>
      <w:r w:rsidRPr="00307F5A">
        <w:rPr>
          <w:szCs w:val="24"/>
        </w:rPr>
        <w:t>Jungtinės veiklos sutartyje turi būti:</w:t>
      </w:r>
    </w:p>
    <w:p w14:paraId="4A4B3F7A" w14:textId="53292807" w:rsidR="008B4F5F" w:rsidRPr="00307F5A" w:rsidRDefault="00C56672" w:rsidP="003354FA">
      <w:pPr>
        <w:pStyle w:val="BodyText"/>
        <w:numPr>
          <w:ilvl w:val="1"/>
          <w:numId w:val="1"/>
        </w:numPr>
        <w:tabs>
          <w:tab w:val="left" w:pos="1134"/>
          <w:tab w:val="left" w:pos="1276"/>
          <w:tab w:val="left" w:pos="1418"/>
        </w:tabs>
        <w:suppressAutoHyphens/>
        <w:ind w:left="0" w:firstLine="709"/>
        <w:rPr>
          <w:iCs/>
          <w:color w:val="000000" w:themeColor="text1"/>
          <w:szCs w:val="24"/>
        </w:rPr>
      </w:pPr>
      <w:r w:rsidRPr="00C45DA8">
        <w:rPr>
          <w:szCs w:val="24"/>
        </w:rPr>
        <w:t>nurodyti kiekvienos šios sutarties šalies (partnerio) įsipareigojimai vykdant su perkančiąja organizacija numatomą sudaryti pirkimo sutartį, šių įsipareigojimų vertės dalis bendroje pirkimo sutarties vertėje</w:t>
      </w:r>
      <w:r w:rsidRPr="00C45DA8">
        <w:rPr>
          <w:i/>
          <w:szCs w:val="24"/>
        </w:rPr>
        <w:t xml:space="preserve">. </w:t>
      </w:r>
      <w:r w:rsidRPr="00C45DA8">
        <w:rPr>
          <w:szCs w:val="24"/>
        </w:rPr>
        <w:t>Jungtinės veiklos sutartis turi numatyti solidariąją visų šios sutarties partnerių atsakomybę už prievolių perkančiajai organizacijai nevykdymą</w:t>
      </w:r>
      <w:r w:rsidR="008B4F5F" w:rsidRPr="00307F5A">
        <w:rPr>
          <w:iCs/>
          <w:color w:val="000000" w:themeColor="text1"/>
          <w:szCs w:val="24"/>
        </w:rPr>
        <w:t>;</w:t>
      </w:r>
    </w:p>
    <w:p w14:paraId="43CEF5A6" w14:textId="77777777" w:rsidR="008B4F5F" w:rsidRPr="00307F5A" w:rsidRDefault="008B4F5F" w:rsidP="003354FA">
      <w:pPr>
        <w:pStyle w:val="BodyText"/>
        <w:numPr>
          <w:ilvl w:val="1"/>
          <w:numId w:val="1"/>
        </w:numPr>
        <w:tabs>
          <w:tab w:val="left" w:pos="851"/>
          <w:tab w:val="left" w:pos="1276"/>
          <w:tab w:val="left" w:pos="1418"/>
        </w:tabs>
        <w:suppressAutoHyphens/>
        <w:ind w:left="0" w:firstLine="709"/>
        <w:rPr>
          <w:szCs w:val="24"/>
        </w:rPr>
      </w:pPr>
      <w:r w:rsidRPr="00307F5A">
        <w:rPr>
          <w:szCs w:val="24"/>
        </w:rPr>
        <w:t>numatyta, 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75B2C255" w14:textId="440C51A6" w:rsidR="008B4F5F" w:rsidRPr="00307F5A" w:rsidRDefault="008B4F5F" w:rsidP="003354FA">
      <w:pPr>
        <w:pStyle w:val="BodyText"/>
        <w:numPr>
          <w:ilvl w:val="0"/>
          <w:numId w:val="1"/>
        </w:numPr>
        <w:tabs>
          <w:tab w:val="left" w:pos="1134"/>
        </w:tabs>
        <w:suppressAutoHyphens/>
        <w:ind w:left="0" w:firstLine="709"/>
        <w:rPr>
          <w:i/>
          <w:szCs w:val="24"/>
        </w:rPr>
      </w:pPr>
      <w:r w:rsidRPr="00307F5A">
        <w:rPr>
          <w:szCs w:val="24"/>
        </w:rPr>
        <w:t>Tuo atveju, jei tiekėjų grupės pasiūlymas bus pripažintas laimėjusiu šį viešąjį pirkimą, perkančioji organizacija palaikys ryšius tik su atsakingu partneriu, su juo bus sudaroma pirkimo sutartis</w:t>
      </w:r>
      <w:r w:rsidR="00F60C1D" w:rsidRPr="00307F5A">
        <w:rPr>
          <w:szCs w:val="24"/>
        </w:rPr>
        <w:t xml:space="preserve"> ir jam bus atliekami mokėjimai</w:t>
      </w:r>
      <w:r w:rsidRPr="00307F5A">
        <w:rPr>
          <w:szCs w:val="24"/>
        </w:rPr>
        <w:t>.</w:t>
      </w:r>
    </w:p>
    <w:p w14:paraId="65D63FB2" w14:textId="19A0A9A5" w:rsidR="008B4F5F" w:rsidRPr="00307F5A" w:rsidRDefault="008B4F5F" w:rsidP="003354FA">
      <w:pPr>
        <w:pStyle w:val="BodyText"/>
        <w:numPr>
          <w:ilvl w:val="0"/>
          <w:numId w:val="1"/>
        </w:numPr>
        <w:tabs>
          <w:tab w:val="left" w:pos="1134"/>
        </w:tabs>
        <w:suppressAutoHyphens/>
        <w:ind w:left="0" w:firstLine="709"/>
        <w:rPr>
          <w:szCs w:val="24"/>
        </w:rPr>
      </w:pPr>
      <w:r w:rsidRPr="00307F5A">
        <w:rPr>
          <w:szCs w:val="24"/>
        </w:rPr>
        <w:t>Perkančioji organizacija nereikalauja, kad, tiekėjų grupės pateiktą pasiūlymą nustačius laimėjusį ir pasiūlius sudaryti pirkimo sutartį, ši tiekėjų grupė įgytų tam tikrą teisinę formą.</w:t>
      </w:r>
    </w:p>
    <w:p w14:paraId="4398DC4F" w14:textId="77777777" w:rsidR="00C7000F" w:rsidRPr="00307F5A" w:rsidRDefault="00C7000F" w:rsidP="00307F5A">
      <w:pPr>
        <w:pStyle w:val="BodyText"/>
        <w:tabs>
          <w:tab w:val="left" w:pos="993"/>
        </w:tabs>
        <w:suppressAutoHyphens/>
        <w:ind w:left="709" w:firstLine="0"/>
        <w:rPr>
          <w:szCs w:val="24"/>
        </w:rPr>
      </w:pPr>
    </w:p>
    <w:p w14:paraId="7D029E87" w14:textId="77777777" w:rsidR="008B4F5F" w:rsidRPr="00307F5A" w:rsidRDefault="008B4F5F" w:rsidP="00307F5A">
      <w:pPr>
        <w:numPr>
          <w:ilvl w:val="0"/>
          <w:numId w:val="4"/>
        </w:numPr>
        <w:ind w:hanging="371"/>
        <w:contextualSpacing/>
        <w:jc w:val="center"/>
        <w:rPr>
          <w:b/>
          <w:szCs w:val="24"/>
        </w:rPr>
      </w:pPr>
      <w:r w:rsidRPr="00307F5A">
        <w:rPr>
          <w:b/>
          <w:szCs w:val="24"/>
        </w:rPr>
        <w:t>PASIŪLYMŲ GALIOJIMO UŽTIKRINIMO REIKALAVIMAI</w:t>
      </w:r>
    </w:p>
    <w:p w14:paraId="6888921C" w14:textId="77777777" w:rsidR="008B4F5F" w:rsidRPr="00307F5A" w:rsidRDefault="008B4F5F" w:rsidP="00307F5A">
      <w:pPr>
        <w:jc w:val="left"/>
        <w:rPr>
          <w:szCs w:val="24"/>
        </w:rPr>
      </w:pPr>
    </w:p>
    <w:p w14:paraId="401E6CA6" w14:textId="5DCCED20" w:rsidR="008B4F5F" w:rsidRPr="00307F5A" w:rsidRDefault="007A1E4E" w:rsidP="003354FA">
      <w:pPr>
        <w:pStyle w:val="BodyText"/>
        <w:numPr>
          <w:ilvl w:val="0"/>
          <w:numId w:val="1"/>
        </w:numPr>
        <w:tabs>
          <w:tab w:val="left" w:pos="993"/>
          <w:tab w:val="left" w:pos="1134"/>
        </w:tabs>
        <w:suppressAutoHyphens/>
        <w:ind w:left="0" w:firstLine="709"/>
        <w:rPr>
          <w:szCs w:val="24"/>
        </w:rPr>
      </w:pPr>
      <w:r w:rsidRPr="00307F5A">
        <w:rPr>
          <w:szCs w:val="24"/>
        </w:rPr>
        <w:t>Perkančioji organizacija nereikalauja pateikti pasiūlymo galiojimo užtikrinimo.</w:t>
      </w:r>
    </w:p>
    <w:p w14:paraId="55E1E102" w14:textId="77777777" w:rsidR="00C7000F" w:rsidRPr="00307F5A" w:rsidRDefault="00C7000F" w:rsidP="00307F5A">
      <w:pPr>
        <w:jc w:val="left"/>
        <w:rPr>
          <w:szCs w:val="24"/>
        </w:rPr>
      </w:pPr>
    </w:p>
    <w:p w14:paraId="71E807C9" w14:textId="77777777" w:rsidR="008B4F5F" w:rsidRPr="00307F5A" w:rsidRDefault="008B4F5F" w:rsidP="00307F5A">
      <w:pPr>
        <w:numPr>
          <w:ilvl w:val="0"/>
          <w:numId w:val="4"/>
        </w:numPr>
        <w:tabs>
          <w:tab w:val="left" w:pos="2552"/>
        </w:tabs>
        <w:ind w:hanging="513"/>
        <w:contextualSpacing/>
        <w:jc w:val="center"/>
        <w:rPr>
          <w:b/>
          <w:szCs w:val="24"/>
        </w:rPr>
      </w:pPr>
      <w:r w:rsidRPr="00307F5A">
        <w:rPr>
          <w:b/>
          <w:szCs w:val="24"/>
        </w:rPr>
        <w:t>PASIŪLYMŲ RENGIMAS, PATEIKIMAS, KEITIMAS</w:t>
      </w:r>
    </w:p>
    <w:p w14:paraId="6D7F97A3" w14:textId="77777777" w:rsidR="008B4F5F" w:rsidRPr="00307F5A" w:rsidRDefault="008B4F5F" w:rsidP="00307F5A">
      <w:pPr>
        <w:ind w:left="360"/>
        <w:jc w:val="left"/>
        <w:rPr>
          <w:szCs w:val="24"/>
        </w:rPr>
      </w:pPr>
    </w:p>
    <w:p w14:paraId="52E93E87" w14:textId="77777777"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Pateikdamas pasiūlymą tiekėjas sutinka su šiais pirkimo dokumentais ir patvirtina, kad jo pasiūlyme pateikta informacija yra teisinga ir apima viską, ko reikia tinkamam pirkimo sutarties įvykdymui.</w:t>
      </w:r>
    </w:p>
    <w:p w14:paraId="591093B0" w14:textId="4D7C332E"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Perkančioji organizacija reikalauja pasiūlymus teikti tik elektroninėmis priemonėmis naudojant CVP IS</w:t>
      </w:r>
      <w:r w:rsidR="00402D7B" w:rsidRPr="00307F5A">
        <w:rPr>
          <w:rFonts w:eastAsia="Calibri"/>
          <w:szCs w:val="24"/>
        </w:rPr>
        <w:t xml:space="preserve"> ir pasirašytus saugiu elektroniniu parašu, atitinkančiu teisės aktų reikalavimus. </w:t>
      </w:r>
      <w:r w:rsidR="00402D7B" w:rsidRPr="00307F5A">
        <w:rPr>
          <w:rFonts w:eastAsia="Calibri"/>
          <w:szCs w:val="24"/>
          <w:u w:val="single"/>
        </w:rPr>
        <w:t>Pasiūlymai pateikti popierinėje laikmenoje vokuose bus grąžinami neatplėšti tiekėjams ar grąžinami registruotu laišku ir nebus vertinami</w:t>
      </w:r>
      <w:r w:rsidRPr="00307F5A">
        <w:rPr>
          <w:rFonts w:eastAsia="Calibri"/>
          <w:szCs w:val="24"/>
        </w:rPr>
        <w:t>.</w:t>
      </w:r>
      <w:r w:rsidR="00A32BE1" w:rsidRPr="00307F5A">
        <w:rPr>
          <w:rFonts w:eastAsia="Calibri"/>
          <w:szCs w:val="24"/>
        </w:rPr>
        <w:t xml:space="preserve"> Pateikiami dokumentai ar skaitmeninės dokumentų kopijos turi būti prieinami naudojant nediskriminuojančius, visuotinai prieinamus duomenų failų formatus (pvz., pdf, jpg, doc ir kt.).</w:t>
      </w:r>
    </w:p>
    <w:p w14:paraId="246D4CD1" w14:textId="025131BC"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 xml:space="preserve">Pasiūlymas turi būti pateikiamas lietuvių kalba. Su užsienio kalbomis pateikiamais dokumentais pasiūlyme turi būti pateiktas jų vertimas į lietuvių kalbą, patvirtintas vertėjo parašu ir, jei turi, vertimo biuro antspaudu. </w:t>
      </w:r>
      <w:r w:rsidR="00451C2A" w:rsidRPr="00307F5A">
        <w:rPr>
          <w:rFonts w:eastAsia="Calibri"/>
          <w:szCs w:val="24"/>
        </w:rPr>
        <w:t>Sertifikatai, atestatai bei kiti kompetentingų institucijų išduoti dokumentai gali būti pateikti originalia anglų kalba, kartu neteikiant jų vertimo į lietuvių kalbą</w:t>
      </w:r>
      <w:r w:rsidR="00451C2A" w:rsidRPr="00307F5A">
        <w:rPr>
          <w:rFonts w:eastAsia="Calibri"/>
          <w:szCs w:val="24"/>
          <w:lang w:val="ru-RU"/>
        </w:rPr>
        <w:t>.</w:t>
      </w:r>
    </w:p>
    <w:p w14:paraId="1028BEA0" w14:textId="3556CAF2"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 xml:space="preserve">Tiekėjas (fizinis ar juridinis asmuo) gali pateikti perkančiajai organizacijai tik vieną pasiūlymą, nepriklausomai nuo to, ar teikiant pasiūlymą jis bus atskiras tiekėjas, ar tiekėjų grupės partneris (jungtinės veiklos sutarties šalis). </w:t>
      </w:r>
    </w:p>
    <w:p w14:paraId="4BD89ED8" w14:textId="77777777"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lastRenderedPageBreak/>
        <w:t>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5052B29D" w14:textId="77777777"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Tiekėjo pasiūlyme turi būti:</w:t>
      </w:r>
    </w:p>
    <w:p w14:paraId="0F9B0B54" w14:textId="6676A4F3" w:rsidR="008B4F5F" w:rsidRPr="00307F5A" w:rsidRDefault="008B4F5F" w:rsidP="003354FA">
      <w:pPr>
        <w:pStyle w:val="ListParagraph"/>
        <w:numPr>
          <w:ilvl w:val="1"/>
          <w:numId w:val="1"/>
        </w:numPr>
        <w:tabs>
          <w:tab w:val="left" w:pos="1134"/>
        </w:tabs>
        <w:ind w:left="0" w:firstLine="567"/>
        <w:rPr>
          <w:rFonts w:eastAsia="Calibri"/>
          <w:szCs w:val="24"/>
        </w:rPr>
      </w:pPr>
      <w:r w:rsidRPr="00307F5A">
        <w:rPr>
          <w:rFonts w:eastAsia="Calibri"/>
          <w:szCs w:val="24"/>
        </w:rPr>
        <w:t>įgaliojimas ar kitas dokumentas (pvz., pareigybės aprašymas), suteikiantis teisę pasirašyti tiekėjo pasiūlymą, kai pasiūlymą pasirašo ne juridinio asmens vadovas, o jo įgaliotas asmuo;</w:t>
      </w:r>
    </w:p>
    <w:p w14:paraId="4A0E4445" w14:textId="26DDB9E9" w:rsidR="008B4F5F" w:rsidRPr="00307F5A" w:rsidRDefault="008B4F5F" w:rsidP="003354FA">
      <w:pPr>
        <w:pStyle w:val="ListParagraph"/>
        <w:numPr>
          <w:ilvl w:val="1"/>
          <w:numId w:val="1"/>
        </w:numPr>
        <w:tabs>
          <w:tab w:val="left" w:pos="1134"/>
        </w:tabs>
        <w:ind w:left="0" w:firstLine="567"/>
        <w:rPr>
          <w:rFonts w:eastAsia="Calibri"/>
          <w:szCs w:val="24"/>
        </w:rPr>
      </w:pPr>
      <w:r w:rsidRPr="00307F5A">
        <w:rPr>
          <w:rFonts w:eastAsia="Calibri"/>
          <w:szCs w:val="24"/>
        </w:rPr>
        <w:t>užpildytas pasiūlymas pagal pasiūlymo formą (</w:t>
      </w:r>
      <w:hyperlink w:anchor="Priedas_1" w:history="1">
        <w:r w:rsidR="008950A7" w:rsidRPr="00307F5A">
          <w:rPr>
            <w:rStyle w:val="Hyperlink"/>
            <w:rFonts w:eastAsia="Calibri"/>
            <w:szCs w:val="24"/>
          </w:rPr>
          <w:t>1</w:t>
        </w:r>
        <w:r w:rsidRPr="00307F5A">
          <w:rPr>
            <w:rStyle w:val="Hyperlink"/>
            <w:rFonts w:eastAsia="Calibri"/>
            <w:szCs w:val="24"/>
          </w:rPr>
          <w:t xml:space="preserve"> priedas</w:t>
        </w:r>
      </w:hyperlink>
      <w:r w:rsidRPr="00307F5A">
        <w:rPr>
          <w:rFonts w:eastAsia="Calibri"/>
          <w:szCs w:val="24"/>
        </w:rPr>
        <w:t>);</w:t>
      </w:r>
    </w:p>
    <w:p w14:paraId="4F1D5331" w14:textId="0EEBA8F6" w:rsidR="008B4F5F" w:rsidRPr="00307F5A" w:rsidRDefault="008B4F5F" w:rsidP="003354FA">
      <w:pPr>
        <w:pStyle w:val="ListParagraph"/>
        <w:numPr>
          <w:ilvl w:val="1"/>
          <w:numId w:val="1"/>
        </w:numPr>
        <w:tabs>
          <w:tab w:val="left" w:pos="1134"/>
        </w:tabs>
        <w:ind w:left="0" w:firstLine="567"/>
        <w:rPr>
          <w:rFonts w:eastAsia="Calibri"/>
          <w:color w:val="000000" w:themeColor="text1"/>
          <w:szCs w:val="24"/>
        </w:rPr>
      </w:pPr>
      <w:r w:rsidRPr="00307F5A">
        <w:rPr>
          <w:rFonts w:eastAsia="Calibri"/>
          <w:szCs w:val="24"/>
        </w:rPr>
        <w:t xml:space="preserve">užpildytas </w:t>
      </w:r>
      <w:r w:rsidR="00DC0258" w:rsidRPr="00307F5A">
        <w:rPr>
          <w:rFonts w:eastAsia="Calibri"/>
          <w:szCs w:val="24"/>
        </w:rPr>
        <w:t>EBVPD</w:t>
      </w:r>
      <w:r w:rsidRPr="00307F5A">
        <w:rPr>
          <w:rFonts w:eastAsia="Calibri"/>
          <w:szCs w:val="24"/>
        </w:rPr>
        <w:t xml:space="preserve"> (</w:t>
      </w:r>
      <w:hyperlink w:anchor="Priedas_3" w:history="1">
        <w:r w:rsidR="000D6C6D" w:rsidRPr="00307F5A">
          <w:rPr>
            <w:rStyle w:val="Hyperlink"/>
            <w:rFonts w:eastAsia="Calibri"/>
            <w:szCs w:val="24"/>
          </w:rPr>
          <w:t>3</w:t>
        </w:r>
        <w:r w:rsidRPr="00307F5A">
          <w:rPr>
            <w:rStyle w:val="Hyperlink"/>
            <w:rFonts w:eastAsia="Calibri"/>
            <w:szCs w:val="24"/>
          </w:rPr>
          <w:t xml:space="preserve"> priedas</w:t>
        </w:r>
      </w:hyperlink>
      <w:r w:rsidRPr="00307F5A">
        <w:rPr>
          <w:rFonts w:eastAsia="Calibri"/>
          <w:szCs w:val="24"/>
        </w:rPr>
        <w:t xml:space="preserve">). </w:t>
      </w:r>
      <w:r w:rsidR="00DC0258" w:rsidRPr="00307F5A">
        <w:rPr>
          <w:rFonts w:eastAsia="Calibri"/>
          <w:szCs w:val="24"/>
        </w:rPr>
        <w:t>EBVPD</w:t>
      </w:r>
      <w:r w:rsidRPr="00307F5A">
        <w:rPr>
          <w:rFonts w:eastAsia="Calibri"/>
          <w:szCs w:val="24"/>
        </w:rPr>
        <w:t xml:space="preserve"> turi užpildyti</w:t>
      </w:r>
      <w:r w:rsidR="002314AC">
        <w:rPr>
          <w:rFonts w:eastAsia="Calibri"/>
          <w:szCs w:val="24"/>
        </w:rPr>
        <w:t xml:space="preserve"> </w:t>
      </w:r>
      <w:r w:rsidRPr="00307F5A">
        <w:rPr>
          <w:rFonts w:eastAsia="Calibri"/>
          <w:szCs w:val="24"/>
        </w:rPr>
        <w:t xml:space="preserve">ir pateikti tiekėjas, </w:t>
      </w:r>
      <w:r w:rsidRPr="00307F5A">
        <w:rPr>
          <w:rFonts w:eastAsia="Calibri"/>
          <w:b/>
          <w:szCs w:val="24"/>
        </w:rPr>
        <w:t>kiekvienas</w:t>
      </w:r>
      <w:r w:rsidRPr="00307F5A">
        <w:rPr>
          <w:rFonts w:eastAsia="Calibri"/>
          <w:szCs w:val="24"/>
        </w:rPr>
        <w:t xml:space="preserve"> tiekėjų grupės partneris (jei pasiūlymą pateikia tiekėjų grupė), ir </w:t>
      </w:r>
      <w:r w:rsidRPr="00307F5A">
        <w:rPr>
          <w:rFonts w:eastAsia="Calibri"/>
          <w:b/>
          <w:szCs w:val="24"/>
        </w:rPr>
        <w:t>kiekvienas</w:t>
      </w:r>
      <w:r w:rsidRPr="00307F5A">
        <w:rPr>
          <w:rFonts w:eastAsia="Calibri"/>
          <w:szCs w:val="24"/>
        </w:rPr>
        <w:t xml:space="preserve"> </w:t>
      </w:r>
      <w:r w:rsidR="00226E2E" w:rsidRPr="00307F5A">
        <w:rPr>
          <w:rFonts w:eastAsia="Calibri"/>
          <w:color w:val="000000" w:themeColor="text1"/>
          <w:szCs w:val="24"/>
        </w:rPr>
        <w:t xml:space="preserve">subtiekėjas ir </w:t>
      </w:r>
      <w:r w:rsidRPr="00307F5A">
        <w:rPr>
          <w:rFonts w:eastAsia="Calibri"/>
          <w:color w:val="000000" w:themeColor="text1"/>
          <w:szCs w:val="24"/>
        </w:rPr>
        <w:t>ūkio subjektas, kurio pajėgumais ketina remtis tiekėjas</w:t>
      </w:r>
      <w:r w:rsidR="00E435FF">
        <w:rPr>
          <w:rFonts w:eastAsia="Calibri"/>
          <w:color w:val="000000" w:themeColor="text1"/>
          <w:szCs w:val="24"/>
        </w:rPr>
        <w:t xml:space="preserve"> </w:t>
      </w:r>
      <w:r w:rsidR="00E435FF" w:rsidRPr="00334475">
        <w:rPr>
          <w:szCs w:val="24"/>
        </w:rPr>
        <w:t xml:space="preserve">(išskyrus </w:t>
      </w:r>
      <w:r w:rsidR="00E435FF" w:rsidRPr="00334475">
        <w:t>kvazisubtiekėjus)</w:t>
      </w:r>
      <w:r w:rsidRPr="00307F5A">
        <w:rPr>
          <w:rFonts w:eastAsia="Calibri"/>
          <w:color w:val="000000" w:themeColor="text1"/>
          <w:szCs w:val="24"/>
        </w:rPr>
        <w:t>;</w:t>
      </w:r>
    </w:p>
    <w:p w14:paraId="4716EEAC" w14:textId="2C8C0702" w:rsidR="0076180E" w:rsidRPr="00307F5A" w:rsidRDefault="008B4F5F" w:rsidP="003354FA">
      <w:pPr>
        <w:pStyle w:val="ListParagraph"/>
        <w:numPr>
          <w:ilvl w:val="1"/>
          <w:numId w:val="1"/>
        </w:numPr>
        <w:tabs>
          <w:tab w:val="left" w:pos="1134"/>
        </w:tabs>
        <w:ind w:left="0" w:firstLine="567"/>
        <w:rPr>
          <w:rFonts w:eastAsia="Calibri"/>
          <w:szCs w:val="24"/>
        </w:rPr>
      </w:pPr>
      <w:r w:rsidRPr="00307F5A">
        <w:rPr>
          <w:rFonts w:eastAsia="Calibri"/>
          <w:szCs w:val="24"/>
        </w:rPr>
        <w:t>jungtinės veiklos sutartis, jei pasiūlymą pateikia tiekėjų grupė;</w:t>
      </w:r>
    </w:p>
    <w:p w14:paraId="228717D2" w14:textId="77777777" w:rsidR="008B4F5F" w:rsidRPr="00307F5A" w:rsidRDefault="008B4F5F" w:rsidP="003354FA">
      <w:pPr>
        <w:pStyle w:val="ListParagraph"/>
        <w:numPr>
          <w:ilvl w:val="1"/>
          <w:numId w:val="1"/>
        </w:numPr>
        <w:tabs>
          <w:tab w:val="left" w:pos="1134"/>
        </w:tabs>
        <w:ind w:left="0" w:firstLine="567"/>
        <w:rPr>
          <w:rFonts w:eastAsia="Calibri"/>
          <w:szCs w:val="24"/>
        </w:rPr>
      </w:pPr>
      <w:r w:rsidRPr="00307F5A">
        <w:rPr>
          <w:rFonts w:eastAsia="Calibri"/>
          <w:szCs w:val="24"/>
        </w:rPr>
        <w:t>kita pirkimo dokumentuose prašoma medžiaga.</w:t>
      </w:r>
    </w:p>
    <w:p w14:paraId="5FB56238" w14:textId="48A33EBB" w:rsidR="007A1E4E" w:rsidRPr="00307F5A" w:rsidRDefault="007A1E4E" w:rsidP="003354FA">
      <w:pPr>
        <w:pStyle w:val="ListParagraph"/>
        <w:numPr>
          <w:ilvl w:val="0"/>
          <w:numId w:val="1"/>
        </w:numPr>
        <w:tabs>
          <w:tab w:val="left" w:pos="993"/>
          <w:tab w:val="left" w:pos="1134"/>
        </w:tabs>
        <w:ind w:left="0" w:firstLine="567"/>
        <w:rPr>
          <w:szCs w:val="24"/>
        </w:rPr>
      </w:pPr>
      <w:r w:rsidRPr="00307F5A">
        <w:rPr>
          <w:szCs w:val="24"/>
        </w:rPr>
        <w:t xml:space="preserve">Pasiūlyme nurodoma pirkimo kaina turi būti apskaičiuota ir išreikšta taip, kaip nurodyta </w:t>
      </w:r>
      <w:hyperlink w:anchor="Priedas_1" w:history="1">
        <w:r w:rsidR="00226E2E" w:rsidRPr="00307F5A">
          <w:rPr>
            <w:rStyle w:val="Hyperlink"/>
            <w:szCs w:val="24"/>
          </w:rPr>
          <w:t>1</w:t>
        </w:r>
        <w:r w:rsidRPr="00307F5A">
          <w:rPr>
            <w:rStyle w:val="Hyperlink"/>
            <w:szCs w:val="24"/>
          </w:rPr>
          <w:t xml:space="preserve"> priede</w:t>
        </w:r>
      </w:hyperlink>
      <w:r w:rsidRPr="00307F5A">
        <w:rPr>
          <w:szCs w:val="24"/>
        </w:rPr>
        <w:t>. Apskaičiuojant kainą turi būti atsižvelgta į visas perkamų paslaugų apimtis, į pasiūlymo kainos sudėtines dalis, į techninės specifikacijos (</w:t>
      </w:r>
      <w:hyperlink w:anchor="TS" w:history="1">
        <w:r w:rsidR="00AA411B" w:rsidRPr="00307F5A">
          <w:rPr>
            <w:rStyle w:val="Hyperlink"/>
            <w:szCs w:val="24"/>
          </w:rPr>
          <w:t>2</w:t>
        </w:r>
        <w:r w:rsidR="00226E2E" w:rsidRPr="00307F5A">
          <w:rPr>
            <w:rStyle w:val="Hyperlink"/>
            <w:szCs w:val="24"/>
          </w:rPr>
          <w:t xml:space="preserve"> priedo </w:t>
        </w:r>
        <w:r w:rsidR="00AA411B" w:rsidRPr="00307F5A">
          <w:rPr>
            <w:rStyle w:val="Hyperlink"/>
            <w:szCs w:val="24"/>
          </w:rPr>
          <w:t>2</w:t>
        </w:r>
        <w:r w:rsidR="00226E2E" w:rsidRPr="00307F5A">
          <w:rPr>
            <w:rStyle w:val="Hyperlink"/>
            <w:szCs w:val="24"/>
          </w:rPr>
          <w:t xml:space="preserve"> priedas</w:t>
        </w:r>
      </w:hyperlink>
      <w:r w:rsidRPr="00307F5A">
        <w:rPr>
          <w:szCs w:val="24"/>
        </w:rPr>
        <w:t>) reikalavimus, į pirkimo sutarties projekte numatytą atsiskaitymo už suteiktas paslaugas terminą bei į visus kitus šių pirkimo dokumentų reikalavimus. Į kainą turi būti įskaityti visi tiekėjo mokami mokesčiai ir visos tiekėjo patiriamos su pasiūlymo rengimu ir su pirkimo sutarties vykdymu susijusios išlaidos</w:t>
      </w:r>
      <w:r w:rsidR="000A0945">
        <w:rPr>
          <w:szCs w:val="24"/>
        </w:rPr>
        <w:t xml:space="preserve"> bei</w:t>
      </w:r>
      <w:r w:rsidRPr="00307F5A">
        <w:rPr>
          <w:szCs w:val="24"/>
        </w:rPr>
        <w:t xml:space="preserve"> atsiskaitymo dokumentų pateikimo </w:t>
      </w:r>
      <w:bookmarkStart w:id="2" w:name="_Hlk169618067"/>
      <w:r w:rsidR="000A0945" w:rsidRPr="007F3147">
        <w:rPr>
          <w:rFonts w:eastAsia="Calibri"/>
          <w:bCs/>
          <w:szCs w:val="24"/>
        </w:rPr>
        <w:t>„</w:t>
      </w:r>
      <w:r w:rsidR="000A0945" w:rsidRPr="007F3147">
        <w:rPr>
          <w:bCs/>
          <w:iCs/>
          <w:spacing w:val="-4"/>
          <w:szCs w:val="24"/>
        </w:rPr>
        <w:t xml:space="preserve">Sąskaitų administravimo bendroji informacinė sistema“ (SABIS) </w:t>
      </w:r>
      <w:bookmarkEnd w:id="2"/>
      <w:r w:rsidR="000A0945" w:rsidRPr="007F3147">
        <w:rPr>
          <w:rFonts w:eastAsia="Calibri"/>
          <w:bCs/>
          <w:szCs w:val="24"/>
        </w:rPr>
        <w:t>priemonėmis</w:t>
      </w:r>
      <w:r w:rsidR="000A0945">
        <w:rPr>
          <w:rFonts w:eastAsia="Calibri"/>
          <w:bCs/>
          <w:szCs w:val="24"/>
        </w:rPr>
        <w:t xml:space="preserve"> išlaidos</w:t>
      </w:r>
      <w:r w:rsidRPr="00307F5A">
        <w:rPr>
          <w:szCs w:val="24"/>
        </w:rPr>
        <w:t>.</w:t>
      </w:r>
    </w:p>
    <w:p w14:paraId="4C85D51C" w14:textId="77777777" w:rsidR="008B4F5F" w:rsidRPr="00307F5A" w:rsidRDefault="008B4F5F" w:rsidP="003354FA">
      <w:pPr>
        <w:pStyle w:val="ListParagraph"/>
        <w:numPr>
          <w:ilvl w:val="0"/>
          <w:numId w:val="1"/>
        </w:numPr>
        <w:tabs>
          <w:tab w:val="left" w:pos="993"/>
        </w:tabs>
        <w:ind w:left="0" w:firstLine="567"/>
        <w:rPr>
          <w:szCs w:val="24"/>
        </w:rPr>
      </w:pPr>
      <w:r w:rsidRPr="00307F5A">
        <w:rPr>
          <w:szCs w:val="24"/>
        </w:rPr>
        <w:t>Kainos visuose pasiūlymo dokumentuose turi būti įrašomos apvalinant dviem skaitmenimis po kablelio.</w:t>
      </w:r>
    </w:p>
    <w:p w14:paraId="454D7A0C" w14:textId="6B3387DD" w:rsidR="008B4F5F" w:rsidRPr="00307F5A" w:rsidRDefault="008B4F5F" w:rsidP="003354FA">
      <w:pPr>
        <w:pStyle w:val="ListParagraph"/>
        <w:numPr>
          <w:ilvl w:val="0"/>
          <w:numId w:val="1"/>
        </w:numPr>
        <w:tabs>
          <w:tab w:val="left" w:pos="993"/>
        </w:tabs>
        <w:ind w:left="0" w:firstLine="567"/>
        <w:rPr>
          <w:szCs w:val="24"/>
        </w:rPr>
      </w:pPr>
      <w:r w:rsidRPr="00307F5A">
        <w:rPr>
          <w:szCs w:val="24"/>
        </w:rPr>
        <w:t xml:space="preserve">Pasiūlymas turi būti pateiktas perkančiajai organizacijai iki </w:t>
      </w:r>
      <w:r w:rsidRPr="00307F5A">
        <w:rPr>
          <w:b/>
          <w:szCs w:val="24"/>
        </w:rPr>
        <w:t>20</w:t>
      </w:r>
      <w:r w:rsidR="00AA411B" w:rsidRPr="00307F5A">
        <w:rPr>
          <w:b/>
          <w:szCs w:val="24"/>
        </w:rPr>
        <w:t>2</w:t>
      </w:r>
      <w:r w:rsidR="00502930">
        <w:rPr>
          <w:b/>
          <w:szCs w:val="24"/>
        </w:rPr>
        <w:t>6</w:t>
      </w:r>
      <w:r w:rsidRPr="00307F5A">
        <w:rPr>
          <w:b/>
          <w:szCs w:val="24"/>
        </w:rPr>
        <w:t xml:space="preserve"> m.</w:t>
      </w:r>
      <w:r w:rsidR="005E4DAF" w:rsidRPr="00307F5A">
        <w:rPr>
          <w:b/>
          <w:szCs w:val="24"/>
        </w:rPr>
        <w:t xml:space="preserve"> </w:t>
      </w:r>
      <w:r w:rsidR="00414E83">
        <w:rPr>
          <w:b/>
          <w:szCs w:val="24"/>
        </w:rPr>
        <w:t>.</w:t>
      </w:r>
      <w:r w:rsidR="000A610E">
        <w:rPr>
          <w:b/>
          <w:szCs w:val="24"/>
        </w:rPr>
        <w:t xml:space="preserve"> rugsėjo 30 </w:t>
      </w:r>
      <w:r w:rsidR="003C1296">
        <w:rPr>
          <w:b/>
          <w:szCs w:val="24"/>
        </w:rPr>
        <w:t>d.</w:t>
      </w:r>
      <w:r w:rsidRPr="00307F5A">
        <w:rPr>
          <w:b/>
          <w:szCs w:val="24"/>
        </w:rPr>
        <w:t xml:space="preserve"> </w:t>
      </w:r>
      <w:r w:rsidR="00AA411B" w:rsidRPr="00307F5A">
        <w:rPr>
          <w:b/>
          <w:szCs w:val="24"/>
        </w:rPr>
        <w:t>10</w:t>
      </w:r>
      <w:r w:rsidRPr="00307F5A">
        <w:rPr>
          <w:b/>
          <w:szCs w:val="24"/>
        </w:rPr>
        <w:t xml:space="preserve"> val. </w:t>
      </w:r>
      <w:r w:rsidR="00AA411B" w:rsidRPr="00307F5A">
        <w:rPr>
          <w:b/>
          <w:szCs w:val="24"/>
        </w:rPr>
        <w:t>00</w:t>
      </w:r>
      <w:r w:rsidRPr="00307F5A">
        <w:rPr>
          <w:b/>
          <w:szCs w:val="24"/>
        </w:rPr>
        <w:t xml:space="preserve"> min.</w:t>
      </w:r>
      <w:r w:rsidRPr="00307F5A">
        <w:rPr>
          <w:szCs w:val="24"/>
        </w:rPr>
        <w:t xml:space="preserve"> Lietuvos laiku. Vėliau gautas pasiūlymas yra nepriimtinas ir nenagrinėjamas. Perkančioji organizacija neatsako už elektros tiekimo, CVP IS sutrikimus ar už pavėluotai gautą pasiūlymą.</w:t>
      </w:r>
    </w:p>
    <w:p w14:paraId="48500742" w14:textId="77777777" w:rsidR="008B4F5F" w:rsidRPr="00307F5A" w:rsidRDefault="008B4F5F" w:rsidP="003354FA">
      <w:pPr>
        <w:pStyle w:val="ListParagraph"/>
        <w:numPr>
          <w:ilvl w:val="0"/>
          <w:numId w:val="1"/>
        </w:numPr>
        <w:tabs>
          <w:tab w:val="left" w:pos="993"/>
        </w:tabs>
        <w:ind w:left="0" w:firstLine="567"/>
        <w:rPr>
          <w:szCs w:val="24"/>
        </w:rPr>
      </w:pPr>
      <w:r w:rsidRPr="00307F5A">
        <w:rPr>
          <w:szCs w:val="24"/>
        </w:rPr>
        <w:t>Kol nesuėjo pasiūlymų priėmimo terminas, dalyvis CVP IS priemonėmis gali pakeisti arba atšaukti savo pasiūlymą neprarasdamas teisės į pasiūlymo galiojimo užtikrinimą, jeigu jo buvo reikalaujama.</w:t>
      </w:r>
    </w:p>
    <w:p w14:paraId="41335434" w14:textId="7A245853" w:rsidR="008B4F5F" w:rsidRPr="00307F5A" w:rsidRDefault="008B4F5F" w:rsidP="003354FA">
      <w:pPr>
        <w:pStyle w:val="ListParagraph"/>
        <w:numPr>
          <w:ilvl w:val="0"/>
          <w:numId w:val="1"/>
        </w:numPr>
        <w:tabs>
          <w:tab w:val="left" w:pos="993"/>
        </w:tabs>
        <w:ind w:left="0" w:firstLine="567"/>
        <w:rPr>
          <w:szCs w:val="24"/>
        </w:rPr>
      </w:pPr>
      <w:r w:rsidRPr="00307F5A">
        <w:rPr>
          <w:szCs w:val="24"/>
        </w:rPr>
        <w:t xml:space="preserve">Pasiūlymas turi galioti ne trumpiau nei </w:t>
      </w:r>
      <w:r w:rsidR="009554D8" w:rsidRPr="00307F5A">
        <w:rPr>
          <w:szCs w:val="24"/>
        </w:rPr>
        <w:t xml:space="preserve">3 mėnesius </w:t>
      </w:r>
      <w:r w:rsidRPr="00307F5A">
        <w:rPr>
          <w:szCs w:val="24"/>
        </w:rPr>
        <w:t xml:space="preserve">nuo pasiūlymų pateikimo termino pabaigos. Jei pasiūlyme nenurodytas jo galiojimo laikas, laikoma, kad pasiūlymas galioja tiek, kiek nustatyta pirkimo dokumentuose, t. y. </w:t>
      </w:r>
      <w:r w:rsidR="009554D8" w:rsidRPr="00307F5A">
        <w:rPr>
          <w:szCs w:val="24"/>
        </w:rPr>
        <w:t xml:space="preserve">3 mėnesius </w:t>
      </w:r>
      <w:r w:rsidRPr="00307F5A">
        <w:rPr>
          <w:szCs w:val="24"/>
        </w:rPr>
        <w:t>nuo pasiūlymų pateikimo termino pabaigos.</w:t>
      </w:r>
    </w:p>
    <w:p w14:paraId="693237F0" w14:textId="4E69900A" w:rsidR="008B4F5F" w:rsidRPr="00307F5A" w:rsidRDefault="008B4F5F" w:rsidP="003354FA">
      <w:pPr>
        <w:pStyle w:val="ListParagraph"/>
        <w:numPr>
          <w:ilvl w:val="0"/>
          <w:numId w:val="1"/>
        </w:numPr>
        <w:tabs>
          <w:tab w:val="left" w:pos="993"/>
        </w:tabs>
        <w:ind w:left="0" w:firstLine="567"/>
        <w:rPr>
          <w:szCs w:val="24"/>
        </w:rPr>
      </w:pPr>
      <w:r w:rsidRPr="00307F5A">
        <w:rPr>
          <w:szCs w:val="24"/>
        </w:rPr>
        <w:t>Tiekėjas pasiūlymo formoje (</w:t>
      </w:r>
      <w:hyperlink w:anchor="Priedas_1" w:history="1">
        <w:r w:rsidR="00331F6A" w:rsidRPr="00307F5A">
          <w:rPr>
            <w:rStyle w:val="Hyperlink"/>
            <w:szCs w:val="24"/>
          </w:rPr>
          <w:t xml:space="preserve">1 </w:t>
        </w:r>
        <w:r w:rsidRPr="00307F5A">
          <w:rPr>
            <w:rStyle w:val="Hyperlink"/>
            <w:szCs w:val="24"/>
          </w:rPr>
          <w:t>priedas</w:t>
        </w:r>
      </w:hyperlink>
      <w:r w:rsidRPr="00307F5A">
        <w:rPr>
          <w:szCs w:val="24"/>
        </w:rPr>
        <w:t xml:space="preserve">) privalo nurodyti, ar jo pasiūlyme yra konfidencialios informacijos, ir kuri informacija, vadovaujantis </w:t>
      </w:r>
      <w:r w:rsidR="00726B41" w:rsidRPr="00307F5A">
        <w:rPr>
          <w:szCs w:val="24"/>
        </w:rPr>
        <w:t>Viešųjų pirkimų</w:t>
      </w:r>
      <w:r w:rsidRPr="00307F5A">
        <w:rPr>
          <w:szCs w:val="24"/>
        </w:rPr>
        <w:t xml:space="preserve"> įstatymo 20 straipsnio 2 dalimi, yra konfidenciali.</w:t>
      </w:r>
    </w:p>
    <w:p w14:paraId="4698E55A" w14:textId="77777777" w:rsidR="009554D8" w:rsidRPr="00307F5A" w:rsidRDefault="009554D8" w:rsidP="003354FA">
      <w:pPr>
        <w:pStyle w:val="ListParagraph"/>
        <w:numPr>
          <w:ilvl w:val="0"/>
          <w:numId w:val="1"/>
        </w:numPr>
        <w:tabs>
          <w:tab w:val="left" w:pos="993"/>
        </w:tabs>
        <w:ind w:left="0" w:firstLine="567"/>
        <w:rPr>
          <w:szCs w:val="24"/>
        </w:rPr>
      </w:pPr>
      <w:r w:rsidRPr="00307F5A">
        <w:rPr>
          <w:szCs w:val="24"/>
        </w:rPr>
        <w:t xml:space="preserve">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w:t>
      </w:r>
      <w:r w:rsidRPr="00307F5A">
        <w:rPr>
          <w:b/>
          <w:szCs w:val="24"/>
        </w:rPr>
        <w:t xml:space="preserve">„Konfidencialu“. </w:t>
      </w:r>
      <w:r w:rsidRPr="00307F5A">
        <w:rPr>
          <w:szCs w:val="24"/>
        </w:rPr>
        <w:t>Informacija, kurią viešai skelbti įpareigoja Lietuvos Respublikos įstatymai, negali būti tiekėjo nurodoma kaip konfidenciali. Jei tiekėjas nenurodo konfidencialios informacijos, laikoma, kad tokios tiekėjo pasiūlyme nėra.</w:t>
      </w:r>
    </w:p>
    <w:p w14:paraId="72A38E80" w14:textId="3A21D0A7" w:rsidR="008B4F5F" w:rsidRPr="00307F5A" w:rsidRDefault="008B4F5F" w:rsidP="003354FA">
      <w:pPr>
        <w:pStyle w:val="ListParagraph"/>
        <w:numPr>
          <w:ilvl w:val="0"/>
          <w:numId w:val="1"/>
        </w:numPr>
        <w:tabs>
          <w:tab w:val="left" w:pos="993"/>
        </w:tabs>
        <w:ind w:left="0" w:firstLine="567"/>
        <w:rPr>
          <w:szCs w:val="24"/>
        </w:rPr>
      </w:pPr>
      <w:r w:rsidRPr="00307F5A">
        <w:rPr>
          <w:szCs w:val="24"/>
        </w:rPr>
        <w:t>Perkančioji organizacija reikalauja, kad dalyvis savo pasiūlyme (pasiūlymo formoje (</w:t>
      </w:r>
      <w:hyperlink w:anchor="Priedas_1" w:history="1">
        <w:r w:rsidR="00331F6A" w:rsidRPr="00307F5A">
          <w:rPr>
            <w:rStyle w:val="Hyperlink"/>
            <w:szCs w:val="24"/>
          </w:rPr>
          <w:t>1</w:t>
        </w:r>
        <w:r w:rsidRPr="00307F5A">
          <w:rPr>
            <w:rStyle w:val="Hyperlink"/>
            <w:szCs w:val="24"/>
          </w:rPr>
          <w:t xml:space="preserve"> priedas</w:t>
        </w:r>
      </w:hyperlink>
      <w:r w:rsidRPr="00307F5A">
        <w:rPr>
          <w:szCs w:val="24"/>
        </w:rPr>
        <w:t>)) nurodytų, kokiai pirkimo sutarties daliai (</w:t>
      </w:r>
      <w:r w:rsidRPr="00307F5A">
        <w:rPr>
          <w:i/>
          <w:szCs w:val="24"/>
        </w:rPr>
        <w:t>dalis procentais</w:t>
      </w:r>
      <w:r w:rsidRPr="00307F5A">
        <w:rPr>
          <w:szCs w:val="24"/>
        </w:rPr>
        <w:t>) ir kokius subtiekėjus, jeigu jie yra žinomi, jis ketina pasitelkti.</w:t>
      </w:r>
    </w:p>
    <w:p w14:paraId="6F159458" w14:textId="77777777" w:rsidR="008B4F5F" w:rsidRPr="00307F5A" w:rsidRDefault="008B4F5F" w:rsidP="003354FA">
      <w:pPr>
        <w:pStyle w:val="ListParagraph"/>
        <w:numPr>
          <w:ilvl w:val="0"/>
          <w:numId w:val="1"/>
        </w:numPr>
        <w:tabs>
          <w:tab w:val="left" w:pos="993"/>
          <w:tab w:val="left" w:pos="1276"/>
        </w:tabs>
        <w:ind w:left="0" w:firstLine="567"/>
        <w:rPr>
          <w:color w:val="000000" w:themeColor="text1"/>
          <w:szCs w:val="24"/>
        </w:rPr>
      </w:pPr>
      <w:r w:rsidRPr="00307F5A">
        <w:rPr>
          <w:color w:val="000000" w:themeColor="text1"/>
          <w:szCs w:val="24"/>
        </w:rPr>
        <w:t>Tiekėjo teikiamas pasiūlymas gali būti užšifruojamas. Tiekėjas, nusprendęs pateikti užšifruotą pasiūlymą, turi:</w:t>
      </w:r>
    </w:p>
    <w:p w14:paraId="29E8EC01" w14:textId="3CB4B184" w:rsidR="008B4F5F" w:rsidRPr="00307F5A" w:rsidRDefault="008B4F5F" w:rsidP="003354FA">
      <w:pPr>
        <w:pStyle w:val="ListParagraph"/>
        <w:numPr>
          <w:ilvl w:val="1"/>
          <w:numId w:val="1"/>
        </w:numPr>
        <w:tabs>
          <w:tab w:val="left" w:pos="993"/>
          <w:tab w:val="left" w:pos="1276"/>
          <w:tab w:val="left" w:pos="1418"/>
        </w:tabs>
        <w:ind w:left="0" w:firstLine="567"/>
        <w:rPr>
          <w:szCs w:val="24"/>
        </w:rPr>
      </w:pPr>
      <w:r w:rsidRPr="00307F5A">
        <w:rPr>
          <w:b/>
          <w:bCs/>
          <w:color w:val="000000" w:themeColor="text1"/>
          <w:szCs w:val="24"/>
          <w:u w:val="single"/>
        </w:rPr>
        <w:t xml:space="preserve">iki </w:t>
      </w:r>
      <w:r w:rsidRPr="00307F5A">
        <w:rPr>
          <w:b/>
          <w:color w:val="000000" w:themeColor="text1"/>
          <w:szCs w:val="24"/>
          <w:u w:val="single"/>
        </w:rPr>
        <w:t>pasiūlymų pateikimo termino pabaigos</w:t>
      </w:r>
      <w:r w:rsidRPr="00307F5A">
        <w:rPr>
          <w:b/>
          <w:color w:val="000000" w:themeColor="text1"/>
          <w:szCs w:val="24"/>
        </w:rPr>
        <w:t xml:space="preserve"> </w:t>
      </w:r>
      <w:r w:rsidRPr="00307F5A">
        <w:rPr>
          <w:color w:val="000000" w:themeColor="text1"/>
          <w:szCs w:val="24"/>
        </w:rPr>
        <w:t xml:space="preserve">naudodamasis CVP IS priemonėmis </w:t>
      </w:r>
      <w:r w:rsidRPr="00307F5A">
        <w:rPr>
          <w:iCs/>
          <w:color w:val="000000" w:themeColor="text1"/>
          <w:szCs w:val="24"/>
        </w:rPr>
        <w:t xml:space="preserve">pateikti užšifruotą pasiūlymą (užšifruojamas </w:t>
      </w:r>
      <w:r w:rsidRPr="00307F5A">
        <w:rPr>
          <w:szCs w:val="24"/>
        </w:rPr>
        <w:t>visas pasiūlymas arba pasiūlymo dokumentas, kuriame nurodyta pasiūlymo kaina)</w:t>
      </w:r>
      <w:r w:rsidRPr="00307F5A">
        <w:rPr>
          <w:iCs/>
          <w:color w:val="000000" w:themeColor="text1"/>
          <w:szCs w:val="24"/>
        </w:rPr>
        <w:t xml:space="preserve">. </w:t>
      </w:r>
      <w:r w:rsidRPr="00307F5A">
        <w:rPr>
          <w:szCs w:val="24"/>
        </w:rPr>
        <w:t xml:space="preserve">Instrukcija, kaip tiekėjui užšifruoti pasiūlymą galima rasti </w:t>
      </w:r>
      <w:hyperlink r:id="rId20" w:history="1">
        <w:r w:rsidR="00A01783" w:rsidRPr="00307F5A">
          <w:rPr>
            <w:rStyle w:val="Hyperlink"/>
            <w:szCs w:val="24"/>
          </w:rPr>
          <w:t>https://vpt.lrv.lt/lt/nuorodos/kiti-duomenys/pasiulymu-sifravimas/sifravimo-priemoniu-aprasas/</w:t>
        </w:r>
      </w:hyperlink>
      <w:r w:rsidR="00A01783" w:rsidRPr="00307F5A">
        <w:rPr>
          <w:szCs w:val="24"/>
        </w:rPr>
        <w:t>;</w:t>
      </w:r>
    </w:p>
    <w:p w14:paraId="67B2BBE7" w14:textId="2FFD2EC9" w:rsidR="008B4F5F" w:rsidRPr="00307F5A" w:rsidRDefault="008B4F5F" w:rsidP="003354FA">
      <w:pPr>
        <w:pStyle w:val="ListParagraph"/>
        <w:numPr>
          <w:ilvl w:val="1"/>
          <w:numId w:val="1"/>
        </w:numPr>
        <w:tabs>
          <w:tab w:val="left" w:pos="993"/>
          <w:tab w:val="left" w:pos="1276"/>
          <w:tab w:val="left" w:pos="1418"/>
        </w:tabs>
        <w:ind w:left="0" w:firstLine="567"/>
        <w:rPr>
          <w:szCs w:val="24"/>
        </w:rPr>
      </w:pPr>
      <w:r w:rsidRPr="00307F5A">
        <w:rPr>
          <w:b/>
          <w:szCs w:val="24"/>
          <w:u w:val="single"/>
        </w:rPr>
        <w:t>iki susipažinimo su pasiūlymais procedūros (posėdžio) pradžios</w:t>
      </w:r>
      <w:r w:rsidR="00345A88" w:rsidRPr="00307F5A">
        <w:rPr>
          <w:b/>
          <w:szCs w:val="24"/>
          <w:u w:val="single"/>
        </w:rPr>
        <w:t xml:space="preserve"> </w:t>
      </w:r>
      <w:r w:rsidRPr="00307F5A">
        <w:rPr>
          <w:b/>
          <w:color w:val="000000" w:themeColor="text1"/>
          <w:szCs w:val="24"/>
          <w:u w:val="single"/>
        </w:rPr>
        <w:t>CVP IS susirašinėjimo priemonėmis</w:t>
      </w:r>
      <w:r w:rsidRPr="00307F5A">
        <w:rPr>
          <w:color w:val="000000" w:themeColor="text1"/>
          <w:szCs w:val="24"/>
        </w:rPr>
        <w:t xml:space="preserve"> pateikti slaptažodį,  su kuriuo perkančioji organizacija galės iššifruoti </w:t>
      </w:r>
      <w:r w:rsidRPr="00307F5A">
        <w:rPr>
          <w:color w:val="000000" w:themeColor="text1"/>
          <w:szCs w:val="24"/>
        </w:rPr>
        <w:lastRenderedPageBreak/>
        <w:t xml:space="preserve">pateiktą pasiūlymą. </w:t>
      </w:r>
      <w:r w:rsidRPr="00307F5A">
        <w:rPr>
          <w:color w:val="000000"/>
          <w:szCs w:val="24"/>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14:paraId="4EDF6914" w14:textId="77777777" w:rsidR="008B4F5F" w:rsidRPr="00307F5A" w:rsidRDefault="008B4F5F" w:rsidP="003354FA">
      <w:pPr>
        <w:pStyle w:val="ListParagraph"/>
        <w:numPr>
          <w:ilvl w:val="0"/>
          <w:numId w:val="1"/>
        </w:numPr>
        <w:tabs>
          <w:tab w:val="left" w:pos="993"/>
        </w:tabs>
        <w:ind w:left="0" w:firstLine="567"/>
        <w:rPr>
          <w:szCs w:val="24"/>
        </w:rPr>
      </w:pPr>
      <w:r w:rsidRPr="00307F5A">
        <w:rPr>
          <w:color w:val="000000"/>
          <w:szCs w:val="24"/>
          <w:lang w:eastAsia="lt-LT"/>
        </w:rPr>
        <w:t>Tiekėjui užšifravus visą pasiūlymą ir i</w:t>
      </w:r>
      <w:r w:rsidRPr="00307F5A">
        <w:rPr>
          <w:szCs w:val="24"/>
        </w:rPr>
        <w:t xml:space="preserve">ki susipažinimo su pasiūlymais </w:t>
      </w:r>
      <w:r w:rsidRPr="00307F5A">
        <w:rPr>
          <w:color w:val="000000"/>
          <w:szCs w:val="24"/>
          <w:lang w:eastAsia="lt-LT"/>
        </w:rPr>
        <w:t xml:space="preserve">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307F5A">
        <w:rPr>
          <w:szCs w:val="24"/>
        </w:rPr>
        <w:t>neatitinkantį pirkimo dokumentuose nustatytų reikalavimų (tiekėjas nepateikė pasiūlymo kainos).</w:t>
      </w:r>
    </w:p>
    <w:p w14:paraId="47283221" w14:textId="77777777" w:rsidR="008B4F5F" w:rsidRPr="00307F5A" w:rsidRDefault="008B4F5F" w:rsidP="00307F5A">
      <w:pPr>
        <w:jc w:val="left"/>
        <w:rPr>
          <w:szCs w:val="24"/>
        </w:rPr>
      </w:pPr>
    </w:p>
    <w:p w14:paraId="6C17E81D" w14:textId="77777777" w:rsidR="008B4F5F" w:rsidRPr="00307F5A" w:rsidRDefault="008B4F5F" w:rsidP="00307F5A">
      <w:pPr>
        <w:numPr>
          <w:ilvl w:val="0"/>
          <w:numId w:val="4"/>
        </w:numPr>
        <w:ind w:hanging="513"/>
        <w:contextualSpacing/>
        <w:jc w:val="center"/>
        <w:rPr>
          <w:b/>
          <w:szCs w:val="24"/>
        </w:rPr>
      </w:pPr>
      <w:r w:rsidRPr="00307F5A">
        <w:rPr>
          <w:b/>
          <w:szCs w:val="24"/>
        </w:rPr>
        <w:t>BŪDAI, KURIAIS TIEKĖJAI GALI PRAŠYTI PIRKIMO DOKUMENTŲ PAAIŠKINIMŲ, SUŽINOTI, AR PERKANČIOJI ORGANIZACIJ</w:t>
      </w:r>
      <w:r w:rsidR="00AE416E" w:rsidRPr="00307F5A">
        <w:rPr>
          <w:b/>
          <w:szCs w:val="24"/>
        </w:rPr>
        <w:t>A</w:t>
      </w:r>
      <w:r w:rsidRPr="00307F5A">
        <w:rPr>
          <w:b/>
          <w:szCs w:val="24"/>
        </w:rPr>
        <w:t xml:space="preserve"> KETINA RENGTI DĖL TO SUSITIKIMĄ SU TIEKĖJAIS, TAIP PAT BŪDAI, KURIAIS PERKANČIOJI ORGANIZACIJA SAVO INICIATYVA GALI PAAIŠKINTI (PATIKSLINTI) PIRKIMO DOKUMENTUS</w:t>
      </w:r>
    </w:p>
    <w:p w14:paraId="6C308F5A" w14:textId="77777777" w:rsidR="008B4F5F" w:rsidRPr="00307F5A" w:rsidRDefault="008B4F5F" w:rsidP="00307F5A">
      <w:pPr>
        <w:jc w:val="left"/>
        <w:rPr>
          <w:szCs w:val="24"/>
        </w:rPr>
      </w:pPr>
    </w:p>
    <w:p w14:paraId="1DF8626A" w14:textId="40A02875" w:rsidR="008B4F5F" w:rsidRPr="00307F5A" w:rsidRDefault="00FB12DD" w:rsidP="003354FA">
      <w:pPr>
        <w:pStyle w:val="ListParagraph"/>
        <w:numPr>
          <w:ilvl w:val="0"/>
          <w:numId w:val="1"/>
        </w:numPr>
        <w:tabs>
          <w:tab w:val="left" w:pos="993"/>
        </w:tabs>
        <w:ind w:left="0" w:firstLine="567"/>
        <w:outlineLvl w:val="2"/>
        <w:rPr>
          <w:szCs w:val="24"/>
        </w:rPr>
      </w:pPr>
      <w:r w:rsidRPr="00C45DA8">
        <w:rPr>
          <w:bCs/>
          <w:szCs w:val="24"/>
        </w:rPr>
        <w:t>Tiekėjai savo prašymus dėl papildomos su pirkimo dokumentais susijusios informacijos gali teikti ne vėliau kaip prieš 6 dienas iki pasiūlymų pateikimo termino pabaigos</w:t>
      </w:r>
      <w:r w:rsidR="008B4F5F" w:rsidRPr="00307F5A">
        <w:rPr>
          <w:bCs/>
          <w:szCs w:val="24"/>
        </w:rPr>
        <w:t>.</w:t>
      </w:r>
    </w:p>
    <w:p w14:paraId="5CE43394" w14:textId="46AA3A17" w:rsidR="008B4F5F" w:rsidRPr="00307F5A" w:rsidRDefault="00FB12DD" w:rsidP="003354FA">
      <w:pPr>
        <w:pStyle w:val="ListParagraph"/>
        <w:numPr>
          <w:ilvl w:val="0"/>
          <w:numId w:val="1"/>
        </w:numPr>
        <w:tabs>
          <w:tab w:val="left" w:pos="993"/>
        </w:tabs>
        <w:ind w:left="0" w:firstLine="567"/>
        <w:outlineLvl w:val="2"/>
        <w:rPr>
          <w:szCs w:val="24"/>
        </w:rPr>
      </w:pPr>
      <w:r w:rsidRPr="00C45DA8">
        <w:rPr>
          <w:bCs/>
          <w:szCs w:val="24"/>
        </w:rPr>
        <w:t>Jeigu papildomos su pirkimo dokumentais susijusios informacijos paprašoma laiku,</w:t>
      </w:r>
      <w:r w:rsidRPr="00C45DA8">
        <w:rPr>
          <w:szCs w:val="24"/>
        </w:rPr>
        <w:t xml:space="preserve"> p</w:t>
      </w:r>
      <w:r w:rsidRPr="00C45DA8">
        <w:rPr>
          <w:bCs/>
          <w:szCs w:val="24"/>
        </w:rPr>
        <w:t>erkančioji organizacija ją pateikia visiems tiekėjams ne vėliau kaip likus 4 dienoms iki pasiūlymų pateikimo termino pabaigos</w:t>
      </w:r>
      <w:r w:rsidR="008B4F5F" w:rsidRPr="00307F5A">
        <w:rPr>
          <w:bCs/>
          <w:szCs w:val="24"/>
        </w:rPr>
        <w:t>.</w:t>
      </w:r>
    </w:p>
    <w:p w14:paraId="399BA203" w14:textId="7AA60172" w:rsidR="008B4F5F" w:rsidRPr="00307F5A" w:rsidRDefault="00AE416E" w:rsidP="003354FA">
      <w:pPr>
        <w:pStyle w:val="ListParagraph"/>
        <w:numPr>
          <w:ilvl w:val="0"/>
          <w:numId w:val="1"/>
        </w:numPr>
        <w:tabs>
          <w:tab w:val="left" w:pos="993"/>
        </w:tabs>
        <w:ind w:left="0" w:firstLine="567"/>
        <w:outlineLvl w:val="2"/>
        <w:rPr>
          <w:color w:val="000000" w:themeColor="text1"/>
          <w:szCs w:val="24"/>
        </w:rPr>
      </w:pPr>
      <w:r w:rsidRPr="00307F5A">
        <w:rPr>
          <w:szCs w:val="24"/>
        </w:rPr>
        <w:t xml:space="preserve">Perkančiosios organizacijos ir tiekėjų paklausimai ir atsakymai vieni kitiems, </w:t>
      </w:r>
      <w:r w:rsidRPr="00307F5A">
        <w:rPr>
          <w:color w:val="000000" w:themeColor="text1"/>
          <w:szCs w:val="24"/>
        </w:rPr>
        <w:t xml:space="preserve">atliekant viešųjų pirkimų procedūras, turi būti lietuvių kalba. Paaiškinimai ar patikslinimai skelbiami CVP IS ir siunčiami visiems prie pirkimo prisijungusiems tiekėjams, nenurodant iš ko gautas prašymas. </w:t>
      </w:r>
      <w:r w:rsidR="008B4F5F" w:rsidRPr="00307F5A">
        <w:rPr>
          <w:color w:val="000000" w:themeColor="text1"/>
          <w:szCs w:val="24"/>
        </w:rPr>
        <w:t>Tuo atveju, kai tikslinama pirkimo skelbimuose paskelbta informacija, Viešųjų pirkimų įstatymo 34 straipsnyje nustatyta tvarka skelbiami klaidų ištaisymo skelbimai.</w:t>
      </w:r>
    </w:p>
    <w:p w14:paraId="4D927EC1" w14:textId="2BBFB202" w:rsidR="00550FDA" w:rsidRPr="00307F5A" w:rsidRDefault="00550FDA" w:rsidP="003354FA">
      <w:pPr>
        <w:pStyle w:val="ListParagraph"/>
        <w:numPr>
          <w:ilvl w:val="0"/>
          <w:numId w:val="1"/>
        </w:numPr>
        <w:tabs>
          <w:tab w:val="left" w:pos="993"/>
        </w:tabs>
        <w:ind w:left="0" w:firstLine="567"/>
        <w:outlineLvl w:val="2"/>
        <w:rPr>
          <w:color w:val="000000" w:themeColor="text1"/>
          <w:szCs w:val="24"/>
        </w:rPr>
      </w:pPr>
      <w:r w:rsidRPr="00307F5A">
        <w:rPr>
          <w:color w:val="000000" w:themeColor="text1"/>
          <w:szCs w:val="24"/>
        </w:rPr>
        <w:t xml:space="preserve">Perkančioji organizacija savo iniciatyva gali paaiškinti (patikslinti) pirkimo dokumentus ne vėliau kaip likus </w:t>
      </w:r>
      <w:r w:rsidR="00FB12DD">
        <w:rPr>
          <w:color w:val="000000" w:themeColor="text1"/>
          <w:szCs w:val="24"/>
        </w:rPr>
        <w:t>4</w:t>
      </w:r>
      <w:r w:rsidRPr="00307F5A">
        <w:rPr>
          <w:color w:val="000000" w:themeColor="text1"/>
          <w:szCs w:val="24"/>
        </w:rPr>
        <w:t xml:space="preserve"> dienoms</w:t>
      </w:r>
      <w:r w:rsidRPr="00307F5A">
        <w:rPr>
          <w:bCs/>
          <w:color w:val="000000" w:themeColor="text1"/>
          <w:szCs w:val="24"/>
        </w:rPr>
        <w:t xml:space="preserve"> </w:t>
      </w:r>
      <w:r w:rsidRPr="00307F5A">
        <w:rPr>
          <w:color w:val="000000" w:themeColor="text1"/>
          <w:szCs w:val="24"/>
        </w:rPr>
        <w:t>iki pasiūlymų pateikimo termino pabaigos. Tuo atveju, jei perkančioji organizacija nespės parengti ir paskelbti atsakymo nepažeidžiant šio termino, pasiūlymų pateikimo termino pabaiga bus nukelta ir apie tai bus informuoti tiekėjai.</w:t>
      </w:r>
    </w:p>
    <w:p w14:paraId="22A3207D" w14:textId="77777777" w:rsidR="008B4F5F" w:rsidRPr="00307F5A" w:rsidRDefault="008B4F5F" w:rsidP="003354FA">
      <w:pPr>
        <w:pStyle w:val="ListParagraph"/>
        <w:numPr>
          <w:ilvl w:val="0"/>
          <w:numId w:val="1"/>
        </w:numPr>
        <w:tabs>
          <w:tab w:val="left" w:pos="993"/>
        </w:tabs>
        <w:ind w:left="0" w:firstLine="567"/>
        <w:outlineLvl w:val="2"/>
        <w:rPr>
          <w:color w:val="000000" w:themeColor="text1"/>
          <w:szCs w:val="24"/>
        </w:rPr>
      </w:pPr>
      <w:r w:rsidRPr="00307F5A">
        <w:rPr>
          <w:color w:val="000000" w:themeColor="text1"/>
          <w:szCs w:val="24"/>
        </w:rPr>
        <w:t>Perkančioji organizacija neketina rengti susitikimų su tiekėjais dėl pirkimo dokumentų.</w:t>
      </w:r>
    </w:p>
    <w:p w14:paraId="67221541" w14:textId="77777777" w:rsidR="008B4F5F" w:rsidRPr="00307F5A" w:rsidRDefault="008B4F5F" w:rsidP="00307F5A">
      <w:pPr>
        <w:tabs>
          <w:tab w:val="left" w:pos="993"/>
        </w:tabs>
        <w:jc w:val="left"/>
        <w:rPr>
          <w:color w:val="000000" w:themeColor="text1"/>
          <w:szCs w:val="24"/>
        </w:rPr>
      </w:pPr>
    </w:p>
    <w:p w14:paraId="21964125" w14:textId="77777777" w:rsidR="008B4F5F" w:rsidRPr="00307F5A" w:rsidRDefault="008B4F5F" w:rsidP="00307F5A">
      <w:pPr>
        <w:numPr>
          <w:ilvl w:val="0"/>
          <w:numId w:val="4"/>
        </w:numPr>
        <w:ind w:hanging="371"/>
        <w:contextualSpacing/>
        <w:jc w:val="center"/>
        <w:rPr>
          <w:b/>
          <w:color w:val="000000" w:themeColor="text1"/>
          <w:szCs w:val="24"/>
        </w:rPr>
      </w:pPr>
      <w:r w:rsidRPr="00307F5A">
        <w:rPr>
          <w:b/>
          <w:color w:val="000000" w:themeColor="text1"/>
          <w:szCs w:val="24"/>
        </w:rPr>
        <w:t>SUSIPAŽINIMO SU PASIŪLYMAIS IR JŲ NAGRINĖJIMO PROCEDŪROS</w:t>
      </w:r>
    </w:p>
    <w:p w14:paraId="1C4DFCD0" w14:textId="77777777" w:rsidR="008B4F5F" w:rsidRPr="00307F5A" w:rsidRDefault="008B4F5F" w:rsidP="00307F5A">
      <w:pPr>
        <w:jc w:val="left"/>
        <w:rPr>
          <w:color w:val="000000" w:themeColor="text1"/>
          <w:szCs w:val="24"/>
        </w:rPr>
      </w:pPr>
    </w:p>
    <w:p w14:paraId="76E87F44" w14:textId="3BF019FA" w:rsidR="008B4F5F" w:rsidRPr="00307F5A" w:rsidRDefault="008B4F5F" w:rsidP="003354FA">
      <w:pPr>
        <w:pStyle w:val="ListParagraph"/>
        <w:numPr>
          <w:ilvl w:val="0"/>
          <w:numId w:val="1"/>
        </w:numPr>
        <w:tabs>
          <w:tab w:val="left" w:pos="993"/>
        </w:tabs>
        <w:ind w:left="0" w:firstLine="567"/>
        <w:rPr>
          <w:color w:val="000000" w:themeColor="text1"/>
          <w:szCs w:val="24"/>
        </w:rPr>
      </w:pPr>
      <w:r w:rsidRPr="00307F5A">
        <w:rPr>
          <w:color w:val="000000" w:themeColor="text1"/>
          <w:szCs w:val="24"/>
        </w:rPr>
        <w:t>Tiekėjai nedalyvauja Komisijos posėdžiuose, kuriuose atliekamos pasiūlymų nagrinėjimo, vertinimo ir palyginimo procedūros.</w:t>
      </w:r>
    </w:p>
    <w:p w14:paraId="50674D63" w14:textId="56EE47FC" w:rsidR="008B4F5F" w:rsidRPr="00307F5A" w:rsidRDefault="00E76AF4" w:rsidP="003354FA">
      <w:pPr>
        <w:pStyle w:val="ListParagraph"/>
        <w:numPr>
          <w:ilvl w:val="0"/>
          <w:numId w:val="1"/>
        </w:numPr>
        <w:tabs>
          <w:tab w:val="left" w:pos="993"/>
        </w:tabs>
        <w:ind w:left="0" w:firstLine="567"/>
        <w:rPr>
          <w:color w:val="000000" w:themeColor="text1"/>
          <w:szCs w:val="24"/>
        </w:rPr>
      </w:pPr>
      <w:r w:rsidRPr="00307F5A">
        <w:rPr>
          <w:color w:val="000000" w:themeColor="text1"/>
          <w:szCs w:val="24"/>
        </w:rPr>
        <w:t>S</w:t>
      </w:r>
      <w:r w:rsidR="008B4F5F" w:rsidRPr="00307F5A">
        <w:rPr>
          <w:color w:val="000000" w:themeColor="text1"/>
          <w:szCs w:val="24"/>
        </w:rPr>
        <w:t>u gautais pasiūlymais bus</w:t>
      </w:r>
      <w:r w:rsidRPr="00307F5A">
        <w:rPr>
          <w:color w:val="000000" w:themeColor="text1"/>
          <w:szCs w:val="24"/>
        </w:rPr>
        <w:t xml:space="preserve"> susipažįstama</w:t>
      </w:r>
      <w:r w:rsidRPr="00307F5A">
        <w:rPr>
          <w:b/>
          <w:color w:val="000000" w:themeColor="text1"/>
          <w:szCs w:val="24"/>
        </w:rPr>
        <w:t xml:space="preserve"> </w:t>
      </w:r>
      <w:r w:rsidRPr="00307F5A">
        <w:rPr>
          <w:bCs/>
          <w:color w:val="000000" w:themeColor="text1"/>
          <w:szCs w:val="24"/>
        </w:rPr>
        <w:t>Pirkimo sąlygose nurodytą pasiūlymų pateikimo termino dieną</w:t>
      </w:r>
      <w:r w:rsidR="008B4F5F" w:rsidRPr="00307F5A">
        <w:rPr>
          <w:bCs/>
          <w:color w:val="000000" w:themeColor="text1"/>
          <w:szCs w:val="24"/>
        </w:rPr>
        <w:t>.</w:t>
      </w:r>
    </w:p>
    <w:p w14:paraId="38DEFF38" w14:textId="6884C23D" w:rsidR="00F60C1D" w:rsidRPr="00307F5A" w:rsidRDefault="008B4F5F" w:rsidP="003354FA">
      <w:pPr>
        <w:pStyle w:val="ListParagraph"/>
        <w:numPr>
          <w:ilvl w:val="0"/>
          <w:numId w:val="1"/>
        </w:numPr>
        <w:tabs>
          <w:tab w:val="left" w:pos="993"/>
        </w:tabs>
        <w:ind w:left="0" w:firstLine="567"/>
        <w:rPr>
          <w:color w:val="000000" w:themeColor="text1"/>
          <w:szCs w:val="24"/>
        </w:rPr>
      </w:pPr>
      <w:r w:rsidRPr="00307F5A">
        <w:rPr>
          <w:color w:val="000000" w:themeColor="text1"/>
          <w:szCs w:val="24"/>
        </w:rPr>
        <w:t xml:space="preserve">Atsižvelgiant į tai, kad pasiūlymai pateikiami elektroninėmis priemonėmis, apie </w:t>
      </w:r>
      <w:r w:rsidR="00E76AF4" w:rsidRPr="00307F5A">
        <w:rPr>
          <w:color w:val="000000" w:themeColor="text1"/>
          <w:szCs w:val="24"/>
        </w:rPr>
        <w:t xml:space="preserve">susipažinimo </w:t>
      </w:r>
      <w:r w:rsidRPr="00307F5A">
        <w:rPr>
          <w:color w:val="000000" w:themeColor="text1"/>
          <w:szCs w:val="24"/>
        </w:rPr>
        <w:t>su pasiūlymais rezultatus nebus pranešama to pageidaujantiems pasiūlymus pateikusiems tiekėjams.</w:t>
      </w:r>
    </w:p>
    <w:p w14:paraId="039245EE" w14:textId="52B9B198" w:rsidR="00B449E9" w:rsidRPr="00307F5A" w:rsidRDefault="00B449E9" w:rsidP="003354FA">
      <w:pPr>
        <w:pStyle w:val="ListParagraph"/>
        <w:numPr>
          <w:ilvl w:val="0"/>
          <w:numId w:val="1"/>
        </w:numPr>
        <w:tabs>
          <w:tab w:val="left" w:pos="993"/>
        </w:tabs>
        <w:ind w:left="0" w:firstLine="567"/>
        <w:rPr>
          <w:szCs w:val="24"/>
        </w:rPr>
      </w:pPr>
      <w:r w:rsidRPr="00307F5A">
        <w:rPr>
          <w:szCs w:val="24"/>
        </w:rPr>
        <w:t>Komisija atmeta pasiūlymą, jeigu:</w:t>
      </w:r>
    </w:p>
    <w:p w14:paraId="1D916C77" w14:textId="77777777" w:rsidR="00B449E9"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rPr>
        <w:t>pasiūlymas neatitinka pirkimo dokumentuose nustatytų reikalavimų, sąlygų ir kriterijų;</w:t>
      </w:r>
    </w:p>
    <w:p w14:paraId="6EFAE320" w14:textId="0D0D63CC" w:rsidR="00B449E9"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rPr>
        <w:t>dalyvis atitinka bent vieną 2</w:t>
      </w:r>
      <w:r w:rsidR="00FB12DD">
        <w:rPr>
          <w:rFonts w:eastAsia="Calibri"/>
          <w:szCs w:val="24"/>
        </w:rPr>
        <w:t>2</w:t>
      </w:r>
      <w:r w:rsidRPr="00307F5A">
        <w:rPr>
          <w:rFonts w:eastAsia="Calibri"/>
          <w:szCs w:val="24"/>
        </w:rPr>
        <w:t xml:space="preserve"> punkte nurodytą pašalinimo pagrindą;</w:t>
      </w:r>
    </w:p>
    <w:p w14:paraId="29E830EC" w14:textId="77777777" w:rsidR="00B449E9"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rPr>
        <w:t>dalyvis neatitinka bent vieno pirkimo dokumentuose nustatyto kvalifikacijos reikalavimo ir (ar), jeigu taikytina, kokybės vadybos sistemos ir aplinkos apsaugos vadybos sistemos standarto;</w:t>
      </w:r>
    </w:p>
    <w:p w14:paraId="4BA98F99" w14:textId="77777777" w:rsidR="00B449E9"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lang w:eastAsia="lt-LT"/>
        </w:rPr>
        <w:t xml:space="preserve">dalyvis </w:t>
      </w:r>
      <w:r w:rsidRPr="00307F5A">
        <w:rPr>
          <w:rFonts w:eastAsia="Calibri"/>
          <w:szCs w:val="24"/>
        </w:rPr>
        <w:t>per perkančiosios organizacijos nustatytą terminą nepatikslino, nepapildė, nepaaiškino informacijos;</w:t>
      </w:r>
    </w:p>
    <w:p w14:paraId="42F6AD75" w14:textId="743E5B5B" w:rsidR="00B449E9" w:rsidRPr="00307F5A" w:rsidRDefault="00A006BF" w:rsidP="003354FA">
      <w:pPr>
        <w:pStyle w:val="ListParagraph"/>
        <w:numPr>
          <w:ilvl w:val="1"/>
          <w:numId w:val="1"/>
        </w:numPr>
        <w:tabs>
          <w:tab w:val="left" w:pos="1134"/>
        </w:tabs>
        <w:ind w:left="0" w:firstLine="567"/>
        <w:rPr>
          <w:rFonts w:eastAsia="Calibri"/>
          <w:szCs w:val="24"/>
        </w:rPr>
      </w:pPr>
      <w:r w:rsidRPr="00307F5A">
        <w:rPr>
          <w:szCs w:val="24"/>
        </w:rPr>
        <w:lastRenderedPageBreak/>
        <w:t>dalyvio pasiūlyta kaina viršija pirkimui skirtas lėšas, nustatytas perkančiosios organizacijos prieš pradedant pirkimo procedūrą, išskyrus Viešųjų pirkimų įstatymo 45 straipsnio 1 dalies 5 punkte numatytą atvejį, kai Pirkimui skirtų lėšų suma, nustatyta ir užfiksuota perkančiosios organizacijos rengiamuose dokumentuose prieš pradedant pirkimo procedūras, gali būti keičiama</w:t>
      </w:r>
      <w:r w:rsidR="00B449E9" w:rsidRPr="00307F5A">
        <w:rPr>
          <w:rFonts w:eastAsia="Calibri"/>
          <w:szCs w:val="24"/>
        </w:rPr>
        <w:t>;</w:t>
      </w:r>
    </w:p>
    <w:p w14:paraId="0C694948" w14:textId="77777777" w:rsidR="00B449E9"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rPr>
        <w:t>pasiūlyme nurodyta neįprastai maža kaina ir dalyvis nepateikia tinkamų pasiūlytos neįprastai mažos kainos pagrįstumo įrodymų;</w:t>
      </w:r>
    </w:p>
    <w:p w14:paraId="29EA8C4B" w14:textId="77777777" w:rsidR="008B3617"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rPr>
        <w:t>dalyvis, pasiūlyme nurodęs neįprastai mažą kainą, neatitinka Viešųjų pirkimų įstatymo 17 straipsnio 2 dalies 2 punkte nurodytų aplinkos apsaugos, socialinės ir darbo teisės įpareigojimų</w:t>
      </w:r>
      <w:r w:rsidR="008B3617" w:rsidRPr="00307F5A">
        <w:rPr>
          <w:rFonts w:eastAsia="Calibri"/>
          <w:szCs w:val="24"/>
        </w:rPr>
        <w:t>;</w:t>
      </w:r>
    </w:p>
    <w:p w14:paraId="39926A09" w14:textId="77777777"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Perkančioji organizacija gali nevertinti viso pasiūlymo, jei patikrinusi jo dalį nustato, kad pasiūlymas turi būti atmestas.</w:t>
      </w:r>
    </w:p>
    <w:p w14:paraId="6EC23E7C" w14:textId="1DB7861D" w:rsidR="008B4F5F" w:rsidRPr="00F3103E"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Šiame pirkime ekonomiškai naudingiausias pasiūlymas bus</w:t>
      </w:r>
      <w:r w:rsidR="00F3103E">
        <w:rPr>
          <w:rFonts w:eastAsia="Calibri"/>
          <w:szCs w:val="24"/>
        </w:rPr>
        <w:t xml:space="preserve"> išrenkamas kainą</w:t>
      </w:r>
      <w:r w:rsidRPr="00DB65F9">
        <w:rPr>
          <w:rFonts w:eastAsia="Calibri"/>
          <w:szCs w:val="24"/>
        </w:rPr>
        <w:t xml:space="preserve">. </w:t>
      </w:r>
    </w:p>
    <w:p w14:paraId="1A596594" w14:textId="77777777" w:rsidR="00B449E9" w:rsidRPr="00307F5A" w:rsidRDefault="00B449E9" w:rsidP="003354FA">
      <w:pPr>
        <w:pStyle w:val="ListParagraph"/>
        <w:numPr>
          <w:ilvl w:val="0"/>
          <w:numId w:val="1"/>
        </w:numPr>
        <w:tabs>
          <w:tab w:val="left" w:pos="993"/>
        </w:tabs>
        <w:ind w:left="0" w:firstLine="567"/>
        <w:rPr>
          <w:szCs w:val="24"/>
        </w:rPr>
      </w:pPr>
      <w:r w:rsidRPr="00307F5A">
        <w:rPr>
          <w:szCs w:val="24"/>
        </w:rPr>
        <w:t>Tais atvejais, kai kelių dalyvių pasiūlymų ekonominis naudingumas yra vienodas, nustatant pasiūlymų eilę, pirmesnis į šią eilę įrašomas dalyvis, kurio pasiūlymas pateiktas anksčiausiai.</w:t>
      </w:r>
    </w:p>
    <w:p w14:paraId="729A9589" w14:textId="77777777" w:rsidR="008B4F5F" w:rsidRPr="00307F5A" w:rsidRDefault="008B4F5F" w:rsidP="003354FA">
      <w:pPr>
        <w:pStyle w:val="ListParagraph"/>
        <w:numPr>
          <w:ilvl w:val="0"/>
          <w:numId w:val="1"/>
        </w:numPr>
        <w:tabs>
          <w:tab w:val="left" w:pos="993"/>
        </w:tabs>
        <w:ind w:left="0" w:firstLine="567"/>
        <w:rPr>
          <w:szCs w:val="24"/>
        </w:rPr>
      </w:pPr>
      <w:r w:rsidRPr="00307F5A">
        <w:rPr>
          <w:rFonts w:eastAsia="Calibri"/>
          <w:szCs w:val="24"/>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F67A082" w14:textId="77777777" w:rsidR="008B4F5F" w:rsidRPr="00307F5A" w:rsidRDefault="008B4F5F" w:rsidP="00307F5A">
      <w:pPr>
        <w:jc w:val="left"/>
        <w:rPr>
          <w:szCs w:val="24"/>
        </w:rPr>
      </w:pPr>
    </w:p>
    <w:p w14:paraId="358558E5" w14:textId="77777777" w:rsidR="008B4F5F" w:rsidRPr="00307F5A" w:rsidRDefault="008B4F5F" w:rsidP="00307F5A">
      <w:pPr>
        <w:numPr>
          <w:ilvl w:val="0"/>
          <w:numId w:val="4"/>
        </w:numPr>
        <w:ind w:hanging="371"/>
        <w:contextualSpacing/>
        <w:jc w:val="center"/>
        <w:rPr>
          <w:b/>
          <w:szCs w:val="24"/>
        </w:rPr>
      </w:pPr>
      <w:r w:rsidRPr="00307F5A">
        <w:rPr>
          <w:b/>
          <w:szCs w:val="24"/>
        </w:rPr>
        <w:t>PERKANČIOSIOS ORGANIZACIJOS SIŪLOMOS ŠALIMS PASIRAŠYTI PIRKIMO SUTARTIES PROJEKTAS</w:t>
      </w:r>
    </w:p>
    <w:p w14:paraId="57B00F79" w14:textId="77777777" w:rsidR="008B4F5F" w:rsidRPr="00307F5A" w:rsidRDefault="008B4F5F" w:rsidP="00307F5A">
      <w:pPr>
        <w:jc w:val="left"/>
        <w:rPr>
          <w:szCs w:val="24"/>
        </w:rPr>
      </w:pPr>
    </w:p>
    <w:p w14:paraId="184E7D56" w14:textId="77777777" w:rsidR="008B4F5F" w:rsidRPr="00307F5A" w:rsidRDefault="008B4F5F" w:rsidP="003354FA">
      <w:pPr>
        <w:pStyle w:val="BodyText"/>
        <w:numPr>
          <w:ilvl w:val="0"/>
          <w:numId w:val="1"/>
        </w:numPr>
        <w:tabs>
          <w:tab w:val="left" w:pos="993"/>
        </w:tabs>
        <w:suppressAutoHyphens/>
        <w:ind w:left="0" w:firstLine="567"/>
        <w:rPr>
          <w:szCs w:val="24"/>
        </w:rPr>
      </w:pPr>
      <w:r w:rsidRPr="00307F5A">
        <w:rPr>
          <w:szCs w:val="24"/>
        </w:rPr>
        <w:t>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162B00B2" w14:textId="4F6E88AE" w:rsidR="008B4F5F" w:rsidRPr="00307F5A" w:rsidRDefault="008B4F5F" w:rsidP="003354FA">
      <w:pPr>
        <w:pStyle w:val="BodyText"/>
        <w:numPr>
          <w:ilvl w:val="0"/>
          <w:numId w:val="1"/>
        </w:numPr>
        <w:tabs>
          <w:tab w:val="left" w:pos="993"/>
        </w:tabs>
        <w:suppressAutoHyphens/>
        <w:ind w:left="0" w:firstLine="567"/>
        <w:rPr>
          <w:szCs w:val="24"/>
        </w:rPr>
      </w:pPr>
      <w:r w:rsidRPr="00307F5A">
        <w:rPr>
          <w:szCs w:val="24"/>
        </w:rPr>
        <w:t xml:space="preserve">Pirkimo sutarties projektas pateikiamas </w:t>
      </w:r>
      <w:hyperlink w:anchor="Priedas_2" w:history="1">
        <w:r w:rsidR="001C4073" w:rsidRPr="00307F5A">
          <w:rPr>
            <w:rStyle w:val="Hyperlink"/>
            <w:szCs w:val="24"/>
          </w:rPr>
          <w:t>2</w:t>
        </w:r>
        <w:r w:rsidR="00C85FE9" w:rsidRPr="00307F5A">
          <w:rPr>
            <w:rStyle w:val="Hyperlink"/>
            <w:szCs w:val="24"/>
          </w:rPr>
          <w:t xml:space="preserve"> </w:t>
        </w:r>
        <w:r w:rsidRPr="00307F5A">
          <w:rPr>
            <w:rStyle w:val="Hyperlink"/>
            <w:szCs w:val="24"/>
          </w:rPr>
          <w:t>priede</w:t>
        </w:r>
      </w:hyperlink>
      <w:r w:rsidRPr="00307F5A">
        <w:rPr>
          <w:szCs w:val="24"/>
        </w:rPr>
        <w:t xml:space="preserve">. Pirkimo sutarties projekto sąlygos yra privalomos šio viešojo pirkimo dalyviams ir sudarant pirkimo sutartį su laimėtoju nebus keičiamos. Pirkimo sutarties valiuta – eurai. </w:t>
      </w:r>
    </w:p>
    <w:p w14:paraId="0AC665D7" w14:textId="3D5FC6E8" w:rsidR="008B4F5F" w:rsidRPr="00307F5A" w:rsidRDefault="008B4F5F" w:rsidP="003354FA">
      <w:pPr>
        <w:pStyle w:val="BodyText"/>
        <w:numPr>
          <w:ilvl w:val="0"/>
          <w:numId w:val="1"/>
        </w:numPr>
        <w:tabs>
          <w:tab w:val="left" w:pos="993"/>
        </w:tabs>
        <w:suppressAutoHyphens/>
        <w:ind w:left="0" w:firstLine="567"/>
        <w:rPr>
          <w:szCs w:val="24"/>
        </w:rPr>
      </w:pPr>
      <w:r w:rsidRPr="00307F5A">
        <w:rPr>
          <w:szCs w:val="24"/>
        </w:rPr>
        <w:t xml:space="preserve">Jeigu dalyvis, kuriam buvo pasiūlyta sudaryti pirkimo sutartį, raštu atsisako ją sudaryti arba iki perkančiosios organizacijos nurodyto laiko nepasirašo pirkimo sutarties, </w:t>
      </w:r>
      <w:r w:rsidRPr="00307F5A">
        <w:rPr>
          <w:snapToGrid w:val="0"/>
          <w:szCs w:val="24"/>
        </w:rPr>
        <w:t>arba atsisako sudaryti pirkimo sutartį Viešųjų pirkimų įstatyme ir pirkimo dokumentuose nustatytomis sąlygomis,</w:t>
      </w:r>
      <w:r w:rsidRPr="00307F5A">
        <w:rPr>
          <w:szCs w:val="24"/>
        </w:rPr>
        <w:t xml:space="preserve"> laikoma, kad jis (jie) atsisakė sudaryti pirkimo sutartį. Tuo atveju perkančioji organizacija siūlo sudaryti pirkimo sutartį dalyviui, kurio pasiūlymas pagal nustatytą pasiūlymų eilę yra pirmas po dalyvio, atsisakiusio sudaryti pirkimo sutartį, jeigu </w:t>
      </w:r>
      <w:r w:rsidR="00BE19C9" w:rsidRPr="00307F5A">
        <w:rPr>
          <w:szCs w:val="24"/>
        </w:rPr>
        <w:t>šis pasiūlymas nėra atmestas</w:t>
      </w:r>
      <w:r w:rsidRPr="00307F5A">
        <w:rPr>
          <w:szCs w:val="24"/>
        </w:rPr>
        <w:t>.</w:t>
      </w:r>
    </w:p>
    <w:p w14:paraId="783D8CEB" w14:textId="239C4DCC" w:rsidR="008B4F5F" w:rsidRPr="00307F5A" w:rsidRDefault="008B4F5F" w:rsidP="003354FA">
      <w:pPr>
        <w:pStyle w:val="ListParagraph"/>
        <w:numPr>
          <w:ilvl w:val="0"/>
          <w:numId w:val="1"/>
        </w:numPr>
        <w:tabs>
          <w:tab w:val="left" w:pos="993"/>
        </w:tabs>
        <w:ind w:left="0" w:firstLine="567"/>
        <w:rPr>
          <w:rFonts w:eastAsia="Calibri"/>
          <w:bCs/>
          <w:szCs w:val="24"/>
        </w:rPr>
      </w:pPr>
      <w:r w:rsidRPr="00307F5A">
        <w:rPr>
          <w:rFonts w:eastAsia="Calibri"/>
          <w:bCs/>
          <w:szCs w:val="24"/>
        </w:rPr>
        <w:t xml:space="preserve">Vykdant pirkimo sutartį, pridėtinės vertės mokesčio sąskaitos faktūros, sąskaitos faktūros, kreditiniai ir debetiniai dokumentai bei avansinės sąskaitos turi būti </w:t>
      </w:r>
      <w:r w:rsidR="000A0945" w:rsidRPr="007F3147">
        <w:rPr>
          <w:rFonts w:eastAsia="Calibri"/>
          <w:bCs/>
          <w:szCs w:val="24"/>
        </w:rPr>
        <w:t>teikiami naudojantis „</w:t>
      </w:r>
      <w:r w:rsidR="000A0945" w:rsidRPr="007F3147">
        <w:rPr>
          <w:bCs/>
          <w:iCs/>
          <w:spacing w:val="-4"/>
          <w:szCs w:val="24"/>
        </w:rPr>
        <w:t>Sąskaitų administravimo bendroji informacinė sistema“ (SABIS)</w:t>
      </w:r>
      <w:r w:rsidR="000A0945" w:rsidRPr="007F3147">
        <w:rPr>
          <w:rFonts w:ascii="Arial" w:hAnsi="Arial" w:cs="Arial"/>
          <w:bCs/>
          <w:iCs/>
          <w:spacing w:val="-4"/>
          <w:szCs w:val="24"/>
        </w:rPr>
        <w:t xml:space="preserve"> </w:t>
      </w:r>
      <w:r w:rsidR="000A0945" w:rsidRPr="007F3147">
        <w:rPr>
          <w:rFonts w:eastAsia="Calibri"/>
          <w:bCs/>
          <w:szCs w:val="24"/>
        </w:rPr>
        <w:t>priemonėmis, išskyrus atvejus, kai mobilizacijos, karo ir nepaprastosios padėties atveju yra CVP IS ar „</w:t>
      </w:r>
      <w:r w:rsidR="000A0945" w:rsidRPr="007F3147">
        <w:rPr>
          <w:bCs/>
          <w:iCs/>
          <w:spacing w:val="-4"/>
          <w:szCs w:val="24"/>
        </w:rPr>
        <w:t>Sąskaitų administravimo bendroji informacinė sistema“ (SABIS)</w:t>
      </w:r>
      <w:r w:rsidR="000A0945" w:rsidRPr="007F3147">
        <w:rPr>
          <w:rFonts w:eastAsia="Calibri"/>
          <w:bCs/>
          <w:szCs w:val="24"/>
        </w:rPr>
        <w:t xml:space="preserve"> pažeidimų</w:t>
      </w:r>
      <w:r w:rsidR="006B238D" w:rsidRPr="00307F5A">
        <w:rPr>
          <w:rFonts w:eastAsia="Calibri"/>
          <w:bCs/>
          <w:szCs w:val="24"/>
        </w:rPr>
        <w:t>, dėl kurių negalimas perkančiosios organizacijos ir tiekėjo bendravimas ir keitimasis informacija naudojantis šiomis sistemomis, ir kai pirkimo sutartys sudaromos žodžiu.</w:t>
      </w:r>
    </w:p>
    <w:p w14:paraId="6C540CD4" w14:textId="2AA0145E" w:rsidR="008B4F5F" w:rsidRPr="00307F5A" w:rsidRDefault="008B4F5F" w:rsidP="003354FA">
      <w:pPr>
        <w:pStyle w:val="ListParagraph"/>
        <w:numPr>
          <w:ilvl w:val="0"/>
          <w:numId w:val="1"/>
        </w:numPr>
        <w:tabs>
          <w:tab w:val="left" w:pos="993"/>
        </w:tabs>
        <w:ind w:left="0" w:firstLine="567"/>
        <w:rPr>
          <w:rFonts w:eastAsia="Calibri"/>
          <w:bCs/>
          <w:szCs w:val="24"/>
        </w:rPr>
      </w:pPr>
      <w:r w:rsidRPr="00307F5A">
        <w:rPr>
          <w:rFonts w:eastAsia="Calibri"/>
          <w:bCs/>
          <w:szCs w:val="24"/>
        </w:rPr>
        <w:t xml:space="preserve">Pirkimo sutartyje yra pasirinktas </w:t>
      </w:r>
      <w:r w:rsidR="00F647A9" w:rsidRPr="00307F5A">
        <w:rPr>
          <w:rFonts w:eastAsia="Calibri"/>
          <w:bCs/>
          <w:szCs w:val="24"/>
        </w:rPr>
        <w:t>fiksuoto įkainio kain</w:t>
      </w:r>
      <w:r w:rsidR="00414090" w:rsidRPr="00307F5A">
        <w:rPr>
          <w:rFonts w:eastAsia="Calibri"/>
          <w:bCs/>
          <w:szCs w:val="24"/>
        </w:rPr>
        <w:t>os</w:t>
      </w:r>
      <w:r w:rsidR="00F647A9" w:rsidRPr="00307F5A">
        <w:rPr>
          <w:rFonts w:eastAsia="Calibri"/>
          <w:bCs/>
          <w:szCs w:val="24"/>
        </w:rPr>
        <w:t xml:space="preserve"> </w:t>
      </w:r>
      <w:r w:rsidRPr="00307F5A">
        <w:rPr>
          <w:rFonts w:eastAsia="Calibri"/>
          <w:bCs/>
          <w:szCs w:val="24"/>
        </w:rPr>
        <w:t>apskaičiavimo būda</w:t>
      </w:r>
      <w:r w:rsidR="00414090" w:rsidRPr="00307F5A">
        <w:rPr>
          <w:rFonts w:eastAsia="Calibri"/>
          <w:bCs/>
          <w:szCs w:val="24"/>
        </w:rPr>
        <w:t>s</w:t>
      </w:r>
      <w:r w:rsidRPr="00307F5A">
        <w:rPr>
          <w:rFonts w:eastAsia="Calibri"/>
          <w:bCs/>
          <w:szCs w:val="24"/>
        </w:rPr>
        <w:t xml:space="preserve">. </w:t>
      </w:r>
    </w:p>
    <w:p w14:paraId="6F7D0BC9" w14:textId="77777777" w:rsidR="008B4F5F" w:rsidRPr="00307F5A" w:rsidRDefault="008B4F5F" w:rsidP="003354FA">
      <w:pPr>
        <w:pStyle w:val="ListParagraph"/>
        <w:numPr>
          <w:ilvl w:val="0"/>
          <w:numId w:val="1"/>
        </w:numPr>
        <w:tabs>
          <w:tab w:val="left" w:pos="993"/>
        </w:tabs>
        <w:ind w:left="0" w:firstLine="567"/>
        <w:rPr>
          <w:rFonts w:eastAsia="Calibri"/>
          <w:bCs/>
          <w:szCs w:val="24"/>
        </w:rPr>
      </w:pPr>
      <w:r w:rsidRPr="00307F5A">
        <w:rPr>
          <w:rFonts w:eastAsia="Calibri"/>
          <w:bCs/>
          <w:szCs w:val="24"/>
        </w:rPr>
        <w:t>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w:t>
      </w:r>
    </w:p>
    <w:p w14:paraId="2B3A1814" w14:textId="77777777" w:rsidR="00DC12A1" w:rsidRPr="00307F5A" w:rsidRDefault="00DC12A1" w:rsidP="003354FA">
      <w:pPr>
        <w:numPr>
          <w:ilvl w:val="0"/>
          <w:numId w:val="1"/>
        </w:numPr>
        <w:tabs>
          <w:tab w:val="left" w:pos="993"/>
        </w:tabs>
        <w:ind w:left="0" w:firstLine="567"/>
        <w:contextualSpacing/>
        <w:rPr>
          <w:rFonts w:eastAsia="Calibri"/>
          <w:szCs w:val="24"/>
        </w:rPr>
      </w:pPr>
      <w:r w:rsidRPr="00307F5A">
        <w:rPr>
          <w:rFonts w:eastAsia="Calibri"/>
          <w:szCs w:val="24"/>
        </w:rPr>
        <w:t>Tiesioginis atsiskaitymas su subtiekėjais dėl pirkimo sutarties ypatumų nebus vykdomas.</w:t>
      </w:r>
    </w:p>
    <w:p w14:paraId="6C573E2D" w14:textId="183C438C" w:rsidR="008B4F5F" w:rsidRPr="00307F5A" w:rsidRDefault="008B4F5F" w:rsidP="003354FA">
      <w:pPr>
        <w:pStyle w:val="ListParagraph"/>
        <w:numPr>
          <w:ilvl w:val="0"/>
          <w:numId w:val="1"/>
        </w:numPr>
        <w:tabs>
          <w:tab w:val="left" w:pos="993"/>
        </w:tabs>
        <w:ind w:left="0" w:firstLine="567"/>
        <w:rPr>
          <w:rFonts w:eastAsia="Calibri"/>
          <w:bCs/>
          <w:szCs w:val="24"/>
        </w:rPr>
      </w:pPr>
      <w:r w:rsidRPr="00307F5A">
        <w:rPr>
          <w:rFonts w:eastAsia="Calibri"/>
          <w:bCs/>
          <w:szCs w:val="24"/>
        </w:rPr>
        <w:t>Pirkimo sutartis jos galiojimo laikotarpiu gali būti keičiama neatliekant naujos pirkimo procedūros vadovaujantis Viešųjų pirkimų įstatymo 89 straipsniu.</w:t>
      </w:r>
    </w:p>
    <w:p w14:paraId="056F880B" w14:textId="0966CC1A" w:rsidR="008B4F5F" w:rsidRPr="00307F5A" w:rsidRDefault="006B238D" w:rsidP="003354FA">
      <w:pPr>
        <w:pStyle w:val="ListParagraph"/>
        <w:numPr>
          <w:ilvl w:val="0"/>
          <w:numId w:val="1"/>
        </w:numPr>
        <w:tabs>
          <w:tab w:val="left" w:pos="993"/>
        </w:tabs>
        <w:ind w:left="0" w:firstLine="567"/>
        <w:rPr>
          <w:rFonts w:eastAsia="Calibri"/>
          <w:bCs/>
          <w:szCs w:val="24"/>
        </w:rPr>
      </w:pPr>
      <w:r w:rsidRPr="00307F5A">
        <w:rPr>
          <w:rFonts w:eastAsia="Calibri"/>
          <w:bCs/>
          <w:szCs w:val="24"/>
        </w:rPr>
        <w:lastRenderedPageBreak/>
        <w:t>Perkančioji organizacija nereikalauja, kad pirkimo sutarties sąlygų įvykdymas būtų užtikrinamas banko garantija arba draudimo bendrovės laidavimu.</w:t>
      </w:r>
    </w:p>
    <w:p w14:paraId="47B0B4D9" w14:textId="77777777" w:rsidR="00A65D38" w:rsidRPr="00307F5A" w:rsidRDefault="00A65D38" w:rsidP="00307F5A">
      <w:pPr>
        <w:pStyle w:val="ListParagraph"/>
        <w:ind w:left="567"/>
        <w:rPr>
          <w:rFonts w:eastAsia="Calibri"/>
          <w:bCs/>
          <w:szCs w:val="24"/>
        </w:rPr>
      </w:pPr>
    </w:p>
    <w:p w14:paraId="22C2B6AF" w14:textId="77777777" w:rsidR="008B4F5F" w:rsidRPr="00307F5A" w:rsidRDefault="008B4F5F" w:rsidP="00307F5A">
      <w:pPr>
        <w:numPr>
          <w:ilvl w:val="0"/>
          <w:numId w:val="4"/>
        </w:numPr>
        <w:tabs>
          <w:tab w:val="left" w:pos="1134"/>
          <w:tab w:val="left" w:pos="1418"/>
        </w:tabs>
        <w:ind w:left="284" w:firstLine="567"/>
        <w:contextualSpacing/>
        <w:jc w:val="center"/>
        <w:rPr>
          <w:b/>
          <w:szCs w:val="24"/>
        </w:rPr>
      </w:pPr>
      <w:r w:rsidRPr="00307F5A">
        <w:rPr>
          <w:b/>
          <w:szCs w:val="24"/>
        </w:rPr>
        <w:t>INFORMACIJA APIE ATIDĖJIMO TERMINO TAIKYMĄ, GINČŲ NAGRINĖJIMO TVARKĄ</w:t>
      </w:r>
    </w:p>
    <w:p w14:paraId="22E72341" w14:textId="77777777" w:rsidR="008B4F5F" w:rsidRPr="00307F5A" w:rsidRDefault="008B4F5F" w:rsidP="00307F5A">
      <w:pPr>
        <w:tabs>
          <w:tab w:val="left" w:pos="993"/>
        </w:tabs>
        <w:jc w:val="left"/>
        <w:rPr>
          <w:szCs w:val="24"/>
        </w:rPr>
      </w:pPr>
    </w:p>
    <w:p w14:paraId="184039A0" w14:textId="4F4563AA" w:rsidR="008B4F5F" w:rsidRPr="00307F5A" w:rsidRDefault="008B4F5F" w:rsidP="003354FA">
      <w:pPr>
        <w:pStyle w:val="ListParagraph"/>
        <w:numPr>
          <w:ilvl w:val="0"/>
          <w:numId w:val="1"/>
        </w:numPr>
        <w:tabs>
          <w:tab w:val="left" w:pos="993"/>
        </w:tabs>
        <w:ind w:left="0" w:firstLine="567"/>
        <w:rPr>
          <w:szCs w:val="24"/>
        </w:rPr>
      </w:pPr>
      <w:r w:rsidRPr="00307F5A">
        <w:rPr>
          <w:szCs w:val="24"/>
        </w:rPr>
        <w:t xml:space="preserve">Pirkimo sutartis turi būti sudaroma nedelsiant, bet ne anksčiau, negu pasibaigė atidėjimo terminas, kuris negali būti trumpesnis kaip </w:t>
      </w:r>
      <w:r w:rsidR="00507096">
        <w:rPr>
          <w:szCs w:val="24"/>
        </w:rPr>
        <w:t>5 darbo</w:t>
      </w:r>
      <w:r w:rsidRPr="00307F5A">
        <w:rPr>
          <w:szCs w:val="24"/>
        </w:rPr>
        <w:t xml:space="preserve"> dien</w:t>
      </w:r>
      <w:r w:rsidR="00507096">
        <w:rPr>
          <w:szCs w:val="24"/>
        </w:rPr>
        <w:t>os</w:t>
      </w:r>
      <w:r w:rsidRPr="00307F5A">
        <w:rPr>
          <w:szCs w:val="24"/>
        </w:rPr>
        <w:t>, o jeigu pranešimas apie sprendimą nustatyti laimėjusį pirkimo pasiūlymą nebuvo siunčiamas elektroninėmis priemonėmis, negali būti trumpesnis kaip 15 dienų. Atidėjimo terminas gali būti netaikomas, kai:</w:t>
      </w:r>
    </w:p>
    <w:p w14:paraId="72EF6DC3" w14:textId="77777777" w:rsidR="008B4F5F" w:rsidRPr="00307F5A" w:rsidRDefault="008B4F5F" w:rsidP="003354FA">
      <w:pPr>
        <w:pStyle w:val="ListParagraph"/>
        <w:numPr>
          <w:ilvl w:val="1"/>
          <w:numId w:val="1"/>
        </w:numPr>
        <w:tabs>
          <w:tab w:val="left" w:pos="1134"/>
        </w:tabs>
        <w:ind w:left="0" w:firstLine="567"/>
        <w:rPr>
          <w:szCs w:val="24"/>
        </w:rPr>
      </w:pPr>
      <w:r w:rsidRPr="00307F5A">
        <w:rPr>
          <w:szCs w:val="24"/>
        </w:rPr>
        <w:t xml:space="preserve">vienintelis suinteresuotas dalyvis yra tas, su kuriuo sudaroma pirkimo sutartis ar preliminarioji sutartis, ir nėra suinteresuotų kandidatų; </w:t>
      </w:r>
    </w:p>
    <w:p w14:paraId="6652CC58" w14:textId="77777777" w:rsidR="008B4F5F" w:rsidRPr="00307F5A" w:rsidRDefault="008B4F5F" w:rsidP="003354FA">
      <w:pPr>
        <w:pStyle w:val="ListParagraph"/>
        <w:numPr>
          <w:ilvl w:val="1"/>
          <w:numId w:val="1"/>
        </w:numPr>
        <w:tabs>
          <w:tab w:val="left" w:pos="1134"/>
        </w:tabs>
        <w:ind w:left="0" w:firstLine="567"/>
        <w:rPr>
          <w:szCs w:val="24"/>
        </w:rPr>
      </w:pPr>
      <w:r w:rsidRPr="00307F5A">
        <w:rPr>
          <w:szCs w:val="24"/>
        </w:rPr>
        <w:t xml:space="preserve">pirkimo sutartis sudaroma dinaminės pirkimo sistemos pagrindu arba preliminariosios sutarties pagrindu; </w:t>
      </w:r>
    </w:p>
    <w:p w14:paraId="11764B93" w14:textId="77777777" w:rsidR="008B4F5F" w:rsidRPr="00307F5A" w:rsidRDefault="008B4F5F" w:rsidP="003354FA">
      <w:pPr>
        <w:pStyle w:val="ListParagraph"/>
        <w:numPr>
          <w:ilvl w:val="1"/>
          <w:numId w:val="1"/>
        </w:numPr>
        <w:ind w:left="0" w:firstLine="567"/>
        <w:rPr>
          <w:szCs w:val="24"/>
        </w:rPr>
      </w:pPr>
      <w:r w:rsidRPr="00307F5A">
        <w:rPr>
          <w:szCs w:val="24"/>
        </w:rPr>
        <w:t>pirkimo sutartis sudaroma žodžiu.</w:t>
      </w:r>
    </w:p>
    <w:p w14:paraId="023E06B2" w14:textId="0F73F545" w:rsidR="008B4F5F" w:rsidRPr="00307F5A" w:rsidRDefault="00345B58" w:rsidP="003354FA">
      <w:pPr>
        <w:pStyle w:val="ListParagraph"/>
        <w:numPr>
          <w:ilvl w:val="0"/>
          <w:numId w:val="1"/>
        </w:numPr>
        <w:tabs>
          <w:tab w:val="left" w:pos="993"/>
        </w:tabs>
        <w:ind w:left="0" w:firstLine="567"/>
        <w:rPr>
          <w:szCs w:val="24"/>
        </w:rPr>
      </w:pPr>
      <w:r w:rsidRPr="00307F5A">
        <w:rPr>
          <w:szCs w:val="24"/>
        </w:rPr>
        <w:t>Ginčų nagrinėjimas, žalos atlyginimas, pirkimo sutarties pripažinimas negaliojančia, alternatyvios sankcijos reglamentuojamos Viešųjų pirkimų įstatymo VII skyriuje.</w:t>
      </w:r>
    </w:p>
    <w:p w14:paraId="2093884C" w14:textId="77777777" w:rsidR="008B4F5F" w:rsidRPr="00307F5A" w:rsidRDefault="008B4F5F" w:rsidP="00307F5A">
      <w:pPr>
        <w:jc w:val="left"/>
        <w:rPr>
          <w:szCs w:val="24"/>
        </w:rPr>
      </w:pPr>
    </w:p>
    <w:p w14:paraId="56E096D7" w14:textId="77777777" w:rsidR="008B4F5F" w:rsidRPr="00307F5A" w:rsidRDefault="008B4F5F" w:rsidP="00307F5A">
      <w:pPr>
        <w:numPr>
          <w:ilvl w:val="0"/>
          <w:numId w:val="4"/>
        </w:numPr>
        <w:ind w:hanging="513"/>
        <w:contextualSpacing/>
        <w:jc w:val="center"/>
        <w:rPr>
          <w:b/>
          <w:szCs w:val="24"/>
        </w:rPr>
      </w:pPr>
      <w:r w:rsidRPr="00307F5A">
        <w:rPr>
          <w:b/>
          <w:szCs w:val="24"/>
        </w:rPr>
        <w:t>BAIGIAMOSIOS NUOSTATOS</w:t>
      </w:r>
    </w:p>
    <w:p w14:paraId="01078EAD" w14:textId="77777777" w:rsidR="008B4F5F" w:rsidRPr="00307F5A" w:rsidRDefault="008B4F5F" w:rsidP="00307F5A">
      <w:pPr>
        <w:jc w:val="left"/>
        <w:rPr>
          <w:szCs w:val="24"/>
        </w:rPr>
      </w:pPr>
    </w:p>
    <w:p w14:paraId="19F92AC9" w14:textId="77777777" w:rsidR="008B4F5F" w:rsidRPr="00307F5A" w:rsidRDefault="008B4F5F" w:rsidP="003354FA">
      <w:pPr>
        <w:pStyle w:val="ListParagraph"/>
        <w:numPr>
          <w:ilvl w:val="0"/>
          <w:numId w:val="1"/>
        </w:numPr>
        <w:tabs>
          <w:tab w:val="left" w:pos="993"/>
        </w:tabs>
        <w:ind w:left="0" w:firstLine="567"/>
        <w:rPr>
          <w:szCs w:val="24"/>
        </w:rPr>
      </w:pPr>
      <w:r w:rsidRPr="00307F5A">
        <w:rPr>
          <w:szCs w:val="24"/>
        </w:rPr>
        <w:t xml:space="preserve">Šio pirkimo dokumentuose neaprašytos pirkimo procedūros vykdomos vadovaujantis Viešųjų pirkimų įstatymo ir jo įgyvendinamųjų teisės aktų nuostatomis. </w:t>
      </w:r>
    </w:p>
    <w:p w14:paraId="06EB33BF" w14:textId="3AC8A41D" w:rsidR="008B4F5F" w:rsidRPr="00307F5A" w:rsidRDefault="008B4F5F" w:rsidP="003354FA">
      <w:pPr>
        <w:pStyle w:val="ListParagraph"/>
        <w:numPr>
          <w:ilvl w:val="0"/>
          <w:numId w:val="1"/>
        </w:numPr>
        <w:tabs>
          <w:tab w:val="left" w:pos="993"/>
        </w:tabs>
        <w:ind w:left="0" w:firstLine="567"/>
        <w:rPr>
          <w:szCs w:val="24"/>
        </w:rPr>
      </w:pPr>
      <w:r w:rsidRPr="00307F5A">
        <w:rPr>
          <w:szCs w:val="24"/>
        </w:rPr>
        <w:t>Perkančiosios organizacijos atstovai, įgalioti palaikyti tiesioginį ryšį su tiekėjais ir gauti iš jų (ne tarpininkų) pranešimus, sus</w:t>
      </w:r>
      <w:r w:rsidR="00CE6399" w:rsidRPr="00307F5A">
        <w:rPr>
          <w:szCs w:val="24"/>
        </w:rPr>
        <w:t xml:space="preserve">ijusius su pirkimų procedūromis – </w:t>
      </w:r>
      <w:r w:rsidR="005B0DE5">
        <w:rPr>
          <w:szCs w:val="24"/>
        </w:rPr>
        <w:t>Veiklos aptarnavimo</w:t>
      </w:r>
      <w:r w:rsidR="00A65D38" w:rsidRPr="00307F5A">
        <w:rPr>
          <w:szCs w:val="24"/>
        </w:rPr>
        <w:t xml:space="preserve"> departamento Pirkimų skyriaus</w:t>
      </w:r>
      <w:r w:rsidR="005960D6" w:rsidRPr="00307F5A">
        <w:rPr>
          <w:szCs w:val="24"/>
        </w:rPr>
        <w:t xml:space="preserve"> vyriausioji specialistė Agnė Gūžienė</w:t>
      </w:r>
      <w:r w:rsidR="00A65D38" w:rsidRPr="00307F5A">
        <w:rPr>
          <w:szCs w:val="24"/>
        </w:rPr>
        <w:t>, tel. +370525</w:t>
      </w:r>
      <w:r w:rsidR="005960D6" w:rsidRPr="00307F5A">
        <w:rPr>
          <w:szCs w:val="24"/>
        </w:rPr>
        <w:t>26817</w:t>
      </w:r>
      <w:r w:rsidR="00A65D38" w:rsidRPr="00307F5A">
        <w:rPr>
          <w:szCs w:val="24"/>
        </w:rPr>
        <w:t xml:space="preserve">, el. paštas </w:t>
      </w:r>
      <w:hyperlink r:id="rId21" w:history="1">
        <w:r w:rsidR="005960D6" w:rsidRPr="00307F5A">
          <w:rPr>
            <w:rStyle w:val="Hyperlink"/>
            <w:szCs w:val="24"/>
          </w:rPr>
          <w:t>agne.guziene@nma.lt</w:t>
        </w:r>
      </w:hyperlink>
      <w:r w:rsidR="00A65D38" w:rsidRPr="00307F5A">
        <w:rPr>
          <w:rStyle w:val="Hyperlink"/>
          <w:szCs w:val="24"/>
        </w:rPr>
        <w:t>.</w:t>
      </w:r>
    </w:p>
    <w:p w14:paraId="082CD363" w14:textId="77777777" w:rsidR="008B4F5F" w:rsidRPr="00307F5A" w:rsidRDefault="008B4F5F" w:rsidP="00307F5A">
      <w:pPr>
        <w:jc w:val="left"/>
        <w:rPr>
          <w:szCs w:val="24"/>
        </w:rPr>
      </w:pPr>
    </w:p>
    <w:p w14:paraId="3AB62025" w14:textId="77777777" w:rsidR="008B4F5F" w:rsidRPr="00307F5A" w:rsidRDefault="008B4F5F" w:rsidP="00307F5A">
      <w:pPr>
        <w:jc w:val="center"/>
        <w:rPr>
          <w:szCs w:val="24"/>
        </w:rPr>
      </w:pPr>
      <w:r w:rsidRPr="00307F5A">
        <w:rPr>
          <w:szCs w:val="24"/>
        </w:rPr>
        <w:t>_____________________________</w:t>
      </w:r>
    </w:p>
    <w:p w14:paraId="77FBFCD9" w14:textId="77777777" w:rsidR="008B4F5F" w:rsidRPr="00307F5A" w:rsidRDefault="008B4F5F" w:rsidP="00307F5A">
      <w:pPr>
        <w:jc w:val="left"/>
        <w:rPr>
          <w:szCs w:val="24"/>
        </w:rPr>
      </w:pPr>
    </w:p>
    <w:p w14:paraId="04448BB0" w14:textId="77777777" w:rsidR="00203A29" w:rsidRPr="00307F5A" w:rsidRDefault="00203A29" w:rsidP="00307F5A">
      <w:pPr>
        <w:pStyle w:val="BodyText"/>
        <w:ind w:left="5670" w:firstLine="0"/>
        <w:rPr>
          <w:szCs w:val="24"/>
        </w:rPr>
        <w:sectPr w:rsidR="00203A29" w:rsidRPr="00307F5A" w:rsidSect="0088058B">
          <w:headerReference w:type="default" r:id="rId22"/>
          <w:pgSz w:w="11906" w:h="16838"/>
          <w:pgMar w:top="1134" w:right="567" w:bottom="1134" w:left="1701" w:header="567" w:footer="567" w:gutter="0"/>
          <w:pgNumType w:start="1"/>
          <w:cols w:space="1296"/>
          <w:titlePg/>
          <w:docGrid w:linePitch="272"/>
        </w:sectPr>
      </w:pPr>
    </w:p>
    <w:p w14:paraId="602C19B7" w14:textId="014E58F6" w:rsidR="008B4F5F" w:rsidRPr="007D2F0D" w:rsidRDefault="007D2F0D" w:rsidP="007D2F0D">
      <w:pPr>
        <w:pStyle w:val="BodyText"/>
        <w:ind w:left="6804" w:firstLine="0"/>
        <w:rPr>
          <w:sz w:val="22"/>
          <w:szCs w:val="22"/>
        </w:rPr>
      </w:pPr>
      <w:bookmarkStart w:id="3" w:name="Priedas_1"/>
      <w:r w:rsidRPr="007D2F0D">
        <w:rPr>
          <w:sz w:val="22"/>
          <w:szCs w:val="22"/>
        </w:rPr>
        <w:lastRenderedPageBreak/>
        <w:t xml:space="preserve">Pirkimo </w:t>
      </w:r>
      <w:r w:rsidR="00452F73" w:rsidRPr="007D2F0D">
        <w:rPr>
          <w:sz w:val="22"/>
          <w:szCs w:val="22"/>
        </w:rPr>
        <w:t>sąlygų</w:t>
      </w:r>
    </w:p>
    <w:p w14:paraId="62E360E1" w14:textId="2B634BCA" w:rsidR="00452F73" w:rsidRPr="007D2F0D" w:rsidRDefault="00452F73" w:rsidP="007D2F0D">
      <w:pPr>
        <w:pStyle w:val="BodyText"/>
        <w:ind w:left="6804" w:firstLine="0"/>
        <w:rPr>
          <w:sz w:val="22"/>
          <w:szCs w:val="22"/>
        </w:rPr>
      </w:pPr>
      <w:r w:rsidRPr="007D2F0D">
        <w:rPr>
          <w:sz w:val="22"/>
          <w:szCs w:val="22"/>
        </w:rPr>
        <w:t>1 priedas</w:t>
      </w:r>
    </w:p>
    <w:bookmarkEnd w:id="3"/>
    <w:p w14:paraId="16E37D1D" w14:textId="77777777" w:rsidR="008B4F5F" w:rsidRPr="00307F5A" w:rsidRDefault="008B4F5F" w:rsidP="00307F5A">
      <w:pPr>
        <w:pStyle w:val="BodyText"/>
        <w:ind w:firstLine="0"/>
        <w:rPr>
          <w:szCs w:val="24"/>
        </w:rPr>
      </w:pPr>
    </w:p>
    <w:p w14:paraId="2AFD56F3" w14:textId="77777777" w:rsidR="008B4F5F" w:rsidRPr="00307F5A" w:rsidRDefault="008B4F5F" w:rsidP="00307F5A">
      <w:pPr>
        <w:pStyle w:val="BodyText"/>
        <w:ind w:firstLine="0"/>
        <w:jc w:val="center"/>
        <w:rPr>
          <w:b/>
          <w:szCs w:val="24"/>
        </w:rPr>
      </w:pPr>
      <w:r w:rsidRPr="00307F5A">
        <w:rPr>
          <w:b/>
          <w:szCs w:val="24"/>
        </w:rPr>
        <w:t>PASIŪLYMO FORMA</w:t>
      </w:r>
    </w:p>
    <w:p w14:paraId="3A4B4610" w14:textId="77777777" w:rsidR="008B4F5F" w:rsidRPr="00307F5A" w:rsidRDefault="008B4F5F" w:rsidP="00307F5A">
      <w:pPr>
        <w:pStyle w:val="BodyText"/>
        <w:ind w:firstLine="0"/>
        <w:jc w:val="center"/>
        <w:rPr>
          <w:szCs w:val="24"/>
        </w:rPr>
      </w:pPr>
      <w:r w:rsidRPr="00307F5A">
        <w:rPr>
          <w:szCs w:val="24"/>
        </w:rPr>
        <w:t>20___-___-___</w:t>
      </w:r>
    </w:p>
    <w:p w14:paraId="74CB96B8" w14:textId="77777777" w:rsidR="008B4F5F" w:rsidRPr="00307F5A" w:rsidRDefault="008B4F5F" w:rsidP="00307F5A">
      <w:pPr>
        <w:pStyle w:val="BodyText"/>
        <w:ind w:firstLine="0"/>
        <w:rPr>
          <w:szCs w:val="24"/>
        </w:rPr>
      </w:pPr>
    </w:p>
    <w:p w14:paraId="6B629D73" w14:textId="3C21DE59" w:rsidR="008B4F5F" w:rsidRPr="00307F5A" w:rsidRDefault="005C2889" w:rsidP="00307F5A">
      <w:pPr>
        <w:pStyle w:val="BodyText"/>
        <w:ind w:firstLine="0"/>
        <w:jc w:val="center"/>
        <w:rPr>
          <w:b/>
          <w:szCs w:val="24"/>
        </w:rPr>
      </w:pPr>
      <w:r>
        <w:rPr>
          <w:b/>
        </w:rPr>
        <w:t xml:space="preserve">ŽEMĖS ŪKIO VERSLO EKONOMIKOS IR ŪKIO VEIKLOS PLANAVIMO BEI APSKAITOS MOKYMŲ </w:t>
      </w:r>
      <w:r w:rsidR="00452F73" w:rsidRPr="00307F5A">
        <w:rPr>
          <w:b/>
          <w:szCs w:val="24"/>
        </w:rPr>
        <w:t>PASLAUG</w:t>
      </w:r>
      <w:r w:rsidR="007E3474" w:rsidRPr="00307F5A">
        <w:rPr>
          <w:b/>
          <w:szCs w:val="24"/>
        </w:rPr>
        <w:t>OS</w:t>
      </w:r>
    </w:p>
    <w:p w14:paraId="688998E7" w14:textId="77777777" w:rsidR="001C2F5F" w:rsidRPr="00307F5A" w:rsidRDefault="001C2F5F" w:rsidP="00307F5A">
      <w:pPr>
        <w:pStyle w:val="BodyText"/>
        <w:ind w:firstLine="0"/>
        <w:jc w:val="center"/>
        <w:rPr>
          <w:szCs w:val="24"/>
        </w:rPr>
      </w:pPr>
    </w:p>
    <w:tbl>
      <w:tblPr>
        <w:tblStyle w:val="TableGrid"/>
        <w:tblW w:w="0" w:type="auto"/>
        <w:tblInd w:w="-572" w:type="dxa"/>
        <w:tblLook w:val="04A0" w:firstRow="1" w:lastRow="0" w:firstColumn="1" w:lastColumn="0" w:noHBand="0" w:noVBand="1"/>
      </w:tblPr>
      <w:tblGrid>
        <w:gridCol w:w="4077"/>
        <w:gridCol w:w="6271"/>
      </w:tblGrid>
      <w:tr w:rsidR="008B4F5F" w:rsidRPr="00307F5A" w14:paraId="1A50D213" w14:textId="77777777" w:rsidTr="005F5EE1">
        <w:tc>
          <w:tcPr>
            <w:tcW w:w="4077" w:type="dxa"/>
          </w:tcPr>
          <w:p w14:paraId="413F39D1" w14:textId="77777777" w:rsidR="008B4F5F" w:rsidRPr="00307F5A" w:rsidRDefault="008B4F5F" w:rsidP="00307F5A">
            <w:pPr>
              <w:pStyle w:val="BodyText"/>
              <w:ind w:firstLine="0"/>
              <w:rPr>
                <w:sz w:val="24"/>
                <w:szCs w:val="24"/>
              </w:rPr>
            </w:pPr>
            <w:r w:rsidRPr="00307F5A">
              <w:rPr>
                <w:sz w:val="24"/>
                <w:szCs w:val="24"/>
              </w:rPr>
              <w:t>Dalyvio pavadinimas ir kodas</w:t>
            </w:r>
          </w:p>
          <w:p w14:paraId="3199D647" w14:textId="77777777" w:rsidR="008B4F5F" w:rsidRPr="00307F5A" w:rsidRDefault="008B4F5F" w:rsidP="00307F5A">
            <w:pPr>
              <w:pStyle w:val="BodyText"/>
              <w:ind w:firstLine="0"/>
              <w:rPr>
                <w:sz w:val="24"/>
                <w:szCs w:val="24"/>
              </w:rPr>
            </w:pPr>
            <w:r w:rsidRPr="00307F5A">
              <w:rPr>
                <w:i/>
                <w:sz w:val="24"/>
                <w:szCs w:val="24"/>
              </w:rPr>
              <w:t>(jei pasiūlymą pateikia tiekėjų grupė, nurodomi visų partnerių pavadinimai ir kodai)</w:t>
            </w:r>
          </w:p>
        </w:tc>
        <w:tc>
          <w:tcPr>
            <w:tcW w:w="6271" w:type="dxa"/>
          </w:tcPr>
          <w:p w14:paraId="75BE22FA" w14:textId="77777777" w:rsidR="008B4F5F" w:rsidRPr="00307F5A" w:rsidRDefault="008B4F5F" w:rsidP="00307F5A">
            <w:pPr>
              <w:pStyle w:val="BodyText"/>
              <w:ind w:firstLine="0"/>
              <w:rPr>
                <w:sz w:val="24"/>
                <w:szCs w:val="24"/>
              </w:rPr>
            </w:pPr>
          </w:p>
        </w:tc>
      </w:tr>
      <w:tr w:rsidR="008B4F5F" w:rsidRPr="00307F5A" w14:paraId="344075F7" w14:textId="77777777" w:rsidTr="005F5EE1">
        <w:tc>
          <w:tcPr>
            <w:tcW w:w="4077" w:type="dxa"/>
          </w:tcPr>
          <w:p w14:paraId="2997E31E" w14:textId="77777777" w:rsidR="008B4F5F" w:rsidRPr="00307F5A" w:rsidRDefault="008B4F5F" w:rsidP="00307F5A">
            <w:pPr>
              <w:pStyle w:val="BodyText"/>
              <w:ind w:firstLine="0"/>
              <w:rPr>
                <w:sz w:val="24"/>
                <w:szCs w:val="24"/>
              </w:rPr>
            </w:pPr>
            <w:r w:rsidRPr="00307F5A">
              <w:rPr>
                <w:sz w:val="24"/>
                <w:szCs w:val="24"/>
              </w:rPr>
              <w:t>Dalyvio adresas</w:t>
            </w:r>
          </w:p>
          <w:p w14:paraId="42F0C2ED" w14:textId="77777777" w:rsidR="008B4F5F" w:rsidRPr="00307F5A" w:rsidRDefault="008B4F5F" w:rsidP="00307F5A">
            <w:pPr>
              <w:pStyle w:val="BodyText"/>
              <w:ind w:firstLine="0"/>
              <w:rPr>
                <w:sz w:val="24"/>
                <w:szCs w:val="24"/>
              </w:rPr>
            </w:pPr>
            <w:r w:rsidRPr="00307F5A">
              <w:rPr>
                <w:i/>
                <w:sz w:val="24"/>
                <w:szCs w:val="24"/>
              </w:rPr>
              <w:t>(jei pasiūlymą pateikia tiekėjų grupė, nurodomi visų partnerių adresai)</w:t>
            </w:r>
          </w:p>
        </w:tc>
        <w:tc>
          <w:tcPr>
            <w:tcW w:w="6271" w:type="dxa"/>
          </w:tcPr>
          <w:p w14:paraId="2972CD73" w14:textId="77777777" w:rsidR="008B4F5F" w:rsidRPr="00307F5A" w:rsidRDefault="008B4F5F" w:rsidP="00307F5A">
            <w:pPr>
              <w:pStyle w:val="BodyText"/>
              <w:ind w:firstLine="0"/>
              <w:rPr>
                <w:sz w:val="24"/>
                <w:szCs w:val="24"/>
              </w:rPr>
            </w:pPr>
          </w:p>
        </w:tc>
      </w:tr>
      <w:tr w:rsidR="008B4F5F" w:rsidRPr="00307F5A" w14:paraId="020261FB" w14:textId="77777777" w:rsidTr="005F5EE1">
        <w:tc>
          <w:tcPr>
            <w:tcW w:w="4077" w:type="dxa"/>
          </w:tcPr>
          <w:p w14:paraId="27FA5F9F" w14:textId="77777777" w:rsidR="008B4F5F" w:rsidRPr="00307F5A" w:rsidRDefault="008B4F5F" w:rsidP="00307F5A">
            <w:pPr>
              <w:pStyle w:val="BodyText"/>
              <w:ind w:firstLine="0"/>
              <w:rPr>
                <w:sz w:val="24"/>
                <w:szCs w:val="24"/>
              </w:rPr>
            </w:pPr>
            <w:r w:rsidRPr="00307F5A">
              <w:rPr>
                <w:sz w:val="24"/>
                <w:szCs w:val="24"/>
              </w:rPr>
              <w:t>Dalyvio įgaliotas asmuo pasirašyti pasiūlymą</w:t>
            </w:r>
          </w:p>
        </w:tc>
        <w:tc>
          <w:tcPr>
            <w:tcW w:w="6271" w:type="dxa"/>
          </w:tcPr>
          <w:p w14:paraId="4B3316E6" w14:textId="77777777" w:rsidR="008B4F5F" w:rsidRPr="00307F5A" w:rsidRDefault="008B4F5F" w:rsidP="00307F5A">
            <w:pPr>
              <w:pStyle w:val="BodyText"/>
              <w:ind w:firstLine="0"/>
              <w:rPr>
                <w:sz w:val="24"/>
                <w:szCs w:val="24"/>
              </w:rPr>
            </w:pPr>
          </w:p>
        </w:tc>
      </w:tr>
      <w:tr w:rsidR="008B4F5F" w:rsidRPr="00307F5A" w14:paraId="0C6C79DE" w14:textId="77777777" w:rsidTr="005F5EE1">
        <w:tc>
          <w:tcPr>
            <w:tcW w:w="4077" w:type="dxa"/>
          </w:tcPr>
          <w:p w14:paraId="3075874B" w14:textId="77777777" w:rsidR="008B4F5F" w:rsidRPr="00307F5A" w:rsidRDefault="008B4F5F" w:rsidP="00307F5A">
            <w:pPr>
              <w:pStyle w:val="BodyText"/>
              <w:ind w:firstLine="0"/>
              <w:rPr>
                <w:sz w:val="24"/>
                <w:szCs w:val="24"/>
              </w:rPr>
            </w:pPr>
            <w:r w:rsidRPr="00307F5A">
              <w:rPr>
                <w:sz w:val="24"/>
                <w:szCs w:val="24"/>
              </w:rPr>
              <w:t>Dalyvio įgaliotas asmuo bendrauti pateikto pasiūlymo klausimais</w:t>
            </w:r>
          </w:p>
        </w:tc>
        <w:tc>
          <w:tcPr>
            <w:tcW w:w="6271" w:type="dxa"/>
          </w:tcPr>
          <w:p w14:paraId="27D40910" w14:textId="77777777" w:rsidR="008B4F5F" w:rsidRPr="00307F5A" w:rsidRDefault="008B4F5F" w:rsidP="00307F5A">
            <w:pPr>
              <w:pStyle w:val="BodyText"/>
              <w:ind w:firstLine="0"/>
              <w:rPr>
                <w:sz w:val="24"/>
                <w:szCs w:val="24"/>
              </w:rPr>
            </w:pPr>
          </w:p>
        </w:tc>
      </w:tr>
      <w:tr w:rsidR="008B4F5F" w:rsidRPr="00307F5A" w14:paraId="2AA62DAA" w14:textId="77777777" w:rsidTr="005F5EE1">
        <w:tc>
          <w:tcPr>
            <w:tcW w:w="4077" w:type="dxa"/>
          </w:tcPr>
          <w:p w14:paraId="388BDEF7" w14:textId="01418FBF" w:rsidR="008B4F5F" w:rsidRPr="00307F5A" w:rsidRDefault="008B4F5F" w:rsidP="00307F5A">
            <w:pPr>
              <w:pStyle w:val="BodyText"/>
              <w:ind w:firstLine="0"/>
              <w:rPr>
                <w:sz w:val="24"/>
                <w:szCs w:val="24"/>
              </w:rPr>
            </w:pPr>
            <w:r w:rsidRPr="00307F5A">
              <w:rPr>
                <w:sz w:val="24"/>
                <w:szCs w:val="24"/>
              </w:rPr>
              <w:t>Dalyvio el. pašto adresas</w:t>
            </w:r>
            <w:r w:rsidR="00F3103E">
              <w:rPr>
                <w:sz w:val="24"/>
                <w:szCs w:val="24"/>
              </w:rPr>
              <w:t>, telefono numeris</w:t>
            </w:r>
          </w:p>
        </w:tc>
        <w:tc>
          <w:tcPr>
            <w:tcW w:w="6271" w:type="dxa"/>
          </w:tcPr>
          <w:p w14:paraId="68F56EBD" w14:textId="77777777" w:rsidR="008B4F5F" w:rsidRPr="00307F5A" w:rsidRDefault="008B4F5F" w:rsidP="00307F5A">
            <w:pPr>
              <w:pStyle w:val="BodyText"/>
              <w:ind w:firstLine="0"/>
              <w:rPr>
                <w:sz w:val="24"/>
                <w:szCs w:val="24"/>
              </w:rPr>
            </w:pPr>
          </w:p>
        </w:tc>
      </w:tr>
    </w:tbl>
    <w:p w14:paraId="4432A6E7" w14:textId="77777777" w:rsidR="008B4F5F" w:rsidRPr="00307F5A" w:rsidRDefault="008B4F5F" w:rsidP="00307F5A">
      <w:pPr>
        <w:pStyle w:val="BodyText"/>
        <w:ind w:firstLine="0"/>
        <w:rPr>
          <w:szCs w:val="24"/>
        </w:rPr>
      </w:pPr>
    </w:p>
    <w:p w14:paraId="6639C515" w14:textId="77777777" w:rsidR="008B4F5F" w:rsidRPr="00307F5A" w:rsidRDefault="008B4F5F" w:rsidP="00307F5A">
      <w:pPr>
        <w:suppressAutoHyphens/>
        <w:ind w:firstLine="567"/>
        <w:rPr>
          <w:szCs w:val="24"/>
        </w:rPr>
      </w:pPr>
      <w:r w:rsidRPr="00307F5A">
        <w:rPr>
          <w:szCs w:val="24"/>
        </w:rPr>
        <w:t>Pažymime, kad sutinkame su visomis pirkimo dokumentų sąlygomis.</w:t>
      </w:r>
    </w:p>
    <w:p w14:paraId="608C60F6" w14:textId="3BA22D93" w:rsidR="00D27632" w:rsidRPr="00597ED6" w:rsidRDefault="008B4F5F" w:rsidP="00597ED6">
      <w:pPr>
        <w:pStyle w:val="BodyText"/>
        <w:rPr>
          <w:szCs w:val="24"/>
        </w:rPr>
      </w:pPr>
      <w:r w:rsidRPr="00307F5A">
        <w:rPr>
          <w:szCs w:val="24"/>
        </w:rPr>
        <w:t>Siūlome šias paslaugas:</w:t>
      </w:r>
      <w:bookmarkStart w:id="4" w:name="_Hlk166151684"/>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835"/>
        <w:gridCol w:w="1276"/>
        <w:gridCol w:w="1276"/>
        <w:gridCol w:w="1276"/>
        <w:gridCol w:w="1418"/>
        <w:gridCol w:w="1558"/>
      </w:tblGrid>
      <w:tr w:rsidR="00414E83" w:rsidRPr="00D1539B" w14:paraId="4DD3C94F" w14:textId="77777777" w:rsidTr="00414E83">
        <w:trPr>
          <w:cantSplit/>
        </w:trPr>
        <w:tc>
          <w:tcPr>
            <w:tcW w:w="709" w:type="dxa"/>
            <w:shd w:val="clear" w:color="auto" w:fill="D9D9D9" w:themeFill="background1" w:themeFillShade="D9"/>
            <w:vAlign w:val="center"/>
          </w:tcPr>
          <w:bookmarkEnd w:id="4"/>
          <w:p w14:paraId="2FA5B6EB" w14:textId="77777777" w:rsidR="00414E83" w:rsidRPr="00D1539B" w:rsidRDefault="00414E83" w:rsidP="00F40496">
            <w:pPr>
              <w:tabs>
                <w:tab w:val="left" w:pos="540"/>
                <w:tab w:val="left" w:pos="720"/>
              </w:tabs>
              <w:jc w:val="center"/>
              <w:rPr>
                <w:b/>
                <w:bCs/>
                <w:szCs w:val="24"/>
              </w:rPr>
            </w:pPr>
            <w:r w:rsidRPr="00D1539B">
              <w:rPr>
                <w:b/>
                <w:bCs/>
                <w:szCs w:val="24"/>
              </w:rPr>
              <w:t>Eil. Nr.</w:t>
            </w:r>
          </w:p>
        </w:tc>
        <w:tc>
          <w:tcPr>
            <w:tcW w:w="2835" w:type="dxa"/>
            <w:shd w:val="clear" w:color="auto" w:fill="D9D9D9" w:themeFill="background1" w:themeFillShade="D9"/>
            <w:vAlign w:val="center"/>
          </w:tcPr>
          <w:p w14:paraId="03673189" w14:textId="77777777" w:rsidR="00414E83" w:rsidRPr="00D1539B" w:rsidRDefault="00414E83" w:rsidP="00F40496">
            <w:pPr>
              <w:tabs>
                <w:tab w:val="left" w:pos="540"/>
                <w:tab w:val="left" w:pos="720"/>
              </w:tabs>
              <w:ind w:right="-108"/>
              <w:jc w:val="center"/>
              <w:rPr>
                <w:b/>
                <w:bCs/>
                <w:szCs w:val="24"/>
              </w:rPr>
            </w:pPr>
            <w:r w:rsidRPr="00D1539B">
              <w:rPr>
                <w:b/>
                <w:bCs/>
                <w:szCs w:val="24"/>
              </w:rPr>
              <w:t xml:space="preserve">Paslauga </w:t>
            </w:r>
          </w:p>
        </w:tc>
        <w:tc>
          <w:tcPr>
            <w:tcW w:w="1276" w:type="dxa"/>
            <w:shd w:val="clear" w:color="auto" w:fill="D9D9D9" w:themeFill="background1" w:themeFillShade="D9"/>
            <w:vAlign w:val="center"/>
          </w:tcPr>
          <w:p w14:paraId="28E41848" w14:textId="5C61DA6C" w:rsidR="00414E83" w:rsidRPr="00D1539B" w:rsidRDefault="00414E83" w:rsidP="00F40496">
            <w:pPr>
              <w:tabs>
                <w:tab w:val="left" w:pos="540"/>
                <w:tab w:val="left" w:pos="720"/>
              </w:tabs>
              <w:jc w:val="center"/>
              <w:rPr>
                <w:b/>
                <w:bCs/>
                <w:szCs w:val="24"/>
              </w:rPr>
            </w:pPr>
            <w:r w:rsidRPr="007D1BD3">
              <w:rPr>
                <w:b/>
                <w:szCs w:val="24"/>
              </w:rPr>
              <w:t>Orientacinis dalyvių skaičius</w:t>
            </w:r>
            <w:r w:rsidRPr="007D1BD3">
              <w:rPr>
                <w:rStyle w:val="FootnoteReference"/>
                <w:b/>
                <w:bCs/>
                <w:szCs w:val="24"/>
              </w:rPr>
              <w:footnoteReference w:id="5"/>
            </w:r>
          </w:p>
        </w:tc>
        <w:tc>
          <w:tcPr>
            <w:tcW w:w="1276" w:type="dxa"/>
            <w:shd w:val="clear" w:color="auto" w:fill="D9D9D9" w:themeFill="background1" w:themeFillShade="D9"/>
            <w:vAlign w:val="center"/>
          </w:tcPr>
          <w:p w14:paraId="51844EE2" w14:textId="77777777" w:rsidR="00414E83" w:rsidRPr="00D1539B" w:rsidRDefault="00414E83" w:rsidP="00F40496">
            <w:pPr>
              <w:tabs>
                <w:tab w:val="left" w:pos="540"/>
                <w:tab w:val="left" w:pos="720"/>
              </w:tabs>
              <w:jc w:val="center"/>
              <w:rPr>
                <w:b/>
                <w:bCs/>
                <w:szCs w:val="24"/>
              </w:rPr>
            </w:pPr>
            <w:r w:rsidRPr="00D1539B">
              <w:rPr>
                <w:b/>
                <w:bCs/>
                <w:szCs w:val="24"/>
              </w:rPr>
              <w:t xml:space="preserve">Vieno dalyvio </w:t>
            </w:r>
            <w:r w:rsidRPr="00D1539B">
              <w:rPr>
                <w:b/>
                <w:szCs w:val="24"/>
              </w:rPr>
              <w:t>mokymų įkainis, EUR be PVM</w:t>
            </w:r>
            <w:r w:rsidRPr="00D1539B">
              <w:rPr>
                <w:rStyle w:val="FootnoteReference"/>
                <w:b/>
                <w:bCs/>
                <w:szCs w:val="24"/>
              </w:rPr>
              <w:footnoteReference w:id="6"/>
            </w:r>
          </w:p>
        </w:tc>
        <w:tc>
          <w:tcPr>
            <w:tcW w:w="1276" w:type="dxa"/>
            <w:shd w:val="clear" w:color="auto" w:fill="D9D9D9" w:themeFill="background1" w:themeFillShade="D9"/>
            <w:vAlign w:val="center"/>
          </w:tcPr>
          <w:p w14:paraId="5BD30DF0" w14:textId="77777777" w:rsidR="00414E83" w:rsidRPr="00D1539B" w:rsidRDefault="00414E83" w:rsidP="00F40496">
            <w:pPr>
              <w:tabs>
                <w:tab w:val="left" w:pos="540"/>
                <w:tab w:val="left" w:pos="720"/>
              </w:tabs>
              <w:jc w:val="center"/>
              <w:rPr>
                <w:b/>
                <w:bCs/>
                <w:szCs w:val="24"/>
              </w:rPr>
            </w:pPr>
            <w:r w:rsidRPr="00D1539B">
              <w:rPr>
                <w:b/>
                <w:bCs/>
                <w:szCs w:val="24"/>
              </w:rPr>
              <w:t xml:space="preserve">Vieno dalyvio </w:t>
            </w:r>
            <w:r w:rsidRPr="00D1539B">
              <w:rPr>
                <w:b/>
                <w:szCs w:val="24"/>
              </w:rPr>
              <w:t>mokymų įkainis, EUR, su PVM</w:t>
            </w:r>
          </w:p>
        </w:tc>
        <w:tc>
          <w:tcPr>
            <w:tcW w:w="1418" w:type="dxa"/>
            <w:shd w:val="clear" w:color="auto" w:fill="D9D9D9" w:themeFill="background1" w:themeFillShade="D9"/>
            <w:vAlign w:val="center"/>
          </w:tcPr>
          <w:p w14:paraId="4ACAA839" w14:textId="77777777" w:rsidR="00414E83" w:rsidRPr="00D1539B" w:rsidRDefault="00414E83" w:rsidP="00F40496">
            <w:pPr>
              <w:tabs>
                <w:tab w:val="left" w:pos="540"/>
                <w:tab w:val="left" w:pos="720"/>
              </w:tabs>
              <w:jc w:val="center"/>
              <w:rPr>
                <w:b/>
                <w:bCs/>
                <w:szCs w:val="24"/>
              </w:rPr>
            </w:pPr>
            <w:r w:rsidRPr="00D1539B">
              <w:rPr>
                <w:b/>
                <w:szCs w:val="24"/>
              </w:rPr>
              <w:t xml:space="preserve">Bendra  mokymų suma, EUR be PVM </w:t>
            </w:r>
          </w:p>
        </w:tc>
        <w:tc>
          <w:tcPr>
            <w:tcW w:w="1558" w:type="dxa"/>
            <w:shd w:val="clear" w:color="auto" w:fill="D9D9D9" w:themeFill="background1" w:themeFillShade="D9"/>
            <w:vAlign w:val="center"/>
          </w:tcPr>
          <w:p w14:paraId="5BA46C18" w14:textId="77777777" w:rsidR="00414E83" w:rsidRPr="00D1539B" w:rsidRDefault="00414E83" w:rsidP="00F40496">
            <w:pPr>
              <w:tabs>
                <w:tab w:val="left" w:pos="540"/>
                <w:tab w:val="left" w:pos="720"/>
              </w:tabs>
              <w:jc w:val="center"/>
              <w:rPr>
                <w:b/>
                <w:bCs/>
                <w:szCs w:val="24"/>
              </w:rPr>
            </w:pPr>
            <w:r w:rsidRPr="00D1539B">
              <w:rPr>
                <w:b/>
                <w:szCs w:val="24"/>
              </w:rPr>
              <w:t>Bendra mokymų suma, EUR su PVM</w:t>
            </w:r>
          </w:p>
        </w:tc>
      </w:tr>
      <w:tr w:rsidR="00414E83" w:rsidRPr="00D1539B" w14:paraId="75B7AA2E" w14:textId="77777777" w:rsidTr="00414E83">
        <w:trPr>
          <w:cantSplit/>
        </w:trPr>
        <w:tc>
          <w:tcPr>
            <w:tcW w:w="709" w:type="dxa"/>
          </w:tcPr>
          <w:p w14:paraId="50DEA773" w14:textId="77777777" w:rsidR="00414E83" w:rsidRPr="00D1539B" w:rsidRDefault="00414E83" w:rsidP="00F40496">
            <w:pPr>
              <w:tabs>
                <w:tab w:val="left" w:pos="540"/>
                <w:tab w:val="left" w:pos="720"/>
              </w:tabs>
              <w:jc w:val="center"/>
              <w:rPr>
                <w:b/>
                <w:bCs/>
                <w:szCs w:val="24"/>
              </w:rPr>
            </w:pPr>
            <w:r w:rsidRPr="007C258A">
              <w:rPr>
                <w:szCs w:val="24"/>
              </w:rPr>
              <w:t>I</w:t>
            </w:r>
          </w:p>
        </w:tc>
        <w:tc>
          <w:tcPr>
            <w:tcW w:w="2835" w:type="dxa"/>
          </w:tcPr>
          <w:p w14:paraId="08CAD91F" w14:textId="77777777" w:rsidR="00414E83" w:rsidRPr="00D1539B" w:rsidRDefault="00414E83" w:rsidP="00F40496">
            <w:pPr>
              <w:tabs>
                <w:tab w:val="left" w:pos="540"/>
                <w:tab w:val="left" w:pos="720"/>
              </w:tabs>
              <w:ind w:right="-108"/>
              <w:jc w:val="center"/>
              <w:rPr>
                <w:b/>
                <w:bCs/>
                <w:szCs w:val="24"/>
              </w:rPr>
            </w:pPr>
            <w:r w:rsidRPr="00590617">
              <w:rPr>
                <w:szCs w:val="24"/>
              </w:rPr>
              <w:t>II</w:t>
            </w:r>
          </w:p>
        </w:tc>
        <w:tc>
          <w:tcPr>
            <w:tcW w:w="1276" w:type="dxa"/>
          </w:tcPr>
          <w:p w14:paraId="68F834C7" w14:textId="77777777" w:rsidR="00414E83" w:rsidRPr="00D1539B" w:rsidRDefault="00414E83" w:rsidP="00F40496">
            <w:pPr>
              <w:tabs>
                <w:tab w:val="left" w:pos="540"/>
                <w:tab w:val="left" w:pos="720"/>
              </w:tabs>
              <w:jc w:val="center"/>
              <w:rPr>
                <w:b/>
                <w:szCs w:val="24"/>
              </w:rPr>
            </w:pPr>
            <w:r w:rsidRPr="00590617">
              <w:rPr>
                <w:szCs w:val="24"/>
              </w:rPr>
              <w:t>III</w:t>
            </w:r>
          </w:p>
        </w:tc>
        <w:tc>
          <w:tcPr>
            <w:tcW w:w="1276" w:type="dxa"/>
          </w:tcPr>
          <w:p w14:paraId="150DB12E" w14:textId="77777777" w:rsidR="00414E83" w:rsidRPr="00D1539B" w:rsidRDefault="00414E83" w:rsidP="00F40496">
            <w:pPr>
              <w:tabs>
                <w:tab w:val="left" w:pos="540"/>
                <w:tab w:val="left" w:pos="720"/>
              </w:tabs>
              <w:jc w:val="center"/>
              <w:rPr>
                <w:b/>
                <w:bCs/>
                <w:szCs w:val="24"/>
              </w:rPr>
            </w:pPr>
            <w:r w:rsidRPr="00590617">
              <w:rPr>
                <w:szCs w:val="24"/>
              </w:rPr>
              <w:t>IV</w:t>
            </w:r>
          </w:p>
        </w:tc>
        <w:tc>
          <w:tcPr>
            <w:tcW w:w="1276" w:type="dxa"/>
          </w:tcPr>
          <w:p w14:paraId="4952E0FE" w14:textId="77777777" w:rsidR="00414E83" w:rsidRPr="00D1539B" w:rsidRDefault="00414E83" w:rsidP="00F40496">
            <w:pPr>
              <w:tabs>
                <w:tab w:val="left" w:pos="540"/>
                <w:tab w:val="left" w:pos="720"/>
              </w:tabs>
              <w:jc w:val="center"/>
              <w:rPr>
                <w:b/>
                <w:bCs/>
                <w:szCs w:val="24"/>
              </w:rPr>
            </w:pPr>
            <w:r w:rsidRPr="00590617">
              <w:rPr>
                <w:szCs w:val="24"/>
              </w:rPr>
              <w:t>V</w:t>
            </w:r>
          </w:p>
        </w:tc>
        <w:tc>
          <w:tcPr>
            <w:tcW w:w="1418" w:type="dxa"/>
          </w:tcPr>
          <w:p w14:paraId="0B8E3B5B" w14:textId="77777777" w:rsidR="00414E83" w:rsidRPr="00D1539B" w:rsidRDefault="00414E83" w:rsidP="00F40496">
            <w:pPr>
              <w:tabs>
                <w:tab w:val="left" w:pos="540"/>
                <w:tab w:val="left" w:pos="720"/>
              </w:tabs>
              <w:jc w:val="center"/>
              <w:rPr>
                <w:b/>
                <w:szCs w:val="24"/>
              </w:rPr>
            </w:pPr>
            <w:r w:rsidRPr="00590617">
              <w:rPr>
                <w:szCs w:val="24"/>
              </w:rPr>
              <w:t>VI</w:t>
            </w:r>
          </w:p>
        </w:tc>
        <w:tc>
          <w:tcPr>
            <w:tcW w:w="1558" w:type="dxa"/>
          </w:tcPr>
          <w:p w14:paraId="6A87C5AF" w14:textId="77777777" w:rsidR="00414E83" w:rsidRPr="00D1539B" w:rsidRDefault="00414E83" w:rsidP="00F40496">
            <w:pPr>
              <w:tabs>
                <w:tab w:val="left" w:pos="540"/>
                <w:tab w:val="left" w:pos="720"/>
              </w:tabs>
              <w:jc w:val="center"/>
              <w:rPr>
                <w:b/>
                <w:szCs w:val="24"/>
              </w:rPr>
            </w:pPr>
            <w:r w:rsidRPr="00590617">
              <w:rPr>
                <w:szCs w:val="24"/>
              </w:rPr>
              <w:t>VII</w:t>
            </w:r>
          </w:p>
        </w:tc>
      </w:tr>
      <w:tr w:rsidR="00414E83" w:rsidRPr="00D1539B" w14:paraId="40A2B9F7" w14:textId="77777777" w:rsidTr="00414E83">
        <w:trPr>
          <w:cantSplit/>
          <w:trHeight w:val="454"/>
        </w:trPr>
        <w:tc>
          <w:tcPr>
            <w:tcW w:w="709" w:type="dxa"/>
            <w:vAlign w:val="center"/>
          </w:tcPr>
          <w:p w14:paraId="22089E39" w14:textId="77777777" w:rsidR="00414E83" w:rsidRPr="00D1539B" w:rsidRDefault="00414E83" w:rsidP="00414E83">
            <w:pPr>
              <w:numPr>
                <w:ilvl w:val="0"/>
                <w:numId w:val="29"/>
              </w:numPr>
              <w:tabs>
                <w:tab w:val="left" w:pos="540"/>
                <w:tab w:val="left" w:pos="720"/>
              </w:tabs>
              <w:spacing w:line="360" w:lineRule="auto"/>
              <w:contextualSpacing/>
              <w:jc w:val="left"/>
              <w:rPr>
                <w:bCs/>
                <w:szCs w:val="24"/>
              </w:rPr>
            </w:pPr>
          </w:p>
        </w:tc>
        <w:tc>
          <w:tcPr>
            <w:tcW w:w="2835" w:type="dxa"/>
            <w:vAlign w:val="center"/>
          </w:tcPr>
          <w:p w14:paraId="148B4128" w14:textId="4D29B149" w:rsidR="00414E83" w:rsidRPr="00D1539B" w:rsidRDefault="00237F2B" w:rsidP="00414E83">
            <w:pPr>
              <w:tabs>
                <w:tab w:val="left" w:pos="540"/>
                <w:tab w:val="left" w:pos="720"/>
              </w:tabs>
              <w:rPr>
                <w:bCs/>
                <w:szCs w:val="24"/>
              </w:rPr>
            </w:pPr>
            <w:r w:rsidRPr="0019187B">
              <w:rPr>
                <w:szCs w:val="24"/>
              </w:rPr>
              <w:t>Žemės ūkio verslo ekonomikos ir ūkio veiklos planavimo bei apskaitos</w:t>
            </w:r>
            <w:r w:rsidRPr="00AE2550">
              <w:rPr>
                <w:szCs w:val="24"/>
              </w:rPr>
              <w:t xml:space="preserve"> specializacijos</w:t>
            </w:r>
            <w:r w:rsidRPr="00D1539B">
              <w:rPr>
                <w:szCs w:val="24"/>
              </w:rPr>
              <w:t xml:space="preserve"> mokymai </w:t>
            </w:r>
            <w:r w:rsidR="00414E83" w:rsidRPr="00D1539B">
              <w:rPr>
                <w:szCs w:val="24"/>
              </w:rPr>
              <w:t>mokymai</w:t>
            </w:r>
          </w:p>
        </w:tc>
        <w:tc>
          <w:tcPr>
            <w:tcW w:w="1276" w:type="dxa"/>
            <w:vAlign w:val="center"/>
          </w:tcPr>
          <w:p w14:paraId="3D4F608A" w14:textId="6E935ED4" w:rsidR="00414E83" w:rsidRPr="00D1539B" w:rsidRDefault="007D1BD3" w:rsidP="00F40496">
            <w:pPr>
              <w:tabs>
                <w:tab w:val="left" w:pos="540"/>
                <w:tab w:val="left" w:pos="720"/>
              </w:tabs>
              <w:jc w:val="center"/>
              <w:rPr>
                <w:bCs/>
                <w:szCs w:val="24"/>
              </w:rPr>
            </w:pPr>
            <w:r>
              <w:rPr>
                <w:bCs/>
                <w:szCs w:val="24"/>
              </w:rPr>
              <w:t>91</w:t>
            </w:r>
          </w:p>
        </w:tc>
        <w:tc>
          <w:tcPr>
            <w:tcW w:w="1276" w:type="dxa"/>
            <w:vAlign w:val="center"/>
          </w:tcPr>
          <w:p w14:paraId="29377323" w14:textId="77777777" w:rsidR="00414E83" w:rsidRPr="00D1539B" w:rsidRDefault="00414E83" w:rsidP="00F40496">
            <w:pPr>
              <w:tabs>
                <w:tab w:val="left" w:pos="540"/>
                <w:tab w:val="left" w:pos="720"/>
              </w:tabs>
              <w:jc w:val="center"/>
              <w:rPr>
                <w:bCs/>
                <w:szCs w:val="24"/>
              </w:rPr>
            </w:pPr>
          </w:p>
        </w:tc>
        <w:tc>
          <w:tcPr>
            <w:tcW w:w="1276" w:type="dxa"/>
            <w:shd w:val="clear" w:color="auto" w:fill="D9D9D9" w:themeFill="background1" w:themeFillShade="D9"/>
            <w:vAlign w:val="center"/>
          </w:tcPr>
          <w:p w14:paraId="4F48D9DC" w14:textId="77777777" w:rsidR="00414E83" w:rsidRPr="00D1539B" w:rsidRDefault="00414E83" w:rsidP="00F40496">
            <w:pPr>
              <w:tabs>
                <w:tab w:val="left" w:pos="540"/>
                <w:tab w:val="left" w:pos="720"/>
              </w:tabs>
              <w:jc w:val="center"/>
              <w:rPr>
                <w:bCs/>
                <w:szCs w:val="24"/>
              </w:rPr>
            </w:pPr>
            <w:r w:rsidRPr="00D1539B">
              <w:rPr>
                <w:bCs/>
                <w:szCs w:val="24"/>
              </w:rPr>
              <w:t>-</w:t>
            </w:r>
          </w:p>
        </w:tc>
        <w:tc>
          <w:tcPr>
            <w:tcW w:w="1418" w:type="dxa"/>
            <w:vAlign w:val="center"/>
          </w:tcPr>
          <w:p w14:paraId="38DAA616" w14:textId="77777777" w:rsidR="00414E83" w:rsidRPr="00D1539B" w:rsidRDefault="00414E83" w:rsidP="00F40496">
            <w:pPr>
              <w:tabs>
                <w:tab w:val="left" w:pos="540"/>
                <w:tab w:val="left" w:pos="720"/>
              </w:tabs>
              <w:jc w:val="center"/>
              <w:rPr>
                <w:bCs/>
                <w:szCs w:val="24"/>
              </w:rPr>
            </w:pPr>
          </w:p>
        </w:tc>
        <w:tc>
          <w:tcPr>
            <w:tcW w:w="1558" w:type="dxa"/>
            <w:shd w:val="clear" w:color="auto" w:fill="D9D9D9" w:themeFill="background1" w:themeFillShade="D9"/>
            <w:vAlign w:val="center"/>
          </w:tcPr>
          <w:p w14:paraId="372279AD" w14:textId="77777777" w:rsidR="00414E83" w:rsidRPr="00D1539B" w:rsidRDefault="00414E83" w:rsidP="00F40496">
            <w:pPr>
              <w:tabs>
                <w:tab w:val="left" w:pos="540"/>
                <w:tab w:val="left" w:pos="720"/>
              </w:tabs>
              <w:jc w:val="center"/>
              <w:rPr>
                <w:bCs/>
                <w:szCs w:val="24"/>
              </w:rPr>
            </w:pPr>
            <w:r w:rsidRPr="00D1539B">
              <w:rPr>
                <w:bCs/>
                <w:szCs w:val="24"/>
              </w:rPr>
              <w:t>-</w:t>
            </w:r>
          </w:p>
        </w:tc>
      </w:tr>
      <w:tr w:rsidR="00414E83" w:rsidRPr="00D1539B" w14:paraId="429C6881" w14:textId="77777777" w:rsidTr="00414E83">
        <w:trPr>
          <w:cantSplit/>
          <w:trHeight w:val="454"/>
        </w:trPr>
        <w:tc>
          <w:tcPr>
            <w:tcW w:w="709" w:type="dxa"/>
            <w:vAlign w:val="center"/>
          </w:tcPr>
          <w:p w14:paraId="3DC50396" w14:textId="77777777" w:rsidR="00414E83" w:rsidRPr="00D1539B" w:rsidRDefault="00414E83" w:rsidP="00414E83">
            <w:pPr>
              <w:numPr>
                <w:ilvl w:val="0"/>
                <w:numId w:val="29"/>
              </w:numPr>
              <w:tabs>
                <w:tab w:val="left" w:pos="540"/>
                <w:tab w:val="left" w:pos="720"/>
              </w:tabs>
              <w:spacing w:line="360" w:lineRule="auto"/>
              <w:contextualSpacing/>
              <w:jc w:val="left"/>
              <w:rPr>
                <w:bCs/>
                <w:szCs w:val="24"/>
              </w:rPr>
            </w:pPr>
          </w:p>
        </w:tc>
        <w:tc>
          <w:tcPr>
            <w:tcW w:w="2835" w:type="dxa"/>
            <w:vAlign w:val="center"/>
          </w:tcPr>
          <w:p w14:paraId="4A275693" w14:textId="77777777" w:rsidR="00414E83" w:rsidRPr="00D1539B" w:rsidRDefault="00414E83" w:rsidP="00F40496">
            <w:pPr>
              <w:tabs>
                <w:tab w:val="left" w:pos="540"/>
                <w:tab w:val="left" w:pos="720"/>
              </w:tabs>
              <w:rPr>
                <w:szCs w:val="24"/>
              </w:rPr>
            </w:pPr>
            <w:r w:rsidRPr="00D1539B">
              <w:rPr>
                <w:szCs w:val="24"/>
              </w:rPr>
              <w:t>Paslaugos, susijusios su mokymais</w:t>
            </w:r>
            <w:r w:rsidRPr="00D1539B">
              <w:rPr>
                <w:rStyle w:val="FootnoteReference"/>
                <w:szCs w:val="24"/>
              </w:rPr>
              <w:footnoteReference w:id="7"/>
            </w:r>
            <w:r w:rsidRPr="00D1539B">
              <w:rPr>
                <w:szCs w:val="24"/>
              </w:rPr>
              <w:tab/>
            </w:r>
            <w:r w:rsidRPr="00D1539B">
              <w:rPr>
                <w:szCs w:val="24"/>
              </w:rPr>
              <w:tab/>
            </w:r>
            <w:r w:rsidRPr="00D1539B">
              <w:rPr>
                <w:szCs w:val="24"/>
              </w:rPr>
              <w:tab/>
            </w:r>
          </w:p>
        </w:tc>
        <w:tc>
          <w:tcPr>
            <w:tcW w:w="1276" w:type="dxa"/>
            <w:vAlign w:val="center"/>
          </w:tcPr>
          <w:p w14:paraId="6231315F" w14:textId="79ACAC18" w:rsidR="00414E83" w:rsidRPr="00D1539B" w:rsidRDefault="007D1BD3" w:rsidP="00F40496">
            <w:pPr>
              <w:tabs>
                <w:tab w:val="left" w:pos="540"/>
                <w:tab w:val="left" w:pos="720"/>
              </w:tabs>
              <w:jc w:val="center"/>
              <w:rPr>
                <w:bCs/>
                <w:szCs w:val="24"/>
              </w:rPr>
            </w:pPr>
            <w:r>
              <w:rPr>
                <w:bCs/>
                <w:szCs w:val="24"/>
              </w:rPr>
              <w:t>91</w:t>
            </w:r>
          </w:p>
        </w:tc>
        <w:tc>
          <w:tcPr>
            <w:tcW w:w="1276" w:type="dxa"/>
            <w:vAlign w:val="center"/>
          </w:tcPr>
          <w:p w14:paraId="143FFFE7" w14:textId="77777777" w:rsidR="00414E83" w:rsidRPr="00D1539B" w:rsidRDefault="00414E83" w:rsidP="00F40496">
            <w:pPr>
              <w:tabs>
                <w:tab w:val="left" w:pos="540"/>
                <w:tab w:val="left" w:pos="720"/>
              </w:tabs>
              <w:jc w:val="center"/>
              <w:rPr>
                <w:bCs/>
                <w:szCs w:val="24"/>
              </w:rPr>
            </w:pPr>
          </w:p>
        </w:tc>
        <w:tc>
          <w:tcPr>
            <w:tcW w:w="1276" w:type="dxa"/>
            <w:vAlign w:val="center"/>
          </w:tcPr>
          <w:p w14:paraId="7648F417" w14:textId="77777777" w:rsidR="00414E83" w:rsidRPr="00D1539B" w:rsidRDefault="00414E83" w:rsidP="00F40496">
            <w:pPr>
              <w:tabs>
                <w:tab w:val="left" w:pos="540"/>
                <w:tab w:val="left" w:pos="720"/>
              </w:tabs>
              <w:jc w:val="center"/>
              <w:rPr>
                <w:bCs/>
                <w:szCs w:val="24"/>
              </w:rPr>
            </w:pPr>
          </w:p>
        </w:tc>
        <w:tc>
          <w:tcPr>
            <w:tcW w:w="1418" w:type="dxa"/>
            <w:vAlign w:val="center"/>
          </w:tcPr>
          <w:p w14:paraId="67C918E1" w14:textId="77777777" w:rsidR="00414E83" w:rsidRPr="00D1539B" w:rsidRDefault="00414E83" w:rsidP="00F40496">
            <w:pPr>
              <w:tabs>
                <w:tab w:val="left" w:pos="540"/>
                <w:tab w:val="left" w:pos="720"/>
              </w:tabs>
              <w:jc w:val="center"/>
              <w:rPr>
                <w:bCs/>
                <w:szCs w:val="24"/>
              </w:rPr>
            </w:pPr>
          </w:p>
        </w:tc>
        <w:tc>
          <w:tcPr>
            <w:tcW w:w="1558" w:type="dxa"/>
            <w:vAlign w:val="center"/>
          </w:tcPr>
          <w:p w14:paraId="28CC59C3" w14:textId="77777777" w:rsidR="00414E83" w:rsidRPr="00D1539B" w:rsidRDefault="00414E83" w:rsidP="00F40496">
            <w:pPr>
              <w:tabs>
                <w:tab w:val="left" w:pos="540"/>
                <w:tab w:val="left" w:pos="720"/>
              </w:tabs>
              <w:jc w:val="center"/>
              <w:rPr>
                <w:bCs/>
                <w:szCs w:val="24"/>
              </w:rPr>
            </w:pPr>
          </w:p>
        </w:tc>
      </w:tr>
      <w:tr w:rsidR="00414E83" w:rsidRPr="00D1539B" w14:paraId="556536CF" w14:textId="77777777" w:rsidTr="00414E83">
        <w:trPr>
          <w:cantSplit/>
          <w:trHeight w:val="454"/>
        </w:trPr>
        <w:tc>
          <w:tcPr>
            <w:tcW w:w="709" w:type="dxa"/>
            <w:vAlign w:val="center"/>
          </w:tcPr>
          <w:p w14:paraId="0561EE77" w14:textId="77777777" w:rsidR="00414E83" w:rsidRPr="00D1539B" w:rsidRDefault="00414E83" w:rsidP="00414E83">
            <w:pPr>
              <w:numPr>
                <w:ilvl w:val="0"/>
                <w:numId w:val="29"/>
              </w:numPr>
              <w:tabs>
                <w:tab w:val="left" w:pos="540"/>
                <w:tab w:val="left" w:pos="720"/>
              </w:tabs>
              <w:spacing w:line="360" w:lineRule="auto"/>
              <w:contextualSpacing/>
              <w:jc w:val="left"/>
              <w:rPr>
                <w:bCs/>
                <w:szCs w:val="24"/>
              </w:rPr>
            </w:pPr>
          </w:p>
        </w:tc>
        <w:tc>
          <w:tcPr>
            <w:tcW w:w="6663" w:type="dxa"/>
            <w:gridSpan w:val="4"/>
            <w:vAlign w:val="center"/>
          </w:tcPr>
          <w:p w14:paraId="1905F74A" w14:textId="77777777" w:rsidR="00414E83" w:rsidRPr="00D1539B" w:rsidRDefault="00414E83" w:rsidP="00F40496">
            <w:pPr>
              <w:tabs>
                <w:tab w:val="left" w:pos="540"/>
                <w:tab w:val="left" w:pos="720"/>
              </w:tabs>
              <w:jc w:val="left"/>
              <w:rPr>
                <w:bCs/>
                <w:szCs w:val="24"/>
              </w:rPr>
            </w:pPr>
            <w:r w:rsidRPr="00D1539B">
              <w:rPr>
                <w:b/>
                <w:bCs/>
                <w:szCs w:val="24"/>
              </w:rPr>
              <w:t xml:space="preserve">Bendra </w:t>
            </w:r>
            <w:r>
              <w:rPr>
                <w:b/>
                <w:bCs/>
                <w:szCs w:val="24"/>
              </w:rPr>
              <w:t xml:space="preserve">orientacinė </w:t>
            </w:r>
            <w:r w:rsidRPr="00D1539B">
              <w:rPr>
                <w:b/>
                <w:bCs/>
                <w:szCs w:val="24"/>
              </w:rPr>
              <w:t>paslaugų kaina</w:t>
            </w:r>
            <w:r w:rsidRPr="00D1539B">
              <w:rPr>
                <w:bCs/>
                <w:szCs w:val="24"/>
              </w:rPr>
              <w:t xml:space="preserve"> (1 eilutės VI stulpelio ir 2 eilutės VII stulpelio suma)</w:t>
            </w:r>
          </w:p>
        </w:tc>
        <w:tc>
          <w:tcPr>
            <w:tcW w:w="2976" w:type="dxa"/>
            <w:gridSpan w:val="2"/>
            <w:vAlign w:val="center"/>
          </w:tcPr>
          <w:p w14:paraId="14ECA43B" w14:textId="77777777" w:rsidR="00414E83" w:rsidRPr="00D1539B" w:rsidRDefault="00414E83" w:rsidP="00F40496">
            <w:pPr>
              <w:tabs>
                <w:tab w:val="left" w:pos="540"/>
                <w:tab w:val="left" w:pos="720"/>
              </w:tabs>
              <w:jc w:val="center"/>
              <w:rPr>
                <w:bCs/>
                <w:szCs w:val="24"/>
              </w:rPr>
            </w:pPr>
          </w:p>
        </w:tc>
      </w:tr>
    </w:tbl>
    <w:p w14:paraId="600FC354" w14:textId="77777777" w:rsidR="00EA5EEA" w:rsidRPr="00307F5A" w:rsidRDefault="00EA5EEA" w:rsidP="00597ED6">
      <w:pPr>
        <w:pStyle w:val="BodyText"/>
        <w:ind w:firstLine="0"/>
        <w:rPr>
          <w:szCs w:val="24"/>
        </w:rPr>
      </w:pPr>
    </w:p>
    <w:p w14:paraId="40CBE9AD" w14:textId="2C4EA4A9" w:rsidR="008B4F5F" w:rsidRPr="00307F5A" w:rsidRDefault="00DC0258" w:rsidP="00307F5A">
      <w:pPr>
        <w:pStyle w:val="BodyText"/>
        <w:ind w:left="-567"/>
        <w:rPr>
          <w:szCs w:val="24"/>
        </w:rPr>
      </w:pPr>
      <w:r w:rsidRPr="00307F5A">
        <w:rPr>
          <w:szCs w:val="24"/>
        </w:rPr>
        <w:t>Į pasiūlymo kainą įskaityti visi tiekėjo mokami mokesčiai ir visos su tiekėjo patiriamos pirkimo sutarties vykdymu susijusios išlaidos.</w:t>
      </w:r>
    </w:p>
    <w:p w14:paraId="69D06910" w14:textId="77777777" w:rsidR="008B4F5F" w:rsidRPr="00307F5A" w:rsidRDefault="008B4F5F" w:rsidP="00307F5A">
      <w:pPr>
        <w:pStyle w:val="BodyText"/>
        <w:ind w:left="-567" w:firstLine="0"/>
        <w:rPr>
          <w:szCs w:val="24"/>
        </w:rPr>
      </w:pPr>
    </w:p>
    <w:p w14:paraId="7B5B7522" w14:textId="1BA6D1E8" w:rsidR="008B4F5F" w:rsidRPr="00307F5A" w:rsidRDefault="008B4F5F" w:rsidP="00307F5A">
      <w:pPr>
        <w:pStyle w:val="BodyText"/>
        <w:ind w:left="-567"/>
        <w:rPr>
          <w:szCs w:val="24"/>
        </w:rPr>
      </w:pPr>
      <w:r w:rsidRPr="00307F5A">
        <w:rPr>
          <w:szCs w:val="24"/>
        </w:rPr>
        <w:lastRenderedPageBreak/>
        <w:t>Siūlomos paslaugos</w:t>
      </w:r>
      <w:r w:rsidR="00C872F1" w:rsidRPr="00307F5A">
        <w:rPr>
          <w:szCs w:val="24"/>
        </w:rPr>
        <w:t xml:space="preserve"> </w:t>
      </w:r>
      <w:r w:rsidRPr="00307F5A">
        <w:rPr>
          <w:szCs w:val="24"/>
        </w:rPr>
        <w:t>visiškai atitinka pirkimo dokumentuose nurodytus reikalavimus.</w:t>
      </w:r>
    </w:p>
    <w:p w14:paraId="7EA98FE2" w14:textId="77777777" w:rsidR="008B4F5F" w:rsidRPr="00307F5A" w:rsidRDefault="008B4F5F" w:rsidP="00307F5A">
      <w:pPr>
        <w:pStyle w:val="BodyText"/>
        <w:ind w:left="-567"/>
        <w:rPr>
          <w:szCs w:val="24"/>
        </w:rPr>
      </w:pPr>
    </w:p>
    <w:p w14:paraId="4A01DF17" w14:textId="7B76DF66" w:rsidR="008B4F5F" w:rsidRPr="00307F5A" w:rsidRDefault="008B4F5F" w:rsidP="00307F5A">
      <w:pPr>
        <w:pStyle w:val="BodyText"/>
        <w:ind w:left="-567"/>
        <w:rPr>
          <w:szCs w:val="24"/>
        </w:rPr>
      </w:pPr>
      <w:r w:rsidRPr="00307F5A">
        <w:rPr>
          <w:szCs w:val="24"/>
        </w:rPr>
        <w:t xml:space="preserve">Informacija apie kiekvieno tiekėjų grupės partnerio savo jėgomis numatomų </w:t>
      </w:r>
      <w:r w:rsidR="005E223E" w:rsidRPr="00307F5A">
        <w:rPr>
          <w:szCs w:val="24"/>
        </w:rPr>
        <w:t>suteikti paslaugų</w:t>
      </w:r>
      <w:r w:rsidRPr="00307F5A">
        <w:rPr>
          <w:szCs w:val="24"/>
        </w:rPr>
        <w:t xml:space="preserve"> dalies vertę (pildoma, kai pasiūlymą pateikia tiekėjų grupė):</w:t>
      </w:r>
    </w:p>
    <w:tbl>
      <w:tblPr>
        <w:tblStyle w:val="TableGrid"/>
        <w:tblW w:w="0" w:type="auto"/>
        <w:tblInd w:w="-572" w:type="dxa"/>
        <w:tblLook w:val="04A0" w:firstRow="1" w:lastRow="0" w:firstColumn="1" w:lastColumn="0" w:noHBand="0" w:noVBand="1"/>
      </w:tblPr>
      <w:tblGrid>
        <w:gridCol w:w="709"/>
        <w:gridCol w:w="2906"/>
        <w:gridCol w:w="3179"/>
        <w:gridCol w:w="3554"/>
      </w:tblGrid>
      <w:tr w:rsidR="008B4F5F" w:rsidRPr="00307F5A" w14:paraId="04E63831" w14:textId="77777777" w:rsidTr="008512CD">
        <w:tc>
          <w:tcPr>
            <w:tcW w:w="709" w:type="dxa"/>
          </w:tcPr>
          <w:p w14:paraId="3A9974DF" w14:textId="77777777" w:rsidR="008B4F5F" w:rsidRPr="00307F5A" w:rsidRDefault="008B4F5F" w:rsidP="00307F5A">
            <w:pPr>
              <w:pStyle w:val="BodyText"/>
              <w:ind w:firstLine="0"/>
              <w:jc w:val="center"/>
              <w:rPr>
                <w:b/>
                <w:sz w:val="24"/>
                <w:szCs w:val="24"/>
              </w:rPr>
            </w:pPr>
            <w:r w:rsidRPr="00307F5A">
              <w:rPr>
                <w:b/>
                <w:sz w:val="24"/>
                <w:szCs w:val="24"/>
              </w:rPr>
              <w:t>Eil. Nr.</w:t>
            </w:r>
          </w:p>
        </w:tc>
        <w:tc>
          <w:tcPr>
            <w:tcW w:w="2906" w:type="dxa"/>
          </w:tcPr>
          <w:p w14:paraId="2C255153" w14:textId="77777777" w:rsidR="008B4F5F" w:rsidRPr="00307F5A" w:rsidRDefault="008B4F5F" w:rsidP="00307F5A">
            <w:pPr>
              <w:pStyle w:val="BodyText"/>
              <w:ind w:firstLine="0"/>
              <w:jc w:val="center"/>
              <w:rPr>
                <w:b/>
                <w:sz w:val="24"/>
                <w:szCs w:val="24"/>
              </w:rPr>
            </w:pPr>
            <w:r w:rsidRPr="00307F5A">
              <w:rPr>
                <w:b/>
                <w:sz w:val="24"/>
                <w:szCs w:val="24"/>
              </w:rPr>
              <w:t>Partnerio pavadinimas</w:t>
            </w:r>
          </w:p>
        </w:tc>
        <w:tc>
          <w:tcPr>
            <w:tcW w:w="3179" w:type="dxa"/>
          </w:tcPr>
          <w:p w14:paraId="2EADAD7A" w14:textId="28F9BCC7" w:rsidR="008B4F5F" w:rsidRPr="00307F5A" w:rsidRDefault="008B4F5F" w:rsidP="00307F5A">
            <w:pPr>
              <w:pStyle w:val="BodyText"/>
              <w:ind w:firstLine="0"/>
              <w:jc w:val="center"/>
              <w:rPr>
                <w:b/>
                <w:sz w:val="24"/>
                <w:szCs w:val="24"/>
              </w:rPr>
            </w:pPr>
            <w:r w:rsidRPr="00307F5A">
              <w:rPr>
                <w:b/>
                <w:sz w:val="24"/>
                <w:szCs w:val="24"/>
              </w:rPr>
              <w:t>Numatomos suteikti paslaugos</w:t>
            </w:r>
          </w:p>
        </w:tc>
        <w:tc>
          <w:tcPr>
            <w:tcW w:w="3554" w:type="dxa"/>
          </w:tcPr>
          <w:p w14:paraId="57E4F05E" w14:textId="5D2B17E1" w:rsidR="008B4F5F" w:rsidRPr="00307F5A" w:rsidRDefault="008B4F5F" w:rsidP="00307F5A">
            <w:pPr>
              <w:pStyle w:val="BodyText"/>
              <w:ind w:firstLine="0"/>
              <w:jc w:val="center"/>
              <w:rPr>
                <w:b/>
                <w:sz w:val="24"/>
                <w:szCs w:val="24"/>
              </w:rPr>
            </w:pPr>
            <w:r w:rsidRPr="00307F5A">
              <w:rPr>
                <w:b/>
                <w:sz w:val="24"/>
                <w:szCs w:val="24"/>
              </w:rPr>
              <w:t xml:space="preserve">Partnerio paslaugų dalies vertė pasiūlymo kainoje, </w:t>
            </w:r>
            <w:r w:rsidR="00C872F1" w:rsidRPr="00307F5A">
              <w:rPr>
                <w:b/>
                <w:sz w:val="24"/>
                <w:szCs w:val="24"/>
              </w:rPr>
              <w:t>proc.</w:t>
            </w:r>
          </w:p>
        </w:tc>
      </w:tr>
      <w:tr w:rsidR="008B4F5F" w:rsidRPr="00307F5A" w14:paraId="39E1C902" w14:textId="77777777" w:rsidTr="008512CD">
        <w:tc>
          <w:tcPr>
            <w:tcW w:w="709" w:type="dxa"/>
          </w:tcPr>
          <w:p w14:paraId="0F0674D0" w14:textId="77777777" w:rsidR="008B4F5F" w:rsidRPr="00307F5A" w:rsidRDefault="008B4F5F" w:rsidP="00307F5A">
            <w:pPr>
              <w:pStyle w:val="BodyText"/>
              <w:ind w:firstLine="0"/>
              <w:rPr>
                <w:sz w:val="24"/>
                <w:szCs w:val="24"/>
              </w:rPr>
            </w:pPr>
          </w:p>
        </w:tc>
        <w:tc>
          <w:tcPr>
            <w:tcW w:w="2906" w:type="dxa"/>
          </w:tcPr>
          <w:p w14:paraId="05BC0E35" w14:textId="77777777" w:rsidR="008B4F5F" w:rsidRPr="00307F5A" w:rsidRDefault="008B4F5F" w:rsidP="00307F5A">
            <w:pPr>
              <w:pStyle w:val="BodyText"/>
              <w:ind w:firstLine="0"/>
              <w:rPr>
                <w:sz w:val="24"/>
                <w:szCs w:val="24"/>
              </w:rPr>
            </w:pPr>
          </w:p>
        </w:tc>
        <w:tc>
          <w:tcPr>
            <w:tcW w:w="3179" w:type="dxa"/>
          </w:tcPr>
          <w:p w14:paraId="1A79B50A" w14:textId="77777777" w:rsidR="008B4F5F" w:rsidRPr="00307F5A" w:rsidRDefault="008B4F5F" w:rsidP="00307F5A">
            <w:pPr>
              <w:pStyle w:val="BodyText"/>
              <w:ind w:firstLine="0"/>
              <w:rPr>
                <w:sz w:val="24"/>
                <w:szCs w:val="24"/>
              </w:rPr>
            </w:pPr>
          </w:p>
        </w:tc>
        <w:tc>
          <w:tcPr>
            <w:tcW w:w="3554" w:type="dxa"/>
          </w:tcPr>
          <w:p w14:paraId="4A22F36F" w14:textId="77777777" w:rsidR="008B4F5F" w:rsidRPr="00307F5A" w:rsidRDefault="008B4F5F" w:rsidP="00307F5A">
            <w:pPr>
              <w:pStyle w:val="BodyText"/>
              <w:ind w:firstLine="0"/>
              <w:rPr>
                <w:sz w:val="24"/>
                <w:szCs w:val="24"/>
              </w:rPr>
            </w:pPr>
          </w:p>
        </w:tc>
      </w:tr>
      <w:tr w:rsidR="008B4F5F" w:rsidRPr="00307F5A" w14:paraId="1E6A9D55" w14:textId="77777777" w:rsidTr="008512CD">
        <w:tc>
          <w:tcPr>
            <w:tcW w:w="709" w:type="dxa"/>
          </w:tcPr>
          <w:p w14:paraId="25E929D8" w14:textId="77777777" w:rsidR="008B4F5F" w:rsidRPr="00307F5A" w:rsidRDefault="008B4F5F" w:rsidP="00307F5A">
            <w:pPr>
              <w:pStyle w:val="BodyText"/>
              <w:ind w:firstLine="0"/>
              <w:rPr>
                <w:sz w:val="24"/>
                <w:szCs w:val="24"/>
              </w:rPr>
            </w:pPr>
          </w:p>
        </w:tc>
        <w:tc>
          <w:tcPr>
            <w:tcW w:w="2906" w:type="dxa"/>
          </w:tcPr>
          <w:p w14:paraId="7CF70E52" w14:textId="77777777" w:rsidR="008B4F5F" w:rsidRPr="00307F5A" w:rsidRDefault="008B4F5F" w:rsidP="00307F5A">
            <w:pPr>
              <w:pStyle w:val="BodyText"/>
              <w:ind w:firstLine="0"/>
              <w:rPr>
                <w:sz w:val="24"/>
                <w:szCs w:val="24"/>
              </w:rPr>
            </w:pPr>
          </w:p>
        </w:tc>
        <w:tc>
          <w:tcPr>
            <w:tcW w:w="3179" w:type="dxa"/>
          </w:tcPr>
          <w:p w14:paraId="2CED4B3D" w14:textId="77777777" w:rsidR="008B4F5F" w:rsidRPr="00307F5A" w:rsidRDefault="008B4F5F" w:rsidP="00307F5A">
            <w:pPr>
              <w:pStyle w:val="BodyText"/>
              <w:ind w:firstLine="0"/>
              <w:rPr>
                <w:sz w:val="24"/>
                <w:szCs w:val="24"/>
              </w:rPr>
            </w:pPr>
          </w:p>
        </w:tc>
        <w:tc>
          <w:tcPr>
            <w:tcW w:w="3554" w:type="dxa"/>
          </w:tcPr>
          <w:p w14:paraId="266C28EC" w14:textId="77777777" w:rsidR="008B4F5F" w:rsidRPr="00307F5A" w:rsidRDefault="008B4F5F" w:rsidP="00307F5A">
            <w:pPr>
              <w:pStyle w:val="BodyText"/>
              <w:ind w:firstLine="0"/>
              <w:rPr>
                <w:sz w:val="24"/>
                <w:szCs w:val="24"/>
              </w:rPr>
            </w:pPr>
          </w:p>
        </w:tc>
      </w:tr>
    </w:tbl>
    <w:p w14:paraId="7B22972C" w14:textId="77777777" w:rsidR="008B4F5F" w:rsidRPr="00307F5A" w:rsidRDefault="008B4F5F" w:rsidP="00307F5A">
      <w:pPr>
        <w:pStyle w:val="BodyText"/>
        <w:ind w:firstLine="0"/>
        <w:rPr>
          <w:szCs w:val="24"/>
        </w:rPr>
      </w:pPr>
    </w:p>
    <w:p w14:paraId="790E7641" w14:textId="77777777" w:rsidR="008B4F5F" w:rsidRPr="00307F5A" w:rsidRDefault="008B4F5F" w:rsidP="00307F5A">
      <w:pPr>
        <w:pStyle w:val="BodyText"/>
        <w:ind w:left="-567"/>
        <w:rPr>
          <w:szCs w:val="24"/>
        </w:rPr>
      </w:pPr>
      <w:r w:rsidRPr="00307F5A">
        <w:rPr>
          <w:szCs w:val="24"/>
        </w:rPr>
        <w:t>Dalyvis pasiūlyme privalo išviešinti ūkio subjektus, kurių pajėgumais remiasi ir nurodyti juos pasiūlymo formoje.</w:t>
      </w:r>
    </w:p>
    <w:p w14:paraId="3ADBA4CF" w14:textId="77777777" w:rsidR="008B4F5F" w:rsidRPr="00307F5A" w:rsidRDefault="008B4F5F" w:rsidP="00307F5A">
      <w:pPr>
        <w:pStyle w:val="BodyText"/>
        <w:ind w:left="-567"/>
        <w:rPr>
          <w:szCs w:val="24"/>
        </w:rPr>
      </w:pPr>
      <w:r w:rsidRPr="00307F5A">
        <w:rPr>
          <w:szCs w:val="24"/>
        </w:rPr>
        <w:t>Informacija apie subtiekėjus, kuriais remiamasi siekiant atitikti kvalifikacijos reikalavimus ir vykdant pirkimo sutartį:</w:t>
      </w:r>
    </w:p>
    <w:tbl>
      <w:tblPr>
        <w:tblStyle w:val="TableGrid"/>
        <w:tblW w:w="0" w:type="auto"/>
        <w:tblInd w:w="-572" w:type="dxa"/>
        <w:tblLook w:val="04A0" w:firstRow="1" w:lastRow="0" w:firstColumn="1" w:lastColumn="0" w:noHBand="0" w:noVBand="1"/>
      </w:tblPr>
      <w:tblGrid>
        <w:gridCol w:w="709"/>
        <w:gridCol w:w="2897"/>
        <w:gridCol w:w="3176"/>
        <w:gridCol w:w="3566"/>
      </w:tblGrid>
      <w:tr w:rsidR="00635F7D" w:rsidRPr="00307F5A" w14:paraId="10B6E5A3" w14:textId="77777777" w:rsidTr="008512CD">
        <w:trPr>
          <w:trHeight w:val="1597"/>
        </w:trPr>
        <w:tc>
          <w:tcPr>
            <w:tcW w:w="709" w:type="dxa"/>
          </w:tcPr>
          <w:p w14:paraId="174E6328" w14:textId="77777777" w:rsidR="00635F7D" w:rsidRPr="00307F5A" w:rsidRDefault="00635F7D" w:rsidP="00307F5A">
            <w:pPr>
              <w:pStyle w:val="BodyText"/>
              <w:ind w:firstLine="0"/>
              <w:jc w:val="center"/>
              <w:rPr>
                <w:b/>
                <w:sz w:val="24"/>
                <w:szCs w:val="24"/>
              </w:rPr>
            </w:pPr>
            <w:r w:rsidRPr="00307F5A">
              <w:rPr>
                <w:b/>
                <w:sz w:val="24"/>
                <w:szCs w:val="24"/>
              </w:rPr>
              <w:t>Eil. Nr.</w:t>
            </w:r>
          </w:p>
        </w:tc>
        <w:tc>
          <w:tcPr>
            <w:tcW w:w="2897" w:type="dxa"/>
          </w:tcPr>
          <w:p w14:paraId="353EB3B9" w14:textId="77777777" w:rsidR="00635F7D" w:rsidRPr="00307F5A" w:rsidRDefault="00635F7D" w:rsidP="00307F5A">
            <w:pPr>
              <w:pStyle w:val="BodyText"/>
              <w:ind w:firstLine="0"/>
              <w:jc w:val="center"/>
              <w:rPr>
                <w:b/>
                <w:sz w:val="24"/>
                <w:szCs w:val="24"/>
              </w:rPr>
            </w:pPr>
            <w:r w:rsidRPr="00307F5A">
              <w:rPr>
                <w:b/>
                <w:sz w:val="24"/>
                <w:szCs w:val="24"/>
              </w:rPr>
              <w:t>Subtiekėjo pavadinimas, kodas ir adresas</w:t>
            </w:r>
          </w:p>
        </w:tc>
        <w:tc>
          <w:tcPr>
            <w:tcW w:w="3176" w:type="dxa"/>
          </w:tcPr>
          <w:p w14:paraId="418190E8" w14:textId="5B824694" w:rsidR="00635F7D" w:rsidRPr="00307F5A" w:rsidRDefault="00635F7D" w:rsidP="00307F5A">
            <w:pPr>
              <w:pStyle w:val="BodyText"/>
              <w:ind w:firstLine="0"/>
              <w:jc w:val="center"/>
              <w:rPr>
                <w:b/>
                <w:sz w:val="24"/>
                <w:szCs w:val="24"/>
              </w:rPr>
            </w:pPr>
            <w:r w:rsidRPr="00307F5A">
              <w:rPr>
                <w:b/>
                <w:sz w:val="24"/>
                <w:szCs w:val="24"/>
              </w:rPr>
              <w:t>Numatomos suteikti paslaugos</w:t>
            </w:r>
          </w:p>
        </w:tc>
        <w:tc>
          <w:tcPr>
            <w:tcW w:w="3566" w:type="dxa"/>
          </w:tcPr>
          <w:p w14:paraId="22A0DFD0" w14:textId="6575944B" w:rsidR="00635F7D" w:rsidRPr="00307F5A" w:rsidRDefault="00635F7D" w:rsidP="00307F5A">
            <w:pPr>
              <w:pStyle w:val="BodyText"/>
              <w:ind w:firstLine="0"/>
              <w:jc w:val="center"/>
              <w:rPr>
                <w:b/>
                <w:sz w:val="24"/>
                <w:szCs w:val="24"/>
              </w:rPr>
            </w:pPr>
            <w:r w:rsidRPr="00307F5A">
              <w:rPr>
                <w:b/>
                <w:sz w:val="24"/>
                <w:szCs w:val="24"/>
              </w:rPr>
              <w:t>Pirkimo sutarties dalis pasiūlymo kainoje, kuriai ketinama pasitelkti subtiekėjus, proc.</w:t>
            </w:r>
          </w:p>
        </w:tc>
      </w:tr>
      <w:tr w:rsidR="00C872F1" w:rsidRPr="00307F5A" w14:paraId="632B6707" w14:textId="77777777" w:rsidTr="008512CD">
        <w:tc>
          <w:tcPr>
            <w:tcW w:w="709" w:type="dxa"/>
          </w:tcPr>
          <w:p w14:paraId="48E8A46D" w14:textId="77777777" w:rsidR="00C872F1" w:rsidRPr="00307F5A" w:rsidRDefault="00C872F1" w:rsidP="00307F5A">
            <w:pPr>
              <w:pStyle w:val="BodyText"/>
              <w:ind w:firstLine="0"/>
              <w:rPr>
                <w:sz w:val="24"/>
                <w:szCs w:val="24"/>
              </w:rPr>
            </w:pPr>
          </w:p>
        </w:tc>
        <w:tc>
          <w:tcPr>
            <w:tcW w:w="2897" w:type="dxa"/>
          </w:tcPr>
          <w:p w14:paraId="1FF8C337" w14:textId="77777777" w:rsidR="00C872F1" w:rsidRPr="00307F5A" w:rsidRDefault="00C872F1" w:rsidP="00307F5A">
            <w:pPr>
              <w:pStyle w:val="BodyText"/>
              <w:ind w:firstLine="0"/>
              <w:rPr>
                <w:sz w:val="24"/>
                <w:szCs w:val="24"/>
              </w:rPr>
            </w:pPr>
          </w:p>
        </w:tc>
        <w:tc>
          <w:tcPr>
            <w:tcW w:w="3176" w:type="dxa"/>
          </w:tcPr>
          <w:p w14:paraId="2565D1C0" w14:textId="77777777" w:rsidR="00C872F1" w:rsidRPr="00307F5A" w:rsidRDefault="00C872F1" w:rsidP="00307F5A">
            <w:pPr>
              <w:pStyle w:val="BodyText"/>
              <w:ind w:firstLine="0"/>
              <w:rPr>
                <w:sz w:val="24"/>
                <w:szCs w:val="24"/>
              </w:rPr>
            </w:pPr>
          </w:p>
        </w:tc>
        <w:tc>
          <w:tcPr>
            <w:tcW w:w="3566" w:type="dxa"/>
          </w:tcPr>
          <w:p w14:paraId="1A239C2F" w14:textId="77777777" w:rsidR="00C872F1" w:rsidRPr="00307F5A" w:rsidRDefault="00C872F1" w:rsidP="00307F5A">
            <w:pPr>
              <w:pStyle w:val="BodyText"/>
              <w:ind w:firstLine="0"/>
              <w:rPr>
                <w:sz w:val="24"/>
                <w:szCs w:val="24"/>
              </w:rPr>
            </w:pPr>
          </w:p>
        </w:tc>
      </w:tr>
      <w:tr w:rsidR="00C872F1" w:rsidRPr="00307F5A" w14:paraId="4014B8C2" w14:textId="77777777" w:rsidTr="008512CD">
        <w:tc>
          <w:tcPr>
            <w:tcW w:w="709" w:type="dxa"/>
          </w:tcPr>
          <w:p w14:paraId="131C5AFA" w14:textId="77777777" w:rsidR="00C872F1" w:rsidRPr="00307F5A" w:rsidRDefault="00C872F1" w:rsidP="00307F5A">
            <w:pPr>
              <w:pStyle w:val="BodyText"/>
              <w:ind w:firstLine="0"/>
              <w:rPr>
                <w:sz w:val="24"/>
                <w:szCs w:val="24"/>
              </w:rPr>
            </w:pPr>
          </w:p>
        </w:tc>
        <w:tc>
          <w:tcPr>
            <w:tcW w:w="2897" w:type="dxa"/>
          </w:tcPr>
          <w:p w14:paraId="41DADDB8" w14:textId="77777777" w:rsidR="00C872F1" w:rsidRPr="00307F5A" w:rsidRDefault="00C872F1" w:rsidP="00307F5A">
            <w:pPr>
              <w:pStyle w:val="BodyText"/>
              <w:ind w:firstLine="0"/>
              <w:rPr>
                <w:sz w:val="24"/>
                <w:szCs w:val="24"/>
              </w:rPr>
            </w:pPr>
          </w:p>
        </w:tc>
        <w:tc>
          <w:tcPr>
            <w:tcW w:w="3176" w:type="dxa"/>
          </w:tcPr>
          <w:p w14:paraId="0478BED4" w14:textId="77777777" w:rsidR="00C872F1" w:rsidRPr="00307F5A" w:rsidRDefault="00C872F1" w:rsidP="00307F5A">
            <w:pPr>
              <w:pStyle w:val="BodyText"/>
              <w:ind w:firstLine="0"/>
              <w:rPr>
                <w:sz w:val="24"/>
                <w:szCs w:val="24"/>
              </w:rPr>
            </w:pPr>
          </w:p>
        </w:tc>
        <w:tc>
          <w:tcPr>
            <w:tcW w:w="3566" w:type="dxa"/>
          </w:tcPr>
          <w:p w14:paraId="7CDCDCEF" w14:textId="77777777" w:rsidR="00C872F1" w:rsidRPr="00307F5A" w:rsidRDefault="00C872F1" w:rsidP="00307F5A">
            <w:pPr>
              <w:pStyle w:val="BodyText"/>
              <w:ind w:firstLine="0"/>
              <w:rPr>
                <w:sz w:val="24"/>
                <w:szCs w:val="24"/>
              </w:rPr>
            </w:pPr>
          </w:p>
        </w:tc>
      </w:tr>
    </w:tbl>
    <w:p w14:paraId="7600AEBC" w14:textId="77777777" w:rsidR="008B4F5F" w:rsidRPr="00307F5A" w:rsidRDefault="008B4F5F" w:rsidP="00307F5A">
      <w:pPr>
        <w:pStyle w:val="BodyText"/>
        <w:rPr>
          <w:szCs w:val="24"/>
        </w:rPr>
      </w:pPr>
    </w:p>
    <w:p w14:paraId="133C4E59" w14:textId="77777777" w:rsidR="008B4F5F" w:rsidRPr="00307F5A" w:rsidRDefault="008B4F5F" w:rsidP="00307F5A">
      <w:pPr>
        <w:pStyle w:val="BodyText"/>
        <w:ind w:left="-567"/>
        <w:rPr>
          <w:szCs w:val="24"/>
        </w:rPr>
      </w:pPr>
      <w:r w:rsidRPr="00307F5A">
        <w:rPr>
          <w:szCs w:val="24"/>
        </w:rPr>
        <w:t xml:space="preserve">Informacija apie ūkio subjektus (tame tarpe ir tuos, iš kurių tiekėjas nuomosis techniką ir pan.), kuriais bus remiamasi siekiant atitikti kvalifikacijos reikalavimus ir vykdant pirkimo sutartį:  </w:t>
      </w:r>
    </w:p>
    <w:tbl>
      <w:tblPr>
        <w:tblStyle w:val="TableGrid"/>
        <w:tblW w:w="0" w:type="auto"/>
        <w:tblInd w:w="-572" w:type="dxa"/>
        <w:tblLook w:val="04A0" w:firstRow="1" w:lastRow="0" w:firstColumn="1" w:lastColumn="0" w:noHBand="0" w:noVBand="1"/>
      </w:tblPr>
      <w:tblGrid>
        <w:gridCol w:w="709"/>
        <w:gridCol w:w="4552"/>
        <w:gridCol w:w="5087"/>
      </w:tblGrid>
      <w:tr w:rsidR="008B4F5F" w:rsidRPr="00307F5A" w14:paraId="3FD88B58" w14:textId="77777777" w:rsidTr="008512CD">
        <w:tc>
          <w:tcPr>
            <w:tcW w:w="709" w:type="dxa"/>
          </w:tcPr>
          <w:p w14:paraId="0B965D1D" w14:textId="77777777" w:rsidR="008B4F5F" w:rsidRPr="00307F5A" w:rsidRDefault="008B4F5F" w:rsidP="00307F5A">
            <w:pPr>
              <w:pStyle w:val="BodyText"/>
              <w:ind w:firstLine="0"/>
              <w:jc w:val="center"/>
              <w:rPr>
                <w:b/>
                <w:sz w:val="24"/>
                <w:szCs w:val="24"/>
              </w:rPr>
            </w:pPr>
            <w:r w:rsidRPr="00307F5A">
              <w:rPr>
                <w:b/>
                <w:sz w:val="24"/>
                <w:szCs w:val="24"/>
              </w:rPr>
              <w:t>Eil. Nr.</w:t>
            </w:r>
          </w:p>
        </w:tc>
        <w:tc>
          <w:tcPr>
            <w:tcW w:w="4552" w:type="dxa"/>
          </w:tcPr>
          <w:p w14:paraId="227EDE87" w14:textId="77777777" w:rsidR="008B4F5F" w:rsidRPr="00307F5A" w:rsidRDefault="008B4F5F" w:rsidP="00307F5A">
            <w:pPr>
              <w:pStyle w:val="BodyText"/>
              <w:ind w:firstLine="0"/>
              <w:jc w:val="center"/>
              <w:rPr>
                <w:b/>
                <w:sz w:val="24"/>
                <w:szCs w:val="24"/>
              </w:rPr>
            </w:pPr>
            <w:r w:rsidRPr="00307F5A">
              <w:rPr>
                <w:b/>
                <w:sz w:val="24"/>
                <w:szCs w:val="24"/>
              </w:rPr>
              <w:t>Ūkio subjekto pavadinimas, kodas ir adresas</w:t>
            </w:r>
          </w:p>
        </w:tc>
        <w:tc>
          <w:tcPr>
            <w:tcW w:w="5087" w:type="dxa"/>
          </w:tcPr>
          <w:p w14:paraId="782BB556" w14:textId="77777777" w:rsidR="008B4F5F" w:rsidRPr="00307F5A" w:rsidRDefault="008B4F5F" w:rsidP="00307F5A">
            <w:pPr>
              <w:pStyle w:val="BodyText"/>
              <w:ind w:firstLine="0"/>
              <w:jc w:val="center"/>
              <w:rPr>
                <w:b/>
                <w:sz w:val="24"/>
                <w:szCs w:val="24"/>
              </w:rPr>
            </w:pPr>
            <w:r w:rsidRPr="00307F5A">
              <w:rPr>
                <w:b/>
                <w:sz w:val="24"/>
                <w:szCs w:val="24"/>
              </w:rPr>
              <w:t>Ūkio subjekto pasitelkimo pobūdis</w:t>
            </w:r>
          </w:p>
        </w:tc>
      </w:tr>
      <w:tr w:rsidR="008B4F5F" w:rsidRPr="00307F5A" w14:paraId="352858E6" w14:textId="77777777" w:rsidTr="008512CD">
        <w:tc>
          <w:tcPr>
            <w:tcW w:w="709" w:type="dxa"/>
          </w:tcPr>
          <w:p w14:paraId="71668668" w14:textId="77777777" w:rsidR="008B4F5F" w:rsidRPr="00307F5A" w:rsidRDefault="008B4F5F" w:rsidP="00307F5A">
            <w:pPr>
              <w:pStyle w:val="BodyText"/>
              <w:ind w:firstLine="0"/>
              <w:rPr>
                <w:sz w:val="24"/>
                <w:szCs w:val="24"/>
              </w:rPr>
            </w:pPr>
          </w:p>
        </w:tc>
        <w:tc>
          <w:tcPr>
            <w:tcW w:w="4552" w:type="dxa"/>
          </w:tcPr>
          <w:p w14:paraId="053F4303" w14:textId="77777777" w:rsidR="008B4F5F" w:rsidRPr="00307F5A" w:rsidRDefault="008B4F5F" w:rsidP="00307F5A">
            <w:pPr>
              <w:pStyle w:val="BodyText"/>
              <w:ind w:firstLine="0"/>
              <w:rPr>
                <w:sz w:val="24"/>
                <w:szCs w:val="24"/>
              </w:rPr>
            </w:pPr>
          </w:p>
        </w:tc>
        <w:tc>
          <w:tcPr>
            <w:tcW w:w="5087" w:type="dxa"/>
          </w:tcPr>
          <w:p w14:paraId="66FA8E0C" w14:textId="77777777" w:rsidR="008B4F5F" w:rsidRPr="00307F5A" w:rsidRDefault="008B4F5F" w:rsidP="00307F5A">
            <w:pPr>
              <w:pStyle w:val="BodyText"/>
              <w:ind w:firstLine="0"/>
              <w:rPr>
                <w:sz w:val="24"/>
                <w:szCs w:val="24"/>
              </w:rPr>
            </w:pPr>
          </w:p>
        </w:tc>
      </w:tr>
      <w:tr w:rsidR="008B4F5F" w:rsidRPr="00307F5A" w14:paraId="08E82FAA" w14:textId="77777777" w:rsidTr="008512CD">
        <w:tc>
          <w:tcPr>
            <w:tcW w:w="709" w:type="dxa"/>
          </w:tcPr>
          <w:p w14:paraId="67E730AA" w14:textId="77777777" w:rsidR="008B4F5F" w:rsidRPr="00307F5A" w:rsidRDefault="008B4F5F" w:rsidP="00307F5A">
            <w:pPr>
              <w:pStyle w:val="BodyText"/>
              <w:ind w:firstLine="0"/>
              <w:rPr>
                <w:sz w:val="24"/>
                <w:szCs w:val="24"/>
              </w:rPr>
            </w:pPr>
          </w:p>
        </w:tc>
        <w:tc>
          <w:tcPr>
            <w:tcW w:w="4552" w:type="dxa"/>
          </w:tcPr>
          <w:p w14:paraId="2B42E40B" w14:textId="77777777" w:rsidR="008B4F5F" w:rsidRPr="00307F5A" w:rsidRDefault="008B4F5F" w:rsidP="00307F5A">
            <w:pPr>
              <w:pStyle w:val="BodyText"/>
              <w:ind w:firstLine="0"/>
              <w:rPr>
                <w:sz w:val="24"/>
                <w:szCs w:val="24"/>
              </w:rPr>
            </w:pPr>
          </w:p>
        </w:tc>
        <w:tc>
          <w:tcPr>
            <w:tcW w:w="5087" w:type="dxa"/>
          </w:tcPr>
          <w:p w14:paraId="40333E42" w14:textId="77777777" w:rsidR="008B4F5F" w:rsidRPr="00307F5A" w:rsidRDefault="008B4F5F" w:rsidP="00307F5A">
            <w:pPr>
              <w:pStyle w:val="BodyText"/>
              <w:ind w:firstLine="0"/>
              <w:rPr>
                <w:sz w:val="24"/>
                <w:szCs w:val="24"/>
              </w:rPr>
            </w:pPr>
          </w:p>
        </w:tc>
      </w:tr>
    </w:tbl>
    <w:p w14:paraId="1DD6F547" w14:textId="77777777" w:rsidR="008B4F5F" w:rsidRPr="00307F5A" w:rsidRDefault="008B4F5F" w:rsidP="00307F5A">
      <w:pPr>
        <w:pStyle w:val="BodyText"/>
        <w:rPr>
          <w:szCs w:val="24"/>
        </w:rPr>
      </w:pPr>
    </w:p>
    <w:p w14:paraId="5A8C70FE" w14:textId="6798CDD9" w:rsidR="008B4F5F" w:rsidRPr="00307F5A" w:rsidRDefault="008B4F5F" w:rsidP="00307F5A">
      <w:pPr>
        <w:pStyle w:val="BodyText"/>
        <w:ind w:left="-567"/>
        <w:rPr>
          <w:szCs w:val="24"/>
        </w:rPr>
      </w:pPr>
      <w:r w:rsidRPr="00307F5A">
        <w:rPr>
          <w:szCs w:val="24"/>
        </w:rPr>
        <w:t>Informacija apie specialistus, kuriais bus remiamasi įrodinėjant tiekėjo kvalifikaciją ir vykdant pirkimo sutartį, tačiau jie nėra tiekėjo ar tiekėjo pasitelkiamo (-ų) subtiekėjo (-ų) darbuotojai pasiūlymo pateikimo metu, bet laimėjimo atveju būtų įdarbinti:</w:t>
      </w:r>
    </w:p>
    <w:tbl>
      <w:tblPr>
        <w:tblStyle w:val="TableGrid"/>
        <w:tblW w:w="0" w:type="auto"/>
        <w:tblInd w:w="-572" w:type="dxa"/>
        <w:tblLook w:val="04A0" w:firstRow="1" w:lastRow="0" w:firstColumn="1" w:lastColumn="0" w:noHBand="0" w:noVBand="1"/>
      </w:tblPr>
      <w:tblGrid>
        <w:gridCol w:w="709"/>
        <w:gridCol w:w="4545"/>
        <w:gridCol w:w="5094"/>
      </w:tblGrid>
      <w:tr w:rsidR="008B4F5F" w:rsidRPr="00307F5A" w14:paraId="32E1C1CD" w14:textId="77777777" w:rsidTr="008512CD">
        <w:tc>
          <w:tcPr>
            <w:tcW w:w="709" w:type="dxa"/>
          </w:tcPr>
          <w:p w14:paraId="58D7B60F" w14:textId="77777777" w:rsidR="008B4F5F" w:rsidRPr="00307F5A" w:rsidRDefault="008B4F5F" w:rsidP="00307F5A">
            <w:pPr>
              <w:pStyle w:val="BodyText"/>
              <w:ind w:firstLine="0"/>
              <w:jc w:val="center"/>
              <w:rPr>
                <w:b/>
                <w:sz w:val="24"/>
                <w:szCs w:val="24"/>
              </w:rPr>
            </w:pPr>
            <w:r w:rsidRPr="00307F5A">
              <w:rPr>
                <w:b/>
                <w:sz w:val="24"/>
                <w:szCs w:val="24"/>
              </w:rPr>
              <w:t>Eil. Nr.</w:t>
            </w:r>
          </w:p>
        </w:tc>
        <w:tc>
          <w:tcPr>
            <w:tcW w:w="4545" w:type="dxa"/>
          </w:tcPr>
          <w:p w14:paraId="66704BF7" w14:textId="77777777" w:rsidR="008B4F5F" w:rsidRPr="00307F5A" w:rsidRDefault="008B4F5F" w:rsidP="00307F5A">
            <w:pPr>
              <w:pStyle w:val="BodyText"/>
              <w:ind w:firstLine="0"/>
              <w:jc w:val="center"/>
              <w:rPr>
                <w:b/>
                <w:sz w:val="24"/>
                <w:szCs w:val="24"/>
              </w:rPr>
            </w:pPr>
            <w:r w:rsidRPr="00307F5A">
              <w:rPr>
                <w:b/>
                <w:sz w:val="24"/>
                <w:szCs w:val="24"/>
              </w:rPr>
              <w:t>Vardas ir pavardė</w:t>
            </w:r>
          </w:p>
        </w:tc>
        <w:tc>
          <w:tcPr>
            <w:tcW w:w="5094" w:type="dxa"/>
          </w:tcPr>
          <w:p w14:paraId="7D1F3FDB" w14:textId="6C1DFC4F" w:rsidR="008B4F5F" w:rsidRPr="00307F5A" w:rsidRDefault="008B4F5F" w:rsidP="00307F5A">
            <w:pPr>
              <w:pStyle w:val="BodyText"/>
              <w:ind w:firstLine="0"/>
              <w:jc w:val="center"/>
              <w:rPr>
                <w:b/>
                <w:sz w:val="24"/>
                <w:szCs w:val="24"/>
              </w:rPr>
            </w:pPr>
            <w:r w:rsidRPr="00307F5A">
              <w:rPr>
                <w:b/>
                <w:sz w:val="24"/>
                <w:szCs w:val="24"/>
              </w:rPr>
              <w:t>Specialisto dabartinė darbovietė</w:t>
            </w:r>
          </w:p>
        </w:tc>
      </w:tr>
      <w:tr w:rsidR="008B4F5F" w:rsidRPr="00307F5A" w14:paraId="40D2094E" w14:textId="77777777" w:rsidTr="008512CD">
        <w:tc>
          <w:tcPr>
            <w:tcW w:w="709" w:type="dxa"/>
          </w:tcPr>
          <w:p w14:paraId="19D49816" w14:textId="77777777" w:rsidR="008B4F5F" w:rsidRPr="00307F5A" w:rsidRDefault="008B4F5F" w:rsidP="00307F5A">
            <w:pPr>
              <w:pStyle w:val="BodyText"/>
              <w:ind w:firstLine="0"/>
              <w:rPr>
                <w:sz w:val="24"/>
                <w:szCs w:val="24"/>
              </w:rPr>
            </w:pPr>
          </w:p>
        </w:tc>
        <w:tc>
          <w:tcPr>
            <w:tcW w:w="4545" w:type="dxa"/>
          </w:tcPr>
          <w:p w14:paraId="0BDB49D4" w14:textId="77777777" w:rsidR="008B4F5F" w:rsidRPr="00307F5A" w:rsidRDefault="008B4F5F" w:rsidP="00307F5A">
            <w:pPr>
              <w:pStyle w:val="BodyText"/>
              <w:ind w:firstLine="0"/>
              <w:rPr>
                <w:sz w:val="24"/>
                <w:szCs w:val="24"/>
              </w:rPr>
            </w:pPr>
          </w:p>
        </w:tc>
        <w:tc>
          <w:tcPr>
            <w:tcW w:w="5094" w:type="dxa"/>
          </w:tcPr>
          <w:p w14:paraId="76AC0894" w14:textId="77777777" w:rsidR="008B4F5F" w:rsidRPr="00307F5A" w:rsidRDefault="008B4F5F" w:rsidP="00307F5A">
            <w:pPr>
              <w:pStyle w:val="BodyText"/>
              <w:ind w:firstLine="0"/>
              <w:rPr>
                <w:sz w:val="24"/>
                <w:szCs w:val="24"/>
              </w:rPr>
            </w:pPr>
          </w:p>
        </w:tc>
      </w:tr>
      <w:tr w:rsidR="008B4F5F" w:rsidRPr="00307F5A" w14:paraId="34197936" w14:textId="77777777" w:rsidTr="008512CD">
        <w:tc>
          <w:tcPr>
            <w:tcW w:w="709" w:type="dxa"/>
          </w:tcPr>
          <w:p w14:paraId="54BBD2C5" w14:textId="77777777" w:rsidR="008B4F5F" w:rsidRPr="00307F5A" w:rsidRDefault="008B4F5F" w:rsidP="00307F5A">
            <w:pPr>
              <w:pStyle w:val="BodyText"/>
              <w:ind w:firstLine="0"/>
              <w:rPr>
                <w:sz w:val="24"/>
                <w:szCs w:val="24"/>
              </w:rPr>
            </w:pPr>
          </w:p>
        </w:tc>
        <w:tc>
          <w:tcPr>
            <w:tcW w:w="4545" w:type="dxa"/>
          </w:tcPr>
          <w:p w14:paraId="4491BCD0" w14:textId="77777777" w:rsidR="008B4F5F" w:rsidRPr="00307F5A" w:rsidRDefault="008B4F5F" w:rsidP="00307F5A">
            <w:pPr>
              <w:pStyle w:val="BodyText"/>
              <w:ind w:firstLine="0"/>
              <w:rPr>
                <w:sz w:val="24"/>
                <w:szCs w:val="24"/>
              </w:rPr>
            </w:pPr>
          </w:p>
        </w:tc>
        <w:tc>
          <w:tcPr>
            <w:tcW w:w="5094" w:type="dxa"/>
          </w:tcPr>
          <w:p w14:paraId="26054AF6" w14:textId="77777777" w:rsidR="008B4F5F" w:rsidRPr="00307F5A" w:rsidRDefault="008B4F5F" w:rsidP="00307F5A">
            <w:pPr>
              <w:pStyle w:val="BodyText"/>
              <w:ind w:firstLine="0"/>
              <w:rPr>
                <w:sz w:val="24"/>
                <w:szCs w:val="24"/>
              </w:rPr>
            </w:pPr>
          </w:p>
        </w:tc>
      </w:tr>
    </w:tbl>
    <w:p w14:paraId="504BEF26" w14:textId="77777777" w:rsidR="008B4F5F" w:rsidRPr="00307F5A" w:rsidRDefault="008B4F5F" w:rsidP="00307F5A">
      <w:pPr>
        <w:pStyle w:val="BodyText"/>
        <w:ind w:left="-567"/>
        <w:rPr>
          <w:szCs w:val="24"/>
        </w:rPr>
      </w:pPr>
    </w:p>
    <w:p w14:paraId="0C22592D" w14:textId="77777777" w:rsidR="008B4F5F" w:rsidRPr="00307F5A" w:rsidRDefault="008B4F5F" w:rsidP="00307F5A">
      <w:pPr>
        <w:pStyle w:val="BodyText"/>
        <w:ind w:left="-567"/>
        <w:rPr>
          <w:szCs w:val="24"/>
        </w:rPr>
      </w:pPr>
      <w:r w:rsidRPr="00307F5A">
        <w:rPr>
          <w:szCs w:val="24"/>
        </w:rPr>
        <w:t>Mūsų pasiūlyme konfidencialią informaciją sudaro:</w:t>
      </w:r>
    </w:p>
    <w:tbl>
      <w:tblPr>
        <w:tblStyle w:val="TableGrid"/>
        <w:tblW w:w="0" w:type="auto"/>
        <w:tblInd w:w="-572" w:type="dxa"/>
        <w:tblLook w:val="04A0" w:firstRow="1" w:lastRow="0" w:firstColumn="1" w:lastColumn="0" w:noHBand="0" w:noVBand="1"/>
      </w:tblPr>
      <w:tblGrid>
        <w:gridCol w:w="711"/>
        <w:gridCol w:w="9637"/>
      </w:tblGrid>
      <w:tr w:rsidR="008B4F5F" w:rsidRPr="00307F5A" w14:paraId="3A061E06" w14:textId="77777777" w:rsidTr="008512CD">
        <w:tc>
          <w:tcPr>
            <w:tcW w:w="711" w:type="dxa"/>
          </w:tcPr>
          <w:p w14:paraId="1CC3DB0E" w14:textId="77777777" w:rsidR="008B4F5F" w:rsidRPr="00307F5A" w:rsidRDefault="008B4F5F" w:rsidP="00307F5A">
            <w:pPr>
              <w:pStyle w:val="BodyText"/>
              <w:ind w:firstLine="0"/>
              <w:jc w:val="center"/>
              <w:rPr>
                <w:b/>
                <w:sz w:val="24"/>
                <w:szCs w:val="24"/>
              </w:rPr>
            </w:pPr>
            <w:r w:rsidRPr="00307F5A">
              <w:rPr>
                <w:b/>
                <w:sz w:val="24"/>
                <w:szCs w:val="24"/>
              </w:rPr>
              <w:t>Eil. Nr.</w:t>
            </w:r>
          </w:p>
        </w:tc>
        <w:tc>
          <w:tcPr>
            <w:tcW w:w="9637" w:type="dxa"/>
          </w:tcPr>
          <w:p w14:paraId="20B77B69" w14:textId="77777777" w:rsidR="008B4F5F" w:rsidRPr="00307F5A" w:rsidRDefault="008B4F5F" w:rsidP="00307F5A">
            <w:pPr>
              <w:pStyle w:val="BodyText"/>
              <w:ind w:firstLine="0"/>
              <w:jc w:val="center"/>
              <w:rPr>
                <w:b/>
                <w:sz w:val="24"/>
                <w:szCs w:val="24"/>
              </w:rPr>
            </w:pPr>
            <w:r w:rsidRPr="00307F5A">
              <w:rPr>
                <w:b/>
                <w:sz w:val="24"/>
                <w:szCs w:val="24"/>
              </w:rPr>
              <w:t>Dokumentų (ar jų dalių) pavadinimai</w:t>
            </w:r>
          </w:p>
        </w:tc>
      </w:tr>
      <w:tr w:rsidR="008B4F5F" w:rsidRPr="00307F5A" w14:paraId="56E28B15" w14:textId="77777777" w:rsidTr="008512CD">
        <w:tc>
          <w:tcPr>
            <w:tcW w:w="711" w:type="dxa"/>
          </w:tcPr>
          <w:p w14:paraId="17BA8C79" w14:textId="77777777" w:rsidR="008B4F5F" w:rsidRPr="00307F5A" w:rsidRDefault="008B4F5F" w:rsidP="00307F5A">
            <w:pPr>
              <w:pStyle w:val="BodyText"/>
              <w:ind w:firstLine="0"/>
              <w:rPr>
                <w:sz w:val="24"/>
                <w:szCs w:val="24"/>
              </w:rPr>
            </w:pPr>
          </w:p>
        </w:tc>
        <w:tc>
          <w:tcPr>
            <w:tcW w:w="9637" w:type="dxa"/>
          </w:tcPr>
          <w:p w14:paraId="6AABAB96" w14:textId="77777777" w:rsidR="008B4F5F" w:rsidRPr="00307F5A" w:rsidRDefault="008B4F5F" w:rsidP="00307F5A">
            <w:pPr>
              <w:pStyle w:val="BodyText"/>
              <w:ind w:firstLine="0"/>
              <w:rPr>
                <w:sz w:val="24"/>
                <w:szCs w:val="24"/>
              </w:rPr>
            </w:pPr>
          </w:p>
        </w:tc>
      </w:tr>
      <w:tr w:rsidR="008B4F5F" w:rsidRPr="00307F5A" w14:paraId="1342348A" w14:textId="77777777" w:rsidTr="008512CD">
        <w:tc>
          <w:tcPr>
            <w:tcW w:w="711" w:type="dxa"/>
          </w:tcPr>
          <w:p w14:paraId="4BFE8C8E" w14:textId="77777777" w:rsidR="008B4F5F" w:rsidRPr="00307F5A" w:rsidRDefault="008B4F5F" w:rsidP="00307F5A">
            <w:pPr>
              <w:pStyle w:val="BodyText"/>
              <w:ind w:firstLine="0"/>
              <w:rPr>
                <w:sz w:val="24"/>
                <w:szCs w:val="24"/>
              </w:rPr>
            </w:pPr>
          </w:p>
        </w:tc>
        <w:tc>
          <w:tcPr>
            <w:tcW w:w="9637" w:type="dxa"/>
          </w:tcPr>
          <w:p w14:paraId="7F62FAF3" w14:textId="77777777" w:rsidR="008B4F5F" w:rsidRPr="00307F5A" w:rsidRDefault="008B4F5F" w:rsidP="00307F5A">
            <w:pPr>
              <w:pStyle w:val="BodyText"/>
              <w:ind w:firstLine="0"/>
              <w:rPr>
                <w:sz w:val="24"/>
                <w:szCs w:val="24"/>
              </w:rPr>
            </w:pPr>
          </w:p>
        </w:tc>
      </w:tr>
    </w:tbl>
    <w:p w14:paraId="62E60DE1" w14:textId="77777777" w:rsidR="008B4F5F" w:rsidRPr="00307F5A" w:rsidRDefault="008B4F5F" w:rsidP="00307F5A">
      <w:pPr>
        <w:pStyle w:val="BodyText"/>
        <w:ind w:left="-567"/>
        <w:rPr>
          <w:i/>
          <w:iCs/>
          <w:szCs w:val="24"/>
        </w:rPr>
      </w:pPr>
      <w:r w:rsidRPr="00307F5A">
        <w:rPr>
          <w:i/>
          <w:iCs/>
          <w:szCs w:val="24"/>
        </w:rPr>
        <w:t>Pastaba. Jei dalyvis šios lentelės neužpildo ir (ar) failo (bylos) pavadinime nenurodo „konfidencialu“, perkančioji organizacija laiko, kad jo pateiktame pasiūlyme nėra konfidencialios informacijos.</w:t>
      </w:r>
    </w:p>
    <w:p w14:paraId="2EAF6CAC" w14:textId="77777777" w:rsidR="008B4F5F" w:rsidRPr="00307F5A" w:rsidRDefault="008B4F5F" w:rsidP="00307F5A">
      <w:pPr>
        <w:pStyle w:val="BodyText"/>
        <w:ind w:left="-567"/>
        <w:rPr>
          <w:szCs w:val="24"/>
        </w:rPr>
      </w:pPr>
    </w:p>
    <w:p w14:paraId="1AE8C699" w14:textId="77777777" w:rsidR="008B4F5F" w:rsidRPr="00307F5A" w:rsidRDefault="008B4F5F" w:rsidP="00307F5A">
      <w:pPr>
        <w:pStyle w:val="BodyText"/>
        <w:ind w:left="-567"/>
        <w:rPr>
          <w:szCs w:val="24"/>
        </w:rPr>
      </w:pPr>
      <w:r w:rsidRPr="00307F5A">
        <w:rPr>
          <w:szCs w:val="24"/>
        </w:rPr>
        <w:t>Kartu su pasiūlymu pateikiami šie dokumentai:</w:t>
      </w:r>
    </w:p>
    <w:tbl>
      <w:tblPr>
        <w:tblStyle w:val="TableGrid"/>
        <w:tblW w:w="0" w:type="auto"/>
        <w:tblInd w:w="-572" w:type="dxa"/>
        <w:tblLook w:val="04A0" w:firstRow="1" w:lastRow="0" w:firstColumn="1" w:lastColumn="0" w:noHBand="0" w:noVBand="1"/>
      </w:tblPr>
      <w:tblGrid>
        <w:gridCol w:w="711"/>
        <w:gridCol w:w="9637"/>
      </w:tblGrid>
      <w:tr w:rsidR="008B4F5F" w:rsidRPr="00307F5A" w14:paraId="08D0867F" w14:textId="77777777" w:rsidTr="008512CD">
        <w:tc>
          <w:tcPr>
            <w:tcW w:w="711" w:type="dxa"/>
          </w:tcPr>
          <w:p w14:paraId="6F179353" w14:textId="77777777" w:rsidR="008B4F5F" w:rsidRPr="00307F5A" w:rsidRDefault="008B4F5F" w:rsidP="00307F5A">
            <w:pPr>
              <w:pStyle w:val="BodyText"/>
              <w:ind w:firstLine="0"/>
              <w:jc w:val="center"/>
              <w:rPr>
                <w:b/>
                <w:sz w:val="24"/>
                <w:szCs w:val="24"/>
              </w:rPr>
            </w:pPr>
            <w:r w:rsidRPr="00307F5A">
              <w:rPr>
                <w:b/>
                <w:sz w:val="24"/>
                <w:szCs w:val="24"/>
              </w:rPr>
              <w:t>Eil. Nr.</w:t>
            </w:r>
          </w:p>
        </w:tc>
        <w:tc>
          <w:tcPr>
            <w:tcW w:w="9637" w:type="dxa"/>
          </w:tcPr>
          <w:p w14:paraId="767BDCBF" w14:textId="77777777" w:rsidR="008B4F5F" w:rsidRPr="00307F5A" w:rsidRDefault="008B4F5F" w:rsidP="00307F5A">
            <w:pPr>
              <w:pStyle w:val="BodyText"/>
              <w:ind w:firstLine="0"/>
              <w:jc w:val="center"/>
              <w:rPr>
                <w:b/>
                <w:sz w:val="24"/>
                <w:szCs w:val="24"/>
              </w:rPr>
            </w:pPr>
            <w:r w:rsidRPr="00307F5A">
              <w:rPr>
                <w:b/>
                <w:sz w:val="24"/>
                <w:szCs w:val="24"/>
              </w:rPr>
              <w:t>Dokumentų pavadinimai</w:t>
            </w:r>
          </w:p>
        </w:tc>
      </w:tr>
      <w:tr w:rsidR="008B4F5F" w:rsidRPr="00307F5A" w14:paraId="1EC409A7" w14:textId="77777777" w:rsidTr="006D6BF1">
        <w:tc>
          <w:tcPr>
            <w:tcW w:w="711" w:type="dxa"/>
            <w:tcBorders>
              <w:bottom w:val="single" w:sz="4" w:space="0" w:color="auto"/>
            </w:tcBorders>
          </w:tcPr>
          <w:p w14:paraId="42C47A66" w14:textId="77777777" w:rsidR="008B4F5F" w:rsidRPr="00307F5A" w:rsidRDefault="008B4F5F" w:rsidP="00307F5A">
            <w:pPr>
              <w:pStyle w:val="BodyText"/>
              <w:ind w:firstLine="0"/>
              <w:rPr>
                <w:sz w:val="24"/>
                <w:szCs w:val="24"/>
              </w:rPr>
            </w:pPr>
          </w:p>
        </w:tc>
        <w:tc>
          <w:tcPr>
            <w:tcW w:w="9637" w:type="dxa"/>
            <w:tcBorders>
              <w:bottom w:val="single" w:sz="4" w:space="0" w:color="auto"/>
            </w:tcBorders>
          </w:tcPr>
          <w:p w14:paraId="069860BE" w14:textId="77777777" w:rsidR="008B4F5F" w:rsidRPr="00307F5A" w:rsidRDefault="008B4F5F" w:rsidP="00307F5A">
            <w:pPr>
              <w:pStyle w:val="BodyText"/>
              <w:ind w:firstLine="0"/>
              <w:rPr>
                <w:sz w:val="24"/>
                <w:szCs w:val="24"/>
              </w:rPr>
            </w:pPr>
          </w:p>
        </w:tc>
      </w:tr>
      <w:tr w:rsidR="008B4F5F" w:rsidRPr="00307F5A" w14:paraId="69F19265" w14:textId="77777777" w:rsidTr="006D6BF1">
        <w:tc>
          <w:tcPr>
            <w:tcW w:w="711" w:type="dxa"/>
            <w:tcBorders>
              <w:top w:val="single" w:sz="4" w:space="0" w:color="auto"/>
              <w:left w:val="single" w:sz="4" w:space="0" w:color="auto"/>
              <w:bottom w:val="single" w:sz="4" w:space="0" w:color="auto"/>
              <w:right w:val="single" w:sz="4" w:space="0" w:color="auto"/>
            </w:tcBorders>
          </w:tcPr>
          <w:p w14:paraId="61B32116" w14:textId="77777777" w:rsidR="008B4F5F" w:rsidRPr="00307F5A" w:rsidRDefault="008B4F5F" w:rsidP="00307F5A">
            <w:pPr>
              <w:pStyle w:val="BodyText"/>
              <w:ind w:firstLine="0"/>
              <w:rPr>
                <w:sz w:val="24"/>
                <w:szCs w:val="24"/>
              </w:rPr>
            </w:pPr>
          </w:p>
        </w:tc>
        <w:tc>
          <w:tcPr>
            <w:tcW w:w="9637" w:type="dxa"/>
            <w:tcBorders>
              <w:top w:val="single" w:sz="4" w:space="0" w:color="auto"/>
              <w:left w:val="single" w:sz="4" w:space="0" w:color="auto"/>
              <w:bottom w:val="single" w:sz="4" w:space="0" w:color="auto"/>
              <w:right w:val="single" w:sz="4" w:space="0" w:color="auto"/>
            </w:tcBorders>
          </w:tcPr>
          <w:p w14:paraId="30092588" w14:textId="77777777" w:rsidR="008B4F5F" w:rsidRPr="00307F5A" w:rsidRDefault="008B4F5F" w:rsidP="00307F5A">
            <w:pPr>
              <w:pStyle w:val="BodyText"/>
              <w:ind w:firstLine="0"/>
              <w:rPr>
                <w:sz w:val="24"/>
                <w:szCs w:val="24"/>
              </w:rPr>
            </w:pPr>
          </w:p>
        </w:tc>
      </w:tr>
    </w:tbl>
    <w:p w14:paraId="2AA9B947" w14:textId="77777777" w:rsidR="008B4F5F" w:rsidRPr="00307F5A" w:rsidRDefault="008B4F5F" w:rsidP="00307F5A">
      <w:pPr>
        <w:suppressAutoHyphens/>
        <w:ind w:firstLine="567"/>
        <w:rPr>
          <w:szCs w:val="24"/>
        </w:rPr>
      </w:pPr>
    </w:p>
    <w:p w14:paraId="26FDD212" w14:textId="77777777" w:rsidR="008B4F5F" w:rsidRPr="00307F5A" w:rsidRDefault="008B4F5F" w:rsidP="00307F5A">
      <w:pPr>
        <w:suppressAutoHyphens/>
        <w:ind w:left="-567" w:firstLine="567"/>
        <w:rPr>
          <w:szCs w:val="24"/>
        </w:rPr>
      </w:pPr>
      <w:r w:rsidRPr="00307F5A">
        <w:rPr>
          <w:szCs w:val="24"/>
        </w:rPr>
        <w:lastRenderedPageBreak/>
        <w:t>Jeigu kvalifikacija dėl teisės verstis atitinkama veikla nebuvo tikrinama arba tikrinama ne visa apimtimi, įsipareigojame perkančiajai organizacijai, kad pirkimo sutartį vykdys tik tokią teisę turintys asmenys.</w:t>
      </w:r>
    </w:p>
    <w:p w14:paraId="7270BFBF" w14:textId="77777777" w:rsidR="008B4F5F" w:rsidRPr="00307F5A" w:rsidRDefault="008B4F5F" w:rsidP="00307F5A">
      <w:pPr>
        <w:suppressAutoHyphens/>
        <w:ind w:left="-567" w:firstLine="567"/>
        <w:rPr>
          <w:szCs w:val="24"/>
        </w:rPr>
      </w:pPr>
    </w:p>
    <w:p w14:paraId="6A78FFF7" w14:textId="77777777" w:rsidR="008B4F5F" w:rsidRPr="00307F5A" w:rsidRDefault="008B4F5F" w:rsidP="00307F5A">
      <w:pPr>
        <w:suppressAutoHyphens/>
        <w:ind w:left="-567" w:firstLine="567"/>
        <w:rPr>
          <w:szCs w:val="24"/>
        </w:rPr>
      </w:pPr>
      <w:r w:rsidRPr="00307F5A">
        <w:rPr>
          <w:szCs w:val="24"/>
        </w:rPr>
        <w:t>Pasiūlymas galioja iki pirkimo dokumentuose nurodyto termino pabaigos.</w:t>
      </w:r>
    </w:p>
    <w:p w14:paraId="3F00910E" w14:textId="77777777" w:rsidR="008B4F5F" w:rsidRPr="00307F5A" w:rsidRDefault="008B4F5F" w:rsidP="00307F5A">
      <w:pPr>
        <w:suppressAutoHyphens/>
        <w:rPr>
          <w:szCs w:val="24"/>
        </w:rPr>
      </w:pPr>
    </w:p>
    <w:p w14:paraId="13C99643" w14:textId="083E0F95" w:rsidR="008B4F5F" w:rsidRPr="00307F5A" w:rsidRDefault="008B4F5F" w:rsidP="00307F5A">
      <w:pPr>
        <w:suppressAutoHyphens/>
        <w:ind w:right="-2"/>
        <w:rPr>
          <w:szCs w:val="24"/>
        </w:rPr>
      </w:pPr>
      <w:r w:rsidRPr="00307F5A">
        <w:rPr>
          <w:szCs w:val="24"/>
        </w:rPr>
        <w:t>_____________________</w:t>
      </w:r>
      <w:r w:rsidRPr="00307F5A">
        <w:rPr>
          <w:szCs w:val="24"/>
        </w:rPr>
        <w:tab/>
        <w:t>________</w:t>
      </w:r>
      <w:r w:rsidRPr="00307F5A">
        <w:rPr>
          <w:szCs w:val="24"/>
        </w:rPr>
        <w:tab/>
      </w:r>
      <w:r w:rsidRPr="00307F5A">
        <w:rPr>
          <w:szCs w:val="24"/>
        </w:rPr>
        <w:tab/>
        <w:t>_________________</w:t>
      </w:r>
    </w:p>
    <w:p w14:paraId="37964974" w14:textId="08D397BB" w:rsidR="008B4F5F" w:rsidRPr="00307F5A" w:rsidRDefault="008B4F5F" w:rsidP="00307F5A">
      <w:pPr>
        <w:suppressAutoHyphens/>
        <w:rPr>
          <w:i/>
          <w:szCs w:val="24"/>
        </w:rPr>
      </w:pPr>
      <w:r w:rsidRPr="00307F5A">
        <w:rPr>
          <w:i/>
          <w:szCs w:val="24"/>
        </w:rPr>
        <w:t>Dalyvis  arba jo  įgaliotas asmuo</w:t>
      </w:r>
      <w:r w:rsidRPr="00307F5A">
        <w:rPr>
          <w:i/>
          <w:szCs w:val="24"/>
        </w:rPr>
        <w:tab/>
        <w:t>parašas</w:t>
      </w:r>
      <w:r w:rsidRPr="00307F5A">
        <w:rPr>
          <w:i/>
          <w:szCs w:val="24"/>
        </w:rPr>
        <w:tab/>
        <w:t>vardas ir pavardė</w:t>
      </w:r>
      <w:r w:rsidRPr="00307F5A">
        <w:rPr>
          <w:i/>
          <w:szCs w:val="24"/>
        </w:rPr>
        <w:tab/>
      </w:r>
      <w:r w:rsidRPr="00307F5A">
        <w:rPr>
          <w:i/>
          <w:szCs w:val="24"/>
        </w:rPr>
        <w:tab/>
      </w:r>
      <w:r w:rsidRPr="00307F5A">
        <w:rPr>
          <w:i/>
          <w:szCs w:val="24"/>
        </w:rPr>
        <w:tab/>
      </w:r>
      <w:r w:rsidRPr="00307F5A">
        <w:rPr>
          <w:i/>
          <w:szCs w:val="24"/>
        </w:rPr>
        <w:tab/>
      </w:r>
    </w:p>
    <w:p w14:paraId="34E31C0B" w14:textId="77777777" w:rsidR="007048F9" w:rsidRPr="00307F5A" w:rsidRDefault="007048F9" w:rsidP="00307F5A">
      <w:pPr>
        <w:pStyle w:val="BodyText"/>
        <w:ind w:left="5670" w:firstLine="0"/>
        <w:rPr>
          <w:szCs w:val="24"/>
        </w:rPr>
        <w:sectPr w:rsidR="007048F9" w:rsidRPr="00307F5A" w:rsidSect="005F5EE1">
          <w:pgSz w:w="11906" w:h="16838"/>
          <w:pgMar w:top="1134" w:right="567" w:bottom="1134" w:left="1418" w:header="567" w:footer="567" w:gutter="0"/>
          <w:pgNumType w:start="1"/>
          <w:cols w:space="1296"/>
          <w:titlePg/>
          <w:docGrid w:linePitch="272"/>
        </w:sectPr>
      </w:pPr>
    </w:p>
    <w:p w14:paraId="2AB8B340" w14:textId="3F85F406" w:rsidR="0084696D" w:rsidRPr="00F3400B" w:rsidRDefault="00F3400B" w:rsidP="00F3400B">
      <w:pPr>
        <w:pStyle w:val="BodyText"/>
        <w:ind w:left="6804" w:firstLine="0"/>
        <w:rPr>
          <w:sz w:val="22"/>
          <w:szCs w:val="22"/>
        </w:rPr>
      </w:pPr>
      <w:bookmarkStart w:id="5" w:name="Priedas_2"/>
      <w:r w:rsidRPr="00F3400B">
        <w:rPr>
          <w:sz w:val="22"/>
          <w:szCs w:val="22"/>
        </w:rPr>
        <w:lastRenderedPageBreak/>
        <w:t xml:space="preserve">Pirkimo </w:t>
      </w:r>
      <w:r w:rsidR="0084696D" w:rsidRPr="00F3400B">
        <w:rPr>
          <w:sz w:val="22"/>
          <w:szCs w:val="22"/>
        </w:rPr>
        <w:t>sąlygų</w:t>
      </w:r>
    </w:p>
    <w:p w14:paraId="1DF0234A" w14:textId="475F1225" w:rsidR="00452F73" w:rsidRPr="00F3400B" w:rsidRDefault="00452F73" w:rsidP="00F3400B">
      <w:pPr>
        <w:pStyle w:val="BodyText"/>
        <w:ind w:left="6804" w:firstLine="0"/>
        <w:rPr>
          <w:sz w:val="22"/>
          <w:szCs w:val="22"/>
        </w:rPr>
      </w:pPr>
      <w:r w:rsidRPr="00F3400B">
        <w:rPr>
          <w:sz w:val="22"/>
          <w:szCs w:val="22"/>
        </w:rPr>
        <w:t>2 priedas</w:t>
      </w:r>
    </w:p>
    <w:p w14:paraId="2547F354" w14:textId="652F779B" w:rsidR="00507096" w:rsidRDefault="00507096" w:rsidP="00307F5A">
      <w:pPr>
        <w:pStyle w:val="BodyText"/>
        <w:ind w:left="5670" w:firstLine="0"/>
        <w:rPr>
          <w:sz w:val="20"/>
        </w:rPr>
      </w:pPr>
    </w:p>
    <w:p w14:paraId="690C6E9E" w14:textId="3EDA8DB3" w:rsidR="00507096" w:rsidRDefault="00507096" w:rsidP="00307F5A">
      <w:pPr>
        <w:pStyle w:val="BodyText"/>
        <w:ind w:left="5670" w:firstLine="0"/>
        <w:rPr>
          <w:sz w:val="20"/>
        </w:rPr>
      </w:pPr>
    </w:p>
    <w:p w14:paraId="617AE7F6" w14:textId="5C7DD946" w:rsidR="00507096" w:rsidRDefault="00507096" w:rsidP="00307F5A">
      <w:pPr>
        <w:pStyle w:val="BodyText"/>
        <w:ind w:left="5670" w:firstLine="0"/>
        <w:rPr>
          <w:sz w:val="20"/>
        </w:rPr>
      </w:pPr>
    </w:p>
    <w:p w14:paraId="0BAE769B" w14:textId="77777777" w:rsidR="00507096" w:rsidRPr="001D1299" w:rsidRDefault="00507096" w:rsidP="00507096">
      <w:pPr>
        <w:pStyle w:val="BodyText"/>
        <w:ind w:firstLine="0"/>
        <w:jc w:val="center"/>
        <w:rPr>
          <w:b/>
          <w:bCs/>
          <w:szCs w:val="24"/>
        </w:rPr>
      </w:pPr>
      <w:r w:rsidRPr="001D1299">
        <w:rPr>
          <w:b/>
          <w:bCs/>
          <w:szCs w:val="24"/>
        </w:rPr>
        <w:t>SUTARTIES PROJEKTAS</w:t>
      </w:r>
    </w:p>
    <w:p w14:paraId="00944493" w14:textId="77777777" w:rsidR="00507096" w:rsidRDefault="00507096" w:rsidP="00507096">
      <w:pPr>
        <w:pStyle w:val="BodyText"/>
        <w:ind w:firstLine="0"/>
        <w:jc w:val="center"/>
        <w:rPr>
          <w:i/>
          <w:iCs/>
          <w:szCs w:val="24"/>
        </w:rPr>
      </w:pPr>
      <w:r w:rsidRPr="001D1299">
        <w:rPr>
          <w:i/>
          <w:iCs/>
          <w:szCs w:val="24"/>
        </w:rPr>
        <w:t>(pridedamas atskiru failu</w:t>
      </w:r>
      <w:r>
        <w:rPr>
          <w:i/>
          <w:iCs/>
          <w:szCs w:val="24"/>
        </w:rPr>
        <w:t>)</w:t>
      </w:r>
    </w:p>
    <w:p w14:paraId="4459072C" w14:textId="77777777" w:rsidR="00507096" w:rsidRDefault="00507096" w:rsidP="00507096">
      <w:pPr>
        <w:pStyle w:val="BodyText"/>
        <w:ind w:firstLine="0"/>
        <w:jc w:val="center"/>
        <w:rPr>
          <w:i/>
          <w:iCs/>
          <w:szCs w:val="24"/>
        </w:rPr>
      </w:pPr>
    </w:p>
    <w:p w14:paraId="3F08BE5F" w14:textId="53176A62" w:rsidR="00507096" w:rsidRPr="001D1299" w:rsidRDefault="00507096" w:rsidP="00507096">
      <w:pPr>
        <w:pStyle w:val="BodyText"/>
        <w:ind w:firstLine="0"/>
        <w:rPr>
          <w:i/>
          <w:iCs/>
          <w:szCs w:val="24"/>
        </w:rPr>
        <w:sectPr w:rsidR="00507096" w:rsidRPr="001D1299" w:rsidSect="005F5EE1">
          <w:pgSz w:w="11906" w:h="16838"/>
          <w:pgMar w:top="1134" w:right="567" w:bottom="1134" w:left="1418" w:header="567" w:footer="567" w:gutter="0"/>
          <w:pgNumType w:start="1"/>
          <w:cols w:space="1296"/>
          <w:titlePg/>
          <w:docGrid w:linePitch="272"/>
        </w:sectPr>
      </w:pPr>
    </w:p>
    <w:p w14:paraId="4E5683B7" w14:textId="61CE7424" w:rsidR="00BD269B" w:rsidRPr="00F3400B" w:rsidRDefault="00F3400B" w:rsidP="00F3400B">
      <w:pPr>
        <w:pStyle w:val="BodyText"/>
        <w:ind w:left="6804" w:firstLine="0"/>
        <w:rPr>
          <w:sz w:val="22"/>
          <w:szCs w:val="22"/>
        </w:rPr>
      </w:pPr>
      <w:bookmarkStart w:id="6" w:name="Priedas_3"/>
      <w:bookmarkEnd w:id="5"/>
      <w:r w:rsidRPr="00F3400B">
        <w:rPr>
          <w:sz w:val="22"/>
          <w:szCs w:val="22"/>
        </w:rPr>
        <w:lastRenderedPageBreak/>
        <w:t xml:space="preserve">Pirkimo </w:t>
      </w:r>
      <w:r w:rsidR="00BD269B" w:rsidRPr="00F3400B">
        <w:rPr>
          <w:sz w:val="22"/>
          <w:szCs w:val="22"/>
        </w:rPr>
        <w:t>sąlygų</w:t>
      </w:r>
    </w:p>
    <w:p w14:paraId="129BDC8C" w14:textId="66048B75" w:rsidR="00452F73" w:rsidRPr="00F3400B" w:rsidRDefault="00452F73" w:rsidP="00F3400B">
      <w:pPr>
        <w:pStyle w:val="BodyText"/>
        <w:ind w:left="6804" w:firstLine="0"/>
        <w:rPr>
          <w:sz w:val="22"/>
          <w:szCs w:val="22"/>
        </w:rPr>
      </w:pPr>
      <w:r w:rsidRPr="00F3400B">
        <w:rPr>
          <w:sz w:val="22"/>
          <w:szCs w:val="22"/>
        </w:rPr>
        <w:t>3 priedas</w:t>
      </w:r>
    </w:p>
    <w:bookmarkEnd w:id="6"/>
    <w:p w14:paraId="14E7A963" w14:textId="7C6E3DD2" w:rsidR="00452F73" w:rsidRPr="00307F5A" w:rsidRDefault="00452F73" w:rsidP="00307F5A">
      <w:pPr>
        <w:spacing w:after="160"/>
        <w:jc w:val="left"/>
        <w:rPr>
          <w:szCs w:val="24"/>
        </w:rPr>
      </w:pPr>
    </w:p>
    <w:p w14:paraId="2C469A13" w14:textId="2B919D40" w:rsidR="004F1266" w:rsidRPr="00307F5A" w:rsidRDefault="004F1266" w:rsidP="00307F5A">
      <w:pPr>
        <w:jc w:val="left"/>
        <w:rPr>
          <w:szCs w:val="24"/>
        </w:rPr>
      </w:pPr>
    </w:p>
    <w:p w14:paraId="1E0FCEFD" w14:textId="77777777" w:rsidR="004F1266" w:rsidRPr="00307F5A" w:rsidRDefault="004F1266" w:rsidP="00307F5A">
      <w:pPr>
        <w:suppressAutoHyphens/>
        <w:jc w:val="center"/>
        <w:rPr>
          <w:b/>
          <w:bCs/>
          <w:szCs w:val="24"/>
        </w:rPr>
      </w:pPr>
      <w:r w:rsidRPr="00307F5A">
        <w:rPr>
          <w:b/>
          <w:bCs/>
          <w:szCs w:val="24"/>
        </w:rPr>
        <w:t>Europos bendrasis viešųjų pirkimų dokumentas</w:t>
      </w:r>
    </w:p>
    <w:p w14:paraId="5F848F08" w14:textId="77777777" w:rsidR="004F1266" w:rsidRPr="00307F5A" w:rsidRDefault="004F1266" w:rsidP="00307F5A">
      <w:pPr>
        <w:suppressAutoHyphens/>
        <w:jc w:val="center"/>
        <w:rPr>
          <w:szCs w:val="24"/>
        </w:rPr>
      </w:pPr>
      <w:r w:rsidRPr="00307F5A">
        <w:rPr>
          <w:i/>
          <w:iCs/>
          <w:szCs w:val="24"/>
        </w:rPr>
        <w:t>(pridedamas atskiru failu)</w:t>
      </w:r>
    </w:p>
    <w:p w14:paraId="0C4A6BA2" w14:textId="77777777" w:rsidR="004F1266" w:rsidRPr="00307F5A" w:rsidRDefault="004F1266" w:rsidP="00307F5A">
      <w:pPr>
        <w:jc w:val="left"/>
        <w:rPr>
          <w:szCs w:val="24"/>
        </w:rPr>
      </w:pPr>
    </w:p>
    <w:p w14:paraId="22E8073C" w14:textId="6C6CFDA1" w:rsidR="00452F73" w:rsidRPr="00307F5A" w:rsidRDefault="00452F73" w:rsidP="00307F5A">
      <w:pPr>
        <w:jc w:val="left"/>
        <w:rPr>
          <w:szCs w:val="24"/>
        </w:rPr>
      </w:pPr>
    </w:p>
    <w:sectPr w:rsidR="00452F73" w:rsidRPr="00307F5A" w:rsidSect="00E84FB5">
      <w:headerReference w:type="default" r:id="rId23"/>
      <w:headerReference w:type="first" r:id="rId24"/>
      <w:pgSz w:w="11906" w:h="16838" w:code="9"/>
      <w:pgMar w:top="567"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69ECF" w14:textId="77777777" w:rsidR="00F059E4" w:rsidRDefault="00F059E4" w:rsidP="0006277C">
      <w:r>
        <w:separator/>
      </w:r>
    </w:p>
  </w:endnote>
  <w:endnote w:type="continuationSeparator" w:id="0">
    <w:p w14:paraId="112E8599" w14:textId="77777777" w:rsidR="00F059E4" w:rsidRDefault="00F059E4" w:rsidP="00062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auto"/>
    <w:pitch w:val="variable"/>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C5466" w14:textId="77777777" w:rsidR="00F059E4" w:rsidRDefault="00F059E4" w:rsidP="0006277C">
      <w:r>
        <w:separator/>
      </w:r>
    </w:p>
  </w:footnote>
  <w:footnote w:type="continuationSeparator" w:id="0">
    <w:p w14:paraId="1BD42117" w14:textId="77777777" w:rsidR="00F059E4" w:rsidRDefault="00F059E4" w:rsidP="0006277C">
      <w:r>
        <w:continuationSeparator/>
      </w:r>
    </w:p>
  </w:footnote>
  <w:footnote w:id="1">
    <w:p w14:paraId="61ECE4E7" w14:textId="1AFE1D4B" w:rsidR="009C01EF" w:rsidRPr="00345269" w:rsidRDefault="009C01EF" w:rsidP="009C01EF">
      <w:pPr>
        <w:pStyle w:val="FootnoteText"/>
        <w:spacing w:line="240" w:lineRule="auto"/>
        <w:rPr>
          <w:sz w:val="20"/>
          <w:szCs w:val="20"/>
        </w:rPr>
      </w:pPr>
      <w:r w:rsidRPr="00345269">
        <w:rPr>
          <w:rStyle w:val="FootnoteReference"/>
          <w:sz w:val="20"/>
          <w:szCs w:val="20"/>
        </w:rPr>
        <w:footnoteRef/>
      </w:r>
      <w:r w:rsidRPr="00345269">
        <w:rPr>
          <w:sz w:val="20"/>
          <w:szCs w:val="20"/>
        </w:rPr>
        <w:t xml:space="preserve"> Šis </w:t>
      </w:r>
      <w:r w:rsidRPr="007D1BD3">
        <w:rPr>
          <w:sz w:val="20"/>
          <w:szCs w:val="20"/>
        </w:rPr>
        <w:t xml:space="preserve">kiekis yra orientacinis ir skirtas tik pasiūlymo kainai apskaičiuoti. Perkančioji organizacija neįsipareigoja nupirkti viso kiekio, tačiau </w:t>
      </w:r>
      <w:r w:rsidR="007D1BD3" w:rsidRPr="007D1BD3">
        <w:rPr>
          <w:sz w:val="20"/>
          <w:szCs w:val="20"/>
        </w:rPr>
        <w:t>pirkimo sutarties vykdymo metu šis dalyvių kiekis gali didėti iki 10 procentų nuo numatyto orientacinio dalyvių kiekio, taikant tiekėjo nurodytus paslaugų įkainius</w:t>
      </w:r>
      <w:r w:rsidRPr="007D1BD3">
        <w:rPr>
          <w:sz w:val="20"/>
          <w:szCs w:val="20"/>
        </w:rPr>
        <w:t>.</w:t>
      </w:r>
      <w:r w:rsidRPr="00345269">
        <w:rPr>
          <w:sz w:val="20"/>
          <w:szCs w:val="20"/>
        </w:rPr>
        <w:t xml:space="preserve"> </w:t>
      </w:r>
    </w:p>
  </w:footnote>
  <w:footnote w:id="2">
    <w:p w14:paraId="187E6498" w14:textId="77777777" w:rsidR="00326772" w:rsidRPr="00C60406" w:rsidRDefault="00326772" w:rsidP="00E9064B">
      <w:pPr>
        <w:pStyle w:val="FootnoteText"/>
        <w:spacing w:line="240" w:lineRule="auto"/>
        <w:rPr>
          <w:rFonts w:cs="Times New Roman"/>
          <w:i/>
          <w:iCs/>
          <w:sz w:val="18"/>
          <w:szCs w:val="18"/>
        </w:rPr>
      </w:pPr>
      <w:r w:rsidRPr="00C60406">
        <w:rPr>
          <w:rStyle w:val="FootnoteReference"/>
          <w:rFonts w:eastAsia="Yu Mincho"/>
          <w:i/>
          <w:iCs/>
          <w:sz w:val="18"/>
          <w:szCs w:val="18"/>
        </w:rPr>
        <w:footnoteRef/>
      </w:r>
      <w:r w:rsidRPr="00C60406">
        <w:rPr>
          <w:rFonts w:eastAsia="Yu Mincho" w:cs="Times New Roman"/>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E5E4E0" w14:textId="77777777" w:rsidR="00326772" w:rsidRPr="00C60406" w:rsidRDefault="00326772" w:rsidP="00184BC0">
      <w:pPr>
        <w:pStyle w:val="FootnoteText"/>
        <w:numPr>
          <w:ilvl w:val="0"/>
          <w:numId w:val="18"/>
        </w:numPr>
        <w:tabs>
          <w:tab w:val="left" w:pos="284"/>
        </w:tabs>
        <w:spacing w:line="240" w:lineRule="auto"/>
        <w:ind w:left="0" w:firstLine="0"/>
        <w:rPr>
          <w:rFonts w:eastAsia="Yu Mincho" w:cs="Times New Roman"/>
          <w:i/>
          <w:iCs/>
          <w:sz w:val="18"/>
          <w:szCs w:val="18"/>
        </w:rPr>
      </w:pPr>
      <w:r w:rsidRPr="00C60406">
        <w:rPr>
          <w:rFonts w:eastAsia="Yu Mincho" w:cs="Times New Roman"/>
          <w:i/>
          <w:iCs/>
          <w:sz w:val="18"/>
          <w:szCs w:val="18"/>
        </w:rPr>
        <w:t xml:space="preserve">priesaikos deklaracija; </w:t>
      </w:r>
    </w:p>
    <w:p w14:paraId="658A2E0E" w14:textId="77777777" w:rsidR="00326772" w:rsidRDefault="00326772" w:rsidP="00184BC0">
      <w:pPr>
        <w:pStyle w:val="FootnoteText"/>
        <w:numPr>
          <w:ilvl w:val="0"/>
          <w:numId w:val="18"/>
        </w:numPr>
        <w:tabs>
          <w:tab w:val="left" w:pos="284"/>
        </w:tabs>
        <w:spacing w:line="240" w:lineRule="auto"/>
        <w:ind w:left="0" w:firstLine="0"/>
        <w:rPr>
          <w:rFonts w:ascii="Calibri" w:eastAsia="Yu Mincho" w:hAnsi="Calibri" w:cs="Arial"/>
        </w:rPr>
      </w:pPr>
      <w:r w:rsidRPr="00C60406">
        <w:rPr>
          <w:rFonts w:eastAsia="Yu Mincho"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115B046" w14:textId="77777777" w:rsidR="00326772" w:rsidRPr="00465D52" w:rsidRDefault="00326772" w:rsidP="00E9064B">
      <w:pPr>
        <w:pStyle w:val="FootnoteText"/>
        <w:spacing w:line="240" w:lineRule="auto"/>
        <w:rPr>
          <w:rFonts w:cs="Times New Roman"/>
          <w:i/>
          <w:iCs/>
          <w:sz w:val="20"/>
          <w:szCs w:val="20"/>
        </w:rPr>
      </w:pPr>
      <w:r w:rsidRPr="00465D52">
        <w:rPr>
          <w:rStyle w:val="FootnoteReference"/>
          <w:rFonts w:eastAsia="Yu Mincho"/>
          <w:sz w:val="20"/>
          <w:szCs w:val="20"/>
        </w:rPr>
        <w:footnoteRef/>
      </w:r>
      <w:r w:rsidRPr="00465D52">
        <w:rPr>
          <w:rFonts w:eastAsia="Yu Mincho" w:cs="Times New Roman"/>
          <w:sz w:val="20"/>
          <w:szCs w:val="20"/>
        </w:rPr>
        <w:t xml:space="preserve"> </w:t>
      </w:r>
      <w:r w:rsidRPr="00465D52">
        <w:rPr>
          <w:rFonts w:eastAsia="Yu Mincho" w:cs="Times New Roman"/>
          <w:i/>
          <w:iCs/>
          <w:sz w:val="20"/>
          <w:szCs w:val="20"/>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181119" w14:textId="77777777" w:rsidR="00326772" w:rsidRPr="00465D52" w:rsidRDefault="00326772" w:rsidP="00184BC0">
      <w:pPr>
        <w:pStyle w:val="FootnoteText"/>
        <w:numPr>
          <w:ilvl w:val="0"/>
          <w:numId w:val="19"/>
        </w:numPr>
        <w:tabs>
          <w:tab w:val="left" w:pos="284"/>
        </w:tabs>
        <w:spacing w:line="240" w:lineRule="auto"/>
        <w:ind w:left="0" w:firstLine="0"/>
        <w:rPr>
          <w:rFonts w:eastAsia="Yu Mincho" w:cs="Times New Roman"/>
          <w:i/>
          <w:iCs/>
          <w:sz w:val="20"/>
          <w:szCs w:val="20"/>
        </w:rPr>
      </w:pPr>
      <w:r w:rsidRPr="00465D52">
        <w:rPr>
          <w:rFonts w:eastAsia="Yu Mincho" w:cs="Times New Roman"/>
          <w:i/>
          <w:iCs/>
          <w:sz w:val="20"/>
          <w:szCs w:val="20"/>
        </w:rPr>
        <w:t xml:space="preserve">priesaikos deklaracija; </w:t>
      </w:r>
    </w:p>
    <w:p w14:paraId="0E54B13F" w14:textId="77777777" w:rsidR="00326772" w:rsidRDefault="00326772" w:rsidP="00184BC0">
      <w:pPr>
        <w:pStyle w:val="FootnoteText"/>
        <w:numPr>
          <w:ilvl w:val="0"/>
          <w:numId w:val="19"/>
        </w:numPr>
        <w:tabs>
          <w:tab w:val="left" w:pos="284"/>
        </w:tabs>
        <w:spacing w:line="240" w:lineRule="auto"/>
        <w:ind w:left="0" w:firstLine="0"/>
        <w:rPr>
          <w:rFonts w:ascii="Calibri" w:eastAsia="Yu Mincho" w:hAnsi="Calibri" w:cs="Arial"/>
        </w:rPr>
      </w:pPr>
      <w:r w:rsidRPr="00465D52">
        <w:rPr>
          <w:rFonts w:eastAsia="Yu Mincho" w:cs="Times New Roman"/>
          <w:i/>
          <w:iCs/>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2206F90" w14:textId="77777777" w:rsidR="00326772" w:rsidRPr="00465D52" w:rsidRDefault="00326772" w:rsidP="00E9064B">
      <w:pPr>
        <w:pStyle w:val="FootnoteText"/>
        <w:spacing w:line="240" w:lineRule="auto"/>
        <w:rPr>
          <w:rFonts w:cs="Times New Roman"/>
          <w:i/>
          <w:iCs/>
          <w:sz w:val="20"/>
          <w:szCs w:val="20"/>
        </w:rPr>
      </w:pPr>
      <w:r w:rsidRPr="00465D52">
        <w:rPr>
          <w:rStyle w:val="FootnoteReference"/>
          <w:rFonts w:eastAsia="Yu Mincho"/>
          <w:sz w:val="20"/>
          <w:szCs w:val="20"/>
        </w:rPr>
        <w:footnoteRef/>
      </w:r>
      <w:r w:rsidRPr="00465D52">
        <w:rPr>
          <w:rFonts w:eastAsia="Yu Mincho" w:cs="Times New Roman"/>
          <w:sz w:val="20"/>
          <w:szCs w:val="20"/>
        </w:rPr>
        <w:t xml:space="preserve"> </w:t>
      </w:r>
      <w:r w:rsidRPr="00465D52">
        <w:rPr>
          <w:rFonts w:eastAsia="Yu Mincho" w:cs="Times New Roman"/>
          <w:i/>
          <w:iCs/>
          <w:sz w:val="20"/>
          <w:szCs w:val="20"/>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164D190" w14:textId="77777777" w:rsidR="00326772" w:rsidRPr="00465D52" w:rsidRDefault="00326772" w:rsidP="00184BC0">
      <w:pPr>
        <w:pStyle w:val="FootnoteText"/>
        <w:numPr>
          <w:ilvl w:val="0"/>
          <w:numId w:val="20"/>
        </w:numPr>
        <w:tabs>
          <w:tab w:val="left" w:pos="284"/>
        </w:tabs>
        <w:spacing w:line="240" w:lineRule="auto"/>
        <w:ind w:left="0" w:firstLine="0"/>
        <w:rPr>
          <w:rFonts w:eastAsia="Yu Mincho" w:cs="Times New Roman"/>
          <w:i/>
          <w:iCs/>
          <w:sz w:val="20"/>
          <w:szCs w:val="20"/>
        </w:rPr>
      </w:pPr>
      <w:r w:rsidRPr="00465D52">
        <w:rPr>
          <w:rFonts w:eastAsia="Yu Mincho" w:cs="Times New Roman"/>
          <w:i/>
          <w:iCs/>
          <w:sz w:val="20"/>
          <w:szCs w:val="20"/>
        </w:rPr>
        <w:t xml:space="preserve">priesaikos deklaracija; </w:t>
      </w:r>
    </w:p>
    <w:p w14:paraId="63C84A84" w14:textId="77777777" w:rsidR="00326772" w:rsidRDefault="00326772" w:rsidP="00184BC0">
      <w:pPr>
        <w:pStyle w:val="FootnoteText"/>
        <w:numPr>
          <w:ilvl w:val="0"/>
          <w:numId w:val="20"/>
        </w:numPr>
        <w:tabs>
          <w:tab w:val="left" w:pos="284"/>
        </w:tabs>
        <w:spacing w:line="240" w:lineRule="auto"/>
        <w:ind w:left="0" w:firstLine="0"/>
        <w:rPr>
          <w:rFonts w:ascii="Calibri" w:eastAsia="Yu Mincho" w:hAnsi="Calibri" w:cs="Arial"/>
        </w:rPr>
      </w:pPr>
      <w:r w:rsidRPr="00465D52">
        <w:rPr>
          <w:rFonts w:eastAsia="Yu Mincho" w:cs="Times New Roman"/>
          <w:i/>
          <w:iCs/>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6F49910" w14:textId="02F5C86B" w:rsidR="00414E83" w:rsidRPr="007D1BD3" w:rsidRDefault="00414E83" w:rsidP="00414E83">
      <w:pPr>
        <w:pStyle w:val="FootnoteText"/>
        <w:spacing w:line="240" w:lineRule="auto"/>
        <w:rPr>
          <w:rFonts w:cs="Times New Roman"/>
          <w:sz w:val="18"/>
          <w:szCs w:val="18"/>
        </w:rPr>
      </w:pPr>
      <w:r w:rsidRPr="007D1BD3">
        <w:rPr>
          <w:rStyle w:val="FootnoteReference"/>
          <w:sz w:val="18"/>
          <w:szCs w:val="18"/>
        </w:rPr>
        <w:footnoteRef/>
      </w:r>
      <w:r w:rsidRPr="007D1BD3">
        <w:rPr>
          <w:rFonts w:cs="Times New Roman"/>
          <w:sz w:val="18"/>
          <w:szCs w:val="18"/>
        </w:rPr>
        <w:t xml:space="preserve"> Pažymėtina, kad dalyvių skaičius yra preliminarus ir skirtas apskaičiuoti bei palyginti pasiūlymų kainas. Pirkėjas neįsipareigoja nusipirkti visos nurodytos paslaugų apimties</w:t>
      </w:r>
      <w:r w:rsidR="007D1BD3" w:rsidRPr="007D1BD3">
        <w:rPr>
          <w:rFonts w:cs="Times New Roman"/>
          <w:sz w:val="18"/>
          <w:szCs w:val="18"/>
        </w:rPr>
        <w:t xml:space="preserve">, tačiau </w:t>
      </w:r>
      <w:r w:rsidR="007D1BD3" w:rsidRPr="007D1BD3">
        <w:rPr>
          <w:sz w:val="18"/>
          <w:szCs w:val="18"/>
        </w:rPr>
        <w:t>pirkimo sutarties vykdymo metu šis dalyvių kiekis gali didėti iki 10 procentų nuo numatyto orientacinio dalyvių kiekio, taikant tiekėjo nurodytus paslaugų įkainius</w:t>
      </w:r>
      <w:r w:rsidRPr="007D1BD3">
        <w:rPr>
          <w:rFonts w:cs="Times New Roman"/>
          <w:sz w:val="18"/>
          <w:szCs w:val="18"/>
        </w:rPr>
        <w:t>.</w:t>
      </w:r>
    </w:p>
  </w:footnote>
  <w:footnote w:id="6">
    <w:p w14:paraId="10A0C9F1" w14:textId="77777777" w:rsidR="00414E83" w:rsidRPr="007D1BD3" w:rsidRDefault="00414E83" w:rsidP="00414E83">
      <w:pPr>
        <w:pStyle w:val="FootnoteText"/>
        <w:spacing w:line="240" w:lineRule="auto"/>
        <w:rPr>
          <w:rFonts w:cs="Times New Roman"/>
          <w:sz w:val="18"/>
          <w:szCs w:val="18"/>
        </w:rPr>
      </w:pPr>
      <w:r w:rsidRPr="007D1BD3">
        <w:rPr>
          <w:rStyle w:val="FootnoteReference"/>
          <w:sz w:val="18"/>
          <w:szCs w:val="18"/>
        </w:rPr>
        <w:footnoteRef/>
      </w:r>
      <w:r w:rsidRPr="007D1BD3">
        <w:rPr>
          <w:rFonts w:cs="Times New Roman"/>
          <w:sz w:val="18"/>
          <w:szCs w:val="18"/>
        </w:rPr>
        <w:t xml:space="preserve"> Pagal Lietuvos Respublikos pridėtinės vertės mokesčio įstatymo 22 str. švietimo ir  mokymo paslaugos pridėtinės vertės mokesčiu neapmokestinamos, todėl Sutartyje įkainiai už suteiktas mokymo Paslaugas eurais su PVM neskaičiuojami.</w:t>
      </w:r>
    </w:p>
  </w:footnote>
  <w:footnote w:id="7">
    <w:p w14:paraId="036FCED6" w14:textId="77777777" w:rsidR="00414E83" w:rsidRPr="00D96AC9" w:rsidRDefault="00414E83" w:rsidP="00414E83">
      <w:pPr>
        <w:pStyle w:val="FootnoteText"/>
        <w:rPr>
          <w:sz w:val="18"/>
          <w:szCs w:val="18"/>
        </w:rPr>
      </w:pPr>
      <w:r w:rsidRPr="007D1BD3">
        <w:rPr>
          <w:rStyle w:val="FootnoteReference"/>
          <w:sz w:val="18"/>
          <w:szCs w:val="18"/>
        </w:rPr>
        <w:footnoteRef/>
      </w:r>
      <w:r w:rsidRPr="007D1BD3">
        <w:rPr>
          <w:rFonts w:cs="Times New Roman"/>
          <w:sz w:val="18"/>
          <w:szCs w:val="18"/>
        </w:rPr>
        <w:t xml:space="preserve"> Papildomos paslaugos. Susijusios su mokymais (patalpų nuoma, maitinimas).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A4D4B" w14:textId="77777777" w:rsidR="00326772" w:rsidRDefault="00326772">
    <w:pPr>
      <w:pStyle w:val="Header"/>
      <w:jc w:val="center"/>
    </w:pPr>
    <w:r>
      <w:fldChar w:fldCharType="begin"/>
    </w:r>
    <w:r>
      <w:instrText xml:space="preserve"> PAGE   \* MERGEFORMAT </w:instrText>
    </w:r>
    <w:r>
      <w:fldChar w:fldCharType="separate"/>
    </w:r>
    <w:r>
      <w:rPr>
        <w:noProof/>
      </w:rPr>
      <w:t>2</w:t>
    </w:r>
    <w:r>
      <w:fldChar w:fldCharType="end"/>
    </w:r>
  </w:p>
  <w:p w14:paraId="06E3EBD3" w14:textId="77777777" w:rsidR="00326772" w:rsidRDefault="00326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049FA" w14:textId="6F25333D" w:rsidR="00326772" w:rsidRDefault="00326772">
    <w:pPr>
      <w:pStyle w:val="Header"/>
      <w:jc w:val="center"/>
    </w:pPr>
  </w:p>
  <w:p w14:paraId="5FB2F31B" w14:textId="77777777" w:rsidR="00326772" w:rsidRDefault="00326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6EC64" w14:textId="43CC1305" w:rsidR="00326772" w:rsidRDefault="00326772">
    <w:pPr>
      <w:pStyle w:val="Header"/>
      <w:jc w:val="center"/>
    </w:pPr>
  </w:p>
  <w:p w14:paraId="33B989D2" w14:textId="77777777" w:rsidR="00326772" w:rsidRDefault="00326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395C013E"/>
    <w:lvl w:ilvl="0" w:tplc="0800620A">
      <w:start w:val="1"/>
      <w:numFmt w:val="lowerLetter"/>
      <w:lvlText w:val="%1)"/>
      <w:lvlJc w:val="left"/>
      <w:pPr>
        <w:ind w:left="720" w:hanging="360"/>
      </w:pPr>
      <w:rPr>
        <w:rFonts w:hint="default"/>
        <w:b w:val="0"/>
        <w:bCs w:val="0"/>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E34D9"/>
    <w:multiLevelType w:val="hybridMultilevel"/>
    <w:tmpl w:val="C8C22EA2"/>
    <w:lvl w:ilvl="0" w:tplc="6E54E4DA">
      <w:start w:val="1"/>
      <w:numFmt w:val="upperRoman"/>
      <w:pStyle w:val="Skyrius"/>
      <w:lvlText w:val="%1."/>
      <w:lvlJc w:val="left"/>
      <w:pPr>
        <w:tabs>
          <w:tab w:val="num" w:pos="3479"/>
        </w:tabs>
        <w:ind w:left="3479" w:hanging="360"/>
      </w:pPr>
      <w:rPr>
        <w:rFonts w:cs="Times New Roman"/>
      </w:rPr>
    </w:lvl>
    <w:lvl w:ilvl="1" w:tplc="23CA68C4">
      <w:start w:val="12"/>
      <w:numFmt w:val="upperRoman"/>
      <w:lvlText w:val="%2&gt;"/>
      <w:lvlJc w:val="left"/>
      <w:pPr>
        <w:tabs>
          <w:tab w:val="num" w:pos="1800"/>
        </w:tabs>
        <w:ind w:left="1800" w:hanging="720"/>
      </w:pPr>
      <w:rPr>
        <w:rFonts w:cs="Times New Roman"/>
      </w:rPr>
    </w:lvl>
    <w:lvl w:ilvl="2" w:tplc="C00E7912">
      <w:start w:val="39"/>
      <w:numFmt w:val="decimal"/>
      <w:lvlText w:val="%3."/>
      <w:lvlJc w:val="left"/>
      <w:pPr>
        <w:tabs>
          <w:tab w:val="num" w:pos="2340"/>
        </w:tabs>
        <w:ind w:left="2340" w:hanging="360"/>
      </w:pPr>
      <w:rPr>
        <w:rFonts w:cs="Times New Roman"/>
      </w:r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 w15:restartNumberingAfterBreak="0">
    <w:nsid w:val="08A55DE0"/>
    <w:multiLevelType w:val="hybridMultilevel"/>
    <w:tmpl w:val="33B89EAA"/>
    <w:lvl w:ilvl="0" w:tplc="4FB69388">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A87391"/>
    <w:multiLevelType w:val="singleLevel"/>
    <w:tmpl w:val="AE0A5706"/>
    <w:lvl w:ilvl="0">
      <w:start w:val="1"/>
      <w:numFmt w:val="lowerLetter"/>
      <w:pStyle w:val="Punktai1"/>
      <w:lvlText w:val="(%1)"/>
      <w:lvlJc w:val="left"/>
      <w:pPr>
        <w:tabs>
          <w:tab w:val="num" w:pos="795"/>
        </w:tabs>
        <w:ind w:left="795" w:hanging="375"/>
      </w:pPr>
      <w:rPr>
        <w:rFonts w:hint="default"/>
      </w:rPr>
    </w:lvl>
  </w:abstractNum>
  <w:abstractNum w:abstractNumId="4" w15:restartNumberingAfterBreak="0">
    <w:nsid w:val="0D7F6264"/>
    <w:multiLevelType w:val="hybridMultilevel"/>
    <w:tmpl w:val="4CD86E84"/>
    <w:lvl w:ilvl="0" w:tplc="E3F85278">
      <w:start w:val="1"/>
      <w:numFmt w:val="decimal"/>
      <w:lvlText w:val="%1)"/>
      <w:lvlJc w:val="left"/>
      <w:pPr>
        <w:ind w:left="424" w:hanging="360"/>
      </w:pPr>
      <w:rPr>
        <w:rFonts w:hint="default"/>
      </w:rPr>
    </w:lvl>
    <w:lvl w:ilvl="1" w:tplc="04270019" w:tentative="1">
      <w:start w:val="1"/>
      <w:numFmt w:val="lowerLetter"/>
      <w:lvlText w:val="%2."/>
      <w:lvlJc w:val="left"/>
      <w:pPr>
        <w:ind w:left="1144" w:hanging="360"/>
      </w:pPr>
    </w:lvl>
    <w:lvl w:ilvl="2" w:tplc="0427001B" w:tentative="1">
      <w:start w:val="1"/>
      <w:numFmt w:val="lowerRoman"/>
      <w:lvlText w:val="%3."/>
      <w:lvlJc w:val="right"/>
      <w:pPr>
        <w:ind w:left="1864" w:hanging="180"/>
      </w:pPr>
    </w:lvl>
    <w:lvl w:ilvl="3" w:tplc="0427000F" w:tentative="1">
      <w:start w:val="1"/>
      <w:numFmt w:val="decimal"/>
      <w:lvlText w:val="%4."/>
      <w:lvlJc w:val="left"/>
      <w:pPr>
        <w:ind w:left="2584" w:hanging="360"/>
      </w:pPr>
    </w:lvl>
    <w:lvl w:ilvl="4" w:tplc="04270019" w:tentative="1">
      <w:start w:val="1"/>
      <w:numFmt w:val="lowerLetter"/>
      <w:lvlText w:val="%5."/>
      <w:lvlJc w:val="left"/>
      <w:pPr>
        <w:ind w:left="3304" w:hanging="360"/>
      </w:pPr>
    </w:lvl>
    <w:lvl w:ilvl="5" w:tplc="0427001B" w:tentative="1">
      <w:start w:val="1"/>
      <w:numFmt w:val="lowerRoman"/>
      <w:lvlText w:val="%6."/>
      <w:lvlJc w:val="right"/>
      <w:pPr>
        <w:ind w:left="4024" w:hanging="180"/>
      </w:pPr>
    </w:lvl>
    <w:lvl w:ilvl="6" w:tplc="0427000F" w:tentative="1">
      <w:start w:val="1"/>
      <w:numFmt w:val="decimal"/>
      <w:lvlText w:val="%7."/>
      <w:lvlJc w:val="left"/>
      <w:pPr>
        <w:ind w:left="4744" w:hanging="360"/>
      </w:pPr>
    </w:lvl>
    <w:lvl w:ilvl="7" w:tplc="04270019" w:tentative="1">
      <w:start w:val="1"/>
      <w:numFmt w:val="lowerLetter"/>
      <w:lvlText w:val="%8."/>
      <w:lvlJc w:val="left"/>
      <w:pPr>
        <w:ind w:left="5464" w:hanging="360"/>
      </w:pPr>
    </w:lvl>
    <w:lvl w:ilvl="8" w:tplc="0427001B" w:tentative="1">
      <w:start w:val="1"/>
      <w:numFmt w:val="lowerRoman"/>
      <w:lvlText w:val="%9."/>
      <w:lvlJc w:val="right"/>
      <w:pPr>
        <w:ind w:left="6184" w:hanging="180"/>
      </w:pPr>
    </w:lvl>
  </w:abstractNum>
  <w:abstractNum w:abstractNumId="5" w15:restartNumberingAfterBreak="0">
    <w:nsid w:val="159E0D31"/>
    <w:multiLevelType w:val="multilevel"/>
    <w:tmpl w:val="100ACFC0"/>
    <w:lvl w:ilvl="0">
      <w:start w:val="1"/>
      <w:numFmt w:val="decimal"/>
      <w:pStyle w:val="HSPunktai"/>
      <w:lvlText w:val="%1."/>
      <w:lvlJc w:val="left"/>
      <w:pPr>
        <w:tabs>
          <w:tab w:val="num" w:pos="1070"/>
        </w:tabs>
        <w:ind w:left="1070" w:hanging="360"/>
      </w:pPr>
      <w:rPr>
        <w:rFonts w:cs="Times New Roman" w:hint="default"/>
        <w:b w:val="0"/>
        <w:i w:val="0"/>
      </w:rPr>
    </w:lvl>
    <w:lvl w:ilvl="1">
      <w:start w:val="1"/>
      <w:numFmt w:val="decimal"/>
      <w:pStyle w:val="Punktai11"/>
      <w:lvlText w:val="%1.%2."/>
      <w:lvlJc w:val="left"/>
      <w:pPr>
        <w:tabs>
          <w:tab w:val="num" w:pos="1284"/>
        </w:tabs>
        <w:ind w:left="1284" w:hanging="432"/>
      </w:pPr>
      <w:rPr>
        <w:rFonts w:cs="Times New Roman" w:hint="default"/>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804"/>
        </w:tabs>
        <w:ind w:left="2732" w:hanging="648"/>
      </w:pPr>
      <w:rPr>
        <w:rFonts w:cs="Times New Roman" w:hint="default"/>
      </w:rPr>
    </w:lvl>
    <w:lvl w:ilvl="4">
      <w:start w:val="1"/>
      <w:numFmt w:val="decimal"/>
      <w:lvlText w:val="%1.%2.%3.%4.%5."/>
      <w:lvlJc w:val="left"/>
      <w:pPr>
        <w:tabs>
          <w:tab w:val="num" w:pos="3524"/>
        </w:tabs>
        <w:ind w:left="3236" w:hanging="792"/>
      </w:pPr>
      <w:rPr>
        <w:rFonts w:cs="Times New Roman" w:hint="default"/>
      </w:rPr>
    </w:lvl>
    <w:lvl w:ilvl="5">
      <w:start w:val="1"/>
      <w:numFmt w:val="decimal"/>
      <w:lvlText w:val="%1.%2.%3.%4.%5.%6."/>
      <w:lvlJc w:val="left"/>
      <w:pPr>
        <w:tabs>
          <w:tab w:val="num" w:pos="3884"/>
        </w:tabs>
        <w:ind w:left="3740" w:hanging="936"/>
      </w:pPr>
      <w:rPr>
        <w:rFonts w:cs="Times New Roman" w:hint="default"/>
      </w:rPr>
    </w:lvl>
    <w:lvl w:ilvl="6">
      <w:start w:val="1"/>
      <w:numFmt w:val="decimal"/>
      <w:lvlText w:val="%1.%2.%3.%4.%5.%6.%7."/>
      <w:lvlJc w:val="left"/>
      <w:pPr>
        <w:tabs>
          <w:tab w:val="num" w:pos="4604"/>
        </w:tabs>
        <w:ind w:left="4244" w:hanging="1080"/>
      </w:pPr>
      <w:rPr>
        <w:rFonts w:cs="Times New Roman" w:hint="default"/>
      </w:rPr>
    </w:lvl>
    <w:lvl w:ilvl="7">
      <w:start w:val="1"/>
      <w:numFmt w:val="decimal"/>
      <w:lvlText w:val="%1.%2.%3.%4.%5.%6.%7.%8."/>
      <w:lvlJc w:val="left"/>
      <w:pPr>
        <w:tabs>
          <w:tab w:val="num" w:pos="4964"/>
        </w:tabs>
        <w:ind w:left="4748" w:hanging="1224"/>
      </w:pPr>
      <w:rPr>
        <w:rFonts w:cs="Times New Roman" w:hint="default"/>
      </w:rPr>
    </w:lvl>
    <w:lvl w:ilvl="8">
      <w:start w:val="1"/>
      <w:numFmt w:val="decimal"/>
      <w:lvlText w:val="%1.%2.%3.%4.%5.%6.%7.%8.%9."/>
      <w:lvlJc w:val="left"/>
      <w:pPr>
        <w:tabs>
          <w:tab w:val="num" w:pos="5684"/>
        </w:tabs>
        <w:ind w:left="5324" w:hanging="1440"/>
      </w:pPr>
      <w:rPr>
        <w:rFonts w:cs="Times New Roman" w:hint="default"/>
      </w:rPr>
    </w:lvl>
  </w:abstractNum>
  <w:abstractNum w:abstractNumId="6" w15:restartNumberingAfterBreak="0">
    <w:nsid w:val="15D53355"/>
    <w:multiLevelType w:val="multilevel"/>
    <w:tmpl w:val="215E973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19103FCE"/>
    <w:multiLevelType w:val="multilevel"/>
    <w:tmpl w:val="70028078"/>
    <w:lvl w:ilvl="0">
      <w:start w:val="1"/>
      <w:numFmt w:val="decimal"/>
      <w:lvlText w:val="%1."/>
      <w:lvlJc w:val="left"/>
      <w:pPr>
        <w:ind w:left="3196" w:hanging="360"/>
      </w:pPr>
      <w:rPr>
        <w:rFonts w:ascii="Times New Roman" w:hAnsi="Times New Roman" w:cs="Times New Roman" w:hint="default"/>
        <w:b w:val="0"/>
        <w:i w:val="0"/>
        <w:color w:val="auto"/>
        <w:sz w:val="24"/>
        <w:szCs w:val="24"/>
      </w:rPr>
    </w:lvl>
    <w:lvl w:ilvl="1">
      <w:start w:val="1"/>
      <w:numFmt w:val="decimal"/>
      <w:lvlText w:val="%1.%2."/>
      <w:lvlJc w:val="left"/>
      <w:pPr>
        <w:ind w:left="496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FD3DA3"/>
    <w:multiLevelType w:val="multilevel"/>
    <w:tmpl w:val="E646C642"/>
    <w:lvl w:ilvl="0">
      <w:start w:val="1"/>
      <w:numFmt w:val="decimal"/>
      <w:pStyle w:val="1Pagrindinistekstas"/>
      <w:lvlText w:val="%1."/>
      <w:lvlJc w:val="left"/>
      <w:pPr>
        <w:ind w:left="928" w:hanging="360"/>
      </w:pPr>
      <w:rPr>
        <w:rFonts w:hint="default"/>
      </w:rPr>
    </w:lvl>
    <w:lvl w:ilvl="1">
      <w:start w:val="1"/>
      <w:numFmt w:val="decimal"/>
      <w:pStyle w:val="11Pagrindinistekstas"/>
      <w:lvlText w:val="%1.%2."/>
      <w:lvlJc w:val="left"/>
      <w:pPr>
        <w:ind w:left="858" w:hanging="432"/>
      </w:pPr>
      <w:rPr>
        <w:rFonts w:hint="default"/>
      </w:rPr>
    </w:lvl>
    <w:lvl w:ilvl="2">
      <w:start w:val="1"/>
      <w:numFmt w:val="decimal"/>
      <w:pStyle w:val="111Pagrindinis"/>
      <w:lvlText w:val="%1.%2.%3."/>
      <w:lvlJc w:val="left"/>
      <w:pPr>
        <w:ind w:left="1792" w:hanging="504"/>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111Pagrindinis"/>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9" w15:restartNumberingAfterBreak="0">
    <w:nsid w:val="1A5C7A64"/>
    <w:multiLevelType w:val="hybridMultilevel"/>
    <w:tmpl w:val="71B2541A"/>
    <w:lvl w:ilvl="0" w:tplc="BCEC2C1A">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B8270BD"/>
    <w:multiLevelType w:val="hybridMultilevel"/>
    <w:tmpl w:val="3EAA8342"/>
    <w:lvl w:ilvl="0" w:tplc="CF0A4BE8">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AAE1663"/>
    <w:multiLevelType w:val="multilevel"/>
    <w:tmpl w:val="70028078"/>
    <w:lvl w:ilvl="0">
      <w:start w:val="1"/>
      <w:numFmt w:val="decimal"/>
      <w:lvlText w:val="%1."/>
      <w:lvlJc w:val="left"/>
      <w:pPr>
        <w:ind w:left="3196" w:hanging="360"/>
      </w:pPr>
      <w:rPr>
        <w:rFonts w:ascii="Times New Roman" w:hAnsi="Times New Roman" w:cs="Times New Roman" w:hint="default"/>
        <w:b w:val="0"/>
        <w:i w:val="0"/>
        <w:color w:val="auto"/>
        <w:sz w:val="24"/>
        <w:szCs w:val="24"/>
      </w:rPr>
    </w:lvl>
    <w:lvl w:ilvl="1">
      <w:start w:val="1"/>
      <w:numFmt w:val="decimal"/>
      <w:lvlText w:val="%1.%2."/>
      <w:lvlJc w:val="left"/>
      <w:pPr>
        <w:ind w:left="496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225EC4"/>
    <w:multiLevelType w:val="hybridMultilevel"/>
    <w:tmpl w:val="9462EC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472388C"/>
    <w:multiLevelType w:val="multilevel"/>
    <w:tmpl w:val="6634368A"/>
    <w:lvl w:ilvl="0">
      <w:start w:val="1"/>
      <w:numFmt w:val="decimal"/>
      <w:lvlText w:val="%1."/>
      <w:lvlJc w:val="left"/>
      <w:pPr>
        <w:ind w:left="0" w:firstLine="0"/>
      </w:pPr>
      <w:rPr>
        <w:rFonts w:cs="Times New Roman"/>
      </w:rPr>
    </w:lvl>
    <w:lvl w:ilvl="1">
      <w:start w:val="1"/>
      <w:numFmt w:val="decimal"/>
      <w:lvlText w:val="%1.%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pStyle w:val="bodis"/>
      <w:lvlText w:val="%7."/>
      <w:lvlJc w:val="left"/>
      <w:pPr>
        <w:ind w:left="2520" w:hanging="360"/>
      </w:pPr>
      <w:rPr>
        <w:rFonts w:cs="Times New Roman"/>
      </w:rPr>
    </w:lvl>
    <w:lvl w:ilvl="7">
      <w:start w:val="1"/>
      <w:numFmt w:val="decimal"/>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60B060E"/>
    <w:multiLevelType w:val="hybridMultilevel"/>
    <w:tmpl w:val="06B0F07E"/>
    <w:lvl w:ilvl="0" w:tplc="36CA31B6">
      <w:start w:val="2"/>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9831A01"/>
    <w:multiLevelType w:val="hybridMultilevel"/>
    <w:tmpl w:val="87EE27AC"/>
    <w:lvl w:ilvl="0" w:tplc="04270013">
      <w:start w:val="1"/>
      <w:numFmt w:val="upperRoman"/>
      <w:lvlText w:val="%1."/>
      <w:lvlJc w:val="righ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7"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5AE83AB8"/>
    <w:multiLevelType w:val="multilevel"/>
    <w:tmpl w:val="231C454E"/>
    <w:styleLink w:val="StyleOutlinenumberedZZZ"/>
    <w:lvl w:ilvl="0">
      <w:start w:val="1"/>
      <w:numFmt w:val="decimal"/>
      <w:lvlText w:val="%1."/>
      <w:lvlJc w:val="left"/>
      <w:rPr>
        <w:rFonts w:cs="Times New Roman"/>
        <w:sz w:val="24"/>
      </w:rPr>
    </w:lvl>
    <w:lvl w:ilvl="1">
      <w:start w:val="1"/>
      <w:numFmt w:val="decimal"/>
      <w:lvlText w:val="%1.%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16F1D09"/>
    <w:multiLevelType w:val="hybridMultilevel"/>
    <w:tmpl w:val="79B6A698"/>
    <w:lvl w:ilvl="0" w:tplc="A0B83130">
      <w:start w:val="1"/>
      <w:numFmt w:val="lowerLetter"/>
      <w:lvlText w:val="%1)"/>
      <w:lvlJc w:val="left"/>
      <w:pPr>
        <w:ind w:left="720" w:hanging="360"/>
      </w:pPr>
      <w:rPr>
        <w:rFonts w:ascii="Times New Roman" w:hAnsi="Times New Roman" w:cs="Times New Roman" w:hint="default"/>
        <w:b w:val="0"/>
        <w:bCs w:val="0"/>
        <w:i/>
        <w:iCs/>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7325FC"/>
    <w:multiLevelType w:val="hybridMultilevel"/>
    <w:tmpl w:val="FA10E2D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C21697"/>
    <w:multiLevelType w:val="hybridMultilevel"/>
    <w:tmpl w:val="64520BC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A547691"/>
    <w:multiLevelType w:val="hybridMultilevel"/>
    <w:tmpl w:val="705E55B6"/>
    <w:lvl w:ilvl="0" w:tplc="91C849B0">
      <w:start w:val="1"/>
      <w:numFmt w:val="lowerLetter"/>
      <w:lvlText w:val="%1)"/>
      <w:lvlJc w:val="left"/>
      <w:pPr>
        <w:ind w:left="720" w:hanging="360"/>
      </w:pPr>
      <w:rPr>
        <w:rFonts w:ascii="Times New Roman" w:hAnsi="Times New Roman" w:cs="Times New Roman" w:hint="default"/>
        <w:b w:val="0"/>
        <w:bCs w:val="0"/>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D80B27"/>
    <w:multiLevelType w:val="multilevel"/>
    <w:tmpl w:val="EF8430AE"/>
    <w:styleLink w:val="Style3"/>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6" w15:restartNumberingAfterBreak="0">
    <w:nsid w:val="79BE390C"/>
    <w:multiLevelType w:val="multilevel"/>
    <w:tmpl w:val="B5FAE0F8"/>
    <w:lvl w:ilvl="0">
      <w:start w:val="4"/>
      <w:numFmt w:val="decimal"/>
      <w:pStyle w:val="modPunktai"/>
      <w:lvlText w:val="%1."/>
      <w:lvlJc w:val="left"/>
      <w:pPr>
        <w:tabs>
          <w:tab w:val="num" w:pos="1080"/>
        </w:tabs>
        <w:ind w:left="1080" w:hanging="360"/>
      </w:pPr>
    </w:lvl>
    <w:lvl w:ilvl="1">
      <w:start w:val="2"/>
      <w:numFmt w:val="none"/>
      <w:pStyle w:val="MPapunktis1lygis"/>
      <w:lvlText w:val="42."/>
      <w:lvlJc w:val="left"/>
      <w:pPr>
        <w:tabs>
          <w:tab w:val="num" w:pos="218"/>
        </w:tabs>
        <w:ind w:left="218" w:hanging="360"/>
      </w:pPr>
    </w:lvl>
    <w:lvl w:ilvl="2">
      <w:start w:val="1"/>
      <w:numFmt w:val="decimal"/>
      <w:lvlText w:val="%1.%2.%3."/>
      <w:lvlJc w:val="left"/>
      <w:pPr>
        <w:tabs>
          <w:tab w:val="num" w:pos="10"/>
        </w:tabs>
        <w:ind w:left="10" w:hanging="720"/>
      </w:pPr>
    </w:lvl>
    <w:lvl w:ilvl="3">
      <w:start w:val="1"/>
      <w:numFmt w:val="decimal"/>
      <w:lvlText w:val="%1.%2.%3.%4."/>
      <w:lvlJc w:val="left"/>
      <w:pPr>
        <w:tabs>
          <w:tab w:val="num" w:pos="10"/>
        </w:tabs>
        <w:ind w:left="10" w:hanging="720"/>
      </w:pPr>
    </w:lvl>
    <w:lvl w:ilvl="4">
      <w:start w:val="1"/>
      <w:numFmt w:val="decimal"/>
      <w:lvlText w:val="%1.%2.%3.%4.%5."/>
      <w:lvlJc w:val="left"/>
      <w:pPr>
        <w:tabs>
          <w:tab w:val="num" w:pos="370"/>
        </w:tabs>
        <w:ind w:left="370" w:hanging="1080"/>
      </w:pPr>
    </w:lvl>
    <w:lvl w:ilvl="5">
      <w:start w:val="1"/>
      <w:numFmt w:val="decimal"/>
      <w:lvlText w:val="%1.%2.%3.%4.%5.%6."/>
      <w:lvlJc w:val="left"/>
      <w:pPr>
        <w:tabs>
          <w:tab w:val="num" w:pos="370"/>
        </w:tabs>
        <w:ind w:left="370" w:hanging="1080"/>
      </w:pPr>
    </w:lvl>
    <w:lvl w:ilvl="6">
      <w:start w:val="1"/>
      <w:numFmt w:val="decimal"/>
      <w:lvlText w:val="%1.%2.%3.%4.%5.%6.%7."/>
      <w:lvlJc w:val="left"/>
      <w:pPr>
        <w:tabs>
          <w:tab w:val="num" w:pos="730"/>
        </w:tabs>
        <w:ind w:left="730" w:hanging="1440"/>
      </w:pPr>
    </w:lvl>
    <w:lvl w:ilvl="7">
      <w:start w:val="1"/>
      <w:numFmt w:val="decimal"/>
      <w:lvlText w:val="%1.%2.%3.%4.%5.%6.%7.%8."/>
      <w:lvlJc w:val="left"/>
      <w:pPr>
        <w:tabs>
          <w:tab w:val="num" w:pos="730"/>
        </w:tabs>
        <w:ind w:left="730" w:hanging="1440"/>
      </w:pPr>
    </w:lvl>
    <w:lvl w:ilvl="8">
      <w:start w:val="1"/>
      <w:numFmt w:val="decimal"/>
      <w:lvlText w:val="%1.%2.%3.%4.%5.%6.%7.%8.%9."/>
      <w:lvlJc w:val="left"/>
      <w:pPr>
        <w:tabs>
          <w:tab w:val="num" w:pos="1090"/>
        </w:tabs>
        <w:ind w:left="1090" w:hanging="1800"/>
      </w:pPr>
    </w:lvl>
  </w:abstractNum>
  <w:abstractNum w:abstractNumId="27"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787893090">
    <w:abstractNumId w:val="11"/>
  </w:num>
  <w:num w:numId="2" w16cid:durableId="1787002877">
    <w:abstractNumId w:val="27"/>
  </w:num>
  <w:num w:numId="3" w16cid:durableId="617369989">
    <w:abstractNumId w:val="16"/>
  </w:num>
  <w:num w:numId="4" w16cid:durableId="951281691">
    <w:abstractNumId w:val="15"/>
  </w:num>
  <w:num w:numId="5" w16cid:durableId="586036514">
    <w:abstractNumId w:val="3"/>
  </w:num>
  <w:num w:numId="6" w16cid:durableId="1281260781">
    <w:abstractNumId w:val="5"/>
  </w:num>
  <w:num w:numId="7" w16cid:durableId="1419250458">
    <w:abstractNumId w:val="2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19852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4751888">
    <w:abstractNumId w:val="1"/>
    <w:lvlOverride w:ilvl="0">
      <w:startOverride w:val="1"/>
    </w:lvlOverride>
    <w:lvlOverride w:ilvl="1">
      <w:startOverride w:val="12"/>
    </w:lvlOverride>
    <w:lvlOverride w:ilvl="2">
      <w:startOverride w:val="3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0012599">
    <w:abstractNumId w:val="8"/>
  </w:num>
  <w:num w:numId="11" w16cid:durableId="617222392">
    <w:abstractNumId w:val="17"/>
  </w:num>
  <w:num w:numId="12" w16cid:durableId="1470509217">
    <w:abstractNumId w:val="25"/>
  </w:num>
  <w:num w:numId="13" w16cid:durableId="392041394">
    <w:abstractNumId w:val="2"/>
  </w:num>
  <w:num w:numId="14" w16cid:durableId="395661746">
    <w:abstractNumId w:val="10"/>
  </w:num>
  <w:num w:numId="15" w16cid:durableId="1139420893">
    <w:abstractNumId w:val="14"/>
  </w:num>
  <w:num w:numId="16" w16cid:durableId="278412670">
    <w:abstractNumId w:val="22"/>
  </w:num>
  <w:num w:numId="17" w16cid:durableId="31735260">
    <w:abstractNumId w:val="19"/>
  </w:num>
  <w:num w:numId="18" w16cid:durableId="783427456">
    <w:abstractNumId w:val="20"/>
  </w:num>
  <w:num w:numId="19" w16cid:durableId="1517767363">
    <w:abstractNumId w:val="24"/>
  </w:num>
  <w:num w:numId="20" w16cid:durableId="1272204677">
    <w:abstractNumId w:val="0"/>
  </w:num>
  <w:num w:numId="21" w16cid:durableId="1582444501">
    <w:abstractNumId w:val="18"/>
  </w:num>
  <w:num w:numId="22" w16cid:durableId="382945562">
    <w:abstractNumId w:val="6"/>
  </w:num>
  <w:num w:numId="23" w16cid:durableId="1403289113">
    <w:abstractNumId w:val="21"/>
  </w:num>
  <w:num w:numId="24" w16cid:durableId="1927570797">
    <w:abstractNumId w:val="23"/>
  </w:num>
  <w:num w:numId="25" w16cid:durableId="687219279">
    <w:abstractNumId w:val="4"/>
  </w:num>
  <w:num w:numId="26" w16cid:durableId="49424001">
    <w:abstractNumId w:val="1"/>
  </w:num>
  <w:num w:numId="27" w16cid:durableId="2141458790">
    <w:abstractNumId w:val="7"/>
  </w:num>
  <w:num w:numId="28" w16cid:durableId="1893535843">
    <w:abstractNumId w:val="9"/>
  </w:num>
  <w:num w:numId="29" w16cid:durableId="580063643">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F5F"/>
    <w:rsid w:val="000034AA"/>
    <w:rsid w:val="000071AA"/>
    <w:rsid w:val="000143F2"/>
    <w:rsid w:val="000155D2"/>
    <w:rsid w:val="0002552A"/>
    <w:rsid w:val="0002572B"/>
    <w:rsid w:val="00025BA9"/>
    <w:rsid w:val="00033112"/>
    <w:rsid w:val="00047E2D"/>
    <w:rsid w:val="00054AF4"/>
    <w:rsid w:val="00054CC6"/>
    <w:rsid w:val="000556B3"/>
    <w:rsid w:val="0006277C"/>
    <w:rsid w:val="0006451F"/>
    <w:rsid w:val="000646E0"/>
    <w:rsid w:val="00074D8D"/>
    <w:rsid w:val="0008487E"/>
    <w:rsid w:val="00085BCB"/>
    <w:rsid w:val="00090C36"/>
    <w:rsid w:val="000914C5"/>
    <w:rsid w:val="00092E8D"/>
    <w:rsid w:val="000952C0"/>
    <w:rsid w:val="000959F6"/>
    <w:rsid w:val="000963BA"/>
    <w:rsid w:val="000A0945"/>
    <w:rsid w:val="000A3B27"/>
    <w:rsid w:val="000A610E"/>
    <w:rsid w:val="000A64B7"/>
    <w:rsid w:val="000A6981"/>
    <w:rsid w:val="000A7CB0"/>
    <w:rsid w:val="000B0B4F"/>
    <w:rsid w:val="000B2776"/>
    <w:rsid w:val="000B355B"/>
    <w:rsid w:val="000B38D9"/>
    <w:rsid w:val="000B4068"/>
    <w:rsid w:val="000B4BC6"/>
    <w:rsid w:val="000C229C"/>
    <w:rsid w:val="000C25E3"/>
    <w:rsid w:val="000C4A8F"/>
    <w:rsid w:val="000D071E"/>
    <w:rsid w:val="000D6C6D"/>
    <w:rsid w:val="000E3E09"/>
    <w:rsid w:val="000F04E8"/>
    <w:rsid w:val="000F0EA5"/>
    <w:rsid w:val="001059C7"/>
    <w:rsid w:val="001105CC"/>
    <w:rsid w:val="001106D0"/>
    <w:rsid w:val="00111D3A"/>
    <w:rsid w:val="00111D98"/>
    <w:rsid w:val="0011334F"/>
    <w:rsid w:val="00115F1D"/>
    <w:rsid w:val="00153AE8"/>
    <w:rsid w:val="00154609"/>
    <w:rsid w:val="0015659B"/>
    <w:rsid w:val="00156758"/>
    <w:rsid w:val="00177A02"/>
    <w:rsid w:val="00180D19"/>
    <w:rsid w:val="00184095"/>
    <w:rsid w:val="00184BC0"/>
    <w:rsid w:val="0019059F"/>
    <w:rsid w:val="00193488"/>
    <w:rsid w:val="00193E11"/>
    <w:rsid w:val="00195CA9"/>
    <w:rsid w:val="00197434"/>
    <w:rsid w:val="00197E98"/>
    <w:rsid w:val="001A7F00"/>
    <w:rsid w:val="001B4F98"/>
    <w:rsid w:val="001B5EBE"/>
    <w:rsid w:val="001B713A"/>
    <w:rsid w:val="001C229B"/>
    <w:rsid w:val="001C2F5F"/>
    <w:rsid w:val="001C4073"/>
    <w:rsid w:val="001C5521"/>
    <w:rsid w:val="001C5D5C"/>
    <w:rsid w:val="001D2D99"/>
    <w:rsid w:val="001D7490"/>
    <w:rsid w:val="001E0268"/>
    <w:rsid w:val="001E1825"/>
    <w:rsid w:val="001F16B8"/>
    <w:rsid w:val="001F3CA5"/>
    <w:rsid w:val="001F5807"/>
    <w:rsid w:val="00202473"/>
    <w:rsid w:val="00203A26"/>
    <w:rsid w:val="00203A29"/>
    <w:rsid w:val="00205BDF"/>
    <w:rsid w:val="002060AE"/>
    <w:rsid w:val="00207698"/>
    <w:rsid w:val="0021590D"/>
    <w:rsid w:val="00216979"/>
    <w:rsid w:val="00222FBA"/>
    <w:rsid w:val="00226E2E"/>
    <w:rsid w:val="002314AC"/>
    <w:rsid w:val="00231789"/>
    <w:rsid w:val="002363F6"/>
    <w:rsid w:val="00237B90"/>
    <w:rsid w:val="00237F2B"/>
    <w:rsid w:val="002525C0"/>
    <w:rsid w:val="002553A1"/>
    <w:rsid w:val="00257408"/>
    <w:rsid w:val="0026604B"/>
    <w:rsid w:val="0027027C"/>
    <w:rsid w:val="00273E11"/>
    <w:rsid w:val="00274B87"/>
    <w:rsid w:val="00277F65"/>
    <w:rsid w:val="00281119"/>
    <w:rsid w:val="002872FF"/>
    <w:rsid w:val="002924EF"/>
    <w:rsid w:val="0029430A"/>
    <w:rsid w:val="002A6E6C"/>
    <w:rsid w:val="002B155A"/>
    <w:rsid w:val="002B3401"/>
    <w:rsid w:val="002B5447"/>
    <w:rsid w:val="002B7777"/>
    <w:rsid w:val="002C4DBD"/>
    <w:rsid w:val="002D0A54"/>
    <w:rsid w:val="002E12E4"/>
    <w:rsid w:val="002E4231"/>
    <w:rsid w:val="002F040B"/>
    <w:rsid w:val="002F1036"/>
    <w:rsid w:val="002F7DAD"/>
    <w:rsid w:val="00300DBE"/>
    <w:rsid w:val="00305609"/>
    <w:rsid w:val="00307F5A"/>
    <w:rsid w:val="00312687"/>
    <w:rsid w:val="003133D8"/>
    <w:rsid w:val="0031447C"/>
    <w:rsid w:val="00320419"/>
    <w:rsid w:val="00326772"/>
    <w:rsid w:val="00327E10"/>
    <w:rsid w:val="00331F6A"/>
    <w:rsid w:val="00331FA0"/>
    <w:rsid w:val="00332DA3"/>
    <w:rsid w:val="0033302C"/>
    <w:rsid w:val="003354FA"/>
    <w:rsid w:val="00337832"/>
    <w:rsid w:val="00345A88"/>
    <w:rsid w:val="00345A9F"/>
    <w:rsid w:val="00345B58"/>
    <w:rsid w:val="00345D6A"/>
    <w:rsid w:val="003506C5"/>
    <w:rsid w:val="003539AB"/>
    <w:rsid w:val="0036171B"/>
    <w:rsid w:val="00362162"/>
    <w:rsid w:val="00377241"/>
    <w:rsid w:val="003829E7"/>
    <w:rsid w:val="003877D5"/>
    <w:rsid w:val="00387AF7"/>
    <w:rsid w:val="0039206C"/>
    <w:rsid w:val="003928AA"/>
    <w:rsid w:val="003928BC"/>
    <w:rsid w:val="00394233"/>
    <w:rsid w:val="00394B6A"/>
    <w:rsid w:val="00394CE7"/>
    <w:rsid w:val="00396BB3"/>
    <w:rsid w:val="003978A7"/>
    <w:rsid w:val="003A068F"/>
    <w:rsid w:val="003A10F8"/>
    <w:rsid w:val="003A53E8"/>
    <w:rsid w:val="003B1339"/>
    <w:rsid w:val="003B1A29"/>
    <w:rsid w:val="003B66D6"/>
    <w:rsid w:val="003B743E"/>
    <w:rsid w:val="003C1296"/>
    <w:rsid w:val="003C163E"/>
    <w:rsid w:val="003C54B0"/>
    <w:rsid w:val="003C59BB"/>
    <w:rsid w:val="003C675C"/>
    <w:rsid w:val="003D2EDC"/>
    <w:rsid w:val="003D450A"/>
    <w:rsid w:val="003E0C62"/>
    <w:rsid w:val="003E2466"/>
    <w:rsid w:val="003E6014"/>
    <w:rsid w:val="003F6DB9"/>
    <w:rsid w:val="00400E54"/>
    <w:rsid w:val="00402713"/>
    <w:rsid w:val="00402D7B"/>
    <w:rsid w:val="00404439"/>
    <w:rsid w:val="0040618A"/>
    <w:rsid w:val="00407F78"/>
    <w:rsid w:val="00414090"/>
    <w:rsid w:val="004149E3"/>
    <w:rsid w:val="00414E83"/>
    <w:rsid w:val="00422AAA"/>
    <w:rsid w:val="00425DE5"/>
    <w:rsid w:val="004478B7"/>
    <w:rsid w:val="00451C2A"/>
    <w:rsid w:val="004523F8"/>
    <w:rsid w:val="00452F73"/>
    <w:rsid w:val="004532BE"/>
    <w:rsid w:val="00453BBB"/>
    <w:rsid w:val="004540EB"/>
    <w:rsid w:val="00455410"/>
    <w:rsid w:val="00455A31"/>
    <w:rsid w:val="004569B5"/>
    <w:rsid w:val="00462360"/>
    <w:rsid w:val="00463E83"/>
    <w:rsid w:val="00466844"/>
    <w:rsid w:val="004722C9"/>
    <w:rsid w:val="00481F2F"/>
    <w:rsid w:val="00490625"/>
    <w:rsid w:val="0049661F"/>
    <w:rsid w:val="00496719"/>
    <w:rsid w:val="00497DC9"/>
    <w:rsid w:val="004A6DEF"/>
    <w:rsid w:val="004B1E12"/>
    <w:rsid w:val="004C1D95"/>
    <w:rsid w:val="004C1FF2"/>
    <w:rsid w:val="004C2AA1"/>
    <w:rsid w:val="004C7E23"/>
    <w:rsid w:val="004D535B"/>
    <w:rsid w:val="004E7B5F"/>
    <w:rsid w:val="004F1266"/>
    <w:rsid w:val="004F2718"/>
    <w:rsid w:val="004F38B8"/>
    <w:rsid w:val="004F4870"/>
    <w:rsid w:val="00502930"/>
    <w:rsid w:val="0050487D"/>
    <w:rsid w:val="00504C80"/>
    <w:rsid w:val="00507096"/>
    <w:rsid w:val="00513510"/>
    <w:rsid w:val="005143F0"/>
    <w:rsid w:val="005167C6"/>
    <w:rsid w:val="00520F22"/>
    <w:rsid w:val="0052271A"/>
    <w:rsid w:val="00523391"/>
    <w:rsid w:val="00523C8A"/>
    <w:rsid w:val="005341C7"/>
    <w:rsid w:val="00535B36"/>
    <w:rsid w:val="005402CC"/>
    <w:rsid w:val="005409DD"/>
    <w:rsid w:val="00540E09"/>
    <w:rsid w:val="005439C5"/>
    <w:rsid w:val="00544F58"/>
    <w:rsid w:val="00550FDA"/>
    <w:rsid w:val="00556075"/>
    <w:rsid w:val="00556663"/>
    <w:rsid w:val="005646B6"/>
    <w:rsid w:val="0057795D"/>
    <w:rsid w:val="00580C1A"/>
    <w:rsid w:val="005860A8"/>
    <w:rsid w:val="00587D86"/>
    <w:rsid w:val="00590538"/>
    <w:rsid w:val="00592C4C"/>
    <w:rsid w:val="00594B1C"/>
    <w:rsid w:val="005960D6"/>
    <w:rsid w:val="0059645A"/>
    <w:rsid w:val="00597ED6"/>
    <w:rsid w:val="005A0AA1"/>
    <w:rsid w:val="005A3C2A"/>
    <w:rsid w:val="005B0DE5"/>
    <w:rsid w:val="005C2889"/>
    <w:rsid w:val="005D00F5"/>
    <w:rsid w:val="005D2770"/>
    <w:rsid w:val="005D4947"/>
    <w:rsid w:val="005D6352"/>
    <w:rsid w:val="005D6F71"/>
    <w:rsid w:val="005E0593"/>
    <w:rsid w:val="005E0854"/>
    <w:rsid w:val="005E0E38"/>
    <w:rsid w:val="005E1AC4"/>
    <w:rsid w:val="005E223E"/>
    <w:rsid w:val="005E384B"/>
    <w:rsid w:val="005E4DAF"/>
    <w:rsid w:val="005E52FF"/>
    <w:rsid w:val="005F14A8"/>
    <w:rsid w:val="005F423D"/>
    <w:rsid w:val="005F5EE1"/>
    <w:rsid w:val="00601748"/>
    <w:rsid w:val="0060179B"/>
    <w:rsid w:val="00603606"/>
    <w:rsid w:val="00606380"/>
    <w:rsid w:val="00606DD0"/>
    <w:rsid w:val="00610603"/>
    <w:rsid w:val="006113D9"/>
    <w:rsid w:val="00614254"/>
    <w:rsid w:val="00622762"/>
    <w:rsid w:val="00626AB4"/>
    <w:rsid w:val="00626CB8"/>
    <w:rsid w:val="00630329"/>
    <w:rsid w:val="00632689"/>
    <w:rsid w:val="0063375A"/>
    <w:rsid w:val="00633C2D"/>
    <w:rsid w:val="00635230"/>
    <w:rsid w:val="00635F7D"/>
    <w:rsid w:val="00641BA6"/>
    <w:rsid w:val="006421F1"/>
    <w:rsid w:val="006422B4"/>
    <w:rsid w:val="00646BE7"/>
    <w:rsid w:val="006544BD"/>
    <w:rsid w:val="00660401"/>
    <w:rsid w:val="00662C76"/>
    <w:rsid w:val="006658C5"/>
    <w:rsid w:val="00666B78"/>
    <w:rsid w:val="00673064"/>
    <w:rsid w:val="00680143"/>
    <w:rsid w:val="00680E16"/>
    <w:rsid w:val="006823E2"/>
    <w:rsid w:val="00686ADC"/>
    <w:rsid w:val="0068722C"/>
    <w:rsid w:val="00687331"/>
    <w:rsid w:val="00687D2D"/>
    <w:rsid w:val="00693714"/>
    <w:rsid w:val="006937CD"/>
    <w:rsid w:val="00694C92"/>
    <w:rsid w:val="00697814"/>
    <w:rsid w:val="006B238D"/>
    <w:rsid w:val="006B7DAF"/>
    <w:rsid w:val="006C2668"/>
    <w:rsid w:val="006D6BF1"/>
    <w:rsid w:val="006E0241"/>
    <w:rsid w:val="006E070F"/>
    <w:rsid w:val="006E1EC8"/>
    <w:rsid w:val="006E20B6"/>
    <w:rsid w:val="006E58A2"/>
    <w:rsid w:val="006F01CE"/>
    <w:rsid w:val="006F603B"/>
    <w:rsid w:val="006F60EA"/>
    <w:rsid w:val="007048F9"/>
    <w:rsid w:val="00712493"/>
    <w:rsid w:val="00712857"/>
    <w:rsid w:val="007151DD"/>
    <w:rsid w:val="00722A7A"/>
    <w:rsid w:val="00722CA1"/>
    <w:rsid w:val="00726B41"/>
    <w:rsid w:val="0074164D"/>
    <w:rsid w:val="0074733A"/>
    <w:rsid w:val="0075674A"/>
    <w:rsid w:val="0076180E"/>
    <w:rsid w:val="0076304B"/>
    <w:rsid w:val="00765448"/>
    <w:rsid w:val="00766510"/>
    <w:rsid w:val="00772623"/>
    <w:rsid w:val="00774294"/>
    <w:rsid w:val="0077751B"/>
    <w:rsid w:val="00780094"/>
    <w:rsid w:val="00791E35"/>
    <w:rsid w:val="00792E0E"/>
    <w:rsid w:val="007A07FF"/>
    <w:rsid w:val="007A125A"/>
    <w:rsid w:val="007A1C23"/>
    <w:rsid w:val="007A1E4E"/>
    <w:rsid w:val="007A4D58"/>
    <w:rsid w:val="007A51FD"/>
    <w:rsid w:val="007B2C91"/>
    <w:rsid w:val="007C3B06"/>
    <w:rsid w:val="007C4D42"/>
    <w:rsid w:val="007C63AD"/>
    <w:rsid w:val="007D06C7"/>
    <w:rsid w:val="007D1BD3"/>
    <w:rsid w:val="007D2F0D"/>
    <w:rsid w:val="007D49EE"/>
    <w:rsid w:val="007D628A"/>
    <w:rsid w:val="007E102E"/>
    <w:rsid w:val="007E3474"/>
    <w:rsid w:val="007E53EB"/>
    <w:rsid w:val="007E60DC"/>
    <w:rsid w:val="007F4CFC"/>
    <w:rsid w:val="007F5DD0"/>
    <w:rsid w:val="00815C96"/>
    <w:rsid w:val="008219F3"/>
    <w:rsid w:val="00832415"/>
    <w:rsid w:val="008325D0"/>
    <w:rsid w:val="008344E3"/>
    <w:rsid w:val="00835AB7"/>
    <w:rsid w:val="00841247"/>
    <w:rsid w:val="00841835"/>
    <w:rsid w:val="008423F6"/>
    <w:rsid w:val="00846649"/>
    <w:rsid w:val="0084696D"/>
    <w:rsid w:val="0084799C"/>
    <w:rsid w:val="008512CD"/>
    <w:rsid w:val="0085577F"/>
    <w:rsid w:val="008557AE"/>
    <w:rsid w:val="0085595D"/>
    <w:rsid w:val="00855B9B"/>
    <w:rsid w:val="00862E3F"/>
    <w:rsid w:val="00863F2E"/>
    <w:rsid w:val="008669AC"/>
    <w:rsid w:val="00870357"/>
    <w:rsid w:val="00870809"/>
    <w:rsid w:val="00870850"/>
    <w:rsid w:val="00870D05"/>
    <w:rsid w:val="0088058B"/>
    <w:rsid w:val="00880FD7"/>
    <w:rsid w:val="008837C9"/>
    <w:rsid w:val="008853A2"/>
    <w:rsid w:val="0089309A"/>
    <w:rsid w:val="008950A7"/>
    <w:rsid w:val="00895EB2"/>
    <w:rsid w:val="008960F2"/>
    <w:rsid w:val="00897510"/>
    <w:rsid w:val="008A18A5"/>
    <w:rsid w:val="008A6441"/>
    <w:rsid w:val="008B0286"/>
    <w:rsid w:val="008B10B6"/>
    <w:rsid w:val="008B3617"/>
    <w:rsid w:val="008B4F5F"/>
    <w:rsid w:val="008B5722"/>
    <w:rsid w:val="008B5DF5"/>
    <w:rsid w:val="008B63FF"/>
    <w:rsid w:val="008C1C34"/>
    <w:rsid w:val="008C3C2C"/>
    <w:rsid w:val="008C6DFE"/>
    <w:rsid w:val="008D03DA"/>
    <w:rsid w:val="008D1892"/>
    <w:rsid w:val="008D2C96"/>
    <w:rsid w:val="008D3D67"/>
    <w:rsid w:val="008D3EED"/>
    <w:rsid w:val="008D4FBB"/>
    <w:rsid w:val="008D581A"/>
    <w:rsid w:val="008D782E"/>
    <w:rsid w:val="0090566E"/>
    <w:rsid w:val="00905E50"/>
    <w:rsid w:val="0090702B"/>
    <w:rsid w:val="00912AE5"/>
    <w:rsid w:val="00916AAC"/>
    <w:rsid w:val="00917769"/>
    <w:rsid w:val="00923422"/>
    <w:rsid w:val="00927DB0"/>
    <w:rsid w:val="00936127"/>
    <w:rsid w:val="009431A9"/>
    <w:rsid w:val="00945957"/>
    <w:rsid w:val="009511E1"/>
    <w:rsid w:val="009549E0"/>
    <w:rsid w:val="00955149"/>
    <w:rsid w:val="009554D8"/>
    <w:rsid w:val="009561F6"/>
    <w:rsid w:val="00960146"/>
    <w:rsid w:val="009814F1"/>
    <w:rsid w:val="00983A60"/>
    <w:rsid w:val="0099186B"/>
    <w:rsid w:val="009A1035"/>
    <w:rsid w:val="009A6BC8"/>
    <w:rsid w:val="009C01EF"/>
    <w:rsid w:val="009C76E0"/>
    <w:rsid w:val="009D211A"/>
    <w:rsid w:val="009D27ED"/>
    <w:rsid w:val="009D28E6"/>
    <w:rsid w:val="009D3253"/>
    <w:rsid w:val="009D6A73"/>
    <w:rsid w:val="009E3421"/>
    <w:rsid w:val="009E4FC8"/>
    <w:rsid w:val="00A006BF"/>
    <w:rsid w:val="00A01783"/>
    <w:rsid w:val="00A04DA6"/>
    <w:rsid w:val="00A060BA"/>
    <w:rsid w:val="00A15E6D"/>
    <w:rsid w:val="00A168CF"/>
    <w:rsid w:val="00A179F2"/>
    <w:rsid w:val="00A23E77"/>
    <w:rsid w:val="00A2464A"/>
    <w:rsid w:val="00A248E6"/>
    <w:rsid w:val="00A32BE1"/>
    <w:rsid w:val="00A36A0B"/>
    <w:rsid w:val="00A447A1"/>
    <w:rsid w:val="00A47E08"/>
    <w:rsid w:val="00A50F21"/>
    <w:rsid w:val="00A520EF"/>
    <w:rsid w:val="00A521A3"/>
    <w:rsid w:val="00A57BF9"/>
    <w:rsid w:val="00A57F84"/>
    <w:rsid w:val="00A600F5"/>
    <w:rsid w:val="00A6318A"/>
    <w:rsid w:val="00A632D5"/>
    <w:rsid w:val="00A64DD7"/>
    <w:rsid w:val="00A6509E"/>
    <w:rsid w:val="00A65D38"/>
    <w:rsid w:val="00A66F6F"/>
    <w:rsid w:val="00A67881"/>
    <w:rsid w:val="00A6790B"/>
    <w:rsid w:val="00A71CAF"/>
    <w:rsid w:val="00A72567"/>
    <w:rsid w:val="00A728AD"/>
    <w:rsid w:val="00A733EC"/>
    <w:rsid w:val="00A744C5"/>
    <w:rsid w:val="00A77DD0"/>
    <w:rsid w:val="00A86A38"/>
    <w:rsid w:val="00A91963"/>
    <w:rsid w:val="00A91CDF"/>
    <w:rsid w:val="00AA0B07"/>
    <w:rsid w:val="00AA0C1C"/>
    <w:rsid w:val="00AA10AA"/>
    <w:rsid w:val="00AA411B"/>
    <w:rsid w:val="00AA7802"/>
    <w:rsid w:val="00AB264D"/>
    <w:rsid w:val="00AB283C"/>
    <w:rsid w:val="00AC013F"/>
    <w:rsid w:val="00AC08DD"/>
    <w:rsid w:val="00AC5508"/>
    <w:rsid w:val="00AD3EA9"/>
    <w:rsid w:val="00AD6CDB"/>
    <w:rsid w:val="00AE0BA8"/>
    <w:rsid w:val="00AE340D"/>
    <w:rsid w:val="00AE416E"/>
    <w:rsid w:val="00AF09AF"/>
    <w:rsid w:val="00AF0B56"/>
    <w:rsid w:val="00AF0E90"/>
    <w:rsid w:val="00AF13BC"/>
    <w:rsid w:val="00AF172F"/>
    <w:rsid w:val="00AF19D7"/>
    <w:rsid w:val="00AF21CF"/>
    <w:rsid w:val="00AF2753"/>
    <w:rsid w:val="00AF5CE3"/>
    <w:rsid w:val="00AF740B"/>
    <w:rsid w:val="00B0433E"/>
    <w:rsid w:val="00B06757"/>
    <w:rsid w:val="00B10404"/>
    <w:rsid w:val="00B10C46"/>
    <w:rsid w:val="00B13BA4"/>
    <w:rsid w:val="00B16716"/>
    <w:rsid w:val="00B278E3"/>
    <w:rsid w:val="00B3122E"/>
    <w:rsid w:val="00B314BB"/>
    <w:rsid w:val="00B3352A"/>
    <w:rsid w:val="00B33663"/>
    <w:rsid w:val="00B3563D"/>
    <w:rsid w:val="00B4149D"/>
    <w:rsid w:val="00B42EFD"/>
    <w:rsid w:val="00B449E9"/>
    <w:rsid w:val="00B458E7"/>
    <w:rsid w:val="00B47637"/>
    <w:rsid w:val="00B516DF"/>
    <w:rsid w:val="00B51A35"/>
    <w:rsid w:val="00B64763"/>
    <w:rsid w:val="00B66B25"/>
    <w:rsid w:val="00B72B08"/>
    <w:rsid w:val="00B773DD"/>
    <w:rsid w:val="00B825E4"/>
    <w:rsid w:val="00B866A9"/>
    <w:rsid w:val="00B90DDA"/>
    <w:rsid w:val="00B9208E"/>
    <w:rsid w:val="00B92FF1"/>
    <w:rsid w:val="00B96644"/>
    <w:rsid w:val="00BA1336"/>
    <w:rsid w:val="00BA2274"/>
    <w:rsid w:val="00BA625E"/>
    <w:rsid w:val="00BB7F53"/>
    <w:rsid w:val="00BC44A3"/>
    <w:rsid w:val="00BC73CA"/>
    <w:rsid w:val="00BD0E95"/>
    <w:rsid w:val="00BD2645"/>
    <w:rsid w:val="00BD269B"/>
    <w:rsid w:val="00BD4FD1"/>
    <w:rsid w:val="00BD606B"/>
    <w:rsid w:val="00BE1058"/>
    <w:rsid w:val="00BE19C9"/>
    <w:rsid w:val="00BE3467"/>
    <w:rsid w:val="00BE41F5"/>
    <w:rsid w:val="00BE455A"/>
    <w:rsid w:val="00BE5D75"/>
    <w:rsid w:val="00BE5EA7"/>
    <w:rsid w:val="00C02F47"/>
    <w:rsid w:val="00C0619E"/>
    <w:rsid w:val="00C115E1"/>
    <w:rsid w:val="00C12425"/>
    <w:rsid w:val="00C140AD"/>
    <w:rsid w:val="00C20671"/>
    <w:rsid w:val="00C20AD1"/>
    <w:rsid w:val="00C304E5"/>
    <w:rsid w:val="00C3369D"/>
    <w:rsid w:val="00C346F4"/>
    <w:rsid w:val="00C34F62"/>
    <w:rsid w:val="00C40BBE"/>
    <w:rsid w:val="00C41CEB"/>
    <w:rsid w:val="00C44913"/>
    <w:rsid w:val="00C47145"/>
    <w:rsid w:val="00C50F9B"/>
    <w:rsid w:val="00C56115"/>
    <w:rsid w:val="00C56672"/>
    <w:rsid w:val="00C56DEA"/>
    <w:rsid w:val="00C61736"/>
    <w:rsid w:val="00C61C9B"/>
    <w:rsid w:val="00C676FB"/>
    <w:rsid w:val="00C7000F"/>
    <w:rsid w:val="00C80A0C"/>
    <w:rsid w:val="00C85FE9"/>
    <w:rsid w:val="00C872F1"/>
    <w:rsid w:val="00C878B5"/>
    <w:rsid w:val="00CA04AF"/>
    <w:rsid w:val="00CA1959"/>
    <w:rsid w:val="00CA35A9"/>
    <w:rsid w:val="00CA486F"/>
    <w:rsid w:val="00CA4C5F"/>
    <w:rsid w:val="00CB01B8"/>
    <w:rsid w:val="00CB3EF2"/>
    <w:rsid w:val="00CB479A"/>
    <w:rsid w:val="00CB7771"/>
    <w:rsid w:val="00CC11E4"/>
    <w:rsid w:val="00CC4255"/>
    <w:rsid w:val="00CC5749"/>
    <w:rsid w:val="00CC6576"/>
    <w:rsid w:val="00CC7318"/>
    <w:rsid w:val="00CD0DCC"/>
    <w:rsid w:val="00CD6BA7"/>
    <w:rsid w:val="00CE6399"/>
    <w:rsid w:val="00CF3401"/>
    <w:rsid w:val="00CF3C95"/>
    <w:rsid w:val="00CF478C"/>
    <w:rsid w:val="00D018EA"/>
    <w:rsid w:val="00D01F0B"/>
    <w:rsid w:val="00D11320"/>
    <w:rsid w:val="00D132C0"/>
    <w:rsid w:val="00D17953"/>
    <w:rsid w:val="00D20400"/>
    <w:rsid w:val="00D22F08"/>
    <w:rsid w:val="00D27632"/>
    <w:rsid w:val="00D31091"/>
    <w:rsid w:val="00D32D5D"/>
    <w:rsid w:val="00D42C5E"/>
    <w:rsid w:val="00D448C6"/>
    <w:rsid w:val="00D56AF0"/>
    <w:rsid w:val="00D61EC4"/>
    <w:rsid w:val="00D77768"/>
    <w:rsid w:val="00D77B3F"/>
    <w:rsid w:val="00D8180E"/>
    <w:rsid w:val="00D81E65"/>
    <w:rsid w:val="00D91235"/>
    <w:rsid w:val="00D96C6C"/>
    <w:rsid w:val="00DA028E"/>
    <w:rsid w:val="00DB65F9"/>
    <w:rsid w:val="00DC0258"/>
    <w:rsid w:val="00DC12A1"/>
    <w:rsid w:val="00DC5B3B"/>
    <w:rsid w:val="00DC7346"/>
    <w:rsid w:val="00DC7481"/>
    <w:rsid w:val="00DD25D2"/>
    <w:rsid w:val="00DE3B2E"/>
    <w:rsid w:val="00DE75EA"/>
    <w:rsid w:val="00DF294E"/>
    <w:rsid w:val="00DF65D4"/>
    <w:rsid w:val="00DF7351"/>
    <w:rsid w:val="00E05A33"/>
    <w:rsid w:val="00E067DD"/>
    <w:rsid w:val="00E06C36"/>
    <w:rsid w:val="00E11134"/>
    <w:rsid w:val="00E11F08"/>
    <w:rsid w:val="00E23467"/>
    <w:rsid w:val="00E2387F"/>
    <w:rsid w:val="00E2418D"/>
    <w:rsid w:val="00E241C0"/>
    <w:rsid w:val="00E26D38"/>
    <w:rsid w:val="00E32077"/>
    <w:rsid w:val="00E3319F"/>
    <w:rsid w:val="00E417D2"/>
    <w:rsid w:val="00E4244D"/>
    <w:rsid w:val="00E435FF"/>
    <w:rsid w:val="00E43BCF"/>
    <w:rsid w:val="00E45C4F"/>
    <w:rsid w:val="00E536A8"/>
    <w:rsid w:val="00E57F5F"/>
    <w:rsid w:val="00E6037A"/>
    <w:rsid w:val="00E6169B"/>
    <w:rsid w:val="00E74BD8"/>
    <w:rsid w:val="00E76AF4"/>
    <w:rsid w:val="00E84FB5"/>
    <w:rsid w:val="00E872C3"/>
    <w:rsid w:val="00E9064B"/>
    <w:rsid w:val="00E94D1C"/>
    <w:rsid w:val="00E96340"/>
    <w:rsid w:val="00EA0D52"/>
    <w:rsid w:val="00EA5EEA"/>
    <w:rsid w:val="00EB0AF2"/>
    <w:rsid w:val="00EB781F"/>
    <w:rsid w:val="00EC2074"/>
    <w:rsid w:val="00EC32C4"/>
    <w:rsid w:val="00EC356F"/>
    <w:rsid w:val="00EC6326"/>
    <w:rsid w:val="00ED0DCC"/>
    <w:rsid w:val="00ED1E5D"/>
    <w:rsid w:val="00ED2360"/>
    <w:rsid w:val="00ED620E"/>
    <w:rsid w:val="00EE018D"/>
    <w:rsid w:val="00EE559A"/>
    <w:rsid w:val="00EF1E19"/>
    <w:rsid w:val="00EF6994"/>
    <w:rsid w:val="00EF6F95"/>
    <w:rsid w:val="00F0369A"/>
    <w:rsid w:val="00F03DC9"/>
    <w:rsid w:val="00F059E4"/>
    <w:rsid w:val="00F05BEA"/>
    <w:rsid w:val="00F0741A"/>
    <w:rsid w:val="00F07F36"/>
    <w:rsid w:val="00F10B20"/>
    <w:rsid w:val="00F17C7A"/>
    <w:rsid w:val="00F249EB"/>
    <w:rsid w:val="00F24F8D"/>
    <w:rsid w:val="00F25545"/>
    <w:rsid w:val="00F3103E"/>
    <w:rsid w:val="00F32C3D"/>
    <w:rsid w:val="00F33651"/>
    <w:rsid w:val="00F3400B"/>
    <w:rsid w:val="00F363AA"/>
    <w:rsid w:val="00F45189"/>
    <w:rsid w:val="00F46372"/>
    <w:rsid w:val="00F508CD"/>
    <w:rsid w:val="00F50F9E"/>
    <w:rsid w:val="00F57CFA"/>
    <w:rsid w:val="00F60C1D"/>
    <w:rsid w:val="00F60FBB"/>
    <w:rsid w:val="00F647A9"/>
    <w:rsid w:val="00F70CC7"/>
    <w:rsid w:val="00F821C3"/>
    <w:rsid w:val="00F83C87"/>
    <w:rsid w:val="00F84576"/>
    <w:rsid w:val="00F86235"/>
    <w:rsid w:val="00F87CF2"/>
    <w:rsid w:val="00F91655"/>
    <w:rsid w:val="00F96AA4"/>
    <w:rsid w:val="00F9714B"/>
    <w:rsid w:val="00F97DC5"/>
    <w:rsid w:val="00FA3C5F"/>
    <w:rsid w:val="00FB0DE7"/>
    <w:rsid w:val="00FB12DD"/>
    <w:rsid w:val="00FB3CCD"/>
    <w:rsid w:val="00FC088F"/>
    <w:rsid w:val="00FC166E"/>
    <w:rsid w:val="00FC5E1A"/>
    <w:rsid w:val="00FC68D2"/>
    <w:rsid w:val="00FE0582"/>
    <w:rsid w:val="00FE4885"/>
    <w:rsid w:val="00FE56D3"/>
    <w:rsid w:val="00FE6BDE"/>
    <w:rsid w:val="00FE792A"/>
    <w:rsid w:val="00FE7BFF"/>
    <w:rsid w:val="00FF23B3"/>
    <w:rsid w:val="00FF37BF"/>
    <w:rsid w:val="00FF43F5"/>
    <w:rsid w:val="00FF50A7"/>
    <w:rsid w:val="00FF79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FD5E"/>
  <w15:chartTrackingRefBased/>
  <w15:docId w15:val="{960C3688-48E3-4789-9B00-28F909CD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C80"/>
    <w:pPr>
      <w:spacing w:after="0" w:line="240" w:lineRule="auto"/>
      <w:jc w:val="both"/>
    </w:pPr>
    <w:rPr>
      <w:rFonts w:eastAsia="Times New Roman" w:cs="Times New Roman"/>
      <w:szCs w:val="20"/>
    </w:rPr>
  </w:style>
  <w:style w:type="paragraph" w:styleId="Heading1">
    <w:name w:val="heading 1"/>
    <w:basedOn w:val="Normal"/>
    <w:next w:val="Normal"/>
    <w:link w:val="Heading1Char"/>
    <w:uiPriority w:val="9"/>
    <w:qFormat/>
    <w:rsid w:val="008B4F5F"/>
    <w:pPr>
      <w:keepNext/>
      <w:ind w:firstLine="1247"/>
      <w:outlineLvl w:val="0"/>
    </w:pPr>
  </w:style>
  <w:style w:type="paragraph" w:styleId="Heading2">
    <w:name w:val="heading 2"/>
    <w:basedOn w:val="Normal"/>
    <w:next w:val="Normal"/>
    <w:link w:val="Heading2Char"/>
    <w:uiPriority w:val="9"/>
    <w:unhideWhenUsed/>
    <w:qFormat/>
    <w:rsid w:val="00AF13B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F13BC"/>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AF13B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F13B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E559A"/>
    <w:pPr>
      <w:keepNext/>
      <w:keepLines/>
      <w:spacing w:before="40" w:line="264" w:lineRule="auto"/>
      <w:jc w:val="left"/>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EE559A"/>
    <w:pPr>
      <w:keepNext/>
      <w:keepLines/>
      <w:spacing w:before="40" w:line="264" w:lineRule="auto"/>
      <w:jc w:val="left"/>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EE559A"/>
    <w:pPr>
      <w:keepNext/>
      <w:keepLines/>
      <w:spacing w:before="40" w:line="264" w:lineRule="auto"/>
      <w:jc w:val="left"/>
      <w:outlineLvl w:val="7"/>
    </w:pPr>
    <w:rPr>
      <w:rFonts w:asciiTheme="majorHAnsi" w:eastAsiaTheme="majorEastAsia" w:hAnsiTheme="majorHAnsi" w:cstheme="majorBidi"/>
      <w:b/>
      <w:bCs/>
      <w:color w:val="44546A" w:themeColor="text2"/>
      <w:sz w:val="20"/>
    </w:rPr>
  </w:style>
  <w:style w:type="paragraph" w:styleId="Heading9">
    <w:name w:val="heading 9"/>
    <w:basedOn w:val="Normal"/>
    <w:next w:val="Normal"/>
    <w:link w:val="Heading9Char"/>
    <w:uiPriority w:val="9"/>
    <w:semiHidden/>
    <w:unhideWhenUsed/>
    <w:qFormat/>
    <w:rsid w:val="00AF13B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F5F"/>
    <w:rPr>
      <w:rFonts w:eastAsia="Times New Roman" w:cs="Times New Roman"/>
      <w:szCs w:val="20"/>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Char1"/>
    <w:basedOn w:val="Normal"/>
    <w:link w:val="BodyTextChar"/>
    <w:qFormat/>
    <w:rsid w:val="008B4F5F"/>
    <w:pPr>
      <w:ind w:firstLine="567"/>
    </w:p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8B4F5F"/>
    <w:rPr>
      <w:rFonts w:eastAsia="Times New Roman" w:cs="Times New Roman"/>
      <w:szCs w:val="20"/>
    </w:rPr>
  </w:style>
  <w:style w:type="paragraph" w:styleId="Header">
    <w:name w:val="header"/>
    <w:aliases w:val="En-tête-1,En-tête-2,hd,Header 2"/>
    <w:basedOn w:val="Normal"/>
    <w:link w:val="HeaderChar"/>
    <w:uiPriority w:val="99"/>
    <w:rsid w:val="008B4F5F"/>
    <w:pPr>
      <w:tabs>
        <w:tab w:val="center" w:pos="4153"/>
        <w:tab w:val="right" w:pos="8306"/>
      </w:tabs>
    </w:pPr>
  </w:style>
  <w:style w:type="character" w:customStyle="1" w:styleId="HeaderChar">
    <w:name w:val="Header Char"/>
    <w:aliases w:val="En-tête-1 Char,En-tête-2 Char,hd Char,Header 2 Char"/>
    <w:basedOn w:val="DefaultParagraphFont"/>
    <w:link w:val="Header"/>
    <w:uiPriority w:val="99"/>
    <w:rsid w:val="008B4F5F"/>
    <w:rPr>
      <w:rFonts w:eastAsia="Times New Roman" w:cs="Times New Roman"/>
      <w:szCs w:val="20"/>
    </w:rPr>
  </w:style>
  <w:style w:type="character" w:styleId="PageNumber">
    <w:name w:val="page number"/>
    <w:basedOn w:val="DefaultParagraphFont"/>
    <w:rsid w:val="008B4F5F"/>
  </w:style>
  <w:style w:type="paragraph" w:styleId="Footer">
    <w:name w:val="footer"/>
    <w:basedOn w:val="Normal"/>
    <w:link w:val="FooterChar"/>
    <w:uiPriority w:val="99"/>
    <w:rsid w:val="008B4F5F"/>
    <w:pPr>
      <w:tabs>
        <w:tab w:val="center" w:pos="4153"/>
        <w:tab w:val="right" w:pos="8306"/>
      </w:tabs>
    </w:pPr>
  </w:style>
  <w:style w:type="character" w:customStyle="1" w:styleId="FooterChar">
    <w:name w:val="Footer Char"/>
    <w:basedOn w:val="DefaultParagraphFont"/>
    <w:link w:val="Footer"/>
    <w:uiPriority w:val="99"/>
    <w:rsid w:val="008B4F5F"/>
    <w:rPr>
      <w:rFonts w:eastAsia="Times New Roman" w:cs="Times New Roman"/>
      <w:szCs w:val="20"/>
    </w:rPr>
  </w:style>
  <w:style w:type="paragraph" w:customStyle="1" w:styleId="Paraai">
    <w:name w:val="Parašai"/>
    <w:basedOn w:val="Normal"/>
    <w:rsid w:val="008B4F5F"/>
    <w:pPr>
      <w:tabs>
        <w:tab w:val="left" w:pos="6237"/>
      </w:tabs>
      <w:spacing w:before="240"/>
    </w:pPr>
  </w:style>
  <w:style w:type="paragraph" w:styleId="ListParagraph">
    <w:name w:val="List Paragraph"/>
    <w:aliases w:val="Buletai,Bullet EY,List Paragraph21,List Paragraph1,List Paragraph2,lp1,Bullet 1,Use Case List Paragraph,Numbering,ERP-List Paragraph,List Paragraph11,List Paragraph111,List Paragraph Red,List not in Table,Paragraph,Lentele,List L1,l,lp"/>
    <w:basedOn w:val="Normal"/>
    <w:link w:val="ListParagraphChar"/>
    <w:uiPriority w:val="34"/>
    <w:qFormat/>
    <w:rsid w:val="008B4F5F"/>
    <w:pPr>
      <w:ind w:left="720"/>
      <w:contextualSpacing/>
    </w:pPr>
  </w:style>
  <w:style w:type="character" w:styleId="Hyperlink">
    <w:name w:val="Hyperlink"/>
    <w:aliases w:val="IVPK Hyperlink,Alna"/>
    <w:basedOn w:val="DefaultParagraphFont"/>
    <w:uiPriority w:val="99"/>
    <w:rsid w:val="008B4F5F"/>
    <w:rPr>
      <w:rFonts w:cs="Times New Roman"/>
      <w:color w:val="0000FF"/>
      <w:u w:val="single"/>
    </w:rPr>
  </w:style>
  <w:style w:type="table" w:styleId="TableGrid">
    <w:name w:val="Table Grid"/>
    <w:basedOn w:val="TableNormal"/>
    <w:uiPriority w:val="39"/>
    <w:rsid w:val="008B4F5F"/>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nhideWhenUsed/>
    <w:rsid w:val="008B4F5F"/>
    <w:pPr>
      <w:spacing w:after="120" w:line="480" w:lineRule="auto"/>
      <w:ind w:left="283"/>
    </w:pPr>
  </w:style>
  <w:style w:type="character" w:customStyle="1" w:styleId="BodyTextIndent2Char">
    <w:name w:val="Body Text Indent 2 Char"/>
    <w:basedOn w:val="DefaultParagraphFont"/>
    <w:link w:val="BodyTextIndent2"/>
    <w:rsid w:val="008B4F5F"/>
    <w:rPr>
      <w:rFonts w:eastAsia="Times New Roman" w:cs="Times New Roman"/>
      <w:szCs w:val="20"/>
    </w:rPr>
  </w:style>
  <w:style w:type="paragraph" w:customStyle="1" w:styleId="1">
    <w:name w:val="Стиль1"/>
    <w:basedOn w:val="Normal"/>
    <w:rsid w:val="008B4F5F"/>
    <w:pPr>
      <w:jc w:val="center"/>
    </w:pPr>
    <w:rPr>
      <w:lang w:val="ru-RU"/>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basedOn w:val="DefaultParagraphFont"/>
    <w:rsid w:val="008B4F5F"/>
    <w:rPr>
      <w:rFonts w:cs="Times New Roman"/>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3829E7"/>
    <w:rPr>
      <w:rFonts w:eastAsia="Times New Roman" w:cs="Times New Roman"/>
      <w:szCs w:val="20"/>
    </w:rPr>
  </w:style>
  <w:style w:type="character" w:styleId="CommentReference">
    <w:name w:val="annotation reference"/>
    <w:basedOn w:val="DefaultParagraphFont"/>
    <w:uiPriority w:val="99"/>
    <w:unhideWhenUsed/>
    <w:rsid w:val="00603606"/>
    <w:rPr>
      <w:sz w:val="16"/>
      <w:szCs w:val="16"/>
    </w:rPr>
  </w:style>
  <w:style w:type="paragraph" w:styleId="CommentText">
    <w:name w:val="annotation text"/>
    <w:basedOn w:val="Normal"/>
    <w:link w:val="CommentTextChar"/>
    <w:uiPriority w:val="99"/>
    <w:unhideWhenUsed/>
    <w:rsid w:val="00603606"/>
    <w:rPr>
      <w:sz w:val="20"/>
    </w:rPr>
  </w:style>
  <w:style w:type="character" w:customStyle="1" w:styleId="CommentTextChar">
    <w:name w:val="Comment Text Char"/>
    <w:basedOn w:val="DefaultParagraphFont"/>
    <w:link w:val="CommentText"/>
    <w:uiPriority w:val="99"/>
    <w:rsid w:val="00603606"/>
    <w:rPr>
      <w:rFonts w:eastAsia="Times New Roman" w:cs="Times New Roman"/>
      <w:sz w:val="20"/>
      <w:szCs w:val="20"/>
    </w:rPr>
  </w:style>
  <w:style w:type="paragraph" w:styleId="CommentSubject">
    <w:name w:val="annotation subject"/>
    <w:basedOn w:val="CommentText"/>
    <w:next w:val="CommentText"/>
    <w:link w:val="CommentSubjectChar"/>
    <w:uiPriority w:val="99"/>
    <w:unhideWhenUsed/>
    <w:rsid w:val="00603606"/>
    <w:rPr>
      <w:b/>
      <w:bCs/>
    </w:rPr>
  </w:style>
  <w:style w:type="character" w:customStyle="1" w:styleId="CommentSubjectChar">
    <w:name w:val="Comment Subject Char"/>
    <w:basedOn w:val="CommentTextChar"/>
    <w:link w:val="CommentSubject"/>
    <w:uiPriority w:val="99"/>
    <w:rsid w:val="00603606"/>
    <w:rPr>
      <w:rFonts w:eastAsia="Times New Roman" w:cs="Times New Roman"/>
      <w:b/>
      <w:bCs/>
      <w:sz w:val="20"/>
      <w:szCs w:val="20"/>
    </w:rPr>
  </w:style>
  <w:style w:type="paragraph" w:styleId="BalloonText">
    <w:name w:val="Balloon Text"/>
    <w:basedOn w:val="Normal"/>
    <w:link w:val="BalloonTextChar"/>
    <w:uiPriority w:val="99"/>
    <w:unhideWhenUsed/>
    <w:rsid w:val="00603606"/>
    <w:rPr>
      <w:rFonts w:ascii="Segoe UI" w:hAnsi="Segoe UI" w:cs="Segoe UI"/>
      <w:sz w:val="18"/>
      <w:szCs w:val="18"/>
    </w:rPr>
  </w:style>
  <w:style w:type="character" w:customStyle="1" w:styleId="BalloonTextChar">
    <w:name w:val="Balloon Text Char"/>
    <w:basedOn w:val="DefaultParagraphFont"/>
    <w:link w:val="BalloonText"/>
    <w:uiPriority w:val="99"/>
    <w:rsid w:val="00603606"/>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E11134"/>
    <w:rPr>
      <w:color w:val="808080"/>
      <w:shd w:val="clear" w:color="auto" w:fill="E6E6E6"/>
    </w:rPr>
  </w:style>
  <w:style w:type="character" w:customStyle="1" w:styleId="FootnoteTextChar1">
    <w:name w:val="Footnote Text Char1"/>
    <w:aliases w:val="Footnote Char,Footnote Text Char Char Char,Fußnotentextf Char, Diagrama1 Char,Diagrama1 Char"/>
    <w:link w:val="FootnoteText"/>
    <w:locked/>
    <w:rsid w:val="0006277C"/>
  </w:style>
  <w:style w:type="paragraph" w:styleId="FootnoteText">
    <w:name w:val="footnote text"/>
    <w:aliases w:val="Footnote,Footnote Text Char Char,Fußnotentextf, Diagrama1,Diagrama1"/>
    <w:basedOn w:val="Normal"/>
    <w:link w:val="FootnoteTextChar1"/>
    <w:unhideWhenUsed/>
    <w:rsid w:val="0006277C"/>
    <w:pPr>
      <w:spacing w:line="360" w:lineRule="auto"/>
    </w:pPr>
    <w:rPr>
      <w:rFonts w:eastAsiaTheme="minorHAnsi" w:cstheme="minorBidi"/>
      <w:szCs w:val="22"/>
    </w:rPr>
  </w:style>
  <w:style w:type="character" w:customStyle="1" w:styleId="FootnoteTextChar">
    <w:name w:val="Footnote Text Char"/>
    <w:basedOn w:val="DefaultParagraphFont"/>
    <w:rsid w:val="0006277C"/>
    <w:rPr>
      <w:rFonts w:eastAsia="Times New Roman" w:cs="Times New Roman"/>
      <w:sz w:val="20"/>
      <w:szCs w:val="20"/>
    </w:rPr>
  </w:style>
  <w:style w:type="paragraph" w:styleId="NormalWeb">
    <w:name w:val="Normal (Web)"/>
    <w:basedOn w:val="Normal"/>
    <w:uiPriority w:val="99"/>
    <w:unhideWhenUsed/>
    <w:rsid w:val="0006277C"/>
    <w:pPr>
      <w:spacing w:before="100" w:beforeAutospacing="1" w:after="100" w:afterAutospacing="1"/>
      <w:jc w:val="left"/>
    </w:pPr>
    <w:rPr>
      <w:szCs w:val="24"/>
      <w:lang w:eastAsia="lt-LT"/>
    </w:rPr>
  </w:style>
  <w:style w:type="character" w:styleId="UnresolvedMention">
    <w:name w:val="Unresolved Mention"/>
    <w:basedOn w:val="DefaultParagraphFont"/>
    <w:uiPriority w:val="99"/>
    <w:semiHidden/>
    <w:unhideWhenUsed/>
    <w:rsid w:val="00D22F08"/>
    <w:rPr>
      <w:color w:val="605E5C"/>
      <w:shd w:val="clear" w:color="auto" w:fill="E1DFDD"/>
    </w:rPr>
  </w:style>
  <w:style w:type="character" w:customStyle="1" w:styleId="Heading2Char">
    <w:name w:val="Heading 2 Char"/>
    <w:basedOn w:val="DefaultParagraphFont"/>
    <w:link w:val="Heading2"/>
    <w:uiPriority w:val="9"/>
    <w:rsid w:val="00AF13B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F13BC"/>
    <w:rPr>
      <w:rFonts w:asciiTheme="majorHAnsi" w:eastAsiaTheme="majorEastAsia" w:hAnsiTheme="majorHAnsi" w:cstheme="majorBidi"/>
      <w:color w:val="1F4D78" w:themeColor="accent1" w:themeShade="7F"/>
      <w:szCs w:val="24"/>
    </w:rPr>
  </w:style>
  <w:style w:type="character" w:customStyle="1" w:styleId="Heading4Char">
    <w:name w:val="Heading 4 Char"/>
    <w:basedOn w:val="DefaultParagraphFont"/>
    <w:link w:val="Heading4"/>
    <w:uiPriority w:val="9"/>
    <w:rsid w:val="00AF13BC"/>
    <w:rPr>
      <w:rFonts w:asciiTheme="majorHAnsi" w:eastAsiaTheme="majorEastAsia" w:hAnsiTheme="majorHAnsi" w:cstheme="majorBidi"/>
      <w:i/>
      <w:iCs/>
      <w:color w:val="2E74B5" w:themeColor="accent1" w:themeShade="BF"/>
      <w:szCs w:val="20"/>
    </w:rPr>
  </w:style>
  <w:style w:type="character" w:customStyle="1" w:styleId="Heading5Char">
    <w:name w:val="Heading 5 Char"/>
    <w:basedOn w:val="DefaultParagraphFont"/>
    <w:link w:val="Heading5"/>
    <w:uiPriority w:val="9"/>
    <w:semiHidden/>
    <w:rsid w:val="00AF13BC"/>
    <w:rPr>
      <w:rFonts w:asciiTheme="majorHAnsi" w:eastAsiaTheme="majorEastAsia" w:hAnsiTheme="majorHAnsi" w:cstheme="majorBidi"/>
      <w:color w:val="2E74B5" w:themeColor="accent1" w:themeShade="BF"/>
      <w:szCs w:val="20"/>
    </w:rPr>
  </w:style>
  <w:style w:type="character" w:customStyle="1" w:styleId="Heading9Char">
    <w:name w:val="Heading 9 Char"/>
    <w:basedOn w:val="DefaultParagraphFont"/>
    <w:link w:val="Heading9"/>
    <w:uiPriority w:val="9"/>
    <w:semiHidden/>
    <w:rsid w:val="00AF13BC"/>
    <w:rPr>
      <w:rFonts w:asciiTheme="majorHAnsi" w:eastAsiaTheme="majorEastAsia" w:hAnsiTheme="majorHAnsi" w:cstheme="majorBidi"/>
      <w:i/>
      <w:iCs/>
      <w:color w:val="272727" w:themeColor="text1" w:themeTint="D8"/>
      <w:sz w:val="21"/>
      <w:szCs w:val="21"/>
    </w:rPr>
  </w:style>
  <w:style w:type="character" w:customStyle="1" w:styleId="UnresolvedMention2">
    <w:name w:val="Unresolved Mention2"/>
    <w:basedOn w:val="DefaultParagraphFont"/>
    <w:uiPriority w:val="99"/>
    <w:semiHidden/>
    <w:unhideWhenUsed/>
    <w:rsid w:val="00AF13BC"/>
    <w:rPr>
      <w:color w:val="808080"/>
      <w:shd w:val="clear" w:color="auto" w:fill="E6E6E6"/>
    </w:rPr>
  </w:style>
  <w:style w:type="character" w:styleId="FollowedHyperlink">
    <w:name w:val="FollowedHyperlink"/>
    <w:basedOn w:val="DefaultParagraphFont"/>
    <w:unhideWhenUsed/>
    <w:rsid w:val="00AF13BC"/>
    <w:rPr>
      <w:color w:val="954F72" w:themeColor="followedHyperlink"/>
      <w:u w:val="single"/>
    </w:rPr>
  </w:style>
  <w:style w:type="paragraph" w:styleId="Revision">
    <w:name w:val="Revision"/>
    <w:hidden/>
    <w:uiPriority w:val="99"/>
    <w:semiHidden/>
    <w:rsid w:val="00AF13BC"/>
    <w:pPr>
      <w:spacing w:after="0" w:line="240" w:lineRule="auto"/>
    </w:pPr>
    <w:rPr>
      <w:rFonts w:eastAsia="Times New Roman" w:cs="Times New Roman"/>
      <w:szCs w:val="20"/>
    </w:rPr>
  </w:style>
  <w:style w:type="character" w:customStyle="1" w:styleId="UnresolvedMention3">
    <w:name w:val="Unresolved Mention3"/>
    <w:basedOn w:val="DefaultParagraphFont"/>
    <w:uiPriority w:val="99"/>
    <w:semiHidden/>
    <w:unhideWhenUsed/>
    <w:rsid w:val="00AF13BC"/>
    <w:rPr>
      <w:color w:val="605E5C"/>
      <w:shd w:val="clear" w:color="auto" w:fill="E1DFDD"/>
    </w:rPr>
  </w:style>
  <w:style w:type="paragraph" w:customStyle="1" w:styleId="HSPunktai">
    <w:name w:val="HSPunktai"/>
    <w:basedOn w:val="ListParagraph"/>
    <w:link w:val="HSPunktaiChar1"/>
    <w:qFormat/>
    <w:rsid w:val="00AF13BC"/>
    <w:pPr>
      <w:numPr>
        <w:numId w:val="6"/>
      </w:numPr>
      <w:spacing w:line="360" w:lineRule="auto"/>
    </w:pPr>
  </w:style>
  <w:style w:type="paragraph" w:customStyle="1" w:styleId="Punktai11">
    <w:name w:val="Punktai 1.1"/>
    <w:basedOn w:val="HSPunktai"/>
    <w:link w:val="Punktai11Char"/>
    <w:qFormat/>
    <w:rsid w:val="00AF13BC"/>
    <w:pPr>
      <w:numPr>
        <w:ilvl w:val="1"/>
      </w:numPr>
      <w:tabs>
        <w:tab w:val="clear" w:pos="1284"/>
        <w:tab w:val="left" w:pos="1276"/>
      </w:tabs>
    </w:pPr>
  </w:style>
  <w:style w:type="character" w:customStyle="1" w:styleId="Punktai11Char">
    <w:name w:val="Punktai 1.1 Char"/>
    <w:link w:val="Punktai11"/>
    <w:locked/>
    <w:rsid w:val="00AF13BC"/>
    <w:rPr>
      <w:rFonts w:eastAsia="Times New Roman" w:cs="Times New Roman"/>
      <w:szCs w:val="20"/>
    </w:rPr>
  </w:style>
  <w:style w:type="paragraph" w:customStyle="1" w:styleId="modPunktai">
    <w:name w:val="mod: Punktai"/>
    <w:basedOn w:val="Heading2"/>
    <w:next w:val="Normal"/>
    <w:link w:val="modPunktaiCharChar"/>
    <w:uiPriority w:val="99"/>
    <w:rsid w:val="00AF13BC"/>
    <w:pPr>
      <w:keepNext w:val="0"/>
      <w:keepLines w:val="0"/>
      <w:widowControl w:val="0"/>
      <w:numPr>
        <w:numId w:val="7"/>
      </w:numPr>
      <w:tabs>
        <w:tab w:val="clear" w:pos="1080"/>
        <w:tab w:val="num" w:pos="360"/>
      </w:tabs>
      <w:spacing w:before="0" w:line="360" w:lineRule="auto"/>
      <w:ind w:left="0" w:firstLine="0"/>
    </w:pPr>
    <w:rPr>
      <w:rFonts w:ascii="Times New Roman" w:eastAsia="Times New Roman" w:hAnsi="Times New Roman" w:cs="Times New Roman"/>
      <w:bCs/>
      <w:iCs/>
      <w:color w:val="auto"/>
      <w:sz w:val="24"/>
      <w:szCs w:val="24"/>
    </w:rPr>
  </w:style>
  <w:style w:type="paragraph" w:customStyle="1" w:styleId="MPapunktis1lygis">
    <w:name w:val="M. Papunktis 1 lygis"/>
    <w:basedOn w:val="modPunktai"/>
    <w:uiPriority w:val="99"/>
    <w:rsid w:val="00AF13BC"/>
    <w:pPr>
      <w:numPr>
        <w:ilvl w:val="1"/>
      </w:numPr>
      <w:tabs>
        <w:tab w:val="clear" w:pos="218"/>
        <w:tab w:val="num" w:pos="360"/>
        <w:tab w:val="num" w:pos="1080"/>
      </w:tabs>
      <w:ind w:left="1080"/>
    </w:pPr>
  </w:style>
  <w:style w:type="paragraph" w:customStyle="1" w:styleId="headingas">
    <w:name w:val="headingas"/>
    <w:basedOn w:val="Heading9"/>
    <w:uiPriority w:val="99"/>
    <w:rsid w:val="00AF13BC"/>
    <w:pPr>
      <w:keepNext w:val="0"/>
      <w:keepLines w:val="0"/>
      <w:autoSpaceDE w:val="0"/>
      <w:autoSpaceDN w:val="0"/>
      <w:adjustRightInd w:val="0"/>
      <w:spacing w:before="0" w:line="360" w:lineRule="auto"/>
      <w:jc w:val="center"/>
    </w:pPr>
    <w:rPr>
      <w:rFonts w:ascii="Times New Roman" w:eastAsia="Times New Roman" w:hAnsi="Times New Roman" w:cs="Times New Roman"/>
      <w:b/>
      <w:bCs/>
      <w:i w:val="0"/>
      <w:iCs w:val="0"/>
      <w:caps/>
      <w:color w:val="auto"/>
      <w:sz w:val="24"/>
      <w:szCs w:val="20"/>
      <w:lang w:val="en-US"/>
    </w:rPr>
  </w:style>
  <w:style w:type="character" w:customStyle="1" w:styleId="Punktai1Char">
    <w:name w:val="Punktai 1. Char"/>
    <w:link w:val="Punktai1"/>
    <w:uiPriority w:val="99"/>
    <w:locked/>
    <w:rsid w:val="00AF13BC"/>
  </w:style>
  <w:style w:type="paragraph" w:customStyle="1" w:styleId="Punktai1">
    <w:name w:val="Punktai 1."/>
    <w:basedOn w:val="HSPunktai"/>
    <w:link w:val="Punktai1Char"/>
    <w:uiPriority w:val="99"/>
    <w:qFormat/>
    <w:rsid w:val="00AF13BC"/>
    <w:pPr>
      <w:numPr>
        <w:numId w:val="5"/>
      </w:numPr>
      <w:tabs>
        <w:tab w:val="num" w:pos="1134"/>
      </w:tabs>
      <w:ind w:left="0" w:firstLine="709"/>
    </w:pPr>
    <w:rPr>
      <w:rFonts w:eastAsiaTheme="minorHAnsi" w:cstheme="minorBidi"/>
      <w:szCs w:val="22"/>
    </w:rPr>
  </w:style>
  <w:style w:type="character" w:customStyle="1" w:styleId="modPunktaiCharChar">
    <w:name w:val="mod: Punktai Char Char"/>
    <w:basedOn w:val="DefaultParagraphFont"/>
    <w:link w:val="modPunktai"/>
    <w:uiPriority w:val="99"/>
    <w:locked/>
    <w:rsid w:val="00AF13BC"/>
    <w:rPr>
      <w:rFonts w:eastAsia="Times New Roman" w:cs="Times New Roman"/>
      <w:bCs/>
      <w:iCs/>
      <w:szCs w:val="24"/>
    </w:rPr>
  </w:style>
  <w:style w:type="character" w:customStyle="1" w:styleId="1tekstasChar">
    <w:name w:val="1. tekstas Char"/>
    <w:link w:val="1tekstas"/>
    <w:locked/>
    <w:rsid w:val="00AF13BC"/>
    <w:rPr>
      <w:szCs w:val="24"/>
    </w:rPr>
  </w:style>
  <w:style w:type="paragraph" w:customStyle="1" w:styleId="1tekstas">
    <w:name w:val="1. tekstas"/>
    <w:basedOn w:val="Normal"/>
    <w:link w:val="1tekstasChar"/>
    <w:qFormat/>
    <w:rsid w:val="00AF13BC"/>
    <w:pPr>
      <w:tabs>
        <w:tab w:val="left" w:pos="993"/>
        <w:tab w:val="num" w:pos="1191"/>
      </w:tabs>
      <w:spacing w:line="360" w:lineRule="auto"/>
      <w:ind w:firstLine="709"/>
      <w:outlineLvl w:val="0"/>
    </w:pPr>
    <w:rPr>
      <w:rFonts w:eastAsiaTheme="minorHAnsi" w:cstheme="minorBidi"/>
      <w:szCs w:val="24"/>
    </w:rPr>
  </w:style>
  <w:style w:type="paragraph" w:customStyle="1" w:styleId="bodis">
    <w:name w:val="bodis"/>
    <w:basedOn w:val="Normal"/>
    <w:uiPriority w:val="99"/>
    <w:rsid w:val="00AF13BC"/>
    <w:pPr>
      <w:numPr>
        <w:ilvl w:val="6"/>
        <w:numId w:val="8"/>
      </w:numPr>
      <w:tabs>
        <w:tab w:val="left" w:pos="1134"/>
      </w:tabs>
      <w:spacing w:line="360" w:lineRule="auto"/>
    </w:pPr>
    <w:rPr>
      <w:szCs w:val="24"/>
    </w:rPr>
  </w:style>
  <w:style w:type="character" w:customStyle="1" w:styleId="skpavadinimasChar">
    <w:name w:val="sk.pavadinimas Char"/>
    <w:basedOn w:val="DefaultParagraphFont"/>
    <w:link w:val="skpavadinimas"/>
    <w:locked/>
    <w:rsid w:val="00AF13BC"/>
    <w:rPr>
      <w:b/>
    </w:rPr>
  </w:style>
  <w:style w:type="paragraph" w:customStyle="1" w:styleId="skpavadinimas">
    <w:name w:val="sk.pavadinimas"/>
    <w:basedOn w:val="Heading3"/>
    <w:link w:val="skpavadinimasChar"/>
    <w:qFormat/>
    <w:rsid w:val="00AF13BC"/>
    <w:pPr>
      <w:keepNext w:val="0"/>
      <w:keepLines w:val="0"/>
      <w:spacing w:before="0" w:line="360" w:lineRule="auto"/>
      <w:jc w:val="center"/>
    </w:pPr>
    <w:rPr>
      <w:rFonts w:ascii="Times New Roman" w:eastAsiaTheme="minorHAnsi" w:hAnsi="Times New Roman" w:cstheme="minorBidi"/>
      <w:b/>
      <w:color w:val="auto"/>
      <w:szCs w:val="22"/>
    </w:rPr>
  </w:style>
  <w:style w:type="character" w:customStyle="1" w:styleId="SkyriusChar">
    <w:name w:val="Skyrius Char"/>
    <w:link w:val="Skyrius"/>
    <w:locked/>
    <w:rsid w:val="00AF13BC"/>
    <w:rPr>
      <w:rFonts w:ascii="Times New Roman Bold" w:hAnsi="Times New Roman Bold"/>
      <w:b/>
      <w:caps/>
    </w:rPr>
  </w:style>
  <w:style w:type="paragraph" w:customStyle="1" w:styleId="Skyrius">
    <w:name w:val="Skyrius"/>
    <w:basedOn w:val="Normal"/>
    <w:link w:val="SkyriusChar"/>
    <w:qFormat/>
    <w:rsid w:val="00AF13BC"/>
    <w:pPr>
      <w:numPr>
        <w:numId w:val="9"/>
      </w:numPr>
      <w:tabs>
        <w:tab w:val="left" w:pos="426"/>
        <w:tab w:val="left" w:pos="567"/>
        <w:tab w:val="left" w:pos="709"/>
      </w:tabs>
      <w:spacing w:before="360" w:after="360" w:line="360" w:lineRule="auto"/>
      <w:jc w:val="center"/>
    </w:pPr>
    <w:rPr>
      <w:rFonts w:ascii="Times New Roman Bold" w:eastAsiaTheme="minorHAnsi" w:hAnsi="Times New Roman Bold" w:cstheme="minorBidi"/>
      <w:b/>
      <w:caps/>
      <w:szCs w:val="22"/>
    </w:rPr>
  </w:style>
  <w:style w:type="paragraph" w:customStyle="1" w:styleId="Default">
    <w:name w:val="Default"/>
    <w:rsid w:val="00AF13BC"/>
    <w:pPr>
      <w:autoSpaceDE w:val="0"/>
      <w:autoSpaceDN w:val="0"/>
      <w:adjustRightInd w:val="0"/>
      <w:spacing w:after="0" w:line="240" w:lineRule="auto"/>
    </w:pPr>
    <w:rPr>
      <w:rFonts w:ascii="Arial" w:eastAsia="Times New Roman" w:hAnsi="Arial" w:cs="Arial"/>
      <w:color w:val="000000"/>
      <w:szCs w:val="24"/>
    </w:rPr>
  </w:style>
  <w:style w:type="paragraph" w:styleId="BodyText2">
    <w:name w:val="Body Text 2"/>
    <w:basedOn w:val="Normal"/>
    <w:link w:val="BodyText2Char"/>
    <w:unhideWhenUsed/>
    <w:rsid w:val="00AF13BC"/>
    <w:pPr>
      <w:spacing w:after="120" w:line="480" w:lineRule="auto"/>
    </w:pPr>
  </w:style>
  <w:style w:type="character" w:customStyle="1" w:styleId="BodyText2Char">
    <w:name w:val="Body Text 2 Char"/>
    <w:basedOn w:val="DefaultParagraphFont"/>
    <w:link w:val="BodyText2"/>
    <w:rsid w:val="00AF13BC"/>
    <w:rPr>
      <w:rFonts w:eastAsia="Times New Roman" w:cs="Times New Roman"/>
      <w:szCs w:val="20"/>
    </w:rPr>
  </w:style>
  <w:style w:type="paragraph" w:styleId="Title">
    <w:name w:val="Title"/>
    <w:basedOn w:val="Normal"/>
    <w:link w:val="TitleChar"/>
    <w:qFormat/>
    <w:rsid w:val="00AF13BC"/>
    <w:pPr>
      <w:widowControl w:val="0"/>
      <w:jc w:val="center"/>
    </w:pPr>
    <w:rPr>
      <w:b/>
      <w:sz w:val="20"/>
      <w:lang w:val="en-US"/>
    </w:rPr>
  </w:style>
  <w:style w:type="character" w:customStyle="1" w:styleId="TitleChar">
    <w:name w:val="Title Char"/>
    <w:basedOn w:val="DefaultParagraphFont"/>
    <w:link w:val="Title"/>
    <w:rsid w:val="00AF13BC"/>
    <w:rPr>
      <w:rFonts w:eastAsia="Times New Roman" w:cs="Times New Roman"/>
      <w:b/>
      <w:sz w:val="20"/>
      <w:szCs w:val="20"/>
      <w:lang w:val="en-US"/>
    </w:rPr>
  </w:style>
  <w:style w:type="character" w:customStyle="1" w:styleId="FontStyle38">
    <w:name w:val="Font Style38"/>
    <w:basedOn w:val="DefaultParagraphFont"/>
    <w:uiPriority w:val="99"/>
    <w:rsid w:val="00AF13BC"/>
    <w:rPr>
      <w:rFonts w:ascii="Arial" w:hAnsi="Arial" w:cs="Arial"/>
      <w:b/>
      <w:bCs/>
      <w:sz w:val="22"/>
      <w:szCs w:val="22"/>
    </w:rPr>
  </w:style>
  <w:style w:type="paragraph" w:customStyle="1" w:styleId="Style8">
    <w:name w:val="Style8"/>
    <w:basedOn w:val="Normal"/>
    <w:uiPriority w:val="99"/>
    <w:rsid w:val="00AF13BC"/>
    <w:pPr>
      <w:widowControl w:val="0"/>
      <w:autoSpaceDE w:val="0"/>
      <w:autoSpaceDN w:val="0"/>
      <w:adjustRightInd w:val="0"/>
      <w:spacing w:line="271" w:lineRule="exact"/>
      <w:ind w:hanging="355"/>
    </w:pPr>
    <w:rPr>
      <w:rFonts w:ascii="Arial" w:eastAsiaTheme="minorEastAsia" w:hAnsi="Arial" w:cs="Arial"/>
      <w:szCs w:val="24"/>
      <w:lang w:val="en-US"/>
    </w:rPr>
  </w:style>
  <w:style w:type="character" w:customStyle="1" w:styleId="UnresolvedMention4">
    <w:name w:val="Unresolved Mention4"/>
    <w:basedOn w:val="DefaultParagraphFont"/>
    <w:uiPriority w:val="99"/>
    <w:semiHidden/>
    <w:unhideWhenUsed/>
    <w:rsid w:val="00AF13BC"/>
    <w:rPr>
      <w:color w:val="605E5C"/>
      <w:shd w:val="clear" w:color="auto" w:fill="E1DFDD"/>
    </w:rPr>
  </w:style>
  <w:style w:type="paragraph" w:styleId="BlockText">
    <w:name w:val="Block Text"/>
    <w:basedOn w:val="Normal"/>
    <w:uiPriority w:val="99"/>
    <w:rsid w:val="00AF13BC"/>
    <w:pPr>
      <w:ind w:left="1440" w:right="142"/>
      <w:jc w:val="left"/>
    </w:pPr>
  </w:style>
  <w:style w:type="paragraph" w:customStyle="1" w:styleId="11tekstas">
    <w:name w:val="1.1. tekstas"/>
    <w:basedOn w:val="1tekstas"/>
    <w:link w:val="11tekstasChar"/>
    <w:qFormat/>
    <w:rsid w:val="00AF13BC"/>
    <w:pPr>
      <w:widowControl w:val="0"/>
      <w:tabs>
        <w:tab w:val="clear" w:pos="1191"/>
        <w:tab w:val="left" w:pos="0"/>
        <w:tab w:val="left" w:pos="1276"/>
      </w:tabs>
      <w:ind w:left="432" w:hanging="432"/>
      <w:outlineLvl w:val="1"/>
    </w:pPr>
    <w:rPr>
      <w:rFonts w:eastAsia="Times New Roman" w:cs="Times New Roman"/>
      <w:bCs/>
    </w:rPr>
  </w:style>
  <w:style w:type="paragraph" w:customStyle="1" w:styleId="111tekstas">
    <w:name w:val="1.1.1 tekstas"/>
    <w:basedOn w:val="11tekstas"/>
    <w:qFormat/>
    <w:rsid w:val="00AF13BC"/>
    <w:pPr>
      <w:tabs>
        <w:tab w:val="left" w:pos="1418"/>
        <w:tab w:val="left" w:pos="1560"/>
      </w:tabs>
      <w:ind w:left="1224" w:hanging="504"/>
    </w:pPr>
  </w:style>
  <w:style w:type="table" w:customStyle="1" w:styleId="TableGrid1">
    <w:name w:val="Table Grid1"/>
    <w:basedOn w:val="TableNormal"/>
    <w:next w:val="TableGrid"/>
    <w:rsid w:val="00AF13BC"/>
    <w:pPr>
      <w:spacing w:after="0" w:line="240" w:lineRule="auto"/>
      <w:ind w:firstLine="720"/>
      <w:jc w:val="both"/>
    </w:pPr>
    <w:rPr>
      <w:rFonts w:eastAsia="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E559A"/>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EE559A"/>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EE559A"/>
    <w:rPr>
      <w:rFonts w:asciiTheme="majorHAnsi" w:eastAsiaTheme="majorEastAsia" w:hAnsiTheme="majorHAnsi" w:cstheme="majorBidi"/>
      <w:b/>
      <w:bCs/>
      <w:color w:val="44546A" w:themeColor="text2"/>
      <w:sz w:val="20"/>
      <w:szCs w:val="20"/>
    </w:rPr>
  </w:style>
  <w:style w:type="character" w:customStyle="1" w:styleId="DiagramaDiagrama5">
    <w:name w:val="Diagrama Diagrama5"/>
    <w:rsid w:val="00EE559A"/>
    <w:rPr>
      <w:sz w:val="24"/>
      <w:lang w:val="lt-LT" w:eastAsia="en-US" w:bidi="ar-SA"/>
    </w:rPr>
  </w:style>
  <w:style w:type="character" w:customStyle="1" w:styleId="CharCharDiagrama">
    <w:name w:val="Char Char Diagrama"/>
    <w:aliases w:val=" Char Diagrama, Char Char Diagrama, Char Char Char Diagrama Diagrama Diagrama Diagrama Diagrama Diagrama, Char Char Char Diagrama Diagrama Diagrama Diagrama Diagrama Diagrama Diagrama Diagrama Diagrama Diagrama  Diagrama,Char Diagrama"/>
    <w:rsid w:val="00EE559A"/>
    <w:rPr>
      <w:sz w:val="24"/>
      <w:lang w:val="lt-LT" w:eastAsia="en-US" w:bidi="ar-SA"/>
    </w:rPr>
  </w:style>
  <w:style w:type="paragraph" w:customStyle="1" w:styleId="1Pagrindinistekstas">
    <w:name w:val="1. Pagrindinis tekstas"/>
    <w:basedOn w:val="Normal"/>
    <w:link w:val="1PagrindinistekstasChar"/>
    <w:qFormat/>
    <w:rsid w:val="00EE559A"/>
    <w:pPr>
      <w:numPr>
        <w:numId w:val="10"/>
      </w:numPr>
      <w:tabs>
        <w:tab w:val="left" w:pos="993"/>
        <w:tab w:val="left" w:pos="1134"/>
        <w:tab w:val="left" w:pos="1276"/>
        <w:tab w:val="left" w:pos="1418"/>
        <w:tab w:val="left" w:pos="1560"/>
        <w:tab w:val="left" w:pos="1701"/>
      </w:tabs>
      <w:spacing w:line="360" w:lineRule="auto"/>
    </w:pPr>
    <w:rPr>
      <w:szCs w:val="24"/>
    </w:rPr>
  </w:style>
  <w:style w:type="character" w:customStyle="1" w:styleId="1PagrindinistekstasChar">
    <w:name w:val="1. Pagrindinis tekstas Char"/>
    <w:link w:val="1Pagrindinistekstas"/>
    <w:rsid w:val="00EE559A"/>
    <w:rPr>
      <w:rFonts w:eastAsia="Times New Roman" w:cs="Times New Roman"/>
      <w:szCs w:val="24"/>
    </w:rPr>
  </w:style>
  <w:style w:type="paragraph" w:customStyle="1" w:styleId="11Pagrindinistekstas">
    <w:name w:val="1.1. Pagrindinis tekstas"/>
    <w:basedOn w:val="1Pagrindinistekstas"/>
    <w:link w:val="11PagrindinistekstasChar"/>
    <w:qFormat/>
    <w:rsid w:val="00EE559A"/>
    <w:pPr>
      <w:numPr>
        <w:ilvl w:val="1"/>
      </w:numPr>
      <w:tabs>
        <w:tab w:val="num" w:pos="360"/>
      </w:tabs>
    </w:pPr>
    <w:rPr>
      <w:rFonts w:eastAsia="Calibri"/>
      <w:color w:val="000000"/>
    </w:rPr>
  </w:style>
  <w:style w:type="character" w:customStyle="1" w:styleId="11PagrindinistekstasChar">
    <w:name w:val="1.1. Pagrindinis tekstas Char"/>
    <w:link w:val="11Pagrindinistekstas"/>
    <w:rsid w:val="00EE559A"/>
    <w:rPr>
      <w:rFonts w:eastAsia="Calibri" w:cs="Times New Roman"/>
      <w:color w:val="000000"/>
      <w:szCs w:val="24"/>
    </w:rPr>
  </w:style>
  <w:style w:type="paragraph" w:customStyle="1" w:styleId="111Pagrindinis">
    <w:name w:val="1.1.1. Pagrindinis"/>
    <w:basedOn w:val="11Pagrindinistekstas"/>
    <w:qFormat/>
    <w:rsid w:val="00EE559A"/>
    <w:pPr>
      <w:numPr>
        <w:ilvl w:val="3"/>
      </w:numPr>
      <w:tabs>
        <w:tab w:val="clear" w:pos="993"/>
        <w:tab w:val="clear" w:pos="1134"/>
        <w:tab w:val="num" w:pos="360"/>
      </w:tabs>
      <w:ind w:left="2160" w:hanging="180"/>
    </w:pPr>
  </w:style>
  <w:style w:type="paragraph" w:customStyle="1" w:styleId="1111pagrindinis">
    <w:name w:val="1.1.1.1. pagrindinis"/>
    <w:basedOn w:val="111Pagrindinis"/>
    <w:qFormat/>
    <w:rsid w:val="00EE559A"/>
    <w:pPr>
      <w:tabs>
        <w:tab w:val="clear" w:pos="1418"/>
        <w:tab w:val="clear" w:pos="1560"/>
        <w:tab w:val="left" w:pos="-2268"/>
        <w:tab w:val="left" w:pos="-1985"/>
        <w:tab w:val="left" w:pos="1985"/>
        <w:tab w:val="left" w:pos="2127"/>
      </w:tabs>
      <w:ind w:left="2880" w:hanging="360"/>
    </w:pPr>
  </w:style>
  <w:style w:type="character" w:customStyle="1" w:styleId="HSPunktaiChar1">
    <w:name w:val="HSPunktai Char1"/>
    <w:link w:val="HSPunktai"/>
    <w:locked/>
    <w:rsid w:val="00EE559A"/>
    <w:rPr>
      <w:rFonts w:eastAsia="Times New Roman" w:cs="Times New Roman"/>
      <w:szCs w:val="20"/>
    </w:rPr>
  </w:style>
  <w:style w:type="character" w:customStyle="1" w:styleId="HeaderChar1">
    <w:name w:val="Header Char1"/>
    <w:uiPriority w:val="99"/>
    <w:rsid w:val="00EE559A"/>
    <w:rPr>
      <w:sz w:val="24"/>
      <w:lang w:val="lt-LT" w:eastAsia="en-US" w:bidi="ar-SA"/>
    </w:rPr>
  </w:style>
  <w:style w:type="paragraph" w:styleId="BodyTextIndent">
    <w:name w:val="Body Text Indent"/>
    <w:basedOn w:val="Normal"/>
    <w:link w:val="BodyTextIndentChar"/>
    <w:rsid w:val="00EE559A"/>
    <w:pPr>
      <w:spacing w:after="120"/>
      <w:ind w:left="283"/>
      <w:jc w:val="left"/>
    </w:pPr>
    <w:rPr>
      <w:szCs w:val="24"/>
    </w:rPr>
  </w:style>
  <w:style w:type="character" w:customStyle="1" w:styleId="BodyTextIndentChar">
    <w:name w:val="Body Text Indent Char"/>
    <w:basedOn w:val="DefaultParagraphFont"/>
    <w:link w:val="BodyTextIndent"/>
    <w:rsid w:val="00EE559A"/>
    <w:rPr>
      <w:rFonts w:eastAsia="Times New Roman" w:cs="Times New Roman"/>
      <w:szCs w:val="24"/>
    </w:rPr>
  </w:style>
  <w:style w:type="character" w:customStyle="1" w:styleId="11tekstasChar">
    <w:name w:val="1.1. tekstas Char"/>
    <w:link w:val="11tekstas"/>
    <w:rsid w:val="00EE559A"/>
    <w:rPr>
      <w:rFonts w:eastAsia="Times New Roman" w:cs="Times New Roman"/>
      <w:bCs/>
      <w:szCs w:val="24"/>
    </w:rPr>
  </w:style>
  <w:style w:type="paragraph" w:styleId="Subtitle">
    <w:name w:val="Subtitle"/>
    <w:basedOn w:val="Normal"/>
    <w:next w:val="Normal"/>
    <w:link w:val="SubtitleChar"/>
    <w:uiPriority w:val="11"/>
    <w:qFormat/>
    <w:rsid w:val="00EE559A"/>
    <w:pPr>
      <w:numPr>
        <w:ilvl w:val="1"/>
      </w:numPr>
      <w:spacing w:after="120"/>
      <w:jc w:val="left"/>
    </w:pPr>
    <w:rPr>
      <w:rFonts w:asciiTheme="majorHAnsi" w:eastAsiaTheme="majorEastAsia" w:hAnsiTheme="majorHAnsi" w:cstheme="majorBidi"/>
      <w:szCs w:val="24"/>
    </w:rPr>
  </w:style>
  <w:style w:type="character" w:customStyle="1" w:styleId="SubtitleChar">
    <w:name w:val="Subtitle Char"/>
    <w:basedOn w:val="DefaultParagraphFont"/>
    <w:link w:val="Subtitle"/>
    <w:uiPriority w:val="11"/>
    <w:rsid w:val="00EE559A"/>
    <w:rPr>
      <w:rFonts w:asciiTheme="majorHAnsi" w:eastAsiaTheme="majorEastAsia" w:hAnsiTheme="majorHAnsi" w:cstheme="majorBidi"/>
      <w:szCs w:val="24"/>
    </w:rPr>
  </w:style>
  <w:style w:type="character" w:styleId="Strong">
    <w:name w:val="Strong"/>
    <w:basedOn w:val="DefaultParagraphFont"/>
    <w:uiPriority w:val="22"/>
    <w:qFormat/>
    <w:rsid w:val="00EE559A"/>
    <w:rPr>
      <w:b/>
      <w:bCs/>
    </w:rPr>
  </w:style>
  <w:style w:type="character" w:styleId="Emphasis">
    <w:name w:val="Emphasis"/>
    <w:basedOn w:val="DefaultParagraphFont"/>
    <w:uiPriority w:val="20"/>
    <w:qFormat/>
    <w:rsid w:val="00EE559A"/>
    <w:rPr>
      <w:i/>
      <w:iCs/>
    </w:rPr>
  </w:style>
  <w:style w:type="paragraph" w:styleId="NoSpacing">
    <w:name w:val="No Spacing"/>
    <w:link w:val="NoSpacingChar"/>
    <w:uiPriority w:val="1"/>
    <w:qFormat/>
    <w:rsid w:val="00EE559A"/>
    <w:pPr>
      <w:spacing w:after="0" w:line="240" w:lineRule="auto"/>
    </w:pPr>
    <w:rPr>
      <w:rFonts w:asciiTheme="minorHAnsi" w:eastAsiaTheme="minorEastAsia" w:hAnsiTheme="minorHAnsi"/>
      <w:sz w:val="20"/>
      <w:szCs w:val="20"/>
    </w:rPr>
  </w:style>
  <w:style w:type="paragraph" w:styleId="Quote">
    <w:name w:val="Quote"/>
    <w:basedOn w:val="Normal"/>
    <w:next w:val="Normal"/>
    <w:link w:val="QuoteChar"/>
    <w:uiPriority w:val="29"/>
    <w:qFormat/>
    <w:rsid w:val="00EE559A"/>
    <w:pPr>
      <w:spacing w:before="160" w:after="120" w:line="264" w:lineRule="auto"/>
      <w:ind w:left="720" w:right="720"/>
      <w:jc w:val="left"/>
    </w:pPr>
    <w:rPr>
      <w:rFonts w:asciiTheme="minorHAnsi" w:eastAsiaTheme="minorEastAsia" w:hAnsiTheme="minorHAnsi" w:cstheme="minorBidi"/>
      <w:i/>
      <w:iCs/>
      <w:color w:val="404040" w:themeColor="text1" w:themeTint="BF"/>
      <w:sz w:val="20"/>
    </w:rPr>
  </w:style>
  <w:style w:type="character" w:customStyle="1" w:styleId="QuoteChar">
    <w:name w:val="Quote Char"/>
    <w:basedOn w:val="DefaultParagraphFont"/>
    <w:link w:val="Quote"/>
    <w:uiPriority w:val="29"/>
    <w:rsid w:val="00EE559A"/>
    <w:rPr>
      <w:rFonts w:asciiTheme="minorHAnsi" w:eastAsiaTheme="minorEastAsia" w:hAnsiTheme="minorHAnsi"/>
      <w:i/>
      <w:iCs/>
      <w:color w:val="404040" w:themeColor="text1" w:themeTint="BF"/>
      <w:sz w:val="20"/>
      <w:szCs w:val="20"/>
    </w:rPr>
  </w:style>
  <w:style w:type="paragraph" w:styleId="IntenseQuote">
    <w:name w:val="Intense Quote"/>
    <w:basedOn w:val="Normal"/>
    <w:next w:val="Normal"/>
    <w:link w:val="IntenseQuoteChar"/>
    <w:uiPriority w:val="30"/>
    <w:qFormat/>
    <w:rsid w:val="00EE559A"/>
    <w:pPr>
      <w:pBdr>
        <w:left w:val="single" w:sz="18" w:space="12" w:color="5B9BD5" w:themeColor="accent1"/>
      </w:pBdr>
      <w:spacing w:before="100" w:beforeAutospacing="1" w:after="120" w:line="300" w:lineRule="auto"/>
      <w:ind w:left="1224" w:right="1224"/>
      <w:jc w:val="left"/>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EE559A"/>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EE559A"/>
    <w:rPr>
      <w:i/>
      <w:iCs/>
      <w:color w:val="404040" w:themeColor="text1" w:themeTint="BF"/>
    </w:rPr>
  </w:style>
  <w:style w:type="character" w:styleId="IntenseEmphasis">
    <w:name w:val="Intense Emphasis"/>
    <w:basedOn w:val="DefaultParagraphFont"/>
    <w:uiPriority w:val="21"/>
    <w:qFormat/>
    <w:rsid w:val="00EE559A"/>
    <w:rPr>
      <w:b/>
      <w:bCs/>
      <w:i/>
      <w:iCs/>
    </w:rPr>
  </w:style>
  <w:style w:type="character" w:styleId="SubtleReference">
    <w:name w:val="Subtle Reference"/>
    <w:basedOn w:val="DefaultParagraphFont"/>
    <w:uiPriority w:val="31"/>
    <w:qFormat/>
    <w:rsid w:val="00EE559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E559A"/>
    <w:rPr>
      <w:b/>
      <w:bCs/>
      <w:smallCaps/>
      <w:spacing w:val="5"/>
      <w:u w:val="single"/>
    </w:rPr>
  </w:style>
  <w:style w:type="character" w:styleId="BookTitle">
    <w:name w:val="Book Title"/>
    <w:basedOn w:val="DefaultParagraphFont"/>
    <w:uiPriority w:val="33"/>
    <w:qFormat/>
    <w:rsid w:val="00EE559A"/>
    <w:rPr>
      <w:b/>
      <w:bCs/>
      <w:smallCaps/>
    </w:rPr>
  </w:style>
  <w:style w:type="paragraph" w:customStyle="1" w:styleId="TXT">
    <w:name w:val="TXT"/>
    <w:basedOn w:val="Normal"/>
    <w:rsid w:val="00EE559A"/>
    <w:pPr>
      <w:numPr>
        <w:numId w:val="11"/>
      </w:numPr>
      <w:spacing w:line="360" w:lineRule="auto"/>
    </w:pPr>
    <w:rPr>
      <w:szCs w:val="24"/>
    </w:rPr>
  </w:style>
  <w:style w:type="numbering" w:customStyle="1" w:styleId="Style3">
    <w:name w:val="Style3"/>
    <w:uiPriority w:val="99"/>
    <w:rsid w:val="00EE559A"/>
    <w:pPr>
      <w:numPr>
        <w:numId w:val="12"/>
      </w:numPr>
    </w:pPr>
  </w:style>
  <w:style w:type="character" w:customStyle="1" w:styleId="ui-provider">
    <w:name w:val="ui-provider"/>
    <w:basedOn w:val="DefaultParagraphFont"/>
    <w:rsid w:val="002B5447"/>
  </w:style>
  <w:style w:type="numbering" w:customStyle="1" w:styleId="StyleOutlinenumberedZZZ">
    <w:name w:val="Style Outline numbered ZZZ"/>
    <w:rsid w:val="00635230"/>
    <w:pPr>
      <w:numPr>
        <w:numId w:val="21"/>
      </w:numPr>
    </w:pPr>
  </w:style>
  <w:style w:type="character" w:customStyle="1" w:styleId="NoSpacingChar">
    <w:name w:val="No Spacing Char"/>
    <w:basedOn w:val="DefaultParagraphFont"/>
    <w:link w:val="NoSpacing"/>
    <w:uiPriority w:val="1"/>
    <w:rsid w:val="00D018EA"/>
    <w:rPr>
      <w:rFonts w:asciiTheme="minorHAnsi" w:eastAsiaTheme="minorEastAsia"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107966">
      <w:bodyDiv w:val="1"/>
      <w:marLeft w:val="0"/>
      <w:marRight w:val="0"/>
      <w:marTop w:val="0"/>
      <w:marBottom w:val="0"/>
      <w:divBdr>
        <w:top w:val="none" w:sz="0" w:space="0" w:color="auto"/>
        <w:left w:val="none" w:sz="0" w:space="0" w:color="auto"/>
        <w:bottom w:val="none" w:sz="0" w:space="0" w:color="auto"/>
        <w:right w:val="none" w:sz="0" w:space="0" w:color="auto"/>
      </w:divBdr>
    </w:div>
    <w:div w:id="195775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agne.guziene@nma.lt" TargetMode="External"/><Relationship Id="rId7" Type="http://schemas.openxmlformats.org/officeDocument/2006/relationships/settings" Target="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vpt.lrv.lt/lt/nuorodos/kiti-duomenys/pasiulymu-sifravimas/sifravimo-priemoniu-ap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ebvpd.eviesiejipirkimai.lt/espd-we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9640b10-0a0b-40d8-ac1d-1f6cda5becf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1F9C332C3286844BAEF40BDC46A902F" ma:contentTypeVersion="15" ma:contentTypeDescription="Create a new document." ma:contentTypeScope="" ma:versionID="ff9f5a382ee0a7182114493ac25c8e01">
  <xsd:schema xmlns:xsd="http://www.w3.org/2001/XMLSchema" xmlns:xs="http://www.w3.org/2001/XMLSchema" xmlns:p="http://schemas.microsoft.com/office/2006/metadata/properties" xmlns:ns3="f9640b10-0a0b-40d8-ac1d-1f6cda5becf5" xmlns:ns4="5d855cdb-7323-4922-85e9-ad32a380d93e" targetNamespace="http://schemas.microsoft.com/office/2006/metadata/properties" ma:root="true" ma:fieldsID="f7ed7e20f1f377317a0a115e04643c10" ns3:_="" ns4:_="">
    <xsd:import namespace="f9640b10-0a0b-40d8-ac1d-1f6cda5becf5"/>
    <xsd:import namespace="5d855cdb-7323-4922-85e9-ad32a380d93e"/>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40b10-0a0b-40d8-ac1d-1f6cda5becf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855cdb-7323-4922-85e9-ad32a380d93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79F6DD-030B-4743-B57C-90D0647B7CEC}">
  <ds:schemaRefs>
    <ds:schemaRef ds:uri="http://schemas.microsoft.com/office/2006/metadata/properties"/>
    <ds:schemaRef ds:uri="http://schemas.microsoft.com/office/infopath/2007/PartnerControls"/>
    <ds:schemaRef ds:uri="f9640b10-0a0b-40d8-ac1d-1f6cda5becf5"/>
  </ds:schemaRefs>
</ds:datastoreItem>
</file>

<file path=customXml/itemProps2.xml><?xml version="1.0" encoding="utf-8"?>
<ds:datastoreItem xmlns:ds="http://schemas.openxmlformats.org/officeDocument/2006/customXml" ds:itemID="{D6F4DF41-1618-45A3-8018-FCF4325CB2A5}">
  <ds:schemaRefs>
    <ds:schemaRef ds:uri="http://schemas.openxmlformats.org/officeDocument/2006/bibliography"/>
  </ds:schemaRefs>
</ds:datastoreItem>
</file>

<file path=customXml/itemProps3.xml><?xml version="1.0" encoding="utf-8"?>
<ds:datastoreItem xmlns:ds="http://schemas.openxmlformats.org/officeDocument/2006/customXml" ds:itemID="{1D2A2E45-4B70-427A-B83E-991BB0B06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40b10-0a0b-40d8-ac1d-1f6cda5becf5"/>
    <ds:schemaRef ds:uri="5d855cdb-7323-4922-85e9-ad32a380d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0FD4ED-3FF7-4C10-A1F7-B358355788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25</Pages>
  <Words>34912</Words>
  <Characters>19901</Characters>
  <Application>Microsoft Office Word</Application>
  <DocSecurity>0</DocSecurity>
  <Lines>165</Lines>
  <Paragraphs>109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Karalienė</dc:creator>
  <cp:keywords/>
  <dc:description/>
  <cp:lastModifiedBy>Agnė Gūžienė</cp:lastModifiedBy>
  <cp:revision>25</cp:revision>
  <dcterms:created xsi:type="dcterms:W3CDTF">2025-10-24T07:30:00Z</dcterms:created>
  <dcterms:modified xsi:type="dcterms:W3CDTF">2026-09-15T03:55:00Z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0x01010081F9C332C3286844BAEF40BDC46A902F</vt:lpwstr>
  </property>
</Properties>
</file>