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16159196"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5C446E">
        <w:rPr>
          <w:rFonts w:eastAsia="Calibri"/>
          <w:szCs w:val="24"/>
        </w:rPr>
        <w:t>2</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26946A3C" w:rsidR="001160AB" w:rsidRPr="00432475" w:rsidRDefault="00DE3803" w:rsidP="00A9381B">
      <w:pPr>
        <w:spacing w:line="259" w:lineRule="auto"/>
        <w:jc w:val="center"/>
        <w:rPr>
          <w:b/>
          <w:caps/>
          <w:sz w:val="20"/>
        </w:rPr>
      </w:pPr>
      <w:r>
        <w:rPr>
          <w:b/>
          <w:caps/>
          <w:sz w:val="20"/>
        </w:rPr>
        <w:t xml:space="preserve">MAISTO PRODUKTAI </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D50272D" w14:textId="165100B2" w:rsidR="00ED08B3" w:rsidRPr="00ED08B3" w:rsidRDefault="00ED08B3" w:rsidP="00ED08B3">
      <w:pPr>
        <w:spacing w:line="259" w:lineRule="auto"/>
        <w:jc w:val="center"/>
        <w:rPr>
          <w:b/>
          <w:caps/>
          <w:sz w:val="22"/>
          <w:szCs w:val="22"/>
        </w:rPr>
      </w:pPr>
      <w:r w:rsidRPr="00ED08B3">
        <w:rPr>
          <w:b/>
          <w:caps/>
          <w:sz w:val="22"/>
          <w:szCs w:val="22"/>
        </w:rPr>
        <w:lastRenderedPageBreak/>
        <w:t xml:space="preserve">MAISTO PRODUKTAI </w:t>
      </w:r>
      <w:r w:rsidR="007E06F6">
        <w:rPr>
          <w:b/>
          <w:caps/>
          <w:sz w:val="22"/>
          <w:szCs w:val="22"/>
        </w:rPr>
        <w:t xml:space="preserve"> (ŽUVIS)</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1EFE5493" w14:textId="7CEADE16" w:rsidR="0021673E" w:rsidRPr="00432475" w:rsidRDefault="0021673E" w:rsidP="0021673E">
            <w:pPr>
              <w:spacing w:line="259" w:lineRule="auto"/>
              <w:jc w:val="center"/>
              <w:rPr>
                <w:b/>
                <w:caps/>
                <w:sz w:val="20"/>
              </w:rPr>
            </w:pPr>
            <w:r>
              <w:rPr>
                <w:b/>
                <w:caps/>
                <w:sz w:val="20"/>
              </w:rPr>
              <w:t xml:space="preserve">MAISTO PRODUKTAI </w:t>
            </w:r>
            <w:r w:rsidR="007E06F6">
              <w:rPr>
                <w:b/>
                <w:caps/>
                <w:sz w:val="20"/>
              </w:rPr>
              <w:t>(ŽUVIS)</w:t>
            </w:r>
          </w:p>
          <w:p w14:paraId="5FF79FE2" w14:textId="0687B383"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3BA6EB2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46 396502</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0968E304" w:rsidR="00A66954" w:rsidRPr="00874B3C" w:rsidRDefault="00A66954" w:rsidP="00A66954">
            <w:pPr>
              <w:jc w:val="both"/>
              <w:rPr>
                <w:kern w:val="2"/>
                <w:sz w:val="22"/>
                <w:szCs w:val="22"/>
              </w:rPr>
            </w:pPr>
            <w:r w:rsidRPr="000D629B">
              <w:rPr>
                <w:kern w:val="2"/>
                <w:sz w:val="22"/>
                <w:szCs w:val="22"/>
              </w:rPr>
              <w:t>kulig</w:t>
            </w:r>
            <w:r w:rsidRPr="000D629B">
              <w:rPr>
                <w:kern w:val="2"/>
                <w:sz w:val="22"/>
                <w:szCs w:val="22"/>
                <w:lang w:val="en-US"/>
              </w:rPr>
              <w:t>@</w:t>
            </w:r>
            <w:r w:rsidRPr="000D629B">
              <w:rPr>
                <w:kern w:val="2"/>
                <w:sz w:val="22"/>
                <w:szCs w:val="22"/>
              </w:rPr>
              <w:t>kulig.lt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59041806" w:rsidR="00A66954" w:rsidRPr="00874B3C" w:rsidRDefault="003C7727" w:rsidP="00A66954">
            <w:pPr>
              <w:jc w:val="both"/>
              <w:rPr>
                <w:kern w:val="2"/>
                <w:sz w:val="22"/>
                <w:szCs w:val="22"/>
              </w:rPr>
            </w:pPr>
            <w:r>
              <w:rPr>
                <w:rFonts w:eastAsia="Calibri"/>
                <w:sz w:val="22"/>
                <w:szCs w:val="22"/>
              </w:rPr>
              <w:t>Direktorė</w:t>
            </w:r>
            <w:r w:rsidR="00A66954" w:rsidRPr="000D629B">
              <w:rPr>
                <w:rFonts w:eastAsia="Calibri"/>
                <w:sz w:val="22"/>
                <w:szCs w:val="22"/>
              </w:rPr>
              <w:t xml:space="preserve"> </w:t>
            </w:r>
            <w:r w:rsidRPr="000D629B">
              <w:rPr>
                <w:rFonts w:eastAsia="Calibri"/>
                <w:sz w:val="22"/>
                <w:szCs w:val="22"/>
              </w:rPr>
              <w:t>valdymui</w:t>
            </w:r>
            <w:r>
              <w:rPr>
                <w:rFonts w:eastAsia="Calibri"/>
                <w:sz w:val="22"/>
                <w:szCs w:val="22"/>
              </w:rPr>
              <w:t xml:space="preserve"> ir </w:t>
            </w:r>
            <w:r w:rsidR="00A66954" w:rsidRPr="000D629B">
              <w:rPr>
                <w:rFonts w:eastAsia="Calibri"/>
                <w:sz w:val="22"/>
                <w:szCs w:val="22"/>
              </w:rPr>
              <w:t xml:space="preserve">ekonomikai </w:t>
            </w:r>
            <w:r w:rsidR="00A66954">
              <w:rPr>
                <w:rFonts w:eastAsia="Calibri"/>
                <w:sz w:val="22"/>
                <w:szCs w:val="22"/>
              </w:rPr>
              <w:t>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5F2518B7"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3C7727">
              <w:rPr>
                <w:rFonts w:eastAsia="Calibri"/>
                <w:sz w:val="22"/>
                <w:szCs w:val="22"/>
              </w:rPr>
              <w:t>rugsėjo</w:t>
            </w:r>
            <w:r w:rsidRPr="000D629B">
              <w:rPr>
                <w:rFonts w:eastAsia="Calibri"/>
                <w:sz w:val="22"/>
                <w:szCs w:val="22"/>
              </w:rPr>
              <w:t xml:space="preserve"> 2</w:t>
            </w:r>
            <w:r w:rsidR="003C7727">
              <w:rPr>
                <w:rFonts w:eastAsia="Calibri"/>
                <w:sz w:val="22"/>
                <w:szCs w:val="22"/>
              </w:rPr>
              <w:t>5</w:t>
            </w:r>
            <w:r w:rsidRPr="000D629B">
              <w:rPr>
                <w:rFonts w:eastAsia="Calibri"/>
                <w:sz w:val="22"/>
                <w:szCs w:val="22"/>
              </w:rPr>
              <w:t xml:space="preserve"> d. įsakymas Nr. 2-</w:t>
            </w:r>
            <w:r w:rsidR="003C7727">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0E12A3">
        <w:trPr>
          <w:trHeight w:val="300"/>
        </w:trPr>
        <w:tc>
          <w:tcPr>
            <w:tcW w:w="2704" w:type="dxa"/>
            <w:gridSpan w:val="2"/>
          </w:tcPr>
          <w:p w14:paraId="0852D8B3" w14:textId="715B6E0D" w:rsidR="00193B56" w:rsidRPr="00874B3C" w:rsidRDefault="00193B56" w:rsidP="00193B56">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831" w:type="dxa"/>
          </w:tcPr>
          <w:p w14:paraId="7B6AC0E7" w14:textId="16445DEF" w:rsidR="00193B56" w:rsidRPr="004C5E61" w:rsidRDefault="00E72E79" w:rsidP="00193B56">
            <w:pPr>
              <w:autoSpaceDE w:val="0"/>
              <w:autoSpaceDN w:val="0"/>
              <w:adjustRightInd w:val="0"/>
              <w:rPr>
                <w:rFonts w:eastAsia="TimesNewRomanPSMT"/>
                <w:sz w:val="22"/>
                <w:szCs w:val="22"/>
              </w:rPr>
            </w:pPr>
            <w:r>
              <w:rPr>
                <w:rFonts w:eastAsia="TimesNewRomanPSMT"/>
                <w:sz w:val="22"/>
                <w:szCs w:val="22"/>
              </w:rPr>
              <w:t>Maisto tarnybos vyresnioji technologė Agnė Straukienė, tel. +370 46491036, el. paštas: agne.straukiene@kulig.lt</w:t>
            </w:r>
          </w:p>
          <w:p w14:paraId="4B36A70A" w14:textId="77777777" w:rsidR="00E72E79" w:rsidRDefault="00E72E79" w:rsidP="00193B56">
            <w:pPr>
              <w:rPr>
                <w:rFonts w:eastAsia="Calibri"/>
                <w:sz w:val="22"/>
                <w:szCs w:val="22"/>
                <w14:ligatures w14:val="standardContextual"/>
              </w:rPr>
            </w:pPr>
          </w:p>
          <w:p w14:paraId="497764E7" w14:textId="0B475939" w:rsidR="00193B56" w:rsidRPr="004C5E61" w:rsidRDefault="00193B56" w:rsidP="00193B56">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sidR="00370518">
              <w:rPr>
                <w:rFonts w:eastAsia="TimesNewRomanPSMT"/>
                <w:sz w:val="22"/>
                <w:szCs w:val="22"/>
              </w:rPr>
              <w:t>+370</w:t>
            </w:r>
            <w:r w:rsidR="00370518">
              <w:rPr>
                <w:sz w:val="22"/>
                <w:szCs w:val="22"/>
              </w:rPr>
              <w:t> </w:t>
            </w:r>
            <w:r w:rsidRPr="004C5E61">
              <w:rPr>
                <w:sz w:val="22"/>
                <w:szCs w:val="22"/>
                <w:shd w:val="clear" w:color="auto" w:fill="FFFFFF"/>
              </w:rPr>
              <w:t xml:space="preserve">46 491004, el. paštas </w:t>
            </w:r>
            <w:hyperlink r:id="rId5"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193B56" w:rsidRPr="00874B3C" w:rsidRDefault="00193B56" w:rsidP="00193B56">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62908748"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sidR="009B01AD">
              <w:rPr>
                <w:rStyle w:val="markedcontent"/>
                <w:sz w:val="22"/>
                <w:szCs w:val="22"/>
                <w:shd w:val="clear" w:color="auto" w:fill="FFFFFF"/>
              </w:rPr>
              <w:t>v</w:t>
            </w:r>
            <w:r w:rsidR="009B01AD">
              <w:rPr>
                <w:rStyle w:val="markedcontent"/>
                <w:shd w:val="clear" w:color="auto" w:fill="FFFFFF"/>
              </w:rPr>
              <w:t>yriausioji</w:t>
            </w:r>
            <w:r w:rsidRPr="00370518">
              <w:rPr>
                <w:rStyle w:val="markedcontent"/>
                <w:sz w:val="22"/>
                <w:szCs w:val="22"/>
                <w:shd w:val="clear" w:color="auto" w:fill="FFFFFF"/>
              </w:rPr>
              <w:t xml:space="preserve"> specialistė </w:t>
            </w:r>
          </w:p>
          <w:p w14:paraId="19DF911F" w14:textId="404BF5EF" w:rsidR="00BA48C4" w:rsidRPr="00370518" w:rsidRDefault="009B01AD" w:rsidP="001736EF">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w:t>
            </w:r>
            <w:r w:rsidRPr="00C315A8">
              <w:rPr>
                <w:rStyle w:val="markedcontent"/>
                <w:sz w:val="22"/>
                <w:szCs w:val="22"/>
                <w:shd w:val="clear" w:color="auto" w:fill="FFFFFF"/>
              </w:rPr>
              <w:t>49</w:t>
            </w:r>
            <w:r w:rsidR="00370518"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0BCF2182" w14:textId="6A1A9C4E" w:rsidR="00FC6454" w:rsidRPr="000D629B" w:rsidRDefault="00FC6454" w:rsidP="00FC6454">
            <w:pPr>
              <w:rPr>
                <w:kern w:val="2"/>
                <w:sz w:val="22"/>
                <w:szCs w:val="22"/>
              </w:rPr>
            </w:pPr>
            <w:r w:rsidRPr="000D629B">
              <w:rPr>
                <w:kern w:val="2"/>
                <w:sz w:val="22"/>
                <w:szCs w:val="22"/>
              </w:rPr>
              <w:t>Tiekėjas įsipareigoja Sutartyje numatytomis sąlygomis p</w:t>
            </w:r>
            <w:r>
              <w:rPr>
                <w:kern w:val="2"/>
                <w:sz w:val="22"/>
                <w:szCs w:val="22"/>
              </w:rPr>
              <w:t>a</w:t>
            </w:r>
            <w:r w:rsidRPr="000D629B">
              <w:rPr>
                <w:kern w:val="2"/>
                <w:sz w:val="22"/>
                <w:szCs w:val="22"/>
              </w:rPr>
              <w:t>rduoti Pirkėjui Sutarties 1 priede nurody</w:t>
            </w:r>
            <w:r>
              <w:rPr>
                <w:kern w:val="2"/>
                <w:sz w:val="22"/>
                <w:szCs w:val="22"/>
              </w:rPr>
              <w:t>t</w:t>
            </w:r>
            <w:r w:rsidR="00053F1C">
              <w:rPr>
                <w:kern w:val="2"/>
              </w:rPr>
              <w:t>us</w:t>
            </w:r>
            <w:r w:rsidRPr="000D629B">
              <w:rPr>
                <w:kern w:val="2"/>
                <w:sz w:val="22"/>
                <w:szCs w:val="22"/>
              </w:rPr>
              <w:t xml:space="preserve"> </w:t>
            </w:r>
            <w:r w:rsidR="00053F1C">
              <w:rPr>
                <w:kern w:val="2"/>
                <w:sz w:val="22"/>
                <w:szCs w:val="22"/>
              </w:rPr>
              <w:t xml:space="preserve">maisto produktus </w:t>
            </w:r>
            <w:r w:rsidR="00E72E79">
              <w:rPr>
                <w:kern w:val="2"/>
                <w:sz w:val="22"/>
                <w:szCs w:val="22"/>
              </w:rPr>
              <w:t>(žuvį)</w:t>
            </w:r>
            <w:r w:rsidRPr="000D629B">
              <w:rPr>
                <w:kern w:val="2"/>
                <w:sz w:val="22"/>
                <w:szCs w:val="22"/>
              </w:rPr>
              <w:t>(toliau – Prekės).</w:t>
            </w:r>
          </w:p>
          <w:p w14:paraId="18E0756C" w14:textId="24452350" w:rsidR="000C6411" w:rsidRPr="00874B3C" w:rsidRDefault="00FC6454" w:rsidP="00FC6454">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5E1A7719" w:rsidR="00E04D88" w:rsidRPr="00874B3C" w:rsidRDefault="00E72E79" w:rsidP="006F4C55">
            <w:pPr>
              <w:jc w:val="both"/>
              <w:rPr>
                <w:kern w:val="2"/>
                <w:sz w:val="22"/>
                <w:szCs w:val="22"/>
              </w:rPr>
            </w:pPr>
            <w:r>
              <w:rPr>
                <w:kern w:val="2"/>
                <w:sz w:val="22"/>
                <w:szCs w:val="22"/>
              </w:rPr>
              <w:t>960951</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3F273A79" w14:textId="77777777" w:rsidR="00572282" w:rsidRDefault="005F3E80" w:rsidP="005F3E80">
            <w:pPr>
              <w:jc w:val="both"/>
              <w:rPr>
                <w:kern w:val="2"/>
                <w:sz w:val="22"/>
                <w:szCs w:val="22"/>
              </w:rPr>
            </w:pPr>
            <w:r w:rsidRPr="000D629B">
              <w:rPr>
                <w:kern w:val="2"/>
                <w:sz w:val="22"/>
                <w:szCs w:val="22"/>
              </w:rPr>
              <w:t xml:space="preserve">Tiekėjas įsipareigoja pristatyti Prekes </w:t>
            </w:r>
            <w:r w:rsidR="00572282">
              <w:rPr>
                <w:kern w:val="2"/>
                <w:sz w:val="22"/>
                <w:szCs w:val="22"/>
              </w:rPr>
              <w:t>pagal techninėje specifikacijoje nustatytus terminus, užsakymus pateikus</w:t>
            </w:r>
            <w:r w:rsidR="00280600">
              <w:rPr>
                <w:kern w:val="2"/>
                <w:sz w:val="22"/>
                <w:szCs w:val="22"/>
              </w:rPr>
              <w:t xml:space="preserve"> elektroniniu paštu, telefonu</w:t>
            </w:r>
            <w:r w:rsidR="00572282">
              <w:rPr>
                <w:kern w:val="2"/>
                <w:sz w:val="22"/>
                <w:szCs w:val="22"/>
              </w:rPr>
              <w:t>.</w:t>
            </w:r>
          </w:p>
          <w:p w14:paraId="0265FACA" w14:textId="77777777" w:rsidR="00572282" w:rsidRDefault="00572282" w:rsidP="005F3E80">
            <w:pPr>
              <w:jc w:val="both"/>
              <w:rPr>
                <w:kern w:val="2"/>
                <w:sz w:val="22"/>
                <w:szCs w:val="22"/>
              </w:rPr>
            </w:pPr>
            <w:r>
              <w:rPr>
                <w:kern w:val="2"/>
                <w:sz w:val="22"/>
                <w:szCs w:val="22"/>
              </w:rPr>
              <w:t>Šiais adresais</w:t>
            </w:r>
            <w:r w:rsidR="005F3E80" w:rsidRPr="000D629B">
              <w:rPr>
                <w:kern w:val="2"/>
                <w:sz w:val="22"/>
                <w:szCs w:val="22"/>
              </w:rPr>
              <w:t xml:space="preserve">: </w:t>
            </w:r>
          </w:p>
          <w:p w14:paraId="40992FF6" w14:textId="6DF69E6E" w:rsidR="00051B35" w:rsidRPr="00051B35" w:rsidRDefault="001A6768" w:rsidP="00051B35">
            <w:pPr>
              <w:jc w:val="both"/>
              <w:rPr>
                <w:kern w:val="2"/>
                <w:sz w:val="22"/>
                <w:szCs w:val="22"/>
              </w:rPr>
            </w:pPr>
            <w:r>
              <w:rPr>
                <w:kern w:val="2"/>
                <w:sz w:val="22"/>
                <w:szCs w:val="22"/>
              </w:rPr>
              <w:t>1.</w:t>
            </w:r>
            <w:r w:rsidR="00D020E7">
              <w:rPr>
                <w:kern w:val="2"/>
                <w:sz w:val="22"/>
                <w:szCs w:val="22"/>
              </w:rPr>
              <w:t xml:space="preserve"> </w:t>
            </w:r>
            <w:r w:rsidR="00051B35" w:rsidRPr="00051B35">
              <w:rPr>
                <w:kern w:val="2"/>
                <w:sz w:val="22"/>
                <w:szCs w:val="22"/>
              </w:rPr>
              <w:t>Liepojos g. 41, Klaip</w:t>
            </w:r>
            <w:r w:rsidR="00051B35" w:rsidRPr="00051B35">
              <w:rPr>
                <w:rFonts w:hint="eastAsia"/>
                <w:kern w:val="2"/>
                <w:sz w:val="22"/>
                <w:szCs w:val="22"/>
              </w:rPr>
              <w:t>ė</w:t>
            </w:r>
            <w:r w:rsidR="00051B35" w:rsidRPr="00051B35">
              <w:rPr>
                <w:kern w:val="2"/>
                <w:sz w:val="22"/>
                <w:szCs w:val="22"/>
              </w:rPr>
              <w:t>da, 92288</w:t>
            </w:r>
          </w:p>
          <w:p w14:paraId="4FD1BE5E" w14:textId="77777777" w:rsidR="00051B35" w:rsidRPr="00051B35" w:rsidRDefault="00051B35" w:rsidP="00051B35">
            <w:pPr>
              <w:jc w:val="both"/>
              <w:rPr>
                <w:kern w:val="2"/>
                <w:sz w:val="22"/>
                <w:szCs w:val="22"/>
              </w:rPr>
            </w:pPr>
            <w:r w:rsidRPr="00051B35">
              <w:rPr>
                <w:kern w:val="2"/>
                <w:sz w:val="22"/>
                <w:szCs w:val="22"/>
              </w:rPr>
              <w:t>2. Au</w:t>
            </w:r>
            <w:r w:rsidRPr="00051B35">
              <w:rPr>
                <w:rFonts w:hint="eastAsia"/>
                <w:kern w:val="2"/>
                <w:sz w:val="22"/>
                <w:szCs w:val="22"/>
              </w:rPr>
              <w:t>š</w:t>
            </w:r>
            <w:r w:rsidRPr="00051B35">
              <w:rPr>
                <w:kern w:val="2"/>
                <w:sz w:val="22"/>
                <w:szCs w:val="22"/>
              </w:rPr>
              <w:t xml:space="preserve">ros g. 27, </w:t>
            </w:r>
            <w:r w:rsidRPr="00051B35">
              <w:rPr>
                <w:rFonts w:hint="eastAsia"/>
                <w:kern w:val="2"/>
                <w:sz w:val="22"/>
                <w:szCs w:val="22"/>
              </w:rPr>
              <w:t>Š</w:t>
            </w:r>
            <w:r w:rsidRPr="00051B35">
              <w:rPr>
                <w:kern w:val="2"/>
                <w:sz w:val="22"/>
                <w:szCs w:val="22"/>
              </w:rPr>
              <w:t>v</w:t>
            </w:r>
            <w:r w:rsidRPr="00051B35">
              <w:rPr>
                <w:rFonts w:hint="eastAsia"/>
                <w:kern w:val="2"/>
                <w:sz w:val="22"/>
                <w:szCs w:val="22"/>
              </w:rPr>
              <w:t>ė</w:t>
            </w:r>
            <w:r w:rsidRPr="00051B35">
              <w:rPr>
                <w:kern w:val="2"/>
                <w:sz w:val="22"/>
                <w:szCs w:val="22"/>
              </w:rPr>
              <w:t>k</w:t>
            </w:r>
            <w:r w:rsidRPr="00051B35">
              <w:rPr>
                <w:rFonts w:hint="eastAsia"/>
                <w:kern w:val="2"/>
                <w:sz w:val="22"/>
                <w:szCs w:val="22"/>
              </w:rPr>
              <w:t>š</w:t>
            </w:r>
            <w:r w:rsidRPr="00051B35">
              <w:rPr>
                <w:kern w:val="2"/>
                <w:sz w:val="22"/>
                <w:szCs w:val="22"/>
              </w:rPr>
              <w:t>na, 99382</w:t>
            </w:r>
          </w:p>
          <w:p w14:paraId="3C80F95C" w14:textId="77777777" w:rsidR="00051B35" w:rsidRPr="00051B35" w:rsidRDefault="00051B35" w:rsidP="00051B35">
            <w:pPr>
              <w:jc w:val="both"/>
              <w:rPr>
                <w:kern w:val="2"/>
                <w:sz w:val="22"/>
                <w:szCs w:val="22"/>
              </w:rPr>
            </w:pPr>
            <w:r w:rsidRPr="00051B35">
              <w:rPr>
                <w:kern w:val="2"/>
                <w:sz w:val="22"/>
                <w:szCs w:val="22"/>
              </w:rPr>
              <w:t>3. Liepojos g. 45, Klaip</w:t>
            </w:r>
            <w:r w:rsidRPr="00051B35">
              <w:rPr>
                <w:rFonts w:hint="eastAsia"/>
                <w:kern w:val="2"/>
                <w:sz w:val="22"/>
                <w:szCs w:val="22"/>
              </w:rPr>
              <w:t>ė</w:t>
            </w:r>
            <w:r w:rsidRPr="00051B35">
              <w:rPr>
                <w:kern w:val="2"/>
                <w:sz w:val="22"/>
                <w:szCs w:val="22"/>
              </w:rPr>
              <w:t>da, 92288</w:t>
            </w:r>
          </w:p>
          <w:p w14:paraId="3AEB16C3" w14:textId="77777777" w:rsidR="00051B35" w:rsidRPr="00051B35" w:rsidRDefault="00051B35" w:rsidP="00051B35">
            <w:pPr>
              <w:jc w:val="both"/>
              <w:rPr>
                <w:kern w:val="2"/>
                <w:sz w:val="22"/>
                <w:szCs w:val="22"/>
              </w:rPr>
            </w:pPr>
            <w:r w:rsidRPr="00051B35">
              <w:rPr>
                <w:kern w:val="2"/>
                <w:sz w:val="22"/>
                <w:szCs w:val="22"/>
              </w:rPr>
              <w:t>4. Liepojos g. 49, Klaip</w:t>
            </w:r>
            <w:r w:rsidRPr="00051B35">
              <w:rPr>
                <w:rFonts w:hint="eastAsia"/>
                <w:kern w:val="2"/>
                <w:sz w:val="22"/>
                <w:szCs w:val="22"/>
              </w:rPr>
              <w:t>ė</w:t>
            </w:r>
            <w:r w:rsidRPr="00051B35">
              <w:rPr>
                <w:kern w:val="2"/>
                <w:sz w:val="22"/>
                <w:szCs w:val="22"/>
              </w:rPr>
              <w:t>da, 92288</w:t>
            </w:r>
          </w:p>
          <w:p w14:paraId="67D51699" w14:textId="77777777" w:rsidR="00051B35" w:rsidRPr="00051B35" w:rsidRDefault="00051B35" w:rsidP="00051B35">
            <w:pPr>
              <w:jc w:val="both"/>
              <w:rPr>
                <w:kern w:val="2"/>
                <w:sz w:val="22"/>
                <w:szCs w:val="22"/>
              </w:rPr>
            </w:pPr>
            <w:r w:rsidRPr="00051B35">
              <w:rPr>
                <w:kern w:val="2"/>
                <w:sz w:val="22"/>
                <w:szCs w:val="22"/>
              </w:rPr>
              <w:t>5. Vytauto g. 153, Palanga, 00163</w:t>
            </w:r>
          </w:p>
          <w:p w14:paraId="2E346D69" w14:textId="51AA4998" w:rsidR="005F3E80" w:rsidRPr="005F7DDB" w:rsidRDefault="00051B35" w:rsidP="00051B35">
            <w:pPr>
              <w:jc w:val="both"/>
              <w:rPr>
                <w:kern w:val="2"/>
                <w:sz w:val="22"/>
                <w:szCs w:val="22"/>
              </w:rPr>
            </w:pPr>
            <w:r w:rsidRPr="00051B35">
              <w:rPr>
                <w:kern w:val="2"/>
                <w:sz w:val="22"/>
                <w:szCs w:val="22"/>
              </w:rPr>
              <w:t>6. Klaip</w:t>
            </w:r>
            <w:r w:rsidRPr="00051B35">
              <w:rPr>
                <w:rFonts w:hint="eastAsia"/>
                <w:kern w:val="2"/>
                <w:sz w:val="22"/>
                <w:szCs w:val="22"/>
              </w:rPr>
              <w:t>ė</w:t>
            </w:r>
            <w:r w:rsidRPr="00051B35">
              <w:rPr>
                <w:kern w:val="2"/>
                <w:sz w:val="22"/>
                <w:szCs w:val="22"/>
              </w:rPr>
              <w:t>dos pl. 76, Palanga, 00163</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5F3E80" w:rsidRPr="00874B3C" w14:paraId="64A6328F" w14:textId="77777777" w:rsidTr="000E12A3">
        <w:trPr>
          <w:trHeight w:val="300"/>
        </w:trPr>
        <w:tc>
          <w:tcPr>
            <w:tcW w:w="2704" w:type="dxa"/>
            <w:gridSpan w:val="2"/>
          </w:tcPr>
          <w:p w14:paraId="0DB5C6F0" w14:textId="77777777" w:rsidR="005F3E80" w:rsidRPr="00874B3C" w:rsidRDefault="005F3E80" w:rsidP="005F3E80">
            <w:pPr>
              <w:jc w:val="both"/>
              <w:rPr>
                <w:b/>
                <w:bCs/>
                <w:kern w:val="2"/>
                <w:sz w:val="22"/>
                <w:szCs w:val="22"/>
              </w:rPr>
            </w:pPr>
            <w:r w:rsidRPr="00874B3C">
              <w:rPr>
                <w:b/>
                <w:bCs/>
                <w:kern w:val="2"/>
                <w:sz w:val="22"/>
                <w:szCs w:val="22"/>
              </w:rPr>
              <w:t>4.3. Užsakymų teikimo tvarka</w:t>
            </w:r>
          </w:p>
        </w:tc>
        <w:tc>
          <w:tcPr>
            <w:tcW w:w="6831" w:type="dxa"/>
          </w:tcPr>
          <w:p w14:paraId="119D8FE6" w14:textId="25645A21" w:rsidR="005F3E80" w:rsidRPr="00874B3C" w:rsidRDefault="00EE5349" w:rsidP="005F3E80">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641FDACE" w14:textId="45C606C4" w:rsidR="00825A64" w:rsidRPr="00874B3C" w:rsidRDefault="00280600" w:rsidP="00785907">
            <w:pPr>
              <w:jc w:val="both"/>
              <w:rPr>
                <w:kern w:val="2"/>
                <w:sz w:val="22"/>
                <w:szCs w:val="22"/>
              </w:rPr>
            </w:pPr>
            <w:r>
              <w:rPr>
                <w:kern w:val="2"/>
                <w:sz w:val="22"/>
                <w:szCs w:val="22"/>
              </w:rPr>
              <w:t>Netaikoma.</w:t>
            </w:r>
            <w:r w:rsidR="00785907">
              <w:rPr>
                <w:kern w:val="2"/>
                <w:sz w:val="22"/>
                <w:szCs w:val="22"/>
              </w:rPr>
              <w:t xml:space="preserve"> </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5F3E80" w:rsidRPr="00874B3C" w14:paraId="71530A09" w14:textId="77777777" w:rsidTr="000E12A3">
        <w:trPr>
          <w:trHeight w:val="300"/>
        </w:trPr>
        <w:tc>
          <w:tcPr>
            <w:tcW w:w="2704" w:type="dxa"/>
            <w:gridSpan w:val="2"/>
          </w:tcPr>
          <w:p w14:paraId="563E5B10" w14:textId="77777777" w:rsidR="005F3E80" w:rsidRPr="00874B3C" w:rsidRDefault="005F3E80" w:rsidP="005F3E80">
            <w:pPr>
              <w:jc w:val="both"/>
              <w:rPr>
                <w:b/>
                <w:bCs/>
                <w:kern w:val="2"/>
                <w:sz w:val="22"/>
                <w:szCs w:val="22"/>
              </w:rPr>
            </w:pPr>
            <w:r w:rsidRPr="00874B3C">
              <w:rPr>
                <w:b/>
                <w:bCs/>
                <w:kern w:val="2"/>
                <w:sz w:val="22"/>
                <w:szCs w:val="22"/>
              </w:rPr>
              <w:t>5.1. Sutarčiai taikomas kainos apskaičiavimo būdas</w:t>
            </w:r>
          </w:p>
        </w:tc>
        <w:tc>
          <w:tcPr>
            <w:tcW w:w="6831" w:type="dxa"/>
          </w:tcPr>
          <w:p w14:paraId="54B683EF" w14:textId="77777777" w:rsidR="00EE5349" w:rsidRPr="00874B3C" w:rsidRDefault="00EE5349" w:rsidP="00EE5349">
            <w:pPr>
              <w:jc w:val="both"/>
              <w:rPr>
                <w:kern w:val="2"/>
                <w:sz w:val="22"/>
                <w:szCs w:val="22"/>
              </w:rPr>
            </w:pPr>
            <w:r w:rsidRPr="00874B3C">
              <w:rPr>
                <w:kern w:val="2"/>
                <w:sz w:val="22"/>
                <w:szCs w:val="22"/>
              </w:rPr>
              <w:t>Fiksuoto įkainio kainodara</w:t>
            </w:r>
          </w:p>
          <w:p w14:paraId="6CFAEC95" w14:textId="73BA7F67" w:rsidR="005F3E80" w:rsidRPr="00874B3C" w:rsidRDefault="005F3E80" w:rsidP="005F3E8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39AB08DC" w14:textId="77777777" w:rsidR="00EE5349" w:rsidRPr="00874B3C" w:rsidRDefault="00EE5349" w:rsidP="00EE5349">
            <w:pPr>
              <w:jc w:val="both"/>
              <w:rPr>
                <w:kern w:val="2"/>
                <w:sz w:val="22"/>
                <w:szCs w:val="22"/>
              </w:rPr>
            </w:pPr>
            <w:r w:rsidRPr="00874B3C">
              <w:rPr>
                <w:kern w:val="2"/>
                <w:sz w:val="22"/>
                <w:szCs w:val="22"/>
              </w:rPr>
              <w:t xml:space="preserve">Pradinės Sutarties vertė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be PVM. </w:t>
            </w:r>
          </w:p>
          <w:p w14:paraId="717FABBF" w14:textId="77777777" w:rsidR="00EE5349" w:rsidRDefault="00EE5349" w:rsidP="00EE5349">
            <w:pPr>
              <w:jc w:val="both"/>
              <w:rPr>
                <w:kern w:val="2"/>
                <w:sz w:val="22"/>
                <w:szCs w:val="22"/>
              </w:rPr>
            </w:pPr>
            <w:r w:rsidRPr="00874B3C">
              <w:rPr>
                <w:kern w:val="2"/>
                <w:sz w:val="22"/>
                <w:szCs w:val="22"/>
              </w:rPr>
              <w:t xml:space="preserve">PVM sudaro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w:t>
            </w:r>
          </w:p>
          <w:p w14:paraId="49ECB7B2" w14:textId="77777777" w:rsidR="00EE5349" w:rsidRPr="00874B3C" w:rsidRDefault="00EE5349" w:rsidP="00EE5349">
            <w:pPr>
              <w:jc w:val="both"/>
              <w:rPr>
                <w:kern w:val="2"/>
                <w:sz w:val="22"/>
                <w:szCs w:val="22"/>
              </w:rPr>
            </w:pPr>
            <w:r w:rsidRPr="00874B3C">
              <w:rPr>
                <w:kern w:val="2"/>
                <w:sz w:val="22"/>
                <w:szCs w:val="22"/>
              </w:rPr>
              <w:t xml:space="preserve">Sutarties kaina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Eur su PVM.</w:t>
            </w:r>
          </w:p>
          <w:p w14:paraId="19500481" w14:textId="77777777" w:rsidR="00EE5349" w:rsidRPr="00874B3C" w:rsidRDefault="00EE5349" w:rsidP="00EE5349">
            <w:pPr>
              <w:jc w:val="both"/>
              <w:rPr>
                <w:kern w:val="2"/>
                <w:sz w:val="22"/>
                <w:szCs w:val="22"/>
              </w:rPr>
            </w:pPr>
          </w:p>
          <w:p w14:paraId="2DC97E5D" w14:textId="77777777" w:rsidR="00EE5349" w:rsidRDefault="00EE5349" w:rsidP="00EE5349">
            <w:pPr>
              <w:jc w:val="both"/>
              <w:rPr>
                <w:kern w:val="2"/>
                <w:sz w:val="22"/>
                <w:szCs w:val="22"/>
              </w:rPr>
            </w:pPr>
            <w:r w:rsidRPr="00874B3C">
              <w:rPr>
                <w:color w:val="000000"/>
                <w:kern w:val="2"/>
                <w:sz w:val="22"/>
                <w:szCs w:val="22"/>
              </w:rPr>
              <w:t xml:space="preserve">Šioje Sutartyje Pradinės Sutarties vertė yra lygi Tiekėjo pasiūlymo kainai be PVM, apskaičiuotai sudauginus </w:t>
            </w:r>
            <w:r w:rsidRPr="001736EF">
              <w:rPr>
                <w:color w:val="000000"/>
                <w:kern w:val="2"/>
                <w:sz w:val="22"/>
                <w:szCs w:val="22"/>
              </w:rPr>
              <w:t>maksimalų Prekių kiekį</w:t>
            </w:r>
            <w:r w:rsidRPr="00644FDC">
              <w:rPr>
                <w:color w:val="000000"/>
                <w:kern w:val="2"/>
                <w:sz w:val="22"/>
                <w:szCs w:val="22"/>
              </w:rPr>
              <w:t xml:space="preserve"> </w:t>
            </w:r>
            <w:r w:rsidRPr="00874B3C">
              <w:rPr>
                <w:color w:val="000000"/>
                <w:kern w:val="2"/>
                <w:sz w:val="22"/>
                <w:szCs w:val="22"/>
              </w:rPr>
              <w:t>iš Tiekėjo pasiūlyto įkainio be PVM.</w:t>
            </w:r>
            <w:r w:rsidRPr="001160AB">
              <w:rPr>
                <w:kern w:val="2"/>
                <w:sz w:val="22"/>
                <w:szCs w:val="22"/>
              </w:rPr>
              <w:t xml:space="preserve"> </w:t>
            </w:r>
          </w:p>
          <w:p w14:paraId="260183CA" w14:textId="77777777" w:rsidR="00EE5349" w:rsidRPr="00874B3C" w:rsidRDefault="00EE5349" w:rsidP="00EE5349">
            <w:pPr>
              <w:jc w:val="both"/>
              <w:rPr>
                <w:color w:val="000000"/>
                <w:kern w:val="2"/>
                <w:sz w:val="22"/>
                <w:szCs w:val="22"/>
              </w:rPr>
            </w:pPr>
            <w:r w:rsidRPr="00874B3C">
              <w:rPr>
                <w:color w:val="000000"/>
                <w:kern w:val="2"/>
                <w:sz w:val="22"/>
                <w:szCs w:val="22"/>
              </w:rPr>
              <w:t>Pirkėjas perka Prekes pagal poreikį Sutart</w:t>
            </w:r>
            <w:r>
              <w:rPr>
                <w:color w:val="000000"/>
                <w:kern w:val="2"/>
                <w:sz w:val="22"/>
                <w:szCs w:val="22"/>
              </w:rPr>
              <w:t>ies</w:t>
            </w:r>
            <w:r w:rsidRPr="00874B3C">
              <w:rPr>
                <w:color w:val="000000"/>
                <w:kern w:val="2"/>
                <w:sz w:val="22"/>
                <w:szCs w:val="22"/>
              </w:rPr>
              <w:t xml:space="preserve"> priede Nr.</w:t>
            </w:r>
            <w:r>
              <w:rPr>
                <w:color w:val="000000"/>
                <w:kern w:val="2"/>
                <w:sz w:val="22"/>
                <w:szCs w:val="22"/>
              </w:rPr>
              <w:t xml:space="preserve"> 1 </w:t>
            </w:r>
            <w:r w:rsidRPr="00874B3C">
              <w:rPr>
                <w:color w:val="000000"/>
                <w:kern w:val="2"/>
                <w:sz w:val="22"/>
                <w:szCs w:val="22"/>
              </w:rPr>
              <w:t>nurodytais įkainiais, neviršijant jame nurodyto Prekių maksimalaus kiekio</w:t>
            </w:r>
            <w:r>
              <w:rPr>
                <w:color w:val="000000"/>
                <w:kern w:val="2"/>
                <w:sz w:val="22"/>
                <w:szCs w:val="22"/>
              </w:rPr>
              <w:t xml:space="preserve"> ir Sutarties vertės</w:t>
            </w:r>
            <w:r w:rsidRPr="00874B3C">
              <w:rPr>
                <w:color w:val="000000"/>
                <w:kern w:val="2"/>
                <w:sz w:val="22"/>
                <w:szCs w:val="22"/>
              </w:rPr>
              <w:t xml:space="preserve">. </w:t>
            </w:r>
          </w:p>
          <w:p w14:paraId="32BFFA75" w14:textId="2329933B" w:rsidR="005F3E80" w:rsidRPr="005F7DDB" w:rsidRDefault="00EE5349" w:rsidP="00EE5349">
            <w:pPr>
              <w:jc w:val="both"/>
              <w:rPr>
                <w:kern w:val="2"/>
                <w:sz w:val="22"/>
                <w:szCs w:val="22"/>
              </w:rPr>
            </w:pPr>
            <w:r w:rsidRPr="00754D21">
              <w:rPr>
                <w:kern w:val="2"/>
                <w:sz w:val="22"/>
                <w:szCs w:val="22"/>
              </w:rPr>
              <w:t>Pirkėjas neįsipareigoja išpirkti maksimalaus Prekių kiekio</w:t>
            </w:r>
            <w:r>
              <w:rPr>
                <w:kern w:val="2"/>
                <w:sz w:val="22"/>
                <w:szCs w:val="22"/>
              </w:rPr>
              <w:t>.</w:t>
            </w:r>
          </w:p>
        </w:tc>
      </w:tr>
      <w:tr w:rsidR="005F3E80" w:rsidRPr="00874B3C" w14:paraId="4CE1832F" w14:textId="77777777" w:rsidTr="000E12A3">
        <w:trPr>
          <w:trHeight w:val="300"/>
        </w:trPr>
        <w:tc>
          <w:tcPr>
            <w:tcW w:w="2704" w:type="dxa"/>
            <w:gridSpan w:val="2"/>
          </w:tcPr>
          <w:p w14:paraId="4E980B8D" w14:textId="43B07138" w:rsidR="005F3E80" w:rsidRPr="00644FDC" w:rsidRDefault="005F3E80" w:rsidP="005F3E8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19938EFF" w14:textId="59638DF9" w:rsidR="005F3E80" w:rsidRPr="00874B3C" w:rsidRDefault="005F3E80" w:rsidP="005F3E80">
            <w:pPr>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9D58A1" w:rsidRPr="00874B3C" w14:paraId="078508B8" w14:textId="77777777" w:rsidTr="000E12A3">
        <w:trPr>
          <w:trHeight w:val="300"/>
        </w:trPr>
        <w:tc>
          <w:tcPr>
            <w:tcW w:w="2704" w:type="dxa"/>
            <w:gridSpan w:val="2"/>
          </w:tcPr>
          <w:p w14:paraId="0258A447" w14:textId="77A9F81E" w:rsidR="009D58A1" w:rsidRPr="001160AB" w:rsidRDefault="009D58A1" w:rsidP="009D58A1">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7EA0D33F" w14:textId="77777777" w:rsidR="00D17A6E" w:rsidRPr="00874B3C" w:rsidRDefault="00D17A6E" w:rsidP="00D17A6E">
            <w:pPr>
              <w:jc w:val="both"/>
              <w:rPr>
                <w:kern w:val="2"/>
                <w:sz w:val="22"/>
                <w:szCs w:val="22"/>
              </w:rPr>
            </w:pPr>
            <w:r w:rsidRPr="00874B3C">
              <w:rPr>
                <w:kern w:val="2"/>
                <w:sz w:val="22"/>
                <w:szCs w:val="22"/>
              </w:rPr>
              <w:t>Netaikoma</w:t>
            </w:r>
          </w:p>
          <w:p w14:paraId="0EA53932" w14:textId="77777777" w:rsidR="00D17A6E" w:rsidRDefault="00D17A6E" w:rsidP="009D58A1">
            <w:pPr>
              <w:jc w:val="both"/>
              <w:rPr>
                <w:kern w:val="2"/>
                <w:sz w:val="22"/>
                <w:szCs w:val="22"/>
              </w:rPr>
            </w:pPr>
          </w:p>
          <w:p w14:paraId="4886D700" w14:textId="0DF909B5" w:rsidR="009D58A1" w:rsidRPr="000D629B" w:rsidRDefault="009D58A1" w:rsidP="00C9674B">
            <w:pPr>
              <w:jc w:val="both"/>
              <w:rPr>
                <w:kern w:val="2"/>
                <w:sz w:val="22"/>
                <w:szCs w:val="22"/>
              </w:rPr>
            </w:pPr>
          </w:p>
          <w:p w14:paraId="5C641BA2" w14:textId="34E45AAF" w:rsidR="009D58A1" w:rsidRPr="00874B3C" w:rsidRDefault="009D58A1" w:rsidP="009D58A1">
            <w:pPr>
              <w:jc w:val="both"/>
              <w:rPr>
                <w:color w:val="4472C4"/>
                <w:kern w:val="2"/>
                <w:sz w:val="22"/>
                <w:szCs w:val="22"/>
              </w:rPr>
            </w:pP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9D58A1" w:rsidRPr="00874B3C" w14:paraId="4BF20F61" w14:textId="77777777" w:rsidTr="000E12A3">
        <w:trPr>
          <w:trHeight w:val="300"/>
        </w:trPr>
        <w:tc>
          <w:tcPr>
            <w:tcW w:w="2704" w:type="dxa"/>
            <w:gridSpan w:val="2"/>
          </w:tcPr>
          <w:p w14:paraId="74A9D436" w14:textId="77777777" w:rsidR="009D58A1" w:rsidRPr="00874B3C" w:rsidRDefault="009D58A1" w:rsidP="009D58A1">
            <w:pPr>
              <w:jc w:val="both"/>
              <w:rPr>
                <w:b/>
                <w:bCs/>
                <w:kern w:val="2"/>
                <w:sz w:val="22"/>
                <w:szCs w:val="22"/>
              </w:rPr>
            </w:pPr>
            <w:r w:rsidRPr="00874B3C">
              <w:rPr>
                <w:b/>
                <w:bCs/>
                <w:kern w:val="2"/>
                <w:sz w:val="22"/>
                <w:szCs w:val="22"/>
              </w:rPr>
              <w:t>5.5. Atsiskaitymo su Tiekėju terminas ir tvarka</w:t>
            </w:r>
          </w:p>
        </w:tc>
        <w:tc>
          <w:tcPr>
            <w:tcW w:w="6831" w:type="dxa"/>
          </w:tcPr>
          <w:p w14:paraId="373A2033" w14:textId="3AA13DF2" w:rsidR="002826E2" w:rsidRPr="00101C21" w:rsidRDefault="009D58A1" w:rsidP="00874B01">
            <w:pPr>
              <w:jc w:val="both"/>
              <w:rPr>
                <w:kern w:val="2"/>
                <w:sz w:val="22"/>
                <w:szCs w:val="22"/>
              </w:rPr>
            </w:pPr>
            <w:r w:rsidRPr="002826E2">
              <w:rPr>
                <w:kern w:val="2"/>
                <w:sz w:val="22"/>
                <w:szCs w:val="22"/>
              </w:rPr>
              <w:t xml:space="preserve">Pirkėjas atsiskaito su Tiekėju ne vėliau kaip per </w:t>
            </w:r>
            <w:r w:rsidRPr="002826E2">
              <w:rPr>
                <w:i/>
                <w:iCs/>
                <w:kern w:val="2"/>
                <w:sz w:val="22"/>
                <w:szCs w:val="22"/>
              </w:rPr>
              <w:t>30 kalendorinių dienų</w:t>
            </w:r>
            <w:r w:rsidRPr="002826E2">
              <w:rPr>
                <w:kern w:val="2"/>
                <w:sz w:val="22"/>
                <w:szCs w:val="22"/>
              </w:rPr>
              <w:t xml:space="preserve"> nuo Sąskaitos gavimo dienos.</w:t>
            </w:r>
            <w:r w:rsidR="00E722A4" w:rsidRPr="002826E2">
              <w:rPr>
                <w:kern w:val="2"/>
                <w:sz w:val="22"/>
                <w:szCs w:val="22"/>
              </w:rPr>
              <w:t xml:space="preserve"> </w:t>
            </w:r>
            <w:r w:rsidR="00FE28A1" w:rsidRPr="002826E2">
              <w:rPr>
                <w:sz w:val="22"/>
                <w:szCs w:val="22"/>
              </w:rPr>
              <w:t>E</w:t>
            </w:r>
            <w:r w:rsidRPr="002826E2">
              <w:rPr>
                <w:sz w:val="22"/>
                <w:szCs w:val="22"/>
              </w:rPr>
              <w:t>lektroninės sąskaitos faktūros pateikiamos, priimamos ir apdorojamos naudojantis „S</w:t>
            </w:r>
            <w:r w:rsidRPr="002826E2">
              <w:rPr>
                <w:spacing w:val="-2"/>
                <w:sz w:val="22"/>
                <w:szCs w:val="22"/>
              </w:rPr>
              <w:t>ąskaitų administravimo bendrosios informacinę sistemą“ (toliau – SABIS).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414F5" w:rsidRPr="00874B3C" w14:paraId="2695598A" w14:textId="77777777" w:rsidTr="000E12A3">
        <w:trPr>
          <w:trHeight w:val="300"/>
        </w:trPr>
        <w:tc>
          <w:tcPr>
            <w:tcW w:w="2704" w:type="dxa"/>
            <w:gridSpan w:val="2"/>
          </w:tcPr>
          <w:p w14:paraId="54A657B1" w14:textId="77777777" w:rsidR="003414F5" w:rsidRPr="00874B3C" w:rsidRDefault="003414F5" w:rsidP="003414F5">
            <w:pPr>
              <w:jc w:val="both"/>
              <w:rPr>
                <w:b/>
                <w:bCs/>
                <w:kern w:val="2"/>
                <w:sz w:val="22"/>
                <w:szCs w:val="22"/>
              </w:rPr>
            </w:pPr>
            <w:r w:rsidRPr="00874B3C">
              <w:rPr>
                <w:b/>
                <w:bCs/>
                <w:kern w:val="2"/>
                <w:sz w:val="22"/>
                <w:szCs w:val="22"/>
              </w:rPr>
              <w:t>6.1. Garantinis terminas</w:t>
            </w:r>
          </w:p>
        </w:tc>
        <w:tc>
          <w:tcPr>
            <w:tcW w:w="6831" w:type="dxa"/>
          </w:tcPr>
          <w:p w14:paraId="7434BF21" w14:textId="02169481" w:rsidR="003414F5" w:rsidRPr="00874B3C" w:rsidRDefault="00E31316" w:rsidP="003414F5">
            <w:pPr>
              <w:jc w:val="both"/>
              <w:rPr>
                <w:kern w:val="2"/>
                <w:sz w:val="22"/>
                <w:szCs w:val="22"/>
              </w:rPr>
            </w:pPr>
            <w:r>
              <w:rPr>
                <w:sz w:val="22"/>
                <w:szCs w:val="22"/>
              </w:rPr>
              <w:t>Netaikoma</w:t>
            </w:r>
          </w:p>
        </w:tc>
      </w:tr>
      <w:tr w:rsidR="009D58A1" w:rsidRPr="00874B3C" w14:paraId="43478B43" w14:textId="77777777" w:rsidTr="000E12A3">
        <w:trPr>
          <w:trHeight w:val="300"/>
        </w:trPr>
        <w:tc>
          <w:tcPr>
            <w:tcW w:w="2704" w:type="dxa"/>
            <w:gridSpan w:val="2"/>
          </w:tcPr>
          <w:p w14:paraId="4A98C30C" w14:textId="77777777" w:rsidR="009D58A1" w:rsidRPr="00874B3C" w:rsidRDefault="009D58A1" w:rsidP="009D58A1">
            <w:pPr>
              <w:jc w:val="both"/>
              <w:rPr>
                <w:b/>
                <w:bCs/>
                <w:kern w:val="2"/>
                <w:sz w:val="22"/>
                <w:szCs w:val="22"/>
              </w:rPr>
            </w:pPr>
            <w:r w:rsidRPr="00874B3C">
              <w:rPr>
                <w:b/>
                <w:bCs/>
                <w:kern w:val="2"/>
                <w:sz w:val="22"/>
                <w:szCs w:val="22"/>
              </w:rPr>
              <w:t>6.2. Garantinė priežiūra</w:t>
            </w:r>
          </w:p>
        </w:tc>
        <w:tc>
          <w:tcPr>
            <w:tcW w:w="6831" w:type="dxa"/>
          </w:tcPr>
          <w:p w14:paraId="7FFA6026" w14:textId="402DF844" w:rsidR="009D58A1" w:rsidRPr="00B7507A" w:rsidRDefault="00490778" w:rsidP="00B7507A">
            <w:pPr>
              <w:jc w:val="both"/>
              <w:rPr>
                <w:kern w:val="2"/>
                <w:sz w:val="22"/>
                <w:szCs w:val="22"/>
              </w:rPr>
            </w:pPr>
            <w:r>
              <w:rPr>
                <w:kern w:val="2"/>
                <w:sz w:val="22"/>
                <w:szCs w:val="22"/>
              </w:rPr>
              <w:t>Netaikoma.</w:t>
            </w:r>
            <w:r w:rsidR="00E037CF">
              <w:rPr>
                <w:kern w:val="2"/>
                <w:sz w:val="22"/>
                <w:szCs w:val="22"/>
              </w:rPr>
              <w:t xml:space="preserve"> </w:t>
            </w:r>
            <w:r w:rsidR="00B7507A" w:rsidRPr="00B7507A">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lastRenderedPageBreak/>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9D58A1" w:rsidRPr="00874B3C" w14:paraId="23298CD4" w14:textId="77777777" w:rsidTr="000E12A3">
        <w:trPr>
          <w:trHeight w:val="300"/>
        </w:trPr>
        <w:tc>
          <w:tcPr>
            <w:tcW w:w="2704" w:type="dxa"/>
            <w:gridSpan w:val="2"/>
          </w:tcPr>
          <w:p w14:paraId="50C3AB26" w14:textId="77777777" w:rsidR="009D58A1" w:rsidRPr="00874B3C" w:rsidRDefault="009D58A1" w:rsidP="009D58A1">
            <w:pPr>
              <w:jc w:val="both"/>
              <w:rPr>
                <w:b/>
                <w:bCs/>
                <w:kern w:val="2"/>
                <w:sz w:val="22"/>
                <w:szCs w:val="22"/>
              </w:rPr>
            </w:pPr>
            <w:r w:rsidRPr="00874B3C">
              <w:rPr>
                <w:b/>
                <w:bCs/>
                <w:kern w:val="2"/>
                <w:sz w:val="22"/>
                <w:szCs w:val="22"/>
              </w:rPr>
              <w:t>10.1. Sutarties sudarymas ir įsigaliojimas</w:t>
            </w:r>
          </w:p>
        </w:tc>
        <w:tc>
          <w:tcPr>
            <w:tcW w:w="6831" w:type="dxa"/>
          </w:tcPr>
          <w:p w14:paraId="7BEBBCC8" w14:textId="77777777" w:rsidR="009D58A1" w:rsidRPr="000560DD" w:rsidRDefault="009D58A1" w:rsidP="009D58A1">
            <w:pPr>
              <w:jc w:val="both"/>
              <w:rPr>
                <w:kern w:val="2"/>
                <w:sz w:val="22"/>
                <w:szCs w:val="22"/>
              </w:rPr>
            </w:pPr>
            <w:r w:rsidRPr="000560DD">
              <w:rPr>
                <w:kern w:val="2"/>
                <w:sz w:val="22"/>
                <w:szCs w:val="22"/>
              </w:rPr>
              <w:t>Ši Sutartis laikoma sudaryta ir įsigalioja nuo Sutarties pasirašymo dienos (antrosios Šalies pasirašymo dieną).</w:t>
            </w:r>
          </w:p>
          <w:p w14:paraId="0FE6C53E" w14:textId="429B8432" w:rsidR="009D58A1" w:rsidRPr="000560DD" w:rsidRDefault="000560DD" w:rsidP="009D58A1">
            <w:pPr>
              <w:jc w:val="both"/>
              <w:rPr>
                <w:color w:val="4472C4"/>
                <w:kern w:val="2"/>
                <w:sz w:val="22"/>
                <w:szCs w:val="22"/>
              </w:rPr>
            </w:pPr>
            <w:r w:rsidRPr="000560DD">
              <w:rPr>
                <w:color w:val="000000"/>
                <w:kern w:val="2"/>
                <w:sz w:val="22"/>
                <w:szCs w:val="22"/>
              </w:rPr>
              <w:t xml:space="preserve">Sutartis galioja iki visiško prievolių įvykdymo, bet jos terminas negali būti ilgesnis kaip </w:t>
            </w:r>
            <w:r w:rsidR="00263A17">
              <w:rPr>
                <w:color w:val="000000"/>
                <w:kern w:val="2"/>
                <w:sz w:val="22"/>
                <w:szCs w:val="22"/>
              </w:rPr>
              <w:t>1</w:t>
            </w:r>
            <w:r w:rsidR="001D41FB">
              <w:rPr>
                <w:color w:val="000000"/>
                <w:kern w:val="2"/>
                <w:sz w:val="22"/>
                <w:szCs w:val="22"/>
              </w:rPr>
              <w:t>2</w:t>
            </w:r>
            <w:r w:rsidR="00263A17">
              <w:rPr>
                <w:color w:val="000000"/>
                <w:kern w:val="2"/>
                <w:sz w:val="22"/>
                <w:szCs w:val="22"/>
              </w:rPr>
              <w:t xml:space="preserve"> (dvylika)</w:t>
            </w:r>
            <w:r w:rsidRPr="000560DD">
              <w:rPr>
                <w:color w:val="000000"/>
                <w:kern w:val="2"/>
                <w:sz w:val="22"/>
                <w:szCs w:val="22"/>
              </w:rPr>
              <w:t xml:space="preserve"> mėnesi</w:t>
            </w:r>
            <w:r w:rsidR="00263A17">
              <w:rPr>
                <w:color w:val="000000"/>
                <w:kern w:val="2"/>
                <w:sz w:val="22"/>
                <w:szCs w:val="22"/>
              </w:rPr>
              <w:t>ų</w:t>
            </w:r>
            <w:r w:rsidR="00E31316">
              <w:rPr>
                <w:color w:val="000000"/>
                <w:kern w:val="2"/>
                <w:sz w:val="22"/>
                <w:szCs w:val="22"/>
              </w:rPr>
              <w:t>.</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w:t>
            </w:r>
            <w:r w:rsidRPr="00707F1B">
              <w:rPr>
                <w:color w:val="000000"/>
                <w:kern w:val="2"/>
                <w:sz w:val="22"/>
                <w:szCs w:val="22"/>
                <w:shd w:val="clear" w:color="auto" w:fill="FFFFFF"/>
              </w:rPr>
              <w:lastRenderedPageBreak/>
              <w:t>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3E581481" w14:textId="4B291017" w:rsidR="00211DAA" w:rsidRPr="00F37BFC" w:rsidRDefault="00211DAA" w:rsidP="00673BA8">
            <w:pPr>
              <w:jc w:val="center"/>
              <w:rPr>
                <w:b/>
                <w:bCs/>
                <w:kern w:val="2"/>
                <w:sz w:val="22"/>
                <w:szCs w:val="22"/>
              </w:rPr>
            </w:pPr>
            <w:r w:rsidRPr="00F37BFC">
              <w:rPr>
                <w:b/>
                <w:bCs/>
                <w:kern w:val="2"/>
                <w:sz w:val="22"/>
                <w:szCs w:val="22"/>
              </w:rPr>
              <w:t xml:space="preserve">13. BENDRŲJŲ SĄLYGŲ PAKEITIMAI IR PAPILDYMAI </w:t>
            </w:r>
          </w:p>
        </w:tc>
      </w:tr>
      <w:tr w:rsidR="00211DAA" w:rsidRPr="000D629B" w14:paraId="51229D37" w14:textId="77777777" w:rsidTr="00C9674B">
        <w:trPr>
          <w:trHeight w:val="300"/>
        </w:trPr>
        <w:tc>
          <w:tcPr>
            <w:tcW w:w="2532" w:type="dxa"/>
          </w:tcPr>
          <w:p w14:paraId="2458A0E4" w14:textId="293F8F0A" w:rsidR="00211DAA" w:rsidRPr="000D629B" w:rsidRDefault="002826E2" w:rsidP="00211DAA">
            <w:pPr>
              <w:rPr>
                <w:b/>
                <w:bCs/>
                <w:kern w:val="2"/>
                <w:sz w:val="22"/>
                <w:szCs w:val="22"/>
              </w:rPr>
            </w:pPr>
            <w:r>
              <w:rPr>
                <w:b/>
                <w:bCs/>
                <w:kern w:val="2"/>
                <w:sz w:val="22"/>
                <w:szCs w:val="22"/>
              </w:rPr>
              <w:t>13.1.</w:t>
            </w:r>
          </w:p>
        </w:tc>
        <w:tc>
          <w:tcPr>
            <w:tcW w:w="7003" w:type="dxa"/>
            <w:gridSpan w:val="2"/>
          </w:tcPr>
          <w:p w14:paraId="2B95BF59" w14:textId="77777777" w:rsidR="002826E2" w:rsidRDefault="002826E2" w:rsidP="002826E2">
            <w:pPr>
              <w:jc w:val="both"/>
              <w:rPr>
                <w:bCs/>
                <w:sz w:val="22"/>
                <w:szCs w:val="22"/>
              </w:rPr>
            </w:pPr>
            <w:r>
              <w:rPr>
                <w:bCs/>
                <w:sz w:val="22"/>
                <w:szCs w:val="22"/>
              </w:rPr>
              <w:t xml:space="preserve">Šalys susitaria pakeisti  Sutarties Bendrųjų sąlygų 12.2.1.1., 12.2.1.2., 12.2.2. punktus ir išdėstyti jį nauja redakcija: </w:t>
            </w:r>
          </w:p>
          <w:p w14:paraId="2ADA91AD" w14:textId="77777777" w:rsidR="002826E2" w:rsidRDefault="002826E2" w:rsidP="002826E2">
            <w:pPr>
              <w:tabs>
                <w:tab w:val="left" w:pos="882"/>
              </w:tabs>
              <w:jc w:val="both"/>
              <w:rPr>
                <w:bCs/>
                <w:sz w:val="22"/>
                <w:szCs w:val="22"/>
              </w:rPr>
            </w:pPr>
            <w:r>
              <w:rPr>
                <w:bCs/>
                <w:sz w:val="22"/>
                <w:szCs w:val="22"/>
              </w:rPr>
              <w:t>12.2.1.1.</w:t>
            </w:r>
            <w:r>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bCs/>
                <w:sz w:val="22"/>
                <w:szCs w:val="22"/>
                <w:u w:val="single"/>
              </w:rPr>
              <w:t>2014/55/ES</w:t>
            </w:r>
            <w:r>
              <w:rPr>
                <w:bCs/>
                <w:sz w:val="22"/>
                <w:szCs w:val="22"/>
              </w:rPr>
              <w:t xml:space="preserve"> (toliau – </w:t>
            </w:r>
            <w:r>
              <w:rPr>
                <w:b/>
                <w:bCs/>
                <w:sz w:val="22"/>
                <w:szCs w:val="22"/>
              </w:rPr>
              <w:t>Europos elektroninių sąskaitų faktūrų</w:t>
            </w:r>
            <w:r>
              <w:rPr>
                <w:bCs/>
                <w:sz w:val="22"/>
                <w:szCs w:val="22"/>
              </w:rPr>
              <w:t xml:space="preserve"> </w:t>
            </w:r>
            <w:r>
              <w:rPr>
                <w:b/>
                <w:bCs/>
                <w:sz w:val="22"/>
                <w:szCs w:val="22"/>
              </w:rPr>
              <w:t>standartas</w:t>
            </w:r>
            <w:r>
              <w:rPr>
                <w:bCs/>
                <w:sz w:val="22"/>
                <w:szCs w:val="22"/>
              </w:rPr>
              <w:t>), Tiekėjas gali pateikti per informacinę sistemą „SABIS“ arba per kitą savo pasirinktą informacinę sistemą;</w:t>
            </w:r>
          </w:p>
          <w:p w14:paraId="1E13533F" w14:textId="77777777" w:rsidR="002826E2" w:rsidRDefault="002826E2" w:rsidP="002826E2">
            <w:pPr>
              <w:tabs>
                <w:tab w:val="left" w:pos="811"/>
              </w:tabs>
              <w:jc w:val="both"/>
              <w:rPr>
                <w:bCs/>
                <w:sz w:val="22"/>
                <w:szCs w:val="22"/>
              </w:rPr>
            </w:pPr>
            <w:r>
              <w:rPr>
                <w:bCs/>
                <w:sz w:val="22"/>
                <w:szCs w:val="22"/>
              </w:rPr>
              <w:t>12.2.1.2.</w:t>
            </w:r>
            <w:r>
              <w:rPr>
                <w:bCs/>
                <w:sz w:val="22"/>
                <w:szCs w:val="22"/>
              </w:rPr>
              <w:tab/>
              <w:t>Europos elektroninių sąskaitų faktūrų standarto neatitinkančią elektroninę sąskaitą faktūrą Tiekėjas privalo pateikti, naudodamasis informacinės sistemos „SABIS“ priemonėmis.</w:t>
            </w:r>
          </w:p>
          <w:p w14:paraId="491BF8BF" w14:textId="0ABA3768" w:rsidR="00211DAA" w:rsidRPr="00F37BFC" w:rsidRDefault="002826E2" w:rsidP="002826E2">
            <w:pPr>
              <w:jc w:val="both"/>
              <w:rPr>
                <w:b/>
                <w:bCs/>
                <w:kern w:val="2"/>
                <w:sz w:val="22"/>
                <w:szCs w:val="22"/>
              </w:rPr>
            </w:pPr>
            <w:r>
              <w:rPr>
                <w:bCs/>
                <w:sz w:val="22"/>
                <w:szCs w:val="22"/>
              </w:rPr>
              <w:t>12.2.2.</w:t>
            </w:r>
            <w:r>
              <w:rPr>
                <w:bCs/>
                <w:sz w:val="22"/>
                <w:szCs w:val="22"/>
              </w:rPr>
              <w:tab/>
              <w:t xml:space="preserve"> Pirkėjas elektronines sąskaitas faktūras priima ir apdoroja naudodamasis informacinės sistemos „SABIS“ priemonėmis, išskyrus VPĮ nustatytus išimtinius atvejus</w:t>
            </w:r>
          </w:p>
        </w:tc>
      </w:tr>
      <w:tr w:rsidR="002826E2" w:rsidRPr="000D629B" w14:paraId="7C3A7949" w14:textId="77777777" w:rsidTr="00C9674B">
        <w:trPr>
          <w:trHeight w:val="300"/>
        </w:trPr>
        <w:tc>
          <w:tcPr>
            <w:tcW w:w="2532" w:type="dxa"/>
          </w:tcPr>
          <w:p w14:paraId="186201C5" w14:textId="0BB8CCAD" w:rsidR="002826E2" w:rsidRDefault="002826E2" w:rsidP="002826E2">
            <w:pPr>
              <w:rPr>
                <w:b/>
                <w:bCs/>
                <w:kern w:val="2"/>
                <w:sz w:val="22"/>
                <w:szCs w:val="22"/>
              </w:rPr>
            </w:pPr>
            <w:r>
              <w:rPr>
                <w:b/>
                <w:bCs/>
                <w:kern w:val="2"/>
                <w:sz w:val="22"/>
                <w:szCs w:val="22"/>
              </w:rPr>
              <w:lastRenderedPageBreak/>
              <w:t>13.2. Ginčų sprendimo vieta</w:t>
            </w:r>
          </w:p>
        </w:tc>
        <w:tc>
          <w:tcPr>
            <w:tcW w:w="7003" w:type="dxa"/>
            <w:gridSpan w:val="2"/>
          </w:tcPr>
          <w:p w14:paraId="7A1BD20F" w14:textId="77777777" w:rsidR="002826E2" w:rsidRPr="00F37BFC" w:rsidRDefault="002826E2" w:rsidP="002826E2">
            <w:pPr>
              <w:widowControl w:val="0"/>
              <w:tabs>
                <w:tab w:val="left" w:pos="142"/>
                <w:tab w:val="left" w:pos="851"/>
                <w:tab w:val="left" w:pos="992"/>
                <w:tab w:val="left" w:pos="1134"/>
              </w:tabs>
              <w:spacing w:line="259" w:lineRule="auto"/>
              <w:jc w:val="both"/>
              <w:rPr>
                <w:rFonts w:eastAsia="Cambria"/>
                <w:sz w:val="22"/>
                <w:szCs w:val="22"/>
              </w:rPr>
            </w:pPr>
            <w:r w:rsidRPr="00F37BF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37BFC">
              <w:rPr>
                <w:sz w:val="22"/>
                <w:szCs w:val="22"/>
              </w:rPr>
              <w:t xml:space="preserve"> </w:t>
            </w:r>
            <w:r w:rsidRPr="00F37BFC">
              <w:rPr>
                <w:rFonts w:eastAsia="Cambria"/>
                <w:sz w:val="22"/>
                <w:szCs w:val="22"/>
              </w:rPr>
              <w:t xml:space="preserve">Lietuvos Respublikos įstatymuose nustatyta tvarka, pagal Pirkėjo buveinės registracijos vietą. </w:t>
            </w:r>
          </w:p>
          <w:p w14:paraId="02EA93F3" w14:textId="77777777" w:rsidR="002826E2" w:rsidRPr="00F37BFC" w:rsidRDefault="002826E2" w:rsidP="002826E2">
            <w:pPr>
              <w:widowControl w:val="0"/>
              <w:tabs>
                <w:tab w:val="left" w:pos="142"/>
                <w:tab w:val="left" w:pos="851"/>
                <w:tab w:val="left" w:pos="992"/>
                <w:tab w:val="left" w:pos="1134"/>
              </w:tabs>
              <w:spacing w:line="259" w:lineRule="auto"/>
              <w:jc w:val="both"/>
              <w:rPr>
                <w:rFonts w:eastAsia="Cambria"/>
                <w:sz w:val="22"/>
                <w:szCs w:val="22"/>
              </w:rPr>
            </w:pPr>
          </w:p>
        </w:tc>
      </w:tr>
      <w:tr w:rsidR="002826E2" w:rsidRPr="000D629B" w14:paraId="777893EA" w14:textId="77777777" w:rsidTr="000D5954">
        <w:trPr>
          <w:trHeight w:val="300"/>
        </w:trPr>
        <w:tc>
          <w:tcPr>
            <w:tcW w:w="9535" w:type="dxa"/>
            <w:gridSpan w:val="3"/>
          </w:tcPr>
          <w:p w14:paraId="37F61B0D" w14:textId="77777777" w:rsidR="002826E2" w:rsidRPr="000D629B" w:rsidRDefault="002826E2" w:rsidP="002826E2">
            <w:pPr>
              <w:jc w:val="center"/>
              <w:rPr>
                <w:b/>
                <w:bCs/>
                <w:kern w:val="2"/>
                <w:sz w:val="22"/>
                <w:szCs w:val="22"/>
              </w:rPr>
            </w:pPr>
            <w:r>
              <w:rPr>
                <w:b/>
                <w:bCs/>
                <w:kern w:val="2"/>
                <w:szCs w:val="24"/>
              </w:rPr>
              <w:t>14. SUTARTIES PRIEDAI</w:t>
            </w:r>
          </w:p>
        </w:tc>
      </w:tr>
      <w:tr w:rsidR="002826E2" w:rsidRPr="000D629B" w14:paraId="0C58D0BC" w14:textId="77777777" w:rsidTr="000D5954">
        <w:trPr>
          <w:trHeight w:val="300"/>
        </w:trPr>
        <w:tc>
          <w:tcPr>
            <w:tcW w:w="2532" w:type="dxa"/>
          </w:tcPr>
          <w:p w14:paraId="67CF822C" w14:textId="77777777"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826E2" w:rsidRPr="000D629B" w:rsidRDefault="002826E2" w:rsidP="002826E2">
            <w:pPr>
              <w:jc w:val="center"/>
              <w:rPr>
                <w:b/>
                <w:bCs/>
                <w:kern w:val="2"/>
                <w:sz w:val="22"/>
                <w:szCs w:val="22"/>
              </w:rPr>
            </w:pPr>
            <w:r w:rsidRPr="000D629B">
              <w:rPr>
                <w:b/>
                <w:bCs/>
                <w:kern w:val="2"/>
                <w:sz w:val="22"/>
                <w:szCs w:val="22"/>
              </w:rPr>
              <w:t>Techninė specifikacija</w:t>
            </w:r>
          </w:p>
        </w:tc>
      </w:tr>
      <w:tr w:rsidR="002826E2" w:rsidRPr="000D629B" w14:paraId="5C8AA98D" w14:textId="77777777" w:rsidTr="000D5954">
        <w:trPr>
          <w:trHeight w:val="300"/>
        </w:trPr>
        <w:tc>
          <w:tcPr>
            <w:tcW w:w="2532" w:type="dxa"/>
          </w:tcPr>
          <w:p w14:paraId="464C6F9F" w14:textId="77777777"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826E2" w:rsidRPr="000D629B" w:rsidRDefault="002826E2" w:rsidP="002826E2">
            <w:pPr>
              <w:jc w:val="center"/>
              <w:rPr>
                <w:b/>
                <w:bCs/>
                <w:kern w:val="2"/>
                <w:sz w:val="22"/>
                <w:szCs w:val="22"/>
              </w:rPr>
            </w:pPr>
            <w:r w:rsidRPr="000D629B">
              <w:rPr>
                <w:b/>
                <w:bCs/>
                <w:kern w:val="2"/>
                <w:sz w:val="22"/>
                <w:szCs w:val="22"/>
              </w:rPr>
              <w:t>Pasiūlymas</w:t>
            </w:r>
          </w:p>
        </w:tc>
      </w:tr>
      <w:tr w:rsidR="002826E2" w:rsidRPr="000D629B" w14:paraId="3042BB63" w14:textId="77777777" w:rsidTr="000D5954">
        <w:trPr>
          <w:trHeight w:val="300"/>
        </w:trPr>
        <w:tc>
          <w:tcPr>
            <w:tcW w:w="2532" w:type="dxa"/>
          </w:tcPr>
          <w:p w14:paraId="4E977A23" w14:textId="77777777"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826E2" w:rsidRPr="00B03DB5" w:rsidRDefault="002826E2" w:rsidP="002826E2">
            <w:pPr>
              <w:rPr>
                <w:kern w:val="2"/>
                <w:sz w:val="22"/>
                <w:szCs w:val="22"/>
              </w:rPr>
            </w:pPr>
            <w:r w:rsidRPr="00B03DB5">
              <w:rPr>
                <w:color w:val="007BB8"/>
                <w:kern w:val="2"/>
                <w:sz w:val="22"/>
                <w:szCs w:val="22"/>
              </w:rPr>
              <w:t>Sutarties vykdymui pasitelkiami subtiekėjai ir (ar) specialistai (jei taikoma)</w:t>
            </w:r>
          </w:p>
        </w:tc>
      </w:tr>
      <w:tr w:rsidR="002826E2" w:rsidRPr="000D629B" w14:paraId="3E34F02C" w14:textId="77777777" w:rsidTr="000D5954">
        <w:tc>
          <w:tcPr>
            <w:tcW w:w="9535" w:type="dxa"/>
            <w:gridSpan w:val="3"/>
          </w:tcPr>
          <w:p w14:paraId="0B1BA27B" w14:textId="2008B8BB"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826E2" w:rsidRPr="000D629B" w14:paraId="244F0FF6" w14:textId="77777777" w:rsidTr="00C9674B">
        <w:tc>
          <w:tcPr>
            <w:tcW w:w="2532" w:type="dxa"/>
          </w:tcPr>
          <w:p w14:paraId="0FEE9743" w14:textId="77777777" w:rsidR="002826E2" w:rsidRPr="000D629B" w:rsidRDefault="002826E2" w:rsidP="002826E2">
            <w:pPr>
              <w:jc w:val="center"/>
              <w:rPr>
                <w:b/>
                <w:bCs/>
                <w:kern w:val="2"/>
                <w:sz w:val="22"/>
                <w:szCs w:val="22"/>
              </w:rPr>
            </w:pPr>
            <w:r w:rsidRPr="000D629B">
              <w:rPr>
                <w:b/>
                <w:bCs/>
                <w:kern w:val="2"/>
                <w:sz w:val="22"/>
                <w:szCs w:val="22"/>
              </w:rPr>
              <w:t>PIRKĖJAS</w:t>
            </w:r>
          </w:p>
        </w:tc>
        <w:tc>
          <w:tcPr>
            <w:tcW w:w="7003" w:type="dxa"/>
            <w:gridSpan w:val="2"/>
          </w:tcPr>
          <w:p w14:paraId="4F2D9F8F" w14:textId="77777777" w:rsidR="002826E2" w:rsidRPr="000D629B" w:rsidRDefault="002826E2" w:rsidP="002826E2">
            <w:pPr>
              <w:jc w:val="center"/>
              <w:rPr>
                <w:b/>
                <w:bCs/>
                <w:kern w:val="2"/>
                <w:sz w:val="22"/>
                <w:szCs w:val="22"/>
              </w:rPr>
            </w:pPr>
            <w:r w:rsidRPr="000D629B">
              <w:rPr>
                <w:b/>
                <w:bCs/>
                <w:kern w:val="2"/>
                <w:sz w:val="22"/>
                <w:szCs w:val="22"/>
              </w:rPr>
              <w:t>TIEKĖJAS</w:t>
            </w:r>
          </w:p>
        </w:tc>
      </w:tr>
      <w:tr w:rsidR="002826E2" w:rsidRPr="000D629B" w14:paraId="0C35DF8A" w14:textId="77777777" w:rsidTr="00C9674B">
        <w:tc>
          <w:tcPr>
            <w:tcW w:w="2532" w:type="dxa"/>
          </w:tcPr>
          <w:p w14:paraId="381FAF66" w14:textId="77777777" w:rsidR="002826E2" w:rsidRDefault="002826E2" w:rsidP="002826E2">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8241023" w14:textId="722CB4C4" w:rsidR="002826E2" w:rsidRPr="000D629B" w:rsidRDefault="002826E2" w:rsidP="002826E2">
            <w:pPr>
              <w:snapToGrid w:val="0"/>
              <w:spacing w:line="276" w:lineRule="auto"/>
              <w:jc w:val="both"/>
              <w:rPr>
                <w:kern w:val="2"/>
                <w:sz w:val="22"/>
                <w:szCs w:val="22"/>
              </w:rPr>
            </w:pPr>
            <w:r>
              <w:rPr>
                <w:rFonts w:eastAsia="Calibri"/>
                <w:bCs/>
                <w:sz w:val="22"/>
                <w:szCs w:val="22"/>
              </w:rPr>
              <w:t xml:space="preserve">dr. </w:t>
            </w:r>
            <w:r w:rsidRPr="000D629B">
              <w:rPr>
                <w:rFonts w:eastAsia="Calibri"/>
                <w:bCs/>
                <w:sz w:val="22"/>
                <w:szCs w:val="22"/>
              </w:rPr>
              <w:t>Jūratė Grubliauskienė</w:t>
            </w:r>
          </w:p>
        </w:tc>
        <w:tc>
          <w:tcPr>
            <w:tcW w:w="7003" w:type="dxa"/>
            <w:gridSpan w:val="2"/>
          </w:tcPr>
          <w:p w14:paraId="6A8BB1EE" w14:textId="77777777" w:rsidR="002826E2" w:rsidRPr="000D629B" w:rsidRDefault="002826E2" w:rsidP="002826E2">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826E2" w:rsidRPr="000D629B" w14:paraId="3C1EED84" w14:textId="77777777" w:rsidTr="00C9674B">
        <w:tc>
          <w:tcPr>
            <w:tcW w:w="2532" w:type="dxa"/>
          </w:tcPr>
          <w:p w14:paraId="09CD7014" w14:textId="77777777" w:rsidR="002826E2" w:rsidRPr="000D629B" w:rsidRDefault="002826E2" w:rsidP="002826E2">
            <w:pPr>
              <w:jc w:val="center"/>
              <w:rPr>
                <w:b/>
                <w:bCs/>
                <w:kern w:val="2"/>
                <w:sz w:val="22"/>
                <w:szCs w:val="22"/>
              </w:rPr>
            </w:pPr>
          </w:p>
          <w:p w14:paraId="2951528F" w14:textId="77777777" w:rsidR="002826E2" w:rsidRPr="000D629B" w:rsidRDefault="002826E2" w:rsidP="002826E2">
            <w:pPr>
              <w:jc w:val="center"/>
              <w:rPr>
                <w:b/>
                <w:bCs/>
                <w:kern w:val="2"/>
                <w:sz w:val="22"/>
                <w:szCs w:val="22"/>
              </w:rPr>
            </w:pPr>
            <w:r w:rsidRPr="000D629B">
              <w:rPr>
                <w:kern w:val="2"/>
                <w:sz w:val="22"/>
                <w:szCs w:val="22"/>
              </w:rPr>
              <w:t>(parašas)</w:t>
            </w:r>
          </w:p>
        </w:tc>
        <w:tc>
          <w:tcPr>
            <w:tcW w:w="7003" w:type="dxa"/>
            <w:gridSpan w:val="2"/>
          </w:tcPr>
          <w:p w14:paraId="2FD900A2" w14:textId="77777777" w:rsidR="002826E2" w:rsidRPr="000D629B" w:rsidRDefault="002826E2" w:rsidP="002826E2">
            <w:pPr>
              <w:jc w:val="center"/>
              <w:rPr>
                <w:b/>
                <w:bCs/>
                <w:color w:val="4472C4"/>
                <w:kern w:val="2"/>
                <w:sz w:val="22"/>
                <w:szCs w:val="22"/>
              </w:rPr>
            </w:pPr>
          </w:p>
          <w:p w14:paraId="32FA01AC" w14:textId="77777777" w:rsidR="002826E2" w:rsidRPr="00FB42C6" w:rsidRDefault="002826E2" w:rsidP="002826E2">
            <w:pPr>
              <w:jc w:val="center"/>
              <w:rPr>
                <w:color w:val="4472C4"/>
                <w:kern w:val="2"/>
                <w:sz w:val="22"/>
                <w:szCs w:val="22"/>
              </w:rPr>
            </w:pPr>
            <w:r w:rsidRPr="00FB42C6">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A302EF4" w14:textId="77777777" w:rsidR="00A83436" w:rsidRPr="00A83436" w:rsidRDefault="00A83436" w:rsidP="00A83436">
      <w:pPr>
        <w:rPr>
          <w:rFonts w:ascii="Arial" w:hAnsi="Arial" w:cs="Arial"/>
          <w:sz w:val="18"/>
          <w:szCs w:val="18"/>
        </w:rPr>
      </w:pPr>
    </w:p>
    <w:p w14:paraId="4303BE1A" w14:textId="77777777" w:rsidR="00A83436" w:rsidRPr="00A83436" w:rsidRDefault="00A83436" w:rsidP="00A83436">
      <w:pPr>
        <w:rPr>
          <w:rFonts w:ascii="Arial" w:hAnsi="Arial" w:cs="Arial"/>
          <w:sz w:val="18"/>
          <w:szCs w:val="18"/>
        </w:rPr>
      </w:pPr>
    </w:p>
    <w:p w14:paraId="0DFCE75F" w14:textId="77777777" w:rsidR="00A83436" w:rsidRPr="00A83436" w:rsidRDefault="00A83436" w:rsidP="00A83436">
      <w:pPr>
        <w:rPr>
          <w:rFonts w:ascii="Arial" w:hAnsi="Arial" w:cs="Arial"/>
          <w:sz w:val="18"/>
          <w:szCs w:val="18"/>
        </w:rPr>
      </w:pPr>
    </w:p>
    <w:p w14:paraId="7D1C49E4" w14:textId="77777777" w:rsidR="00A83436" w:rsidRPr="00A83436" w:rsidRDefault="00A83436" w:rsidP="00A83436">
      <w:pPr>
        <w:rPr>
          <w:rFonts w:ascii="Arial" w:hAnsi="Arial" w:cs="Arial"/>
          <w:sz w:val="18"/>
          <w:szCs w:val="18"/>
        </w:rPr>
      </w:pPr>
    </w:p>
    <w:p w14:paraId="11987E9E" w14:textId="77777777" w:rsidR="00A83436" w:rsidRPr="00A83436" w:rsidRDefault="00A83436" w:rsidP="00A83436">
      <w:pPr>
        <w:rPr>
          <w:rFonts w:ascii="Arial" w:hAnsi="Arial" w:cs="Arial"/>
          <w:sz w:val="18"/>
          <w:szCs w:val="18"/>
        </w:rPr>
      </w:pPr>
    </w:p>
    <w:p w14:paraId="454C5236" w14:textId="77777777" w:rsidR="00A83436" w:rsidRPr="00A83436" w:rsidRDefault="00A83436" w:rsidP="00A83436">
      <w:pPr>
        <w:rPr>
          <w:rFonts w:ascii="Arial" w:hAnsi="Arial" w:cs="Arial"/>
          <w:sz w:val="18"/>
          <w:szCs w:val="18"/>
        </w:rPr>
      </w:pPr>
    </w:p>
    <w:p w14:paraId="7CB42C26" w14:textId="77777777" w:rsidR="00A83436" w:rsidRPr="00A83436" w:rsidRDefault="00A83436" w:rsidP="00A83436">
      <w:pPr>
        <w:rPr>
          <w:rFonts w:ascii="Arial" w:hAnsi="Arial" w:cs="Arial"/>
          <w:sz w:val="18"/>
          <w:szCs w:val="18"/>
        </w:rPr>
      </w:pPr>
    </w:p>
    <w:p w14:paraId="761A185E" w14:textId="77777777" w:rsidR="00A83436" w:rsidRPr="00A83436" w:rsidRDefault="00A83436" w:rsidP="00A83436">
      <w:pPr>
        <w:rPr>
          <w:rFonts w:ascii="Arial" w:hAnsi="Arial" w:cs="Arial"/>
          <w:sz w:val="18"/>
          <w:szCs w:val="18"/>
        </w:rPr>
      </w:pPr>
    </w:p>
    <w:p w14:paraId="60083D67" w14:textId="77777777" w:rsidR="00A83436" w:rsidRPr="00A83436" w:rsidRDefault="00A83436" w:rsidP="00A83436">
      <w:pPr>
        <w:rPr>
          <w:rFonts w:ascii="Arial" w:hAnsi="Arial" w:cs="Arial"/>
          <w:sz w:val="18"/>
          <w:szCs w:val="18"/>
        </w:rPr>
      </w:pPr>
    </w:p>
    <w:p w14:paraId="2840A24B" w14:textId="77777777" w:rsidR="00A83436" w:rsidRPr="00A83436" w:rsidRDefault="00A83436" w:rsidP="00A83436">
      <w:pPr>
        <w:rPr>
          <w:rFonts w:ascii="Arial" w:hAnsi="Arial" w:cs="Arial"/>
          <w:sz w:val="18"/>
          <w:szCs w:val="18"/>
        </w:rPr>
      </w:pPr>
    </w:p>
    <w:p w14:paraId="344C24EB" w14:textId="77777777" w:rsidR="00A83436" w:rsidRPr="00A83436" w:rsidRDefault="00A83436" w:rsidP="00A83436">
      <w:pPr>
        <w:rPr>
          <w:rFonts w:ascii="Arial" w:hAnsi="Arial" w:cs="Arial"/>
          <w:sz w:val="18"/>
          <w:szCs w:val="18"/>
        </w:rPr>
      </w:pPr>
    </w:p>
    <w:p w14:paraId="3F3F87DE" w14:textId="77777777" w:rsidR="00A83436" w:rsidRPr="00A83436" w:rsidRDefault="00A83436" w:rsidP="00A83436">
      <w:pPr>
        <w:rPr>
          <w:rFonts w:ascii="Arial" w:hAnsi="Arial" w:cs="Arial"/>
          <w:sz w:val="18"/>
          <w:szCs w:val="18"/>
        </w:rPr>
      </w:pPr>
    </w:p>
    <w:p w14:paraId="1D6A405E" w14:textId="77777777" w:rsidR="00A83436" w:rsidRPr="00A83436" w:rsidRDefault="00A83436" w:rsidP="00A83436">
      <w:pPr>
        <w:rPr>
          <w:rFonts w:ascii="Arial" w:hAnsi="Arial" w:cs="Arial"/>
          <w:sz w:val="18"/>
          <w:szCs w:val="18"/>
        </w:rPr>
      </w:pPr>
    </w:p>
    <w:p w14:paraId="38F1B5D3" w14:textId="77777777" w:rsidR="00A83436" w:rsidRPr="00A83436" w:rsidRDefault="00A83436" w:rsidP="00A83436">
      <w:pPr>
        <w:rPr>
          <w:rFonts w:ascii="Arial" w:hAnsi="Arial" w:cs="Arial"/>
          <w:sz w:val="18"/>
          <w:szCs w:val="18"/>
        </w:rPr>
      </w:pPr>
    </w:p>
    <w:p w14:paraId="4676F458" w14:textId="77777777" w:rsidR="00A83436" w:rsidRPr="00A83436" w:rsidRDefault="00A83436" w:rsidP="00A83436">
      <w:pPr>
        <w:rPr>
          <w:rFonts w:ascii="Arial" w:hAnsi="Arial" w:cs="Arial"/>
          <w:sz w:val="18"/>
          <w:szCs w:val="18"/>
        </w:rPr>
      </w:pPr>
    </w:p>
    <w:p w14:paraId="01C2F869" w14:textId="77777777" w:rsidR="00A83436" w:rsidRPr="00A83436" w:rsidRDefault="00A83436" w:rsidP="00A83436">
      <w:pPr>
        <w:rPr>
          <w:rFonts w:ascii="Arial" w:hAnsi="Arial" w:cs="Arial"/>
          <w:sz w:val="18"/>
          <w:szCs w:val="18"/>
        </w:rPr>
      </w:pPr>
    </w:p>
    <w:p w14:paraId="0892AB44" w14:textId="77777777" w:rsidR="00A83436" w:rsidRPr="00A83436" w:rsidRDefault="00A83436" w:rsidP="00A83436">
      <w:pPr>
        <w:rPr>
          <w:rFonts w:ascii="Arial" w:hAnsi="Arial" w:cs="Arial"/>
          <w:sz w:val="18"/>
          <w:szCs w:val="18"/>
        </w:rPr>
      </w:pPr>
    </w:p>
    <w:p w14:paraId="72501A1C" w14:textId="77777777" w:rsidR="00A83436" w:rsidRPr="00A83436" w:rsidRDefault="00A83436" w:rsidP="00A83436">
      <w:pPr>
        <w:rPr>
          <w:rFonts w:ascii="Arial" w:hAnsi="Arial" w:cs="Arial"/>
          <w:sz w:val="18"/>
          <w:szCs w:val="18"/>
        </w:rPr>
      </w:pPr>
    </w:p>
    <w:p w14:paraId="47C5C9A8" w14:textId="77777777" w:rsidR="00A83436" w:rsidRPr="00A83436" w:rsidRDefault="00A83436" w:rsidP="00A83436">
      <w:pPr>
        <w:rPr>
          <w:rFonts w:ascii="Arial" w:hAnsi="Arial" w:cs="Arial"/>
          <w:sz w:val="18"/>
          <w:szCs w:val="18"/>
        </w:rPr>
      </w:pPr>
    </w:p>
    <w:p w14:paraId="73BD59BE" w14:textId="77777777" w:rsidR="00A83436" w:rsidRPr="00A83436" w:rsidRDefault="00A83436" w:rsidP="00A83436">
      <w:pPr>
        <w:rPr>
          <w:rFonts w:ascii="Arial" w:hAnsi="Arial" w:cs="Arial"/>
          <w:sz w:val="18"/>
          <w:szCs w:val="18"/>
        </w:rPr>
      </w:pPr>
    </w:p>
    <w:p w14:paraId="2EE76200" w14:textId="77777777" w:rsidR="00A83436" w:rsidRPr="00A83436" w:rsidRDefault="00A83436" w:rsidP="00A83436">
      <w:pPr>
        <w:rPr>
          <w:rFonts w:ascii="Arial" w:hAnsi="Arial" w:cs="Arial"/>
          <w:sz w:val="18"/>
          <w:szCs w:val="18"/>
        </w:rPr>
      </w:pPr>
    </w:p>
    <w:p w14:paraId="17CCA20E" w14:textId="77777777" w:rsidR="00A83436" w:rsidRPr="00A83436" w:rsidRDefault="00A83436" w:rsidP="00A83436">
      <w:pPr>
        <w:rPr>
          <w:rFonts w:ascii="Arial" w:hAnsi="Arial" w:cs="Arial"/>
          <w:sz w:val="18"/>
          <w:szCs w:val="18"/>
        </w:rPr>
      </w:pPr>
    </w:p>
    <w:p w14:paraId="4296F96B" w14:textId="77777777" w:rsidR="00A83436" w:rsidRPr="00A83436" w:rsidRDefault="00A83436" w:rsidP="00A83436">
      <w:pPr>
        <w:rPr>
          <w:rFonts w:ascii="Arial" w:hAnsi="Arial" w:cs="Arial"/>
          <w:sz w:val="18"/>
          <w:szCs w:val="18"/>
        </w:rPr>
      </w:pPr>
    </w:p>
    <w:p w14:paraId="40B0D3E6" w14:textId="77777777" w:rsidR="00A83436" w:rsidRPr="00A83436" w:rsidRDefault="00A83436" w:rsidP="00A83436">
      <w:pPr>
        <w:rPr>
          <w:rFonts w:ascii="Arial" w:hAnsi="Arial" w:cs="Arial"/>
          <w:sz w:val="18"/>
          <w:szCs w:val="18"/>
        </w:rPr>
      </w:pPr>
    </w:p>
    <w:p w14:paraId="41FDEE3F" w14:textId="77777777" w:rsidR="00A83436" w:rsidRPr="00A83436" w:rsidRDefault="00A83436" w:rsidP="00A83436">
      <w:pPr>
        <w:rPr>
          <w:rFonts w:ascii="Arial" w:hAnsi="Arial" w:cs="Arial"/>
          <w:sz w:val="18"/>
          <w:szCs w:val="18"/>
        </w:rPr>
      </w:pPr>
    </w:p>
    <w:p w14:paraId="1D16E873" w14:textId="77777777" w:rsidR="00A83436" w:rsidRPr="00A83436" w:rsidRDefault="00A83436" w:rsidP="00A83436">
      <w:pPr>
        <w:rPr>
          <w:rFonts w:ascii="Arial" w:hAnsi="Arial" w:cs="Arial"/>
          <w:sz w:val="18"/>
          <w:szCs w:val="18"/>
        </w:rPr>
      </w:pPr>
    </w:p>
    <w:p w14:paraId="42A29D05" w14:textId="77777777" w:rsidR="00A83436" w:rsidRPr="00A83436" w:rsidRDefault="00A83436" w:rsidP="00A83436">
      <w:pPr>
        <w:rPr>
          <w:rFonts w:ascii="Arial" w:hAnsi="Arial" w:cs="Arial"/>
          <w:sz w:val="18"/>
          <w:szCs w:val="18"/>
        </w:rPr>
      </w:pPr>
    </w:p>
    <w:p w14:paraId="78A1BED6" w14:textId="77777777" w:rsidR="00A83436" w:rsidRPr="00A83436" w:rsidRDefault="00A83436" w:rsidP="00A83436">
      <w:pPr>
        <w:rPr>
          <w:rFonts w:ascii="Arial" w:hAnsi="Arial" w:cs="Arial"/>
          <w:sz w:val="18"/>
          <w:szCs w:val="18"/>
        </w:rPr>
      </w:pPr>
    </w:p>
    <w:p w14:paraId="0A861141" w14:textId="77777777" w:rsidR="00A83436" w:rsidRPr="00A83436" w:rsidRDefault="00A83436" w:rsidP="00A83436">
      <w:pPr>
        <w:rPr>
          <w:rFonts w:ascii="Arial" w:hAnsi="Arial" w:cs="Arial"/>
          <w:sz w:val="18"/>
          <w:szCs w:val="18"/>
        </w:rPr>
      </w:pPr>
    </w:p>
    <w:p w14:paraId="353219FE" w14:textId="77777777" w:rsidR="00A83436" w:rsidRPr="00A83436" w:rsidRDefault="00A83436" w:rsidP="00A83436">
      <w:pPr>
        <w:rPr>
          <w:rFonts w:ascii="Arial" w:hAnsi="Arial" w:cs="Arial"/>
          <w:sz w:val="18"/>
          <w:szCs w:val="18"/>
        </w:rPr>
      </w:pPr>
    </w:p>
    <w:p w14:paraId="712E2331" w14:textId="77777777" w:rsidR="00A83436" w:rsidRPr="00A83436" w:rsidRDefault="00A83436" w:rsidP="00A83436">
      <w:pPr>
        <w:rPr>
          <w:rFonts w:ascii="Arial" w:hAnsi="Arial" w:cs="Arial"/>
          <w:sz w:val="18"/>
          <w:szCs w:val="18"/>
        </w:rPr>
      </w:pPr>
    </w:p>
    <w:p w14:paraId="7C419CC5" w14:textId="77777777" w:rsidR="00A83436" w:rsidRPr="00A83436" w:rsidRDefault="00A83436" w:rsidP="00A83436">
      <w:pPr>
        <w:rPr>
          <w:rFonts w:ascii="Arial" w:hAnsi="Arial" w:cs="Arial"/>
          <w:sz w:val="18"/>
          <w:szCs w:val="18"/>
        </w:rPr>
      </w:pPr>
    </w:p>
    <w:p w14:paraId="29B46ACD" w14:textId="77777777" w:rsidR="00A83436" w:rsidRPr="00A83436" w:rsidRDefault="00A83436" w:rsidP="00A83436">
      <w:pPr>
        <w:rPr>
          <w:rFonts w:ascii="Arial" w:hAnsi="Arial" w:cs="Arial"/>
          <w:sz w:val="18"/>
          <w:szCs w:val="18"/>
        </w:rPr>
      </w:pPr>
    </w:p>
    <w:p w14:paraId="743DC3E0" w14:textId="77777777" w:rsidR="00A83436" w:rsidRPr="00A83436" w:rsidRDefault="00A83436" w:rsidP="00A83436">
      <w:pPr>
        <w:rPr>
          <w:rFonts w:ascii="Arial" w:hAnsi="Arial" w:cs="Arial"/>
          <w:sz w:val="18"/>
          <w:szCs w:val="18"/>
        </w:rPr>
      </w:pPr>
    </w:p>
    <w:p w14:paraId="3DEF1430" w14:textId="77777777" w:rsidR="00A83436" w:rsidRPr="00A83436" w:rsidRDefault="00A83436" w:rsidP="00A83436">
      <w:pPr>
        <w:rPr>
          <w:rFonts w:ascii="Arial" w:hAnsi="Arial" w:cs="Arial"/>
          <w:sz w:val="18"/>
          <w:szCs w:val="18"/>
        </w:rPr>
      </w:pPr>
    </w:p>
    <w:p w14:paraId="77BEA7F9" w14:textId="77777777" w:rsidR="00A83436" w:rsidRPr="00A83436" w:rsidRDefault="00A83436" w:rsidP="00A83436">
      <w:pPr>
        <w:rPr>
          <w:rFonts w:ascii="Arial" w:hAnsi="Arial" w:cs="Arial"/>
          <w:sz w:val="18"/>
          <w:szCs w:val="18"/>
        </w:rPr>
      </w:pPr>
    </w:p>
    <w:p w14:paraId="5001F9E7" w14:textId="77777777" w:rsidR="00A83436" w:rsidRPr="00A83436" w:rsidRDefault="00A83436" w:rsidP="00A83436">
      <w:pPr>
        <w:rPr>
          <w:rFonts w:ascii="Arial" w:hAnsi="Arial" w:cs="Arial"/>
          <w:sz w:val="18"/>
          <w:szCs w:val="18"/>
        </w:rPr>
      </w:pPr>
    </w:p>
    <w:p w14:paraId="178A1C96" w14:textId="77777777" w:rsidR="00A83436" w:rsidRPr="00A83436" w:rsidRDefault="00A83436" w:rsidP="00A83436">
      <w:pPr>
        <w:rPr>
          <w:rFonts w:ascii="Arial" w:hAnsi="Arial" w:cs="Arial"/>
          <w:sz w:val="18"/>
          <w:szCs w:val="18"/>
        </w:rPr>
      </w:pPr>
    </w:p>
    <w:p w14:paraId="08587306" w14:textId="77777777" w:rsidR="00A83436" w:rsidRPr="00A83436" w:rsidRDefault="00A83436" w:rsidP="00A83436">
      <w:pPr>
        <w:rPr>
          <w:rFonts w:ascii="Arial" w:hAnsi="Arial" w:cs="Arial"/>
          <w:sz w:val="18"/>
          <w:szCs w:val="18"/>
        </w:rPr>
      </w:pPr>
    </w:p>
    <w:p w14:paraId="1CC3CC15" w14:textId="77777777" w:rsidR="00A83436" w:rsidRPr="00A83436" w:rsidRDefault="00A83436" w:rsidP="00A83436">
      <w:pPr>
        <w:rPr>
          <w:rFonts w:ascii="Arial" w:hAnsi="Arial" w:cs="Arial"/>
          <w:sz w:val="18"/>
          <w:szCs w:val="18"/>
        </w:rPr>
      </w:pPr>
    </w:p>
    <w:p w14:paraId="245C7C15" w14:textId="77777777" w:rsidR="00A83436" w:rsidRPr="00A83436" w:rsidRDefault="00A83436" w:rsidP="00A83436">
      <w:pPr>
        <w:rPr>
          <w:rFonts w:ascii="Arial" w:hAnsi="Arial" w:cs="Arial"/>
          <w:sz w:val="18"/>
          <w:szCs w:val="18"/>
        </w:rPr>
      </w:pPr>
    </w:p>
    <w:p w14:paraId="24937311" w14:textId="77777777" w:rsidR="00A83436" w:rsidRPr="00A83436" w:rsidRDefault="00A83436" w:rsidP="00A83436">
      <w:pPr>
        <w:rPr>
          <w:rFonts w:ascii="Arial" w:hAnsi="Arial" w:cs="Arial"/>
          <w:sz w:val="18"/>
          <w:szCs w:val="18"/>
        </w:rPr>
      </w:pPr>
    </w:p>
    <w:p w14:paraId="14F2381E" w14:textId="77777777" w:rsidR="00A83436" w:rsidRPr="00A83436" w:rsidRDefault="00A83436" w:rsidP="00A83436">
      <w:pPr>
        <w:rPr>
          <w:rFonts w:ascii="Arial" w:hAnsi="Arial" w:cs="Arial"/>
          <w:sz w:val="18"/>
          <w:szCs w:val="18"/>
        </w:rPr>
      </w:pPr>
    </w:p>
    <w:p w14:paraId="0C494B2B" w14:textId="77777777" w:rsidR="00A83436" w:rsidRPr="00A83436" w:rsidRDefault="00A83436" w:rsidP="00A83436">
      <w:pPr>
        <w:rPr>
          <w:rFonts w:ascii="Arial" w:hAnsi="Arial" w:cs="Arial"/>
          <w:sz w:val="18"/>
          <w:szCs w:val="18"/>
        </w:rPr>
      </w:pPr>
    </w:p>
    <w:p w14:paraId="02818153" w14:textId="77777777" w:rsidR="00A83436" w:rsidRPr="00A83436" w:rsidRDefault="00A83436" w:rsidP="00A83436">
      <w:pPr>
        <w:rPr>
          <w:rFonts w:ascii="Arial" w:hAnsi="Arial" w:cs="Arial"/>
          <w:sz w:val="18"/>
          <w:szCs w:val="18"/>
        </w:rPr>
      </w:pPr>
    </w:p>
    <w:p w14:paraId="7ED48FA5" w14:textId="77777777" w:rsidR="00A83436" w:rsidRDefault="00A83436" w:rsidP="00A83436">
      <w:pPr>
        <w:rPr>
          <w:rFonts w:ascii="Arial" w:hAnsi="Arial" w:cs="Arial"/>
          <w:sz w:val="18"/>
          <w:szCs w:val="18"/>
        </w:rPr>
      </w:pPr>
    </w:p>
    <w:p w14:paraId="455010D0" w14:textId="77777777" w:rsidR="00A83436" w:rsidRPr="00A83436" w:rsidRDefault="00A83436" w:rsidP="00A83436">
      <w:pPr>
        <w:rPr>
          <w:rFonts w:ascii="Arial" w:hAnsi="Arial" w:cs="Arial"/>
          <w:sz w:val="18"/>
          <w:szCs w:val="18"/>
        </w:rPr>
      </w:pPr>
    </w:p>
    <w:p w14:paraId="78205DA2" w14:textId="77777777" w:rsidR="00A83436" w:rsidRPr="00A83436" w:rsidRDefault="00A83436" w:rsidP="00A83436">
      <w:pPr>
        <w:rPr>
          <w:rFonts w:ascii="Arial" w:hAnsi="Arial" w:cs="Arial"/>
          <w:sz w:val="18"/>
          <w:szCs w:val="18"/>
        </w:rPr>
      </w:pPr>
    </w:p>
    <w:p w14:paraId="1875236D" w14:textId="77777777" w:rsidR="00A83436" w:rsidRDefault="00A83436" w:rsidP="00A83436">
      <w:pPr>
        <w:rPr>
          <w:rFonts w:ascii="Arial" w:hAnsi="Arial" w:cs="Arial"/>
          <w:sz w:val="18"/>
          <w:szCs w:val="18"/>
        </w:rPr>
      </w:pPr>
    </w:p>
    <w:p w14:paraId="10D27E4B" w14:textId="77777777" w:rsidR="00A83436" w:rsidRDefault="00A83436" w:rsidP="00A83436">
      <w:pPr>
        <w:jc w:val="right"/>
        <w:rPr>
          <w:rFonts w:ascii="Arial" w:hAnsi="Arial" w:cs="Arial"/>
          <w:sz w:val="18"/>
          <w:szCs w:val="18"/>
        </w:rPr>
      </w:pPr>
    </w:p>
    <w:p w14:paraId="1D86973D" w14:textId="4F64AF57" w:rsidR="00A83436" w:rsidRDefault="00A83436" w:rsidP="00A83436">
      <w:pPr>
        <w:jc w:val="right"/>
        <w:rPr>
          <w:b/>
          <w:bCs/>
          <w:kern w:val="2"/>
          <w:sz w:val="22"/>
          <w:szCs w:val="22"/>
        </w:rPr>
      </w:pPr>
      <w:r w:rsidRPr="000D629B">
        <w:rPr>
          <w:b/>
          <w:bCs/>
          <w:kern w:val="2"/>
          <w:sz w:val="22"/>
          <w:szCs w:val="22"/>
        </w:rPr>
        <w:lastRenderedPageBreak/>
        <w:t>Priedas Nr. 1</w:t>
      </w:r>
    </w:p>
    <w:p w14:paraId="0649F2AB" w14:textId="77777777" w:rsidR="00A83436" w:rsidRDefault="00A83436" w:rsidP="00A83436">
      <w:pPr>
        <w:jc w:val="right"/>
        <w:rPr>
          <w:b/>
          <w:bCs/>
          <w:kern w:val="2"/>
          <w:sz w:val="22"/>
          <w:szCs w:val="22"/>
        </w:rPr>
      </w:pPr>
    </w:p>
    <w:p w14:paraId="3FA4B689" w14:textId="04D4316D" w:rsidR="00A83436" w:rsidRDefault="00A83436" w:rsidP="00A83436">
      <w:pPr>
        <w:jc w:val="center"/>
        <w:rPr>
          <w:b/>
          <w:bCs/>
          <w:kern w:val="2"/>
          <w:sz w:val="22"/>
          <w:szCs w:val="22"/>
        </w:rPr>
      </w:pPr>
      <w:r w:rsidRPr="000D629B">
        <w:rPr>
          <w:b/>
          <w:bCs/>
          <w:kern w:val="2"/>
          <w:sz w:val="22"/>
          <w:szCs w:val="22"/>
        </w:rPr>
        <w:t>TECHNINĖ SPECIFIKACIJA</w:t>
      </w:r>
    </w:p>
    <w:p w14:paraId="07404CF3" w14:textId="77777777" w:rsidR="007A2CC3" w:rsidRPr="00A83436" w:rsidRDefault="007A2CC3" w:rsidP="00A83436">
      <w:pPr>
        <w:jc w:val="center"/>
        <w:rPr>
          <w:rFonts w:ascii="Arial" w:hAnsi="Arial" w:cs="Arial"/>
          <w:sz w:val="18"/>
          <w:szCs w:val="18"/>
        </w:rPr>
      </w:pPr>
    </w:p>
    <w:sectPr w:rsidR="007A2CC3" w:rsidRPr="00A83436"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5BE"/>
    <w:rsid w:val="0000231D"/>
    <w:rsid w:val="00004853"/>
    <w:rsid w:val="00004B29"/>
    <w:rsid w:val="00011783"/>
    <w:rsid w:val="00020BB1"/>
    <w:rsid w:val="00021B1F"/>
    <w:rsid w:val="00021FA7"/>
    <w:rsid w:val="00051B35"/>
    <w:rsid w:val="00053F1C"/>
    <w:rsid w:val="000560DD"/>
    <w:rsid w:val="00062AFE"/>
    <w:rsid w:val="000765C5"/>
    <w:rsid w:val="00090C5C"/>
    <w:rsid w:val="00091C9A"/>
    <w:rsid w:val="00091DC6"/>
    <w:rsid w:val="000B3611"/>
    <w:rsid w:val="000C6411"/>
    <w:rsid w:val="000D4187"/>
    <w:rsid w:val="000E102F"/>
    <w:rsid w:val="00101C21"/>
    <w:rsid w:val="001160AB"/>
    <w:rsid w:val="0011627A"/>
    <w:rsid w:val="00121A49"/>
    <w:rsid w:val="00123288"/>
    <w:rsid w:val="0013308D"/>
    <w:rsid w:val="0017205F"/>
    <w:rsid w:val="001736EF"/>
    <w:rsid w:val="00181C79"/>
    <w:rsid w:val="00185238"/>
    <w:rsid w:val="00193B56"/>
    <w:rsid w:val="001A6768"/>
    <w:rsid w:val="001B5701"/>
    <w:rsid w:val="001B6752"/>
    <w:rsid w:val="001C023A"/>
    <w:rsid w:val="001D41FB"/>
    <w:rsid w:val="001F0AD0"/>
    <w:rsid w:val="001F570E"/>
    <w:rsid w:val="00205A3D"/>
    <w:rsid w:val="00210CF2"/>
    <w:rsid w:val="00211DAA"/>
    <w:rsid w:val="0021673E"/>
    <w:rsid w:val="002230BD"/>
    <w:rsid w:val="002255F6"/>
    <w:rsid w:val="00247270"/>
    <w:rsid w:val="0025186A"/>
    <w:rsid w:val="00263A17"/>
    <w:rsid w:val="00280600"/>
    <w:rsid w:val="00282049"/>
    <w:rsid w:val="002826E2"/>
    <w:rsid w:val="00293138"/>
    <w:rsid w:val="002A07AB"/>
    <w:rsid w:val="002C34FC"/>
    <w:rsid w:val="002E354D"/>
    <w:rsid w:val="002F0BF9"/>
    <w:rsid w:val="002F7A93"/>
    <w:rsid w:val="00302C15"/>
    <w:rsid w:val="003069A9"/>
    <w:rsid w:val="00312B96"/>
    <w:rsid w:val="00313815"/>
    <w:rsid w:val="00313E09"/>
    <w:rsid w:val="00321148"/>
    <w:rsid w:val="00327AD1"/>
    <w:rsid w:val="003303AF"/>
    <w:rsid w:val="003414F5"/>
    <w:rsid w:val="00350CAF"/>
    <w:rsid w:val="00353908"/>
    <w:rsid w:val="00363F80"/>
    <w:rsid w:val="00370518"/>
    <w:rsid w:val="003926C4"/>
    <w:rsid w:val="00392B6A"/>
    <w:rsid w:val="00396984"/>
    <w:rsid w:val="003A1AEE"/>
    <w:rsid w:val="003B3D9E"/>
    <w:rsid w:val="003C3CF8"/>
    <w:rsid w:val="003C7727"/>
    <w:rsid w:val="003D0A45"/>
    <w:rsid w:val="003D57A1"/>
    <w:rsid w:val="003F6933"/>
    <w:rsid w:val="0040239B"/>
    <w:rsid w:val="00405C53"/>
    <w:rsid w:val="00410A5E"/>
    <w:rsid w:val="0042142A"/>
    <w:rsid w:val="00425692"/>
    <w:rsid w:val="00432475"/>
    <w:rsid w:val="00460DAD"/>
    <w:rsid w:val="00470A63"/>
    <w:rsid w:val="00483AC1"/>
    <w:rsid w:val="00490778"/>
    <w:rsid w:val="00496748"/>
    <w:rsid w:val="004A6CAA"/>
    <w:rsid w:val="004B13E9"/>
    <w:rsid w:val="004C5CCC"/>
    <w:rsid w:val="004C752B"/>
    <w:rsid w:val="004E2F9D"/>
    <w:rsid w:val="005005C4"/>
    <w:rsid w:val="00505317"/>
    <w:rsid w:val="005279F0"/>
    <w:rsid w:val="00527E62"/>
    <w:rsid w:val="005361D1"/>
    <w:rsid w:val="00541A46"/>
    <w:rsid w:val="00551572"/>
    <w:rsid w:val="005525CC"/>
    <w:rsid w:val="00555405"/>
    <w:rsid w:val="00572282"/>
    <w:rsid w:val="00573C6C"/>
    <w:rsid w:val="005750B0"/>
    <w:rsid w:val="00576B45"/>
    <w:rsid w:val="005965B7"/>
    <w:rsid w:val="005B72A3"/>
    <w:rsid w:val="005C446E"/>
    <w:rsid w:val="005C7BA6"/>
    <w:rsid w:val="005E24EF"/>
    <w:rsid w:val="005E4E49"/>
    <w:rsid w:val="005E568C"/>
    <w:rsid w:val="005F3E80"/>
    <w:rsid w:val="005F606C"/>
    <w:rsid w:val="005F7DDB"/>
    <w:rsid w:val="00600E30"/>
    <w:rsid w:val="006079A2"/>
    <w:rsid w:val="00644FDC"/>
    <w:rsid w:val="00645C86"/>
    <w:rsid w:val="00646078"/>
    <w:rsid w:val="006707D7"/>
    <w:rsid w:val="00673BA8"/>
    <w:rsid w:val="006971AB"/>
    <w:rsid w:val="006A60C5"/>
    <w:rsid w:val="006B3D65"/>
    <w:rsid w:val="006D750E"/>
    <w:rsid w:val="006F4C55"/>
    <w:rsid w:val="006F7E87"/>
    <w:rsid w:val="0070050B"/>
    <w:rsid w:val="00706B28"/>
    <w:rsid w:val="00714D48"/>
    <w:rsid w:val="00723109"/>
    <w:rsid w:val="00751609"/>
    <w:rsid w:val="0077739D"/>
    <w:rsid w:val="00785907"/>
    <w:rsid w:val="007A2CC3"/>
    <w:rsid w:val="007B0354"/>
    <w:rsid w:val="007C0C59"/>
    <w:rsid w:val="007D0DCF"/>
    <w:rsid w:val="007E06F6"/>
    <w:rsid w:val="007E32FE"/>
    <w:rsid w:val="007F52E2"/>
    <w:rsid w:val="00800FF0"/>
    <w:rsid w:val="00814F9F"/>
    <w:rsid w:val="00817A40"/>
    <w:rsid w:val="00825A64"/>
    <w:rsid w:val="00825D41"/>
    <w:rsid w:val="00870C68"/>
    <w:rsid w:val="00874B01"/>
    <w:rsid w:val="00874B3C"/>
    <w:rsid w:val="00882ECA"/>
    <w:rsid w:val="008B6D1A"/>
    <w:rsid w:val="008D14B4"/>
    <w:rsid w:val="008E2D02"/>
    <w:rsid w:val="008F1294"/>
    <w:rsid w:val="009129FC"/>
    <w:rsid w:val="00916C58"/>
    <w:rsid w:val="00923608"/>
    <w:rsid w:val="00925E90"/>
    <w:rsid w:val="00932CB8"/>
    <w:rsid w:val="00936DEB"/>
    <w:rsid w:val="00985B22"/>
    <w:rsid w:val="009B01AD"/>
    <w:rsid w:val="009C3B1A"/>
    <w:rsid w:val="009D58A1"/>
    <w:rsid w:val="009D58F7"/>
    <w:rsid w:val="009E1DA6"/>
    <w:rsid w:val="00A3442B"/>
    <w:rsid w:val="00A43E87"/>
    <w:rsid w:val="00A455A9"/>
    <w:rsid w:val="00A66954"/>
    <w:rsid w:val="00A715C1"/>
    <w:rsid w:val="00A83436"/>
    <w:rsid w:val="00A86586"/>
    <w:rsid w:val="00A927E9"/>
    <w:rsid w:val="00A9381B"/>
    <w:rsid w:val="00AB4447"/>
    <w:rsid w:val="00AC465B"/>
    <w:rsid w:val="00AC7B86"/>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B3923"/>
    <w:rsid w:val="00BC7422"/>
    <w:rsid w:val="00BE472B"/>
    <w:rsid w:val="00BE77F6"/>
    <w:rsid w:val="00C315A8"/>
    <w:rsid w:val="00C35E57"/>
    <w:rsid w:val="00C72257"/>
    <w:rsid w:val="00C7285A"/>
    <w:rsid w:val="00C83F9F"/>
    <w:rsid w:val="00C87FD8"/>
    <w:rsid w:val="00C91330"/>
    <w:rsid w:val="00C9674B"/>
    <w:rsid w:val="00CB1832"/>
    <w:rsid w:val="00CC5BE5"/>
    <w:rsid w:val="00D020E7"/>
    <w:rsid w:val="00D124CF"/>
    <w:rsid w:val="00D149E0"/>
    <w:rsid w:val="00D17A6E"/>
    <w:rsid w:val="00D322E1"/>
    <w:rsid w:val="00D57809"/>
    <w:rsid w:val="00D938BD"/>
    <w:rsid w:val="00D94304"/>
    <w:rsid w:val="00DB0918"/>
    <w:rsid w:val="00DC0504"/>
    <w:rsid w:val="00DC0C79"/>
    <w:rsid w:val="00DC5A34"/>
    <w:rsid w:val="00DD0A44"/>
    <w:rsid w:val="00DD4C56"/>
    <w:rsid w:val="00DE174F"/>
    <w:rsid w:val="00DE3803"/>
    <w:rsid w:val="00E037CF"/>
    <w:rsid w:val="00E04D88"/>
    <w:rsid w:val="00E14587"/>
    <w:rsid w:val="00E15B71"/>
    <w:rsid w:val="00E31316"/>
    <w:rsid w:val="00E3178E"/>
    <w:rsid w:val="00E6257E"/>
    <w:rsid w:val="00E666CD"/>
    <w:rsid w:val="00E722A4"/>
    <w:rsid w:val="00E72E79"/>
    <w:rsid w:val="00E75B65"/>
    <w:rsid w:val="00E775FB"/>
    <w:rsid w:val="00E87A03"/>
    <w:rsid w:val="00E92770"/>
    <w:rsid w:val="00EA073E"/>
    <w:rsid w:val="00EA76D1"/>
    <w:rsid w:val="00ED08B3"/>
    <w:rsid w:val="00EE5349"/>
    <w:rsid w:val="00EF44C6"/>
    <w:rsid w:val="00F11522"/>
    <w:rsid w:val="00F123C6"/>
    <w:rsid w:val="00F14CD2"/>
    <w:rsid w:val="00F21D57"/>
    <w:rsid w:val="00F23018"/>
    <w:rsid w:val="00F37BFC"/>
    <w:rsid w:val="00F44CBF"/>
    <w:rsid w:val="00F552B0"/>
    <w:rsid w:val="00F579D6"/>
    <w:rsid w:val="00F655CE"/>
    <w:rsid w:val="00F7706D"/>
    <w:rsid w:val="00F77D83"/>
    <w:rsid w:val="00FA091B"/>
    <w:rsid w:val="00FA20CD"/>
    <w:rsid w:val="00FB42C6"/>
    <w:rsid w:val="00FC4A42"/>
    <w:rsid w:val="00FC6454"/>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73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Komentaronuoroda">
    <w:name w:val="annotation reference"/>
    <w:basedOn w:val="Numatytasispastraiposriftas"/>
    <w:uiPriority w:val="99"/>
    <w:semiHidden/>
    <w:unhideWhenUsed/>
    <w:rsid w:val="00490778"/>
    <w:rPr>
      <w:sz w:val="16"/>
      <w:szCs w:val="16"/>
    </w:rPr>
  </w:style>
  <w:style w:type="paragraph" w:styleId="Komentarotekstas">
    <w:name w:val="annotation text"/>
    <w:basedOn w:val="prastasis"/>
    <w:link w:val="KomentarotekstasDiagrama"/>
    <w:uiPriority w:val="99"/>
    <w:semiHidden/>
    <w:unhideWhenUsed/>
    <w:rsid w:val="00490778"/>
    <w:rPr>
      <w:sz w:val="20"/>
    </w:rPr>
  </w:style>
  <w:style w:type="character" w:customStyle="1" w:styleId="KomentarotekstasDiagrama">
    <w:name w:val="Komentaro tekstas Diagrama"/>
    <w:basedOn w:val="Numatytasispastraiposriftas"/>
    <w:link w:val="Komentarotekstas"/>
    <w:uiPriority w:val="99"/>
    <w:semiHidden/>
    <w:rsid w:val="004907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90778"/>
    <w:rPr>
      <w:b/>
      <w:bCs/>
    </w:rPr>
  </w:style>
  <w:style w:type="character" w:customStyle="1" w:styleId="KomentarotemaDiagrama">
    <w:name w:val="Komentaro tema Diagrama"/>
    <w:basedOn w:val="KomentarotekstasDiagrama"/>
    <w:link w:val="Komentarotema"/>
    <w:uiPriority w:val="99"/>
    <w:semiHidden/>
    <w:rsid w:val="004907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870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zajancausky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23</Pages>
  <Words>62061</Words>
  <Characters>35375</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103</cp:revision>
  <dcterms:created xsi:type="dcterms:W3CDTF">2024-08-29T06:28:00Z</dcterms:created>
  <dcterms:modified xsi:type="dcterms:W3CDTF">2025-01-29T11:18:00Z</dcterms:modified>
</cp:coreProperties>
</file>