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BC302" w14:textId="77777777" w:rsidR="00B130F4" w:rsidRDefault="00351DCC">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54A4E763" w14:textId="77777777" w:rsidR="00B130F4" w:rsidRDefault="00B130F4">
      <w:pPr>
        <w:widowControl w:val="0"/>
        <w:pBdr>
          <w:top w:val="nil"/>
          <w:left w:val="nil"/>
          <w:bottom w:val="nil"/>
          <w:right w:val="nil"/>
          <w:between w:val="nil"/>
        </w:pBdr>
        <w:tabs>
          <w:tab w:val="left" w:pos="567"/>
          <w:tab w:val="left" w:pos="851"/>
        </w:tabs>
        <w:jc w:val="center"/>
        <w:rPr>
          <w:b/>
          <w:caps/>
          <w:szCs w:val="24"/>
        </w:rPr>
      </w:pPr>
    </w:p>
    <w:p w14:paraId="05B3A3DC" w14:textId="77777777" w:rsidR="00B130F4" w:rsidRDefault="00B130F4" w:rsidP="009E6C6E">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130F4" w14:paraId="6D18C80F" w14:textId="77777777">
        <w:tc>
          <w:tcPr>
            <w:tcW w:w="2448" w:type="dxa"/>
          </w:tcPr>
          <w:p w14:paraId="57A1D3EF" w14:textId="77777777" w:rsidR="00B130F4" w:rsidRDefault="00351DCC">
            <w:pPr>
              <w:jc w:val="both"/>
              <w:rPr>
                <w:b/>
                <w:bCs/>
                <w:kern w:val="2"/>
                <w:szCs w:val="24"/>
              </w:rPr>
            </w:pPr>
            <w:r>
              <w:rPr>
                <w:b/>
                <w:bCs/>
                <w:kern w:val="2"/>
                <w:szCs w:val="24"/>
              </w:rPr>
              <w:t>Sutarties pavadinimas</w:t>
            </w:r>
          </w:p>
        </w:tc>
        <w:tc>
          <w:tcPr>
            <w:tcW w:w="7110" w:type="dxa"/>
            <w:gridSpan w:val="3"/>
          </w:tcPr>
          <w:p w14:paraId="764C6DAF" w14:textId="4144149F" w:rsidR="00B130F4" w:rsidRDefault="00D31A37">
            <w:pPr>
              <w:jc w:val="both"/>
              <w:rPr>
                <w:kern w:val="2"/>
                <w:szCs w:val="24"/>
              </w:rPr>
            </w:pPr>
            <w:r>
              <w:rPr>
                <w:kern w:val="2"/>
                <w:szCs w:val="24"/>
              </w:rPr>
              <w:t>Modulinių konteinerių su įranga nuoma</w:t>
            </w:r>
          </w:p>
        </w:tc>
      </w:tr>
      <w:tr w:rsidR="00B130F4" w14:paraId="74902BD0" w14:textId="77777777">
        <w:tc>
          <w:tcPr>
            <w:tcW w:w="2448" w:type="dxa"/>
          </w:tcPr>
          <w:p w14:paraId="6ABFE075" w14:textId="77777777" w:rsidR="00B130F4" w:rsidRDefault="00351DCC">
            <w:pPr>
              <w:jc w:val="both"/>
              <w:rPr>
                <w:b/>
                <w:bCs/>
                <w:kern w:val="2"/>
                <w:szCs w:val="24"/>
              </w:rPr>
            </w:pPr>
            <w:r>
              <w:rPr>
                <w:b/>
                <w:bCs/>
                <w:kern w:val="2"/>
                <w:szCs w:val="24"/>
              </w:rPr>
              <w:t>Sutarties data</w:t>
            </w:r>
          </w:p>
        </w:tc>
        <w:tc>
          <w:tcPr>
            <w:tcW w:w="2177" w:type="dxa"/>
          </w:tcPr>
          <w:p w14:paraId="5E12CFD4" w14:textId="77777777" w:rsidR="00B130F4" w:rsidRDefault="00B130F4">
            <w:pPr>
              <w:jc w:val="both"/>
              <w:rPr>
                <w:kern w:val="2"/>
                <w:szCs w:val="24"/>
              </w:rPr>
            </w:pPr>
          </w:p>
        </w:tc>
        <w:tc>
          <w:tcPr>
            <w:tcW w:w="2362" w:type="dxa"/>
          </w:tcPr>
          <w:p w14:paraId="12BBE45D" w14:textId="77777777" w:rsidR="00B130F4" w:rsidRDefault="00351DCC">
            <w:pPr>
              <w:jc w:val="both"/>
              <w:rPr>
                <w:b/>
                <w:bCs/>
                <w:kern w:val="2"/>
                <w:szCs w:val="24"/>
              </w:rPr>
            </w:pPr>
            <w:r>
              <w:rPr>
                <w:b/>
                <w:bCs/>
                <w:kern w:val="2"/>
                <w:szCs w:val="24"/>
              </w:rPr>
              <w:t>Sutarties numeris</w:t>
            </w:r>
          </w:p>
        </w:tc>
        <w:tc>
          <w:tcPr>
            <w:tcW w:w="2571" w:type="dxa"/>
          </w:tcPr>
          <w:p w14:paraId="4D349049" w14:textId="77777777" w:rsidR="00B130F4" w:rsidRDefault="00B130F4">
            <w:pPr>
              <w:jc w:val="both"/>
              <w:rPr>
                <w:kern w:val="2"/>
                <w:szCs w:val="24"/>
              </w:rPr>
            </w:pPr>
          </w:p>
        </w:tc>
      </w:tr>
    </w:tbl>
    <w:p w14:paraId="59EDCEF6" w14:textId="77777777" w:rsidR="00B130F4" w:rsidRDefault="00B130F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130F4" w14:paraId="3BE17E83" w14:textId="77777777">
        <w:tc>
          <w:tcPr>
            <w:tcW w:w="9558" w:type="dxa"/>
            <w:gridSpan w:val="3"/>
          </w:tcPr>
          <w:p w14:paraId="13298BB6" w14:textId="77777777" w:rsidR="00B130F4" w:rsidRDefault="00351DCC">
            <w:pPr>
              <w:jc w:val="center"/>
              <w:rPr>
                <w:b/>
                <w:bCs/>
                <w:kern w:val="2"/>
                <w:szCs w:val="24"/>
              </w:rPr>
            </w:pPr>
            <w:r>
              <w:rPr>
                <w:b/>
                <w:bCs/>
                <w:kern w:val="2"/>
                <w:szCs w:val="24"/>
              </w:rPr>
              <w:t>1. SUTARTIES ŠALYS</w:t>
            </w:r>
          </w:p>
        </w:tc>
      </w:tr>
      <w:tr w:rsidR="00B130F4" w14:paraId="2E1AC61F" w14:textId="77777777">
        <w:tc>
          <w:tcPr>
            <w:tcW w:w="2808" w:type="dxa"/>
            <w:vMerge w:val="restart"/>
          </w:tcPr>
          <w:p w14:paraId="54BF46AC" w14:textId="77777777" w:rsidR="00B130F4" w:rsidRDefault="00B130F4">
            <w:pPr>
              <w:jc w:val="center"/>
              <w:rPr>
                <w:b/>
                <w:bCs/>
                <w:kern w:val="2"/>
                <w:szCs w:val="24"/>
              </w:rPr>
            </w:pPr>
          </w:p>
          <w:p w14:paraId="49072194" w14:textId="77777777" w:rsidR="00B130F4" w:rsidRDefault="00B130F4">
            <w:pPr>
              <w:jc w:val="center"/>
              <w:rPr>
                <w:b/>
                <w:bCs/>
                <w:kern w:val="2"/>
                <w:szCs w:val="24"/>
              </w:rPr>
            </w:pPr>
          </w:p>
          <w:p w14:paraId="31A01697" w14:textId="77777777" w:rsidR="00B130F4" w:rsidRDefault="00B130F4">
            <w:pPr>
              <w:jc w:val="center"/>
              <w:rPr>
                <w:b/>
                <w:bCs/>
                <w:kern w:val="2"/>
                <w:szCs w:val="24"/>
              </w:rPr>
            </w:pPr>
          </w:p>
          <w:p w14:paraId="658F60F1" w14:textId="77777777" w:rsidR="00B130F4" w:rsidRDefault="00B130F4">
            <w:pPr>
              <w:rPr>
                <w:b/>
                <w:bCs/>
                <w:kern w:val="2"/>
                <w:szCs w:val="24"/>
              </w:rPr>
            </w:pPr>
          </w:p>
          <w:p w14:paraId="4886DF55" w14:textId="77777777" w:rsidR="00B130F4" w:rsidRDefault="00351DCC">
            <w:pPr>
              <w:rPr>
                <w:b/>
                <w:bCs/>
                <w:kern w:val="2"/>
                <w:szCs w:val="24"/>
              </w:rPr>
            </w:pPr>
            <w:r>
              <w:rPr>
                <w:b/>
                <w:bCs/>
                <w:kern w:val="2"/>
                <w:szCs w:val="24"/>
              </w:rPr>
              <w:t>1.1. Pirkėjas</w:t>
            </w:r>
          </w:p>
        </w:tc>
        <w:tc>
          <w:tcPr>
            <w:tcW w:w="3240" w:type="dxa"/>
          </w:tcPr>
          <w:p w14:paraId="79329B4A" w14:textId="77777777" w:rsidR="00B130F4" w:rsidRDefault="00351DCC">
            <w:pPr>
              <w:rPr>
                <w:kern w:val="2"/>
                <w:szCs w:val="24"/>
              </w:rPr>
            </w:pPr>
            <w:r>
              <w:rPr>
                <w:kern w:val="2"/>
                <w:szCs w:val="24"/>
              </w:rPr>
              <w:t>1.1.1. Pavadinimas</w:t>
            </w:r>
          </w:p>
        </w:tc>
        <w:tc>
          <w:tcPr>
            <w:tcW w:w="3510" w:type="dxa"/>
          </w:tcPr>
          <w:p w14:paraId="257C56CD" w14:textId="04EF724B" w:rsidR="00B130F4" w:rsidRDefault="00496CFE" w:rsidP="003B2CA5">
            <w:pPr>
              <w:rPr>
                <w:kern w:val="2"/>
                <w:szCs w:val="24"/>
              </w:rPr>
            </w:pPr>
            <w:r>
              <w:rPr>
                <w:kern w:val="2"/>
                <w:szCs w:val="24"/>
              </w:rPr>
              <w:t>Lietuvos parodų ir kongresų centras LITEXPO, UAB</w:t>
            </w:r>
          </w:p>
        </w:tc>
      </w:tr>
      <w:tr w:rsidR="00B130F4" w14:paraId="3A9625D4" w14:textId="77777777">
        <w:tc>
          <w:tcPr>
            <w:tcW w:w="2808" w:type="dxa"/>
            <w:vMerge/>
          </w:tcPr>
          <w:p w14:paraId="542F7052" w14:textId="77777777" w:rsidR="00B130F4" w:rsidRDefault="00B130F4">
            <w:pPr>
              <w:rPr>
                <w:kern w:val="2"/>
                <w:szCs w:val="24"/>
              </w:rPr>
            </w:pPr>
          </w:p>
        </w:tc>
        <w:tc>
          <w:tcPr>
            <w:tcW w:w="3240" w:type="dxa"/>
          </w:tcPr>
          <w:p w14:paraId="3AF4EA8F" w14:textId="77777777" w:rsidR="00B130F4" w:rsidRDefault="00351DCC">
            <w:pPr>
              <w:rPr>
                <w:kern w:val="2"/>
                <w:szCs w:val="24"/>
              </w:rPr>
            </w:pPr>
            <w:r>
              <w:rPr>
                <w:kern w:val="2"/>
                <w:szCs w:val="24"/>
              </w:rPr>
              <w:t>1.1.2. Juridinio asmens kodas</w:t>
            </w:r>
          </w:p>
        </w:tc>
        <w:tc>
          <w:tcPr>
            <w:tcW w:w="3510" w:type="dxa"/>
          </w:tcPr>
          <w:p w14:paraId="60D73196" w14:textId="6731C791" w:rsidR="00B130F4" w:rsidRDefault="009354EC" w:rsidP="003B2CA5">
            <w:pPr>
              <w:rPr>
                <w:kern w:val="2"/>
                <w:szCs w:val="24"/>
              </w:rPr>
            </w:pPr>
            <w:r>
              <w:rPr>
                <w:kern w:val="2"/>
                <w:szCs w:val="24"/>
              </w:rPr>
              <w:t>120080713</w:t>
            </w:r>
          </w:p>
        </w:tc>
      </w:tr>
      <w:tr w:rsidR="00B130F4" w14:paraId="3721323C" w14:textId="77777777">
        <w:tc>
          <w:tcPr>
            <w:tcW w:w="2808" w:type="dxa"/>
            <w:vMerge/>
          </w:tcPr>
          <w:p w14:paraId="2D3603CB" w14:textId="77777777" w:rsidR="00B130F4" w:rsidRDefault="00B130F4">
            <w:pPr>
              <w:rPr>
                <w:kern w:val="2"/>
                <w:szCs w:val="24"/>
              </w:rPr>
            </w:pPr>
          </w:p>
        </w:tc>
        <w:tc>
          <w:tcPr>
            <w:tcW w:w="3240" w:type="dxa"/>
          </w:tcPr>
          <w:p w14:paraId="0C3C4B0E" w14:textId="77777777" w:rsidR="00B130F4" w:rsidRDefault="00351DCC">
            <w:pPr>
              <w:rPr>
                <w:kern w:val="2"/>
                <w:szCs w:val="24"/>
              </w:rPr>
            </w:pPr>
            <w:r>
              <w:rPr>
                <w:kern w:val="2"/>
                <w:szCs w:val="24"/>
              </w:rPr>
              <w:t>1.1.3. Adresas</w:t>
            </w:r>
          </w:p>
        </w:tc>
        <w:tc>
          <w:tcPr>
            <w:tcW w:w="3510" w:type="dxa"/>
          </w:tcPr>
          <w:p w14:paraId="0018166E" w14:textId="0F7AC8AF" w:rsidR="00B130F4" w:rsidRDefault="00B62296" w:rsidP="003B2CA5">
            <w:pPr>
              <w:rPr>
                <w:kern w:val="2"/>
                <w:szCs w:val="24"/>
              </w:rPr>
            </w:pPr>
            <w:r>
              <w:rPr>
                <w:kern w:val="2"/>
                <w:szCs w:val="24"/>
              </w:rPr>
              <w:t>Laisvės pr. 5, 04215, Vilnius</w:t>
            </w:r>
          </w:p>
        </w:tc>
      </w:tr>
      <w:tr w:rsidR="00B130F4" w14:paraId="6FF796D9" w14:textId="77777777">
        <w:tc>
          <w:tcPr>
            <w:tcW w:w="2808" w:type="dxa"/>
            <w:vMerge/>
          </w:tcPr>
          <w:p w14:paraId="0F90EB16" w14:textId="77777777" w:rsidR="00B130F4" w:rsidRDefault="00B130F4">
            <w:pPr>
              <w:rPr>
                <w:kern w:val="2"/>
                <w:szCs w:val="24"/>
              </w:rPr>
            </w:pPr>
          </w:p>
        </w:tc>
        <w:tc>
          <w:tcPr>
            <w:tcW w:w="3240" w:type="dxa"/>
          </w:tcPr>
          <w:p w14:paraId="45977073" w14:textId="77777777" w:rsidR="00B130F4" w:rsidRDefault="00351DCC">
            <w:pPr>
              <w:rPr>
                <w:kern w:val="2"/>
                <w:szCs w:val="24"/>
              </w:rPr>
            </w:pPr>
            <w:r>
              <w:rPr>
                <w:kern w:val="2"/>
                <w:szCs w:val="24"/>
              </w:rPr>
              <w:t>1.1.4. PVM mokėtojo kodas</w:t>
            </w:r>
          </w:p>
        </w:tc>
        <w:tc>
          <w:tcPr>
            <w:tcW w:w="3510" w:type="dxa"/>
          </w:tcPr>
          <w:p w14:paraId="5DC1D43A" w14:textId="1F88AD57" w:rsidR="00B130F4" w:rsidRDefault="00E95C18" w:rsidP="003B2CA5">
            <w:pPr>
              <w:tabs>
                <w:tab w:val="left" w:pos="600"/>
              </w:tabs>
              <w:rPr>
                <w:kern w:val="2"/>
                <w:szCs w:val="24"/>
              </w:rPr>
            </w:pPr>
            <w:r>
              <w:rPr>
                <w:kern w:val="2"/>
                <w:szCs w:val="24"/>
              </w:rPr>
              <w:t>LT200807113</w:t>
            </w:r>
          </w:p>
        </w:tc>
      </w:tr>
      <w:tr w:rsidR="00B130F4" w14:paraId="0C28E70A" w14:textId="77777777">
        <w:tc>
          <w:tcPr>
            <w:tcW w:w="2808" w:type="dxa"/>
            <w:vMerge/>
          </w:tcPr>
          <w:p w14:paraId="0863049D" w14:textId="77777777" w:rsidR="00B130F4" w:rsidRDefault="00B130F4">
            <w:pPr>
              <w:rPr>
                <w:kern w:val="2"/>
                <w:szCs w:val="24"/>
              </w:rPr>
            </w:pPr>
          </w:p>
        </w:tc>
        <w:tc>
          <w:tcPr>
            <w:tcW w:w="3240" w:type="dxa"/>
          </w:tcPr>
          <w:p w14:paraId="59B49F39" w14:textId="77777777" w:rsidR="00B130F4" w:rsidRDefault="00351DCC">
            <w:pPr>
              <w:rPr>
                <w:kern w:val="2"/>
                <w:szCs w:val="24"/>
              </w:rPr>
            </w:pPr>
            <w:r>
              <w:rPr>
                <w:kern w:val="2"/>
                <w:szCs w:val="24"/>
              </w:rPr>
              <w:t>1.1.5. Atsiskaitomoji sąskaita</w:t>
            </w:r>
          </w:p>
        </w:tc>
        <w:tc>
          <w:tcPr>
            <w:tcW w:w="3510" w:type="dxa"/>
          </w:tcPr>
          <w:p w14:paraId="014D43A6" w14:textId="77777777" w:rsidR="00B130F4" w:rsidRDefault="00B130F4" w:rsidP="003B2CA5">
            <w:pPr>
              <w:rPr>
                <w:kern w:val="2"/>
                <w:szCs w:val="24"/>
              </w:rPr>
            </w:pPr>
          </w:p>
        </w:tc>
      </w:tr>
      <w:tr w:rsidR="00B130F4" w14:paraId="5500E1BF" w14:textId="77777777">
        <w:tc>
          <w:tcPr>
            <w:tcW w:w="2808" w:type="dxa"/>
            <w:vMerge/>
          </w:tcPr>
          <w:p w14:paraId="183412CC" w14:textId="77777777" w:rsidR="00B130F4" w:rsidRDefault="00B130F4">
            <w:pPr>
              <w:rPr>
                <w:kern w:val="2"/>
                <w:szCs w:val="24"/>
              </w:rPr>
            </w:pPr>
          </w:p>
        </w:tc>
        <w:tc>
          <w:tcPr>
            <w:tcW w:w="3240" w:type="dxa"/>
          </w:tcPr>
          <w:p w14:paraId="20C1E8E0" w14:textId="77777777" w:rsidR="00B130F4" w:rsidRDefault="00351DCC">
            <w:pPr>
              <w:rPr>
                <w:kern w:val="2"/>
                <w:szCs w:val="24"/>
              </w:rPr>
            </w:pPr>
            <w:r>
              <w:rPr>
                <w:kern w:val="2"/>
                <w:szCs w:val="24"/>
              </w:rPr>
              <w:t>1.1.6. Bankas, banko kodas</w:t>
            </w:r>
          </w:p>
        </w:tc>
        <w:tc>
          <w:tcPr>
            <w:tcW w:w="3510" w:type="dxa"/>
          </w:tcPr>
          <w:p w14:paraId="4A0FA384" w14:textId="77777777" w:rsidR="00B130F4" w:rsidRDefault="00B130F4" w:rsidP="003B2CA5">
            <w:pPr>
              <w:rPr>
                <w:kern w:val="2"/>
                <w:szCs w:val="24"/>
              </w:rPr>
            </w:pPr>
          </w:p>
        </w:tc>
      </w:tr>
      <w:tr w:rsidR="00B130F4" w14:paraId="3DD9AA20" w14:textId="77777777">
        <w:tc>
          <w:tcPr>
            <w:tcW w:w="2808" w:type="dxa"/>
            <w:vMerge/>
          </w:tcPr>
          <w:p w14:paraId="1DE13601" w14:textId="77777777" w:rsidR="00B130F4" w:rsidRDefault="00B130F4">
            <w:pPr>
              <w:rPr>
                <w:kern w:val="2"/>
                <w:szCs w:val="24"/>
              </w:rPr>
            </w:pPr>
          </w:p>
        </w:tc>
        <w:tc>
          <w:tcPr>
            <w:tcW w:w="3240" w:type="dxa"/>
          </w:tcPr>
          <w:p w14:paraId="63E18121" w14:textId="77777777" w:rsidR="00B130F4" w:rsidRDefault="00351DCC">
            <w:pPr>
              <w:rPr>
                <w:kern w:val="2"/>
                <w:szCs w:val="24"/>
              </w:rPr>
            </w:pPr>
            <w:r>
              <w:rPr>
                <w:kern w:val="2"/>
                <w:szCs w:val="24"/>
              </w:rPr>
              <w:t>1.1.7. Telefonas</w:t>
            </w:r>
          </w:p>
        </w:tc>
        <w:tc>
          <w:tcPr>
            <w:tcW w:w="3510" w:type="dxa"/>
          </w:tcPr>
          <w:p w14:paraId="5D23B4BD" w14:textId="318DE578" w:rsidR="00B130F4" w:rsidRDefault="00356B76" w:rsidP="003B2CA5">
            <w:pPr>
              <w:rPr>
                <w:kern w:val="2"/>
                <w:szCs w:val="24"/>
              </w:rPr>
            </w:pPr>
            <w:r>
              <w:rPr>
                <w:kern w:val="2"/>
                <w:szCs w:val="24"/>
              </w:rPr>
              <w:t>+370 615 61 089</w:t>
            </w:r>
          </w:p>
        </w:tc>
      </w:tr>
      <w:tr w:rsidR="00B130F4" w14:paraId="52F67F65" w14:textId="77777777">
        <w:tc>
          <w:tcPr>
            <w:tcW w:w="2808" w:type="dxa"/>
            <w:vMerge/>
          </w:tcPr>
          <w:p w14:paraId="626063F1" w14:textId="77777777" w:rsidR="00B130F4" w:rsidRDefault="00B130F4">
            <w:pPr>
              <w:rPr>
                <w:kern w:val="2"/>
                <w:szCs w:val="24"/>
              </w:rPr>
            </w:pPr>
          </w:p>
        </w:tc>
        <w:tc>
          <w:tcPr>
            <w:tcW w:w="3240" w:type="dxa"/>
          </w:tcPr>
          <w:p w14:paraId="26E6F7FC" w14:textId="77777777" w:rsidR="00B130F4" w:rsidRDefault="00351DCC">
            <w:pPr>
              <w:rPr>
                <w:kern w:val="2"/>
                <w:szCs w:val="24"/>
              </w:rPr>
            </w:pPr>
            <w:r>
              <w:rPr>
                <w:kern w:val="2"/>
                <w:szCs w:val="24"/>
              </w:rPr>
              <w:t>1.1.8. El. paštas</w:t>
            </w:r>
          </w:p>
        </w:tc>
        <w:tc>
          <w:tcPr>
            <w:tcW w:w="3510" w:type="dxa"/>
          </w:tcPr>
          <w:p w14:paraId="05C43373" w14:textId="1891552C" w:rsidR="00B130F4" w:rsidRDefault="003B2CA5" w:rsidP="003B2CA5">
            <w:pPr>
              <w:tabs>
                <w:tab w:val="left" w:pos="435"/>
                <w:tab w:val="left" w:pos="495"/>
              </w:tabs>
              <w:rPr>
                <w:kern w:val="2"/>
                <w:szCs w:val="24"/>
              </w:rPr>
            </w:pPr>
            <w:r>
              <w:rPr>
                <w:kern w:val="2"/>
                <w:szCs w:val="24"/>
              </w:rPr>
              <w:t>info@litexpo.lt</w:t>
            </w:r>
          </w:p>
        </w:tc>
      </w:tr>
      <w:tr w:rsidR="00B130F4" w14:paraId="2E65A3EF" w14:textId="77777777">
        <w:tc>
          <w:tcPr>
            <w:tcW w:w="2808" w:type="dxa"/>
            <w:vMerge/>
          </w:tcPr>
          <w:p w14:paraId="55821D82" w14:textId="77777777" w:rsidR="00B130F4" w:rsidRDefault="00B130F4">
            <w:pPr>
              <w:rPr>
                <w:kern w:val="2"/>
                <w:szCs w:val="24"/>
              </w:rPr>
            </w:pPr>
          </w:p>
        </w:tc>
        <w:tc>
          <w:tcPr>
            <w:tcW w:w="3240" w:type="dxa"/>
          </w:tcPr>
          <w:p w14:paraId="7BB2D991" w14:textId="147A316F" w:rsidR="00B130F4" w:rsidRDefault="00351DCC">
            <w:pPr>
              <w:rPr>
                <w:kern w:val="2"/>
                <w:szCs w:val="24"/>
              </w:rPr>
            </w:pPr>
            <w:r>
              <w:rPr>
                <w:kern w:val="2"/>
                <w:szCs w:val="24"/>
              </w:rPr>
              <w:t>1.1.9. Šalies atstovas</w:t>
            </w:r>
            <w:r w:rsidR="00235D1C">
              <w:rPr>
                <w:kern w:val="2"/>
                <w:szCs w:val="24"/>
              </w:rPr>
              <w:t xml:space="preserve"> </w:t>
            </w:r>
            <w:r w:rsidR="00235D1C" w:rsidRPr="00E21BD0">
              <w:rPr>
                <w:color w:val="4472C4"/>
                <w:kern w:val="2"/>
                <w:szCs w:val="24"/>
              </w:rPr>
              <w:t>(</w:t>
            </w:r>
            <w:r w:rsidR="00235D1C">
              <w:rPr>
                <w:color w:val="4472C4"/>
                <w:kern w:val="2"/>
                <w:szCs w:val="24"/>
              </w:rPr>
              <w:t xml:space="preserve">šioje vietoje nurodomas </w:t>
            </w:r>
            <w:r w:rsidR="00235D1C" w:rsidRPr="00E21BD0">
              <w:rPr>
                <w:color w:val="4472C4"/>
                <w:kern w:val="2"/>
                <w:szCs w:val="24"/>
              </w:rPr>
              <w:t>asmuo</w:t>
            </w:r>
            <w:r w:rsidR="00235D1C">
              <w:rPr>
                <w:color w:val="4472C4"/>
                <w:kern w:val="2"/>
                <w:szCs w:val="24"/>
              </w:rPr>
              <w:t>,</w:t>
            </w:r>
            <w:r w:rsidR="00235D1C" w:rsidRPr="00E21BD0">
              <w:rPr>
                <w:color w:val="4472C4"/>
                <w:kern w:val="2"/>
                <w:szCs w:val="24"/>
              </w:rPr>
              <w:t xml:space="preserve"> įgaliotas sudaryti sutartį</w:t>
            </w:r>
            <w:r w:rsidR="00235D1C">
              <w:rPr>
                <w:color w:val="4472C4"/>
                <w:kern w:val="2"/>
                <w:szCs w:val="24"/>
              </w:rPr>
              <w:t>, o 2 skyriuje nurodomi atsakingi už Sutarties vykdymą asmenys, kurie užsakys prekes, priims prekes ir pan.</w:t>
            </w:r>
            <w:r w:rsidR="00235D1C" w:rsidRPr="00E21BD0">
              <w:rPr>
                <w:color w:val="4472C4"/>
                <w:kern w:val="2"/>
                <w:szCs w:val="24"/>
              </w:rPr>
              <w:t>)</w:t>
            </w:r>
          </w:p>
        </w:tc>
        <w:tc>
          <w:tcPr>
            <w:tcW w:w="3510" w:type="dxa"/>
          </w:tcPr>
          <w:p w14:paraId="17518B9C" w14:textId="77777777" w:rsidR="00B130F4" w:rsidRDefault="00B130F4">
            <w:pPr>
              <w:jc w:val="center"/>
              <w:rPr>
                <w:kern w:val="2"/>
                <w:szCs w:val="24"/>
              </w:rPr>
            </w:pPr>
          </w:p>
        </w:tc>
      </w:tr>
      <w:tr w:rsidR="00B130F4" w14:paraId="33F22D61" w14:textId="77777777">
        <w:tc>
          <w:tcPr>
            <w:tcW w:w="2808" w:type="dxa"/>
            <w:vMerge/>
          </w:tcPr>
          <w:p w14:paraId="0C4ECD83" w14:textId="77777777" w:rsidR="00B130F4" w:rsidRDefault="00B130F4">
            <w:pPr>
              <w:rPr>
                <w:kern w:val="2"/>
                <w:szCs w:val="24"/>
              </w:rPr>
            </w:pPr>
          </w:p>
        </w:tc>
        <w:tc>
          <w:tcPr>
            <w:tcW w:w="3240" w:type="dxa"/>
          </w:tcPr>
          <w:p w14:paraId="462ECB38" w14:textId="77777777" w:rsidR="00B130F4" w:rsidRDefault="00351DCC">
            <w:pPr>
              <w:rPr>
                <w:kern w:val="2"/>
                <w:szCs w:val="24"/>
              </w:rPr>
            </w:pPr>
            <w:r>
              <w:rPr>
                <w:kern w:val="2"/>
                <w:szCs w:val="24"/>
              </w:rPr>
              <w:t>1.1.10. Atstovavimo pagrindas</w:t>
            </w:r>
          </w:p>
        </w:tc>
        <w:tc>
          <w:tcPr>
            <w:tcW w:w="3510" w:type="dxa"/>
          </w:tcPr>
          <w:p w14:paraId="0C36F8C4" w14:textId="77777777" w:rsidR="00B130F4" w:rsidRDefault="00B130F4">
            <w:pPr>
              <w:jc w:val="center"/>
              <w:rPr>
                <w:kern w:val="2"/>
                <w:szCs w:val="24"/>
              </w:rPr>
            </w:pPr>
          </w:p>
        </w:tc>
      </w:tr>
      <w:tr w:rsidR="00B130F4" w14:paraId="007C5DDF" w14:textId="77777777">
        <w:tc>
          <w:tcPr>
            <w:tcW w:w="2808" w:type="dxa"/>
            <w:vMerge w:val="restart"/>
          </w:tcPr>
          <w:p w14:paraId="6CC3A23A" w14:textId="77777777" w:rsidR="00B130F4" w:rsidRDefault="00B130F4">
            <w:pPr>
              <w:rPr>
                <w:b/>
                <w:bCs/>
                <w:kern w:val="2"/>
                <w:szCs w:val="24"/>
              </w:rPr>
            </w:pPr>
          </w:p>
          <w:p w14:paraId="2833698F" w14:textId="77777777" w:rsidR="00B130F4" w:rsidRDefault="00B130F4">
            <w:pPr>
              <w:rPr>
                <w:b/>
                <w:bCs/>
                <w:kern w:val="2"/>
                <w:szCs w:val="24"/>
              </w:rPr>
            </w:pPr>
          </w:p>
          <w:p w14:paraId="5765485F" w14:textId="77777777" w:rsidR="00B130F4" w:rsidRDefault="00B130F4">
            <w:pPr>
              <w:rPr>
                <w:b/>
                <w:bCs/>
                <w:color w:val="FF0000"/>
                <w:kern w:val="2"/>
                <w:szCs w:val="24"/>
              </w:rPr>
            </w:pPr>
          </w:p>
          <w:p w14:paraId="639651E8" w14:textId="77777777" w:rsidR="00B130F4" w:rsidRDefault="00351DCC">
            <w:pPr>
              <w:rPr>
                <w:b/>
                <w:bCs/>
                <w:kern w:val="2"/>
                <w:szCs w:val="24"/>
              </w:rPr>
            </w:pPr>
            <w:r>
              <w:rPr>
                <w:b/>
                <w:bCs/>
                <w:kern w:val="2"/>
                <w:szCs w:val="24"/>
              </w:rPr>
              <w:t>1.2. Tiekėjas</w:t>
            </w:r>
          </w:p>
          <w:p w14:paraId="18D1129E" w14:textId="77777777" w:rsidR="00B130F4" w:rsidRDefault="00351DCC">
            <w:pPr>
              <w:rPr>
                <w:color w:val="0070C0"/>
                <w:kern w:val="2"/>
                <w:szCs w:val="24"/>
              </w:rPr>
            </w:pPr>
            <w:r>
              <w:rPr>
                <w:color w:val="0070C0"/>
                <w:kern w:val="2"/>
                <w:szCs w:val="24"/>
              </w:rPr>
              <w:t>(jei Tiekėjas yra fizinis asmuo, skiltys atitinkamai pakoreguojamos.</w:t>
            </w:r>
          </w:p>
          <w:p w14:paraId="27C3E901" w14:textId="77777777" w:rsidR="00B130F4" w:rsidRDefault="00351DCC">
            <w:pPr>
              <w:rPr>
                <w:color w:val="0070C0"/>
                <w:kern w:val="2"/>
                <w:szCs w:val="24"/>
              </w:rPr>
            </w:pPr>
            <w:r>
              <w:rPr>
                <w:color w:val="0070C0"/>
                <w:kern w:val="2"/>
                <w:szCs w:val="24"/>
              </w:rPr>
              <w:t>Jei Tiekėjas yra tiekėjų grupė, skiltys pildomos įterpiant kiekvieno grupės nario informaciją)</w:t>
            </w:r>
          </w:p>
          <w:p w14:paraId="21CE8848" w14:textId="77777777" w:rsidR="00B130F4" w:rsidRDefault="00B130F4">
            <w:pPr>
              <w:rPr>
                <w:color w:val="0070C0"/>
                <w:kern w:val="2"/>
                <w:szCs w:val="24"/>
              </w:rPr>
            </w:pPr>
          </w:p>
          <w:p w14:paraId="0B4EFF7C" w14:textId="77777777" w:rsidR="00B130F4" w:rsidRDefault="00B130F4">
            <w:pPr>
              <w:rPr>
                <w:b/>
                <w:bCs/>
                <w:kern w:val="2"/>
                <w:szCs w:val="24"/>
              </w:rPr>
            </w:pPr>
          </w:p>
        </w:tc>
        <w:tc>
          <w:tcPr>
            <w:tcW w:w="3240" w:type="dxa"/>
          </w:tcPr>
          <w:p w14:paraId="70ABFCE7" w14:textId="77777777" w:rsidR="00B130F4" w:rsidRDefault="00351DCC">
            <w:pPr>
              <w:rPr>
                <w:kern w:val="2"/>
                <w:szCs w:val="24"/>
              </w:rPr>
            </w:pPr>
            <w:r>
              <w:rPr>
                <w:kern w:val="2"/>
                <w:szCs w:val="24"/>
              </w:rPr>
              <w:t>1.2.1. Pavadinimas</w:t>
            </w:r>
          </w:p>
        </w:tc>
        <w:tc>
          <w:tcPr>
            <w:tcW w:w="3510" w:type="dxa"/>
          </w:tcPr>
          <w:p w14:paraId="1112275A" w14:textId="77777777" w:rsidR="00B130F4" w:rsidRDefault="00B130F4">
            <w:pPr>
              <w:jc w:val="center"/>
              <w:rPr>
                <w:kern w:val="2"/>
                <w:szCs w:val="24"/>
              </w:rPr>
            </w:pPr>
          </w:p>
        </w:tc>
      </w:tr>
      <w:tr w:rsidR="00B130F4" w14:paraId="1A5F871F" w14:textId="77777777">
        <w:tc>
          <w:tcPr>
            <w:tcW w:w="2808" w:type="dxa"/>
            <w:vMerge/>
          </w:tcPr>
          <w:p w14:paraId="3E29F400" w14:textId="77777777" w:rsidR="00B130F4" w:rsidRDefault="00B130F4">
            <w:pPr>
              <w:rPr>
                <w:b/>
                <w:bCs/>
                <w:kern w:val="2"/>
                <w:szCs w:val="24"/>
              </w:rPr>
            </w:pPr>
          </w:p>
        </w:tc>
        <w:tc>
          <w:tcPr>
            <w:tcW w:w="3240" w:type="dxa"/>
          </w:tcPr>
          <w:p w14:paraId="6A82827C" w14:textId="77777777" w:rsidR="00B130F4" w:rsidRDefault="00351DCC">
            <w:pPr>
              <w:rPr>
                <w:kern w:val="2"/>
                <w:szCs w:val="24"/>
              </w:rPr>
            </w:pPr>
            <w:r>
              <w:rPr>
                <w:kern w:val="2"/>
                <w:szCs w:val="24"/>
              </w:rPr>
              <w:t>1.2.2. Juridinio asmens kodas</w:t>
            </w:r>
          </w:p>
        </w:tc>
        <w:tc>
          <w:tcPr>
            <w:tcW w:w="3510" w:type="dxa"/>
          </w:tcPr>
          <w:p w14:paraId="2BD4B63A" w14:textId="77777777" w:rsidR="00B130F4" w:rsidRDefault="00B130F4">
            <w:pPr>
              <w:jc w:val="center"/>
              <w:rPr>
                <w:kern w:val="2"/>
                <w:szCs w:val="24"/>
              </w:rPr>
            </w:pPr>
          </w:p>
        </w:tc>
      </w:tr>
      <w:tr w:rsidR="00B130F4" w14:paraId="61A78894" w14:textId="77777777">
        <w:tc>
          <w:tcPr>
            <w:tcW w:w="2808" w:type="dxa"/>
            <w:vMerge/>
          </w:tcPr>
          <w:p w14:paraId="5DCF5EA4" w14:textId="77777777" w:rsidR="00B130F4" w:rsidRDefault="00B130F4">
            <w:pPr>
              <w:rPr>
                <w:b/>
                <w:bCs/>
                <w:kern w:val="2"/>
                <w:szCs w:val="24"/>
              </w:rPr>
            </w:pPr>
          </w:p>
        </w:tc>
        <w:tc>
          <w:tcPr>
            <w:tcW w:w="3240" w:type="dxa"/>
          </w:tcPr>
          <w:p w14:paraId="776EA420" w14:textId="77777777" w:rsidR="00B130F4" w:rsidRDefault="00351DCC">
            <w:pPr>
              <w:rPr>
                <w:kern w:val="2"/>
                <w:szCs w:val="24"/>
              </w:rPr>
            </w:pPr>
            <w:r>
              <w:rPr>
                <w:kern w:val="2"/>
                <w:szCs w:val="24"/>
              </w:rPr>
              <w:t>1.2.3. Adresas</w:t>
            </w:r>
          </w:p>
        </w:tc>
        <w:tc>
          <w:tcPr>
            <w:tcW w:w="3510" w:type="dxa"/>
          </w:tcPr>
          <w:p w14:paraId="6A9B44B3" w14:textId="77777777" w:rsidR="00B130F4" w:rsidRDefault="00B130F4">
            <w:pPr>
              <w:jc w:val="center"/>
              <w:rPr>
                <w:kern w:val="2"/>
                <w:szCs w:val="24"/>
              </w:rPr>
            </w:pPr>
          </w:p>
        </w:tc>
      </w:tr>
      <w:tr w:rsidR="00B130F4" w14:paraId="45B47774" w14:textId="77777777">
        <w:tc>
          <w:tcPr>
            <w:tcW w:w="2808" w:type="dxa"/>
            <w:vMerge/>
          </w:tcPr>
          <w:p w14:paraId="732F71C6" w14:textId="77777777" w:rsidR="00B130F4" w:rsidRDefault="00B130F4">
            <w:pPr>
              <w:rPr>
                <w:b/>
                <w:bCs/>
                <w:kern w:val="2"/>
                <w:szCs w:val="24"/>
              </w:rPr>
            </w:pPr>
          </w:p>
        </w:tc>
        <w:tc>
          <w:tcPr>
            <w:tcW w:w="3240" w:type="dxa"/>
          </w:tcPr>
          <w:p w14:paraId="7E2CBB3A" w14:textId="77777777" w:rsidR="00B130F4" w:rsidRDefault="00351DCC">
            <w:pPr>
              <w:rPr>
                <w:kern w:val="2"/>
                <w:szCs w:val="24"/>
              </w:rPr>
            </w:pPr>
            <w:r>
              <w:rPr>
                <w:kern w:val="2"/>
                <w:szCs w:val="24"/>
              </w:rPr>
              <w:t>1.2.4. PVM mokėtojo kodas</w:t>
            </w:r>
          </w:p>
        </w:tc>
        <w:tc>
          <w:tcPr>
            <w:tcW w:w="3510" w:type="dxa"/>
          </w:tcPr>
          <w:p w14:paraId="15179B7B" w14:textId="77777777" w:rsidR="00B130F4" w:rsidRDefault="00B130F4">
            <w:pPr>
              <w:jc w:val="center"/>
              <w:rPr>
                <w:kern w:val="2"/>
                <w:szCs w:val="24"/>
              </w:rPr>
            </w:pPr>
          </w:p>
        </w:tc>
      </w:tr>
      <w:tr w:rsidR="00B130F4" w14:paraId="6092DB2A" w14:textId="77777777">
        <w:tc>
          <w:tcPr>
            <w:tcW w:w="2808" w:type="dxa"/>
            <w:vMerge/>
          </w:tcPr>
          <w:p w14:paraId="375778B4" w14:textId="77777777" w:rsidR="00B130F4" w:rsidRDefault="00B130F4">
            <w:pPr>
              <w:rPr>
                <w:b/>
                <w:bCs/>
                <w:kern w:val="2"/>
                <w:szCs w:val="24"/>
              </w:rPr>
            </w:pPr>
          </w:p>
        </w:tc>
        <w:tc>
          <w:tcPr>
            <w:tcW w:w="3240" w:type="dxa"/>
          </w:tcPr>
          <w:p w14:paraId="31BE69E2" w14:textId="77777777" w:rsidR="00B130F4" w:rsidRDefault="00351DCC">
            <w:pPr>
              <w:rPr>
                <w:kern w:val="2"/>
                <w:szCs w:val="24"/>
              </w:rPr>
            </w:pPr>
            <w:r>
              <w:rPr>
                <w:kern w:val="2"/>
                <w:szCs w:val="24"/>
              </w:rPr>
              <w:t>1.2.5. Atsiskaitomoji sąskaita</w:t>
            </w:r>
          </w:p>
        </w:tc>
        <w:tc>
          <w:tcPr>
            <w:tcW w:w="3510" w:type="dxa"/>
          </w:tcPr>
          <w:p w14:paraId="70F0CA6E" w14:textId="77777777" w:rsidR="00B130F4" w:rsidRDefault="00B130F4">
            <w:pPr>
              <w:jc w:val="center"/>
              <w:rPr>
                <w:kern w:val="2"/>
                <w:szCs w:val="24"/>
              </w:rPr>
            </w:pPr>
          </w:p>
        </w:tc>
      </w:tr>
      <w:tr w:rsidR="00B130F4" w14:paraId="540EFE3F" w14:textId="77777777">
        <w:tc>
          <w:tcPr>
            <w:tcW w:w="2808" w:type="dxa"/>
            <w:vMerge/>
          </w:tcPr>
          <w:p w14:paraId="7CEEC82D" w14:textId="77777777" w:rsidR="00B130F4" w:rsidRDefault="00B130F4">
            <w:pPr>
              <w:rPr>
                <w:b/>
                <w:bCs/>
                <w:kern w:val="2"/>
                <w:szCs w:val="24"/>
              </w:rPr>
            </w:pPr>
          </w:p>
        </w:tc>
        <w:tc>
          <w:tcPr>
            <w:tcW w:w="3240" w:type="dxa"/>
          </w:tcPr>
          <w:p w14:paraId="6F825218" w14:textId="77777777" w:rsidR="00B130F4" w:rsidRDefault="00351DCC">
            <w:pPr>
              <w:rPr>
                <w:kern w:val="2"/>
                <w:szCs w:val="24"/>
              </w:rPr>
            </w:pPr>
            <w:r>
              <w:rPr>
                <w:kern w:val="2"/>
                <w:szCs w:val="24"/>
              </w:rPr>
              <w:t>1.2.6. Bankas, banko kodas</w:t>
            </w:r>
          </w:p>
        </w:tc>
        <w:tc>
          <w:tcPr>
            <w:tcW w:w="3510" w:type="dxa"/>
          </w:tcPr>
          <w:p w14:paraId="75944459" w14:textId="77777777" w:rsidR="00B130F4" w:rsidRDefault="00B130F4">
            <w:pPr>
              <w:jc w:val="center"/>
              <w:rPr>
                <w:kern w:val="2"/>
                <w:szCs w:val="24"/>
              </w:rPr>
            </w:pPr>
          </w:p>
        </w:tc>
      </w:tr>
      <w:tr w:rsidR="00B130F4" w14:paraId="7FBB5F3B" w14:textId="77777777">
        <w:tc>
          <w:tcPr>
            <w:tcW w:w="2808" w:type="dxa"/>
            <w:vMerge/>
          </w:tcPr>
          <w:p w14:paraId="5E3C90B9" w14:textId="77777777" w:rsidR="00B130F4" w:rsidRDefault="00B130F4">
            <w:pPr>
              <w:rPr>
                <w:b/>
                <w:bCs/>
                <w:kern w:val="2"/>
                <w:szCs w:val="24"/>
              </w:rPr>
            </w:pPr>
          </w:p>
        </w:tc>
        <w:tc>
          <w:tcPr>
            <w:tcW w:w="3240" w:type="dxa"/>
          </w:tcPr>
          <w:p w14:paraId="5489013E" w14:textId="77777777" w:rsidR="00B130F4" w:rsidRDefault="00351DCC">
            <w:pPr>
              <w:rPr>
                <w:kern w:val="2"/>
                <w:szCs w:val="24"/>
              </w:rPr>
            </w:pPr>
            <w:r>
              <w:rPr>
                <w:kern w:val="2"/>
                <w:szCs w:val="24"/>
              </w:rPr>
              <w:t>1.2.7. Telefonas</w:t>
            </w:r>
          </w:p>
        </w:tc>
        <w:tc>
          <w:tcPr>
            <w:tcW w:w="3510" w:type="dxa"/>
          </w:tcPr>
          <w:p w14:paraId="270180EA" w14:textId="77777777" w:rsidR="00B130F4" w:rsidRDefault="00B130F4">
            <w:pPr>
              <w:jc w:val="center"/>
              <w:rPr>
                <w:kern w:val="2"/>
                <w:szCs w:val="24"/>
              </w:rPr>
            </w:pPr>
          </w:p>
        </w:tc>
      </w:tr>
      <w:tr w:rsidR="00B130F4" w14:paraId="5AD7DC8E" w14:textId="77777777">
        <w:tc>
          <w:tcPr>
            <w:tcW w:w="2808" w:type="dxa"/>
            <w:vMerge/>
          </w:tcPr>
          <w:p w14:paraId="52414C8C" w14:textId="77777777" w:rsidR="00B130F4" w:rsidRDefault="00B130F4">
            <w:pPr>
              <w:rPr>
                <w:b/>
                <w:bCs/>
                <w:kern w:val="2"/>
                <w:szCs w:val="24"/>
              </w:rPr>
            </w:pPr>
          </w:p>
        </w:tc>
        <w:tc>
          <w:tcPr>
            <w:tcW w:w="3240" w:type="dxa"/>
          </w:tcPr>
          <w:p w14:paraId="2E228947" w14:textId="77777777" w:rsidR="00B130F4" w:rsidRDefault="00351DCC">
            <w:pPr>
              <w:rPr>
                <w:kern w:val="2"/>
                <w:szCs w:val="24"/>
              </w:rPr>
            </w:pPr>
            <w:r>
              <w:rPr>
                <w:kern w:val="2"/>
                <w:szCs w:val="24"/>
              </w:rPr>
              <w:t>1.2.8. El. paštas</w:t>
            </w:r>
          </w:p>
        </w:tc>
        <w:tc>
          <w:tcPr>
            <w:tcW w:w="3510" w:type="dxa"/>
          </w:tcPr>
          <w:p w14:paraId="7DF92A47" w14:textId="77777777" w:rsidR="00B130F4" w:rsidRDefault="00B130F4">
            <w:pPr>
              <w:jc w:val="center"/>
              <w:rPr>
                <w:kern w:val="2"/>
                <w:szCs w:val="24"/>
              </w:rPr>
            </w:pPr>
          </w:p>
        </w:tc>
      </w:tr>
      <w:tr w:rsidR="00B130F4" w14:paraId="0FA2FC98" w14:textId="77777777">
        <w:tc>
          <w:tcPr>
            <w:tcW w:w="2808" w:type="dxa"/>
            <w:vMerge/>
          </w:tcPr>
          <w:p w14:paraId="263509AE" w14:textId="77777777" w:rsidR="00B130F4" w:rsidRDefault="00B130F4">
            <w:pPr>
              <w:rPr>
                <w:b/>
                <w:bCs/>
                <w:kern w:val="2"/>
                <w:szCs w:val="24"/>
              </w:rPr>
            </w:pPr>
          </w:p>
        </w:tc>
        <w:tc>
          <w:tcPr>
            <w:tcW w:w="3240" w:type="dxa"/>
          </w:tcPr>
          <w:p w14:paraId="5BC126BC" w14:textId="6F18E44A" w:rsidR="00B130F4" w:rsidRDefault="00351DCC">
            <w:pPr>
              <w:rPr>
                <w:kern w:val="2"/>
                <w:szCs w:val="24"/>
              </w:rPr>
            </w:pPr>
            <w:r>
              <w:rPr>
                <w:kern w:val="2"/>
                <w:szCs w:val="24"/>
              </w:rPr>
              <w:t>1.2.9. Šalies atstovas</w:t>
            </w:r>
            <w:r w:rsidR="00235D1C">
              <w:rPr>
                <w:kern w:val="2"/>
                <w:szCs w:val="24"/>
              </w:rPr>
              <w:t xml:space="preserve"> </w:t>
            </w:r>
            <w:r w:rsidR="00235D1C" w:rsidRPr="00E21BD0">
              <w:rPr>
                <w:color w:val="4472C4"/>
                <w:kern w:val="2"/>
                <w:szCs w:val="24"/>
              </w:rPr>
              <w:t>(</w:t>
            </w:r>
            <w:r w:rsidR="00235D1C">
              <w:rPr>
                <w:color w:val="4472C4"/>
                <w:kern w:val="2"/>
                <w:szCs w:val="24"/>
              </w:rPr>
              <w:t xml:space="preserve">šioje vietoje nurodomas </w:t>
            </w:r>
            <w:r w:rsidR="00235D1C" w:rsidRPr="00E21BD0">
              <w:rPr>
                <w:color w:val="4472C4"/>
                <w:kern w:val="2"/>
                <w:szCs w:val="24"/>
              </w:rPr>
              <w:t>asmuo</w:t>
            </w:r>
            <w:r w:rsidR="00235D1C">
              <w:rPr>
                <w:color w:val="4472C4"/>
                <w:kern w:val="2"/>
                <w:szCs w:val="24"/>
              </w:rPr>
              <w:t>,</w:t>
            </w:r>
            <w:r w:rsidR="00235D1C" w:rsidRPr="00E21BD0">
              <w:rPr>
                <w:color w:val="4472C4"/>
                <w:kern w:val="2"/>
                <w:szCs w:val="24"/>
              </w:rPr>
              <w:t xml:space="preserve"> įgaliotas sudaryti sutartį</w:t>
            </w:r>
            <w:r w:rsidR="00235D1C">
              <w:rPr>
                <w:color w:val="4472C4"/>
                <w:kern w:val="2"/>
                <w:szCs w:val="24"/>
              </w:rPr>
              <w:t>, o 2 skyriuje nurodomi atsakingi už Sutarties vykdymą asmenys, kuriems bus teikiami užsakymai, su kuriais bus bendraujama kitais Sutarties vykdymo klausimais</w:t>
            </w:r>
            <w:r w:rsidR="00235D1C" w:rsidRPr="00E21BD0">
              <w:rPr>
                <w:color w:val="4472C4"/>
                <w:kern w:val="2"/>
                <w:szCs w:val="24"/>
              </w:rPr>
              <w:t>)</w:t>
            </w:r>
          </w:p>
        </w:tc>
        <w:tc>
          <w:tcPr>
            <w:tcW w:w="3510" w:type="dxa"/>
          </w:tcPr>
          <w:p w14:paraId="1BF7E1ED" w14:textId="77777777" w:rsidR="00B130F4" w:rsidRDefault="00B130F4">
            <w:pPr>
              <w:jc w:val="center"/>
              <w:rPr>
                <w:kern w:val="2"/>
                <w:szCs w:val="24"/>
              </w:rPr>
            </w:pPr>
          </w:p>
        </w:tc>
      </w:tr>
      <w:tr w:rsidR="00B130F4" w14:paraId="5DDF2431" w14:textId="77777777">
        <w:tc>
          <w:tcPr>
            <w:tcW w:w="2808" w:type="dxa"/>
            <w:vMerge/>
          </w:tcPr>
          <w:p w14:paraId="7AC10F3C" w14:textId="77777777" w:rsidR="00B130F4" w:rsidRDefault="00B130F4">
            <w:pPr>
              <w:rPr>
                <w:b/>
                <w:bCs/>
                <w:kern w:val="2"/>
                <w:szCs w:val="24"/>
              </w:rPr>
            </w:pPr>
          </w:p>
        </w:tc>
        <w:tc>
          <w:tcPr>
            <w:tcW w:w="3240" w:type="dxa"/>
          </w:tcPr>
          <w:p w14:paraId="5B725D97" w14:textId="77777777" w:rsidR="00B130F4" w:rsidRDefault="00351DCC">
            <w:pPr>
              <w:rPr>
                <w:kern w:val="2"/>
                <w:szCs w:val="24"/>
              </w:rPr>
            </w:pPr>
            <w:r>
              <w:rPr>
                <w:kern w:val="2"/>
                <w:szCs w:val="24"/>
              </w:rPr>
              <w:t>1.2.10. Atstovavimo pagrindas</w:t>
            </w:r>
          </w:p>
        </w:tc>
        <w:tc>
          <w:tcPr>
            <w:tcW w:w="3510" w:type="dxa"/>
          </w:tcPr>
          <w:p w14:paraId="4D7D602B" w14:textId="77777777" w:rsidR="00B130F4" w:rsidRDefault="00B130F4">
            <w:pPr>
              <w:jc w:val="center"/>
              <w:rPr>
                <w:kern w:val="2"/>
                <w:szCs w:val="24"/>
              </w:rPr>
            </w:pPr>
          </w:p>
        </w:tc>
      </w:tr>
    </w:tbl>
    <w:p w14:paraId="547C4C15" w14:textId="77777777" w:rsidR="00B130F4" w:rsidRDefault="00B130F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130F4" w14:paraId="1FD4E13D" w14:textId="77777777">
        <w:trPr>
          <w:trHeight w:val="300"/>
        </w:trPr>
        <w:tc>
          <w:tcPr>
            <w:tcW w:w="9535" w:type="dxa"/>
            <w:gridSpan w:val="5"/>
          </w:tcPr>
          <w:p w14:paraId="3F7FAB21" w14:textId="77777777" w:rsidR="00B130F4" w:rsidRDefault="00351DCC">
            <w:pPr>
              <w:jc w:val="center"/>
              <w:rPr>
                <w:b/>
                <w:bCs/>
                <w:kern w:val="2"/>
                <w:szCs w:val="24"/>
              </w:rPr>
            </w:pPr>
            <w:r>
              <w:rPr>
                <w:b/>
                <w:bCs/>
                <w:kern w:val="2"/>
                <w:szCs w:val="24"/>
              </w:rPr>
              <w:t>2. ATSAKINGI ASMENYS</w:t>
            </w:r>
          </w:p>
        </w:tc>
      </w:tr>
      <w:tr w:rsidR="00B130F4" w14:paraId="235F57C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D1A93E" w14:textId="77777777" w:rsidR="00B130F4" w:rsidRDefault="00351DCC">
            <w:pPr>
              <w:rPr>
                <w:b/>
                <w:bCs/>
                <w:kern w:val="2"/>
                <w:szCs w:val="24"/>
              </w:rPr>
            </w:pPr>
            <w:r>
              <w:rPr>
                <w:b/>
                <w:bCs/>
                <w:kern w:val="2"/>
                <w:szCs w:val="24"/>
              </w:rPr>
              <w:t xml:space="preserve">2.1. Pirkėjo kontaktiniai asmenys, atsakingi už Sutarties </w:t>
            </w:r>
            <w:r>
              <w:rPr>
                <w:b/>
                <w:bCs/>
                <w:kern w:val="2"/>
                <w:szCs w:val="24"/>
              </w:rPr>
              <w:lastRenderedPageBreak/>
              <w:t>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3A567F53" w14:textId="77777777" w:rsidR="00B130F4" w:rsidRDefault="00351DCC">
            <w:pPr>
              <w:rPr>
                <w:color w:val="4472C4"/>
                <w:kern w:val="2"/>
                <w:szCs w:val="24"/>
              </w:rPr>
            </w:pPr>
            <w:r>
              <w:rPr>
                <w:color w:val="4472C4"/>
                <w:kern w:val="2"/>
                <w:szCs w:val="24"/>
              </w:rPr>
              <w:lastRenderedPageBreak/>
              <w:t>(nurodyti padalinį / skyrių, pareigas, vardą, pavardę, tel., el. paštą)</w:t>
            </w:r>
          </w:p>
        </w:tc>
      </w:tr>
      <w:tr w:rsidR="00B130F4" w14:paraId="2C2E232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B7A28C" w14:textId="77777777" w:rsidR="00B130F4" w:rsidRDefault="00351DCC">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6EE3973E" w14:textId="77777777" w:rsidR="00B130F4" w:rsidRDefault="00351DCC">
            <w:pPr>
              <w:rPr>
                <w:color w:val="4472C4"/>
                <w:kern w:val="2"/>
                <w:szCs w:val="24"/>
              </w:rPr>
            </w:pPr>
            <w:r>
              <w:rPr>
                <w:color w:val="4472C4"/>
                <w:kern w:val="2"/>
                <w:szCs w:val="24"/>
              </w:rPr>
              <w:t>(nurodyti padalinį / skyrių, pareigas, vardą, pavardę, tel., el. paštą)</w:t>
            </w:r>
          </w:p>
        </w:tc>
      </w:tr>
      <w:tr w:rsidR="00B130F4" w14:paraId="3A594D80" w14:textId="77777777">
        <w:trPr>
          <w:trHeight w:val="300"/>
        </w:trPr>
        <w:tc>
          <w:tcPr>
            <w:tcW w:w="9535" w:type="dxa"/>
            <w:gridSpan w:val="5"/>
          </w:tcPr>
          <w:p w14:paraId="010866B8" w14:textId="77777777" w:rsidR="00B130F4" w:rsidRDefault="00351DCC">
            <w:pPr>
              <w:jc w:val="center"/>
              <w:rPr>
                <w:b/>
                <w:bCs/>
                <w:kern w:val="2"/>
                <w:szCs w:val="24"/>
              </w:rPr>
            </w:pPr>
            <w:r>
              <w:rPr>
                <w:b/>
                <w:bCs/>
                <w:kern w:val="2"/>
                <w:szCs w:val="24"/>
              </w:rPr>
              <w:t>3. SUTARTIES DALYKAS</w:t>
            </w:r>
          </w:p>
        </w:tc>
      </w:tr>
      <w:tr w:rsidR="00B130F4" w14:paraId="2457DE5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FF0B3C" w14:textId="77777777" w:rsidR="00B130F4" w:rsidRDefault="00351DCC">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95EB2AB" w14:textId="4FB6E9BF" w:rsidR="00B130F4" w:rsidRPr="00F21CCE" w:rsidRDefault="00351DCC" w:rsidP="00F21CCE">
            <w:pPr>
              <w:pStyle w:val="p1"/>
              <w:jc w:val="both"/>
              <w:rPr>
                <w:sz w:val="24"/>
                <w:szCs w:val="24"/>
              </w:rPr>
            </w:pPr>
            <w:r w:rsidRPr="000B2535">
              <w:rPr>
                <w:kern w:val="2"/>
                <w:sz w:val="24"/>
                <w:szCs w:val="24"/>
              </w:rPr>
              <w:t>Tiekėjas įsipareigoja Sutartyje numatytomis sąlygomis perduoti Pirkėjui</w:t>
            </w:r>
            <w:r w:rsidR="003068FD" w:rsidRPr="000B2535">
              <w:rPr>
                <w:kern w:val="2"/>
                <w:sz w:val="24"/>
                <w:szCs w:val="24"/>
              </w:rPr>
              <w:t xml:space="preserve"> modulinius konteinerius su įranga</w:t>
            </w:r>
            <w:r w:rsidR="000B2535" w:rsidRPr="000B2535">
              <w:rPr>
                <w:sz w:val="24"/>
                <w:szCs w:val="24"/>
              </w:rPr>
              <w:t xml:space="preserve"> </w:t>
            </w:r>
            <w:r w:rsidR="00F21CCE">
              <w:rPr>
                <w:sz w:val="24"/>
                <w:szCs w:val="24"/>
              </w:rPr>
              <w:t>(</w:t>
            </w:r>
            <w:r w:rsidR="000B2535" w:rsidRPr="000B2535">
              <w:rPr>
                <w:sz w:val="24"/>
                <w:szCs w:val="24"/>
              </w:rPr>
              <w:t>įskaitant jų pristatymą, montavimą, parengimą naudoti, išmontavimą ir išgabenimą iš LITEXPO teritorijos</w:t>
            </w:r>
            <w:r w:rsidR="00F21CCE">
              <w:rPr>
                <w:sz w:val="24"/>
                <w:szCs w:val="24"/>
              </w:rPr>
              <w:t xml:space="preserve">) </w:t>
            </w:r>
            <w:r w:rsidRPr="000B2535">
              <w:rPr>
                <w:kern w:val="2"/>
                <w:sz w:val="24"/>
                <w:szCs w:val="24"/>
              </w:rPr>
              <w:t>(toliau – Prekės).</w:t>
            </w:r>
          </w:p>
          <w:p w14:paraId="70F93AF6" w14:textId="1E0D15BB" w:rsidR="00B130F4" w:rsidRPr="000B2535" w:rsidRDefault="00351DCC" w:rsidP="00E206B4">
            <w:pPr>
              <w:jc w:val="both"/>
              <w:rPr>
                <w:color w:val="000000"/>
                <w:kern w:val="2"/>
                <w:szCs w:val="24"/>
              </w:rPr>
            </w:pPr>
            <w:r>
              <w:rPr>
                <w:color w:val="000000"/>
                <w:kern w:val="2"/>
                <w:szCs w:val="24"/>
              </w:rPr>
              <w:t xml:space="preserve">Išsamus Prekių aprašymas ir kiti reikalavimai tiekiamoms Prekėms nustatyti Sutarties priede Nr. </w:t>
            </w:r>
            <w:r w:rsidR="008B2C3F">
              <w:rPr>
                <w:color w:val="000000"/>
                <w:kern w:val="2"/>
                <w:szCs w:val="24"/>
              </w:rPr>
              <w:t>1</w:t>
            </w:r>
            <w:r>
              <w:rPr>
                <w:color w:val="000000"/>
                <w:kern w:val="2"/>
                <w:szCs w:val="24"/>
              </w:rPr>
              <w:t xml:space="preserve"> „Techninė specifikacija“ (toliau – Techninė specifikacija) ir Sutarties priede Nr. </w:t>
            </w:r>
            <w:r w:rsidR="008B2C3F">
              <w:rPr>
                <w:color w:val="000000"/>
                <w:kern w:val="2"/>
                <w:szCs w:val="24"/>
              </w:rPr>
              <w:t xml:space="preserve">2 </w:t>
            </w:r>
            <w:r>
              <w:rPr>
                <w:color w:val="000000"/>
                <w:kern w:val="2"/>
                <w:szCs w:val="24"/>
              </w:rPr>
              <w:t>„Pasiūlymas“.</w:t>
            </w:r>
          </w:p>
        </w:tc>
      </w:tr>
      <w:tr w:rsidR="00B130F4" w14:paraId="041B54B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F96388" w14:textId="77777777" w:rsidR="00B130F4" w:rsidRDefault="00351DCC">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F6C2D86" w14:textId="2C2309D0" w:rsidR="00B130F4" w:rsidRDefault="00082CF3">
            <w:pPr>
              <w:rPr>
                <w:kern w:val="2"/>
                <w:szCs w:val="24"/>
              </w:rPr>
            </w:pPr>
            <w:r>
              <w:rPr>
                <w:kern w:val="2"/>
                <w:szCs w:val="24"/>
              </w:rPr>
              <w:t>Modulinių konteinerių su įranga nuoma</w:t>
            </w:r>
          </w:p>
        </w:tc>
      </w:tr>
      <w:tr w:rsidR="00B130F4" w14:paraId="7A10A06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8D743B" w14:textId="77777777" w:rsidR="00B130F4" w:rsidRDefault="00351DCC">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8B0B20E" w14:textId="77777777" w:rsidR="00B130F4" w:rsidRDefault="00351DCC">
            <w:pPr>
              <w:rPr>
                <w:kern w:val="2"/>
                <w:szCs w:val="24"/>
              </w:rPr>
            </w:pPr>
            <w:r>
              <w:rPr>
                <w:kern w:val="2"/>
                <w:szCs w:val="24"/>
              </w:rPr>
              <w:t>Netaikoma</w:t>
            </w:r>
          </w:p>
          <w:p w14:paraId="2E144639" w14:textId="74E7ABBB" w:rsidR="002A651D" w:rsidRDefault="002A651D" w:rsidP="002A651D">
            <w:pPr>
              <w:rPr>
                <w:kern w:val="2"/>
                <w:szCs w:val="24"/>
              </w:rPr>
            </w:pPr>
          </w:p>
          <w:p w14:paraId="6DFC1077" w14:textId="48D7F755" w:rsidR="00B130F4" w:rsidRDefault="00B130F4">
            <w:pPr>
              <w:rPr>
                <w:kern w:val="2"/>
                <w:szCs w:val="24"/>
              </w:rPr>
            </w:pPr>
          </w:p>
        </w:tc>
      </w:tr>
      <w:tr w:rsidR="00B130F4" w14:paraId="336CAD6E" w14:textId="77777777">
        <w:trPr>
          <w:trHeight w:val="300"/>
        </w:trPr>
        <w:tc>
          <w:tcPr>
            <w:tcW w:w="9535" w:type="dxa"/>
            <w:gridSpan w:val="5"/>
          </w:tcPr>
          <w:p w14:paraId="6AE6CDA9" w14:textId="77777777" w:rsidR="00B130F4" w:rsidRDefault="00351DCC">
            <w:pPr>
              <w:jc w:val="center"/>
              <w:rPr>
                <w:b/>
                <w:bCs/>
                <w:kern w:val="2"/>
                <w:szCs w:val="24"/>
              </w:rPr>
            </w:pPr>
            <w:r>
              <w:rPr>
                <w:b/>
                <w:bCs/>
                <w:kern w:val="2"/>
                <w:szCs w:val="24"/>
              </w:rPr>
              <w:t>4. PREKIŲ PRISTATYMO TERMINAI IR PREKIŲ PERDAVIMO - PRIĖMIMO TVARKA</w:t>
            </w:r>
          </w:p>
        </w:tc>
      </w:tr>
      <w:tr w:rsidR="00B130F4" w14:paraId="2F7F578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19F721" w14:textId="77777777" w:rsidR="00B130F4" w:rsidRDefault="00351DCC">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5BA2D132" w14:textId="77777777" w:rsidR="00BF5D70" w:rsidRDefault="00351DCC" w:rsidP="00FC3F38">
            <w:pPr>
              <w:jc w:val="both"/>
              <w:rPr>
                <w:color w:val="000000" w:themeColor="text1"/>
                <w:kern w:val="2"/>
                <w:szCs w:val="24"/>
              </w:rPr>
            </w:pPr>
            <w:r>
              <w:rPr>
                <w:color w:val="000000"/>
                <w:kern w:val="2"/>
                <w:szCs w:val="24"/>
              </w:rPr>
              <w:t xml:space="preserve">Tiekėjas įsipareigoja pristatyti Prekes </w:t>
            </w:r>
            <w:r w:rsidRPr="00082CF3">
              <w:rPr>
                <w:color w:val="000000" w:themeColor="text1"/>
                <w:kern w:val="2"/>
                <w:szCs w:val="24"/>
              </w:rPr>
              <w:t>suderintame Prekių pristatymo grafike nustatytais terminais ir sąlygomis</w:t>
            </w:r>
            <w:r w:rsidR="00830CFE">
              <w:rPr>
                <w:color w:val="000000" w:themeColor="text1"/>
                <w:kern w:val="2"/>
                <w:szCs w:val="24"/>
              </w:rPr>
              <w:t>.</w:t>
            </w:r>
            <w:r w:rsidR="005C7500">
              <w:rPr>
                <w:color w:val="000000" w:themeColor="text1"/>
                <w:kern w:val="2"/>
                <w:szCs w:val="24"/>
              </w:rPr>
              <w:t xml:space="preserve"> </w:t>
            </w:r>
          </w:p>
          <w:p w14:paraId="4ECD27DE" w14:textId="41A8812C" w:rsidR="00B130F4" w:rsidRPr="00BF5D70" w:rsidRDefault="00830CFE" w:rsidP="00BF5D70">
            <w:pPr>
              <w:jc w:val="both"/>
              <w:rPr>
                <w:color w:val="000000" w:themeColor="text1"/>
                <w:kern w:val="2"/>
                <w:szCs w:val="24"/>
              </w:rPr>
            </w:pPr>
            <w:r>
              <w:rPr>
                <w:color w:val="000000" w:themeColor="text1"/>
                <w:kern w:val="2"/>
                <w:szCs w:val="24"/>
              </w:rPr>
              <w:t>Pristatymo terminai nurodyti 2 priede „Techninė specifikacija“</w:t>
            </w:r>
            <w:r w:rsidR="0087512E">
              <w:rPr>
                <w:color w:val="000000" w:themeColor="text1"/>
                <w:kern w:val="2"/>
                <w:szCs w:val="24"/>
              </w:rPr>
              <w:t xml:space="preserve"> 1.4 p.</w:t>
            </w:r>
          </w:p>
        </w:tc>
      </w:tr>
      <w:tr w:rsidR="00B130F4" w14:paraId="3F45D3B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4C99E6" w14:textId="77777777" w:rsidR="00B130F4" w:rsidRDefault="00351DCC">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CB8E292" w14:textId="77777777" w:rsidR="00B130F4" w:rsidRDefault="00351DCC">
            <w:pPr>
              <w:rPr>
                <w:kern w:val="2"/>
                <w:szCs w:val="24"/>
              </w:rPr>
            </w:pPr>
            <w:r>
              <w:rPr>
                <w:kern w:val="2"/>
                <w:szCs w:val="24"/>
              </w:rPr>
              <w:t>Netaikoma</w:t>
            </w:r>
          </w:p>
          <w:p w14:paraId="350B279A" w14:textId="77777777" w:rsidR="00B130F4" w:rsidRDefault="00B130F4">
            <w:pPr>
              <w:rPr>
                <w:kern w:val="2"/>
                <w:szCs w:val="24"/>
              </w:rPr>
            </w:pPr>
          </w:p>
          <w:p w14:paraId="628FBCAB" w14:textId="54976484" w:rsidR="00B130F4" w:rsidRDefault="00B130F4">
            <w:pPr>
              <w:rPr>
                <w:kern w:val="2"/>
                <w:szCs w:val="24"/>
              </w:rPr>
            </w:pPr>
          </w:p>
        </w:tc>
      </w:tr>
      <w:tr w:rsidR="00B130F4" w14:paraId="6DA575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D9283D" w14:textId="77777777" w:rsidR="00B130F4" w:rsidRDefault="00351DCC">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57FA9E4" w14:textId="47C09E23" w:rsidR="00B130F4" w:rsidRDefault="00351DCC" w:rsidP="00FC3F38">
            <w:pPr>
              <w:jc w:val="both"/>
              <w:rPr>
                <w:kern w:val="2"/>
                <w:szCs w:val="24"/>
              </w:rPr>
            </w:pPr>
            <w:r>
              <w:rPr>
                <w:kern w:val="2"/>
                <w:szCs w:val="24"/>
              </w:rPr>
              <w:t xml:space="preserve">Užsakymai teikiami </w:t>
            </w:r>
            <w:r w:rsidRPr="00FC3F38">
              <w:rPr>
                <w:color w:val="000000" w:themeColor="text1"/>
                <w:kern w:val="2"/>
                <w:szCs w:val="24"/>
              </w:rPr>
              <w:t>Tiekėjo nurodytu elektroniniu paštu ir laikomi gautais nedelsiant nuo užsakymo pateikimo.</w:t>
            </w:r>
          </w:p>
        </w:tc>
      </w:tr>
      <w:tr w:rsidR="00B130F4" w14:paraId="59FB64C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A541D7" w14:textId="77777777" w:rsidR="00B130F4" w:rsidRDefault="00351DCC">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1DBC56D" w14:textId="77777777" w:rsidR="00B130F4" w:rsidRDefault="00351DCC">
            <w:pPr>
              <w:rPr>
                <w:kern w:val="2"/>
                <w:szCs w:val="24"/>
              </w:rPr>
            </w:pPr>
            <w:r>
              <w:rPr>
                <w:kern w:val="2"/>
                <w:szCs w:val="24"/>
              </w:rPr>
              <w:t>Netaikoma</w:t>
            </w:r>
          </w:p>
          <w:p w14:paraId="6731A4DC" w14:textId="77777777" w:rsidR="00B130F4" w:rsidRDefault="00B130F4">
            <w:pPr>
              <w:rPr>
                <w:kern w:val="2"/>
                <w:szCs w:val="24"/>
              </w:rPr>
            </w:pPr>
          </w:p>
          <w:p w14:paraId="3F812F2B" w14:textId="66B3CBD8" w:rsidR="00B130F4" w:rsidRDefault="00B130F4">
            <w:pPr>
              <w:rPr>
                <w:kern w:val="2"/>
                <w:szCs w:val="24"/>
              </w:rPr>
            </w:pPr>
          </w:p>
        </w:tc>
      </w:tr>
      <w:tr w:rsidR="00B130F4" w14:paraId="7E208C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551BAE" w14:textId="77777777" w:rsidR="00B130F4" w:rsidRDefault="00351DCC">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4EE7FD6" w14:textId="65717C24" w:rsidR="004C7C47" w:rsidRDefault="004C7C47">
            <w:pPr>
              <w:rPr>
                <w:kern w:val="2"/>
                <w:szCs w:val="24"/>
              </w:rPr>
            </w:pPr>
            <w:r>
              <w:rPr>
                <w:kern w:val="2"/>
                <w:szCs w:val="24"/>
              </w:rPr>
              <w:t>Sąskaita yra laikoma ir Prekių perdavimo-priėmimo aktu.</w:t>
            </w:r>
          </w:p>
          <w:p w14:paraId="3905D1E4" w14:textId="77777777" w:rsidR="00B46912" w:rsidRDefault="00B46912">
            <w:pPr>
              <w:rPr>
                <w:kern w:val="2"/>
                <w:szCs w:val="24"/>
              </w:rPr>
            </w:pPr>
          </w:p>
          <w:p w14:paraId="303F0E9E" w14:textId="72DD8EC5" w:rsidR="00B20E2C" w:rsidRDefault="00B20E2C" w:rsidP="0043621F">
            <w:pPr>
              <w:rPr>
                <w:kern w:val="2"/>
                <w:szCs w:val="24"/>
              </w:rPr>
            </w:pPr>
            <w:r w:rsidRPr="00B46912">
              <w:rPr>
                <w:kern w:val="2"/>
                <w:szCs w:val="24"/>
              </w:rPr>
              <w:t>Tiekėjui nepateikus nurodytų dokumentų, laikoma, kad Prekės neatitinka Sutartyje nustatytų reikalavimų.</w:t>
            </w:r>
          </w:p>
        </w:tc>
      </w:tr>
      <w:tr w:rsidR="00B130F4" w14:paraId="3C52BBD9" w14:textId="77777777">
        <w:trPr>
          <w:trHeight w:val="300"/>
        </w:trPr>
        <w:tc>
          <w:tcPr>
            <w:tcW w:w="9535" w:type="dxa"/>
            <w:gridSpan w:val="5"/>
          </w:tcPr>
          <w:p w14:paraId="41AD9C52" w14:textId="77777777" w:rsidR="00B130F4" w:rsidRDefault="00351DCC">
            <w:pPr>
              <w:jc w:val="center"/>
              <w:rPr>
                <w:b/>
                <w:bCs/>
                <w:kern w:val="2"/>
                <w:szCs w:val="24"/>
              </w:rPr>
            </w:pPr>
            <w:r>
              <w:rPr>
                <w:b/>
                <w:bCs/>
                <w:kern w:val="2"/>
                <w:szCs w:val="24"/>
              </w:rPr>
              <w:t>5. SUTARTIES KAINA IR ATSISKAITYMO TVARKA</w:t>
            </w:r>
          </w:p>
        </w:tc>
      </w:tr>
      <w:tr w:rsidR="00B130F4" w14:paraId="330F0A2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FD474D" w14:textId="77777777" w:rsidR="00B130F4" w:rsidRDefault="00351DCC">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02411602" w14:textId="77777777" w:rsidR="009C3DD4" w:rsidRDefault="009C3DD4" w:rsidP="009C3DD4">
            <w:pPr>
              <w:rPr>
                <w:kern w:val="2"/>
                <w:szCs w:val="24"/>
              </w:rPr>
            </w:pPr>
            <w:r>
              <w:rPr>
                <w:kern w:val="2"/>
                <w:szCs w:val="24"/>
              </w:rPr>
              <w:t>Fiksuotos kainos kainodara</w:t>
            </w:r>
          </w:p>
          <w:p w14:paraId="52376AF5" w14:textId="187CB8A3" w:rsidR="00B130F4" w:rsidRDefault="00B130F4">
            <w:pPr>
              <w:rPr>
                <w:color w:val="4472C4"/>
                <w:kern w:val="2"/>
              </w:rPr>
            </w:pPr>
          </w:p>
        </w:tc>
      </w:tr>
      <w:tr w:rsidR="00B130F4" w14:paraId="5673B47C" w14:textId="77777777" w:rsidTr="003B15AF">
        <w:trPr>
          <w:trHeight w:val="2259"/>
        </w:trPr>
        <w:tc>
          <w:tcPr>
            <w:tcW w:w="2707" w:type="dxa"/>
            <w:gridSpan w:val="3"/>
            <w:tcBorders>
              <w:top w:val="single" w:sz="4" w:space="0" w:color="auto"/>
              <w:left w:val="single" w:sz="4" w:space="0" w:color="auto"/>
              <w:bottom w:val="single" w:sz="4" w:space="0" w:color="auto"/>
              <w:right w:val="single" w:sz="4" w:space="0" w:color="auto"/>
            </w:tcBorders>
          </w:tcPr>
          <w:p w14:paraId="57AD8291" w14:textId="77777777" w:rsidR="00B130F4" w:rsidRDefault="00351DCC">
            <w:pPr>
              <w:rPr>
                <w:b/>
                <w:bCs/>
                <w:kern w:val="2"/>
                <w:szCs w:val="24"/>
              </w:rPr>
            </w:pPr>
            <w:r>
              <w:rPr>
                <w:b/>
                <w:bCs/>
                <w:kern w:val="2"/>
                <w:szCs w:val="24"/>
              </w:rPr>
              <w:lastRenderedPageBreak/>
              <w:t xml:space="preserve">5.2. Pradinės Sutarties vertė ir Sutarties kaina, kai taikoma </w:t>
            </w:r>
            <w:r>
              <w:rPr>
                <w:b/>
                <w:bCs/>
                <w:kern w:val="2"/>
                <w:szCs w:val="24"/>
                <w:u w:val="single"/>
              </w:rPr>
              <w:t>fiksuoto įkainio</w:t>
            </w:r>
            <w:r>
              <w:rPr>
                <w:b/>
                <w:bCs/>
                <w:kern w:val="2"/>
                <w:szCs w:val="24"/>
              </w:rPr>
              <w:t xml:space="preserve"> kainodara</w:t>
            </w:r>
          </w:p>
          <w:p w14:paraId="02F176BA" w14:textId="77777777" w:rsidR="00B130F4" w:rsidRDefault="00B130F4">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207F9EE" w14:textId="77777777" w:rsidR="003B15AF" w:rsidRDefault="003B15AF" w:rsidP="003B15AF">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070BC24E" w14:textId="77777777" w:rsidR="003B15AF" w:rsidRDefault="003B15AF" w:rsidP="003B15AF">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6929EF92" w14:textId="77777777" w:rsidR="003B15AF" w:rsidRDefault="003B15AF" w:rsidP="003B15AF">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4E1EE9F1" w14:textId="77777777" w:rsidR="002076B9" w:rsidRDefault="002076B9" w:rsidP="003B15AF">
            <w:pPr>
              <w:jc w:val="both"/>
              <w:rPr>
                <w:szCs w:val="24"/>
              </w:rPr>
            </w:pPr>
          </w:p>
          <w:p w14:paraId="5245AFBD" w14:textId="08D89E95" w:rsidR="00B130F4" w:rsidRDefault="003B15AF" w:rsidP="003B15AF">
            <w:pPr>
              <w:jc w:val="both"/>
              <w:rPr>
                <w:color w:val="00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B130F4" w14:paraId="195B0E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555F57" w14:textId="77777777" w:rsidR="00B130F4" w:rsidRDefault="00351DCC">
            <w:pPr>
              <w:rPr>
                <w:b/>
                <w:bCs/>
                <w:kern w:val="2"/>
                <w:szCs w:val="24"/>
              </w:rPr>
            </w:pPr>
            <w:r w:rsidRPr="00D74495">
              <w:rPr>
                <w:b/>
                <w:bCs/>
                <w:kern w:val="2"/>
                <w:szCs w:val="24"/>
              </w:rPr>
              <w:t xml:space="preserve">5.3. Sutarties kainos / įkainių perskaičiavimas taikant </w:t>
            </w:r>
            <w:r w:rsidRPr="00D74495">
              <w:rPr>
                <w:b/>
                <w:bCs/>
                <w:kern w:val="2"/>
                <w:szCs w:val="24"/>
                <w:u w:val="single"/>
              </w:rPr>
              <w:t>peržiūros</w:t>
            </w:r>
            <w:r w:rsidRPr="00D74495">
              <w:rPr>
                <w:b/>
                <w:bCs/>
                <w:kern w:val="2"/>
                <w:szCs w:val="24"/>
              </w:rPr>
              <w:t xml:space="preserve"> taisykles</w:t>
            </w:r>
          </w:p>
          <w:p w14:paraId="46D59DF4" w14:textId="77777777" w:rsidR="00B130F4" w:rsidRDefault="00B130F4">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A7CF72B" w14:textId="4FD67E47" w:rsidR="00B130F4" w:rsidRPr="00C3071E" w:rsidRDefault="00351DCC">
            <w:pPr>
              <w:rPr>
                <w:color w:val="000000" w:themeColor="text1"/>
                <w:kern w:val="2"/>
                <w:szCs w:val="24"/>
              </w:rPr>
            </w:pPr>
            <w:r w:rsidRPr="00C3071E">
              <w:rPr>
                <w:color w:val="000000" w:themeColor="text1"/>
                <w:kern w:val="2"/>
                <w:szCs w:val="24"/>
              </w:rPr>
              <w:t>Sutarties įkainiai bus perskaičiuojami:</w:t>
            </w:r>
          </w:p>
          <w:p w14:paraId="7722EE1B" w14:textId="77777777" w:rsidR="00B130F4" w:rsidRPr="00C3071E" w:rsidRDefault="00351DCC">
            <w:pPr>
              <w:rPr>
                <w:color w:val="000000" w:themeColor="text1"/>
                <w:kern w:val="2"/>
                <w:szCs w:val="24"/>
              </w:rPr>
            </w:pPr>
            <w:r w:rsidRPr="00C3071E">
              <w:rPr>
                <w:color w:val="000000" w:themeColor="text1"/>
                <w:kern w:val="2"/>
                <w:szCs w:val="24"/>
              </w:rPr>
              <w:t>5.3.1. dėl PVM tarifo pasikeitimo;</w:t>
            </w:r>
          </w:p>
          <w:p w14:paraId="530ADC57" w14:textId="65172AFD" w:rsidR="00C3071E" w:rsidRPr="00C3071E" w:rsidRDefault="00C3071E">
            <w:pPr>
              <w:rPr>
                <w:color w:val="000000" w:themeColor="text1"/>
                <w:kern w:val="2"/>
                <w:szCs w:val="24"/>
              </w:rPr>
            </w:pPr>
            <w:r w:rsidRPr="00C3071E">
              <w:rPr>
                <w:color w:val="000000" w:themeColor="text1"/>
                <w:kern w:val="2"/>
                <w:szCs w:val="24"/>
              </w:rPr>
              <w:t>5.3.2. netaikoma</w:t>
            </w:r>
          </w:p>
          <w:p w14:paraId="5CBF4F21" w14:textId="31DEE650" w:rsidR="00B130F4" w:rsidRPr="00C3071E" w:rsidRDefault="00351DCC">
            <w:pPr>
              <w:rPr>
                <w:color w:val="000000" w:themeColor="text1"/>
                <w:kern w:val="2"/>
                <w:szCs w:val="24"/>
              </w:rPr>
            </w:pPr>
            <w:r w:rsidRPr="00C3071E">
              <w:rPr>
                <w:color w:val="000000" w:themeColor="text1"/>
                <w:kern w:val="2"/>
                <w:szCs w:val="24"/>
              </w:rPr>
              <w:t>5.3.</w:t>
            </w:r>
            <w:r w:rsidR="00BB2BA8">
              <w:rPr>
                <w:color w:val="000000" w:themeColor="text1"/>
                <w:kern w:val="2"/>
                <w:szCs w:val="24"/>
              </w:rPr>
              <w:t>3</w:t>
            </w:r>
            <w:r w:rsidRPr="00C3071E">
              <w:rPr>
                <w:color w:val="000000" w:themeColor="text1"/>
                <w:kern w:val="2"/>
                <w:szCs w:val="24"/>
              </w:rPr>
              <w:t>. dėl kainų lygio pokyčio;</w:t>
            </w:r>
          </w:p>
          <w:p w14:paraId="324B99E1" w14:textId="7484C6B1" w:rsidR="00B130F4" w:rsidRPr="00C3071E" w:rsidRDefault="00351DCC">
            <w:pPr>
              <w:rPr>
                <w:color w:val="000000" w:themeColor="text1"/>
                <w:kern w:val="2"/>
              </w:rPr>
            </w:pPr>
            <w:r w:rsidRPr="00C3071E">
              <w:rPr>
                <w:color w:val="000000" w:themeColor="text1"/>
                <w:kern w:val="2"/>
              </w:rPr>
              <w:t>5.3.</w:t>
            </w:r>
            <w:r w:rsidR="00BB2BA8">
              <w:rPr>
                <w:color w:val="000000" w:themeColor="text1"/>
                <w:kern w:val="2"/>
              </w:rPr>
              <w:t>4</w:t>
            </w:r>
            <w:r w:rsidRPr="00C3071E">
              <w:rPr>
                <w:color w:val="000000" w:themeColor="text1"/>
                <w:kern w:val="2"/>
              </w:rPr>
              <w:t xml:space="preserve">. </w:t>
            </w:r>
            <w:r w:rsidR="004632E2" w:rsidRPr="00C3071E">
              <w:rPr>
                <w:color w:val="000000" w:themeColor="text1"/>
                <w:kern w:val="2"/>
              </w:rPr>
              <w:t>netaikoma.</w:t>
            </w:r>
          </w:p>
        </w:tc>
      </w:tr>
      <w:tr w:rsidR="00B130F4" w14:paraId="4EE46F2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34F7DB" w14:textId="77777777" w:rsidR="00B130F4" w:rsidRDefault="00351DCC">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C156EF0" w14:textId="77777777" w:rsidR="00B130F4" w:rsidRDefault="00351DCC" w:rsidP="00380658">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3E54DBF" w14:textId="77777777" w:rsidR="00B130F4" w:rsidRDefault="00351DCC" w:rsidP="00380658">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130F4" w14:paraId="1746CB8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89120C" w14:textId="77777777" w:rsidR="00B130F4" w:rsidRDefault="00351DCC">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2160BD31" w14:textId="39032B66" w:rsidR="00B130F4" w:rsidRDefault="00355590" w:rsidP="00D74495">
            <w:pPr>
              <w:jc w:val="both"/>
            </w:pPr>
            <w:r>
              <w:rPr>
                <w:kern w:val="2"/>
              </w:rPr>
              <w:t>N</w:t>
            </w:r>
            <w:r w:rsidRPr="00355590">
              <w:rPr>
                <w:kern w:val="2"/>
              </w:rPr>
              <w:t>etaikoma</w:t>
            </w:r>
          </w:p>
        </w:tc>
      </w:tr>
      <w:tr w:rsidR="00B130F4" w14:paraId="3A000C6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F9F160" w14:textId="77777777" w:rsidR="00B130F4" w:rsidRDefault="00351DCC">
            <w:pPr>
              <w:rPr>
                <w:b/>
                <w:bCs/>
                <w:kern w:val="2"/>
                <w:szCs w:val="24"/>
              </w:rPr>
            </w:pPr>
            <w:r>
              <w:rPr>
                <w:b/>
                <w:bCs/>
                <w:kern w:val="2"/>
                <w:szCs w:val="24"/>
              </w:rPr>
              <w:t>5.3.3. Sutarties kainos / įkainių peržiūra dėl kainų lygio pokyčio</w:t>
            </w:r>
          </w:p>
          <w:p w14:paraId="3CADBDBA" w14:textId="77777777" w:rsidR="00B130F4" w:rsidRDefault="00B130F4">
            <w:pPr>
              <w:rPr>
                <w:color w:val="4472C4"/>
                <w:kern w:val="2"/>
                <w:szCs w:val="24"/>
              </w:rPr>
            </w:pPr>
          </w:p>
          <w:p w14:paraId="705457D8" w14:textId="297DEFB4" w:rsidR="00B130F4" w:rsidRDefault="00B130F4">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2C7DA39" w14:textId="77777777" w:rsidR="00694D6B" w:rsidRDefault="00694D6B" w:rsidP="00694D6B">
            <w:pPr>
              <w:jc w:val="both"/>
              <w:rPr>
                <w:kern w:val="2"/>
                <w:szCs w:val="24"/>
              </w:rPr>
            </w:pPr>
            <w:r>
              <w:rPr>
                <w:color w:val="000000"/>
                <w:kern w:val="2"/>
                <w:szCs w:val="24"/>
              </w:rPr>
              <w:t>5.3.3.1. Bet</w:t>
            </w:r>
            <w:r>
              <w:rPr>
                <w:kern w:val="2"/>
                <w:szCs w:val="24"/>
              </w:rPr>
              <w:t xml:space="preserve"> kuri Sutarties šalis Sutarties galiojimo metu turi teisę inicijuoti Sutarties įkainių peržiūrą (keitimą) ne anksčiau kaip po 6 (šešių) mėnesių nuo </w:t>
            </w:r>
            <w:r>
              <w:rPr>
                <w:szCs w:val="24"/>
              </w:rPr>
              <w:t xml:space="preserve">Sutarties įsigaliojimo dienos </w:t>
            </w:r>
            <w:r>
              <w:rPr>
                <w:kern w:val="2"/>
                <w:szCs w:val="24"/>
              </w:rPr>
              <w:t xml:space="preserve">(jeigu peržiūra jau buvo atlikta – nuo Susitarimo dėl paskutinio perskaičiavimo pagal šį Specialiųjų sąlygų papunktį įsigaliojimo dienos), </w:t>
            </w:r>
            <w:r>
              <w:rPr>
                <w:szCs w:val="24"/>
              </w:rPr>
              <w:t>jeigu Vartojimo prekių ir paslaugų kainų pokytis (k), apskaičiuotas kaip nustatyta 5.3.3.6 papunktyje, viršija 5 procentus</w:t>
            </w:r>
            <w:r>
              <w:rPr>
                <w:kern w:val="2"/>
                <w:szCs w:val="24"/>
              </w:rPr>
              <w:t>. Sutarties įkainių peržiūra atliekama ne rečiau kaip kas 6 (šeši) mėnesiai.</w:t>
            </w:r>
          </w:p>
          <w:p w14:paraId="780BA873" w14:textId="77777777" w:rsidR="00694D6B" w:rsidRDefault="00694D6B" w:rsidP="00694D6B">
            <w:pPr>
              <w:jc w:val="both"/>
              <w:rPr>
                <w:kern w:val="2"/>
                <w:szCs w:val="24"/>
                <w:shd w:val="clear" w:color="auto" w:fill="FFFFFF"/>
              </w:rPr>
            </w:pPr>
            <w:r>
              <w:rPr>
                <w:kern w:val="2"/>
                <w:szCs w:val="24"/>
              </w:rPr>
              <w:t xml:space="preserve">5.3.3.2. Sutarties </w:t>
            </w:r>
            <w:r>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724A4BC5" w14:textId="77777777" w:rsidR="00694D6B" w:rsidRDefault="00694D6B" w:rsidP="00694D6B">
            <w:pPr>
              <w:jc w:val="both"/>
              <w:rPr>
                <w:kern w:val="2"/>
                <w:szCs w:val="24"/>
                <w:shd w:val="clear" w:color="auto" w:fill="FFFFFF"/>
              </w:rPr>
            </w:pPr>
            <w:r>
              <w:rPr>
                <w:kern w:val="2"/>
                <w:szCs w:val="24"/>
              </w:rPr>
              <w:t>5.3.3.3. </w:t>
            </w:r>
            <w:r>
              <w:rPr>
                <w:kern w:val="2"/>
                <w:szCs w:val="24"/>
                <w:shd w:val="clear" w:color="auto" w:fill="FFFFFF"/>
              </w:rPr>
              <w:t>Jeigu Prekių tiekimas vėluoja dėl Tiekėjo kaltės, uždelstų pristatyti Prekių įkainiai nėra perskaičiuojami dėl kainų lygio kilimo (gali būti mažinami, tačiau negali būti didinami).</w:t>
            </w:r>
          </w:p>
          <w:p w14:paraId="2749B87B" w14:textId="77777777" w:rsidR="00694D6B" w:rsidRDefault="00694D6B" w:rsidP="00694D6B">
            <w:pPr>
              <w:jc w:val="both"/>
              <w:rPr>
                <w:kern w:val="2"/>
                <w:szCs w:val="24"/>
                <w:shd w:val="clear" w:color="auto" w:fill="FFFFFF"/>
              </w:rPr>
            </w:pPr>
            <w:r>
              <w:rPr>
                <w:kern w:val="2"/>
                <w:szCs w:val="24"/>
              </w:rPr>
              <w:t xml:space="preserve">5.3.3.4. Atlikdamos Sutarties įkainių peržiūrą </w:t>
            </w:r>
            <w:r>
              <w:rPr>
                <w:kern w:val="2"/>
                <w:szCs w:val="24"/>
                <w:shd w:val="clear" w:color="auto" w:fill="FFFFFF"/>
              </w:rPr>
              <w:t xml:space="preserve">Šalys vadovaujasi Valstybės duomenų agentūros viešai Oficialiosios statistikos portale paskelbtais Rodiklių duomenų bazės duomenimis arba kitų oficialių šaltinių duomenimis. Iš kitos Šalies reikalaujama pateikti oficialaus </w:t>
            </w:r>
            <w:r>
              <w:rPr>
                <w:kern w:val="2"/>
                <w:szCs w:val="24"/>
                <w:shd w:val="clear" w:color="auto" w:fill="FFFFFF"/>
              </w:rPr>
              <w:lastRenderedPageBreak/>
              <w:t>Valstybės duomenų agentūros ar kitos institucijos išduoto dokumento ar patvirtinimo.</w:t>
            </w:r>
          </w:p>
          <w:p w14:paraId="52372086" w14:textId="77777777" w:rsidR="00694D6B" w:rsidRDefault="00694D6B" w:rsidP="00694D6B">
            <w:pPr>
              <w:jc w:val="both"/>
              <w:rPr>
                <w:kern w:val="2"/>
                <w:szCs w:val="24"/>
                <w:shd w:val="clear" w:color="auto" w:fill="FFFFFF"/>
              </w:rPr>
            </w:pPr>
            <w:r>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27E7865A" w14:textId="77777777" w:rsidR="00694D6B" w:rsidRDefault="00694D6B" w:rsidP="00694D6B">
            <w:pPr>
              <w:jc w:val="both"/>
              <w:rPr>
                <w:kern w:val="2"/>
                <w:szCs w:val="24"/>
                <w:shd w:val="clear" w:color="auto" w:fill="FFFFFF"/>
              </w:rPr>
            </w:pPr>
            <w:r>
              <w:rPr>
                <w:kern w:val="2"/>
                <w:szCs w:val="24"/>
                <w:shd w:val="clear" w:color="auto" w:fill="FFFFFF"/>
              </w:rPr>
              <w:t>5.3.3.6. Nauja Sutarties įkainiai apskaičiuojami pagal žemiau pateiktą formulę:</w:t>
            </w:r>
          </w:p>
          <w:p w14:paraId="781A0415" w14:textId="77777777" w:rsidR="00694D6B" w:rsidRDefault="00C45E2E" w:rsidP="00694D6B">
            <w:pPr>
              <w:jc w:val="both"/>
              <w:textAlignment w:val="baseline"/>
              <w:rPr>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694D6B">
              <w:rPr>
                <w:kern w:val="2"/>
                <w:szCs w:val="24"/>
              </w:rPr>
              <w:t>, kur a –įkainis (Eur be PVM)) (jei peržiūra jau buvo atlikta, tai po paskutinio perskaičiavimo) </w:t>
            </w:r>
          </w:p>
          <w:p w14:paraId="191B8E38" w14:textId="77777777" w:rsidR="00694D6B" w:rsidRDefault="00694D6B" w:rsidP="00694D6B">
            <w:pPr>
              <w:jc w:val="both"/>
              <w:textAlignment w:val="baseline"/>
              <w:rPr>
                <w:kern w:val="2"/>
                <w:szCs w:val="24"/>
              </w:rPr>
            </w:pPr>
            <w:r>
              <w:rPr>
                <w:kern w:val="2"/>
                <w:szCs w:val="24"/>
              </w:rPr>
              <w:t>a</w:t>
            </w:r>
            <w:r>
              <w:rPr>
                <w:kern w:val="2"/>
                <w:szCs w:val="24"/>
                <w:vertAlign w:val="subscript"/>
              </w:rPr>
              <w:t>1</w:t>
            </w:r>
            <w:r>
              <w:rPr>
                <w:kern w:val="2"/>
                <w:szCs w:val="24"/>
              </w:rPr>
              <w:t xml:space="preserve"> – perskaičiuota (pakeista) įkainis (Eur be PVM) </w:t>
            </w:r>
          </w:p>
          <w:p w14:paraId="512BC618" w14:textId="77777777" w:rsidR="00694D6B" w:rsidRDefault="00694D6B" w:rsidP="00694D6B">
            <w:pPr>
              <w:jc w:val="both"/>
              <w:textAlignment w:val="baseline"/>
              <w:rPr>
                <w:kern w:val="2"/>
                <w:szCs w:val="24"/>
              </w:rPr>
            </w:pPr>
            <w:r>
              <w:rPr>
                <w:kern w:val="2"/>
                <w:szCs w:val="24"/>
              </w:rPr>
              <w:t>k – pagal vartotojų kainų indeksą „Vartojimo prekių ir paslaugų“ apskaičiuotas Vartojimo prekių ir paslaugų kainų pokytis (padidėjimas arba sumažėjimas) (%). „k“ reikšmė skaičiuojama pagal formulę:</w:t>
            </w:r>
          </w:p>
          <w:p w14:paraId="175B7910" w14:textId="77777777" w:rsidR="00694D6B" w:rsidRDefault="00694D6B" w:rsidP="00694D6B">
            <w:pPr>
              <w:jc w:val="both"/>
              <w:textAlignment w:val="baseline"/>
              <w:rPr>
                <w:kern w:val="2"/>
                <w:szCs w:val="24"/>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Pr>
                <w:kern w:val="2"/>
                <w:szCs w:val="24"/>
              </w:rPr>
              <w:t>, (proc.) kur</w:t>
            </w:r>
          </w:p>
          <w:p w14:paraId="2B401555" w14:textId="77777777" w:rsidR="00694D6B" w:rsidRDefault="00694D6B" w:rsidP="00694D6B">
            <w:pPr>
              <w:jc w:val="both"/>
              <w:textAlignment w:val="baseline"/>
            </w:pPr>
            <w:r>
              <w:rPr>
                <w:kern w:val="2"/>
              </w:rPr>
              <w:t>Ind</w:t>
            </w:r>
            <w:r>
              <w:rPr>
                <w:kern w:val="2"/>
                <w:vertAlign w:val="subscript"/>
              </w:rPr>
              <w:t>naujausias</w:t>
            </w:r>
            <w:r>
              <w:rPr>
                <w:kern w:val="2"/>
              </w:rPr>
              <w:t xml:space="preserve"> – kreipimosi dėl įkainių peržiūros išsiuntimo kitai šaliai dieną paskelbtas naujausias vartojimo prekių ir paslaugų indeksas „Vartojimo prekių ir paslaugų“.</w:t>
            </w:r>
          </w:p>
          <w:p w14:paraId="547F3266" w14:textId="77777777" w:rsidR="00694D6B" w:rsidRDefault="00694D6B" w:rsidP="00694D6B">
            <w:pPr>
              <w:jc w:val="both"/>
            </w:pPr>
            <w:r>
              <w:rPr>
                <w:kern w:val="2"/>
              </w:rPr>
              <w:t>Ind</w:t>
            </w:r>
            <w:r>
              <w:rPr>
                <w:kern w:val="2"/>
                <w:vertAlign w:val="subscript"/>
              </w:rPr>
              <w:t>pradžia</w:t>
            </w:r>
            <w:r>
              <w:rPr>
                <w:kern w:val="2"/>
              </w:rPr>
              <w:t xml:space="preserve"> – laikotarpio pradžios datos (mėnesio) vartojimo prekių ir paslaugų indeksas „Vartojimo prekių ir paslaugų“. Pirmojo perskaičiavimo atveju laikotarpio pradžia (mėnuo) yra </w:t>
            </w:r>
            <w:r>
              <w:rPr>
                <w:szCs w:val="24"/>
              </w:rPr>
              <w:t>Sutarties įsigaliojimo dienos mėnuo.</w:t>
            </w:r>
            <w:r>
              <w:rPr>
                <w:kern w:val="2"/>
              </w:rPr>
              <w:t xml:space="preserve"> Antrojo ir vėlesnių perskaičiavimų atveju laikotarpio pradžia (mėnuo) yra paskutinio perskaičiavimo metu naudotos paskelbto atitinkamo indekso reikšmės mėnuo.</w:t>
            </w:r>
          </w:p>
          <w:p w14:paraId="2EBD48B3" w14:textId="77777777" w:rsidR="00694D6B" w:rsidRDefault="00694D6B" w:rsidP="00694D6B">
            <w:pPr>
              <w:jc w:val="both"/>
              <w:rPr>
                <w:kern w:val="2"/>
                <w:szCs w:val="24"/>
                <w:shd w:val="clear" w:color="auto" w:fill="FFFFFF"/>
              </w:rPr>
            </w:pPr>
            <w:r>
              <w:rPr>
                <w:kern w:val="2"/>
                <w:szCs w:val="24"/>
              </w:rPr>
              <w:t>5.3.3.7. </w:t>
            </w:r>
            <w:r>
              <w:rPr>
                <w:kern w:val="2"/>
                <w:szCs w:val="24"/>
                <w:shd w:val="clear" w:color="auto" w:fill="FFFFFF"/>
              </w:rPr>
              <w:t xml:space="preserve">Skaičiavimams indeksų reikšmės imamos </w:t>
            </w:r>
            <w:r>
              <w:rPr>
                <w:b/>
                <w:bCs/>
                <w:kern w:val="2"/>
                <w:szCs w:val="24"/>
                <w:shd w:val="clear" w:color="auto" w:fill="FFFFFF"/>
              </w:rPr>
              <w:t>keturių</w:t>
            </w:r>
            <w:r>
              <w:rPr>
                <w:kern w:val="2"/>
                <w:szCs w:val="24"/>
                <w:shd w:val="clear" w:color="auto" w:fill="FFFFFF"/>
              </w:rPr>
              <w:t xml:space="preserve"> skaitmenų po kablelio tikslumu. Apskaičiuotas pokytis (k) tolimesniems skaičiavimams naudojamas suapvalinus iki </w:t>
            </w:r>
            <w:r>
              <w:rPr>
                <w:b/>
                <w:bCs/>
                <w:kern w:val="2"/>
                <w:szCs w:val="24"/>
                <w:shd w:val="clear" w:color="auto" w:fill="FFFFFF"/>
              </w:rPr>
              <w:t>vieno</w:t>
            </w:r>
            <w:r>
              <w:rPr>
                <w:kern w:val="2"/>
                <w:szCs w:val="24"/>
                <w:shd w:val="clear" w:color="auto" w:fill="FFFFFF"/>
              </w:rPr>
              <w:t xml:space="preserve"> skaitmens po kablelio, o apskaičiuotas įkainis „a</w:t>
            </w:r>
            <w:r>
              <w:rPr>
                <w:kern w:val="2"/>
                <w:szCs w:val="24"/>
                <w:shd w:val="clear" w:color="auto" w:fill="FFFFFF"/>
                <w:vertAlign w:val="subscript"/>
              </w:rPr>
              <w:t>1</w:t>
            </w:r>
            <w:r>
              <w:rPr>
                <w:kern w:val="2"/>
                <w:szCs w:val="24"/>
                <w:shd w:val="clear" w:color="auto" w:fill="FFFFFF"/>
              </w:rPr>
              <w:t xml:space="preserve">“ suapvalinamas iki </w:t>
            </w:r>
            <w:r>
              <w:rPr>
                <w:b/>
                <w:bCs/>
                <w:kern w:val="2"/>
                <w:szCs w:val="24"/>
                <w:shd w:val="clear" w:color="auto" w:fill="FFFFFF"/>
              </w:rPr>
              <w:t xml:space="preserve">dviejų </w:t>
            </w:r>
            <w:r>
              <w:rPr>
                <w:kern w:val="2"/>
                <w:szCs w:val="24"/>
                <w:shd w:val="clear" w:color="auto" w:fill="FFFFFF"/>
              </w:rPr>
              <w:t>skaitmenų po kablelio.</w:t>
            </w:r>
          </w:p>
          <w:p w14:paraId="2E9AC61B" w14:textId="77777777" w:rsidR="00694D6B" w:rsidRDefault="00694D6B" w:rsidP="00694D6B">
            <w:pPr>
              <w:jc w:val="both"/>
              <w:rPr>
                <w:kern w:val="2"/>
                <w:szCs w:val="24"/>
                <w:shd w:val="clear" w:color="auto" w:fill="FFFFFF"/>
              </w:rPr>
            </w:pPr>
            <w:r>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kern w:val="2"/>
                <w:szCs w:val="24"/>
                <w:shd w:val="clear" w:color="auto" w:fill="FFFFFF"/>
              </w:rPr>
              <w:t>, kita svarbi informacija. Prašyme Šalis neturi teisės nurodyti kito indekso ar prašyti perskaičiavimo pagal kitą indeksą nei nurodytas šioje procedūroje.</w:t>
            </w:r>
          </w:p>
          <w:p w14:paraId="02AED3CD" w14:textId="77777777" w:rsidR="00694D6B" w:rsidRDefault="00694D6B" w:rsidP="00694D6B">
            <w:pPr>
              <w:jc w:val="both"/>
              <w:rPr>
                <w:kern w:val="2"/>
                <w:szCs w:val="24"/>
                <w:shd w:val="clear" w:color="auto" w:fill="FFFFFF"/>
              </w:rPr>
            </w:pPr>
            <w:r>
              <w:rPr>
                <w:kern w:val="2"/>
                <w:szCs w:val="24"/>
                <w:shd w:val="clear" w:color="auto" w:fill="FFFFFF"/>
              </w:rPr>
              <w:t>5</w:t>
            </w:r>
            <w:r>
              <w:rPr>
                <w:kern w:val="2"/>
                <w:szCs w:val="24"/>
              </w:rPr>
              <w:t>.3.3.9. </w:t>
            </w:r>
            <w:r>
              <w:rPr>
                <w:kern w:val="2"/>
                <w:szCs w:val="24"/>
                <w:shd w:val="clear" w:color="auto" w:fill="FFFFFF"/>
              </w:rPr>
              <w:t>Susitarimas turi būti sudarytas per 10 (dešimt) darbo dienų nuo Šalies pateikto tinkamo prašymo perskaičiuoti S</w:t>
            </w:r>
            <w:r>
              <w:rPr>
                <w:kern w:val="2"/>
                <w:szCs w:val="24"/>
              </w:rPr>
              <w:t xml:space="preserve">utarties </w:t>
            </w:r>
            <w:r>
              <w:rPr>
                <w:kern w:val="2"/>
                <w:szCs w:val="24"/>
                <w:shd w:val="clear" w:color="auto" w:fill="FFFFFF"/>
              </w:rPr>
              <w:t>įkainius gavimo dienos.</w:t>
            </w:r>
          </w:p>
          <w:p w14:paraId="1FE1F1A5" w14:textId="077CEC99" w:rsidR="00B130F4" w:rsidRPr="00004DF0" w:rsidRDefault="00694D6B" w:rsidP="00004DF0">
            <w:pPr>
              <w:jc w:val="both"/>
              <w:rPr>
                <w:color w:val="4472C4"/>
                <w:kern w:val="2"/>
                <w:szCs w:val="24"/>
                <w:shd w:val="clear" w:color="auto" w:fill="FFFFFF"/>
              </w:rPr>
            </w:pPr>
            <w:r>
              <w:rPr>
                <w:kern w:val="2"/>
                <w:szCs w:val="24"/>
                <w:shd w:val="clear" w:color="auto" w:fill="FFFFFF"/>
              </w:rPr>
              <w:t>5.3.3.10. </w:t>
            </w:r>
            <w:r>
              <w:rPr>
                <w:kern w:val="2"/>
                <w:szCs w:val="24"/>
                <w:bdr w:val="none" w:sz="0" w:space="0" w:color="auto" w:frame="1"/>
              </w:rPr>
              <w:t>Susitarimu Šalys neturi teisės keisti procedūroje nurodytos tvarkos ar kitų Sutarties nuostatų, išskyrus, jei keitimas atliekamas pagal VPĮ nuostatas.</w:t>
            </w:r>
          </w:p>
        </w:tc>
      </w:tr>
      <w:tr w:rsidR="00B130F4" w14:paraId="3FAF44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E88D82" w14:textId="77777777" w:rsidR="00B130F4" w:rsidRDefault="00351DCC">
            <w:pPr>
              <w:rPr>
                <w:b/>
                <w:bCs/>
                <w:kern w:val="2"/>
                <w:szCs w:val="24"/>
              </w:rPr>
            </w:pPr>
            <w:r>
              <w:rPr>
                <w:b/>
                <w:bCs/>
                <w:kern w:val="2"/>
                <w:szCs w:val="24"/>
              </w:rPr>
              <w:lastRenderedPageBreak/>
              <w:t xml:space="preserve">5.3.4. Sutarties kainos / įkainių peržiūra dėl </w:t>
            </w:r>
            <w:r>
              <w:rPr>
                <w:b/>
                <w:bCs/>
                <w:kern w:val="2"/>
                <w:szCs w:val="24"/>
              </w:rPr>
              <w:lastRenderedPageBreak/>
              <w:t>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2A896FA5" w14:textId="77777777" w:rsidR="00B130F4" w:rsidRDefault="00351DCC">
            <w:pPr>
              <w:rPr>
                <w:kern w:val="2"/>
                <w:szCs w:val="24"/>
              </w:rPr>
            </w:pPr>
            <w:r>
              <w:rPr>
                <w:kern w:val="2"/>
                <w:szCs w:val="24"/>
              </w:rPr>
              <w:lastRenderedPageBreak/>
              <w:t>Netaikoma</w:t>
            </w:r>
          </w:p>
          <w:p w14:paraId="125771A3" w14:textId="7E309D41" w:rsidR="00B130F4" w:rsidRDefault="00B130F4">
            <w:pPr>
              <w:rPr>
                <w:kern w:val="2"/>
                <w:szCs w:val="24"/>
              </w:rPr>
            </w:pPr>
          </w:p>
        </w:tc>
      </w:tr>
      <w:tr w:rsidR="00B130F4" w14:paraId="4C9761BA" w14:textId="77777777" w:rsidTr="000E1F65">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E84966" w14:textId="77777777" w:rsidR="00B130F4" w:rsidRDefault="00351DCC">
            <w:pPr>
              <w:rPr>
                <w:b/>
                <w:bCs/>
                <w:kern w:val="2"/>
                <w:szCs w:val="24"/>
              </w:rPr>
            </w:pPr>
            <w:r>
              <w:rPr>
                <w:b/>
                <w:bCs/>
                <w:kern w:val="2"/>
                <w:szCs w:val="24"/>
              </w:rPr>
              <w:t>5</w:t>
            </w:r>
            <w:r w:rsidRPr="000E1F65">
              <w:rPr>
                <w:b/>
                <w:bCs/>
                <w:kern w:val="2"/>
                <w:szCs w:val="24"/>
              </w:rPr>
              <w:t xml:space="preserve">.4. Sutarties kainos / įkainių apskaičiavimas taikant </w:t>
            </w:r>
            <w:r w:rsidRPr="000E1F65">
              <w:rPr>
                <w:b/>
                <w:bCs/>
                <w:kern w:val="2"/>
                <w:szCs w:val="24"/>
                <w:u w:val="single"/>
              </w:rPr>
              <w:t>kiekio (apimties)</w:t>
            </w:r>
            <w:r w:rsidRPr="000E1F65">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F146648" w14:textId="77777777" w:rsidR="000E1F65" w:rsidRDefault="000E1F65" w:rsidP="000E1F65">
            <w:pPr>
              <w:rPr>
                <w:kern w:val="2"/>
                <w:szCs w:val="24"/>
              </w:rPr>
            </w:pPr>
            <w:r>
              <w:rPr>
                <w:kern w:val="2"/>
                <w:szCs w:val="24"/>
              </w:rPr>
              <w:t>Netaikoma</w:t>
            </w:r>
          </w:p>
          <w:p w14:paraId="3A579261" w14:textId="746401F2" w:rsidR="00B130F4" w:rsidRDefault="00B130F4" w:rsidP="000E1F65">
            <w:pPr>
              <w:rPr>
                <w:kern w:val="2"/>
                <w:szCs w:val="24"/>
              </w:rPr>
            </w:pPr>
          </w:p>
        </w:tc>
      </w:tr>
      <w:tr w:rsidR="00B130F4" w14:paraId="78C3FEA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8CED7E" w14:textId="77777777" w:rsidR="00B130F4" w:rsidRDefault="00351DCC">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F095154" w14:textId="6EFCC0B5" w:rsidR="00B130F4" w:rsidRDefault="00351DCC" w:rsidP="00CB4923">
            <w:pPr>
              <w:jc w:val="both"/>
              <w:rPr>
                <w:kern w:val="2"/>
                <w:szCs w:val="24"/>
              </w:rPr>
            </w:pPr>
            <w:r>
              <w:rPr>
                <w:kern w:val="2"/>
                <w:szCs w:val="24"/>
              </w:rPr>
              <w:t xml:space="preserve">Pirkėjas atsiskaito su Tiekėju ne vėliau kaip per </w:t>
            </w:r>
            <w:r w:rsidR="00614582">
              <w:rPr>
                <w:kern w:val="2"/>
                <w:szCs w:val="24"/>
              </w:rPr>
              <w:t>30</w:t>
            </w:r>
            <w:r w:rsidR="00D01B71">
              <w:rPr>
                <w:kern w:val="2"/>
                <w:szCs w:val="24"/>
              </w:rPr>
              <w:t xml:space="preserve"> (trisdešimt) kalendorinių dienų</w:t>
            </w:r>
            <w:r>
              <w:rPr>
                <w:kern w:val="2"/>
                <w:szCs w:val="24"/>
              </w:rPr>
              <w:t xml:space="preserve"> nuo Sąskaitos gavimo dienos.</w:t>
            </w:r>
          </w:p>
          <w:p w14:paraId="7381CB85" w14:textId="77777777" w:rsidR="00B130F4" w:rsidRDefault="00B130F4" w:rsidP="00CB4923">
            <w:pPr>
              <w:jc w:val="both"/>
              <w:rPr>
                <w:kern w:val="2"/>
                <w:szCs w:val="24"/>
              </w:rPr>
            </w:pPr>
          </w:p>
          <w:p w14:paraId="5ED3A73F" w14:textId="67005A48" w:rsidR="00B130F4" w:rsidRPr="00457027" w:rsidRDefault="00351DCC" w:rsidP="00CB4923">
            <w:pPr>
              <w:jc w:val="both"/>
              <w:rPr>
                <w:color w:val="000000" w:themeColor="text1"/>
                <w:kern w:val="2"/>
                <w:szCs w:val="24"/>
                <w:shd w:val="clear" w:color="auto" w:fill="FFFFFF"/>
              </w:rPr>
            </w:pPr>
            <w:r w:rsidRPr="00CB4923">
              <w:rPr>
                <w:color w:val="000000" w:themeColor="text1"/>
                <w:kern w:val="2"/>
                <w:szCs w:val="24"/>
                <w:shd w:val="clear" w:color="auto" w:fill="FFFFFF"/>
              </w:rPr>
              <w:t>Apmokėjimo sąlygos</w:t>
            </w:r>
            <w:r w:rsidR="00CB4923" w:rsidRPr="00CB4923">
              <w:rPr>
                <w:color w:val="000000" w:themeColor="text1"/>
                <w:kern w:val="2"/>
                <w:szCs w:val="24"/>
                <w:shd w:val="clear" w:color="auto" w:fill="FFFFFF"/>
              </w:rPr>
              <w:t>:</w:t>
            </w:r>
            <w:r w:rsidR="00457027">
              <w:rPr>
                <w:color w:val="000000" w:themeColor="text1"/>
                <w:kern w:val="2"/>
                <w:szCs w:val="24"/>
                <w:shd w:val="clear" w:color="auto" w:fill="FFFFFF"/>
              </w:rPr>
              <w:t xml:space="preserve"> </w:t>
            </w:r>
            <w:r w:rsidRPr="00CB4923">
              <w:rPr>
                <w:color w:val="000000" w:themeColor="text1"/>
                <w:kern w:val="2"/>
                <w:szCs w:val="24"/>
                <w:shd w:val="clear" w:color="auto" w:fill="FFFFFF"/>
              </w:rPr>
              <w:t>įvykdžius užsakymą, mokama už konkretų kiekį / apimtį pagal nustatytus įkainius</w:t>
            </w:r>
            <w:r w:rsidR="00CB4923" w:rsidRPr="00CB4923">
              <w:rPr>
                <w:color w:val="000000" w:themeColor="text1"/>
                <w:kern w:val="2"/>
                <w:szCs w:val="24"/>
                <w:shd w:val="clear" w:color="auto" w:fill="FFFFFF"/>
              </w:rPr>
              <w:t>.</w:t>
            </w:r>
          </w:p>
        </w:tc>
      </w:tr>
      <w:tr w:rsidR="00B130F4" w14:paraId="0E87607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0CC2DB" w14:textId="77777777" w:rsidR="00B130F4" w:rsidRDefault="00351DCC">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D855129" w14:textId="003C66ED" w:rsidR="00B130F4" w:rsidRPr="00D05A1C" w:rsidRDefault="00351DCC" w:rsidP="00D05A1C">
            <w:pPr>
              <w:rPr>
                <w:kern w:val="2"/>
                <w:szCs w:val="24"/>
              </w:rPr>
            </w:pPr>
            <w:r>
              <w:rPr>
                <w:kern w:val="2"/>
                <w:szCs w:val="24"/>
              </w:rPr>
              <w:t>Netaikoma</w:t>
            </w:r>
          </w:p>
        </w:tc>
      </w:tr>
      <w:tr w:rsidR="00B130F4" w14:paraId="0E6FC2E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8DB05D" w14:textId="77777777" w:rsidR="00B130F4" w:rsidRDefault="00351DCC">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8B3E3E3" w14:textId="77777777" w:rsidR="00B130F4" w:rsidRDefault="00351DCC">
            <w:pPr>
              <w:rPr>
                <w:kern w:val="2"/>
                <w:szCs w:val="24"/>
              </w:rPr>
            </w:pPr>
            <w:r>
              <w:rPr>
                <w:kern w:val="2"/>
                <w:szCs w:val="24"/>
              </w:rPr>
              <w:t>Netaikoma</w:t>
            </w:r>
          </w:p>
          <w:p w14:paraId="5ABC8CBB" w14:textId="77777777" w:rsidR="007C3420" w:rsidRDefault="007C3420" w:rsidP="00D05A1C">
            <w:pPr>
              <w:widowControl w:val="0"/>
              <w:pBdr>
                <w:top w:val="nil"/>
                <w:left w:val="nil"/>
                <w:bottom w:val="nil"/>
                <w:right w:val="nil"/>
                <w:between w:val="nil"/>
              </w:pBdr>
              <w:tabs>
                <w:tab w:val="left" w:pos="567"/>
                <w:tab w:val="left" w:pos="851"/>
                <w:tab w:val="left" w:pos="992"/>
                <w:tab w:val="left" w:pos="1134"/>
              </w:tabs>
              <w:spacing w:line="259" w:lineRule="auto"/>
              <w:jc w:val="both"/>
              <w:rPr>
                <w:kern w:val="2"/>
                <w:szCs w:val="24"/>
              </w:rPr>
            </w:pPr>
          </w:p>
        </w:tc>
      </w:tr>
      <w:tr w:rsidR="00B130F4" w14:paraId="0C0B74F4" w14:textId="77777777">
        <w:trPr>
          <w:trHeight w:val="300"/>
        </w:trPr>
        <w:tc>
          <w:tcPr>
            <w:tcW w:w="9535" w:type="dxa"/>
            <w:gridSpan w:val="5"/>
          </w:tcPr>
          <w:p w14:paraId="70948050" w14:textId="77777777" w:rsidR="00B130F4" w:rsidRDefault="00351DCC">
            <w:pPr>
              <w:jc w:val="center"/>
              <w:rPr>
                <w:b/>
                <w:bCs/>
                <w:kern w:val="2"/>
                <w:szCs w:val="24"/>
              </w:rPr>
            </w:pPr>
            <w:r>
              <w:rPr>
                <w:b/>
                <w:bCs/>
                <w:kern w:val="2"/>
                <w:szCs w:val="24"/>
              </w:rPr>
              <w:t>6. PREKIŲ KOKYBĖ IR GARANTINIAI ĮSIPAREIGOJIMAI</w:t>
            </w:r>
          </w:p>
        </w:tc>
      </w:tr>
      <w:tr w:rsidR="00B130F4" w14:paraId="5CBD75A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9259BB" w14:textId="77777777" w:rsidR="00B130F4" w:rsidRDefault="00351DCC">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F893167" w14:textId="77777777" w:rsidR="00B130F4" w:rsidRDefault="00351DCC">
            <w:pPr>
              <w:rPr>
                <w:kern w:val="2"/>
                <w:szCs w:val="24"/>
              </w:rPr>
            </w:pPr>
            <w:r>
              <w:rPr>
                <w:kern w:val="2"/>
                <w:szCs w:val="24"/>
              </w:rPr>
              <w:t>Netaikoma</w:t>
            </w:r>
          </w:p>
          <w:p w14:paraId="150E32BF" w14:textId="3BAB9009" w:rsidR="00B130F4" w:rsidRDefault="00B130F4">
            <w:pPr>
              <w:rPr>
                <w:kern w:val="2"/>
                <w:szCs w:val="24"/>
              </w:rPr>
            </w:pPr>
          </w:p>
        </w:tc>
      </w:tr>
      <w:tr w:rsidR="00B130F4" w14:paraId="4447BD8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58085F" w14:textId="77777777" w:rsidR="00B130F4" w:rsidRDefault="00351DCC">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2B4609E4" w14:textId="77777777" w:rsidR="00B130F4" w:rsidRDefault="00351DCC">
            <w:pPr>
              <w:rPr>
                <w:kern w:val="2"/>
                <w:szCs w:val="24"/>
              </w:rPr>
            </w:pPr>
            <w:r>
              <w:rPr>
                <w:kern w:val="2"/>
                <w:szCs w:val="24"/>
              </w:rPr>
              <w:t>Netaikoma</w:t>
            </w:r>
          </w:p>
          <w:p w14:paraId="79E794E3" w14:textId="3FC16B22" w:rsidR="00B130F4" w:rsidRDefault="00B130F4">
            <w:pPr>
              <w:rPr>
                <w:kern w:val="2"/>
                <w:szCs w:val="24"/>
              </w:rPr>
            </w:pPr>
          </w:p>
        </w:tc>
      </w:tr>
      <w:tr w:rsidR="00B130F4" w14:paraId="194A43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3DCD37" w14:textId="77777777" w:rsidR="00B130F4" w:rsidRDefault="00351DCC">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0F6782B" w14:textId="4D69E10B" w:rsidR="0089220A" w:rsidRDefault="00351DCC" w:rsidP="0089220A">
            <w:pPr>
              <w:rPr>
                <w:kern w:val="2"/>
                <w:szCs w:val="24"/>
              </w:rPr>
            </w:pPr>
            <w:r>
              <w:rPr>
                <w:kern w:val="2"/>
                <w:szCs w:val="24"/>
              </w:rPr>
              <w:t xml:space="preserve">Netaikoma </w:t>
            </w:r>
          </w:p>
          <w:p w14:paraId="1C703FBF" w14:textId="2FC2E3E9" w:rsidR="00B130F4" w:rsidRDefault="00B130F4">
            <w:pPr>
              <w:rPr>
                <w:kern w:val="2"/>
                <w:szCs w:val="24"/>
              </w:rPr>
            </w:pPr>
          </w:p>
        </w:tc>
      </w:tr>
      <w:tr w:rsidR="00B130F4" w14:paraId="28B5A0EF" w14:textId="77777777">
        <w:trPr>
          <w:trHeight w:val="300"/>
        </w:trPr>
        <w:tc>
          <w:tcPr>
            <w:tcW w:w="9535" w:type="dxa"/>
            <w:gridSpan w:val="5"/>
          </w:tcPr>
          <w:p w14:paraId="5100D9F0" w14:textId="77777777" w:rsidR="00B130F4" w:rsidRDefault="00351DCC">
            <w:pPr>
              <w:jc w:val="center"/>
              <w:rPr>
                <w:b/>
                <w:bCs/>
                <w:kern w:val="2"/>
                <w:szCs w:val="24"/>
              </w:rPr>
            </w:pPr>
            <w:r>
              <w:rPr>
                <w:b/>
                <w:bCs/>
                <w:kern w:val="2"/>
                <w:szCs w:val="24"/>
              </w:rPr>
              <w:t>7. SUTARTIES VYKDYMUI PASITELKIAMI SUBTIEKĖJAI</w:t>
            </w:r>
          </w:p>
        </w:tc>
      </w:tr>
      <w:tr w:rsidR="00B130F4" w14:paraId="7169063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EBB502" w14:textId="77777777" w:rsidR="00B130F4" w:rsidRDefault="00351DCC">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F8BF2CF" w14:textId="77777777" w:rsidR="00B130F4" w:rsidRDefault="00351DCC" w:rsidP="007749B3">
            <w:pPr>
              <w:jc w:val="both"/>
              <w:rPr>
                <w:kern w:val="2"/>
                <w:szCs w:val="24"/>
              </w:rPr>
            </w:pPr>
            <w:r>
              <w:rPr>
                <w:kern w:val="2"/>
                <w:szCs w:val="24"/>
              </w:rPr>
              <w:t>Sutarties vykdymui subtiekėjai ir (ar) specialistai nepasitelkiami.</w:t>
            </w:r>
          </w:p>
          <w:p w14:paraId="56EEA3F3" w14:textId="77777777" w:rsidR="00B130F4" w:rsidRDefault="00B130F4" w:rsidP="007749B3">
            <w:pPr>
              <w:jc w:val="both"/>
              <w:rPr>
                <w:kern w:val="2"/>
                <w:szCs w:val="24"/>
              </w:rPr>
            </w:pPr>
          </w:p>
          <w:p w14:paraId="1C147653" w14:textId="77777777" w:rsidR="00B130F4" w:rsidRDefault="00351DCC" w:rsidP="007749B3">
            <w:pPr>
              <w:jc w:val="both"/>
              <w:rPr>
                <w:color w:val="FF0000"/>
                <w:kern w:val="2"/>
                <w:szCs w:val="24"/>
              </w:rPr>
            </w:pPr>
            <w:r>
              <w:rPr>
                <w:color w:val="FF0000"/>
                <w:kern w:val="2"/>
                <w:szCs w:val="24"/>
              </w:rPr>
              <w:t>arba</w:t>
            </w:r>
          </w:p>
          <w:p w14:paraId="580C07D9" w14:textId="77777777" w:rsidR="00B130F4" w:rsidRDefault="00B130F4" w:rsidP="007749B3">
            <w:pPr>
              <w:jc w:val="both"/>
              <w:rPr>
                <w:kern w:val="2"/>
                <w:szCs w:val="24"/>
              </w:rPr>
            </w:pPr>
          </w:p>
          <w:p w14:paraId="6095E46D" w14:textId="7C906D86" w:rsidR="00B130F4" w:rsidRDefault="00351DCC" w:rsidP="007749B3">
            <w:pPr>
              <w:jc w:val="both"/>
              <w:rPr>
                <w:b/>
                <w:bCs/>
                <w:kern w:val="2"/>
                <w:szCs w:val="24"/>
              </w:rPr>
            </w:pPr>
            <w:r>
              <w:rPr>
                <w:kern w:val="2"/>
                <w:szCs w:val="24"/>
              </w:rPr>
              <w:t xml:space="preserve">Sutarties vykdymui pasitelkiami subtiekėjai ir (ar) specialistai yra nurodyti Sutarties priede Nr. </w:t>
            </w:r>
            <w:r w:rsidR="007749B3">
              <w:rPr>
                <w:kern w:val="2"/>
                <w:szCs w:val="24"/>
              </w:rPr>
              <w:t xml:space="preserve">3 </w:t>
            </w:r>
            <w:r>
              <w:rPr>
                <w:kern w:val="2"/>
                <w:szCs w:val="24"/>
              </w:rPr>
              <w:t>„Sutarties vykdymui pasitelkiami subtiekėjai ir (ar) specialistai“.</w:t>
            </w:r>
          </w:p>
        </w:tc>
      </w:tr>
      <w:tr w:rsidR="00B130F4" w14:paraId="198F3DD8" w14:textId="77777777">
        <w:trPr>
          <w:trHeight w:val="300"/>
        </w:trPr>
        <w:tc>
          <w:tcPr>
            <w:tcW w:w="9535" w:type="dxa"/>
            <w:gridSpan w:val="5"/>
          </w:tcPr>
          <w:p w14:paraId="65200C93" w14:textId="77777777" w:rsidR="00B130F4" w:rsidRDefault="00351DCC">
            <w:pPr>
              <w:jc w:val="center"/>
              <w:rPr>
                <w:b/>
                <w:bCs/>
                <w:kern w:val="2"/>
                <w:szCs w:val="24"/>
              </w:rPr>
            </w:pPr>
            <w:r>
              <w:rPr>
                <w:b/>
                <w:bCs/>
                <w:kern w:val="2"/>
                <w:szCs w:val="24"/>
              </w:rPr>
              <w:t>8. PRIEVOLIŲ PAGAL SUTARTĮ ĮVYKDYMO UŽTIKRINIMAS</w:t>
            </w:r>
          </w:p>
        </w:tc>
      </w:tr>
      <w:tr w:rsidR="00B130F4" w14:paraId="742BE6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44442A" w14:textId="77777777" w:rsidR="00B130F4" w:rsidRDefault="00351DCC">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8578119" w14:textId="486FCCD9" w:rsidR="000625C2" w:rsidRDefault="000625C2" w:rsidP="000625C2">
            <w:pPr>
              <w:rPr>
                <w:kern w:val="2"/>
                <w:szCs w:val="24"/>
              </w:rPr>
            </w:pPr>
            <w:r>
              <w:rPr>
                <w:kern w:val="2"/>
                <w:szCs w:val="24"/>
              </w:rPr>
              <w:t>Prievolių pagal Sutartį įvykdymas užtikrinamas:</w:t>
            </w:r>
          </w:p>
          <w:p w14:paraId="5000A14E" w14:textId="51864659" w:rsidR="000625C2" w:rsidRDefault="000625C2" w:rsidP="000625C2">
            <w:pPr>
              <w:rPr>
                <w:kern w:val="2"/>
                <w:szCs w:val="24"/>
              </w:rPr>
            </w:pPr>
            <w:r>
              <w:rPr>
                <w:kern w:val="2"/>
                <w:szCs w:val="24"/>
              </w:rPr>
              <w:t>Netesybomis (delspinigiais, bauda)</w:t>
            </w:r>
            <w:r w:rsidR="00355590">
              <w:rPr>
                <w:kern w:val="2"/>
                <w:szCs w:val="24"/>
              </w:rPr>
              <w:t>.</w:t>
            </w:r>
          </w:p>
          <w:p w14:paraId="202630D4" w14:textId="77777777" w:rsidR="00EF144B" w:rsidRDefault="00EF144B" w:rsidP="00355590">
            <w:pPr>
              <w:widowControl w:val="0"/>
              <w:tabs>
                <w:tab w:val="left" w:pos="567"/>
                <w:tab w:val="left" w:pos="851"/>
                <w:tab w:val="left" w:pos="992"/>
                <w:tab w:val="left" w:pos="1134"/>
              </w:tabs>
              <w:spacing w:line="256" w:lineRule="auto"/>
              <w:jc w:val="both"/>
              <w:rPr>
                <w:kern w:val="2"/>
                <w:szCs w:val="24"/>
              </w:rPr>
            </w:pPr>
          </w:p>
        </w:tc>
      </w:tr>
      <w:tr w:rsidR="00B130F4" w14:paraId="42BE4254" w14:textId="77777777" w:rsidTr="001B356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241FB6" w14:textId="77777777" w:rsidR="00B130F4" w:rsidRDefault="00351DCC">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3FB4E059" w14:textId="77777777" w:rsidR="001C3480" w:rsidRDefault="001C3480" w:rsidP="001C3480">
            <w:pPr>
              <w:rPr>
                <w:kern w:val="2"/>
                <w:szCs w:val="24"/>
              </w:rPr>
            </w:pPr>
            <w:r>
              <w:rPr>
                <w:kern w:val="2"/>
                <w:szCs w:val="24"/>
              </w:rPr>
              <w:t>Netaikoma</w:t>
            </w:r>
          </w:p>
          <w:p w14:paraId="57E68D0E" w14:textId="0D3BA777" w:rsidR="00B130F4" w:rsidRDefault="00B130F4" w:rsidP="00355590">
            <w:pPr>
              <w:rPr>
                <w:kern w:val="2"/>
                <w:szCs w:val="24"/>
              </w:rPr>
            </w:pPr>
          </w:p>
        </w:tc>
      </w:tr>
      <w:tr w:rsidR="00B130F4" w14:paraId="19E6E2DC" w14:textId="77777777" w:rsidTr="001B356C">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036E1B" w14:textId="77777777" w:rsidR="00B130F4" w:rsidRDefault="00351DCC">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B63D66B" w14:textId="77777777" w:rsidR="001B356C" w:rsidRDefault="001B356C" w:rsidP="001B356C">
            <w:pPr>
              <w:rPr>
                <w:kern w:val="2"/>
                <w:szCs w:val="24"/>
              </w:rPr>
            </w:pPr>
            <w:r>
              <w:rPr>
                <w:kern w:val="2"/>
                <w:szCs w:val="24"/>
              </w:rPr>
              <w:t>Netaikoma</w:t>
            </w:r>
          </w:p>
          <w:p w14:paraId="50259C37" w14:textId="77777777" w:rsidR="001B356C" w:rsidRDefault="001B356C" w:rsidP="001B356C">
            <w:pPr>
              <w:rPr>
                <w:kern w:val="2"/>
                <w:szCs w:val="24"/>
              </w:rPr>
            </w:pPr>
          </w:p>
          <w:p w14:paraId="23735093" w14:textId="2745ADC2" w:rsidR="00B130F4" w:rsidRDefault="00B130F4" w:rsidP="001B356C">
            <w:pPr>
              <w:rPr>
                <w:kern w:val="2"/>
                <w:szCs w:val="24"/>
              </w:rPr>
            </w:pPr>
          </w:p>
        </w:tc>
      </w:tr>
      <w:tr w:rsidR="00B130F4" w14:paraId="2AB5518C" w14:textId="77777777">
        <w:trPr>
          <w:trHeight w:val="300"/>
        </w:trPr>
        <w:tc>
          <w:tcPr>
            <w:tcW w:w="9535" w:type="dxa"/>
            <w:gridSpan w:val="5"/>
          </w:tcPr>
          <w:p w14:paraId="4999C207" w14:textId="77777777" w:rsidR="00B130F4" w:rsidRDefault="00351DCC">
            <w:pPr>
              <w:jc w:val="center"/>
              <w:rPr>
                <w:b/>
                <w:bCs/>
                <w:kern w:val="2"/>
                <w:szCs w:val="24"/>
              </w:rPr>
            </w:pPr>
            <w:r>
              <w:rPr>
                <w:b/>
                <w:bCs/>
                <w:kern w:val="2"/>
                <w:szCs w:val="24"/>
              </w:rPr>
              <w:t>9. ŠALIŲ ATSAKOMYBĖ</w:t>
            </w:r>
            <w:r>
              <w:rPr>
                <w:b/>
                <w:bCs/>
                <w:kern w:val="2"/>
                <w:szCs w:val="24"/>
              </w:rPr>
              <w:tab/>
            </w:r>
          </w:p>
        </w:tc>
      </w:tr>
      <w:tr w:rsidR="00B130F4" w14:paraId="286F94B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063AE2" w14:textId="77777777" w:rsidR="00B130F4" w:rsidRDefault="00351DCC">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2EB6733C" w14:textId="56FA1299" w:rsidR="00B130F4" w:rsidRDefault="00DA4B44" w:rsidP="00DA4B44">
            <w:pPr>
              <w:jc w:val="both"/>
              <w:rPr>
                <w:color w:val="000000"/>
                <w:kern w:val="2"/>
                <w:szCs w:val="24"/>
              </w:rPr>
            </w:pPr>
            <w:r>
              <w:rPr>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w:t>
            </w:r>
            <w:r>
              <w:rPr>
                <w:kern w:val="2"/>
                <w:szCs w:val="24"/>
              </w:rPr>
              <w:lastRenderedPageBreak/>
              <w:t>delspinigius nuo neapmokėtos sumos be PVM už kiekvieną vėlavimo dieną. </w:t>
            </w:r>
          </w:p>
        </w:tc>
      </w:tr>
      <w:tr w:rsidR="00B130F4" w14:paraId="2641064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AA35F5" w14:textId="77777777" w:rsidR="00B130F4" w:rsidRDefault="00351DCC">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3427A19" w14:textId="77777777" w:rsidR="00227906" w:rsidRDefault="00351DCC" w:rsidP="007F6ADA">
            <w:pPr>
              <w:jc w:val="both"/>
              <w:rPr>
                <w:kern w:val="2"/>
              </w:rPr>
            </w:pPr>
            <w:r>
              <w:rPr>
                <w:color w:val="000000"/>
                <w:kern w:val="2"/>
              </w:rPr>
              <w:t xml:space="preserve"> </w:t>
            </w:r>
            <w:r w:rsidR="00227906">
              <w:rPr>
                <w:kern w:val="2"/>
              </w:rPr>
              <w:t>9.2.1. Jeigu Tiekėjas vėluoja vykdyti užsakymą, tiekti Prekes ar ištaisyti jų trūkumus</w:t>
            </w:r>
            <w:r w:rsidR="00227906">
              <w:t xml:space="preserve"> </w:t>
            </w:r>
            <w:r w:rsidR="00227906">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852C54E" w14:textId="77777777" w:rsidR="00227906" w:rsidRDefault="00227906" w:rsidP="007F6ADA">
            <w:pPr>
              <w:jc w:val="both"/>
              <w:rPr>
                <w:kern w:val="2"/>
                <w:szCs w:val="24"/>
              </w:rPr>
            </w:pPr>
            <w:r>
              <w:rPr>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0F395A11" w14:textId="4D6794F9" w:rsidR="00B130F4" w:rsidRPr="007F6ADA" w:rsidRDefault="00227906" w:rsidP="007F6ADA">
            <w:pPr>
              <w:jc w:val="both"/>
              <w:rPr>
                <w:kern w:val="2"/>
              </w:rPr>
            </w:pPr>
            <w:r>
              <w:rPr>
                <w:kern w:val="2"/>
              </w:rPr>
              <w:t xml:space="preserve">9.2.3. Tiekėjas privalo sumokėti Pirkėjui netesybas per 10 (dešimt) darbo dienų nuo Pirkėjo pareikalavimo, jeigu netesybų suma nėra </w:t>
            </w:r>
            <w:r>
              <w:t>išskaitoma iš Tiekėjui mokėtinos sumos.</w:t>
            </w:r>
          </w:p>
        </w:tc>
      </w:tr>
      <w:tr w:rsidR="00B130F4" w14:paraId="021291C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99E1C7" w14:textId="77777777" w:rsidR="00B130F4" w:rsidRDefault="00351DCC">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0A180DB" w14:textId="062B3A08" w:rsidR="00B130F4" w:rsidRPr="007F6ADA" w:rsidRDefault="00351DCC" w:rsidP="007F6ADA">
            <w:pPr>
              <w:jc w:val="both"/>
              <w:rPr>
                <w:color w:val="000000" w:themeColor="text1"/>
                <w:kern w:val="2"/>
                <w:szCs w:val="24"/>
              </w:rPr>
            </w:pPr>
            <w:r w:rsidRPr="004478BE">
              <w:rPr>
                <w:kern w:val="2"/>
                <w:szCs w:val="24"/>
              </w:rPr>
              <w:t xml:space="preserve">9.3.1. Nutraukus Sutartį dėl esminio Sutarties pažeidimo, </w:t>
            </w:r>
            <w:r w:rsidRPr="004478BE">
              <w:rPr>
                <w:color w:val="000000" w:themeColor="text1"/>
                <w:kern w:val="2"/>
                <w:szCs w:val="24"/>
              </w:rPr>
              <w:t xml:space="preserve">mokama </w:t>
            </w:r>
            <w:r w:rsidR="00355590" w:rsidRPr="004478BE">
              <w:rPr>
                <w:color w:val="000000" w:themeColor="text1"/>
                <w:kern w:val="2"/>
                <w:szCs w:val="24"/>
              </w:rPr>
              <w:t>5000</w:t>
            </w:r>
            <w:r w:rsidRPr="004478BE">
              <w:rPr>
                <w:color w:val="000000" w:themeColor="text1"/>
                <w:kern w:val="2"/>
                <w:szCs w:val="24"/>
              </w:rPr>
              <w:t xml:space="preserve"> Eur dydžio bauda.</w:t>
            </w:r>
          </w:p>
          <w:p w14:paraId="4B471C39" w14:textId="530BC902" w:rsidR="00B130F4" w:rsidRPr="00355590" w:rsidRDefault="00351DCC" w:rsidP="007F6ADA">
            <w:pPr>
              <w:jc w:val="both"/>
              <w:rPr>
                <w:szCs w:val="24"/>
              </w:rPr>
            </w:pPr>
            <w:r>
              <w:rPr>
                <w:kern w:val="2"/>
                <w:szCs w:val="24"/>
              </w:rPr>
              <w:t>9.3.2. </w:t>
            </w:r>
            <w:r>
              <w:rPr>
                <w:szCs w:val="24"/>
              </w:rPr>
              <w:t xml:space="preserve">Nepagrįstai nutraukus Sutarties vykdymą ne Sutartyje nustatyta tvarka, mokama </w:t>
            </w:r>
            <w:r w:rsidR="00355590" w:rsidRPr="00524CB7">
              <w:rPr>
                <w:color w:val="000000" w:themeColor="text1"/>
                <w:kern w:val="2"/>
                <w:szCs w:val="24"/>
              </w:rPr>
              <w:t>5000</w:t>
            </w:r>
            <w:r w:rsidRPr="007F6ADA">
              <w:rPr>
                <w:color w:val="000000" w:themeColor="text1"/>
                <w:kern w:val="2"/>
                <w:szCs w:val="24"/>
              </w:rPr>
              <w:t xml:space="preserve"> </w:t>
            </w:r>
            <w:r w:rsidR="00C95ACD">
              <w:rPr>
                <w:color w:val="000000" w:themeColor="text1"/>
                <w:kern w:val="2"/>
                <w:szCs w:val="24"/>
              </w:rPr>
              <w:t>Eur</w:t>
            </w:r>
            <w:r w:rsidRPr="007F6ADA">
              <w:rPr>
                <w:color w:val="000000" w:themeColor="text1"/>
                <w:kern w:val="2"/>
                <w:szCs w:val="24"/>
              </w:rPr>
              <w:t xml:space="preserve"> </w:t>
            </w:r>
            <w:r>
              <w:rPr>
                <w:kern w:val="2"/>
                <w:szCs w:val="24"/>
              </w:rPr>
              <w:t>dydžio bauda nuo Pradinės Sutarties vertės, nurodytos Specialiųjų sąlygų 5.2 punkte.</w:t>
            </w:r>
          </w:p>
        </w:tc>
      </w:tr>
      <w:tr w:rsidR="00B130F4" w14:paraId="72CA658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6E1A77" w14:textId="77777777" w:rsidR="00B130F4" w:rsidRPr="002327F8" w:rsidRDefault="00351DCC">
            <w:pPr>
              <w:rPr>
                <w:b/>
                <w:bCs/>
                <w:kern w:val="2"/>
                <w:szCs w:val="24"/>
              </w:rPr>
            </w:pPr>
            <w:r w:rsidRPr="002327F8">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23FA050D" w14:textId="77777777" w:rsidR="00B130F4" w:rsidRDefault="00351DCC">
            <w:pPr>
              <w:rPr>
                <w:color w:val="000000"/>
                <w:kern w:val="2"/>
                <w:szCs w:val="24"/>
              </w:rPr>
            </w:pPr>
            <w:r>
              <w:rPr>
                <w:color w:val="000000"/>
                <w:kern w:val="2"/>
                <w:szCs w:val="24"/>
              </w:rPr>
              <w:t>Netaikoma</w:t>
            </w:r>
          </w:p>
          <w:p w14:paraId="15EE51F2" w14:textId="77777777" w:rsidR="00B130F4" w:rsidRDefault="00B130F4" w:rsidP="00355590">
            <w:pPr>
              <w:rPr>
                <w:kern w:val="2"/>
                <w:szCs w:val="24"/>
              </w:rPr>
            </w:pPr>
          </w:p>
        </w:tc>
      </w:tr>
      <w:tr w:rsidR="00B130F4" w14:paraId="68308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A5400F" w14:textId="77777777" w:rsidR="00B130F4" w:rsidRPr="002327F8" w:rsidRDefault="00351DCC">
            <w:pPr>
              <w:rPr>
                <w:b/>
                <w:bCs/>
                <w:kern w:val="2"/>
                <w:szCs w:val="24"/>
              </w:rPr>
            </w:pPr>
            <w:r w:rsidRPr="002327F8">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BC2B899" w14:textId="213723FF" w:rsidR="00B130F4" w:rsidRDefault="00C95ACD" w:rsidP="002B0E36">
            <w:pPr>
              <w:rPr>
                <w:color w:val="4472C4"/>
                <w:kern w:val="2"/>
                <w:szCs w:val="24"/>
              </w:rPr>
            </w:pPr>
            <w:r w:rsidRPr="002327F8">
              <w:rPr>
                <w:color w:val="000000" w:themeColor="text1"/>
                <w:kern w:val="2"/>
                <w:szCs w:val="24"/>
              </w:rPr>
              <w:t>500 Eur (penkių šimtų) baudą už kiekvieną nustatytą pažeidimą</w:t>
            </w:r>
            <w:r w:rsidR="002B0E36" w:rsidRPr="002327F8">
              <w:rPr>
                <w:color w:val="000000" w:themeColor="text1"/>
                <w:kern w:val="2"/>
                <w:szCs w:val="24"/>
              </w:rPr>
              <w:t>.</w:t>
            </w:r>
          </w:p>
        </w:tc>
      </w:tr>
      <w:tr w:rsidR="00B130F4" w14:paraId="7F7C85A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051F11" w14:textId="77777777" w:rsidR="00B130F4" w:rsidRDefault="00351DCC">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18597A2" w14:textId="77777777" w:rsidR="00B130F4" w:rsidRDefault="00351DCC">
            <w:pPr>
              <w:rPr>
                <w:kern w:val="2"/>
                <w:szCs w:val="24"/>
              </w:rPr>
            </w:pPr>
            <w:r>
              <w:rPr>
                <w:kern w:val="2"/>
                <w:szCs w:val="24"/>
              </w:rPr>
              <w:t>Netaikoma</w:t>
            </w:r>
          </w:p>
          <w:p w14:paraId="5643BB7D" w14:textId="431E22B2" w:rsidR="00B130F4" w:rsidRDefault="00B130F4">
            <w:pPr>
              <w:rPr>
                <w:color w:val="4472C4"/>
                <w:kern w:val="2"/>
                <w:szCs w:val="24"/>
              </w:rPr>
            </w:pPr>
          </w:p>
        </w:tc>
      </w:tr>
      <w:tr w:rsidR="00B130F4" w14:paraId="2F29BEF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20FA76" w14:textId="77777777" w:rsidR="00B130F4" w:rsidRDefault="00351DCC">
            <w:pPr>
              <w:rPr>
                <w:b/>
                <w:bCs/>
                <w:kern w:val="2"/>
              </w:rPr>
            </w:pPr>
            <w:r>
              <w:rPr>
                <w:b/>
                <w:bCs/>
                <w:kern w:val="2"/>
              </w:rPr>
              <w:t xml:space="preserve">9.7. Tiekėjui taikomos netesybos dėl pirkimo </w:t>
            </w:r>
            <w:r>
              <w:rPr>
                <w:b/>
                <w:bCs/>
                <w:kern w:val="2"/>
              </w:rPr>
              <w:lastRenderedPageBreak/>
              <w:t>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7357F1E" w14:textId="371F6299" w:rsidR="007550E3" w:rsidRDefault="00351DCC" w:rsidP="007550E3">
            <w:pPr>
              <w:rPr>
                <w:color w:val="4472C4"/>
                <w:kern w:val="2"/>
                <w:szCs w:val="24"/>
              </w:rPr>
            </w:pPr>
            <w:r>
              <w:rPr>
                <w:kern w:val="2"/>
                <w:szCs w:val="24"/>
              </w:rPr>
              <w:lastRenderedPageBreak/>
              <w:t xml:space="preserve">Netaikoma </w:t>
            </w:r>
          </w:p>
          <w:p w14:paraId="7686DF19" w14:textId="25B209B4" w:rsidR="00B130F4" w:rsidRDefault="00B130F4">
            <w:pPr>
              <w:rPr>
                <w:color w:val="4472C4"/>
                <w:kern w:val="2"/>
                <w:szCs w:val="24"/>
              </w:rPr>
            </w:pPr>
          </w:p>
        </w:tc>
      </w:tr>
      <w:tr w:rsidR="00B130F4" w14:paraId="12765AA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90C1F4" w14:textId="77777777" w:rsidR="00B130F4" w:rsidRDefault="00351DCC">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1F6DA9E0" w14:textId="77777777" w:rsidR="00B130F4" w:rsidRDefault="00351DCC">
            <w:pPr>
              <w:rPr>
                <w:kern w:val="2"/>
                <w:szCs w:val="24"/>
              </w:rPr>
            </w:pPr>
            <w:r>
              <w:rPr>
                <w:kern w:val="2"/>
                <w:szCs w:val="24"/>
              </w:rPr>
              <w:t>Netaikoma</w:t>
            </w:r>
          </w:p>
          <w:p w14:paraId="4D1AB025" w14:textId="77777777" w:rsidR="00B130F4" w:rsidRDefault="00B130F4">
            <w:pPr>
              <w:rPr>
                <w:color w:val="4472C4"/>
                <w:kern w:val="2"/>
                <w:szCs w:val="24"/>
              </w:rPr>
            </w:pPr>
          </w:p>
          <w:p w14:paraId="781D2DE3" w14:textId="6A8D2265" w:rsidR="00B130F4" w:rsidRDefault="00B130F4">
            <w:pPr>
              <w:rPr>
                <w:color w:val="4472C4"/>
                <w:kern w:val="2"/>
                <w:szCs w:val="24"/>
              </w:rPr>
            </w:pPr>
          </w:p>
        </w:tc>
      </w:tr>
      <w:tr w:rsidR="00B130F4" w14:paraId="752A02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81400A" w14:textId="77777777" w:rsidR="00B130F4" w:rsidRDefault="00351DCC">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682AB61" w14:textId="77777777" w:rsidR="00B130F4" w:rsidRDefault="00351DCC">
            <w:pPr>
              <w:spacing w:line="259" w:lineRule="auto"/>
              <w:rPr>
                <w:kern w:val="2"/>
                <w:szCs w:val="24"/>
              </w:rPr>
            </w:pPr>
            <w:r>
              <w:rPr>
                <w:kern w:val="2"/>
                <w:szCs w:val="24"/>
              </w:rPr>
              <w:t>Netaikoma</w:t>
            </w:r>
          </w:p>
          <w:p w14:paraId="4DF589B8" w14:textId="77777777" w:rsidR="00B130F4" w:rsidRDefault="00B130F4">
            <w:pPr>
              <w:spacing w:line="259" w:lineRule="auto"/>
              <w:rPr>
                <w:kern w:val="2"/>
                <w:sz w:val="22"/>
                <w:szCs w:val="24"/>
              </w:rPr>
            </w:pPr>
          </w:p>
          <w:p w14:paraId="5DAF5CA9" w14:textId="77777777" w:rsidR="00B130F4" w:rsidRDefault="00B130F4">
            <w:pPr>
              <w:rPr>
                <w:sz w:val="14"/>
                <w:szCs w:val="14"/>
              </w:rPr>
            </w:pPr>
          </w:p>
          <w:p w14:paraId="2B82B9FB" w14:textId="77777777" w:rsidR="00B130F4" w:rsidRDefault="00B130F4">
            <w:pPr>
              <w:spacing w:line="259" w:lineRule="auto"/>
              <w:rPr>
                <w:kern w:val="2"/>
                <w:sz w:val="22"/>
                <w:szCs w:val="24"/>
              </w:rPr>
            </w:pPr>
          </w:p>
          <w:p w14:paraId="51258BF4" w14:textId="77777777" w:rsidR="00B130F4" w:rsidRDefault="00B130F4">
            <w:pPr>
              <w:rPr>
                <w:sz w:val="14"/>
                <w:szCs w:val="14"/>
              </w:rPr>
            </w:pPr>
          </w:p>
          <w:p w14:paraId="2876EB34" w14:textId="77777777" w:rsidR="00B130F4" w:rsidRDefault="00B130F4">
            <w:pPr>
              <w:rPr>
                <w:color w:val="4472C4"/>
                <w:kern w:val="2"/>
                <w:szCs w:val="24"/>
              </w:rPr>
            </w:pPr>
          </w:p>
        </w:tc>
      </w:tr>
      <w:tr w:rsidR="00B130F4" w14:paraId="0EACC2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AA30EE" w14:textId="77777777" w:rsidR="00B130F4" w:rsidRPr="00271CC5" w:rsidRDefault="00351DCC" w:rsidP="00271CC5">
            <w:pPr>
              <w:jc w:val="both"/>
              <w:rPr>
                <w:b/>
                <w:bCs/>
                <w:color w:val="000000" w:themeColor="text1"/>
                <w:kern w:val="2"/>
                <w:szCs w:val="24"/>
              </w:rPr>
            </w:pPr>
            <w:r w:rsidRPr="00271CC5">
              <w:rPr>
                <w:b/>
                <w:bCs/>
                <w:color w:val="000000" w:themeColor="text1"/>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072417AB" w14:textId="0632F370" w:rsidR="00B130F4" w:rsidRPr="00271CC5" w:rsidRDefault="00FC6D2E" w:rsidP="00271CC5">
            <w:pPr>
              <w:jc w:val="both"/>
              <w:rPr>
                <w:noProof/>
                <w:color w:val="000000" w:themeColor="text1"/>
                <w:kern w:val="2"/>
                <w:szCs w:val="24"/>
              </w:rPr>
            </w:pPr>
            <w:r w:rsidRPr="00271CC5">
              <w:rPr>
                <w:color w:val="000000" w:themeColor="text1"/>
                <w:kern w:val="2"/>
                <w:szCs w:val="24"/>
              </w:rPr>
              <w:t xml:space="preserve">9.10.1. Tiekėjui taikoma bauda </w:t>
            </w:r>
            <w:r w:rsidRPr="00271CC5">
              <w:rPr>
                <w:noProof/>
                <w:color w:val="000000" w:themeColor="text1"/>
                <w:kern w:val="2"/>
                <w:szCs w:val="24"/>
              </w:rPr>
              <w:t>dėl Bendrųjų sąlygų 15</w:t>
            </w:r>
            <w:r w:rsidRPr="00271CC5">
              <w:rPr>
                <w:noProof/>
                <w:color w:val="000000" w:themeColor="text1"/>
                <w:kern w:val="2"/>
                <w:szCs w:val="24"/>
                <w:vertAlign w:val="superscript"/>
              </w:rPr>
              <w:t>2</w:t>
            </w:r>
            <w:r w:rsidRPr="00271CC5">
              <w:rPr>
                <w:noProof/>
                <w:color w:val="000000" w:themeColor="text1"/>
                <w:kern w:val="2"/>
                <w:szCs w:val="24"/>
              </w:rPr>
              <w:t>.1 punkte nurodytų įsipareigojimų pažeidimo - 5 proc. nuo Pradinės Sutarties vertės</w:t>
            </w:r>
            <w:r w:rsidR="00355590" w:rsidRPr="00271CC5">
              <w:rPr>
                <w:noProof/>
                <w:color w:val="000000" w:themeColor="text1"/>
                <w:kern w:val="2"/>
                <w:szCs w:val="24"/>
              </w:rPr>
              <w:t>.</w:t>
            </w:r>
          </w:p>
        </w:tc>
      </w:tr>
      <w:tr w:rsidR="00B130F4" w14:paraId="1CE808D0" w14:textId="77777777">
        <w:trPr>
          <w:trHeight w:val="300"/>
        </w:trPr>
        <w:tc>
          <w:tcPr>
            <w:tcW w:w="9535" w:type="dxa"/>
            <w:gridSpan w:val="5"/>
          </w:tcPr>
          <w:p w14:paraId="14B272BA" w14:textId="77777777" w:rsidR="00B130F4" w:rsidRDefault="00351DCC">
            <w:pPr>
              <w:jc w:val="center"/>
              <w:rPr>
                <w:b/>
                <w:bCs/>
                <w:kern w:val="2"/>
                <w:szCs w:val="24"/>
              </w:rPr>
            </w:pPr>
            <w:r>
              <w:rPr>
                <w:b/>
                <w:kern w:val="2"/>
                <w:szCs w:val="24"/>
              </w:rPr>
              <w:t>10. ESMINĖS SUTARTIES SĄLYGOS</w:t>
            </w:r>
          </w:p>
        </w:tc>
      </w:tr>
      <w:tr w:rsidR="00B130F4" w14:paraId="4DF80098" w14:textId="77777777">
        <w:trPr>
          <w:trHeight w:val="300"/>
        </w:trPr>
        <w:tc>
          <w:tcPr>
            <w:tcW w:w="2707" w:type="dxa"/>
            <w:gridSpan w:val="3"/>
          </w:tcPr>
          <w:p w14:paraId="0CA6D2BB" w14:textId="77777777" w:rsidR="00B130F4" w:rsidRDefault="00351DCC">
            <w:pPr>
              <w:rPr>
                <w:b/>
                <w:bCs/>
                <w:kern w:val="2"/>
              </w:rPr>
            </w:pPr>
            <w:r>
              <w:rPr>
                <w:b/>
                <w:bCs/>
              </w:rPr>
              <w:t>10.1. Esminės Sutarties sąlygos</w:t>
            </w:r>
          </w:p>
        </w:tc>
        <w:tc>
          <w:tcPr>
            <w:tcW w:w="6828" w:type="dxa"/>
            <w:gridSpan w:val="2"/>
          </w:tcPr>
          <w:p w14:paraId="76EF0820" w14:textId="77777777" w:rsidR="00B130F4" w:rsidRDefault="00351DCC">
            <w:pPr>
              <w:rPr>
                <w:kern w:val="2"/>
                <w:szCs w:val="24"/>
              </w:rPr>
            </w:pPr>
            <w:r>
              <w:rPr>
                <w:kern w:val="2"/>
                <w:szCs w:val="24"/>
              </w:rPr>
              <w:t>Netaikoma</w:t>
            </w:r>
          </w:p>
          <w:p w14:paraId="6D50C08E" w14:textId="6BB1B839" w:rsidR="00B130F4" w:rsidRDefault="00B130F4">
            <w:pPr>
              <w:rPr>
                <w:b/>
                <w:bCs/>
                <w:color w:val="4472C4"/>
                <w:kern w:val="2"/>
                <w:szCs w:val="24"/>
              </w:rPr>
            </w:pPr>
          </w:p>
        </w:tc>
      </w:tr>
      <w:tr w:rsidR="00B130F4" w14:paraId="51FB2A56" w14:textId="77777777">
        <w:trPr>
          <w:trHeight w:val="300"/>
        </w:trPr>
        <w:tc>
          <w:tcPr>
            <w:tcW w:w="2700" w:type="dxa"/>
            <w:gridSpan w:val="2"/>
          </w:tcPr>
          <w:p w14:paraId="3E3BAE8C" w14:textId="77777777" w:rsidR="00B130F4" w:rsidRDefault="00351DCC">
            <w:pPr>
              <w:rPr>
                <w:b/>
                <w:bCs/>
                <w:kern w:val="2"/>
                <w:szCs w:val="24"/>
              </w:rPr>
            </w:pPr>
            <w:r>
              <w:rPr>
                <w:b/>
                <w:bCs/>
                <w:kern w:val="2"/>
                <w:szCs w:val="24"/>
              </w:rPr>
              <w:t>10.2. Dideli arba nuolatiniai esminės Sutarties sąlygos vykdymo trūkumai</w:t>
            </w:r>
          </w:p>
        </w:tc>
        <w:tc>
          <w:tcPr>
            <w:tcW w:w="6835" w:type="dxa"/>
            <w:gridSpan w:val="3"/>
          </w:tcPr>
          <w:p w14:paraId="12A3F6D8" w14:textId="1BF546D0" w:rsidR="00B130F4" w:rsidRDefault="00351DCC">
            <w:pPr>
              <w:rPr>
                <w:kern w:val="2"/>
                <w:szCs w:val="24"/>
              </w:rPr>
            </w:pPr>
            <w:r>
              <w:rPr>
                <w:kern w:val="2"/>
                <w:szCs w:val="24"/>
              </w:rPr>
              <w:t xml:space="preserve">Netaikoma </w:t>
            </w:r>
          </w:p>
          <w:p w14:paraId="110D9ADF" w14:textId="43371DD1" w:rsidR="00B130F4" w:rsidRDefault="00B130F4">
            <w:pPr>
              <w:rPr>
                <w:kern w:val="2"/>
                <w:szCs w:val="24"/>
              </w:rPr>
            </w:pPr>
          </w:p>
        </w:tc>
      </w:tr>
      <w:tr w:rsidR="00B130F4" w14:paraId="6A487C4B" w14:textId="77777777">
        <w:trPr>
          <w:trHeight w:val="300"/>
        </w:trPr>
        <w:tc>
          <w:tcPr>
            <w:tcW w:w="9535" w:type="dxa"/>
            <w:gridSpan w:val="5"/>
          </w:tcPr>
          <w:p w14:paraId="2B941077" w14:textId="77777777" w:rsidR="00B130F4" w:rsidRDefault="00351DCC">
            <w:pPr>
              <w:jc w:val="center"/>
              <w:rPr>
                <w:b/>
                <w:bCs/>
                <w:kern w:val="2"/>
                <w:szCs w:val="24"/>
              </w:rPr>
            </w:pPr>
            <w:r>
              <w:rPr>
                <w:b/>
                <w:bCs/>
                <w:kern w:val="2"/>
                <w:szCs w:val="24"/>
              </w:rPr>
              <w:t>11. SUTARTIES GALIOJIMAS IR KEITIMAS</w:t>
            </w:r>
          </w:p>
        </w:tc>
      </w:tr>
      <w:tr w:rsidR="007207A1" w14:paraId="1B5ACE03" w14:textId="77777777" w:rsidTr="007207A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D54BFE" w14:textId="77777777" w:rsidR="007207A1" w:rsidRDefault="007207A1" w:rsidP="007207A1">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A671F9B" w14:textId="77777777" w:rsidR="007207A1" w:rsidRDefault="007207A1" w:rsidP="00271CC5">
            <w:pPr>
              <w:jc w:val="both"/>
              <w:rPr>
                <w:kern w:val="2"/>
                <w:szCs w:val="24"/>
              </w:rPr>
            </w:pPr>
            <w:r>
              <w:rPr>
                <w:kern w:val="2"/>
                <w:szCs w:val="24"/>
              </w:rPr>
              <w:t>Ši Sutartis laikoma sudaryta ir įsigalioja nuo Sutarties pasirašymo dienos (antrosios Šalies pasirašymo dieną).</w:t>
            </w:r>
          </w:p>
          <w:p w14:paraId="31B8D89D" w14:textId="3B3BDA5E" w:rsidR="007207A1" w:rsidRPr="00355590" w:rsidRDefault="007207A1" w:rsidP="00271CC5">
            <w:pPr>
              <w:jc w:val="both"/>
              <w:rPr>
                <w:color w:val="4472C4"/>
                <w:kern w:val="2"/>
              </w:rPr>
            </w:pPr>
            <w:r>
              <w:rPr>
                <w:color w:val="000000"/>
                <w:kern w:val="2"/>
                <w:szCs w:val="24"/>
              </w:rPr>
              <w:t xml:space="preserve">Sutartis galioja iki visiško prievolių įvykdymo (kol bus išnaudota Pradinės Sutarties vertė, bet jos terminas negali būti ilgesnis kaip </w:t>
            </w:r>
            <w:r w:rsidR="00355590">
              <w:rPr>
                <w:color w:val="000000"/>
                <w:kern w:val="2"/>
                <w:szCs w:val="24"/>
              </w:rPr>
              <w:t xml:space="preserve">2027 m. rugpjūčio </w:t>
            </w:r>
            <w:r w:rsidR="00D31834">
              <w:rPr>
                <w:color w:val="000000"/>
                <w:kern w:val="2"/>
                <w:szCs w:val="24"/>
              </w:rPr>
              <w:t xml:space="preserve">10 </w:t>
            </w:r>
            <w:r w:rsidR="00355590">
              <w:rPr>
                <w:color w:val="000000"/>
                <w:kern w:val="2"/>
                <w:szCs w:val="24"/>
              </w:rPr>
              <w:t xml:space="preserve">d. </w:t>
            </w:r>
          </w:p>
        </w:tc>
      </w:tr>
      <w:tr w:rsidR="007207A1" w14:paraId="1D04051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9E0DCE" w14:textId="77777777" w:rsidR="007207A1" w:rsidRDefault="007207A1" w:rsidP="007207A1">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B843A9B" w14:textId="77777777" w:rsidR="007207A1" w:rsidRDefault="007207A1" w:rsidP="007207A1">
            <w:pPr>
              <w:rPr>
                <w:kern w:val="2"/>
                <w:szCs w:val="24"/>
              </w:rPr>
            </w:pPr>
            <w:r>
              <w:rPr>
                <w:kern w:val="2"/>
                <w:szCs w:val="24"/>
              </w:rPr>
              <w:t>Netaikoma</w:t>
            </w:r>
          </w:p>
          <w:p w14:paraId="05335301" w14:textId="6639DDF2" w:rsidR="007207A1" w:rsidRDefault="007207A1" w:rsidP="007207A1">
            <w:pPr>
              <w:rPr>
                <w:kern w:val="2"/>
                <w:szCs w:val="24"/>
              </w:rPr>
            </w:pPr>
          </w:p>
        </w:tc>
      </w:tr>
      <w:tr w:rsidR="007207A1" w14:paraId="73AE8473" w14:textId="77777777">
        <w:trPr>
          <w:trHeight w:val="300"/>
        </w:trPr>
        <w:tc>
          <w:tcPr>
            <w:tcW w:w="9535" w:type="dxa"/>
            <w:gridSpan w:val="5"/>
          </w:tcPr>
          <w:p w14:paraId="3E44E268" w14:textId="77777777" w:rsidR="007207A1" w:rsidRDefault="007207A1" w:rsidP="007207A1">
            <w:pPr>
              <w:jc w:val="center"/>
              <w:rPr>
                <w:b/>
                <w:bCs/>
                <w:kern w:val="2"/>
                <w:szCs w:val="24"/>
              </w:rPr>
            </w:pPr>
            <w:r>
              <w:rPr>
                <w:b/>
                <w:bCs/>
                <w:kern w:val="2"/>
                <w:szCs w:val="24"/>
              </w:rPr>
              <w:t>12. SUTARTIES NUTRAUKIMAS</w:t>
            </w:r>
          </w:p>
        </w:tc>
      </w:tr>
      <w:tr w:rsidR="007207A1" w14:paraId="7B9556CC" w14:textId="77777777">
        <w:trPr>
          <w:trHeight w:val="300"/>
        </w:trPr>
        <w:tc>
          <w:tcPr>
            <w:tcW w:w="2532" w:type="dxa"/>
          </w:tcPr>
          <w:p w14:paraId="091C135C" w14:textId="77777777" w:rsidR="007207A1" w:rsidRDefault="007207A1" w:rsidP="007207A1">
            <w:pPr>
              <w:rPr>
                <w:b/>
                <w:bCs/>
                <w:kern w:val="2"/>
                <w:szCs w:val="24"/>
              </w:rPr>
            </w:pPr>
            <w:r>
              <w:rPr>
                <w:b/>
                <w:bCs/>
                <w:kern w:val="2"/>
                <w:szCs w:val="24"/>
              </w:rPr>
              <w:t>12.1. Sutarties nutraukimo pagrindai</w:t>
            </w:r>
          </w:p>
        </w:tc>
        <w:tc>
          <w:tcPr>
            <w:tcW w:w="7003" w:type="dxa"/>
            <w:gridSpan w:val="4"/>
          </w:tcPr>
          <w:p w14:paraId="5556955B" w14:textId="2B69D145" w:rsidR="007207A1" w:rsidRDefault="007207A1" w:rsidP="007207A1">
            <w:pPr>
              <w:jc w:val="both"/>
              <w:rPr>
                <w:kern w:val="2"/>
                <w:szCs w:val="24"/>
              </w:rPr>
            </w:pPr>
            <w:r>
              <w:rPr>
                <w:kern w:val="2"/>
                <w:szCs w:val="24"/>
              </w:rPr>
              <w:t>12.1.1. Sutartis gali būti nutraukiama rašytiniu Šalių susitarimu arba vienašališkai, Bendrosiose sąlygose ir šiais Specialiosiose sąlygose nurodytais atvejais ir nustatyta tvarka.</w:t>
            </w:r>
          </w:p>
          <w:p w14:paraId="68666C67" w14:textId="77777777" w:rsidR="007207A1" w:rsidRPr="00400457" w:rsidRDefault="007207A1" w:rsidP="007207A1">
            <w:pPr>
              <w:jc w:val="both"/>
              <w:rPr>
                <w:color w:val="000000" w:themeColor="text1"/>
                <w:kern w:val="2"/>
                <w:szCs w:val="24"/>
              </w:rPr>
            </w:pPr>
            <w:r>
              <w:rPr>
                <w:kern w:val="2"/>
                <w:szCs w:val="24"/>
              </w:rPr>
              <w:t xml:space="preserve">12.1.2. </w:t>
            </w:r>
            <w:r w:rsidRPr="00400457">
              <w:rPr>
                <w:color w:val="000000" w:themeColor="text1"/>
                <w:kern w:val="2"/>
                <w:szCs w:val="24"/>
              </w:rPr>
              <w:t xml:space="preserve">Pirkėjas turi teisę vienašališkai nutraukti Sutartį, raštu įspėjęs Tiekėją prieš ne trumpesnį nei 10 (dešimties) dienų terminą, jeigu Tiekėjas nesilaiko </w:t>
            </w:r>
            <w:r w:rsidRPr="00400457">
              <w:rPr>
                <w:szCs w:val="24"/>
              </w:rPr>
              <w:t xml:space="preserve">Bendrųjų sąlygų </w:t>
            </w:r>
            <w:r w:rsidRPr="006C7279">
              <w:rPr>
                <w:kern w:val="2"/>
                <w:szCs w:val="24"/>
              </w:rPr>
              <w:t>15</w:t>
            </w:r>
            <w:r w:rsidRPr="006C7279">
              <w:rPr>
                <w:kern w:val="2"/>
                <w:szCs w:val="24"/>
                <w:vertAlign w:val="superscript"/>
              </w:rPr>
              <w:t>2</w:t>
            </w:r>
            <w:r w:rsidRPr="006C7279">
              <w:rPr>
                <w:kern w:val="2"/>
                <w:szCs w:val="24"/>
              </w:rPr>
              <w:t xml:space="preserve">.1 punkte </w:t>
            </w:r>
            <w:r w:rsidRPr="006C7279">
              <w:rPr>
                <w:color w:val="000000" w:themeColor="text1"/>
                <w:kern w:val="2"/>
                <w:szCs w:val="24"/>
              </w:rPr>
              <w:t>nurodytos</w:t>
            </w:r>
            <w:r w:rsidRPr="00400457">
              <w:rPr>
                <w:color w:val="000000" w:themeColor="text1"/>
                <w:kern w:val="2"/>
                <w:szCs w:val="24"/>
              </w:rPr>
              <w:t xml:space="preserve"> Tiekėjų etikos kodekso nuostatos ir per Pirkėjo nurodytą protingą terminą neištaiso nustatytų pažeidimų arba paaiškėja, kad padarytų</w:t>
            </w:r>
          </w:p>
          <w:p w14:paraId="798B99B9" w14:textId="5F02156F" w:rsidR="007207A1" w:rsidRPr="00FD2ED9" w:rsidRDefault="007207A1" w:rsidP="007207A1">
            <w:pPr>
              <w:tabs>
                <w:tab w:val="left" w:pos="5550"/>
              </w:tabs>
              <w:jc w:val="both"/>
              <w:rPr>
                <w:color w:val="000000" w:themeColor="text1"/>
                <w:kern w:val="2"/>
                <w:szCs w:val="24"/>
              </w:rPr>
            </w:pPr>
            <w:r w:rsidRPr="00400457">
              <w:rPr>
                <w:color w:val="000000" w:themeColor="text1"/>
                <w:kern w:val="2"/>
                <w:szCs w:val="24"/>
              </w:rPr>
              <w:t>pažeidimų ištaisyti negalima.</w:t>
            </w:r>
            <w:r>
              <w:rPr>
                <w:color w:val="000000" w:themeColor="text1"/>
                <w:kern w:val="2"/>
                <w:szCs w:val="24"/>
              </w:rPr>
              <w:t xml:space="preserve"> </w:t>
            </w:r>
            <w:r>
              <w:rPr>
                <w:color w:val="000000" w:themeColor="text1"/>
                <w:kern w:val="2"/>
                <w:szCs w:val="24"/>
              </w:rPr>
              <w:tab/>
            </w:r>
          </w:p>
        </w:tc>
      </w:tr>
      <w:tr w:rsidR="007207A1" w14:paraId="1D78A94D" w14:textId="77777777">
        <w:trPr>
          <w:trHeight w:val="300"/>
        </w:trPr>
        <w:tc>
          <w:tcPr>
            <w:tcW w:w="2532" w:type="dxa"/>
          </w:tcPr>
          <w:p w14:paraId="2B2FD569" w14:textId="77777777" w:rsidR="007207A1" w:rsidRDefault="007207A1" w:rsidP="007207A1">
            <w:pPr>
              <w:rPr>
                <w:b/>
                <w:bCs/>
                <w:kern w:val="2"/>
                <w:szCs w:val="24"/>
              </w:rPr>
            </w:pPr>
            <w:r>
              <w:rPr>
                <w:b/>
                <w:bCs/>
                <w:kern w:val="2"/>
                <w:szCs w:val="24"/>
              </w:rPr>
              <w:lastRenderedPageBreak/>
              <w:t>12.2. Esminiai Sutarties pažeidimai</w:t>
            </w:r>
          </w:p>
          <w:p w14:paraId="651AD603" w14:textId="77777777" w:rsidR="007207A1" w:rsidRDefault="007207A1" w:rsidP="007207A1">
            <w:pPr>
              <w:rPr>
                <w:b/>
                <w:bCs/>
                <w:kern w:val="2"/>
                <w:szCs w:val="24"/>
              </w:rPr>
            </w:pPr>
          </w:p>
        </w:tc>
        <w:tc>
          <w:tcPr>
            <w:tcW w:w="7003" w:type="dxa"/>
            <w:gridSpan w:val="4"/>
          </w:tcPr>
          <w:p w14:paraId="495684D7" w14:textId="2E013BD3" w:rsidR="007207A1" w:rsidRPr="00804DB6" w:rsidRDefault="007207A1" w:rsidP="002E1957">
            <w:pPr>
              <w:jc w:val="both"/>
              <w:rPr>
                <w:color w:val="000000" w:themeColor="text1"/>
                <w:kern w:val="2"/>
                <w:szCs w:val="24"/>
              </w:rPr>
            </w:pPr>
            <w:r w:rsidRPr="00804DB6">
              <w:rPr>
                <w:color w:val="000000" w:themeColor="text1"/>
                <w:kern w:val="2"/>
                <w:szCs w:val="24"/>
              </w:rPr>
              <w:t>12.2.1. jeigu Tiekėjas nevykdo prisiimtų įsipareigojimų už Sutartyje nustatytą Sutarties įkainius;</w:t>
            </w:r>
          </w:p>
          <w:p w14:paraId="0963A2E6" w14:textId="699B4CC9" w:rsidR="007207A1" w:rsidRPr="00804DB6" w:rsidRDefault="007207A1" w:rsidP="002E1957">
            <w:pPr>
              <w:tabs>
                <w:tab w:val="left" w:pos="567"/>
                <w:tab w:val="left" w:pos="851"/>
                <w:tab w:val="left" w:pos="992"/>
                <w:tab w:val="left" w:pos="1134"/>
              </w:tabs>
              <w:spacing w:line="257" w:lineRule="auto"/>
              <w:jc w:val="both"/>
              <w:rPr>
                <w:rFonts w:eastAsia="Arial"/>
                <w:color w:val="000000" w:themeColor="text1"/>
                <w:kern w:val="2"/>
                <w:szCs w:val="24"/>
              </w:rPr>
            </w:pPr>
            <w:r w:rsidRPr="00804DB6">
              <w:rPr>
                <w:rFonts w:eastAsia="Arial"/>
                <w:color w:val="000000" w:themeColor="text1"/>
                <w:kern w:val="2"/>
                <w:szCs w:val="24"/>
              </w:rPr>
              <w:t>12.2.</w:t>
            </w:r>
            <w:r w:rsidR="009925B7">
              <w:rPr>
                <w:rFonts w:eastAsia="Arial"/>
                <w:color w:val="000000" w:themeColor="text1"/>
                <w:kern w:val="2"/>
                <w:szCs w:val="24"/>
              </w:rPr>
              <w:t>2</w:t>
            </w:r>
            <w:r w:rsidRPr="00804DB6">
              <w:rPr>
                <w:rFonts w:eastAsia="Arial"/>
                <w:color w:val="000000" w:themeColor="text1"/>
                <w:kern w:val="2"/>
                <w:szCs w:val="24"/>
              </w:rPr>
              <w:t>. jeigu Tiekėjas pažeidžia Prekių pristatymo terminus ir priskaičiuotų netesybų už vėlavimą suma viršija 20 (dvidešimt) proc. Pradinės sutarties vertės;</w:t>
            </w:r>
          </w:p>
          <w:p w14:paraId="4E6CFDE9" w14:textId="7C4AFC0B" w:rsidR="007207A1" w:rsidRPr="00804DB6" w:rsidRDefault="007207A1" w:rsidP="002E1957">
            <w:pPr>
              <w:tabs>
                <w:tab w:val="left" w:pos="567"/>
                <w:tab w:val="left" w:pos="851"/>
                <w:tab w:val="left" w:pos="992"/>
                <w:tab w:val="left" w:pos="1134"/>
              </w:tabs>
              <w:spacing w:line="257" w:lineRule="auto"/>
              <w:jc w:val="both"/>
              <w:rPr>
                <w:rFonts w:eastAsia="Arial"/>
                <w:color w:val="000000" w:themeColor="text1"/>
                <w:kern w:val="2"/>
                <w:szCs w:val="24"/>
              </w:rPr>
            </w:pPr>
            <w:r w:rsidRPr="00804DB6">
              <w:rPr>
                <w:rFonts w:eastAsia="Arial"/>
                <w:color w:val="000000" w:themeColor="text1"/>
                <w:kern w:val="2"/>
                <w:szCs w:val="24"/>
              </w:rPr>
              <w:t>12.2.</w:t>
            </w:r>
            <w:r w:rsidR="00B95635">
              <w:rPr>
                <w:rFonts w:eastAsia="Arial"/>
                <w:color w:val="000000" w:themeColor="text1"/>
                <w:kern w:val="2"/>
                <w:szCs w:val="24"/>
              </w:rPr>
              <w:t>3</w:t>
            </w:r>
            <w:r w:rsidRPr="00804DB6">
              <w:rPr>
                <w:rFonts w:eastAsia="Arial"/>
                <w:color w:val="000000" w:themeColor="text1"/>
                <w:kern w:val="2"/>
                <w:szCs w:val="24"/>
              </w:rPr>
              <w:t>. Tiekėjas pažeidžia Prekių pristatymo terminus ir dėl Prekių pristatymo vėlavimo Prekės tampa nebereikalingos;</w:t>
            </w:r>
          </w:p>
          <w:p w14:paraId="4655C1DD" w14:textId="132A5DF3" w:rsidR="007207A1" w:rsidRPr="00804DB6" w:rsidRDefault="007207A1" w:rsidP="002E1957">
            <w:pPr>
              <w:tabs>
                <w:tab w:val="left" w:pos="567"/>
                <w:tab w:val="left" w:pos="851"/>
                <w:tab w:val="left" w:pos="992"/>
                <w:tab w:val="left" w:pos="1134"/>
              </w:tabs>
              <w:spacing w:line="257" w:lineRule="auto"/>
              <w:jc w:val="both"/>
              <w:rPr>
                <w:rFonts w:eastAsia="Arial"/>
                <w:color w:val="000000" w:themeColor="text1"/>
                <w:kern w:val="2"/>
                <w:szCs w:val="24"/>
              </w:rPr>
            </w:pPr>
            <w:r w:rsidRPr="00804DB6">
              <w:rPr>
                <w:rFonts w:eastAsia="Arial"/>
                <w:color w:val="000000" w:themeColor="text1"/>
                <w:kern w:val="2"/>
                <w:szCs w:val="24"/>
              </w:rPr>
              <w:t>12.2.</w:t>
            </w:r>
            <w:r w:rsidR="00B95635">
              <w:rPr>
                <w:rFonts w:eastAsia="Arial"/>
                <w:color w:val="000000" w:themeColor="text1"/>
                <w:kern w:val="2"/>
                <w:szCs w:val="24"/>
              </w:rPr>
              <w:t>4</w:t>
            </w:r>
            <w:r w:rsidRPr="00804DB6">
              <w:rPr>
                <w:rFonts w:eastAsia="Arial"/>
                <w:color w:val="000000" w:themeColor="text1"/>
                <w:kern w:val="2"/>
                <w:szCs w:val="24"/>
              </w:rPr>
              <w:t>. Tiekėjas daugiau kaip 2 (du) kartus pristato Prekes, kurios neatitinka Sutartyje ir (ar) Įstatymuose nustatytų reikalavimų Prekėms;</w:t>
            </w:r>
          </w:p>
          <w:p w14:paraId="5682D17E" w14:textId="2F876E0E" w:rsidR="007207A1" w:rsidRPr="00804DB6" w:rsidRDefault="007207A1" w:rsidP="002E1957">
            <w:pPr>
              <w:tabs>
                <w:tab w:val="left" w:pos="567"/>
                <w:tab w:val="left" w:pos="851"/>
                <w:tab w:val="left" w:pos="992"/>
                <w:tab w:val="left" w:pos="1134"/>
              </w:tabs>
              <w:spacing w:line="257" w:lineRule="auto"/>
              <w:jc w:val="both"/>
              <w:rPr>
                <w:rFonts w:eastAsia="Arial"/>
                <w:color w:val="000000" w:themeColor="text1"/>
                <w:kern w:val="2"/>
                <w:szCs w:val="24"/>
              </w:rPr>
            </w:pPr>
            <w:r w:rsidRPr="00804DB6">
              <w:rPr>
                <w:rFonts w:eastAsia="Arial"/>
                <w:color w:val="000000" w:themeColor="text1"/>
                <w:kern w:val="2"/>
                <w:szCs w:val="24"/>
              </w:rPr>
              <w:t>12.2.</w:t>
            </w:r>
            <w:r w:rsidR="00B95635">
              <w:rPr>
                <w:rFonts w:eastAsia="Arial"/>
                <w:color w:val="000000" w:themeColor="text1"/>
                <w:kern w:val="2"/>
                <w:szCs w:val="24"/>
              </w:rPr>
              <w:t>5</w:t>
            </w:r>
            <w:r w:rsidRPr="00804DB6">
              <w:rPr>
                <w:rFonts w:eastAsia="Arial"/>
                <w:color w:val="000000" w:themeColor="text1"/>
                <w:kern w:val="2"/>
                <w:szCs w:val="24"/>
              </w:rPr>
              <w:t>. Tiekėjas pažeidžia šios Sutarties nuostatas, reglamentuojančias konkurenciją, intelektinės nuosavybės ar konfidencialios informacijos valdymą;</w:t>
            </w:r>
          </w:p>
          <w:p w14:paraId="73ABB62C" w14:textId="7505490B" w:rsidR="007207A1" w:rsidRPr="00804DB6" w:rsidRDefault="007207A1" w:rsidP="002E1957">
            <w:pPr>
              <w:tabs>
                <w:tab w:val="left" w:pos="567"/>
                <w:tab w:val="left" w:pos="851"/>
                <w:tab w:val="left" w:pos="992"/>
                <w:tab w:val="left" w:pos="1134"/>
              </w:tabs>
              <w:spacing w:line="257" w:lineRule="auto"/>
              <w:jc w:val="both"/>
              <w:rPr>
                <w:rFonts w:eastAsia="Arial"/>
                <w:color w:val="000000" w:themeColor="text1"/>
                <w:kern w:val="2"/>
                <w:szCs w:val="24"/>
              </w:rPr>
            </w:pPr>
            <w:r w:rsidRPr="00804DB6">
              <w:rPr>
                <w:rFonts w:eastAsia="Arial"/>
                <w:color w:val="000000" w:themeColor="text1"/>
                <w:kern w:val="2"/>
              </w:rPr>
              <w:t>12.2.</w:t>
            </w:r>
            <w:r w:rsidR="00B95635">
              <w:rPr>
                <w:rFonts w:eastAsia="Arial"/>
                <w:color w:val="000000" w:themeColor="text1"/>
                <w:kern w:val="2"/>
              </w:rPr>
              <w:t>6</w:t>
            </w:r>
            <w:r w:rsidRPr="00804DB6">
              <w:rPr>
                <w:rFonts w:eastAsia="Arial"/>
                <w:color w:val="000000" w:themeColor="text1"/>
                <w:kern w:val="2"/>
              </w:rPr>
              <w:t>. Tiekėjas 2 (du) kartus pažeidžia esminę Sutarties sąlygą.</w:t>
            </w:r>
          </w:p>
        </w:tc>
      </w:tr>
      <w:tr w:rsidR="007207A1" w14:paraId="5EA0C33D" w14:textId="77777777">
        <w:trPr>
          <w:trHeight w:val="300"/>
        </w:trPr>
        <w:tc>
          <w:tcPr>
            <w:tcW w:w="9535" w:type="dxa"/>
            <w:gridSpan w:val="5"/>
          </w:tcPr>
          <w:p w14:paraId="3903B76E" w14:textId="60484412" w:rsidR="007207A1" w:rsidRDefault="007207A1" w:rsidP="007207A1">
            <w:pPr>
              <w:jc w:val="center"/>
              <w:rPr>
                <w:kern w:val="2"/>
                <w:szCs w:val="24"/>
              </w:rPr>
            </w:pPr>
            <w:r>
              <w:rPr>
                <w:b/>
                <w:bCs/>
                <w:kern w:val="2"/>
                <w:szCs w:val="24"/>
              </w:rPr>
              <w:t xml:space="preserve">13. APLINKOSAUGINIAI IR SOCIALINIAI KRITERIJAI </w:t>
            </w:r>
          </w:p>
        </w:tc>
      </w:tr>
      <w:tr w:rsidR="007207A1" w14:paraId="3BC56EBA" w14:textId="77777777">
        <w:trPr>
          <w:trHeight w:val="300"/>
        </w:trPr>
        <w:tc>
          <w:tcPr>
            <w:tcW w:w="2532" w:type="dxa"/>
          </w:tcPr>
          <w:p w14:paraId="586ED18D" w14:textId="77777777" w:rsidR="007207A1" w:rsidRDefault="007207A1" w:rsidP="007207A1">
            <w:pPr>
              <w:rPr>
                <w:b/>
                <w:bCs/>
                <w:kern w:val="2"/>
                <w:szCs w:val="24"/>
              </w:rPr>
            </w:pPr>
            <w:r>
              <w:rPr>
                <w:b/>
                <w:bCs/>
                <w:kern w:val="2"/>
                <w:szCs w:val="24"/>
              </w:rPr>
              <w:t>13.1. Aplinkosauginių kriterijų nustatymo teisinis pagrindas</w:t>
            </w:r>
          </w:p>
        </w:tc>
        <w:tc>
          <w:tcPr>
            <w:tcW w:w="7003" w:type="dxa"/>
            <w:gridSpan w:val="4"/>
          </w:tcPr>
          <w:p w14:paraId="69DA98BA" w14:textId="77777777" w:rsidR="007A74F1" w:rsidRDefault="007207A1" w:rsidP="00D43017">
            <w:pPr>
              <w:jc w:val="both"/>
              <w:rPr>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00BF1853">
              <w:rPr>
                <w:color w:val="000000"/>
                <w:kern w:val="2"/>
                <w:szCs w:val="24"/>
                <w:shd w:val="clear" w:color="auto" w:fill="FFFFFF"/>
              </w:rPr>
              <w:t>:</w:t>
            </w:r>
            <w:r w:rsidR="007A74F1">
              <w:rPr>
                <w:color w:val="000000"/>
                <w:kern w:val="2"/>
                <w:szCs w:val="24"/>
                <w:shd w:val="clear" w:color="auto" w:fill="FFFFFF"/>
              </w:rPr>
              <w:t xml:space="preserve"> </w:t>
            </w:r>
          </w:p>
          <w:p w14:paraId="028DDC63" w14:textId="41AD2116" w:rsidR="00D43017" w:rsidRPr="007A74F1" w:rsidRDefault="007A74F1" w:rsidP="00D43017">
            <w:pPr>
              <w:jc w:val="both"/>
              <w:rPr>
                <w:color w:val="000000"/>
                <w:kern w:val="2"/>
                <w:szCs w:val="24"/>
              </w:rPr>
            </w:pPr>
            <w:r>
              <w:t>P</w:t>
            </w:r>
            <w:r w:rsidR="00D43017">
              <w:t>agal Aprašo II skyriaus 4.4.4.</w:t>
            </w:r>
            <w:r w:rsidR="00831B69">
              <w:t>1</w:t>
            </w:r>
            <w:r w:rsidR="00D43017">
              <w:t xml:space="preserve">.p.: </w:t>
            </w:r>
          </w:p>
          <w:p w14:paraId="174C83D4" w14:textId="77777777" w:rsidR="00D43017" w:rsidRDefault="00D43017" w:rsidP="00D43017">
            <w:pPr>
              <w:jc w:val="both"/>
              <w:rPr>
                <w:color w:val="000000"/>
                <w:kern w:val="2"/>
                <w:szCs w:val="24"/>
                <w:shd w:val="clear" w:color="auto" w:fill="FFFFFF"/>
                <w:lang w:val="en-US"/>
              </w:rPr>
            </w:pPr>
            <w:r>
              <w:t xml:space="preserve">reikalavimais bei prekių pristatymui: </w:t>
            </w:r>
            <w:r>
              <w:rPr>
                <w:rFonts w:asciiTheme="majorBidi" w:hAnsiTheme="majorBidi" w:cstheme="majorBidi"/>
                <w:szCs w:val="24"/>
              </w:rPr>
              <w:t xml:space="preserve">Prekės turi būti pristatytos Pirkėjui ne kelių eismo piko valandomis, planuojant Prekių pristatymą pirmadieniais– ketvirtadieniais nuo 9.00 iki 11.30 val. ir nuo 14.30 iki 16.00 val. bei trumpiausiais galimais maršrutais. </w:t>
            </w:r>
          </w:p>
          <w:p w14:paraId="7D55CD95" w14:textId="7A22C150" w:rsidR="00CF5781" w:rsidRPr="0063119A" w:rsidRDefault="00D43017" w:rsidP="00D43017">
            <w:pPr>
              <w:jc w:val="both"/>
              <w:rPr>
                <w:rFonts w:ascii="Segoe UI" w:hAnsi="Segoe UI" w:cs="Segoe UI"/>
                <w:b/>
                <w:bCs/>
                <w:noProof/>
                <w:sz w:val="21"/>
                <w:szCs w:val="21"/>
                <w:lang w:eastAsia="en-GB"/>
              </w:rPr>
            </w:pPr>
            <w:r w:rsidRPr="0063119A">
              <w:rPr>
                <w:noProof/>
                <w:color w:val="000000"/>
                <w:kern w:val="2"/>
                <w:szCs w:val="24"/>
                <w:shd w:val="clear" w:color="auto" w:fill="FFFFFF"/>
              </w:rPr>
              <w:t>Už Prekių priėmimą atsakingas Pirkėjo atstovas, nurodytas šios Specialiųjų sąlygų 2.1 punkte priimdamas Prekes, įsitikina, ar pristatymas vykdytas ne piko metu. Pirkėjas turi teisę pareikalauti maršruto įrodymų. Nustačius pažeidimą, taikoma Specialiųjų sąlygų 9.5 punkte nurodyto dydžio bauda</w:t>
            </w:r>
          </w:p>
          <w:p w14:paraId="42F60DC2" w14:textId="77777777" w:rsidR="00D43017" w:rsidRDefault="00D43017" w:rsidP="007207A1">
            <w:pPr>
              <w:jc w:val="both"/>
              <w:rPr>
                <w:color w:val="000000"/>
                <w:kern w:val="2"/>
                <w:szCs w:val="24"/>
              </w:rPr>
            </w:pPr>
          </w:p>
          <w:p w14:paraId="51F193F1" w14:textId="2821F172" w:rsidR="007207A1" w:rsidRPr="00804DB6" w:rsidRDefault="007207A1" w:rsidP="007207A1">
            <w:pPr>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7207A1" w14:paraId="3AA1C283" w14:textId="77777777">
        <w:trPr>
          <w:trHeight w:val="300"/>
        </w:trPr>
        <w:tc>
          <w:tcPr>
            <w:tcW w:w="2532" w:type="dxa"/>
          </w:tcPr>
          <w:p w14:paraId="203597CF" w14:textId="77777777" w:rsidR="007207A1" w:rsidRDefault="007207A1" w:rsidP="007207A1">
            <w:pPr>
              <w:rPr>
                <w:b/>
                <w:bCs/>
                <w:kern w:val="2"/>
                <w:szCs w:val="24"/>
              </w:rPr>
            </w:pPr>
            <w:r>
              <w:rPr>
                <w:b/>
                <w:bCs/>
                <w:kern w:val="2"/>
                <w:szCs w:val="24"/>
              </w:rPr>
              <w:t>13.2.  Su perkamomis Prekėmis susiję socialiniai kriterijai</w:t>
            </w:r>
          </w:p>
        </w:tc>
        <w:tc>
          <w:tcPr>
            <w:tcW w:w="7003" w:type="dxa"/>
            <w:gridSpan w:val="4"/>
          </w:tcPr>
          <w:p w14:paraId="430DA98E" w14:textId="77777777" w:rsidR="007207A1" w:rsidRDefault="007207A1" w:rsidP="007207A1">
            <w:pPr>
              <w:rPr>
                <w:color w:val="000000"/>
                <w:kern w:val="2"/>
                <w:szCs w:val="24"/>
                <w:shd w:val="clear" w:color="auto" w:fill="FFFFFF"/>
              </w:rPr>
            </w:pPr>
            <w:r>
              <w:rPr>
                <w:color w:val="000000"/>
                <w:kern w:val="2"/>
                <w:szCs w:val="24"/>
                <w:shd w:val="clear" w:color="auto" w:fill="FFFFFF"/>
              </w:rPr>
              <w:t>Netaikoma</w:t>
            </w:r>
          </w:p>
          <w:p w14:paraId="7E2E7FC1" w14:textId="77777777" w:rsidR="007207A1" w:rsidRDefault="007207A1" w:rsidP="007207A1">
            <w:pPr>
              <w:rPr>
                <w:color w:val="000000"/>
                <w:kern w:val="2"/>
                <w:szCs w:val="24"/>
                <w:shd w:val="clear" w:color="auto" w:fill="FFFFFF"/>
              </w:rPr>
            </w:pPr>
          </w:p>
          <w:p w14:paraId="3BFB8172" w14:textId="12A739EA" w:rsidR="007207A1" w:rsidRDefault="007207A1" w:rsidP="007207A1">
            <w:pPr>
              <w:rPr>
                <w:color w:val="0070C0"/>
                <w:kern w:val="2"/>
                <w:szCs w:val="24"/>
              </w:rPr>
            </w:pPr>
          </w:p>
        </w:tc>
      </w:tr>
      <w:tr w:rsidR="007207A1" w14:paraId="1BBB4683" w14:textId="77777777">
        <w:trPr>
          <w:trHeight w:val="300"/>
        </w:trPr>
        <w:tc>
          <w:tcPr>
            <w:tcW w:w="9535" w:type="dxa"/>
            <w:gridSpan w:val="5"/>
          </w:tcPr>
          <w:p w14:paraId="6AAFFC18" w14:textId="77777777" w:rsidR="007207A1" w:rsidRDefault="007207A1" w:rsidP="007207A1">
            <w:pPr>
              <w:jc w:val="center"/>
              <w:rPr>
                <w:b/>
                <w:bCs/>
                <w:kern w:val="2"/>
                <w:szCs w:val="24"/>
              </w:rPr>
            </w:pPr>
            <w:r>
              <w:rPr>
                <w:b/>
                <w:bCs/>
                <w:kern w:val="2"/>
                <w:szCs w:val="24"/>
              </w:rPr>
              <w:t xml:space="preserve">14. BENDRŲJŲ SĄLYGŲ PAKEITIMAI IR PAPILDYMAI </w:t>
            </w:r>
          </w:p>
          <w:p w14:paraId="7C67231F" w14:textId="77777777" w:rsidR="007207A1" w:rsidRDefault="007207A1" w:rsidP="007207A1">
            <w:pPr>
              <w:jc w:val="center"/>
              <w:rPr>
                <w:kern w:val="2"/>
                <w:szCs w:val="24"/>
              </w:rPr>
            </w:pPr>
            <w:r>
              <w:rPr>
                <w:kern w:val="2"/>
                <w:szCs w:val="24"/>
              </w:rPr>
              <w:t xml:space="preserve">(jeigu būtina dėl konkretaus Sutarties dalyko specifikos) </w:t>
            </w:r>
          </w:p>
        </w:tc>
      </w:tr>
      <w:tr w:rsidR="007207A1" w14:paraId="09668DE3" w14:textId="77777777">
        <w:trPr>
          <w:trHeight w:val="300"/>
        </w:trPr>
        <w:tc>
          <w:tcPr>
            <w:tcW w:w="2532" w:type="dxa"/>
          </w:tcPr>
          <w:p w14:paraId="7A8CD8F1" w14:textId="77777777" w:rsidR="007207A1" w:rsidRDefault="007207A1" w:rsidP="007207A1">
            <w:pPr>
              <w:rPr>
                <w:b/>
                <w:bCs/>
                <w:kern w:val="2"/>
                <w:szCs w:val="24"/>
              </w:rPr>
            </w:pPr>
            <w:r>
              <w:rPr>
                <w:b/>
                <w:bCs/>
                <w:kern w:val="2"/>
                <w:szCs w:val="24"/>
              </w:rPr>
              <w:t xml:space="preserve">14.1. </w:t>
            </w:r>
          </w:p>
        </w:tc>
        <w:tc>
          <w:tcPr>
            <w:tcW w:w="7003" w:type="dxa"/>
            <w:gridSpan w:val="4"/>
          </w:tcPr>
          <w:p w14:paraId="12C5598A" w14:textId="4277DCBA" w:rsidR="007207A1" w:rsidRDefault="007207A1" w:rsidP="007207A1">
            <w:pPr>
              <w:jc w:val="both"/>
              <w:rPr>
                <w:kern w:val="2"/>
                <w:szCs w:val="24"/>
              </w:rPr>
            </w:pPr>
            <w:r>
              <w:rPr>
                <w:kern w:val="2"/>
                <w:szCs w:val="24"/>
              </w:rPr>
              <w:t>Šalys susitaria pakeisti nurodytą Sutarties Bendrųjų sąlygų punktą ir išdėstyti jį nauja redakcija:</w:t>
            </w:r>
          </w:p>
          <w:p w14:paraId="2292BF43" w14:textId="4BA43701" w:rsidR="007207A1" w:rsidRDefault="007207A1" w:rsidP="007207A1">
            <w:pPr>
              <w:spacing w:line="257" w:lineRule="atLeast"/>
              <w:jc w:val="both"/>
              <w:rPr>
                <w:color w:val="000000"/>
                <w:szCs w:val="24"/>
              </w:rPr>
            </w:pPr>
            <w:r>
              <w:rPr>
                <w:color w:val="000000"/>
                <w:szCs w:val="24"/>
              </w:rPr>
              <w:t>14.1.1. Pakeisti Sutarties Bendrųjų sąlygų 1.2 poskyrio „Sutarties aiškinimas“ 1.2.7. papunktį ir išdėstyti taip „</w:t>
            </w:r>
            <w:r w:rsidRPr="00DE390B">
              <w:rPr>
                <w:color w:val="000000"/>
                <w:szCs w:val="24"/>
              </w:rPr>
              <w:t xml:space="preserve">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w:t>
            </w:r>
            <w:r w:rsidRPr="00DE390B">
              <w:rPr>
                <w:color w:val="000000"/>
                <w:szCs w:val="24"/>
              </w:rPr>
              <w:lastRenderedPageBreak/>
              <w:t>akto išrašymo</w:t>
            </w:r>
            <w:r>
              <w:rPr>
                <w:color w:val="000000"/>
                <w:szCs w:val="24"/>
              </w:rPr>
              <w:t xml:space="preserve">, </w:t>
            </w:r>
            <w:r w:rsidRPr="001A778E">
              <w:rPr>
                <w:b/>
                <w:bCs/>
                <w:color w:val="000000"/>
                <w:szCs w:val="24"/>
              </w:rPr>
              <w:t>išskyrus</w:t>
            </w:r>
            <w:r>
              <w:rPr>
                <w:color w:val="000000"/>
                <w:szCs w:val="24"/>
              </w:rPr>
              <w:t xml:space="preserve"> </w:t>
            </w:r>
            <w:r w:rsidRPr="001A778E">
              <w:rPr>
                <w:b/>
                <w:bCs/>
                <w:color w:val="000000"/>
                <w:szCs w:val="24"/>
              </w:rPr>
              <w:t>pasirašymui</w:t>
            </w:r>
            <w:r>
              <w:rPr>
                <w:color w:val="000000"/>
                <w:szCs w:val="24"/>
              </w:rPr>
              <w:t xml:space="preserve"> </w:t>
            </w:r>
            <w:r w:rsidRPr="001A778E">
              <w:rPr>
                <w:b/>
                <w:bCs/>
                <w:color w:val="000000"/>
                <w:szCs w:val="24"/>
              </w:rPr>
              <w:t>taikomus</w:t>
            </w:r>
            <w:r>
              <w:rPr>
                <w:color w:val="000000"/>
                <w:szCs w:val="24"/>
              </w:rPr>
              <w:t xml:space="preserve"> </w:t>
            </w:r>
            <w:r w:rsidRPr="001A778E">
              <w:rPr>
                <w:b/>
                <w:bCs/>
                <w:color w:val="000000"/>
                <w:szCs w:val="24"/>
              </w:rPr>
              <w:t>reikalavimus</w:t>
            </w:r>
            <w:r>
              <w:rPr>
                <w:color w:val="000000"/>
                <w:szCs w:val="24"/>
              </w:rPr>
              <w:t>,</w:t>
            </w:r>
            <w:r w:rsidRPr="00DE390B">
              <w:rPr>
                <w:color w:val="000000"/>
                <w:szCs w:val="24"/>
              </w:rPr>
              <w:t xml:space="preserve"> taikomos ir Sąskaitos išrašymui.</w:t>
            </w:r>
            <w:r>
              <w:rPr>
                <w:color w:val="000000"/>
                <w:szCs w:val="24"/>
              </w:rPr>
              <w:t xml:space="preserve">  </w:t>
            </w:r>
          </w:p>
          <w:p w14:paraId="72C028D5" w14:textId="77777777" w:rsidR="007207A1" w:rsidRDefault="007207A1" w:rsidP="007207A1">
            <w:pPr>
              <w:jc w:val="both"/>
              <w:rPr>
                <w:color w:val="4472C4"/>
                <w:kern w:val="2"/>
                <w:szCs w:val="24"/>
              </w:rPr>
            </w:pPr>
          </w:p>
          <w:p w14:paraId="215D0A72" w14:textId="7FC814E4" w:rsidR="007207A1" w:rsidRPr="00C30F9B" w:rsidRDefault="007207A1" w:rsidP="007207A1">
            <w:pPr>
              <w:jc w:val="both"/>
              <w:rPr>
                <w:color w:val="4472C4"/>
                <w:kern w:val="2"/>
                <w:szCs w:val="24"/>
              </w:rPr>
            </w:pPr>
            <w:r w:rsidRPr="00835EE9">
              <w:rPr>
                <w:kern w:val="2"/>
                <w:szCs w:val="24"/>
              </w:rPr>
              <w:t xml:space="preserve">14.1.2. Pakeisti Sutarties Bendrųjų sąlygų 6.2 poskyrio „Prekių perdavimas-priėmimas“ 6.2.1 papunktį ir išdėstyti taip </w:t>
            </w:r>
            <w:r>
              <w:rPr>
                <w:kern w:val="2"/>
                <w:szCs w:val="24"/>
              </w:rPr>
              <w:t>„</w:t>
            </w:r>
            <w:r>
              <w:rPr>
                <w:color w:val="000000"/>
                <w:szCs w:val="24"/>
              </w:rPr>
              <w:t xml:space="preserve">6.2.1. Tiekėjas privalo pristatyti ir perduoti Pirkėjui Prekes ir Sutarties Specialiosiose sąlygose nurodytus susijusius dokumentus, o Pirkėjas </w:t>
            </w:r>
            <w:r w:rsidRPr="00BE4CE2">
              <w:rPr>
                <w:color w:val="000000"/>
                <w:szCs w:val="24"/>
              </w:rPr>
              <w:t>privalo patikrinti pristatomų Prekių ir susijusių dokumentų atitiktį</w:t>
            </w:r>
            <w:r>
              <w:rPr>
                <w:color w:val="000000"/>
                <w:szCs w:val="24"/>
              </w:rPr>
              <w:t xml:space="preserve"> ir priimti kokybiškas, Sutarties bei teisės aktų reikalavimus atitinkančias Prekes. Prekės pristatomos Specialiosiose sąlygose nurodytais terminais ir adresu, pristatymą iš anksto suderinus su Pirkėju. </w:t>
            </w:r>
          </w:p>
        </w:tc>
      </w:tr>
      <w:tr w:rsidR="007207A1" w14:paraId="47DC3029" w14:textId="77777777">
        <w:trPr>
          <w:trHeight w:val="300"/>
        </w:trPr>
        <w:tc>
          <w:tcPr>
            <w:tcW w:w="2532" w:type="dxa"/>
          </w:tcPr>
          <w:p w14:paraId="3E5DE21B" w14:textId="77777777" w:rsidR="007207A1" w:rsidRDefault="007207A1" w:rsidP="007207A1">
            <w:pPr>
              <w:rPr>
                <w:b/>
                <w:bCs/>
                <w:kern w:val="2"/>
                <w:szCs w:val="24"/>
              </w:rPr>
            </w:pPr>
            <w:r>
              <w:rPr>
                <w:b/>
                <w:bCs/>
                <w:kern w:val="2"/>
                <w:szCs w:val="24"/>
              </w:rPr>
              <w:lastRenderedPageBreak/>
              <w:t>14.2.</w:t>
            </w:r>
          </w:p>
        </w:tc>
        <w:tc>
          <w:tcPr>
            <w:tcW w:w="7003" w:type="dxa"/>
            <w:gridSpan w:val="4"/>
          </w:tcPr>
          <w:p w14:paraId="74A2AD5C" w14:textId="6ED3EE82" w:rsidR="007207A1" w:rsidRDefault="007207A1" w:rsidP="007207A1">
            <w:pPr>
              <w:jc w:val="both"/>
              <w:rPr>
                <w:kern w:val="2"/>
                <w:szCs w:val="24"/>
              </w:rPr>
            </w:pPr>
            <w:r>
              <w:rPr>
                <w:kern w:val="2"/>
                <w:szCs w:val="24"/>
              </w:rPr>
              <w:t xml:space="preserve">Šalys susitaria papildyti Sutarties Bendrąsias sąlygas nurodytu punktu, tačiau kitų punktų numeracijos nekeisti: </w:t>
            </w:r>
          </w:p>
          <w:p w14:paraId="451A0463" w14:textId="2F8D4376" w:rsidR="007207A1" w:rsidRDefault="007207A1" w:rsidP="007207A1">
            <w:pPr>
              <w:jc w:val="both"/>
              <w:rPr>
                <w:kern w:val="2"/>
                <w:szCs w:val="24"/>
              </w:rPr>
            </w:pPr>
            <w:r>
              <w:rPr>
                <w:kern w:val="2"/>
                <w:szCs w:val="24"/>
              </w:rPr>
              <w:t>14.2.1. Sutarties Bendrųjų sąlygų 5 skyrius „Sutarties vykdymo metu pateikiami dokumentai“ papildomas naujais 5.4 ir 5.5 punktais, kurie išdėstomi taip:</w:t>
            </w:r>
          </w:p>
          <w:p w14:paraId="12271FE9" w14:textId="1F8C0C09" w:rsidR="007207A1" w:rsidRDefault="007207A1" w:rsidP="007207A1">
            <w:pPr>
              <w:jc w:val="both"/>
              <w:rPr>
                <w:color w:val="000000"/>
                <w:szCs w:val="24"/>
              </w:rPr>
            </w:pPr>
            <w:r>
              <w:rPr>
                <w:kern w:val="2"/>
                <w:szCs w:val="24"/>
              </w:rPr>
              <w:t xml:space="preserve">„5.4. </w:t>
            </w:r>
            <w:r>
              <w:rPr>
                <w:color w:val="000000"/>
                <w:szCs w:val="24"/>
              </w:rPr>
              <w:t>Jeigu Tiekėjas kartu su Prekėmis turi pateikti Sutarties Specialiosiose sąlygose nurodytus dokumentus, susijusius su Prekės techniniais parametrais ar Kokybiniais kriterijais, šie dokumentai turi būti aiškūs ir detalūs, kad Pirkėjas galėtų patikrinti pristatytos Prekės atitiktį Pirkimo sutartyje nurodytiems reikalavimams.</w:t>
            </w:r>
          </w:p>
          <w:p w14:paraId="01FFEE3D" w14:textId="3AF56912" w:rsidR="007207A1" w:rsidRPr="00100E86" w:rsidRDefault="007207A1" w:rsidP="007207A1">
            <w:pPr>
              <w:jc w:val="both"/>
              <w:rPr>
                <w:kern w:val="2"/>
                <w:szCs w:val="24"/>
              </w:rPr>
            </w:pPr>
            <w:r>
              <w:rPr>
                <w:color w:val="000000"/>
                <w:szCs w:val="24"/>
              </w:rPr>
              <w:t>5.5</w:t>
            </w:r>
            <w:r w:rsidRPr="00100E86">
              <w:rPr>
                <w:color w:val="000000"/>
                <w:szCs w:val="24"/>
              </w:rPr>
              <w:t xml:space="preserve">. </w:t>
            </w:r>
            <w:r w:rsidRPr="00100E86">
              <w:rPr>
                <w:kern w:val="2"/>
                <w:szCs w:val="24"/>
              </w:rPr>
              <w:t xml:space="preserve">Pirkėjas privalo ne vėliau kaip per 5 (penkias) darbo dienas patikrinti jam pateiktus dokumentus. Nurodytas terminas gali būti pratęstas, jeigu Pirkėjui reikalinga gauti rašytinius Tiekėjo paaiškinimus ar papildomus duomenis. Dokumentai laikomi tinkamais tik po rašytinio </w:t>
            </w:r>
            <w:r>
              <w:rPr>
                <w:kern w:val="2"/>
                <w:szCs w:val="24"/>
              </w:rPr>
              <w:t>Pirkėjo</w:t>
            </w:r>
            <w:r w:rsidRPr="00100E86">
              <w:rPr>
                <w:kern w:val="2"/>
                <w:szCs w:val="24"/>
              </w:rPr>
              <w:t xml:space="preserve"> patvirtinimo.</w:t>
            </w:r>
          </w:p>
          <w:p w14:paraId="52633D4D" w14:textId="77777777" w:rsidR="007207A1" w:rsidRPr="00100E86" w:rsidRDefault="007207A1" w:rsidP="007207A1">
            <w:pPr>
              <w:jc w:val="both"/>
              <w:rPr>
                <w:kern w:val="2"/>
                <w:szCs w:val="24"/>
              </w:rPr>
            </w:pPr>
            <w:r w:rsidRPr="00100E86">
              <w:rPr>
                <w:kern w:val="2"/>
                <w:szCs w:val="24"/>
              </w:rPr>
              <w:t xml:space="preserve">Dokumentų pateikimas ir patikra nepratęsia Sutartyje nurodytų Prekių tiekimo terminų.  </w:t>
            </w:r>
          </w:p>
          <w:p w14:paraId="74B8BF80" w14:textId="77777777" w:rsidR="007207A1" w:rsidRDefault="007207A1" w:rsidP="007207A1">
            <w:pPr>
              <w:jc w:val="both"/>
              <w:rPr>
                <w:kern w:val="2"/>
                <w:szCs w:val="24"/>
              </w:rPr>
            </w:pPr>
          </w:p>
          <w:p w14:paraId="4F6922DE" w14:textId="0154F7BD" w:rsidR="007207A1" w:rsidRDefault="007207A1" w:rsidP="007207A1">
            <w:pPr>
              <w:jc w:val="both"/>
              <w:rPr>
                <w:kern w:val="2"/>
                <w:szCs w:val="24"/>
              </w:rPr>
            </w:pPr>
            <w:r>
              <w:rPr>
                <w:kern w:val="2"/>
                <w:szCs w:val="24"/>
              </w:rPr>
              <w:t>14.2.2. Sutarties Bendrosios sąlygos papildomos nauju 15</w:t>
            </w:r>
            <w:r>
              <w:rPr>
                <w:kern w:val="2"/>
                <w:szCs w:val="24"/>
                <w:vertAlign w:val="superscript"/>
              </w:rPr>
              <w:t>1</w:t>
            </w:r>
            <w:r>
              <w:rPr>
                <w:kern w:val="2"/>
                <w:szCs w:val="24"/>
              </w:rPr>
              <w:t xml:space="preserve"> skyriumi, kuris išdėstomas taip:</w:t>
            </w:r>
          </w:p>
          <w:p w14:paraId="3E0100DA" w14:textId="77777777" w:rsidR="007207A1" w:rsidRPr="00400457" w:rsidRDefault="007207A1" w:rsidP="007207A1">
            <w:pPr>
              <w:jc w:val="center"/>
              <w:rPr>
                <w:rFonts w:eastAsia="Arial Unicode MS"/>
                <w:b/>
                <w:bCs/>
                <w:caps/>
                <w:spacing w:val="4"/>
                <w:szCs w:val="24"/>
                <w:lang w:eastAsia="lt-LT"/>
              </w:rPr>
            </w:pPr>
            <w:r w:rsidRPr="00400457">
              <w:rPr>
                <w:kern w:val="2"/>
                <w:szCs w:val="24"/>
              </w:rPr>
              <w:t>„15</w:t>
            </w:r>
            <w:r w:rsidRPr="00400457">
              <w:rPr>
                <w:kern w:val="2"/>
                <w:szCs w:val="24"/>
                <w:vertAlign w:val="superscript"/>
              </w:rPr>
              <w:t xml:space="preserve">1 </w:t>
            </w:r>
            <w:r w:rsidRPr="00400457">
              <w:rPr>
                <w:rFonts w:eastAsia="Arial Unicode MS"/>
                <w:b/>
                <w:bCs/>
                <w:spacing w:val="4"/>
                <w:szCs w:val="24"/>
                <w:lang w:eastAsia="lt-LT"/>
              </w:rPr>
              <w:t>ANTIKORUPCINIAI ĮSIPAREIGOJIMAI</w:t>
            </w:r>
          </w:p>
          <w:p w14:paraId="478A6EA1" w14:textId="77777777" w:rsidR="007207A1" w:rsidRPr="00400457" w:rsidRDefault="007207A1" w:rsidP="007207A1">
            <w:pPr>
              <w:jc w:val="both"/>
              <w:rPr>
                <w:rFonts w:eastAsia="Arial Unicode MS"/>
                <w:b/>
                <w:bCs/>
                <w:spacing w:val="4"/>
                <w:szCs w:val="24"/>
                <w:lang w:eastAsia="lt-LT"/>
              </w:rPr>
            </w:pPr>
          </w:p>
          <w:p w14:paraId="24C3029D" w14:textId="77777777" w:rsidR="007207A1" w:rsidRPr="00400457" w:rsidRDefault="007207A1" w:rsidP="007207A1">
            <w:pPr>
              <w:pBdr>
                <w:top w:val="nil"/>
                <w:left w:val="nil"/>
                <w:bottom w:val="nil"/>
                <w:right w:val="nil"/>
                <w:between w:val="nil"/>
                <w:bar w:val="nil"/>
              </w:pBdr>
              <w:suppressAutoHyphens/>
              <w:ind w:firstLine="562"/>
              <w:jc w:val="both"/>
              <w:rPr>
                <w:rFonts w:eastAsia="Arial Unicode MS"/>
                <w:szCs w:val="24"/>
                <w:bdr w:val="nil"/>
                <w:lang w:eastAsia="lt-LT"/>
              </w:rPr>
            </w:pPr>
            <w:r w:rsidRPr="00400457">
              <w:rPr>
                <w:rFonts w:eastAsia="Arial Unicode MS"/>
                <w:szCs w:val="24"/>
                <w:bdr w:val="nil"/>
                <w:lang w:eastAsia="lt-LT"/>
              </w:rPr>
              <w:t>15</w:t>
            </w:r>
            <w:r w:rsidRPr="00400457">
              <w:rPr>
                <w:rFonts w:eastAsia="Arial Unicode MS"/>
                <w:szCs w:val="24"/>
                <w:bdr w:val="nil"/>
                <w:vertAlign w:val="superscript"/>
                <w:lang w:eastAsia="lt-LT"/>
              </w:rPr>
              <w:t>1</w:t>
            </w:r>
            <w:r w:rsidRPr="00400457">
              <w:rPr>
                <w:rFonts w:eastAsia="Arial Unicode MS"/>
                <w:szCs w:val="24"/>
                <w:bdr w:val="nil"/>
                <w:lang w:eastAsia="lt-LT"/>
              </w:rPr>
              <w:t>.1. Tiekėjas įsipareigoja santykiuose su Pirkėju užtikrinti, kad Tiekėjo darbuotojai ir kiti jo vardu veikiantys asmenys nesiims neteisėtų veiksmų, siekdami daryti įtaką Pirkėjo sprendimams, gauti konfidencialios informacijos.</w:t>
            </w:r>
          </w:p>
          <w:p w14:paraId="6847F8A1" w14:textId="77777777" w:rsidR="007207A1" w:rsidRDefault="007207A1" w:rsidP="007207A1">
            <w:pPr>
              <w:pBdr>
                <w:top w:val="nil"/>
                <w:left w:val="nil"/>
                <w:bottom w:val="nil"/>
                <w:right w:val="nil"/>
                <w:between w:val="nil"/>
                <w:bar w:val="nil"/>
              </w:pBdr>
              <w:suppressAutoHyphens/>
              <w:ind w:firstLine="562"/>
              <w:jc w:val="both"/>
              <w:rPr>
                <w:kern w:val="2"/>
                <w:szCs w:val="24"/>
              </w:rPr>
            </w:pPr>
            <w:r w:rsidRPr="00400457">
              <w:rPr>
                <w:rFonts w:eastAsia="Arial Unicode MS"/>
                <w:szCs w:val="24"/>
                <w:bdr w:val="nil"/>
                <w:lang w:eastAsia="lt-LT"/>
              </w:rPr>
              <w:t>15</w:t>
            </w:r>
            <w:r w:rsidRPr="00400457">
              <w:rPr>
                <w:rFonts w:eastAsia="Arial Unicode MS"/>
                <w:szCs w:val="24"/>
                <w:bdr w:val="nil"/>
                <w:vertAlign w:val="superscript"/>
                <w:lang w:eastAsia="lt-LT"/>
              </w:rPr>
              <w:t>1</w:t>
            </w:r>
            <w:r w:rsidRPr="00400457">
              <w:rPr>
                <w:rFonts w:eastAsia="Arial Unicode MS"/>
                <w:szCs w:val="24"/>
                <w:bdr w:val="nil"/>
                <w:lang w:eastAsia="lt-LT"/>
              </w:rPr>
              <w:t>.2. Sutarties Šalys įsipareigoja apie korupcinio pobūdžio veikas, susijusias su šios Sutarties vykdymu, pranešti teisės aktų nustatyta tvarka.</w:t>
            </w:r>
            <w:r>
              <w:rPr>
                <w:rFonts w:eastAsia="Arial Unicode MS"/>
                <w:szCs w:val="24"/>
                <w:bdr w:val="nil"/>
                <w:lang w:eastAsia="lt-LT"/>
              </w:rPr>
              <w:t>“.</w:t>
            </w:r>
            <w:r w:rsidRPr="00400457">
              <w:rPr>
                <w:kern w:val="2"/>
                <w:szCs w:val="24"/>
              </w:rPr>
              <w:t xml:space="preserve"> </w:t>
            </w:r>
          </w:p>
          <w:p w14:paraId="2C1A3026" w14:textId="77777777" w:rsidR="007207A1" w:rsidRDefault="007207A1" w:rsidP="007207A1">
            <w:pPr>
              <w:pBdr>
                <w:top w:val="nil"/>
                <w:left w:val="nil"/>
                <w:bottom w:val="nil"/>
                <w:right w:val="nil"/>
                <w:between w:val="nil"/>
                <w:bar w:val="nil"/>
              </w:pBdr>
              <w:suppressAutoHyphens/>
              <w:ind w:firstLine="562"/>
              <w:jc w:val="both"/>
              <w:rPr>
                <w:kern w:val="2"/>
                <w:szCs w:val="24"/>
              </w:rPr>
            </w:pPr>
          </w:p>
          <w:p w14:paraId="03B5FEB8" w14:textId="77777777" w:rsidR="007207A1" w:rsidRDefault="007207A1" w:rsidP="007207A1">
            <w:pPr>
              <w:pBdr>
                <w:top w:val="nil"/>
                <w:left w:val="nil"/>
                <w:bottom w:val="nil"/>
                <w:right w:val="nil"/>
                <w:between w:val="nil"/>
                <w:bar w:val="nil"/>
              </w:pBdr>
              <w:suppressAutoHyphens/>
              <w:ind w:firstLine="562"/>
              <w:jc w:val="both"/>
              <w:rPr>
                <w:kern w:val="2"/>
                <w:szCs w:val="24"/>
              </w:rPr>
            </w:pPr>
          </w:p>
          <w:p w14:paraId="77F9954F" w14:textId="58DBF33C" w:rsidR="007207A1" w:rsidRPr="00400457" w:rsidRDefault="007207A1" w:rsidP="007207A1">
            <w:pPr>
              <w:jc w:val="both"/>
              <w:rPr>
                <w:kern w:val="2"/>
                <w:szCs w:val="24"/>
              </w:rPr>
            </w:pPr>
            <w:r w:rsidRPr="003C3CA4">
              <w:rPr>
                <w:kern w:val="2"/>
                <w:szCs w:val="24"/>
              </w:rPr>
              <w:t>1</w:t>
            </w:r>
            <w:r>
              <w:rPr>
                <w:kern w:val="2"/>
                <w:szCs w:val="24"/>
              </w:rPr>
              <w:t>4</w:t>
            </w:r>
            <w:r w:rsidRPr="003C3CA4">
              <w:rPr>
                <w:kern w:val="2"/>
                <w:szCs w:val="24"/>
              </w:rPr>
              <w:t>.2.</w:t>
            </w:r>
            <w:r>
              <w:rPr>
                <w:kern w:val="2"/>
                <w:szCs w:val="24"/>
              </w:rPr>
              <w:t>3</w:t>
            </w:r>
            <w:r w:rsidRPr="003C3CA4">
              <w:rPr>
                <w:kern w:val="2"/>
                <w:szCs w:val="24"/>
              </w:rPr>
              <w:t>. Sutarties Bendrosios sąlygos papildomos nauju 15</w:t>
            </w:r>
            <w:r w:rsidRPr="003C3CA4">
              <w:rPr>
                <w:kern w:val="2"/>
                <w:szCs w:val="24"/>
                <w:vertAlign w:val="superscript"/>
              </w:rPr>
              <w:t xml:space="preserve">2 </w:t>
            </w:r>
            <w:r w:rsidRPr="003C3CA4">
              <w:rPr>
                <w:kern w:val="2"/>
                <w:szCs w:val="24"/>
              </w:rPr>
              <w:t>skyriumi, kuris išdėstomas taip:</w:t>
            </w:r>
          </w:p>
          <w:p w14:paraId="3CE1E7F1" w14:textId="77777777" w:rsidR="007207A1" w:rsidRDefault="007207A1" w:rsidP="007207A1">
            <w:pPr>
              <w:pBdr>
                <w:top w:val="nil"/>
                <w:left w:val="nil"/>
                <w:bottom w:val="nil"/>
                <w:right w:val="nil"/>
                <w:between w:val="nil"/>
                <w:bar w:val="nil"/>
              </w:pBdr>
              <w:suppressAutoHyphens/>
              <w:ind w:firstLine="562"/>
              <w:jc w:val="both"/>
              <w:rPr>
                <w:kern w:val="2"/>
                <w:szCs w:val="24"/>
              </w:rPr>
            </w:pPr>
          </w:p>
          <w:p w14:paraId="418BE649" w14:textId="77777777" w:rsidR="007207A1" w:rsidRPr="00400457" w:rsidRDefault="007207A1" w:rsidP="007207A1">
            <w:pPr>
              <w:jc w:val="center"/>
              <w:rPr>
                <w:rFonts w:eastAsia="Arial Unicode MS"/>
                <w:b/>
                <w:bCs/>
                <w:caps/>
                <w:spacing w:val="4"/>
                <w:szCs w:val="24"/>
                <w:lang w:eastAsia="lt-LT"/>
              </w:rPr>
            </w:pPr>
            <w:r w:rsidRPr="00400457">
              <w:rPr>
                <w:kern w:val="2"/>
                <w:szCs w:val="24"/>
              </w:rPr>
              <w:t>„15</w:t>
            </w:r>
            <w:r>
              <w:rPr>
                <w:kern w:val="2"/>
                <w:szCs w:val="24"/>
                <w:vertAlign w:val="superscript"/>
              </w:rPr>
              <w:t>2</w:t>
            </w:r>
            <w:r w:rsidRPr="00400457">
              <w:rPr>
                <w:kern w:val="2"/>
                <w:szCs w:val="24"/>
                <w:vertAlign w:val="superscript"/>
              </w:rPr>
              <w:t xml:space="preserve"> </w:t>
            </w:r>
            <w:r>
              <w:rPr>
                <w:rFonts w:eastAsia="Arial Unicode MS"/>
                <w:b/>
                <w:bCs/>
                <w:spacing w:val="4"/>
                <w:szCs w:val="24"/>
                <w:lang w:eastAsia="lt-LT"/>
              </w:rPr>
              <w:t>TIEKĖJO ETIŠKAS ELGESYS</w:t>
            </w:r>
          </w:p>
          <w:p w14:paraId="2F0E6147" w14:textId="77777777" w:rsidR="007207A1" w:rsidRDefault="007207A1" w:rsidP="007207A1">
            <w:pPr>
              <w:pBdr>
                <w:top w:val="nil"/>
                <w:left w:val="nil"/>
                <w:bottom w:val="nil"/>
                <w:right w:val="nil"/>
                <w:between w:val="nil"/>
                <w:bar w:val="nil"/>
              </w:pBdr>
              <w:suppressAutoHyphens/>
              <w:ind w:firstLine="562"/>
              <w:jc w:val="both"/>
              <w:rPr>
                <w:kern w:val="2"/>
                <w:szCs w:val="24"/>
              </w:rPr>
            </w:pPr>
          </w:p>
          <w:p w14:paraId="55B6A3B4" w14:textId="77777777" w:rsidR="007207A1" w:rsidRPr="00400457" w:rsidRDefault="007207A1" w:rsidP="007207A1">
            <w:pPr>
              <w:pBdr>
                <w:top w:val="nil"/>
                <w:left w:val="nil"/>
                <w:bottom w:val="nil"/>
                <w:right w:val="nil"/>
                <w:between w:val="nil"/>
                <w:bar w:val="nil"/>
              </w:pBdr>
              <w:suppressAutoHyphens/>
              <w:ind w:firstLine="562"/>
              <w:jc w:val="both"/>
              <w:rPr>
                <w:kern w:val="2"/>
                <w:szCs w:val="24"/>
              </w:rPr>
            </w:pPr>
          </w:p>
          <w:p w14:paraId="5AB31219" w14:textId="77777777" w:rsidR="007207A1" w:rsidRPr="00400457" w:rsidRDefault="007207A1" w:rsidP="007207A1">
            <w:pPr>
              <w:pBdr>
                <w:top w:val="nil"/>
                <w:left w:val="nil"/>
                <w:bottom w:val="nil"/>
                <w:right w:val="nil"/>
                <w:between w:val="nil"/>
                <w:bar w:val="nil"/>
              </w:pBdr>
              <w:suppressAutoHyphens/>
              <w:ind w:firstLine="562"/>
              <w:jc w:val="both"/>
              <w:rPr>
                <w:kern w:val="2"/>
                <w:szCs w:val="24"/>
              </w:rPr>
            </w:pPr>
            <w:r w:rsidRPr="00400457">
              <w:rPr>
                <w:kern w:val="2"/>
                <w:szCs w:val="24"/>
              </w:rPr>
              <w:lastRenderedPageBreak/>
              <w:t>15</w:t>
            </w:r>
            <w:r>
              <w:rPr>
                <w:kern w:val="2"/>
                <w:szCs w:val="24"/>
                <w:vertAlign w:val="superscript"/>
              </w:rPr>
              <w:t>2</w:t>
            </w:r>
            <w:r w:rsidRPr="00400457">
              <w:rPr>
                <w:kern w:val="2"/>
                <w:szCs w:val="24"/>
              </w:rPr>
              <w:t>.</w:t>
            </w:r>
            <w:r>
              <w:rPr>
                <w:kern w:val="2"/>
                <w:szCs w:val="24"/>
              </w:rPr>
              <w:t>1</w:t>
            </w:r>
            <w:r w:rsidRPr="00400457">
              <w:rPr>
                <w:kern w:val="2"/>
                <w:szCs w:val="24"/>
              </w:rPr>
              <w:t>. Tiekėjas įsipareigoja savo veiklą vykdyti sąžiningai, etiškai, pagal galiojančius teisės aktų reikalavimus bei laikytis Viešųjų pirkimų tarnybos parengtame (</w:t>
            </w:r>
            <w:hyperlink r:id="rId7" w:history="1">
              <w:r w:rsidRPr="00400457">
                <w:rPr>
                  <w:rStyle w:val="Hyperlink"/>
                  <w:kern w:val="2"/>
                  <w:szCs w:val="24"/>
                </w:rPr>
                <w:t>viešai skelbiama</w:t>
              </w:r>
              <w:r w:rsidRPr="00400457">
                <w:rPr>
                  <w:rStyle w:val="Hyperlink"/>
                </w:rPr>
                <w:t>s</w:t>
              </w:r>
            </w:hyperlink>
            <w:r w:rsidRPr="00400457">
              <w:rPr>
                <w:rStyle w:val="FootnoteReference"/>
                <w:kern w:val="2"/>
                <w:szCs w:val="24"/>
              </w:rPr>
              <w:footnoteReference w:id="1"/>
            </w:r>
            <w:r w:rsidRPr="00400457">
              <w:rPr>
                <w:kern w:val="2"/>
                <w:szCs w:val="24"/>
              </w:rPr>
              <w:t>) Tiekėjų etikos kodekse (toliau – Kodeksas) 49 punkte numatytų įsipareigojimų, tai yra:</w:t>
            </w:r>
          </w:p>
          <w:p w14:paraId="22CA1D87" w14:textId="77777777" w:rsidR="007207A1" w:rsidRPr="00400457" w:rsidRDefault="007207A1" w:rsidP="007207A1">
            <w:pPr>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.1. nevykdyti veiklos karinę agresiją prieš Ukrainą vykdančiose šalyse ar/ir</w:t>
            </w:r>
          </w:p>
          <w:p w14:paraId="3EDB92B8" w14:textId="77777777" w:rsidR="007207A1" w:rsidRPr="00400457" w:rsidRDefault="007207A1" w:rsidP="007207A1">
            <w:pPr>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.2. nebūti įmonių grupės, kurios bet kuris narys vykdo veiklą karinę agresiją prieš Ukrainą vykdančiose šalyse, nariu ir/ar</w:t>
            </w:r>
          </w:p>
          <w:p w14:paraId="08986C0C" w14:textId="77777777" w:rsidR="007207A1" w:rsidRPr="00400457" w:rsidRDefault="007207A1" w:rsidP="007207A1">
            <w:pPr>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.3.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w:t>
            </w:r>
          </w:p>
          <w:p w14:paraId="5A75BB9C" w14:textId="77777777" w:rsidR="007207A1" w:rsidRPr="00400457" w:rsidRDefault="007207A1" w:rsidP="007207A1">
            <w:pPr>
              <w:pBdr>
                <w:top w:val="nil"/>
                <w:left w:val="nil"/>
                <w:bottom w:val="nil"/>
                <w:right w:val="nil"/>
                <w:between w:val="nil"/>
                <w:bar w:val="nil"/>
              </w:pBdr>
              <w:suppressAutoHyphens/>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.4. nesiremti pajėgumais ir (ar) nesudaryti subtiekimo sutarties su subtiekėju netenkinančiu šių sąlygų.</w:t>
            </w:r>
          </w:p>
          <w:p w14:paraId="71AB32CD" w14:textId="77777777" w:rsidR="007207A1" w:rsidRPr="00400457" w:rsidRDefault="007207A1" w:rsidP="007207A1">
            <w:pPr>
              <w:pBdr>
                <w:top w:val="nil"/>
                <w:left w:val="nil"/>
                <w:bottom w:val="nil"/>
                <w:right w:val="nil"/>
                <w:between w:val="nil"/>
                <w:bar w:val="nil"/>
              </w:pBdr>
              <w:suppressAutoHyphens/>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2</w:t>
            </w:r>
            <w:r w:rsidRPr="00400457">
              <w:rPr>
                <w:kern w:val="2"/>
                <w:szCs w:val="24"/>
              </w:rPr>
              <w:t xml:space="preserve">. Susiklosčius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punkte nurodytoms aplinkybėms ar Tiekėjui nustačius ar įtarus galimus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punkto nuostatų pažeidimus, Tiekėjas nedelsdamas, ne vėliau kaip per 5 (penkias) darbo dienas nuo aplinkybių sužinojimo ar turėjimo sužinoti momento, informuoja apie tai Pirkėjo atsakingą atstovą, nurodytą šios Sutarties Specialiųjų sąlygų 2.1 punkte, pateikdamas visą turimą informaciją (duomenis). Sąžiningas pranešimas apie galimus neatitikimus neužtraukia Tiekėjui Specialiosiose sąlygose numatytos atsakomybės, jeigu Tiekėjas per Pirkėjo nurodytą protingą terminą imsis veiksmų šiam neatitikimui šalinti ir jį pašalins.</w:t>
            </w:r>
          </w:p>
          <w:p w14:paraId="4FC8C83A" w14:textId="77777777" w:rsidR="007207A1" w:rsidRPr="00400457" w:rsidRDefault="007207A1" w:rsidP="007207A1">
            <w:pPr>
              <w:pBdr>
                <w:top w:val="nil"/>
                <w:left w:val="nil"/>
                <w:bottom w:val="nil"/>
                <w:right w:val="nil"/>
                <w:between w:val="nil"/>
                <w:bar w:val="nil"/>
              </w:pBdr>
              <w:suppressAutoHyphens/>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3</w:t>
            </w:r>
            <w:r w:rsidRPr="00400457">
              <w:rPr>
                <w:kern w:val="2"/>
                <w:szCs w:val="24"/>
              </w:rPr>
              <w:t xml:space="preserve">. Pirkėjas, turėdamas įtarimų dėl netinkamo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punkto reikalavimų laikymosi ir/ ar nesilaikymo, siekdamas įsitikinti, kaip yra laikomasi nurodytų Kodekso reikalavimų, turi teisę Tiekėjo prašyti ne vėliau kaip per 5 (penkias) darbo dienas pateikti su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punkte nurodytomis aplinkybėmis susijusią informaciją (duomenis) ir/ar inicijuoti Bendrųjų sąlygų 15</w:t>
            </w:r>
            <w:r>
              <w:rPr>
                <w:kern w:val="2"/>
                <w:szCs w:val="24"/>
                <w:vertAlign w:val="superscript"/>
              </w:rPr>
              <w:t>2</w:t>
            </w:r>
            <w:r w:rsidRPr="00400457">
              <w:rPr>
                <w:kern w:val="2"/>
                <w:szCs w:val="24"/>
              </w:rPr>
              <w:t>.</w:t>
            </w:r>
            <w:r>
              <w:rPr>
                <w:kern w:val="2"/>
                <w:szCs w:val="24"/>
              </w:rPr>
              <w:t>4</w:t>
            </w:r>
            <w:r w:rsidRPr="00400457">
              <w:rPr>
                <w:kern w:val="2"/>
                <w:szCs w:val="24"/>
              </w:rPr>
              <w:t xml:space="preserve"> punkte numatytus patikrinimus.</w:t>
            </w:r>
          </w:p>
          <w:p w14:paraId="64B62652" w14:textId="77777777" w:rsidR="007207A1" w:rsidRPr="00400457" w:rsidRDefault="007207A1" w:rsidP="007207A1">
            <w:pPr>
              <w:pBdr>
                <w:top w:val="nil"/>
                <w:left w:val="nil"/>
                <w:bottom w:val="nil"/>
                <w:right w:val="nil"/>
                <w:between w:val="nil"/>
                <w:bar w:val="nil"/>
              </w:pBdr>
              <w:suppressAutoHyphens/>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4</w:t>
            </w:r>
            <w:r w:rsidRPr="00400457">
              <w:rPr>
                <w:kern w:val="2"/>
                <w:szCs w:val="24"/>
              </w:rPr>
              <w:t xml:space="preserve">. Tiekėjas įsipareigoja leisti Pirkėjui tikrinti informaciją, leidžiančią įsitikinti, ar Tiekėjas tinkamai laikosi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punkto reikalavimų, pavyzdžiui, gavus išankstinį Tiekėjo sutikimą Tiekėjo patalpose arba veiklos vykdymo vietose atlikti patikrinimus (auditus), kuriuos atliktų Pirkėjo darbuotojai arba Pirkėjo paskirta nepriklausoma, kvalifikuota trečioji šalis.</w:t>
            </w:r>
          </w:p>
          <w:p w14:paraId="3AE8FC0B" w14:textId="77777777" w:rsidR="007207A1" w:rsidRPr="00400457" w:rsidRDefault="007207A1" w:rsidP="007207A1">
            <w:pPr>
              <w:pBdr>
                <w:top w:val="nil"/>
                <w:left w:val="nil"/>
                <w:bottom w:val="nil"/>
                <w:right w:val="nil"/>
                <w:between w:val="nil"/>
                <w:bar w:val="nil"/>
              </w:pBdr>
              <w:suppressAutoHyphens/>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5</w:t>
            </w:r>
            <w:r w:rsidRPr="00400457">
              <w:rPr>
                <w:kern w:val="2"/>
                <w:szCs w:val="24"/>
              </w:rPr>
              <w:t>. Tiekėjo atsisakymas pateikti informaciją (duomenis) ir/ ar leisti apsilankyti Tiekėjo patalpose arba veiklos vykdymo vietose, ir/ ar informacijos (duomenų) nepateikimas per Bendrųjų sąlygų 15</w:t>
            </w:r>
            <w:r>
              <w:rPr>
                <w:kern w:val="2"/>
                <w:szCs w:val="24"/>
                <w:vertAlign w:val="superscript"/>
              </w:rPr>
              <w:t>2</w:t>
            </w:r>
            <w:r w:rsidRPr="00400457">
              <w:rPr>
                <w:kern w:val="2"/>
                <w:szCs w:val="24"/>
              </w:rPr>
              <w:t>.</w:t>
            </w:r>
            <w:r>
              <w:rPr>
                <w:kern w:val="2"/>
                <w:szCs w:val="24"/>
              </w:rPr>
              <w:t>2</w:t>
            </w:r>
            <w:r w:rsidRPr="00400457">
              <w:rPr>
                <w:kern w:val="2"/>
                <w:szCs w:val="24"/>
              </w:rPr>
              <w:t>, 15</w:t>
            </w:r>
            <w:r>
              <w:rPr>
                <w:kern w:val="2"/>
                <w:szCs w:val="24"/>
                <w:vertAlign w:val="superscript"/>
              </w:rPr>
              <w:t>2</w:t>
            </w:r>
            <w:r w:rsidRPr="00400457">
              <w:rPr>
                <w:kern w:val="2"/>
                <w:szCs w:val="24"/>
              </w:rPr>
              <w:t>.</w:t>
            </w:r>
            <w:r>
              <w:rPr>
                <w:kern w:val="2"/>
                <w:szCs w:val="24"/>
              </w:rPr>
              <w:t>3</w:t>
            </w:r>
            <w:r w:rsidRPr="00400457">
              <w:rPr>
                <w:kern w:val="2"/>
                <w:szCs w:val="24"/>
              </w:rPr>
              <w:t xml:space="preserve"> punktuose nustatytus terminus, prilyginamas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punkte numatytų įsipareigojimų pažeidimui. </w:t>
            </w:r>
          </w:p>
          <w:p w14:paraId="56D1C0BE" w14:textId="75ABE677" w:rsidR="007207A1" w:rsidRPr="007D2779" w:rsidRDefault="007207A1" w:rsidP="007207A1">
            <w:pPr>
              <w:pBdr>
                <w:top w:val="nil"/>
                <w:left w:val="nil"/>
                <w:bottom w:val="nil"/>
                <w:right w:val="nil"/>
                <w:between w:val="nil"/>
                <w:bar w:val="nil"/>
              </w:pBdr>
              <w:suppressAutoHyphens/>
              <w:ind w:firstLine="561"/>
              <w:jc w:val="both"/>
              <w:rPr>
                <w:kern w:val="2"/>
                <w:szCs w:val="24"/>
              </w:rPr>
            </w:pPr>
            <w:r w:rsidRPr="00400457">
              <w:rPr>
                <w:kern w:val="2"/>
                <w:szCs w:val="24"/>
              </w:rPr>
              <w:lastRenderedPageBreak/>
              <w:t>15</w:t>
            </w:r>
            <w:r>
              <w:rPr>
                <w:kern w:val="2"/>
                <w:szCs w:val="24"/>
                <w:vertAlign w:val="superscript"/>
              </w:rPr>
              <w:t>2</w:t>
            </w:r>
            <w:r w:rsidRPr="00400457">
              <w:rPr>
                <w:kern w:val="2"/>
                <w:szCs w:val="24"/>
              </w:rPr>
              <w:t>.</w:t>
            </w:r>
            <w:r>
              <w:rPr>
                <w:kern w:val="2"/>
                <w:szCs w:val="24"/>
              </w:rPr>
              <w:t>6</w:t>
            </w:r>
            <w:r w:rsidRPr="00400457">
              <w:rPr>
                <w:kern w:val="2"/>
                <w:szCs w:val="24"/>
              </w:rPr>
              <w:t xml:space="preserve">. Nustačius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punkto pažeidimą, Tiekėjui taikoma Specialiųjų sąlygų 9.</w:t>
            </w:r>
            <w:r>
              <w:rPr>
                <w:kern w:val="2"/>
                <w:szCs w:val="24"/>
              </w:rPr>
              <w:t>10</w:t>
            </w:r>
            <w:r w:rsidRPr="00400457">
              <w:rPr>
                <w:kern w:val="2"/>
                <w:szCs w:val="24"/>
              </w:rPr>
              <w:t>.1 punkte nurodyto dydžio bauda, išskyrus Bendrųjų sąlygų 15</w:t>
            </w:r>
            <w:r>
              <w:rPr>
                <w:kern w:val="2"/>
                <w:szCs w:val="24"/>
                <w:vertAlign w:val="superscript"/>
              </w:rPr>
              <w:t>2</w:t>
            </w:r>
            <w:r w:rsidRPr="00400457">
              <w:rPr>
                <w:kern w:val="2"/>
                <w:szCs w:val="24"/>
              </w:rPr>
              <w:t>.</w:t>
            </w:r>
            <w:r>
              <w:rPr>
                <w:kern w:val="2"/>
                <w:szCs w:val="24"/>
              </w:rPr>
              <w:t>2</w:t>
            </w:r>
            <w:r w:rsidRPr="00400457">
              <w:rPr>
                <w:kern w:val="2"/>
                <w:szCs w:val="24"/>
              </w:rPr>
              <w:t xml:space="preserve"> punkte numatytą atvejį. Jeigu nustatomas Bendrųjų sąlygų 15</w:t>
            </w:r>
            <w:r>
              <w:rPr>
                <w:kern w:val="2"/>
                <w:szCs w:val="24"/>
                <w:vertAlign w:val="superscript"/>
              </w:rPr>
              <w:t>2</w:t>
            </w:r>
            <w:r w:rsidRPr="00400457">
              <w:rPr>
                <w:kern w:val="2"/>
                <w:szCs w:val="24"/>
              </w:rPr>
              <w:t>.</w:t>
            </w:r>
            <w:r>
              <w:rPr>
                <w:kern w:val="2"/>
                <w:szCs w:val="24"/>
              </w:rPr>
              <w:t>1</w:t>
            </w:r>
            <w:r w:rsidRPr="00400457">
              <w:rPr>
                <w:kern w:val="2"/>
                <w:szCs w:val="24"/>
              </w:rPr>
              <w:t xml:space="preserve"> punkto pažeidimas ir Tiekėjas per Pirkėjo nurodytą protingą terminą neištaiso nustatytų pažeidimų arba paaiškėja, kad padarytų pažeidimų ištaisyti negalima, Pirkėjas įgyja teisę vienašališkai nutraukti Sutartį Specialiųjų sąlygų 1</w:t>
            </w:r>
            <w:r>
              <w:rPr>
                <w:kern w:val="2"/>
                <w:szCs w:val="24"/>
              </w:rPr>
              <w:t>2</w:t>
            </w:r>
            <w:r w:rsidRPr="00400457">
              <w:rPr>
                <w:kern w:val="2"/>
                <w:szCs w:val="24"/>
              </w:rPr>
              <w:t>.1.2 punkte nustatyta tvarka ir terminais.</w:t>
            </w:r>
            <w:r>
              <w:rPr>
                <w:kern w:val="2"/>
                <w:szCs w:val="24"/>
              </w:rPr>
              <w:t>“.</w:t>
            </w:r>
          </w:p>
        </w:tc>
      </w:tr>
      <w:tr w:rsidR="007207A1" w14:paraId="785F9166" w14:textId="77777777">
        <w:trPr>
          <w:trHeight w:val="300"/>
        </w:trPr>
        <w:tc>
          <w:tcPr>
            <w:tcW w:w="2532" w:type="dxa"/>
          </w:tcPr>
          <w:p w14:paraId="65306763" w14:textId="77777777" w:rsidR="007207A1" w:rsidRDefault="007207A1" w:rsidP="007207A1">
            <w:pPr>
              <w:rPr>
                <w:b/>
                <w:bCs/>
                <w:kern w:val="2"/>
                <w:szCs w:val="24"/>
              </w:rPr>
            </w:pPr>
            <w:r>
              <w:rPr>
                <w:b/>
                <w:bCs/>
                <w:kern w:val="2"/>
                <w:szCs w:val="24"/>
              </w:rPr>
              <w:lastRenderedPageBreak/>
              <w:t>14.3.</w:t>
            </w:r>
          </w:p>
        </w:tc>
        <w:tc>
          <w:tcPr>
            <w:tcW w:w="7003" w:type="dxa"/>
            <w:gridSpan w:val="4"/>
          </w:tcPr>
          <w:p w14:paraId="1DEBC133" w14:textId="13D5F9B2" w:rsidR="007207A1" w:rsidRDefault="007207A1" w:rsidP="007207A1">
            <w:pPr>
              <w:jc w:val="both"/>
              <w:rPr>
                <w:kern w:val="2"/>
                <w:szCs w:val="24"/>
              </w:rPr>
            </w:pPr>
            <w:r w:rsidRPr="00C06EB0">
              <w:rPr>
                <w:kern w:val="2"/>
                <w:szCs w:val="24"/>
              </w:rPr>
              <w:t xml:space="preserve">Šalys susitaria </w:t>
            </w:r>
            <w:r>
              <w:rPr>
                <w:kern w:val="2"/>
                <w:szCs w:val="24"/>
              </w:rPr>
              <w:t>išbraukti</w:t>
            </w:r>
            <w:r w:rsidRPr="00C06EB0">
              <w:rPr>
                <w:kern w:val="2"/>
                <w:szCs w:val="24"/>
              </w:rPr>
              <w:t xml:space="preserve"> nurodytą Sutarties Bendrųjų sąlygų punktą</w:t>
            </w:r>
            <w:r>
              <w:rPr>
                <w:kern w:val="2"/>
                <w:szCs w:val="24"/>
              </w:rPr>
              <w:t>, tačiau kitų punktų numeracijos nekeisti</w:t>
            </w:r>
            <w:r w:rsidRPr="00C06EB0">
              <w:rPr>
                <w:kern w:val="2"/>
                <w:szCs w:val="24"/>
              </w:rPr>
              <w:t xml:space="preserve">: </w:t>
            </w:r>
            <w:r w:rsidRPr="00183539">
              <w:rPr>
                <w:i/>
                <w:iCs/>
                <w:kern w:val="2"/>
                <w:szCs w:val="24"/>
              </w:rPr>
              <w:t>netaikoma</w:t>
            </w:r>
            <w:r w:rsidRPr="00C06EB0">
              <w:rPr>
                <w:kern w:val="2"/>
                <w:szCs w:val="24"/>
              </w:rPr>
              <w:t>.</w:t>
            </w:r>
          </w:p>
        </w:tc>
      </w:tr>
      <w:tr w:rsidR="007207A1" w14:paraId="455B7E41" w14:textId="77777777">
        <w:trPr>
          <w:trHeight w:val="300"/>
        </w:trPr>
        <w:tc>
          <w:tcPr>
            <w:tcW w:w="2532" w:type="dxa"/>
          </w:tcPr>
          <w:p w14:paraId="0559E806" w14:textId="77777777" w:rsidR="007207A1" w:rsidRDefault="007207A1" w:rsidP="007207A1">
            <w:pPr>
              <w:rPr>
                <w:b/>
                <w:bCs/>
                <w:kern w:val="2"/>
                <w:szCs w:val="24"/>
              </w:rPr>
            </w:pPr>
            <w:r>
              <w:rPr>
                <w:b/>
                <w:bCs/>
                <w:kern w:val="2"/>
                <w:szCs w:val="24"/>
              </w:rPr>
              <w:t>14.4.</w:t>
            </w:r>
          </w:p>
        </w:tc>
        <w:tc>
          <w:tcPr>
            <w:tcW w:w="7003" w:type="dxa"/>
            <w:gridSpan w:val="4"/>
          </w:tcPr>
          <w:p w14:paraId="2143E957" w14:textId="5F0C176E" w:rsidR="007207A1" w:rsidRPr="004172A2" w:rsidRDefault="007207A1" w:rsidP="007207A1">
            <w:pPr>
              <w:rPr>
                <w:color w:val="4472C4"/>
                <w:kern w:val="2"/>
                <w:szCs w:val="24"/>
              </w:rPr>
            </w:pPr>
            <w:r>
              <w:rPr>
                <w:color w:val="4472C4"/>
                <w:kern w:val="2"/>
                <w:szCs w:val="24"/>
              </w:rPr>
              <w:t>-</w:t>
            </w:r>
          </w:p>
        </w:tc>
      </w:tr>
      <w:tr w:rsidR="007207A1" w14:paraId="40FB5A40" w14:textId="77777777">
        <w:trPr>
          <w:trHeight w:val="300"/>
        </w:trPr>
        <w:tc>
          <w:tcPr>
            <w:tcW w:w="2532" w:type="dxa"/>
          </w:tcPr>
          <w:p w14:paraId="620760AC" w14:textId="77777777" w:rsidR="007207A1" w:rsidRDefault="007207A1" w:rsidP="007207A1">
            <w:pPr>
              <w:rPr>
                <w:b/>
                <w:bCs/>
                <w:kern w:val="2"/>
                <w:szCs w:val="24"/>
              </w:rPr>
            </w:pPr>
            <w:r>
              <w:rPr>
                <w:b/>
                <w:bCs/>
                <w:kern w:val="2"/>
                <w:szCs w:val="24"/>
              </w:rPr>
              <w:t>14.5.</w:t>
            </w:r>
          </w:p>
        </w:tc>
        <w:tc>
          <w:tcPr>
            <w:tcW w:w="7003" w:type="dxa"/>
            <w:gridSpan w:val="4"/>
          </w:tcPr>
          <w:p w14:paraId="50149740" w14:textId="77777777" w:rsidR="007207A1" w:rsidRDefault="007207A1" w:rsidP="007207A1">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7207A1" w14:paraId="04757346" w14:textId="77777777">
        <w:trPr>
          <w:trHeight w:val="300"/>
        </w:trPr>
        <w:tc>
          <w:tcPr>
            <w:tcW w:w="9535" w:type="dxa"/>
            <w:gridSpan w:val="5"/>
          </w:tcPr>
          <w:p w14:paraId="05C22797" w14:textId="77777777" w:rsidR="007207A1" w:rsidRDefault="007207A1" w:rsidP="007207A1">
            <w:pPr>
              <w:jc w:val="center"/>
              <w:rPr>
                <w:b/>
                <w:bCs/>
                <w:kern w:val="2"/>
                <w:szCs w:val="24"/>
              </w:rPr>
            </w:pPr>
            <w:r>
              <w:rPr>
                <w:b/>
                <w:bCs/>
                <w:kern w:val="2"/>
                <w:szCs w:val="24"/>
              </w:rPr>
              <w:t>15. SUTARTIES PRIEDAI</w:t>
            </w:r>
          </w:p>
        </w:tc>
      </w:tr>
      <w:tr w:rsidR="007207A1" w14:paraId="1403AF9E" w14:textId="77777777">
        <w:trPr>
          <w:trHeight w:val="300"/>
        </w:trPr>
        <w:tc>
          <w:tcPr>
            <w:tcW w:w="2532" w:type="dxa"/>
          </w:tcPr>
          <w:p w14:paraId="28D3E660" w14:textId="77777777" w:rsidR="007207A1" w:rsidRDefault="007207A1" w:rsidP="007207A1">
            <w:pPr>
              <w:jc w:val="center"/>
              <w:rPr>
                <w:b/>
                <w:bCs/>
                <w:kern w:val="2"/>
                <w:szCs w:val="24"/>
              </w:rPr>
            </w:pPr>
            <w:r>
              <w:rPr>
                <w:b/>
                <w:bCs/>
                <w:kern w:val="2"/>
                <w:szCs w:val="24"/>
              </w:rPr>
              <w:t>15.1. Priedas Nr. 1</w:t>
            </w:r>
          </w:p>
        </w:tc>
        <w:tc>
          <w:tcPr>
            <w:tcW w:w="7003" w:type="dxa"/>
            <w:gridSpan w:val="4"/>
          </w:tcPr>
          <w:p w14:paraId="6439AF37" w14:textId="2A6DF1C5" w:rsidR="007207A1" w:rsidRDefault="007207A1" w:rsidP="007207A1">
            <w:pPr>
              <w:tabs>
                <w:tab w:val="left" w:pos="600"/>
              </w:tabs>
              <w:rPr>
                <w:b/>
                <w:bCs/>
                <w:kern w:val="2"/>
                <w:szCs w:val="24"/>
              </w:rPr>
            </w:pPr>
            <w:r>
              <w:rPr>
                <w:b/>
                <w:bCs/>
                <w:kern w:val="2"/>
                <w:szCs w:val="24"/>
              </w:rPr>
              <w:t>Techninė specifikacija</w:t>
            </w:r>
          </w:p>
        </w:tc>
      </w:tr>
      <w:tr w:rsidR="007207A1" w14:paraId="0DDDAEC2" w14:textId="77777777">
        <w:trPr>
          <w:trHeight w:val="300"/>
        </w:trPr>
        <w:tc>
          <w:tcPr>
            <w:tcW w:w="2532" w:type="dxa"/>
          </w:tcPr>
          <w:p w14:paraId="6C7503AF" w14:textId="77777777" w:rsidR="007207A1" w:rsidRDefault="007207A1" w:rsidP="007207A1">
            <w:pPr>
              <w:jc w:val="center"/>
              <w:rPr>
                <w:b/>
                <w:bCs/>
                <w:kern w:val="2"/>
                <w:szCs w:val="24"/>
              </w:rPr>
            </w:pPr>
            <w:r>
              <w:rPr>
                <w:b/>
                <w:bCs/>
                <w:kern w:val="2"/>
                <w:szCs w:val="24"/>
              </w:rPr>
              <w:t>15.2. Priedas Nr. 2</w:t>
            </w:r>
          </w:p>
        </w:tc>
        <w:tc>
          <w:tcPr>
            <w:tcW w:w="7003" w:type="dxa"/>
            <w:gridSpan w:val="4"/>
          </w:tcPr>
          <w:p w14:paraId="601B2EC2" w14:textId="56E0EC08" w:rsidR="007207A1" w:rsidRDefault="007207A1" w:rsidP="007207A1">
            <w:pPr>
              <w:tabs>
                <w:tab w:val="left" w:pos="630"/>
              </w:tabs>
              <w:rPr>
                <w:b/>
                <w:bCs/>
                <w:kern w:val="2"/>
                <w:szCs w:val="24"/>
              </w:rPr>
            </w:pPr>
            <w:r>
              <w:rPr>
                <w:b/>
                <w:bCs/>
                <w:kern w:val="2"/>
                <w:szCs w:val="24"/>
              </w:rPr>
              <w:t>Pasiūlymo forma</w:t>
            </w:r>
          </w:p>
        </w:tc>
      </w:tr>
      <w:tr w:rsidR="007207A1" w14:paraId="36E379C9" w14:textId="77777777">
        <w:tc>
          <w:tcPr>
            <w:tcW w:w="9535" w:type="dxa"/>
            <w:gridSpan w:val="5"/>
          </w:tcPr>
          <w:p w14:paraId="6F08925A" w14:textId="77777777" w:rsidR="007207A1" w:rsidRDefault="007207A1" w:rsidP="007207A1">
            <w:pPr>
              <w:jc w:val="center"/>
              <w:rPr>
                <w:b/>
                <w:bCs/>
                <w:kern w:val="2"/>
                <w:szCs w:val="24"/>
              </w:rPr>
            </w:pPr>
            <w:r>
              <w:rPr>
                <w:b/>
                <w:bCs/>
                <w:kern w:val="2"/>
                <w:szCs w:val="24"/>
              </w:rPr>
              <w:t>16. ŠALIŲ ATSTOVŲ PARAŠAI</w:t>
            </w:r>
          </w:p>
        </w:tc>
      </w:tr>
      <w:tr w:rsidR="007207A1" w14:paraId="6069BA9B" w14:textId="77777777">
        <w:tc>
          <w:tcPr>
            <w:tcW w:w="4787" w:type="dxa"/>
            <w:gridSpan w:val="4"/>
            <w:tcBorders>
              <w:top w:val="single" w:sz="4" w:space="0" w:color="auto"/>
              <w:left w:val="single" w:sz="4" w:space="0" w:color="auto"/>
              <w:bottom w:val="single" w:sz="4" w:space="0" w:color="auto"/>
              <w:right w:val="single" w:sz="4" w:space="0" w:color="auto"/>
            </w:tcBorders>
          </w:tcPr>
          <w:p w14:paraId="4FC3EDDC" w14:textId="77777777" w:rsidR="007207A1" w:rsidRDefault="007207A1" w:rsidP="007207A1">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88E298" w14:textId="77777777" w:rsidR="007207A1" w:rsidRDefault="007207A1" w:rsidP="007207A1">
            <w:pPr>
              <w:jc w:val="center"/>
              <w:rPr>
                <w:b/>
                <w:bCs/>
                <w:kern w:val="2"/>
                <w:szCs w:val="24"/>
              </w:rPr>
            </w:pPr>
            <w:r>
              <w:rPr>
                <w:b/>
                <w:bCs/>
                <w:kern w:val="2"/>
                <w:szCs w:val="24"/>
              </w:rPr>
              <w:t>TIEKĖJAS</w:t>
            </w:r>
          </w:p>
        </w:tc>
      </w:tr>
      <w:tr w:rsidR="007207A1" w14:paraId="1FF4B9AE" w14:textId="77777777">
        <w:tc>
          <w:tcPr>
            <w:tcW w:w="4787" w:type="dxa"/>
            <w:gridSpan w:val="4"/>
            <w:tcBorders>
              <w:top w:val="single" w:sz="4" w:space="0" w:color="auto"/>
              <w:left w:val="single" w:sz="4" w:space="0" w:color="auto"/>
              <w:bottom w:val="single" w:sz="4" w:space="0" w:color="auto"/>
              <w:right w:val="single" w:sz="4" w:space="0" w:color="auto"/>
            </w:tcBorders>
          </w:tcPr>
          <w:p w14:paraId="5328C0E5" w14:textId="77777777" w:rsidR="007207A1" w:rsidRDefault="007207A1" w:rsidP="007207A1">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5D7D034E" w14:textId="77777777" w:rsidR="007207A1" w:rsidRDefault="007207A1" w:rsidP="007207A1">
            <w:pPr>
              <w:jc w:val="center"/>
              <w:rPr>
                <w:b/>
                <w:bCs/>
                <w:kern w:val="2"/>
                <w:szCs w:val="24"/>
              </w:rPr>
            </w:pPr>
            <w:r>
              <w:rPr>
                <w:color w:val="4472C4"/>
                <w:kern w:val="2"/>
                <w:szCs w:val="24"/>
              </w:rPr>
              <w:t>(nurodomos atstovo pareigos, vardas, pavardė)</w:t>
            </w:r>
          </w:p>
        </w:tc>
      </w:tr>
      <w:tr w:rsidR="007207A1" w14:paraId="23442AF4" w14:textId="77777777">
        <w:tc>
          <w:tcPr>
            <w:tcW w:w="4787" w:type="dxa"/>
            <w:gridSpan w:val="4"/>
            <w:tcBorders>
              <w:top w:val="single" w:sz="4" w:space="0" w:color="auto"/>
              <w:left w:val="single" w:sz="4" w:space="0" w:color="auto"/>
              <w:bottom w:val="single" w:sz="4" w:space="0" w:color="auto"/>
              <w:right w:val="single" w:sz="4" w:space="0" w:color="auto"/>
            </w:tcBorders>
          </w:tcPr>
          <w:p w14:paraId="0A8402BC" w14:textId="77777777" w:rsidR="007207A1" w:rsidRDefault="007207A1" w:rsidP="007207A1">
            <w:pPr>
              <w:jc w:val="center"/>
              <w:rPr>
                <w:b/>
                <w:bCs/>
                <w:color w:val="4472C4"/>
                <w:kern w:val="2"/>
                <w:szCs w:val="24"/>
              </w:rPr>
            </w:pPr>
          </w:p>
          <w:p w14:paraId="05699475" w14:textId="77777777" w:rsidR="007207A1" w:rsidRDefault="007207A1" w:rsidP="007207A1">
            <w:pPr>
              <w:jc w:val="center"/>
              <w:rPr>
                <w:b/>
                <w:bCs/>
                <w:color w:val="4472C4"/>
                <w:kern w:val="2"/>
                <w:szCs w:val="24"/>
              </w:rPr>
            </w:pPr>
            <w:r>
              <w:rPr>
                <w:b/>
                <w:bCs/>
                <w:color w:val="4472C4"/>
                <w:kern w:val="2"/>
                <w:szCs w:val="24"/>
              </w:rPr>
              <w:t>(parašas)</w:t>
            </w:r>
          </w:p>
          <w:p w14:paraId="3E70FBC9" w14:textId="77777777" w:rsidR="007207A1" w:rsidRDefault="007207A1" w:rsidP="007207A1">
            <w:pPr>
              <w:jc w:val="center"/>
              <w:rPr>
                <w:b/>
                <w:bCs/>
                <w:color w:val="4472C4"/>
                <w:kern w:val="2"/>
                <w:szCs w:val="24"/>
              </w:rPr>
            </w:pPr>
          </w:p>
          <w:p w14:paraId="0F78191A" w14:textId="77777777" w:rsidR="007207A1" w:rsidRDefault="007207A1" w:rsidP="007207A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0D67AE13" w14:textId="77777777" w:rsidR="007207A1" w:rsidRDefault="007207A1" w:rsidP="007207A1">
            <w:pPr>
              <w:jc w:val="center"/>
              <w:rPr>
                <w:b/>
                <w:bCs/>
                <w:color w:val="4472C4"/>
                <w:kern w:val="2"/>
                <w:szCs w:val="24"/>
              </w:rPr>
            </w:pPr>
          </w:p>
          <w:p w14:paraId="5D8DC825" w14:textId="77777777" w:rsidR="007207A1" w:rsidRDefault="007207A1" w:rsidP="007207A1">
            <w:pPr>
              <w:jc w:val="center"/>
              <w:rPr>
                <w:b/>
                <w:bCs/>
                <w:color w:val="4472C4"/>
                <w:kern w:val="2"/>
                <w:szCs w:val="24"/>
              </w:rPr>
            </w:pPr>
            <w:r>
              <w:rPr>
                <w:b/>
                <w:bCs/>
                <w:color w:val="4472C4"/>
                <w:kern w:val="2"/>
                <w:szCs w:val="24"/>
              </w:rPr>
              <w:t>(parašas)</w:t>
            </w:r>
          </w:p>
        </w:tc>
      </w:tr>
    </w:tbl>
    <w:p w14:paraId="0930A19E" w14:textId="77777777" w:rsidR="00B130F4" w:rsidRDefault="00B130F4">
      <w:pPr>
        <w:widowControl w:val="0"/>
        <w:pBdr>
          <w:top w:val="nil"/>
          <w:left w:val="nil"/>
          <w:bottom w:val="nil"/>
          <w:right w:val="nil"/>
          <w:between w:val="nil"/>
        </w:pBdr>
        <w:tabs>
          <w:tab w:val="left" w:pos="567"/>
          <w:tab w:val="left" w:pos="851"/>
        </w:tabs>
        <w:jc w:val="center"/>
        <w:rPr>
          <w:b/>
          <w:bCs/>
          <w:caps/>
          <w:kern w:val="2"/>
          <w:szCs w:val="24"/>
        </w:rPr>
      </w:pPr>
    </w:p>
    <w:p w14:paraId="29B4EF1C" w14:textId="77777777" w:rsidR="00B130F4" w:rsidRDefault="00351DCC">
      <w:pPr>
        <w:jc w:val="center"/>
        <w:rPr>
          <w:szCs w:val="24"/>
        </w:rPr>
      </w:pPr>
      <w:r>
        <w:rPr>
          <w:color w:val="000000"/>
          <w:szCs w:val="24"/>
        </w:rPr>
        <w:t>_______________</w:t>
      </w:r>
    </w:p>
    <w:p w14:paraId="1D45CE4E" w14:textId="77777777" w:rsidR="00B130F4" w:rsidRDefault="00B130F4">
      <w:pPr>
        <w:spacing w:line="259" w:lineRule="auto"/>
        <w:rPr>
          <w:szCs w:val="24"/>
        </w:rPr>
      </w:pPr>
    </w:p>
    <w:p w14:paraId="1A08449B" w14:textId="77777777" w:rsidR="00B130F4" w:rsidRDefault="00B130F4"/>
    <w:sectPr w:rsidR="00B130F4">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8DFFD" w14:textId="77777777" w:rsidR="00C45E2E" w:rsidRDefault="00C45E2E">
      <w:r>
        <w:separator/>
      </w:r>
    </w:p>
  </w:endnote>
  <w:endnote w:type="continuationSeparator" w:id="0">
    <w:p w14:paraId="651BCEF0" w14:textId="77777777" w:rsidR="00C45E2E" w:rsidRDefault="00C45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E6207" w14:textId="77777777" w:rsidR="00B130F4" w:rsidRDefault="00B130F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3942" w14:textId="77777777" w:rsidR="00B130F4" w:rsidRDefault="00B130F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7BBAD" w14:textId="77777777" w:rsidR="00B130F4" w:rsidRDefault="00B130F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336B6" w14:textId="77777777" w:rsidR="00C45E2E" w:rsidRDefault="00C45E2E">
      <w:r>
        <w:separator/>
      </w:r>
    </w:p>
  </w:footnote>
  <w:footnote w:type="continuationSeparator" w:id="0">
    <w:p w14:paraId="7124591A" w14:textId="77777777" w:rsidR="00C45E2E" w:rsidRDefault="00C45E2E">
      <w:r>
        <w:continuationSeparator/>
      </w:r>
    </w:p>
  </w:footnote>
  <w:footnote w:id="1">
    <w:p w14:paraId="77A247ED" w14:textId="77777777" w:rsidR="007207A1" w:rsidRDefault="007207A1" w:rsidP="007D2779">
      <w:pPr>
        <w:pStyle w:val="FootnoteText"/>
      </w:pPr>
      <w:r>
        <w:rPr>
          <w:rStyle w:val="FootnoteReference"/>
        </w:rPr>
        <w:footnoteRef/>
      </w:r>
      <w:r>
        <w:t xml:space="preserve"> </w:t>
      </w:r>
      <w:r w:rsidRPr="00E91E57">
        <w:t>https://vpt.lrv.lt/media/viesa/saugykla/2024/1/w2fscibRf-4.pdf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861E7" w14:textId="77777777" w:rsidR="00B130F4" w:rsidRDefault="00B130F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86A68" w14:textId="77777777" w:rsidR="00B130F4" w:rsidRDefault="00B130F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BA17" w14:textId="77777777" w:rsidR="00B130F4" w:rsidRDefault="00B130F4">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ABB"/>
    <w:multiLevelType w:val="hybridMultilevel"/>
    <w:tmpl w:val="49A6CCA4"/>
    <w:lvl w:ilvl="0" w:tplc="4BEE39A8">
      <w:start w:val="1"/>
      <w:numFmt w:val="decimal"/>
      <w:lvlText w:val="%1."/>
      <w:lvlJc w:val="left"/>
      <w:pPr>
        <w:ind w:left="1020" w:hanging="360"/>
      </w:pPr>
    </w:lvl>
    <w:lvl w:ilvl="1" w:tplc="6A88613A">
      <w:start w:val="1"/>
      <w:numFmt w:val="decimal"/>
      <w:lvlText w:val="%2."/>
      <w:lvlJc w:val="left"/>
      <w:pPr>
        <w:ind w:left="1020" w:hanging="360"/>
      </w:pPr>
    </w:lvl>
    <w:lvl w:ilvl="2" w:tplc="4E8242AA">
      <w:start w:val="1"/>
      <w:numFmt w:val="decimal"/>
      <w:lvlText w:val="%3."/>
      <w:lvlJc w:val="left"/>
      <w:pPr>
        <w:ind w:left="1020" w:hanging="360"/>
      </w:pPr>
    </w:lvl>
    <w:lvl w:ilvl="3" w:tplc="CF04698C">
      <w:start w:val="1"/>
      <w:numFmt w:val="decimal"/>
      <w:lvlText w:val="%4."/>
      <w:lvlJc w:val="left"/>
      <w:pPr>
        <w:ind w:left="1020" w:hanging="360"/>
      </w:pPr>
    </w:lvl>
    <w:lvl w:ilvl="4" w:tplc="83026AA0">
      <w:start w:val="1"/>
      <w:numFmt w:val="decimal"/>
      <w:lvlText w:val="%5."/>
      <w:lvlJc w:val="left"/>
      <w:pPr>
        <w:ind w:left="1020" w:hanging="360"/>
      </w:pPr>
    </w:lvl>
    <w:lvl w:ilvl="5" w:tplc="DED0707A">
      <w:start w:val="1"/>
      <w:numFmt w:val="decimal"/>
      <w:lvlText w:val="%6."/>
      <w:lvlJc w:val="left"/>
      <w:pPr>
        <w:ind w:left="1020" w:hanging="360"/>
      </w:pPr>
    </w:lvl>
    <w:lvl w:ilvl="6" w:tplc="5E58F23E">
      <w:start w:val="1"/>
      <w:numFmt w:val="decimal"/>
      <w:lvlText w:val="%7."/>
      <w:lvlJc w:val="left"/>
      <w:pPr>
        <w:ind w:left="1020" w:hanging="360"/>
      </w:pPr>
    </w:lvl>
    <w:lvl w:ilvl="7" w:tplc="CF0CB4F6">
      <w:start w:val="1"/>
      <w:numFmt w:val="decimal"/>
      <w:lvlText w:val="%8."/>
      <w:lvlJc w:val="left"/>
      <w:pPr>
        <w:ind w:left="1020" w:hanging="360"/>
      </w:pPr>
    </w:lvl>
    <w:lvl w:ilvl="8" w:tplc="B4EC69E6">
      <w:start w:val="1"/>
      <w:numFmt w:val="decimal"/>
      <w:lvlText w:val="%9."/>
      <w:lvlJc w:val="left"/>
      <w:pPr>
        <w:ind w:left="1020" w:hanging="360"/>
      </w:pPr>
    </w:lvl>
  </w:abstractNum>
  <w:abstractNum w:abstractNumId="1" w15:restartNumberingAfterBreak="0">
    <w:nsid w:val="1C150093"/>
    <w:multiLevelType w:val="hybridMultilevel"/>
    <w:tmpl w:val="0018F622"/>
    <w:lvl w:ilvl="0" w:tplc="5086AA98">
      <w:start w:val="3"/>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9D21D09"/>
    <w:multiLevelType w:val="hybridMultilevel"/>
    <w:tmpl w:val="2DE29A16"/>
    <w:lvl w:ilvl="0" w:tplc="C4A2F0D8">
      <w:start w:val="1"/>
      <w:numFmt w:val="decimal"/>
      <w:lvlText w:val="%1."/>
      <w:lvlJc w:val="left"/>
      <w:pPr>
        <w:ind w:left="1020" w:hanging="360"/>
      </w:pPr>
    </w:lvl>
    <w:lvl w:ilvl="1" w:tplc="558C4E52">
      <w:start w:val="1"/>
      <w:numFmt w:val="decimal"/>
      <w:lvlText w:val="%2."/>
      <w:lvlJc w:val="left"/>
      <w:pPr>
        <w:ind w:left="1020" w:hanging="360"/>
      </w:pPr>
    </w:lvl>
    <w:lvl w:ilvl="2" w:tplc="0C6022CE">
      <w:start w:val="1"/>
      <w:numFmt w:val="decimal"/>
      <w:lvlText w:val="%3."/>
      <w:lvlJc w:val="left"/>
      <w:pPr>
        <w:ind w:left="1020" w:hanging="360"/>
      </w:pPr>
    </w:lvl>
    <w:lvl w:ilvl="3" w:tplc="8AFA3228">
      <w:start w:val="1"/>
      <w:numFmt w:val="decimal"/>
      <w:lvlText w:val="%4."/>
      <w:lvlJc w:val="left"/>
      <w:pPr>
        <w:ind w:left="1020" w:hanging="360"/>
      </w:pPr>
    </w:lvl>
    <w:lvl w:ilvl="4" w:tplc="7DF48180">
      <w:start w:val="1"/>
      <w:numFmt w:val="decimal"/>
      <w:lvlText w:val="%5."/>
      <w:lvlJc w:val="left"/>
      <w:pPr>
        <w:ind w:left="1020" w:hanging="360"/>
      </w:pPr>
    </w:lvl>
    <w:lvl w:ilvl="5" w:tplc="723242FC">
      <w:start w:val="1"/>
      <w:numFmt w:val="decimal"/>
      <w:lvlText w:val="%6."/>
      <w:lvlJc w:val="left"/>
      <w:pPr>
        <w:ind w:left="1020" w:hanging="360"/>
      </w:pPr>
    </w:lvl>
    <w:lvl w:ilvl="6" w:tplc="5150CC7C">
      <w:start w:val="1"/>
      <w:numFmt w:val="decimal"/>
      <w:lvlText w:val="%7."/>
      <w:lvlJc w:val="left"/>
      <w:pPr>
        <w:ind w:left="1020" w:hanging="360"/>
      </w:pPr>
    </w:lvl>
    <w:lvl w:ilvl="7" w:tplc="5CC08638">
      <w:start w:val="1"/>
      <w:numFmt w:val="decimal"/>
      <w:lvlText w:val="%8."/>
      <w:lvlJc w:val="left"/>
      <w:pPr>
        <w:ind w:left="1020" w:hanging="360"/>
      </w:pPr>
    </w:lvl>
    <w:lvl w:ilvl="8" w:tplc="A072D9F0">
      <w:start w:val="1"/>
      <w:numFmt w:val="decimal"/>
      <w:lvlText w:val="%9."/>
      <w:lvlJc w:val="left"/>
      <w:pPr>
        <w:ind w:left="1020" w:hanging="360"/>
      </w:pPr>
    </w:lvl>
  </w:abstractNum>
  <w:abstractNum w:abstractNumId="3" w15:restartNumberingAfterBreak="0">
    <w:nsid w:val="37A16C70"/>
    <w:multiLevelType w:val="hybridMultilevel"/>
    <w:tmpl w:val="9530E0DC"/>
    <w:lvl w:ilvl="0" w:tplc="E2E40710">
      <w:start w:val="1"/>
      <w:numFmt w:val="decimal"/>
      <w:lvlText w:val="%1."/>
      <w:lvlJc w:val="left"/>
      <w:pPr>
        <w:ind w:left="1020" w:hanging="360"/>
      </w:pPr>
    </w:lvl>
    <w:lvl w:ilvl="1" w:tplc="2E827B9A">
      <w:start w:val="1"/>
      <w:numFmt w:val="decimal"/>
      <w:lvlText w:val="%2."/>
      <w:lvlJc w:val="left"/>
      <w:pPr>
        <w:ind w:left="1020" w:hanging="360"/>
      </w:pPr>
    </w:lvl>
    <w:lvl w:ilvl="2" w:tplc="44F03396">
      <w:start w:val="1"/>
      <w:numFmt w:val="decimal"/>
      <w:lvlText w:val="%3."/>
      <w:lvlJc w:val="left"/>
      <w:pPr>
        <w:ind w:left="1020" w:hanging="360"/>
      </w:pPr>
    </w:lvl>
    <w:lvl w:ilvl="3" w:tplc="6CC2B6FE">
      <w:start w:val="1"/>
      <w:numFmt w:val="decimal"/>
      <w:lvlText w:val="%4."/>
      <w:lvlJc w:val="left"/>
      <w:pPr>
        <w:ind w:left="1020" w:hanging="360"/>
      </w:pPr>
    </w:lvl>
    <w:lvl w:ilvl="4" w:tplc="B74456D2">
      <w:start w:val="1"/>
      <w:numFmt w:val="decimal"/>
      <w:lvlText w:val="%5."/>
      <w:lvlJc w:val="left"/>
      <w:pPr>
        <w:ind w:left="1020" w:hanging="360"/>
      </w:pPr>
    </w:lvl>
    <w:lvl w:ilvl="5" w:tplc="32FC458C">
      <w:start w:val="1"/>
      <w:numFmt w:val="decimal"/>
      <w:lvlText w:val="%6."/>
      <w:lvlJc w:val="left"/>
      <w:pPr>
        <w:ind w:left="1020" w:hanging="360"/>
      </w:pPr>
    </w:lvl>
    <w:lvl w:ilvl="6" w:tplc="A25AFE00">
      <w:start w:val="1"/>
      <w:numFmt w:val="decimal"/>
      <w:lvlText w:val="%7."/>
      <w:lvlJc w:val="left"/>
      <w:pPr>
        <w:ind w:left="1020" w:hanging="360"/>
      </w:pPr>
    </w:lvl>
    <w:lvl w:ilvl="7" w:tplc="147646C2">
      <w:start w:val="1"/>
      <w:numFmt w:val="decimal"/>
      <w:lvlText w:val="%8."/>
      <w:lvlJc w:val="left"/>
      <w:pPr>
        <w:ind w:left="1020" w:hanging="360"/>
      </w:pPr>
    </w:lvl>
    <w:lvl w:ilvl="8" w:tplc="E33E8874">
      <w:start w:val="1"/>
      <w:numFmt w:val="decimal"/>
      <w:lvlText w:val="%9."/>
      <w:lvlJc w:val="left"/>
      <w:pPr>
        <w:ind w:left="1020" w:hanging="360"/>
      </w:pPr>
    </w:lvl>
  </w:abstractNum>
  <w:abstractNum w:abstractNumId="4" w15:restartNumberingAfterBreak="0">
    <w:nsid w:val="681427DA"/>
    <w:multiLevelType w:val="multilevel"/>
    <w:tmpl w:val="322A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5351065">
    <w:abstractNumId w:val="1"/>
  </w:num>
  <w:num w:numId="2" w16cid:durableId="622808078">
    <w:abstractNumId w:val="3"/>
  </w:num>
  <w:num w:numId="3" w16cid:durableId="593628993">
    <w:abstractNumId w:val="2"/>
  </w:num>
  <w:num w:numId="4" w16cid:durableId="2084180205">
    <w:abstractNumId w:val="0"/>
  </w:num>
  <w:num w:numId="5" w16cid:durableId="13314419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DF0"/>
    <w:rsid w:val="0001624F"/>
    <w:rsid w:val="0002616A"/>
    <w:rsid w:val="000405D1"/>
    <w:rsid w:val="00046E41"/>
    <w:rsid w:val="00060DFA"/>
    <w:rsid w:val="000625C2"/>
    <w:rsid w:val="00082CF3"/>
    <w:rsid w:val="00086D82"/>
    <w:rsid w:val="000A4150"/>
    <w:rsid w:val="000B2535"/>
    <w:rsid w:val="000C4CCE"/>
    <w:rsid w:val="000D018D"/>
    <w:rsid w:val="000D35DA"/>
    <w:rsid w:val="000E1F65"/>
    <w:rsid w:val="000E5866"/>
    <w:rsid w:val="000F593A"/>
    <w:rsid w:val="001009CD"/>
    <w:rsid w:val="00100F3E"/>
    <w:rsid w:val="00102068"/>
    <w:rsid w:val="0010793D"/>
    <w:rsid w:val="00117E92"/>
    <w:rsid w:val="00121A32"/>
    <w:rsid w:val="001417E0"/>
    <w:rsid w:val="00154455"/>
    <w:rsid w:val="001B356C"/>
    <w:rsid w:val="001C3480"/>
    <w:rsid w:val="001D3D70"/>
    <w:rsid w:val="001E4B9B"/>
    <w:rsid w:val="001E63E6"/>
    <w:rsid w:val="001F524D"/>
    <w:rsid w:val="001F58E2"/>
    <w:rsid w:val="001F6BC6"/>
    <w:rsid w:val="002076B9"/>
    <w:rsid w:val="00227906"/>
    <w:rsid w:val="00227B23"/>
    <w:rsid w:val="002327F8"/>
    <w:rsid w:val="00235D1C"/>
    <w:rsid w:val="0027147F"/>
    <w:rsid w:val="00271CC5"/>
    <w:rsid w:val="00276FD3"/>
    <w:rsid w:val="0028085C"/>
    <w:rsid w:val="002A5FB8"/>
    <w:rsid w:val="002A651D"/>
    <w:rsid w:val="002B0E36"/>
    <w:rsid w:val="002E1082"/>
    <w:rsid w:val="002E1957"/>
    <w:rsid w:val="002F0B5F"/>
    <w:rsid w:val="003068FD"/>
    <w:rsid w:val="00325D72"/>
    <w:rsid w:val="00332F79"/>
    <w:rsid w:val="00351DCC"/>
    <w:rsid w:val="00355590"/>
    <w:rsid w:val="00355BCB"/>
    <w:rsid w:val="00356B76"/>
    <w:rsid w:val="003654CC"/>
    <w:rsid w:val="00380658"/>
    <w:rsid w:val="00391591"/>
    <w:rsid w:val="003A41EF"/>
    <w:rsid w:val="003B15AF"/>
    <w:rsid w:val="003B2CA5"/>
    <w:rsid w:val="003C178A"/>
    <w:rsid w:val="003D228F"/>
    <w:rsid w:val="004050D5"/>
    <w:rsid w:val="004172A2"/>
    <w:rsid w:val="0043621F"/>
    <w:rsid w:val="0044147B"/>
    <w:rsid w:val="004478BE"/>
    <w:rsid w:val="00457027"/>
    <w:rsid w:val="004632E2"/>
    <w:rsid w:val="00482E8B"/>
    <w:rsid w:val="004873A6"/>
    <w:rsid w:val="00496CFE"/>
    <w:rsid w:val="004A14CB"/>
    <w:rsid w:val="004B1242"/>
    <w:rsid w:val="004B7B2E"/>
    <w:rsid w:val="004C51C3"/>
    <w:rsid w:val="004C7C47"/>
    <w:rsid w:val="00524CB7"/>
    <w:rsid w:val="00535A0D"/>
    <w:rsid w:val="00546F24"/>
    <w:rsid w:val="005652FE"/>
    <w:rsid w:val="0058186C"/>
    <w:rsid w:val="00591DBE"/>
    <w:rsid w:val="005C7500"/>
    <w:rsid w:val="00614582"/>
    <w:rsid w:val="006173CE"/>
    <w:rsid w:val="0063119A"/>
    <w:rsid w:val="00694D6B"/>
    <w:rsid w:val="006B12C8"/>
    <w:rsid w:val="006F367C"/>
    <w:rsid w:val="00704ECC"/>
    <w:rsid w:val="007207A1"/>
    <w:rsid w:val="00741A78"/>
    <w:rsid w:val="00747CB0"/>
    <w:rsid w:val="007550E3"/>
    <w:rsid w:val="00756B0D"/>
    <w:rsid w:val="00771A1E"/>
    <w:rsid w:val="007749B3"/>
    <w:rsid w:val="007A3FE4"/>
    <w:rsid w:val="007A74F1"/>
    <w:rsid w:val="007B7B69"/>
    <w:rsid w:val="007C1C6C"/>
    <w:rsid w:val="007C3420"/>
    <w:rsid w:val="007D2779"/>
    <w:rsid w:val="007F6ADA"/>
    <w:rsid w:val="00804DB6"/>
    <w:rsid w:val="00806DD4"/>
    <w:rsid w:val="00830CFE"/>
    <w:rsid w:val="00831B69"/>
    <w:rsid w:val="008327BC"/>
    <w:rsid w:val="00835EE9"/>
    <w:rsid w:val="00844399"/>
    <w:rsid w:val="0087512E"/>
    <w:rsid w:val="00885313"/>
    <w:rsid w:val="0089220A"/>
    <w:rsid w:val="0089359B"/>
    <w:rsid w:val="008B2C3F"/>
    <w:rsid w:val="008B596C"/>
    <w:rsid w:val="008B708E"/>
    <w:rsid w:val="008C477B"/>
    <w:rsid w:val="008F08F4"/>
    <w:rsid w:val="008F4F25"/>
    <w:rsid w:val="009071E3"/>
    <w:rsid w:val="00927803"/>
    <w:rsid w:val="009354EC"/>
    <w:rsid w:val="0094233D"/>
    <w:rsid w:val="00963A1A"/>
    <w:rsid w:val="00986528"/>
    <w:rsid w:val="009925B7"/>
    <w:rsid w:val="0099364B"/>
    <w:rsid w:val="009A12D0"/>
    <w:rsid w:val="009C3DD4"/>
    <w:rsid w:val="009E6C6E"/>
    <w:rsid w:val="009F7BE9"/>
    <w:rsid w:val="00A05392"/>
    <w:rsid w:val="00A0699D"/>
    <w:rsid w:val="00A2307A"/>
    <w:rsid w:val="00A47E4F"/>
    <w:rsid w:val="00A72521"/>
    <w:rsid w:val="00AA7D4D"/>
    <w:rsid w:val="00AB5053"/>
    <w:rsid w:val="00AB7FD4"/>
    <w:rsid w:val="00AC1C0D"/>
    <w:rsid w:val="00AC5310"/>
    <w:rsid w:val="00AC54C4"/>
    <w:rsid w:val="00AE5CC6"/>
    <w:rsid w:val="00B0319F"/>
    <w:rsid w:val="00B103B6"/>
    <w:rsid w:val="00B130F4"/>
    <w:rsid w:val="00B20E2C"/>
    <w:rsid w:val="00B3522B"/>
    <w:rsid w:val="00B430C7"/>
    <w:rsid w:val="00B46912"/>
    <w:rsid w:val="00B62296"/>
    <w:rsid w:val="00B95635"/>
    <w:rsid w:val="00BB2BA8"/>
    <w:rsid w:val="00BC0545"/>
    <w:rsid w:val="00BD09EA"/>
    <w:rsid w:val="00BD724E"/>
    <w:rsid w:val="00BF1853"/>
    <w:rsid w:val="00BF5D70"/>
    <w:rsid w:val="00C25646"/>
    <w:rsid w:val="00C25815"/>
    <w:rsid w:val="00C3071E"/>
    <w:rsid w:val="00C30F9B"/>
    <w:rsid w:val="00C31F70"/>
    <w:rsid w:val="00C33483"/>
    <w:rsid w:val="00C43211"/>
    <w:rsid w:val="00C45E2E"/>
    <w:rsid w:val="00C50353"/>
    <w:rsid w:val="00C73D69"/>
    <w:rsid w:val="00C745ED"/>
    <w:rsid w:val="00C76168"/>
    <w:rsid w:val="00C814BC"/>
    <w:rsid w:val="00C823DA"/>
    <w:rsid w:val="00C85163"/>
    <w:rsid w:val="00C861BD"/>
    <w:rsid w:val="00C95ACD"/>
    <w:rsid w:val="00CA0E52"/>
    <w:rsid w:val="00CB4923"/>
    <w:rsid w:val="00CB567A"/>
    <w:rsid w:val="00CF28A2"/>
    <w:rsid w:val="00CF2DCB"/>
    <w:rsid w:val="00CF5781"/>
    <w:rsid w:val="00D01B71"/>
    <w:rsid w:val="00D05A1C"/>
    <w:rsid w:val="00D07A26"/>
    <w:rsid w:val="00D13F2B"/>
    <w:rsid w:val="00D154B0"/>
    <w:rsid w:val="00D2631D"/>
    <w:rsid w:val="00D31834"/>
    <w:rsid w:val="00D31A37"/>
    <w:rsid w:val="00D42539"/>
    <w:rsid w:val="00D43017"/>
    <w:rsid w:val="00D4600B"/>
    <w:rsid w:val="00D74495"/>
    <w:rsid w:val="00D86422"/>
    <w:rsid w:val="00DA4B44"/>
    <w:rsid w:val="00DE2836"/>
    <w:rsid w:val="00DE4A7B"/>
    <w:rsid w:val="00DF7341"/>
    <w:rsid w:val="00E206B4"/>
    <w:rsid w:val="00E243F6"/>
    <w:rsid w:val="00E35A39"/>
    <w:rsid w:val="00E55765"/>
    <w:rsid w:val="00E95C18"/>
    <w:rsid w:val="00EA64C1"/>
    <w:rsid w:val="00ED41E1"/>
    <w:rsid w:val="00EF04CA"/>
    <w:rsid w:val="00EF144B"/>
    <w:rsid w:val="00EF5AFF"/>
    <w:rsid w:val="00F0265B"/>
    <w:rsid w:val="00F10954"/>
    <w:rsid w:val="00F2097C"/>
    <w:rsid w:val="00F21CCE"/>
    <w:rsid w:val="00F372F2"/>
    <w:rsid w:val="00F85AEE"/>
    <w:rsid w:val="00FB57F6"/>
    <w:rsid w:val="00FC2059"/>
    <w:rsid w:val="00FC3F38"/>
    <w:rsid w:val="00FC6D2E"/>
    <w:rsid w:val="00FD2E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C3FE4"/>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235D1C"/>
  </w:style>
  <w:style w:type="paragraph" w:styleId="ListParagraph">
    <w:name w:val="List Paragraph"/>
    <w:basedOn w:val="Normal"/>
    <w:rsid w:val="00235D1C"/>
    <w:pPr>
      <w:ind w:left="720"/>
      <w:contextualSpacing/>
    </w:pPr>
  </w:style>
  <w:style w:type="character" w:styleId="CommentReference">
    <w:name w:val="annotation reference"/>
    <w:basedOn w:val="DefaultParagraphFont"/>
    <w:semiHidden/>
    <w:unhideWhenUsed/>
    <w:rsid w:val="007D2779"/>
    <w:rPr>
      <w:sz w:val="16"/>
      <w:szCs w:val="16"/>
    </w:rPr>
  </w:style>
  <w:style w:type="paragraph" w:styleId="CommentText">
    <w:name w:val="annotation text"/>
    <w:basedOn w:val="Normal"/>
    <w:link w:val="CommentTextChar"/>
    <w:unhideWhenUsed/>
    <w:rsid w:val="007D2779"/>
    <w:rPr>
      <w:sz w:val="20"/>
    </w:rPr>
  </w:style>
  <w:style w:type="character" w:customStyle="1" w:styleId="CommentTextChar">
    <w:name w:val="Comment Text Char"/>
    <w:basedOn w:val="DefaultParagraphFont"/>
    <w:link w:val="CommentText"/>
    <w:rsid w:val="007D2779"/>
    <w:rPr>
      <w:sz w:val="20"/>
    </w:rPr>
  </w:style>
  <w:style w:type="paragraph" w:styleId="CommentSubject">
    <w:name w:val="annotation subject"/>
    <w:basedOn w:val="CommentText"/>
    <w:next w:val="CommentText"/>
    <w:link w:val="CommentSubjectChar"/>
    <w:semiHidden/>
    <w:unhideWhenUsed/>
    <w:rsid w:val="007D2779"/>
    <w:rPr>
      <w:b/>
      <w:bCs/>
    </w:rPr>
  </w:style>
  <w:style w:type="character" w:customStyle="1" w:styleId="CommentSubjectChar">
    <w:name w:val="Comment Subject Char"/>
    <w:basedOn w:val="CommentTextChar"/>
    <w:link w:val="CommentSubject"/>
    <w:semiHidden/>
    <w:rsid w:val="007D2779"/>
    <w:rPr>
      <w:b/>
      <w:bCs/>
      <w:sz w:val="20"/>
    </w:rPr>
  </w:style>
  <w:style w:type="character" w:styleId="Hyperlink">
    <w:name w:val="Hyperlink"/>
    <w:basedOn w:val="DefaultParagraphFont"/>
    <w:unhideWhenUsed/>
    <w:rsid w:val="007D2779"/>
    <w:rPr>
      <w:color w:val="0563C1" w:themeColor="hyperlink"/>
      <w:u w:val="single"/>
    </w:rPr>
  </w:style>
  <w:style w:type="paragraph" w:styleId="FootnoteText">
    <w:name w:val="footnote text"/>
    <w:basedOn w:val="Normal"/>
    <w:link w:val="FootnoteTextChar"/>
    <w:semiHidden/>
    <w:unhideWhenUsed/>
    <w:rsid w:val="007D2779"/>
    <w:rPr>
      <w:sz w:val="20"/>
    </w:rPr>
  </w:style>
  <w:style w:type="character" w:customStyle="1" w:styleId="FootnoteTextChar">
    <w:name w:val="Footnote Text Char"/>
    <w:basedOn w:val="DefaultParagraphFont"/>
    <w:link w:val="FootnoteText"/>
    <w:semiHidden/>
    <w:rsid w:val="007D2779"/>
    <w:rPr>
      <w:sz w:val="20"/>
    </w:rPr>
  </w:style>
  <w:style w:type="character" w:styleId="FootnoteReference">
    <w:name w:val="footnote reference"/>
    <w:basedOn w:val="DefaultParagraphFont"/>
    <w:semiHidden/>
    <w:unhideWhenUsed/>
    <w:rsid w:val="007D2779"/>
    <w:rPr>
      <w:vertAlign w:val="superscript"/>
    </w:rPr>
  </w:style>
  <w:style w:type="character" w:styleId="UnresolvedMention">
    <w:name w:val="Unresolved Mention"/>
    <w:basedOn w:val="DefaultParagraphFont"/>
    <w:uiPriority w:val="99"/>
    <w:semiHidden/>
    <w:unhideWhenUsed/>
    <w:rsid w:val="00D86422"/>
    <w:rPr>
      <w:color w:val="605E5C"/>
      <w:shd w:val="clear" w:color="auto" w:fill="E1DFDD"/>
    </w:rPr>
  </w:style>
  <w:style w:type="paragraph" w:customStyle="1" w:styleId="p1">
    <w:name w:val="p1"/>
    <w:basedOn w:val="Normal"/>
    <w:rsid w:val="000B2535"/>
    <w:rPr>
      <w:color w:val="000000"/>
      <w:sz w:val="17"/>
      <w:szCs w:val="1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vpt.lrv.lt/media/viesa/saugykla/2024/1/w2fscibRf-4.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1162</TotalTime>
  <Pages>11</Pages>
  <Words>3423</Words>
  <Characters>19517</Characters>
  <Application>Microsoft Office Word</Application>
  <DocSecurity>0</DocSecurity>
  <Lines>162</Lines>
  <Paragraphs>45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22895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Donata Stankūnienė</cp:lastModifiedBy>
  <cp:revision>179</cp:revision>
  <dcterms:created xsi:type="dcterms:W3CDTF">2025-04-18T08:33:00Z</dcterms:created>
  <dcterms:modified xsi:type="dcterms:W3CDTF">2026-09-15T07:18:00Z</dcterms:modified>
</cp:coreProperties>
</file>