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8B5B7" w14:textId="281DEE99" w:rsidR="00A723A5" w:rsidRPr="00336B24" w:rsidRDefault="003873C1" w:rsidP="00CB0153">
      <w:pPr>
        <w:spacing w:after="0" w:line="240" w:lineRule="auto"/>
        <w:jc w:val="center"/>
        <w:rPr>
          <w:b/>
        </w:rPr>
      </w:pPr>
      <w:r>
        <w:rPr>
          <w:b/>
        </w:rPr>
        <w:t xml:space="preserve">KONTEINERIŲ </w:t>
      </w:r>
      <w:r w:rsidR="00732472">
        <w:rPr>
          <w:b/>
        </w:rPr>
        <w:t xml:space="preserve">NUOMOS </w:t>
      </w:r>
      <w:r>
        <w:rPr>
          <w:b/>
        </w:rPr>
        <w:t xml:space="preserve">PIRKIMO–PARDAVIMO </w:t>
      </w:r>
      <w:r w:rsidR="00667563">
        <w:rPr>
          <w:b/>
        </w:rPr>
        <w:t>SUTARTIS</w:t>
      </w:r>
      <w:r w:rsidR="00827E40">
        <w:rPr>
          <w:b/>
        </w:rPr>
        <w:t xml:space="preserve"> </w:t>
      </w:r>
      <w:r w:rsidR="00A723A5" w:rsidRPr="00336B24">
        <w:rPr>
          <w:b/>
        </w:rPr>
        <w:t xml:space="preserve"> </w:t>
      </w:r>
    </w:p>
    <w:p w14:paraId="6DA01E8B" w14:textId="77777777" w:rsidR="00A723A5" w:rsidRPr="00336B24" w:rsidRDefault="00A723A5" w:rsidP="00CB0153">
      <w:pPr>
        <w:spacing w:after="0" w:line="240" w:lineRule="auto"/>
        <w:jc w:val="center"/>
        <w:rPr>
          <w:b/>
        </w:rPr>
      </w:pPr>
    </w:p>
    <w:p w14:paraId="32C0BE72" w14:textId="77777777" w:rsidR="00A723A5" w:rsidRPr="00336B24" w:rsidRDefault="00EC21F3" w:rsidP="00CB0153">
      <w:pPr>
        <w:spacing w:after="0" w:line="240" w:lineRule="auto"/>
        <w:jc w:val="center"/>
        <w:rPr>
          <w:b/>
        </w:rPr>
      </w:pPr>
      <w:r>
        <w:rPr>
          <w:b/>
        </w:rPr>
        <w:t xml:space="preserve">I. </w:t>
      </w:r>
      <w:r w:rsidR="00A723A5" w:rsidRPr="00336B24">
        <w:rPr>
          <w:b/>
        </w:rPr>
        <w:t>SPECIALIOJI DALIS</w:t>
      </w:r>
    </w:p>
    <w:p w14:paraId="4D4DD8D2" w14:textId="77777777" w:rsidR="006D5505" w:rsidRPr="00336B24" w:rsidRDefault="006D5505" w:rsidP="00CB0153">
      <w:pPr>
        <w:spacing w:after="0" w:line="240" w:lineRule="auto"/>
        <w:rPr>
          <w:sz w:val="22"/>
        </w:rPr>
      </w:pPr>
    </w:p>
    <w:p w14:paraId="3E83CD20" w14:textId="68CFE9A9" w:rsidR="00A723A5" w:rsidRPr="00336B24" w:rsidRDefault="00A723A5" w:rsidP="00CB0153">
      <w:pPr>
        <w:spacing w:after="0" w:line="240" w:lineRule="auto"/>
        <w:jc w:val="center"/>
        <w:rPr>
          <w:color w:val="000000"/>
        </w:rPr>
      </w:pPr>
      <w:r w:rsidRPr="00336B24">
        <w:rPr>
          <w:color w:val="000000"/>
        </w:rPr>
        <w:t>20</w:t>
      </w:r>
      <w:r w:rsidR="00122F36">
        <w:rPr>
          <w:color w:val="000000"/>
        </w:rPr>
        <w:t>2</w:t>
      </w:r>
      <w:r w:rsidR="00791284">
        <w:rPr>
          <w:color w:val="000000"/>
        </w:rPr>
        <w:t>6</w:t>
      </w:r>
      <w:r w:rsidRPr="00336B24">
        <w:rPr>
          <w:color w:val="000000"/>
        </w:rPr>
        <w:t xml:space="preserve"> m.                                       d. Nr. </w:t>
      </w:r>
    </w:p>
    <w:p w14:paraId="6161207C" w14:textId="77777777" w:rsidR="00A723A5" w:rsidRDefault="000E0896" w:rsidP="00CB0153">
      <w:pPr>
        <w:spacing w:after="0" w:line="240" w:lineRule="auto"/>
        <w:jc w:val="center"/>
        <w:rPr>
          <w:color w:val="000000"/>
        </w:rPr>
      </w:pPr>
      <w:r>
        <w:rPr>
          <w:color w:val="000000"/>
        </w:rPr>
        <w:t>Rukla</w:t>
      </w:r>
    </w:p>
    <w:p w14:paraId="66282969" w14:textId="77777777" w:rsidR="0001359C" w:rsidRPr="00336B24" w:rsidRDefault="0001359C" w:rsidP="00CB0153">
      <w:pPr>
        <w:spacing w:after="0" w:line="240" w:lineRule="auto"/>
        <w:jc w:val="center"/>
        <w:rPr>
          <w:color w:val="000000"/>
        </w:rPr>
      </w:pPr>
    </w:p>
    <w:p w14:paraId="26014167" w14:textId="5FB5744A" w:rsidR="00021755" w:rsidRPr="00A25B4C" w:rsidRDefault="0001359C" w:rsidP="003873C1">
      <w:pPr>
        <w:spacing w:after="0"/>
        <w:ind w:firstLine="720"/>
        <w:jc w:val="both"/>
        <w:rPr>
          <w:szCs w:val="24"/>
          <w:lang w:eastAsia="lt-LT"/>
        </w:rPr>
      </w:pPr>
      <w:r>
        <w:rPr>
          <w:b/>
        </w:rPr>
        <w:t>Lietuvos kariuomenės Didžiojo Lietuvos etmono Jonušo Radvilos mokomasis pulkas</w:t>
      </w:r>
      <w:r w:rsidR="00021755">
        <w:rPr>
          <w:b/>
        </w:rPr>
        <w:t xml:space="preserve"> </w:t>
      </w:r>
      <w:r w:rsidR="00021755" w:rsidRPr="008C03DC">
        <w:t>(toliau – Mokomasis pulkas)</w:t>
      </w:r>
      <w:r w:rsidRPr="008C03DC">
        <w:t>,</w:t>
      </w:r>
      <w:r>
        <w:rPr>
          <w:b/>
        </w:rPr>
        <w:t xml:space="preserve"> </w:t>
      </w:r>
      <w:r>
        <w:t>juridinio asmens</w:t>
      </w:r>
      <w:r>
        <w:rPr>
          <w:b/>
        </w:rPr>
        <w:t xml:space="preserve"> </w:t>
      </w:r>
      <w:r>
        <w:t>kodas</w:t>
      </w:r>
      <w:r w:rsidR="003873C1">
        <w:t xml:space="preserve"> 188728789</w:t>
      </w:r>
      <w:r>
        <w:t xml:space="preserve">, </w:t>
      </w:r>
      <w:r w:rsidR="00122F36" w:rsidRPr="00122F36">
        <w:rPr>
          <w:szCs w:val="24"/>
          <w:lang w:eastAsia="lt-LT"/>
        </w:rPr>
        <w:t xml:space="preserve">atstovaujamas  </w:t>
      </w:r>
      <w:r w:rsidR="00364578">
        <w:t>Mokomojo pulko vado plk. ltn. Vaido Vasiliausko,</w:t>
      </w:r>
      <w:r w:rsidR="00122F36" w:rsidRPr="00122F36">
        <w:rPr>
          <w:szCs w:val="24"/>
          <w:lang w:eastAsia="lt-LT"/>
        </w:rPr>
        <w:t xml:space="preserve"> veikiančio pagal Mokomojo pulko nuostatus, </w:t>
      </w:r>
      <w:r w:rsidR="00122F36" w:rsidRPr="00122F36">
        <w:rPr>
          <w:color w:val="000000"/>
          <w:szCs w:val="24"/>
          <w:lang w:eastAsia="lt-LT"/>
        </w:rPr>
        <w:t xml:space="preserve">patvirtintus </w:t>
      </w:r>
      <w:r w:rsidR="00122F36" w:rsidRPr="00122F36">
        <w:rPr>
          <w:szCs w:val="24"/>
          <w:lang w:eastAsia="lt-LT"/>
        </w:rPr>
        <w:t>Lietuvos Respublikos krašto apsaugos ministro 2011 m. liepos 8 d. įsakymu Nr. V-768 „D</w:t>
      </w:r>
      <w:r w:rsidR="00122F36" w:rsidRPr="00122F36">
        <w:rPr>
          <w:color w:val="000000"/>
          <w:szCs w:val="24"/>
          <w:lang w:eastAsia="lt-LT"/>
        </w:rPr>
        <w:t>ėl</w:t>
      </w:r>
      <w:r w:rsidR="00122F36" w:rsidRPr="00122F36">
        <w:rPr>
          <w:szCs w:val="24"/>
          <w:lang w:eastAsia="lt-LT"/>
        </w:rPr>
        <w:t xml:space="preserve"> Lietuvos kariuomenės Mokymo ir doktrinų valdybos ir jos struktūrinių vienetų nuostatų ir</w:t>
      </w:r>
      <w:r w:rsidR="00122F36">
        <w:rPr>
          <w:szCs w:val="24"/>
          <w:lang w:eastAsia="lt-LT"/>
        </w:rPr>
        <w:t xml:space="preserve"> struktūrų patvirtinimo“ </w:t>
      </w:r>
      <w:r>
        <w:t xml:space="preserve">(toliau – </w:t>
      </w:r>
      <w:r w:rsidRPr="003646C2">
        <w:rPr>
          <w:b/>
        </w:rPr>
        <w:t>Nuomininkas</w:t>
      </w:r>
      <w:r w:rsidRPr="00310BFD">
        <w:t>)</w:t>
      </w:r>
      <w:r w:rsidR="004F092C" w:rsidRPr="003873C1">
        <w:rPr>
          <w:szCs w:val="24"/>
          <w:lang w:eastAsia="lt-LT"/>
        </w:rPr>
        <w:t>,</w:t>
      </w:r>
      <w:r w:rsidR="004F092C" w:rsidRPr="004F092C">
        <w:rPr>
          <w:b/>
          <w:szCs w:val="24"/>
          <w:lang w:eastAsia="lt-LT"/>
        </w:rPr>
        <w:t xml:space="preserve"> </w:t>
      </w:r>
      <w:r w:rsidR="00B82926">
        <w:rPr>
          <w:szCs w:val="24"/>
          <w:lang w:eastAsia="lt-LT"/>
        </w:rPr>
        <w:t>ir</w:t>
      </w:r>
      <w:r w:rsidR="00364578" w:rsidRPr="00364578">
        <w:t xml:space="preserve"> </w:t>
      </w:r>
      <w:r w:rsidR="00364578">
        <w:t xml:space="preserve">UAB </w:t>
      </w:r>
      <w:r w:rsidR="0034303D">
        <w:t xml:space="preserve">                         </w:t>
      </w:r>
      <w:r w:rsidR="00364578" w:rsidRPr="00587B66">
        <w:t xml:space="preserve">, </w:t>
      </w:r>
      <w:r w:rsidR="00364578">
        <w:t xml:space="preserve">juridinio asmens kodas </w:t>
      </w:r>
      <w:r w:rsidR="0034303D">
        <w:rPr>
          <w:szCs w:val="24"/>
        </w:rPr>
        <w:t xml:space="preserve">           </w:t>
      </w:r>
      <w:r w:rsidR="003873C1">
        <w:t>, atstovaujama d</w:t>
      </w:r>
      <w:r w:rsidR="00364578">
        <w:t>irektoriaus</w:t>
      </w:r>
      <w:r w:rsidR="00364578" w:rsidRPr="00266CF3">
        <w:t xml:space="preserve"> </w:t>
      </w:r>
      <w:r w:rsidR="0034303D">
        <w:t xml:space="preserve">                        </w:t>
      </w:r>
      <w:r w:rsidR="00364578">
        <w:t>, v</w:t>
      </w:r>
      <w:r w:rsidR="00364578" w:rsidRPr="001F2CAC">
        <w:t xml:space="preserve">eikiančio pagal </w:t>
      </w:r>
      <w:r w:rsidR="00364578">
        <w:t>įmonės įstatus</w:t>
      </w:r>
      <w:r w:rsidR="00364578">
        <w:rPr>
          <w:szCs w:val="24"/>
          <w:lang w:eastAsia="lt-LT"/>
        </w:rPr>
        <w:t xml:space="preserve"> </w:t>
      </w:r>
      <w:r w:rsidR="003873C1">
        <w:rPr>
          <w:szCs w:val="24"/>
          <w:lang w:eastAsia="lt-LT"/>
        </w:rPr>
        <w:t>(toliau – </w:t>
      </w:r>
      <w:r w:rsidR="004F092C" w:rsidRPr="009C3E8F">
        <w:rPr>
          <w:b/>
          <w:szCs w:val="24"/>
          <w:lang w:eastAsia="lt-LT"/>
        </w:rPr>
        <w:t>Nuomotojas</w:t>
      </w:r>
      <w:r w:rsidR="004F092C" w:rsidRPr="004F092C">
        <w:rPr>
          <w:szCs w:val="24"/>
          <w:lang w:eastAsia="lt-LT"/>
        </w:rPr>
        <w:t>), toliau kartu šioje sutartyje vadinami „Šalimis“, o kiekvienas atskirai – „Šalimi“, vadovaudamosi Lietuvos Respublikos viešųjų pirkimų įstatymu</w:t>
      </w:r>
      <w:r w:rsidR="004F092C">
        <w:rPr>
          <w:szCs w:val="24"/>
          <w:lang w:eastAsia="lt-LT"/>
        </w:rPr>
        <w:t>, sudarė šią nuomos</w:t>
      </w:r>
      <w:r w:rsidR="004F092C" w:rsidRPr="004F092C">
        <w:rPr>
          <w:szCs w:val="24"/>
          <w:lang w:eastAsia="lt-LT"/>
        </w:rPr>
        <w:t xml:space="preserve"> sutartį, toliau vadinamą „Sutartimi“, ir susitarė dėl toliau išvardytų sąlygų.</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6"/>
        <w:gridCol w:w="4667"/>
      </w:tblGrid>
      <w:tr w:rsidR="00A723A5" w:rsidRPr="00336B24" w14:paraId="3A12F60A" w14:textId="77777777" w:rsidTr="003873C1">
        <w:tc>
          <w:tcPr>
            <w:tcW w:w="9493" w:type="dxa"/>
            <w:gridSpan w:val="2"/>
          </w:tcPr>
          <w:p w14:paraId="1936C5D1" w14:textId="77777777" w:rsidR="0001359C" w:rsidRPr="0001359C" w:rsidRDefault="0001359C" w:rsidP="003873C1">
            <w:pPr>
              <w:spacing w:after="0"/>
              <w:jc w:val="both"/>
              <w:rPr>
                <w:b/>
                <w:szCs w:val="24"/>
                <w:lang w:eastAsia="lt-LT"/>
              </w:rPr>
            </w:pPr>
            <w:r w:rsidRPr="0001359C">
              <w:rPr>
                <w:b/>
                <w:szCs w:val="24"/>
                <w:lang w:eastAsia="lt-LT"/>
              </w:rPr>
              <w:t>1. Sutarties objektas.</w:t>
            </w:r>
          </w:p>
          <w:p w14:paraId="654F9BA5" w14:textId="293D8761" w:rsidR="00A723A5" w:rsidRPr="00336B24" w:rsidRDefault="00A25B4C" w:rsidP="003873C1">
            <w:pPr>
              <w:spacing w:after="0"/>
              <w:jc w:val="both"/>
            </w:pPr>
            <w:r w:rsidRPr="00A25B4C">
              <w:rPr>
                <w:b/>
                <w:szCs w:val="24"/>
                <w:lang w:eastAsia="lt-LT"/>
              </w:rPr>
              <w:t xml:space="preserve">1.1. </w:t>
            </w:r>
            <w:r w:rsidRPr="008A2926">
              <w:rPr>
                <w:b/>
                <w:spacing w:val="-4"/>
                <w:szCs w:val="24"/>
              </w:rPr>
              <w:t>Nuomotojas</w:t>
            </w:r>
            <w:r w:rsidRPr="00804E96">
              <w:rPr>
                <w:szCs w:val="24"/>
              </w:rPr>
              <w:t xml:space="preserve"> įsipareigoja </w:t>
            </w:r>
            <w:r w:rsidRPr="0011144C">
              <w:rPr>
                <w:szCs w:val="24"/>
              </w:rPr>
              <w:t>išnuomoti</w:t>
            </w:r>
            <w:r w:rsidRPr="0011144C">
              <w:rPr>
                <w:b/>
                <w:szCs w:val="24"/>
                <w:lang w:eastAsia="lt-LT"/>
              </w:rPr>
              <w:t xml:space="preserve"> </w:t>
            </w:r>
            <w:r w:rsidR="0034303D">
              <w:rPr>
                <w:b/>
                <w:szCs w:val="24"/>
                <w:lang w:eastAsia="lt-LT"/>
              </w:rPr>
              <w:t>6</w:t>
            </w:r>
            <w:r w:rsidR="0011144C">
              <w:rPr>
                <w:b/>
                <w:szCs w:val="24"/>
                <w:lang w:eastAsia="lt-LT"/>
              </w:rPr>
              <w:t xml:space="preserve"> </w:t>
            </w:r>
            <w:r w:rsidR="00DE12AB">
              <w:rPr>
                <w:b/>
                <w:color w:val="000000"/>
                <w:szCs w:val="24"/>
              </w:rPr>
              <w:t>modulinius biuro</w:t>
            </w:r>
            <w:r w:rsidR="0011144C" w:rsidRPr="0011144C">
              <w:rPr>
                <w:b/>
                <w:color w:val="000000"/>
                <w:szCs w:val="24"/>
              </w:rPr>
              <w:t xml:space="preserve"> konteinerius</w:t>
            </w:r>
            <w:r w:rsidR="0011144C" w:rsidRPr="0011144C">
              <w:rPr>
                <w:szCs w:val="24"/>
              </w:rPr>
              <w:t xml:space="preserve"> </w:t>
            </w:r>
            <w:r w:rsidRPr="0011144C">
              <w:rPr>
                <w:szCs w:val="24"/>
                <w:lang w:eastAsia="lt-LT"/>
              </w:rPr>
              <w:t>(toliau –</w:t>
            </w:r>
            <w:r w:rsidRPr="0011144C">
              <w:rPr>
                <w:b/>
                <w:szCs w:val="24"/>
                <w:lang w:eastAsia="lt-LT"/>
              </w:rPr>
              <w:t xml:space="preserve"> </w:t>
            </w:r>
            <w:r w:rsidRPr="0011144C">
              <w:rPr>
                <w:szCs w:val="24"/>
                <w:lang w:eastAsia="lt-LT"/>
              </w:rPr>
              <w:t>nuomos objektas)</w:t>
            </w:r>
            <w:r w:rsidR="00746D74" w:rsidRPr="0011144C">
              <w:rPr>
                <w:szCs w:val="24"/>
                <w:lang w:eastAsia="lt-LT"/>
              </w:rPr>
              <w:t>, atitinkančiu</w:t>
            </w:r>
            <w:r w:rsidRPr="0011144C">
              <w:rPr>
                <w:szCs w:val="24"/>
                <w:lang w:eastAsia="lt-LT"/>
              </w:rPr>
              <w:t xml:space="preserve">s Sutarties </w:t>
            </w:r>
            <w:r w:rsidR="00CC4213" w:rsidRPr="0011144C">
              <w:rPr>
                <w:szCs w:val="24"/>
                <w:lang w:eastAsia="lt-LT"/>
              </w:rPr>
              <w:t>2 priede</w:t>
            </w:r>
            <w:r w:rsidR="00CC4213">
              <w:rPr>
                <w:szCs w:val="24"/>
                <w:lang w:eastAsia="lt-LT"/>
              </w:rPr>
              <w:t xml:space="preserve"> </w:t>
            </w:r>
            <w:r>
              <w:rPr>
                <w:szCs w:val="24"/>
                <w:lang w:eastAsia="lt-LT"/>
              </w:rPr>
              <w:t>„</w:t>
            </w:r>
            <w:r w:rsidR="00DE12AB">
              <w:rPr>
                <w:color w:val="000000"/>
                <w:szCs w:val="24"/>
              </w:rPr>
              <w:t>Modulinių biuro</w:t>
            </w:r>
            <w:r w:rsidR="0011144C" w:rsidRPr="0011144C">
              <w:rPr>
                <w:color w:val="000000"/>
                <w:szCs w:val="24"/>
              </w:rPr>
              <w:t xml:space="preserve"> konteinerių</w:t>
            </w:r>
            <w:r w:rsidR="0011144C" w:rsidRPr="0011144C">
              <w:rPr>
                <w:szCs w:val="24"/>
              </w:rPr>
              <w:t xml:space="preserve"> nuomos</w:t>
            </w:r>
            <w:r w:rsidR="0011144C">
              <w:rPr>
                <w:rFonts w:ascii="Calibri" w:hAnsi="Calibri"/>
                <w:sz w:val="22"/>
              </w:rPr>
              <w:t xml:space="preserve"> </w:t>
            </w:r>
            <w:r w:rsidR="0011144C" w:rsidRPr="0011144C">
              <w:rPr>
                <w:szCs w:val="24"/>
              </w:rPr>
              <w:t>paslaugų</w:t>
            </w:r>
            <w:r>
              <w:t xml:space="preserve"> techninė specifikacija“</w:t>
            </w:r>
            <w:r w:rsidRPr="0065332D">
              <w:rPr>
                <w:b/>
              </w:rPr>
              <w:t xml:space="preserve"> </w:t>
            </w:r>
            <w:r>
              <w:rPr>
                <w:szCs w:val="24"/>
              </w:rPr>
              <w:t>(toliau –</w:t>
            </w:r>
            <w:r w:rsidRPr="00804E96">
              <w:rPr>
                <w:szCs w:val="24"/>
              </w:rPr>
              <w:t xml:space="preserve"> </w:t>
            </w:r>
            <w:r w:rsidR="00CC4213">
              <w:rPr>
                <w:szCs w:val="24"/>
              </w:rPr>
              <w:t xml:space="preserve">2 </w:t>
            </w:r>
            <w:r w:rsidRPr="00804E96">
              <w:rPr>
                <w:szCs w:val="24"/>
              </w:rPr>
              <w:t xml:space="preserve">priedas) </w:t>
            </w:r>
            <w:r>
              <w:rPr>
                <w:szCs w:val="24"/>
                <w:lang w:eastAsia="lt-LT"/>
              </w:rPr>
              <w:t>pateiktas technines specifikacijas.</w:t>
            </w:r>
            <w:r w:rsidRPr="00A25B4C">
              <w:rPr>
                <w:szCs w:val="24"/>
                <w:lang w:eastAsia="lt-LT"/>
              </w:rPr>
              <w:t xml:space="preserve"> </w:t>
            </w:r>
            <w:r w:rsidR="00746D74" w:rsidRPr="008A2926">
              <w:rPr>
                <w:b/>
                <w:spacing w:val="-4"/>
                <w:szCs w:val="24"/>
              </w:rPr>
              <w:t>Nuomininkas</w:t>
            </w:r>
            <w:r w:rsidR="00746D74" w:rsidRPr="00804E96">
              <w:rPr>
                <w:szCs w:val="24"/>
              </w:rPr>
              <w:t xml:space="preserve"> </w:t>
            </w:r>
            <w:r w:rsidR="00746D74">
              <w:rPr>
                <w:szCs w:val="24"/>
              </w:rPr>
              <w:t xml:space="preserve">įsipareigoja priimti Sutarties </w:t>
            </w:r>
            <w:r w:rsidR="00CC4213">
              <w:rPr>
                <w:szCs w:val="24"/>
              </w:rPr>
              <w:t xml:space="preserve">2 </w:t>
            </w:r>
            <w:r w:rsidR="00746D74" w:rsidRPr="00804E96">
              <w:rPr>
                <w:szCs w:val="24"/>
              </w:rPr>
              <w:t>priede</w:t>
            </w:r>
            <w:r w:rsidR="00746D74">
              <w:rPr>
                <w:szCs w:val="24"/>
              </w:rPr>
              <w:t xml:space="preserve"> </w:t>
            </w:r>
            <w:r w:rsidR="00746D74" w:rsidRPr="00804E96">
              <w:rPr>
                <w:szCs w:val="24"/>
              </w:rPr>
              <w:t>pateikt</w:t>
            </w:r>
            <w:r w:rsidR="00746D74">
              <w:rPr>
                <w:szCs w:val="24"/>
              </w:rPr>
              <w:t>ą</w:t>
            </w:r>
            <w:r w:rsidR="00E05C18">
              <w:rPr>
                <w:szCs w:val="24"/>
              </w:rPr>
              <w:t>,</w:t>
            </w:r>
            <w:r w:rsidR="00746D74" w:rsidRPr="00804E96">
              <w:rPr>
                <w:szCs w:val="24"/>
              </w:rPr>
              <w:t xml:space="preserve"> technines specifikacijas atitinkan</w:t>
            </w:r>
            <w:r w:rsidR="00746D74">
              <w:rPr>
                <w:szCs w:val="24"/>
              </w:rPr>
              <w:t>tį</w:t>
            </w:r>
            <w:r w:rsidR="00E05C18">
              <w:rPr>
                <w:szCs w:val="24"/>
              </w:rPr>
              <w:t>,</w:t>
            </w:r>
            <w:r w:rsidR="00746D74" w:rsidRPr="00804E96">
              <w:rPr>
                <w:szCs w:val="24"/>
              </w:rPr>
              <w:t xml:space="preserve"> </w:t>
            </w:r>
            <w:r w:rsidR="00746D74" w:rsidRPr="001243CC">
              <w:rPr>
                <w:szCs w:val="24"/>
              </w:rPr>
              <w:t>nuomos objekt</w:t>
            </w:r>
            <w:r w:rsidR="00746D74">
              <w:rPr>
                <w:szCs w:val="24"/>
              </w:rPr>
              <w:t>ą</w:t>
            </w:r>
            <w:r w:rsidR="00746D74" w:rsidRPr="00804E96">
              <w:rPr>
                <w:szCs w:val="24"/>
              </w:rPr>
              <w:t xml:space="preserve"> ir sumokėti (mokė</w:t>
            </w:r>
            <w:r w:rsidR="00746D74">
              <w:rPr>
                <w:szCs w:val="24"/>
              </w:rPr>
              <w:t>ti) Sutartyje nustatyta tvarka</w:t>
            </w:r>
            <w:r w:rsidR="00746D74" w:rsidRPr="0000598D">
              <w:rPr>
                <w:szCs w:val="24"/>
              </w:rPr>
              <w:t>.</w:t>
            </w:r>
          </w:p>
        </w:tc>
      </w:tr>
      <w:tr w:rsidR="00A723A5" w:rsidRPr="00336B24" w14:paraId="477621D0" w14:textId="77777777" w:rsidTr="003873C1">
        <w:tc>
          <w:tcPr>
            <w:tcW w:w="9493" w:type="dxa"/>
            <w:gridSpan w:val="2"/>
          </w:tcPr>
          <w:p w14:paraId="0475A318" w14:textId="77777777" w:rsidR="00CC4213" w:rsidRPr="00725F3D" w:rsidRDefault="00CC4213" w:rsidP="003873C1">
            <w:pPr>
              <w:spacing w:after="0"/>
              <w:jc w:val="both"/>
              <w:rPr>
                <w:b/>
                <w:szCs w:val="24"/>
              </w:rPr>
            </w:pPr>
            <w:r w:rsidRPr="00725F3D">
              <w:rPr>
                <w:b/>
                <w:szCs w:val="24"/>
              </w:rPr>
              <w:t>2. Sutarties kaina</w:t>
            </w:r>
            <w:r w:rsidR="00021755">
              <w:rPr>
                <w:b/>
                <w:szCs w:val="24"/>
              </w:rPr>
              <w:t xml:space="preserve"> </w:t>
            </w:r>
            <w:r w:rsidRPr="00725F3D">
              <w:rPr>
                <w:b/>
                <w:szCs w:val="24"/>
              </w:rPr>
              <w:t>/</w:t>
            </w:r>
            <w:r w:rsidR="00021755">
              <w:rPr>
                <w:b/>
                <w:szCs w:val="24"/>
              </w:rPr>
              <w:t xml:space="preserve"> </w:t>
            </w:r>
            <w:r w:rsidRPr="00725F3D">
              <w:rPr>
                <w:b/>
                <w:szCs w:val="24"/>
              </w:rPr>
              <w:t>nuomos įkainiai.</w:t>
            </w:r>
          </w:p>
          <w:p w14:paraId="2FFE91CF" w14:textId="7CCF8726" w:rsidR="008A0084" w:rsidRDefault="00746D74" w:rsidP="003873C1">
            <w:pPr>
              <w:spacing w:after="0"/>
              <w:jc w:val="both"/>
            </w:pPr>
            <w:r w:rsidRPr="00892D66">
              <w:rPr>
                <w:b/>
              </w:rPr>
              <w:t>2.</w:t>
            </w:r>
            <w:r w:rsidR="00316C98" w:rsidRPr="00892D66">
              <w:rPr>
                <w:b/>
              </w:rPr>
              <w:t>1.</w:t>
            </w:r>
            <w:r w:rsidRPr="00746D74">
              <w:t xml:space="preserve"> </w:t>
            </w:r>
            <w:r w:rsidRPr="008A0084">
              <w:rPr>
                <w:b/>
              </w:rPr>
              <w:t>Sutarties kaina</w:t>
            </w:r>
            <w:r w:rsidR="00364578">
              <w:rPr>
                <w:b/>
              </w:rPr>
              <w:t xml:space="preserve"> </w:t>
            </w:r>
            <w:r w:rsidR="0034303D">
              <w:rPr>
                <w:b/>
              </w:rPr>
              <w:t xml:space="preserve">                     </w:t>
            </w:r>
            <w:r w:rsidR="00667563">
              <w:t xml:space="preserve"> </w:t>
            </w:r>
            <w:r w:rsidRPr="00746D74">
              <w:t>Eur (</w:t>
            </w:r>
            <w:r w:rsidR="0034303D">
              <w:t xml:space="preserve">                                    </w:t>
            </w:r>
            <w:r w:rsidR="0035798A">
              <w:t xml:space="preserve"> </w:t>
            </w:r>
            <w:r w:rsidR="00021755">
              <w:t>Eur</w:t>
            </w:r>
            <w:r w:rsidR="00364578">
              <w:t xml:space="preserve"> </w:t>
            </w:r>
            <w:r w:rsidR="0034303D">
              <w:t xml:space="preserve">           </w:t>
            </w:r>
            <w:r w:rsidR="00E05C18">
              <w:t> </w:t>
            </w:r>
            <w:r w:rsidRPr="00746D74">
              <w:t>ct</w:t>
            </w:r>
            <w:r w:rsidR="00892D66">
              <w:t>).</w:t>
            </w:r>
          </w:p>
          <w:p w14:paraId="542C6D9E" w14:textId="7E1503E7" w:rsidR="00A723A5" w:rsidRPr="00243CF4" w:rsidRDefault="001624E4" w:rsidP="003873C1">
            <w:pPr>
              <w:spacing w:after="0"/>
              <w:jc w:val="both"/>
              <w:rPr>
                <w:spacing w:val="4"/>
                <w:szCs w:val="24"/>
                <w:lang w:eastAsia="lt-LT"/>
              </w:rPr>
            </w:pPr>
            <w:r w:rsidRPr="001624E4">
              <w:rPr>
                <w:b/>
                <w:spacing w:val="4"/>
                <w:szCs w:val="24"/>
                <w:lang w:eastAsia="lt-LT"/>
              </w:rPr>
              <w:t>2.2.</w:t>
            </w:r>
            <w:r w:rsidR="00E05C18">
              <w:rPr>
                <w:spacing w:val="4"/>
                <w:szCs w:val="24"/>
                <w:lang w:eastAsia="lt-LT"/>
              </w:rPr>
              <w:t xml:space="preserve"> Nuomos kaina nurodyta</w:t>
            </w:r>
            <w:r w:rsidRPr="001624E4">
              <w:rPr>
                <w:spacing w:val="4"/>
                <w:szCs w:val="24"/>
                <w:lang w:eastAsia="lt-LT"/>
              </w:rPr>
              <w:t xml:space="preserve"> Sutarties 1 priede</w:t>
            </w:r>
            <w:r w:rsidR="00021755">
              <w:rPr>
                <w:szCs w:val="24"/>
                <w:lang w:eastAsia="lt-LT"/>
              </w:rPr>
              <w:t xml:space="preserve"> </w:t>
            </w:r>
            <w:r w:rsidR="00021755" w:rsidRPr="0011144C">
              <w:rPr>
                <w:szCs w:val="24"/>
                <w:lang w:eastAsia="lt-LT"/>
              </w:rPr>
              <w:t>„</w:t>
            </w:r>
            <w:r w:rsidR="00DE12AB">
              <w:rPr>
                <w:color w:val="000000"/>
                <w:szCs w:val="24"/>
              </w:rPr>
              <w:t>Modulinių biuro</w:t>
            </w:r>
            <w:r w:rsidR="0011144C" w:rsidRPr="0011144C">
              <w:rPr>
                <w:color w:val="000000"/>
                <w:szCs w:val="24"/>
              </w:rPr>
              <w:t xml:space="preserve"> konteinerių</w:t>
            </w:r>
            <w:r w:rsidR="00021755" w:rsidRPr="0011144C">
              <w:rPr>
                <w:szCs w:val="24"/>
                <w:lang w:eastAsia="lt-LT"/>
              </w:rPr>
              <w:t xml:space="preserve"> nuomos</w:t>
            </w:r>
            <w:r w:rsidR="0011144C" w:rsidRPr="0011144C">
              <w:rPr>
                <w:szCs w:val="24"/>
                <w:lang w:eastAsia="lt-LT"/>
              </w:rPr>
              <w:t xml:space="preserve"> kain</w:t>
            </w:r>
            <w:r w:rsidR="00021755" w:rsidRPr="0011144C">
              <w:rPr>
                <w:szCs w:val="24"/>
                <w:lang w:eastAsia="lt-LT"/>
              </w:rPr>
              <w:t>ų lentelė</w:t>
            </w:r>
            <w:r w:rsidR="00021755">
              <w:rPr>
                <w:szCs w:val="24"/>
                <w:lang w:eastAsia="lt-LT"/>
              </w:rPr>
              <w:t>“ (toliau – 1 priedas)</w:t>
            </w:r>
            <w:r w:rsidRPr="001624E4">
              <w:rPr>
                <w:spacing w:val="4"/>
                <w:szCs w:val="24"/>
                <w:lang w:eastAsia="lt-LT"/>
              </w:rPr>
              <w:t xml:space="preserve">. Į nuomos kainą turi būti įskaičiuota visi mokesčiai ir visos </w:t>
            </w:r>
            <w:r w:rsidRPr="001624E4">
              <w:rPr>
                <w:b/>
                <w:spacing w:val="4"/>
                <w:szCs w:val="24"/>
                <w:lang w:eastAsia="lt-LT"/>
              </w:rPr>
              <w:t>Nuomotojo</w:t>
            </w:r>
            <w:r w:rsidRPr="001624E4">
              <w:rPr>
                <w:spacing w:val="4"/>
                <w:szCs w:val="24"/>
                <w:lang w:eastAsia="lt-LT"/>
              </w:rPr>
              <w:t xml:space="preserve"> išlaidos, galinčios turėti įtakos kainai ar galinčios atsirasti vykdant Sutartį. Pasikeitus pridėtinės vertės mokesčio tarifui, nuomos kainos perskaičiuojamos Sutarties bendrojoje dalyje nustatyta tvarka.</w:t>
            </w:r>
          </w:p>
        </w:tc>
      </w:tr>
      <w:tr w:rsidR="00A723A5" w:rsidRPr="00336B24" w14:paraId="28FD33EA" w14:textId="77777777" w:rsidTr="003873C1">
        <w:tc>
          <w:tcPr>
            <w:tcW w:w="9493" w:type="dxa"/>
            <w:gridSpan w:val="2"/>
          </w:tcPr>
          <w:p w14:paraId="19FBF31E" w14:textId="77777777" w:rsidR="00892D66" w:rsidRPr="00892D66" w:rsidRDefault="00892D66" w:rsidP="003873C1">
            <w:pPr>
              <w:spacing w:after="0"/>
              <w:jc w:val="both"/>
              <w:rPr>
                <w:b/>
                <w:szCs w:val="24"/>
                <w:lang w:eastAsia="lt-LT"/>
              </w:rPr>
            </w:pPr>
            <w:r>
              <w:rPr>
                <w:b/>
                <w:szCs w:val="24"/>
                <w:lang w:eastAsia="lt-LT"/>
              </w:rPr>
              <w:t>3</w:t>
            </w:r>
            <w:r w:rsidRPr="00892D66">
              <w:rPr>
                <w:b/>
                <w:szCs w:val="24"/>
                <w:lang w:eastAsia="lt-LT"/>
              </w:rPr>
              <w:t xml:space="preserve">. </w:t>
            </w:r>
            <w:r>
              <w:rPr>
                <w:b/>
              </w:rPr>
              <w:t>Nuomos objekto</w:t>
            </w:r>
            <w:r w:rsidRPr="00336B24">
              <w:rPr>
                <w:b/>
              </w:rPr>
              <w:t xml:space="preserve"> pristatymo vieta, </w:t>
            </w:r>
            <w:r>
              <w:rPr>
                <w:b/>
              </w:rPr>
              <w:t xml:space="preserve">nuomos </w:t>
            </w:r>
            <w:r w:rsidRPr="00336B24">
              <w:rPr>
                <w:b/>
              </w:rPr>
              <w:t>terminas ir sąlygos:</w:t>
            </w:r>
          </w:p>
          <w:p w14:paraId="71AA9578" w14:textId="7DFF7D3F" w:rsidR="00892D66" w:rsidRDefault="00892D66" w:rsidP="003873C1">
            <w:pPr>
              <w:spacing w:after="0"/>
              <w:jc w:val="both"/>
              <w:rPr>
                <w:szCs w:val="24"/>
                <w:lang w:eastAsia="lt-LT"/>
              </w:rPr>
            </w:pPr>
            <w:r>
              <w:rPr>
                <w:b/>
                <w:szCs w:val="24"/>
                <w:lang w:eastAsia="lt-LT"/>
              </w:rPr>
              <w:t>3</w:t>
            </w:r>
            <w:r w:rsidRPr="00892D66">
              <w:rPr>
                <w:b/>
                <w:szCs w:val="24"/>
                <w:lang w:eastAsia="lt-LT"/>
              </w:rPr>
              <w:t xml:space="preserve">.1. </w:t>
            </w:r>
            <w:r w:rsidR="00895E42">
              <w:rPr>
                <w:b/>
                <w:szCs w:val="24"/>
                <w:lang w:eastAsia="lt-LT"/>
              </w:rPr>
              <w:t>Nuom</w:t>
            </w:r>
            <w:r>
              <w:rPr>
                <w:b/>
                <w:szCs w:val="24"/>
                <w:lang w:eastAsia="lt-LT"/>
              </w:rPr>
              <w:t>otojas</w:t>
            </w:r>
            <w:r>
              <w:rPr>
                <w:szCs w:val="24"/>
                <w:lang w:eastAsia="lt-LT"/>
              </w:rPr>
              <w:t xml:space="preserve"> pristato nuomos objektą</w:t>
            </w:r>
            <w:r w:rsidRPr="00892D66">
              <w:rPr>
                <w:szCs w:val="24"/>
                <w:lang w:eastAsia="lt-LT"/>
              </w:rPr>
              <w:t xml:space="preserve"> </w:t>
            </w:r>
            <w:r w:rsidR="00602F75" w:rsidRPr="00B80AC8">
              <w:rPr>
                <w:szCs w:val="24"/>
                <w:lang w:eastAsia="lt-LT"/>
              </w:rPr>
              <w:t xml:space="preserve">ir pastato jį nurodytoje vietoje </w:t>
            </w:r>
            <w:r w:rsidRPr="00892D66">
              <w:rPr>
                <w:szCs w:val="24"/>
                <w:lang w:eastAsia="lt-LT"/>
              </w:rPr>
              <w:t>adresu</w:t>
            </w:r>
            <w:r w:rsidR="00895E42">
              <w:rPr>
                <w:szCs w:val="24"/>
                <w:lang w:eastAsia="lt-LT"/>
              </w:rPr>
              <w:t>:</w:t>
            </w:r>
            <w:r w:rsidRPr="00892D66">
              <w:rPr>
                <w:szCs w:val="24"/>
                <w:lang w:eastAsia="lt-LT"/>
              </w:rPr>
              <w:t xml:space="preserve"> </w:t>
            </w:r>
            <w:proofErr w:type="spellStart"/>
            <w:r w:rsidR="009E40E5" w:rsidRPr="009E40E5">
              <w:rPr>
                <w:color w:val="000000"/>
                <w:lang w:val="en-GB"/>
              </w:rPr>
              <w:t>Kazlų</w:t>
            </w:r>
            <w:proofErr w:type="spellEnd"/>
            <w:r w:rsidR="009E40E5" w:rsidRPr="009E40E5">
              <w:rPr>
                <w:color w:val="000000"/>
                <w:lang w:val="en-GB"/>
              </w:rPr>
              <w:t xml:space="preserve"> </w:t>
            </w:r>
            <w:proofErr w:type="spellStart"/>
            <w:r w:rsidR="009E40E5" w:rsidRPr="009E40E5">
              <w:rPr>
                <w:color w:val="000000"/>
                <w:lang w:val="en-GB"/>
              </w:rPr>
              <w:t>Rūdos</w:t>
            </w:r>
            <w:proofErr w:type="spellEnd"/>
            <w:r w:rsidR="009E40E5" w:rsidRPr="009E40E5">
              <w:rPr>
                <w:color w:val="000000"/>
                <w:lang w:val="en-GB"/>
              </w:rPr>
              <w:t xml:space="preserve"> </w:t>
            </w:r>
            <w:proofErr w:type="spellStart"/>
            <w:r w:rsidR="009E40E5" w:rsidRPr="009E40E5">
              <w:rPr>
                <w:color w:val="000000"/>
                <w:lang w:val="en-GB"/>
              </w:rPr>
              <w:t>poligonas</w:t>
            </w:r>
            <w:proofErr w:type="spellEnd"/>
            <w:r w:rsidR="009E40E5" w:rsidRPr="009E40E5">
              <w:rPr>
                <w:color w:val="000000"/>
                <w:lang w:val="en-GB"/>
              </w:rPr>
              <w:t xml:space="preserve">, </w:t>
            </w:r>
            <w:proofErr w:type="spellStart"/>
            <w:r w:rsidR="00E05C18">
              <w:rPr>
                <w:color w:val="000000"/>
                <w:lang w:val="en-GB"/>
              </w:rPr>
              <w:t>Kazlų</w:t>
            </w:r>
            <w:proofErr w:type="spellEnd"/>
            <w:r w:rsidR="00E05C18">
              <w:rPr>
                <w:color w:val="000000"/>
                <w:lang w:val="en-GB"/>
              </w:rPr>
              <w:t xml:space="preserve"> </w:t>
            </w:r>
            <w:proofErr w:type="spellStart"/>
            <w:r w:rsidR="00E05C18">
              <w:rPr>
                <w:color w:val="000000"/>
                <w:lang w:val="en-GB"/>
              </w:rPr>
              <w:t>Rūdos</w:t>
            </w:r>
            <w:proofErr w:type="spellEnd"/>
            <w:r w:rsidR="00E05C18">
              <w:rPr>
                <w:color w:val="000000"/>
                <w:lang w:val="en-GB"/>
              </w:rPr>
              <w:t xml:space="preserve"> sav., </w:t>
            </w:r>
            <w:proofErr w:type="spellStart"/>
            <w:r w:rsidR="00E05C18">
              <w:rPr>
                <w:color w:val="000000"/>
                <w:lang w:val="en-GB"/>
              </w:rPr>
              <w:t>Kazlų</w:t>
            </w:r>
            <w:proofErr w:type="spellEnd"/>
            <w:r w:rsidR="00E05C18">
              <w:rPr>
                <w:color w:val="000000"/>
                <w:lang w:val="en-GB"/>
              </w:rPr>
              <w:t xml:space="preserve"> </w:t>
            </w:r>
            <w:proofErr w:type="spellStart"/>
            <w:r w:rsidR="00E05C18">
              <w:rPr>
                <w:color w:val="000000"/>
                <w:lang w:val="en-GB"/>
              </w:rPr>
              <w:t>Rūdos</w:t>
            </w:r>
            <w:proofErr w:type="spellEnd"/>
            <w:r w:rsidR="00E05C18">
              <w:rPr>
                <w:color w:val="000000"/>
                <w:lang w:val="en-GB"/>
              </w:rPr>
              <w:t xml:space="preserve"> </w:t>
            </w:r>
            <w:proofErr w:type="spellStart"/>
            <w:r w:rsidR="00E05C18">
              <w:rPr>
                <w:color w:val="000000"/>
                <w:lang w:val="en-GB"/>
              </w:rPr>
              <w:t>sen.</w:t>
            </w:r>
            <w:proofErr w:type="spellEnd"/>
            <w:r w:rsidR="00E05C18">
              <w:rPr>
                <w:color w:val="000000"/>
                <w:lang w:val="en-GB"/>
              </w:rPr>
              <w:t>,</w:t>
            </w:r>
            <w:r w:rsidR="009E40E5" w:rsidRPr="009E40E5">
              <w:rPr>
                <w:color w:val="000000"/>
                <w:lang w:val="en-GB"/>
              </w:rPr>
              <w:t xml:space="preserve"> </w:t>
            </w:r>
            <w:proofErr w:type="spellStart"/>
            <w:r w:rsidR="00E05C18">
              <w:rPr>
                <w:color w:val="000000"/>
                <w:lang w:val="en-GB"/>
              </w:rPr>
              <w:t>Gulioniškės</w:t>
            </w:r>
            <w:proofErr w:type="spellEnd"/>
            <w:r w:rsidR="00E05C18">
              <w:rPr>
                <w:color w:val="000000"/>
                <w:lang w:val="en-GB"/>
              </w:rPr>
              <w:t xml:space="preserve"> k.</w:t>
            </w:r>
            <w:r w:rsidR="00E05C18">
              <w:rPr>
                <w:szCs w:val="24"/>
                <w:lang w:eastAsia="lt-LT"/>
              </w:rPr>
              <w:t xml:space="preserve"> </w:t>
            </w:r>
            <w:r w:rsidR="00923BB3">
              <w:rPr>
                <w:szCs w:val="24"/>
                <w:lang w:eastAsia="lt-LT"/>
              </w:rPr>
              <w:t>nuo užsakymo pateikimo per 10 dienų</w:t>
            </w:r>
            <w:r w:rsidR="00396609">
              <w:rPr>
                <w:szCs w:val="24"/>
                <w:lang w:eastAsia="lt-LT"/>
              </w:rPr>
              <w:t xml:space="preserve">. </w:t>
            </w:r>
          </w:p>
          <w:p w14:paraId="3835190D" w14:textId="0C505F89" w:rsidR="006000D1" w:rsidRDefault="001624E4" w:rsidP="003873C1">
            <w:pPr>
              <w:spacing w:after="0"/>
              <w:jc w:val="both"/>
            </w:pPr>
            <w:r w:rsidRPr="001624E4">
              <w:rPr>
                <w:b/>
              </w:rPr>
              <w:t>3.2.</w:t>
            </w:r>
            <w:r w:rsidR="00667563">
              <w:t xml:space="preserve"> Nuomo</w:t>
            </w:r>
            <w:r w:rsidR="00DE12AB">
              <w:t xml:space="preserve">s terminas – </w:t>
            </w:r>
            <w:r w:rsidR="0034303D">
              <w:t>24</w:t>
            </w:r>
            <w:r w:rsidR="00DE12AB">
              <w:t xml:space="preserve">  (d</w:t>
            </w:r>
            <w:r w:rsidR="0034303D">
              <w:t>videšimt keturi</w:t>
            </w:r>
            <w:r w:rsidR="00DE12AB">
              <w:t>) mėnesi</w:t>
            </w:r>
            <w:r w:rsidR="0034303D">
              <w:t>ai</w:t>
            </w:r>
            <w:r w:rsidR="00571BCB">
              <w:t xml:space="preserve"> nuo perdavimo-priėmimo akto pasirašymo dienos. </w:t>
            </w:r>
            <w:r w:rsidR="006000D1">
              <w:t xml:space="preserve"> </w:t>
            </w:r>
          </w:p>
          <w:p w14:paraId="680ED652" w14:textId="77777777" w:rsidR="001624E4" w:rsidRPr="001624E4" w:rsidRDefault="001624E4" w:rsidP="003873C1">
            <w:pPr>
              <w:spacing w:after="0"/>
              <w:jc w:val="both"/>
              <w:rPr>
                <w:szCs w:val="24"/>
                <w:lang w:eastAsia="lt-LT"/>
              </w:rPr>
            </w:pPr>
            <w:r w:rsidRPr="001624E4">
              <w:rPr>
                <w:szCs w:val="24"/>
                <w:lang w:eastAsia="lt-LT"/>
              </w:rPr>
              <w:t xml:space="preserve">3.3. </w:t>
            </w:r>
            <w:r w:rsidRPr="001624E4">
              <w:rPr>
                <w:spacing w:val="-4"/>
                <w:szCs w:val="24"/>
                <w:lang w:eastAsia="lt-LT"/>
              </w:rPr>
              <w:t>Nuomos sąlygos</w:t>
            </w:r>
            <w:r w:rsidRPr="001624E4">
              <w:rPr>
                <w:szCs w:val="24"/>
                <w:lang w:eastAsia="lt-LT"/>
              </w:rPr>
              <w:t>:</w:t>
            </w:r>
          </w:p>
          <w:p w14:paraId="1C40F663" w14:textId="77777777" w:rsidR="00892D66" w:rsidRPr="00892D66" w:rsidRDefault="00892D66" w:rsidP="003873C1">
            <w:pPr>
              <w:spacing w:after="0"/>
              <w:jc w:val="both"/>
              <w:rPr>
                <w:szCs w:val="24"/>
                <w:lang w:eastAsia="lt-LT"/>
              </w:rPr>
            </w:pPr>
            <w:r>
              <w:rPr>
                <w:b/>
                <w:szCs w:val="24"/>
                <w:lang w:eastAsia="lt-LT"/>
              </w:rPr>
              <w:t>3</w:t>
            </w:r>
            <w:r w:rsidR="001624E4">
              <w:rPr>
                <w:b/>
                <w:szCs w:val="24"/>
                <w:lang w:eastAsia="lt-LT"/>
              </w:rPr>
              <w:t>.3</w:t>
            </w:r>
            <w:r w:rsidRPr="00892D66">
              <w:rPr>
                <w:b/>
                <w:szCs w:val="24"/>
                <w:lang w:eastAsia="lt-LT"/>
              </w:rPr>
              <w:t>.</w:t>
            </w:r>
            <w:r w:rsidR="001624E4">
              <w:rPr>
                <w:b/>
                <w:szCs w:val="24"/>
                <w:lang w:eastAsia="lt-LT"/>
              </w:rPr>
              <w:t>1.</w:t>
            </w:r>
            <w:r w:rsidRPr="00892D66">
              <w:rPr>
                <w:b/>
                <w:szCs w:val="24"/>
                <w:lang w:eastAsia="lt-LT"/>
              </w:rPr>
              <w:t xml:space="preserve"> </w:t>
            </w:r>
            <w:r w:rsidR="00895E42">
              <w:rPr>
                <w:b/>
                <w:szCs w:val="24"/>
                <w:lang w:eastAsia="lt-LT"/>
              </w:rPr>
              <w:t>Nuom</w:t>
            </w:r>
            <w:r>
              <w:rPr>
                <w:b/>
                <w:szCs w:val="24"/>
                <w:lang w:eastAsia="lt-LT"/>
              </w:rPr>
              <w:t>otojas</w:t>
            </w:r>
            <w:r w:rsidRPr="00892D66">
              <w:rPr>
                <w:b/>
                <w:szCs w:val="24"/>
                <w:lang w:eastAsia="lt-LT"/>
              </w:rPr>
              <w:t xml:space="preserve"> </w:t>
            </w:r>
            <w:r w:rsidR="00895E42">
              <w:rPr>
                <w:szCs w:val="24"/>
                <w:lang w:eastAsia="lt-LT"/>
              </w:rPr>
              <w:t>išnuom</w:t>
            </w:r>
            <w:r w:rsidRPr="00892D66">
              <w:rPr>
                <w:szCs w:val="24"/>
                <w:lang w:eastAsia="lt-LT"/>
              </w:rPr>
              <w:t>oja</w:t>
            </w:r>
            <w:r>
              <w:rPr>
                <w:b/>
                <w:szCs w:val="24"/>
                <w:lang w:eastAsia="lt-LT"/>
              </w:rPr>
              <w:t xml:space="preserve"> Nuomininkui</w:t>
            </w:r>
            <w:r w:rsidRPr="00892D66">
              <w:rPr>
                <w:b/>
                <w:szCs w:val="24"/>
                <w:lang w:eastAsia="lt-LT"/>
              </w:rPr>
              <w:t xml:space="preserve"> </w:t>
            </w:r>
            <w:r w:rsidRPr="00892D66">
              <w:rPr>
                <w:szCs w:val="24"/>
                <w:lang w:eastAsia="lt-LT"/>
              </w:rPr>
              <w:t xml:space="preserve">nuomos teise </w:t>
            </w:r>
            <w:r w:rsidR="00243CF4">
              <w:rPr>
                <w:szCs w:val="24"/>
                <w:lang w:eastAsia="lt-LT"/>
              </w:rPr>
              <w:t>nuomos objektą. Nuomos objektas perduodamas</w:t>
            </w:r>
            <w:r w:rsidRPr="00892D66">
              <w:rPr>
                <w:szCs w:val="24"/>
                <w:lang w:eastAsia="lt-LT"/>
              </w:rPr>
              <w:t xml:space="preserve"> ir grąžinam</w:t>
            </w:r>
            <w:r w:rsidR="00243CF4">
              <w:rPr>
                <w:szCs w:val="24"/>
                <w:lang w:eastAsia="lt-LT"/>
              </w:rPr>
              <w:t>as</w:t>
            </w:r>
            <w:r w:rsidR="008C03DC">
              <w:rPr>
                <w:szCs w:val="24"/>
                <w:lang w:eastAsia="lt-LT"/>
              </w:rPr>
              <w:t xml:space="preserve"> nuomos terminui pasibaigus,</w:t>
            </w:r>
            <w:r w:rsidR="004E5626">
              <w:rPr>
                <w:szCs w:val="24"/>
                <w:lang w:eastAsia="lt-LT"/>
              </w:rPr>
              <w:t xml:space="preserve"> Šalims pasirašius</w:t>
            </w:r>
            <w:r w:rsidRPr="00892D66">
              <w:rPr>
                <w:szCs w:val="24"/>
                <w:lang w:eastAsia="lt-LT"/>
              </w:rPr>
              <w:t xml:space="preserve"> perdavimo–priėmimo aktą</w:t>
            </w:r>
            <w:r w:rsidR="004E5626">
              <w:rPr>
                <w:szCs w:val="24"/>
                <w:lang w:eastAsia="lt-LT"/>
              </w:rPr>
              <w:t xml:space="preserve">. </w:t>
            </w:r>
            <w:r w:rsidR="00895E42">
              <w:rPr>
                <w:b/>
                <w:szCs w:val="24"/>
                <w:lang w:eastAsia="lt-LT"/>
              </w:rPr>
              <w:t>Nuom</w:t>
            </w:r>
            <w:r w:rsidR="004E5626">
              <w:rPr>
                <w:b/>
                <w:szCs w:val="24"/>
                <w:lang w:eastAsia="lt-LT"/>
              </w:rPr>
              <w:t xml:space="preserve">otojas </w:t>
            </w:r>
            <w:r w:rsidR="00243CF4">
              <w:rPr>
                <w:szCs w:val="24"/>
                <w:lang w:eastAsia="lt-LT"/>
              </w:rPr>
              <w:t>grąžinamą</w:t>
            </w:r>
            <w:r w:rsidR="004E5626">
              <w:rPr>
                <w:b/>
                <w:szCs w:val="24"/>
                <w:lang w:eastAsia="lt-LT"/>
              </w:rPr>
              <w:t xml:space="preserve"> </w:t>
            </w:r>
            <w:r w:rsidR="00243CF4">
              <w:rPr>
                <w:szCs w:val="24"/>
                <w:lang w:eastAsia="lt-LT"/>
              </w:rPr>
              <w:t>nuomos objektą</w:t>
            </w:r>
            <w:r w:rsidR="004E5626">
              <w:rPr>
                <w:szCs w:val="24"/>
                <w:lang w:eastAsia="lt-LT"/>
              </w:rPr>
              <w:t xml:space="preserve"> pasiima savo transportu</w:t>
            </w:r>
            <w:r w:rsidRPr="00892D66">
              <w:rPr>
                <w:szCs w:val="24"/>
                <w:lang w:eastAsia="lt-LT"/>
              </w:rPr>
              <w:t>.</w:t>
            </w:r>
          </w:p>
          <w:p w14:paraId="0338EB57" w14:textId="77777777" w:rsidR="00A723A5" w:rsidRDefault="00892D66" w:rsidP="003873C1">
            <w:pPr>
              <w:spacing w:after="0"/>
              <w:jc w:val="both"/>
              <w:rPr>
                <w:szCs w:val="24"/>
                <w:lang w:eastAsia="lt-LT"/>
              </w:rPr>
            </w:pPr>
            <w:r>
              <w:rPr>
                <w:b/>
                <w:szCs w:val="24"/>
                <w:lang w:eastAsia="lt-LT"/>
              </w:rPr>
              <w:t>3</w:t>
            </w:r>
            <w:r w:rsidRPr="00892D66">
              <w:rPr>
                <w:b/>
                <w:szCs w:val="24"/>
                <w:lang w:eastAsia="lt-LT"/>
              </w:rPr>
              <w:t>.3.</w:t>
            </w:r>
            <w:r w:rsidR="00396609">
              <w:rPr>
                <w:b/>
                <w:szCs w:val="24"/>
                <w:lang w:eastAsia="lt-LT"/>
              </w:rPr>
              <w:t>2.</w:t>
            </w:r>
            <w:r w:rsidRPr="00892D66">
              <w:rPr>
                <w:b/>
                <w:szCs w:val="24"/>
                <w:lang w:eastAsia="lt-LT"/>
              </w:rPr>
              <w:t xml:space="preserve"> </w:t>
            </w:r>
            <w:r>
              <w:rPr>
                <w:b/>
                <w:szCs w:val="24"/>
                <w:lang w:eastAsia="lt-LT"/>
              </w:rPr>
              <w:t>Nuomininkas</w:t>
            </w:r>
            <w:r w:rsidRPr="00892D66">
              <w:rPr>
                <w:szCs w:val="24"/>
                <w:lang w:eastAsia="lt-LT"/>
              </w:rPr>
              <w:t xml:space="preserve"> įsipareigoja </w:t>
            </w:r>
            <w:r w:rsidR="00895E42">
              <w:rPr>
                <w:b/>
                <w:szCs w:val="24"/>
                <w:lang w:eastAsia="lt-LT"/>
              </w:rPr>
              <w:t>Nuom</w:t>
            </w:r>
            <w:r>
              <w:rPr>
                <w:b/>
                <w:szCs w:val="24"/>
                <w:lang w:eastAsia="lt-LT"/>
              </w:rPr>
              <w:t>otojui</w:t>
            </w:r>
            <w:r w:rsidRPr="00892D66">
              <w:rPr>
                <w:szCs w:val="24"/>
                <w:lang w:eastAsia="lt-LT"/>
              </w:rPr>
              <w:t xml:space="preserve"> atlyginti padarytus materialinius nuostolius, jei nuostoliai buvo padaryti dėl </w:t>
            </w:r>
            <w:r>
              <w:rPr>
                <w:b/>
                <w:szCs w:val="24"/>
                <w:lang w:eastAsia="lt-LT"/>
              </w:rPr>
              <w:t>Nuomininko</w:t>
            </w:r>
            <w:r w:rsidRPr="00892D66">
              <w:rPr>
                <w:szCs w:val="24"/>
                <w:lang w:eastAsia="lt-LT"/>
              </w:rPr>
              <w:t xml:space="preserve"> kaltės, atsižvelgiant į normalų nuom</w:t>
            </w:r>
            <w:r w:rsidR="003253E2">
              <w:rPr>
                <w:szCs w:val="24"/>
                <w:lang w:eastAsia="lt-LT"/>
              </w:rPr>
              <w:t>ojamų konteinerių nusidėvėjimą.</w:t>
            </w:r>
          </w:p>
          <w:p w14:paraId="39A92500" w14:textId="78FB3015" w:rsidR="001C6A80" w:rsidRPr="003253E2" w:rsidRDefault="001C6A80" w:rsidP="003873C1">
            <w:pPr>
              <w:spacing w:after="0"/>
              <w:jc w:val="both"/>
              <w:rPr>
                <w:szCs w:val="24"/>
                <w:lang w:eastAsia="lt-LT"/>
              </w:rPr>
            </w:pPr>
            <w:r w:rsidRPr="0034303D">
              <w:rPr>
                <w:b/>
                <w:bCs/>
                <w:color w:val="000000"/>
              </w:rPr>
              <w:t>3.4.</w:t>
            </w:r>
            <w:r w:rsidRPr="00CF6474">
              <w:rPr>
                <w:b/>
                <w:color w:val="000000"/>
              </w:rPr>
              <w:t xml:space="preserve"> Nuomotojas</w:t>
            </w:r>
            <w:r w:rsidRPr="00CF6474">
              <w:rPr>
                <w:color w:val="000000"/>
              </w:rPr>
              <w:t xml:space="preserve"> privalo užtikrinti, kad Sutarties sudarymo ir vykdymo metu neatsirastų aplinkybių, nurodytų Viešųjų pirkimų įstatymo 45 straipsnio 2</w:t>
            </w:r>
            <w:r w:rsidRPr="00CF6474">
              <w:rPr>
                <w:color w:val="000000"/>
                <w:vertAlign w:val="superscript"/>
              </w:rPr>
              <w:t>1</w:t>
            </w:r>
            <w:r w:rsidRPr="00CF6474">
              <w:rPr>
                <w:color w:val="000000"/>
              </w:rPr>
              <w:t xml:space="preserve"> dalyje. </w:t>
            </w:r>
            <w:r w:rsidRPr="00CF6474">
              <w:rPr>
                <w:b/>
                <w:color w:val="000000"/>
              </w:rPr>
              <w:t>Nuomininkas</w:t>
            </w:r>
            <w:r w:rsidRPr="00CF6474">
              <w:rPr>
                <w:color w:val="000000"/>
              </w:rPr>
              <w:t xml:space="preserve"> turi teisę bet kuriuo metu pareikalauti </w:t>
            </w:r>
            <w:r w:rsidRPr="00CF6474">
              <w:rPr>
                <w:b/>
                <w:color w:val="000000"/>
              </w:rPr>
              <w:t>Nuomotojo</w:t>
            </w:r>
            <w:r w:rsidRPr="00CF6474">
              <w:rPr>
                <w:color w:val="000000"/>
              </w:rPr>
              <w:t xml:space="preserve"> pateikti pagrindžiančius dokumentus, nurodytus Viešųjų </w:t>
            </w:r>
            <w:r w:rsidRPr="00CF6474">
              <w:rPr>
                <w:color w:val="000000"/>
              </w:rPr>
              <w:lastRenderedPageBreak/>
              <w:t>pirkimų įstatymo 51 straipsnio 12 dalyje, kad nėra s</w:t>
            </w:r>
            <w:r w:rsidR="00E05C18">
              <w:rPr>
                <w:color w:val="000000"/>
              </w:rPr>
              <w:t>ąlygų, numatytų Viešųjų pirkimų</w:t>
            </w:r>
            <w:r w:rsidRPr="00CF6474">
              <w:rPr>
                <w:color w:val="000000"/>
              </w:rPr>
              <w:t xml:space="preserve"> įstatymo 45 straipsnio 2</w:t>
            </w:r>
            <w:r w:rsidRPr="00CF6474">
              <w:rPr>
                <w:color w:val="000000"/>
                <w:vertAlign w:val="superscript"/>
              </w:rPr>
              <w:t>1</w:t>
            </w:r>
            <w:r w:rsidRPr="00CF6474">
              <w:rPr>
                <w:color w:val="000000"/>
              </w:rPr>
              <w:t xml:space="preserve"> dalyje. </w:t>
            </w:r>
            <w:r w:rsidRPr="00CF6474">
              <w:rPr>
                <w:b/>
                <w:color w:val="000000"/>
              </w:rPr>
              <w:t xml:space="preserve">Nuomotojas </w:t>
            </w:r>
            <w:r w:rsidRPr="00CF6474">
              <w:rPr>
                <w:color w:val="000000"/>
              </w:rPr>
              <w:t xml:space="preserve">privalo pateikti </w:t>
            </w:r>
            <w:r w:rsidRPr="00CF6474">
              <w:rPr>
                <w:b/>
                <w:color w:val="000000"/>
              </w:rPr>
              <w:t>Nuomininko</w:t>
            </w:r>
            <w:r w:rsidRPr="00CF6474">
              <w:rPr>
                <w:color w:val="000000"/>
              </w:rPr>
              <w:t xml:space="preserve"> prašomus dokumentus ne vėliau kaip per 10 darbo dienų nuo prašymo gavimo dienos.</w:t>
            </w:r>
          </w:p>
        </w:tc>
      </w:tr>
      <w:tr w:rsidR="00A723A5" w:rsidRPr="00336B24" w14:paraId="62E59454" w14:textId="77777777" w:rsidTr="003873C1">
        <w:tc>
          <w:tcPr>
            <w:tcW w:w="9493" w:type="dxa"/>
            <w:gridSpan w:val="2"/>
          </w:tcPr>
          <w:p w14:paraId="14BD6A5B" w14:textId="77777777" w:rsidR="00A723A5" w:rsidRDefault="00A723A5" w:rsidP="003873C1">
            <w:pPr>
              <w:spacing w:after="0"/>
              <w:jc w:val="both"/>
              <w:rPr>
                <w:b/>
              </w:rPr>
            </w:pPr>
            <w:r w:rsidRPr="00336B24">
              <w:rPr>
                <w:b/>
              </w:rPr>
              <w:lastRenderedPageBreak/>
              <w:t>4. Apmokėjimo tvarka:</w:t>
            </w:r>
          </w:p>
          <w:p w14:paraId="41A5F070" w14:textId="77777777" w:rsidR="003F6D47" w:rsidRDefault="00D6412C" w:rsidP="003873C1">
            <w:pPr>
              <w:spacing w:after="0"/>
              <w:jc w:val="both"/>
              <w:rPr>
                <w:rFonts w:eastAsia="Calibri"/>
                <w:b/>
              </w:rPr>
            </w:pPr>
            <w:r>
              <w:rPr>
                <w:b/>
                <w:szCs w:val="24"/>
                <w:lang w:eastAsia="lt-LT"/>
              </w:rPr>
              <w:t xml:space="preserve">4.1. </w:t>
            </w:r>
            <w:r w:rsidR="00396609" w:rsidRPr="00725F3D">
              <w:t xml:space="preserve">Su </w:t>
            </w:r>
            <w:r w:rsidR="00396609" w:rsidRPr="00725F3D">
              <w:rPr>
                <w:b/>
                <w:spacing w:val="-4"/>
              </w:rPr>
              <w:t>Nuomotoju</w:t>
            </w:r>
            <w:r w:rsidR="00396609" w:rsidRPr="00725F3D">
              <w:t xml:space="preserve"> atsiskaitoma Sutarties bendrosios dalies 4 punkte nustatyta tvarka.</w:t>
            </w:r>
            <w:r w:rsidR="003F6D47">
              <w:rPr>
                <w:rFonts w:eastAsia="Calibri"/>
                <w:b/>
              </w:rPr>
              <w:t xml:space="preserve"> </w:t>
            </w:r>
          </w:p>
          <w:p w14:paraId="1605C830" w14:textId="3A500CDC" w:rsidR="00DE12AB" w:rsidRPr="00DE12AB" w:rsidRDefault="00DE12AB" w:rsidP="003873C1">
            <w:pPr>
              <w:spacing w:after="0"/>
              <w:jc w:val="both"/>
              <w:rPr>
                <w:rFonts w:eastAsia="Calibri"/>
                <w:b/>
              </w:rPr>
            </w:pPr>
            <w:r w:rsidRPr="00DE12AB">
              <w:rPr>
                <w:b/>
                <w:szCs w:val="24"/>
                <w:lang w:eastAsia="lt-LT"/>
              </w:rPr>
              <w:t>4.2.</w:t>
            </w:r>
            <w:r w:rsidRPr="00DE12AB">
              <w:rPr>
                <w:szCs w:val="24"/>
                <w:lang w:eastAsia="lt-LT"/>
              </w:rPr>
              <w:t xml:space="preserve"> </w:t>
            </w:r>
            <w:r w:rsidRPr="00DE12AB">
              <w:rPr>
                <w:b/>
                <w:szCs w:val="24"/>
                <w:lang w:eastAsia="lt-LT"/>
              </w:rPr>
              <w:t>Nuomotojui</w:t>
            </w:r>
            <w:r w:rsidRPr="00DE12AB">
              <w:rPr>
                <w:szCs w:val="24"/>
                <w:lang w:eastAsia="lt-LT"/>
              </w:rPr>
              <w:t xml:space="preserve"> sumokama už nuomą per 30 d. po PVM sąskaitos faktūros pateikimo </w:t>
            </w:r>
            <w:r w:rsidRPr="00DE12AB">
              <w:rPr>
                <w:b/>
                <w:szCs w:val="24"/>
                <w:lang w:eastAsia="lt-LT"/>
              </w:rPr>
              <w:t>Nuomininkui</w:t>
            </w:r>
            <w:r w:rsidRPr="00DE12AB">
              <w:rPr>
                <w:szCs w:val="24"/>
                <w:lang w:eastAsia="lt-LT"/>
              </w:rPr>
              <w:t xml:space="preserve"> dienos. </w:t>
            </w:r>
            <w:r w:rsidRPr="00DE12AB">
              <w:rPr>
                <w:b/>
                <w:szCs w:val="24"/>
                <w:lang w:eastAsia="lt-LT"/>
              </w:rPr>
              <w:t>Nuomotojas</w:t>
            </w:r>
            <w:r w:rsidRPr="00DE12AB">
              <w:rPr>
                <w:szCs w:val="24"/>
                <w:lang w:eastAsia="lt-LT"/>
              </w:rPr>
              <w:t xml:space="preserve"> turi pateikti </w:t>
            </w:r>
            <w:r w:rsidRPr="00DE12AB">
              <w:rPr>
                <w:b/>
                <w:szCs w:val="24"/>
                <w:lang w:eastAsia="lt-LT"/>
              </w:rPr>
              <w:t>Nuomininkui</w:t>
            </w:r>
            <w:r w:rsidR="00E05C18">
              <w:rPr>
                <w:szCs w:val="24"/>
                <w:lang w:eastAsia="lt-LT"/>
              </w:rPr>
              <w:t xml:space="preserve"> PVM sąskaitą faktūrą už</w:t>
            </w:r>
            <w:r w:rsidRPr="00DE12AB">
              <w:rPr>
                <w:szCs w:val="24"/>
                <w:lang w:eastAsia="lt-LT"/>
              </w:rPr>
              <w:t xml:space="preserve"> praėjusio mėnesio nuomą iki einamojo mėnesio 5 dienos</w:t>
            </w:r>
            <w:r w:rsidRPr="00DE12AB">
              <w:rPr>
                <w:szCs w:val="24"/>
                <w:lang w:eastAsia="ar-SA"/>
              </w:rPr>
              <w:t>.</w:t>
            </w:r>
          </w:p>
          <w:p w14:paraId="76DDA88F" w14:textId="77777777" w:rsidR="00D6412C" w:rsidRPr="00D6412C" w:rsidRDefault="003253E2" w:rsidP="003873C1">
            <w:pPr>
              <w:spacing w:after="0"/>
              <w:jc w:val="both"/>
              <w:rPr>
                <w:szCs w:val="24"/>
                <w:lang w:eastAsia="lt-LT"/>
              </w:rPr>
            </w:pPr>
            <w:r>
              <w:rPr>
                <w:rFonts w:eastAsia="Calibri"/>
                <w:b/>
              </w:rPr>
              <w:t>4.3</w:t>
            </w:r>
            <w:r w:rsidR="003F6D47" w:rsidRPr="00072215">
              <w:rPr>
                <w:rFonts w:eastAsia="Calibri"/>
                <w:b/>
              </w:rPr>
              <w:t>.</w:t>
            </w:r>
            <w:r w:rsidR="003F6D47" w:rsidRPr="00072215">
              <w:rPr>
                <w:rFonts w:eastAsia="Calibri"/>
              </w:rPr>
              <w:t xml:space="preserve"> Vykdant sutartį, pridėtinės vertės mokesčio sąskai</w:t>
            </w:r>
            <w:r w:rsidR="008C03DC">
              <w:rPr>
                <w:rFonts w:eastAsia="Calibri"/>
              </w:rPr>
              <w:t>tos faktūros</w:t>
            </w:r>
            <w:r w:rsidR="003F6D47" w:rsidRPr="00072215">
              <w:rPr>
                <w:rFonts w:eastAsia="Calibri"/>
              </w:rPr>
              <w:t xml:space="preserve"> turi būti teikiamos naudo</w:t>
            </w:r>
            <w:r w:rsidR="00C95FE3">
              <w:rPr>
                <w:rFonts w:eastAsia="Calibri"/>
              </w:rPr>
              <w:t>jantis informacinės sistemos SABIS</w:t>
            </w:r>
            <w:r w:rsidR="003F6D47" w:rsidRPr="00072215">
              <w:rPr>
                <w:rFonts w:eastAsia="Calibri"/>
              </w:rPr>
              <w:t xml:space="preserve"> priemonėmis. Jeigu </w:t>
            </w:r>
            <w:r w:rsidR="00895E42">
              <w:rPr>
                <w:rFonts w:eastAsia="Calibri"/>
                <w:b/>
              </w:rPr>
              <w:t>Nuom</w:t>
            </w:r>
            <w:r w:rsidR="001849DF">
              <w:rPr>
                <w:rFonts w:eastAsia="Calibri"/>
                <w:b/>
              </w:rPr>
              <w:t>otojas</w:t>
            </w:r>
            <w:r w:rsidR="003F6D47" w:rsidRPr="00072215">
              <w:rPr>
                <w:rFonts w:eastAsia="Calibri"/>
              </w:rPr>
              <w:t xml:space="preserve"> nepateikia E. sąskaitos, Pirkėjas turi teisę neatlikti mo</w:t>
            </w:r>
            <w:r w:rsidR="00C95FE3">
              <w:rPr>
                <w:rFonts w:eastAsia="Calibri"/>
              </w:rPr>
              <w:t>kėjimo. Neveikiant SABIS</w:t>
            </w:r>
            <w:r w:rsidR="003F6D47" w:rsidRPr="00072215">
              <w:rPr>
                <w:rFonts w:eastAsia="Calibri"/>
              </w:rPr>
              <w:t xml:space="preserve"> sistemai, šiame punkte nurodyti dokumentai Pirkėjui pateikiami Pirkėjo nurodytu vienu ar keliais iš šių būdų (paštu, faksu arba elektroniniu paštu).</w:t>
            </w:r>
          </w:p>
          <w:p w14:paraId="30986EF6" w14:textId="77777777" w:rsidR="00883F94" w:rsidRPr="00336B24" w:rsidRDefault="003253E2" w:rsidP="003873C1">
            <w:pPr>
              <w:spacing w:after="0"/>
              <w:jc w:val="both"/>
              <w:rPr>
                <w:b/>
              </w:rPr>
            </w:pPr>
            <w:r>
              <w:rPr>
                <w:b/>
                <w:szCs w:val="24"/>
                <w:lang w:eastAsia="lt-LT"/>
              </w:rPr>
              <w:t>4.4</w:t>
            </w:r>
            <w:r w:rsidR="00D6412C" w:rsidRPr="00D6412C">
              <w:rPr>
                <w:b/>
                <w:szCs w:val="24"/>
                <w:lang w:eastAsia="lt-LT"/>
              </w:rPr>
              <w:t>.</w:t>
            </w:r>
            <w:r w:rsidR="00D6412C" w:rsidRPr="00D6412C">
              <w:rPr>
                <w:szCs w:val="24"/>
                <w:lang w:eastAsia="lt-LT"/>
              </w:rPr>
              <w:t xml:space="preserve"> </w:t>
            </w:r>
            <w:r w:rsidR="00D6412C" w:rsidRPr="00D6412C">
              <w:rPr>
                <w:b/>
                <w:szCs w:val="24"/>
                <w:lang w:eastAsia="lt-LT"/>
              </w:rPr>
              <w:t xml:space="preserve">Avansas </w:t>
            </w:r>
            <w:r w:rsidR="001849DF">
              <w:rPr>
                <w:szCs w:val="24"/>
                <w:lang w:eastAsia="lt-LT"/>
              </w:rPr>
              <w:t>ne</w:t>
            </w:r>
            <w:r w:rsidR="00D6412C" w:rsidRPr="00D6412C">
              <w:rPr>
                <w:szCs w:val="24"/>
                <w:lang w:eastAsia="lt-LT"/>
              </w:rPr>
              <w:t>mokamas.</w:t>
            </w:r>
          </w:p>
        </w:tc>
      </w:tr>
      <w:tr w:rsidR="00D471AE" w:rsidRPr="00336B24" w14:paraId="61977622" w14:textId="77777777" w:rsidTr="003873C1">
        <w:tc>
          <w:tcPr>
            <w:tcW w:w="9493" w:type="dxa"/>
            <w:gridSpan w:val="2"/>
          </w:tcPr>
          <w:p w14:paraId="1C7846DD" w14:textId="77777777" w:rsidR="00243CF4" w:rsidRPr="00243CF4" w:rsidRDefault="00243CF4" w:rsidP="003873C1">
            <w:pPr>
              <w:spacing w:after="0"/>
              <w:jc w:val="both"/>
              <w:rPr>
                <w:b/>
                <w:szCs w:val="24"/>
              </w:rPr>
            </w:pPr>
            <w:r w:rsidRPr="00243CF4">
              <w:rPr>
                <w:b/>
                <w:szCs w:val="24"/>
              </w:rPr>
              <w:t>5. Papildomos Sutarties nutraukimo sąlygos.</w:t>
            </w:r>
          </w:p>
          <w:p w14:paraId="4D4358C9" w14:textId="77777777" w:rsidR="00243CF4" w:rsidRDefault="00243CF4" w:rsidP="003873C1">
            <w:pPr>
              <w:spacing w:after="0"/>
              <w:jc w:val="both"/>
              <w:rPr>
                <w:szCs w:val="24"/>
              </w:rPr>
            </w:pPr>
            <w:r w:rsidRPr="00243CF4">
              <w:rPr>
                <w:b/>
                <w:szCs w:val="24"/>
              </w:rPr>
              <w:t xml:space="preserve">5.1. Nuomotojui </w:t>
            </w:r>
            <w:r w:rsidRPr="00243CF4">
              <w:rPr>
                <w:szCs w:val="24"/>
              </w:rPr>
              <w:t>vėluojant pristatyti nuomos obj</w:t>
            </w:r>
            <w:r>
              <w:rPr>
                <w:szCs w:val="24"/>
              </w:rPr>
              <w:t xml:space="preserve">ektą daugiau kaip </w:t>
            </w:r>
            <w:r w:rsidR="006E263A">
              <w:rPr>
                <w:szCs w:val="24"/>
              </w:rPr>
              <w:t xml:space="preserve">48 </w:t>
            </w:r>
            <w:r>
              <w:rPr>
                <w:szCs w:val="24"/>
              </w:rPr>
              <w:t>(</w:t>
            </w:r>
            <w:r w:rsidR="006E263A">
              <w:rPr>
                <w:szCs w:val="24"/>
              </w:rPr>
              <w:t>keturiasdešimt aštuonias</w:t>
            </w:r>
            <w:r>
              <w:rPr>
                <w:szCs w:val="24"/>
              </w:rPr>
              <w:t xml:space="preserve">) </w:t>
            </w:r>
            <w:r w:rsidR="006E263A">
              <w:rPr>
                <w:szCs w:val="24"/>
              </w:rPr>
              <w:t xml:space="preserve">valandas </w:t>
            </w:r>
            <w:r w:rsidRPr="00243CF4">
              <w:rPr>
                <w:szCs w:val="24"/>
              </w:rPr>
              <w:t>nuo Sutarties specialiosios dalies 3.1 punkte nurodyto termino,</w:t>
            </w:r>
            <w:r w:rsidRPr="00243CF4">
              <w:rPr>
                <w:b/>
                <w:szCs w:val="24"/>
              </w:rPr>
              <w:t xml:space="preserve"> Nuomininkas </w:t>
            </w:r>
            <w:r w:rsidRPr="00243CF4">
              <w:rPr>
                <w:szCs w:val="24"/>
              </w:rPr>
              <w:t>turi teisę Sutarties bendroje dalyje nustatyta tvarka vienašališkai Sutartį nutraukti.</w:t>
            </w:r>
          </w:p>
          <w:p w14:paraId="2BB20252" w14:textId="60053981" w:rsidR="001C6A80" w:rsidRPr="001C6A80" w:rsidRDefault="001C6A80" w:rsidP="003873C1">
            <w:pPr>
              <w:spacing w:after="0"/>
              <w:jc w:val="both"/>
              <w:rPr>
                <w:szCs w:val="24"/>
                <w:lang w:eastAsia="lt-LT"/>
              </w:rPr>
            </w:pPr>
            <w:r w:rsidRPr="0034303D">
              <w:rPr>
                <w:b/>
                <w:bCs/>
                <w:szCs w:val="24"/>
                <w:lang w:eastAsia="lt-LT"/>
              </w:rPr>
              <w:t>5.2.</w:t>
            </w:r>
            <w:r w:rsidRPr="00CF6474">
              <w:rPr>
                <w:szCs w:val="24"/>
                <w:lang w:eastAsia="lt-LT"/>
              </w:rPr>
              <w:t xml:space="preserve"> </w:t>
            </w:r>
            <w:r w:rsidRPr="00CF6474">
              <w:rPr>
                <w:b/>
                <w:szCs w:val="24"/>
              </w:rPr>
              <w:t>Nuomotojas</w:t>
            </w:r>
            <w:r w:rsidRPr="00CF6474">
              <w:rPr>
                <w:szCs w:val="24"/>
              </w:rPr>
              <w:t xml:space="preserve"> per </w:t>
            </w:r>
            <w:r w:rsidRPr="00CF6474">
              <w:rPr>
                <w:b/>
                <w:szCs w:val="24"/>
              </w:rPr>
              <w:t>Nuomininko</w:t>
            </w:r>
            <w:r w:rsidRPr="00CF6474">
              <w:rPr>
                <w:szCs w:val="24"/>
              </w:rPr>
              <w:t xml:space="preserve"> nustatytą terminą </w:t>
            </w:r>
            <w:r w:rsidRPr="00CF6474">
              <w:rPr>
                <w:b/>
                <w:szCs w:val="24"/>
              </w:rPr>
              <w:t>Nuomininkui</w:t>
            </w:r>
            <w:r w:rsidRPr="00CF6474">
              <w:rPr>
                <w:szCs w:val="24"/>
              </w:rPr>
              <w:t xml:space="preserve"> nepateikia Sut</w:t>
            </w:r>
            <w:r w:rsidR="00E05C18">
              <w:rPr>
                <w:szCs w:val="24"/>
              </w:rPr>
              <w:t>arties specialiosios dalies 3.4</w:t>
            </w:r>
            <w:r w:rsidRPr="00CF6474">
              <w:rPr>
                <w:szCs w:val="24"/>
              </w:rPr>
              <w:t xml:space="preserve"> papunktyje nurodytų dokumentų ar paaiškėja, kad yra aplinkybė, atitinkanti bent vieną iš Viešųjų pirkimo įstatymo 45 straipsnio 2</w:t>
            </w:r>
            <w:r w:rsidRPr="00CF6474">
              <w:rPr>
                <w:szCs w:val="24"/>
                <w:vertAlign w:val="superscript"/>
              </w:rPr>
              <w:t>1</w:t>
            </w:r>
            <w:r w:rsidRPr="00CF6474">
              <w:rPr>
                <w:szCs w:val="24"/>
              </w:rPr>
              <w:t xml:space="preserve"> dalyje išvardintų sąlygų.</w:t>
            </w:r>
          </w:p>
          <w:p w14:paraId="670FBB75" w14:textId="244A65AC" w:rsidR="00D471AE" w:rsidRPr="00CF6474" w:rsidRDefault="001C6A80" w:rsidP="003873C1">
            <w:pPr>
              <w:spacing w:after="0"/>
              <w:jc w:val="both"/>
              <w:rPr>
                <w:szCs w:val="24"/>
              </w:rPr>
            </w:pPr>
            <w:r w:rsidRPr="0034303D">
              <w:rPr>
                <w:b/>
                <w:bCs/>
                <w:szCs w:val="24"/>
                <w:lang w:eastAsia="lt-LT"/>
              </w:rPr>
              <w:t>5.3</w:t>
            </w:r>
            <w:r w:rsidR="0034303D" w:rsidRPr="0034303D">
              <w:rPr>
                <w:b/>
                <w:bCs/>
                <w:szCs w:val="24"/>
                <w:lang w:eastAsia="lt-LT"/>
              </w:rPr>
              <w:t>.</w:t>
            </w:r>
            <w:r w:rsidRPr="001C6A80">
              <w:rPr>
                <w:szCs w:val="24"/>
                <w:lang w:eastAsia="lt-LT"/>
              </w:rPr>
              <w:t xml:space="preserve"> Kiti vienašalio Sutarties nutraukimo atvejai numatyti Sutarties bendrosios dalies 8.2 papunktyje.</w:t>
            </w:r>
          </w:p>
        </w:tc>
      </w:tr>
      <w:tr w:rsidR="00D471AE" w:rsidRPr="00336B24" w14:paraId="749465E0" w14:textId="77777777" w:rsidTr="003873C1">
        <w:tc>
          <w:tcPr>
            <w:tcW w:w="9493" w:type="dxa"/>
            <w:gridSpan w:val="2"/>
          </w:tcPr>
          <w:p w14:paraId="0A9BCF25" w14:textId="77777777" w:rsidR="001849DF" w:rsidRPr="00725F3D" w:rsidRDefault="001849DF" w:rsidP="003873C1">
            <w:pPr>
              <w:spacing w:after="0"/>
              <w:jc w:val="both"/>
              <w:rPr>
                <w:szCs w:val="24"/>
              </w:rPr>
            </w:pPr>
            <w:r w:rsidRPr="00725F3D">
              <w:rPr>
                <w:b/>
                <w:bCs/>
                <w:szCs w:val="24"/>
              </w:rPr>
              <w:t>6.</w:t>
            </w:r>
            <w:r w:rsidRPr="00725F3D">
              <w:rPr>
                <w:szCs w:val="24"/>
              </w:rPr>
              <w:t xml:space="preserve"> </w:t>
            </w:r>
            <w:r w:rsidRPr="00725F3D">
              <w:rPr>
                <w:b/>
                <w:bCs/>
                <w:szCs w:val="24"/>
              </w:rPr>
              <w:t xml:space="preserve">Nuomos objekto kokybė </w:t>
            </w:r>
          </w:p>
          <w:p w14:paraId="16667B49" w14:textId="77777777" w:rsidR="00D471AE" w:rsidRPr="00336B24" w:rsidRDefault="00D471AE" w:rsidP="003873C1">
            <w:pPr>
              <w:spacing w:after="0"/>
              <w:jc w:val="both"/>
            </w:pPr>
            <w:r w:rsidRPr="00D31F5D">
              <w:rPr>
                <w:b/>
              </w:rPr>
              <w:t>6.</w:t>
            </w:r>
            <w:r w:rsidR="001849DF">
              <w:rPr>
                <w:b/>
              </w:rPr>
              <w:t>1.</w:t>
            </w:r>
            <w:r w:rsidR="00243CF4">
              <w:rPr>
                <w:b/>
              </w:rPr>
              <w:t xml:space="preserve"> </w:t>
            </w:r>
            <w:r w:rsidR="001849DF" w:rsidRPr="00243CF4">
              <w:t>Nuomos objekto</w:t>
            </w:r>
            <w:r w:rsidRPr="00243CF4">
              <w:t xml:space="preserve"> </w:t>
            </w:r>
            <w:r w:rsidR="00243CF4">
              <w:t>kokybė</w:t>
            </w:r>
            <w:r w:rsidRPr="00243CF4">
              <w:t xml:space="preserve"> turi atitikti Sutarties 2 priede nurodytus reikalavimus.</w:t>
            </w:r>
          </w:p>
        </w:tc>
      </w:tr>
      <w:tr w:rsidR="00D471AE" w:rsidRPr="00336B24" w14:paraId="197AF5CD" w14:textId="77777777" w:rsidTr="003873C1">
        <w:tc>
          <w:tcPr>
            <w:tcW w:w="9493" w:type="dxa"/>
            <w:gridSpan w:val="2"/>
          </w:tcPr>
          <w:p w14:paraId="7C1531B7" w14:textId="77777777" w:rsidR="00D471AE" w:rsidRPr="00336B24" w:rsidRDefault="00D471AE" w:rsidP="00791DC9">
            <w:pPr>
              <w:spacing w:after="0"/>
              <w:jc w:val="both"/>
            </w:pPr>
            <w:r w:rsidRPr="00336B24">
              <w:rPr>
                <w:b/>
              </w:rPr>
              <w:t xml:space="preserve">7. </w:t>
            </w:r>
            <w:r w:rsidRPr="008A2926">
              <w:rPr>
                <w:b/>
                <w:spacing w:val="-4"/>
                <w:szCs w:val="24"/>
              </w:rPr>
              <w:t>Nuomotoj</w:t>
            </w:r>
            <w:r>
              <w:rPr>
                <w:b/>
                <w:spacing w:val="-4"/>
                <w:szCs w:val="24"/>
              </w:rPr>
              <w:t>o</w:t>
            </w:r>
            <w:r w:rsidRPr="00804E96">
              <w:rPr>
                <w:szCs w:val="24"/>
              </w:rPr>
              <w:t xml:space="preserve"> </w:t>
            </w:r>
            <w:r w:rsidRPr="00336B24">
              <w:rPr>
                <w:b/>
              </w:rPr>
              <w:t>pristatyt</w:t>
            </w:r>
            <w:r>
              <w:rPr>
                <w:b/>
              </w:rPr>
              <w:t>o</w:t>
            </w:r>
            <w:r w:rsidRPr="00336B24">
              <w:rPr>
                <w:b/>
              </w:rPr>
              <w:t xml:space="preserve"> </w:t>
            </w:r>
            <w:r>
              <w:rPr>
                <w:b/>
              </w:rPr>
              <w:t>nuomos objekto</w:t>
            </w:r>
            <w:r w:rsidRPr="00336B24">
              <w:rPr>
                <w:b/>
              </w:rPr>
              <w:t xml:space="preserve"> kokybės garantijos terminas</w:t>
            </w:r>
            <w:r>
              <w:rPr>
                <w:b/>
              </w:rPr>
              <w:t>.</w:t>
            </w:r>
            <w:r w:rsidRPr="00336B24">
              <w:rPr>
                <w:b/>
              </w:rPr>
              <w:t xml:space="preserve"> </w:t>
            </w:r>
          </w:p>
          <w:p w14:paraId="542136AF" w14:textId="1EF71EDD" w:rsidR="006D5505" w:rsidRDefault="006D5505" w:rsidP="00791DC9">
            <w:pPr>
              <w:spacing w:after="0"/>
              <w:jc w:val="both"/>
              <w:rPr>
                <w:szCs w:val="24"/>
                <w:lang w:eastAsia="lt-LT"/>
              </w:rPr>
            </w:pPr>
            <w:r w:rsidRPr="00D471AE">
              <w:rPr>
                <w:b/>
              </w:rPr>
              <w:t>7.1</w:t>
            </w:r>
            <w:r w:rsidRPr="00647F05">
              <w:t>.</w:t>
            </w:r>
            <w:r>
              <w:rPr>
                <w:b/>
              </w:rPr>
              <w:t xml:space="preserve"> </w:t>
            </w:r>
            <w:r w:rsidR="00791DC9" w:rsidRPr="00791DC9">
              <w:rPr>
                <w:b/>
                <w:bCs/>
                <w:szCs w:val="24"/>
                <w:lang w:eastAsia="lt-LT"/>
              </w:rPr>
              <w:t>Nuomotojas</w:t>
            </w:r>
            <w:r w:rsidR="00791DC9" w:rsidRPr="00A9215B">
              <w:rPr>
                <w:szCs w:val="24"/>
                <w:lang w:eastAsia="lt-LT"/>
              </w:rPr>
              <w:t xml:space="preserve"> atsako už Nuomos objekto (konteinerio, jo konstrukcijų, stogo, sienų, sandarumo), jame sumontuotos įrangos, įrenginių bei inžinerinių sistemų priežiūrą, remontą ir privalo užtikrinti saugų bei nepertraukiamą paties Nuomos objekto naudojimą pagal paskirtį ir jame sumontuotos įrangos bei sistemų nuolatinį veikimą.</w:t>
            </w:r>
          </w:p>
          <w:p w14:paraId="79ECF1F6" w14:textId="77777777" w:rsidR="00791DC9" w:rsidRPr="00540170" w:rsidRDefault="00791DC9" w:rsidP="00791DC9">
            <w:pPr>
              <w:spacing w:line="240" w:lineRule="auto"/>
              <w:jc w:val="both"/>
              <w:rPr>
                <w:szCs w:val="24"/>
                <w:lang w:eastAsia="lt-LT"/>
              </w:rPr>
            </w:pPr>
            <w:r w:rsidRPr="00791DC9">
              <w:rPr>
                <w:b/>
                <w:bCs/>
                <w:szCs w:val="24"/>
                <w:lang w:eastAsia="lt-LT"/>
              </w:rPr>
              <w:t>7.2.</w:t>
            </w:r>
            <w:r w:rsidRPr="00540170">
              <w:rPr>
                <w:szCs w:val="24"/>
                <w:lang w:eastAsia="lt-LT"/>
              </w:rPr>
              <w:t xml:space="preserve"> Nuomos objekto (konteinerio, jo konstrukcijų) defektų atsiradimo ar jame sumontuotos įrangos gedimo atveju, jeigu tai įvyko ne dėl </w:t>
            </w:r>
            <w:r w:rsidRPr="00791DC9">
              <w:rPr>
                <w:b/>
                <w:bCs/>
                <w:szCs w:val="24"/>
                <w:lang w:eastAsia="lt-LT"/>
              </w:rPr>
              <w:t>Nuomininko</w:t>
            </w:r>
            <w:r w:rsidRPr="00540170">
              <w:rPr>
                <w:szCs w:val="24"/>
                <w:lang w:eastAsia="lt-LT"/>
              </w:rPr>
              <w:t xml:space="preserve"> kaltės, </w:t>
            </w:r>
            <w:r w:rsidRPr="00791DC9">
              <w:rPr>
                <w:b/>
                <w:bCs/>
                <w:szCs w:val="24"/>
                <w:lang w:eastAsia="lt-LT"/>
              </w:rPr>
              <w:t>Nuomotojas</w:t>
            </w:r>
            <w:r w:rsidRPr="00540170">
              <w:rPr>
                <w:szCs w:val="24"/>
                <w:lang w:eastAsia="lt-LT"/>
              </w:rPr>
              <w:t xml:space="preserve"> įsipareigoja:</w:t>
            </w:r>
          </w:p>
          <w:p w14:paraId="120B6D74" w14:textId="77777777" w:rsidR="00791DC9" w:rsidRPr="00540170" w:rsidRDefault="00791DC9" w:rsidP="00791DC9">
            <w:pPr>
              <w:spacing w:after="0" w:line="240" w:lineRule="auto"/>
              <w:jc w:val="both"/>
              <w:rPr>
                <w:szCs w:val="24"/>
                <w:lang w:eastAsia="lt-LT"/>
              </w:rPr>
            </w:pPr>
            <w:r w:rsidRPr="00791DC9">
              <w:rPr>
                <w:b/>
                <w:bCs/>
                <w:szCs w:val="24"/>
                <w:lang w:eastAsia="lt-LT"/>
              </w:rPr>
              <w:t>7.2.1.</w:t>
            </w:r>
            <w:r w:rsidRPr="00540170">
              <w:rPr>
                <w:szCs w:val="24"/>
                <w:lang w:eastAsia="lt-LT"/>
              </w:rPr>
              <w:t xml:space="preserve"> Ne vėliau kaip per 24 (dvidešimt keturias) valandas nuo </w:t>
            </w:r>
            <w:r w:rsidRPr="00791DC9">
              <w:rPr>
                <w:b/>
                <w:bCs/>
                <w:szCs w:val="24"/>
                <w:lang w:eastAsia="lt-LT"/>
              </w:rPr>
              <w:t>Nuomininko</w:t>
            </w:r>
            <w:r w:rsidRPr="00540170">
              <w:rPr>
                <w:szCs w:val="24"/>
                <w:lang w:eastAsia="lt-LT"/>
              </w:rPr>
              <w:t xml:space="preserve"> pranešimo gavimo momento, savo lėšomis pritaikyti laikinąsias priemones, stabdančias žalos didėjimą ir užtikrinančias minimalų objekto bei jame esančių sistemų funkcionavimą (pvz., pratekėjimo lokalizavimas, avarinis įrangos remontas), arba suremontuoti/pakeisti sugedusią įrangą, jei tai techniškai įmanoma atlikti vietoje.</w:t>
            </w:r>
          </w:p>
          <w:p w14:paraId="5B72C8D7" w14:textId="18E4CAA1" w:rsidR="00791DC9" w:rsidRPr="00BB46F0" w:rsidRDefault="00791DC9" w:rsidP="00791DC9">
            <w:pPr>
              <w:spacing w:after="0" w:line="240" w:lineRule="auto"/>
              <w:jc w:val="both"/>
              <w:rPr>
                <w:szCs w:val="24"/>
                <w:lang w:eastAsia="lt-LT"/>
              </w:rPr>
            </w:pPr>
            <w:r w:rsidRPr="00791DC9">
              <w:rPr>
                <w:b/>
                <w:bCs/>
                <w:szCs w:val="24"/>
                <w:lang w:eastAsia="lt-LT"/>
              </w:rPr>
              <w:t>7.2.2.</w:t>
            </w:r>
            <w:r w:rsidRPr="00BB46F0">
              <w:rPr>
                <w:szCs w:val="24"/>
                <w:lang w:eastAsia="lt-LT"/>
              </w:rPr>
              <w:t xml:space="preserve"> Jeigu defektas yra susijęs su paties Nuomos objekto (konteinerio) konstrukcijomis (pvz., reikalingas kapitalinis stogo, sienų remontas) ir jo neįmanoma pilnai pašalinti vietoje per 24 valandas, </w:t>
            </w:r>
            <w:r w:rsidRPr="00791DC9">
              <w:rPr>
                <w:b/>
                <w:bCs/>
                <w:szCs w:val="24"/>
                <w:lang w:eastAsia="lt-LT"/>
              </w:rPr>
              <w:t>Nuomotojas</w:t>
            </w:r>
            <w:r w:rsidRPr="00BB46F0">
              <w:rPr>
                <w:szCs w:val="24"/>
                <w:lang w:eastAsia="lt-LT"/>
              </w:rPr>
              <w:t xml:space="preserve"> privalo savo lėšomis pilnai suremontuoti Nuomos objektą arba pakeisti jį analogišku kokybišku objektu per trumpiausią technologiškai ir </w:t>
            </w:r>
            <w:proofErr w:type="spellStart"/>
            <w:r w:rsidRPr="00BB46F0">
              <w:rPr>
                <w:szCs w:val="24"/>
                <w:lang w:eastAsia="lt-LT"/>
              </w:rPr>
              <w:t>logistiškai</w:t>
            </w:r>
            <w:proofErr w:type="spellEnd"/>
            <w:r w:rsidRPr="00BB46F0">
              <w:rPr>
                <w:szCs w:val="24"/>
                <w:lang w:eastAsia="lt-LT"/>
              </w:rPr>
              <w:t xml:space="preserve"> įmanomą terminą, bet ne vėliau kaip per 5 </w:t>
            </w:r>
            <w:r>
              <w:rPr>
                <w:szCs w:val="24"/>
                <w:lang w:eastAsia="lt-LT"/>
              </w:rPr>
              <w:t>(penkias)</w:t>
            </w:r>
            <w:r w:rsidRPr="00BB46F0">
              <w:rPr>
                <w:szCs w:val="24"/>
                <w:lang w:eastAsia="lt-LT"/>
              </w:rPr>
              <w:t xml:space="preserve"> darbo dienas.</w:t>
            </w:r>
          </w:p>
          <w:p w14:paraId="026F1107" w14:textId="5D8FC7CE" w:rsidR="00791DC9" w:rsidRDefault="00791DC9" w:rsidP="00791DC9">
            <w:pPr>
              <w:spacing w:after="0"/>
              <w:jc w:val="both"/>
              <w:rPr>
                <w:color w:val="000000"/>
                <w:lang w:eastAsia="ar-SA"/>
              </w:rPr>
            </w:pPr>
            <w:r w:rsidRPr="00796F9F">
              <w:rPr>
                <w:b/>
                <w:bCs/>
                <w:szCs w:val="24"/>
                <w:lang w:eastAsia="lt-LT"/>
              </w:rPr>
              <w:t>7.2.3.</w:t>
            </w:r>
            <w:r w:rsidRPr="00BB46F0">
              <w:rPr>
                <w:szCs w:val="24"/>
                <w:lang w:eastAsia="lt-LT"/>
              </w:rPr>
              <w:t xml:space="preserve"> Už visą laikotarpį, nuo pranešimo apie defektą pateikimo iki visiško defektų pašalinimo (arba konteinerio pakeitimo), kurio metu </w:t>
            </w:r>
            <w:r w:rsidRPr="00791DC9">
              <w:rPr>
                <w:b/>
                <w:bCs/>
                <w:szCs w:val="24"/>
                <w:lang w:eastAsia="lt-LT"/>
              </w:rPr>
              <w:t>Nuomininkas</w:t>
            </w:r>
            <w:r w:rsidRPr="00BB46F0">
              <w:rPr>
                <w:szCs w:val="24"/>
                <w:lang w:eastAsia="lt-LT"/>
              </w:rPr>
              <w:t xml:space="preserve"> negali naudotis Nuomos objektu pagal </w:t>
            </w:r>
            <w:r w:rsidRPr="00BB46F0">
              <w:rPr>
                <w:szCs w:val="24"/>
                <w:lang w:eastAsia="lt-LT"/>
              </w:rPr>
              <w:lastRenderedPageBreak/>
              <w:t xml:space="preserve">paskirtį, </w:t>
            </w:r>
            <w:r w:rsidRPr="00791DC9">
              <w:rPr>
                <w:b/>
                <w:bCs/>
                <w:szCs w:val="24"/>
                <w:lang w:eastAsia="lt-LT"/>
              </w:rPr>
              <w:t>Nuomininkas</w:t>
            </w:r>
            <w:r w:rsidRPr="00BB46F0">
              <w:rPr>
                <w:szCs w:val="24"/>
                <w:lang w:eastAsia="lt-LT"/>
              </w:rPr>
              <w:t xml:space="preserve"> yra atleidžiamas nuo nuomos mokesčio ir bet kokių kitų mokesčių pagal šią Sutartį mokėjimo (nuomos mokestis skaičiuojamas proporcingai mažesnis).</w:t>
            </w:r>
          </w:p>
          <w:p w14:paraId="25145E86" w14:textId="1B08F14C" w:rsidR="00D471AE" w:rsidRPr="00D471AE" w:rsidRDefault="006D5505" w:rsidP="00791DC9">
            <w:pPr>
              <w:tabs>
                <w:tab w:val="left" w:pos="1440"/>
              </w:tabs>
              <w:spacing w:after="0"/>
              <w:jc w:val="both"/>
              <w:rPr>
                <w:rFonts w:eastAsia="Calibri"/>
                <w:color w:val="000000"/>
                <w:szCs w:val="24"/>
                <w:lang w:eastAsia="lt-LT"/>
              </w:rPr>
            </w:pPr>
            <w:r>
              <w:rPr>
                <w:rFonts w:eastAsia="Calibri"/>
                <w:b/>
                <w:bCs/>
                <w:color w:val="000000"/>
                <w:szCs w:val="24"/>
                <w:lang w:eastAsia="lt-LT"/>
              </w:rPr>
              <w:t>7.3</w:t>
            </w:r>
            <w:r w:rsidRPr="00D471AE">
              <w:rPr>
                <w:rFonts w:eastAsia="Calibri"/>
                <w:b/>
                <w:bCs/>
                <w:color w:val="000000"/>
                <w:szCs w:val="24"/>
                <w:lang w:eastAsia="lt-LT"/>
              </w:rPr>
              <w:t>.</w:t>
            </w:r>
            <w:r w:rsidRPr="00F33F16">
              <w:rPr>
                <w:rFonts w:eastAsia="Calibri"/>
                <w:color w:val="000000"/>
                <w:szCs w:val="24"/>
                <w:lang w:eastAsia="lt-LT"/>
              </w:rPr>
              <w:t xml:space="preserve"> </w:t>
            </w:r>
            <w:r w:rsidR="00791DC9" w:rsidRPr="00791DC9">
              <w:rPr>
                <w:b/>
                <w:bCs/>
                <w:szCs w:val="24"/>
                <w:lang w:eastAsia="lt-LT"/>
              </w:rPr>
              <w:t>Nuomotojas</w:t>
            </w:r>
            <w:r w:rsidR="00791DC9" w:rsidRPr="00A9215B">
              <w:rPr>
                <w:szCs w:val="24"/>
                <w:lang w:eastAsia="lt-LT"/>
              </w:rPr>
              <w:t xml:space="preserve"> garantuoja išnuomojamo Nuomos objekto (įskaitant jo konstrukcijas, stogą, sienas, grindis, duris bei langus), jame sumontuotos įrangos, įrenginių ir inžinerinių sistemų tinkamą kokybę ir atitiktį sutartyje numatytai paskirčiai visą Nuomos sutarties galiojimo terminą.</w:t>
            </w:r>
          </w:p>
        </w:tc>
      </w:tr>
      <w:tr w:rsidR="00D471AE" w:rsidRPr="00336B24" w14:paraId="5B031710" w14:textId="77777777" w:rsidTr="003873C1">
        <w:tc>
          <w:tcPr>
            <w:tcW w:w="9493" w:type="dxa"/>
            <w:gridSpan w:val="2"/>
          </w:tcPr>
          <w:p w14:paraId="1D347904" w14:textId="77777777" w:rsidR="001849DF" w:rsidRPr="00725F3D" w:rsidRDefault="001849DF" w:rsidP="003873C1">
            <w:pPr>
              <w:spacing w:after="0"/>
              <w:jc w:val="both"/>
              <w:rPr>
                <w:b/>
                <w:spacing w:val="-2"/>
                <w:szCs w:val="24"/>
              </w:rPr>
            </w:pPr>
            <w:r w:rsidRPr="00725F3D">
              <w:rPr>
                <w:b/>
                <w:spacing w:val="-2"/>
                <w:szCs w:val="24"/>
              </w:rPr>
              <w:lastRenderedPageBreak/>
              <w:t xml:space="preserve">8. </w:t>
            </w:r>
            <w:r w:rsidRPr="00725F3D">
              <w:rPr>
                <w:b/>
                <w:szCs w:val="24"/>
              </w:rPr>
              <w:t>Sutarties įvykdymo užtikrinimas.</w:t>
            </w:r>
          </w:p>
          <w:p w14:paraId="01134322" w14:textId="77777777" w:rsidR="00D471AE" w:rsidRPr="00336B24" w:rsidRDefault="00D471AE" w:rsidP="003873C1">
            <w:pPr>
              <w:spacing w:after="0"/>
              <w:jc w:val="both"/>
              <w:rPr>
                <w:b/>
              </w:rPr>
            </w:pPr>
            <w:r>
              <w:rPr>
                <w:b/>
              </w:rPr>
              <w:t>8.</w:t>
            </w:r>
            <w:r w:rsidR="001849DF">
              <w:rPr>
                <w:b/>
              </w:rPr>
              <w:t>1.</w:t>
            </w:r>
            <w:r>
              <w:rPr>
                <w:b/>
              </w:rPr>
              <w:t xml:space="preserve"> </w:t>
            </w:r>
            <w:r w:rsidRPr="008F3CF7">
              <w:t>Prievolių įvykdymo užtikrinimas netaikomas.</w:t>
            </w:r>
          </w:p>
        </w:tc>
      </w:tr>
      <w:tr w:rsidR="00D471AE" w:rsidRPr="00336B24" w14:paraId="368B54FF" w14:textId="77777777" w:rsidTr="003873C1">
        <w:tc>
          <w:tcPr>
            <w:tcW w:w="9493" w:type="dxa"/>
            <w:gridSpan w:val="2"/>
          </w:tcPr>
          <w:p w14:paraId="2098A4FF" w14:textId="77777777" w:rsidR="00D471AE" w:rsidRPr="00D471AE" w:rsidRDefault="00D471AE" w:rsidP="003873C1">
            <w:pPr>
              <w:spacing w:after="0"/>
              <w:jc w:val="both"/>
              <w:rPr>
                <w:b/>
                <w:szCs w:val="24"/>
                <w:lang w:eastAsia="lt-LT"/>
              </w:rPr>
            </w:pPr>
            <w:r w:rsidRPr="00D471AE">
              <w:rPr>
                <w:b/>
                <w:szCs w:val="24"/>
                <w:lang w:eastAsia="lt-LT"/>
              </w:rPr>
              <w:t>9. Kitos sąlygos</w:t>
            </w:r>
            <w:r w:rsidR="00021755">
              <w:rPr>
                <w:b/>
                <w:szCs w:val="24"/>
                <w:lang w:eastAsia="lt-LT"/>
              </w:rPr>
              <w:t>.</w:t>
            </w:r>
          </w:p>
          <w:p w14:paraId="1AFE83F6" w14:textId="3CB24543" w:rsidR="00DE12AB" w:rsidRPr="00DE12AB" w:rsidRDefault="00DE12AB" w:rsidP="003873C1">
            <w:pPr>
              <w:spacing w:after="0"/>
              <w:jc w:val="both"/>
              <w:rPr>
                <w:szCs w:val="24"/>
                <w:lang w:eastAsia="lt-LT"/>
              </w:rPr>
            </w:pPr>
            <w:r w:rsidRPr="00DE12AB">
              <w:rPr>
                <w:b/>
                <w:szCs w:val="24"/>
                <w:lang w:eastAsia="lt-LT"/>
              </w:rPr>
              <w:t>9.1.</w:t>
            </w:r>
            <w:r w:rsidRPr="00DE12AB">
              <w:rPr>
                <w:szCs w:val="24"/>
                <w:lang w:eastAsia="lt-LT"/>
              </w:rPr>
              <w:t xml:space="preserve"> Sutarties bendrosios dalies 10.1 ir 10.2 </w:t>
            </w:r>
            <w:proofErr w:type="spellStart"/>
            <w:r w:rsidR="00E05C18">
              <w:rPr>
                <w:szCs w:val="24"/>
                <w:lang w:eastAsia="lt-LT"/>
              </w:rPr>
              <w:t>papunkč</w:t>
            </w:r>
            <w:r w:rsidRPr="00DE12AB">
              <w:rPr>
                <w:szCs w:val="24"/>
                <w:lang w:eastAsia="lt-LT"/>
              </w:rPr>
              <w:t>uose</w:t>
            </w:r>
            <w:proofErr w:type="spellEnd"/>
            <w:r w:rsidRPr="00DE12AB">
              <w:rPr>
                <w:szCs w:val="24"/>
                <w:lang w:eastAsia="lt-LT"/>
              </w:rPr>
              <w:t xml:space="preserve"> nurodyti Šalių iš anksto sutarti minimalūs nuostoliai – 0,1 % už kiekvieną pavėluotą valandą.</w:t>
            </w:r>
          </w:p>
          <w:p w14:paraId="3119261F" w14:textId="5B2AAFDB" w:rsidR="00DE12AB" w:rsidRPr="00DE12AB" w:rsidRDefault="00DE12AB" w:rsidP="003873C1">
            <w:pPr>
              <w:spacing w:after="0"/>
              <w:jc w:val="both"/>
              <w:rPr>
                <w:szCs w:val="24"/>
                <w:lang w:eastAsia="lt-LT"/>
              </w:rPr>
            </w:pPr>
            <w:r w:rsidRPr="00DE12AB">
              <w:rPr>
                <w:b/>
                <w:szCs w:val="24"/>
                <w:lang w:eastAsia="lt-LT"/>
              </w:rPr>
              <w:t>9.2.</w:t>
            </w:r>
            <w:r w:rsidRPr="00DE12AB">
              <w:rPr>
                <w:szCs w:val="24"/>
                <w:lang w:eastAsia="lt-LT"/>
              </w:rPr>
              <w:t xml:space="preserve"> Sutarties bendrosios dalies 10.4 </w:t>
            </w:r>
            <w:r w:rsidR="00E05C18">
              <w:rPr>
                <w:szCs w:val="24"/>
                <w:lang w:eastAsia="lt-LT"/>
              </w:rPr>
              <w:t>papunktyje</w:t>
            </w:r>
            <w:r w:rsidRPr="00DE12AB">
              <w:rPr>
                <w:szCs w:val="24"/>
                <w:lang w:eastAsia="lt-LT"/>
              </w:rPr>
              <w:t xml:space="preserve"> nurodyti Šalių iš anksto</w:t>
            </w:r>
            <w:r w:rsidR="00E05C18">
              <w:rPr>
                <w:szCs w:val="24"/>
                <w:lang w:eastAsia="lt-LT"/>
              </w:rPr>
              <w:t xml:space="preserve"> sutarti minimalūs nuostoliai –</w:t>
            </w:r>
            <w:r w:rsidRPr="00DE12AB">
              <w:rPr>
                <w:szCs w:val="24"/>
                <w:lang w:eastAsia="lt-LT"/>
              </w:rPr>
              <w:t xml:space="preserve"> 7 % Sutarties kainos be PVM.</w:t>
            </w:r>
          </w:p>
          <w:p w14:paraId="2CD83E1E" w14:textId="3D149129" w:rsidR="00E56C09" w:rsidRPr="006D374D" w:rsidRDefault="006D374D" w:rsidP="003873C1">
            <w:pPr>
              <w:spacing w:after="0"/>
              <w:ind w:right="119"/>
              <w:jc w:val="both"/>
              <w:rPr>
                <w:szCs w:val="24"/>
                <w:lang w:eastAsia="lt-LT"/>
              </w:rPr>
            </w:pPr>
            <w:r w:rsidRPr="00F56E8E">
              <w:rPr>
                <w:b/>
                <w:szCs w:val="24"/>
                <w:lang w:eastAsia="lt-LT"/>
              </w:rPr>
              <w:t>9.3.</w:t>
            </w:r>
            <w:r w:rsidRPr="00F56E8E">
              <w:rPr>
                <w:szCs w:val="24"/>
                <w:lang w:eastAsia="lt-LT"/>
              </w:rPr>
              <w:t xml:space="preserve"> A</w:t>
            </w:r>
            <w:r w:rsidRPr="00F56E8E">
              <w:rPr>
                <w:color w:val="000000"/>
                <w:szCs w:val="24"/>
                <w:lang w:eastAsia="lt-LT"/>
              </w:rPr>
              <w:t>smuo, atsakingas už Sutarties ir pakeitimų paskelbimą</w:t>
            </w:r>
            <w:r w:rsidR="008C03DC">
              <w:rPr>
                <w:color w:val="000000"/>
                <w:szCs w:val="24"/>
                <w:lang w:eastAsia="lt-LT"/>
              </w:rPr>
              <w:t>,</w:t>
            </w:r>
            <w:r w:rsidRPr="00F56E8E">
              <w:rPr>
                <w:color w:val="000000"/>
                <w:szCs w:val="24"/>
                <w:lang w:eastAsia="lt-LT"/>
              </w:rPr>
              <w:t xml:space="preserve"> </w:t>
            </w:r>
            <w:r w:rsidRPr="00F56E8E">
              <w:rPr>
                <w:szCs w:val="24"/>
                <w:lang w:eastAsia="lt-LT"/>
              </w:rPr>
              <w:t xml:space="preserve">– </w:t>
            </w:r>
            <w:r w:rsidR="00417D8D">
              <w:rPr>
                <w:szCs w:val="24"/>
                <w:lang w:eastAsia="lt-LT"/>
              </w:rPr>
              <w:t>Gintautas Balsevičius</w:t>
            </w:r>
            <w:r w:rsidR="00E05C18">
              <w:rPr>
                <w:szCs w:val="24"/>
                <w:lang w:eastAsia="lt-LT"/>
              </w:rPr>
              <w:t>.</w:t>
            </w:r>
          </w:p>
          <w:p w14:paraId="7ED3C9FB" w14:textId="77777777" w:rsidR="00E56C09" w:rsidRPr="00E56C09" w:rsidRDefault="006D374D" w:rsidP="003873C1">
            <w:pPr>
              <w:spacing w:after="0"/>
              <w:jc w:val="both"/>
              <w:rPr>
                <w:szCs w:val="24"/>
                <w:lang w:eastAsia="lt-LT"/>
              </w:rPr>
            </w:pPr>
            <w:r>
              <w:rPr>
                <w:b/>
                <w:szCs w:val="24"/>
                <w:lang w:eastAsia="lt-LT"/>
              </w:rPr>
              <w:t>9.4</w:t>
            </w:r>
            <w:r w:rsidR="00E56C09" w:rsidRPr="00E56C09">
              <w:rPr>
                <w:szCs w:val="24"/>
                <w:lang w:eastAsia="lt-LT"/>
              </w:rPr>
              <w:t>. Sutarties priedai:</w:t>
            </w:r>
          </w:p>
          <w:p w14:paraId="1DF88E28" w14:textId="77777777" w:rsidR="00E56C09" w:rsidRPr="00E56C09" w:rsidRDefault="00E56C09" w:rsidP="003873C1">
            <w:pPr>
              <w:spacing w:after="0"/>
              <w:jc w:val="both"/>
              <w:rPr>
                <w:szCs w:val="24"/>
                <w:lang w:eastAsia="lt-LT"/>
              </w:rPr>
            </w:pPr>
            <w:r w:rsidRPr="00E56C09">
              <w:rPr>
                <w:spacing w:val="-4"/>
                <w:szCs w:val="24"/>
                <w:lang w:eastAsia="lt-LT"/>
              </w:rPr>
              <w:t xml:space="preserve"> </w:t>
            </w:r>
            <w:r w:rsidRPr="00E56C09">
              <w:rPr>
                <w:szCs w:val="24"/>
                <w:lang w:eastAsia="lt-LT"/>
              </w:rPr>
              <w:t xml:space="preserve">1 priedas – </w:t>
            </w:r>
            <w:r w:rsidR="00DE12AB">
              <w:rPr>
                <w:color w:val="000000"/>
                <w:szCs w:val="24"/>
              </w:rPr>
              <w:t>Modulinių biuro</w:t>
            </w:r>
            <w:r w:rsidR="002440E6" w:rsidRPr="0011144C">
              <w:rPr>
                <w:color w:val="000000"/>
                <w:szCs w:val="24"/>
              </w:rPr>
              <w:t xml:space="preserve"> konteinerių</w:t>
            </w:r>
            <w:r w:rsidR="002440E6" w:rsidRPr="0011144C">
              <w:rPr>
                <w:szCs w:val="24"/>
                <w:lang w:eastAsia="lt-LT"/>
              </w:rPr>
              <w:t xml:space="preserve"> nuomos kainų lentelė</w:t>
            </w:r>
            <w:r w:rsidRPr="00E56C09">
              <w:rPr>
                <w:szCs w:val="24"/>
                <w:lang w:eastAsia="lt-LT"/>
              </w:rPr>
              <w:t>;</w:t>
            </w:r>
          </w:p>
          <w:p w14:paraId="637264A1" w14:textId="77777777" w:rsidR="00E56C09" w:rsidRPr="00BA2FDC" w:rsidRDefault="00E56C09" w:rsidP="003873C1">
            <w:pPr>
              <w:spacing w:after="0"/>
              <w:jc w:val="both"/>
              <w:rPr>
                <w:szCs w:val="24"/>
                <w:lang w:eastAsia="lt-LT"/>
              </w:rPr>
            </w:pPr>
            <w:r w:rsidRPr="00E56C09">
              <w:rPr>
                <w:szCs w:val="24"/>
                <w:lang w:eastAsia="lt-LT"/>
              </w:rPr>
              <w:t xml:space="preserve"> 2 priedas – </w:t>
            </w:r>
            <w:r w:rsidR="00DE12AB">
              <w:rPr>
                <w:color w:val="000000"/>
                <w:szCs w:val="24"/>
              </w:rPr>
              <w:t>Modulinių biuro</w:t>
            </w:r>
            <w:r w:rsidR="002440E6" w:rsidRPr="0011144C">
              <w:rPr>
                <w:color w:val="000000"/>
                <w:szCs w:val="24"/>
              </w:rPr>
              <w:t xml:space="preserve"> konteinerių</w:t>
            </w:r>
            <w:r w:rsidR="002440E6" w:rsidRPr="0011144C">
              <w:rPr>
                <w:szCs w:val="24"/>
              </w:rPr>
              <w:t xml:space="preserve"> nuomos</w:t>
            </w:r>
            <w:r w:rsidR="002440E6">
              <w:rPr>
                <w:rFonts w:ascii="Calibri" w:hAnsi="Calibri"/>
                <w:sz w:val="22"/>
              </w:rPr>
              <w:t xml:space="preserve"> </w:t>
            </w:r>
            <w:r w:rsidR="002440E6" w:rsidRPr="0011144C">
              <w:rPr>
                <w:szCs w:val="24"/>
              </w:rPr>
              <w:t>paslaugų</w:t>
            </w:r>
            <w:r w:rsidR="002440E6">
              <w:t xml:space="preserve"> techninė specifikacija.</w:t>
            </w:r>
          </w:p>
        </w:tc>
      </w:tr>
      <w:tr w:rsidR="00D471AE" w:rsidRPr="00336B24" w14:paraId="56FDED31" w14:textId="77777777" w:rsidTr="003873C1">
        <w:tc>
          <w:tcPr>
            <w:tcW w:w="9493" w:type="dxa"/>
            <w:gridSpan w:val="2"/>
          </w:tcPr>
          <w:p w14:paraId="1A4892AE" w14:textId="77777777" w:rsidR="00712426" w:rsidRPr="00560563" w:rsidRDefault="00712426" w:rsidP="003873C1">
            <w:pPr>
              <w:spacing w:after="0"/>
              <w:ind w:right="119"/>
              <w:jc w:val="both"/>
              <w:rPr>
                <w:b/>
                <w:szCs w:val="24"/>
                <w:lang w:eastAsia="lt-LT"/>
              </w:rPr>
            </w:pPr>
            <w:r w:rsidRPr="00560563">
              <w:rPr>
                <w:b/>
                <w:szCs w:val="24"/>
                <w:lang w:eastAsia="lt-LT"/>
              </w:rPr>
              <w:t>10. Sutarties galiojimas</w:t>
            </w:r>
            <w:r>
              <w:rPr>
                <w:b/>
                <w:szCs w:val="24"/>
                <w:lang w:eastAsia="lt-LT"/>
              </w:rPr>
              <w:t>.</w:t>
            </w:r>
            <w:r w:rsidRPr="00560563">
              <w:rPr>
                <w:b/>
                <w:szCs w:val="24"/>
                <w:lang w:eastAsia="lt-LT"/>
              </w:rPr>
              <w:t xml:space="preserve"> </w:t>
            </w:r>
          </w:p>
          <w:p w14:paraId="6D2FE118" w14:textId="77777777" w:rsidR="00712426" w:rsidRPr="00560563" w:rsidRDefault="00712426" w:rsidP="003873C1">
            <w:pPr>
              <w:spacing w:after="0"/>
              <w:ind w:right="119"/>
              <w:rPr>
                <w:szCs w:val="24"/>
                <w:lang w:eastAsia="lt-LT"/>
              </w:rPr>
            </w:pPr>
            <w:r w:rsidRPr="00560563">
              <w:rPr>
                <w:b/>
                <w:bCs/>
                <w:szCs w:val="24"/>
                <w:lang w:eastAsia="lt-LT"/>
              </w:rPr>
              <w:t>10.1.</w:t>
            </w:r>
            <w:r w:rsidRPr="00560563">
              <w:rPr>
                <w:bCs/>
                <w:szCs w:val="24"/>
                <w:lang w:eastAsia="lt-LT"/>
              </w:rPr>
              <w:t xml:space="preserve"> </w:t>
            </w:r>
            <w:r w:rsidRPr="00560563">
              <w:rPr>
                <w:szCs w:val="24"/>
                <w:lang w:eastAsia="lt-LT"/>
              </w:rPr>
              <w:t xml:space="preserve">Sutartis galioja iki </w:t>
            </w:r>
            <w:r>
              <w:rPr>
                <w:szCs w:val="24"/>
                <w:lang w:eastAsia="lt-LT"/>
              </w:rPr>
              <w:t>visiško sutartinių</w:t>
            </w:r>
            <w:r w:rsidRPr="00560563">
              <w:rPr>
                <w:szCs w:val="24"/>
                <w:lang w:eastAsia="lt-LT"/>
              </w:rPr>
              <w:t xml:space="preserve"> įsipareigojimų įvykdymo.</w:t>
            </w:r>
          </w:p>
          <w:p w14:paraId="60DB4549" w14:textId="77777777" w:rsidR="006D374D" w:rsidRPr="00336B24" w:rsidRDefault="00712426" w:rsidP="003873C1">
            <w:pPr>
              <w:spacing w:after="0"/>
              <w:jc w:val="both"/>
              <w:rPr>
                <w:b/>
              </w:rPr>
            </w:pPr>
            <w:r w:rsidRPr="00F56E8E">
              <w:rPr>
                <w:b/>
                <w:szCs w:val="24"/>
                <w:lang w:eastAsia="lt-LT"/>
              </w:rPr>
              <w:t>10.2.</w:t>
            </w:r>
            <w:r w:rsidRPr="00560563">
              <w:rPr>
                <w:szCs w:val="24"/>
                <w:lang w:eastAsia="lt-LT"/>
              </w:rPr>
              <w:t xml:space="preserve"> Sutarties pratęsimas netaikomas.</w:t>
            </w:r>
          </w:p>
        </w:tc>
      </w:tr>
      <w:tr w:rsidR="00D471AE" w:rsidRPr="00336B24" w14:paraId="190DA269" w14:textId="77777777" w:rsidTr="003873C1">
        <w:tblPrEx>
          <w:tblLook w:val="01E0" w:firstRow="1" w:lastRow="1" w:firstColumn="1" w:lastColumn="1" w:noHBand="0" w:noVBand="0"/>
        </w:tblPrEx>
        <w:tc>
          <w:tcPr>
            <w:tcW w:w="4826" w:type="dxa"/>
          </w:tcPr>
          <w:p w14:paraId="66814B50" w14:textId="77777777" w:rsidR="00BA2FDC" w:rsidRPr="00BA2FDC" w:rsidRDefault="00BA2FDC" w:rsidP="00E05C18">
            <w:pPr>
              <w:spacing w:after="0"/>
              <w:jc w:val="both"/>
              <w:rPr>
                <w:b/>
                <w:szCs w:val="24"/>
                <w:lang w:eastAsia="lt-LT"/>
              </w:rPr>
            </w:pPr>
            <w:r w:rsidRPr="00BA2FDC">
              <w:rPr>
                <w:b/>
                <w:szCs w:val="24"/>
                <w:lang w:eastAsia="lt-LT"/>
              </w:rPr>
              <w:t>11. Pirkėjo rekvizitai</w:t>
            </w:r>
          </w:p>
          <w:p w14:paraId="09332617" w14:textId="77777777" w:rsidR="00BA2FDC" w:rsidRPr="00BA2FDC" w:rsidRDefault="00BA2FDC" w:rsidP="00E05C18">
            <w:pPr>
              <w:spacing w:after="0"/>
              <w:jc w:val="both"/>
              <w:rPr>
                <w:szCs w:val="24"/>
                <w:lang w:eastAsia="lt-LT"/>
              </w:rPr>
            </w:pPr>
            <w:r w:rsidRPr="00BA2FDC">
              <w:rPr>
                <w:szCs w:val="24"/>
                <w:lang w:eastAsia="lt-LT"/>
              </w:rPr>
              <w:t xml:space="preserve">Lietuvos kariuomenės Didžiojo Lietuvos </w:t>
            </w:r>
          </w:p>
          <w:p w14:paraId="0A48F4A9" w14:textId="77777777" w:rsidR="00BA2FDC" w:rsidRPr="00BA2FDC" w:rsidRDefault="00BA2FDC" w:rsidP="00E05C18">
            <w:pPr>
              <w:spacing w:after="0"/>
              <w:jc w:val="both"/>
              <w:rPr>
                <w:szCs w:val="24"/>
                <w:lang w:eastAsia="lt-LT"/>
              </w:rPr>
            </w:pPr>
            <w:r w:rsidRPr="00BA2FDC">
              <w:rPr>
                <w:szCs w:val="24"/>
                <w:lang w:eastAsia="lt-LT"/>
              </w:rPr>
              <w:t>etmono Jonušo Radvilos mokomasis pulkas</w:t>
            </w:r>
          </w:p>
          <w:p w14:paraId="2BDEA2A1" w14:textId="77777777" w:rsidR="00BA2FDC" w:rsidRDefault="00BA2FDC" w:rsidP="00E05C18">
            <w:pPr>
              <w:spacing w:after="0"/>
              <w:jc w:val="both"/>
              <w:rPr>
                <w:szCs w:val="24"/>
                <w:lang w:eastAsia="lt-LT"/>
              </w:rPr>
            </w:pPr>
            <w:r w:rsidRPr="00BA2FDC">
              <w:rPr>
                <w:szCs w:val="24"/>
                <w:lang w:eastAsia="lt-LT"/>
              </w:rPr>
              <w:t>Įmonės kodas 188728789</w:t>
            </w:r>
          </w:p>
          <w:p w14:paraId="1711CCEA" w14:textId="77777777" w:rsidR="00BA2FDC" w:rsidRPr="00BA2FDC" w:rsidRDefault="00BA2FDC" w:rsidP="00E05C18">
            <w:pPr>
              <w:spacing w:after="0"/>
              <w:jc w:val="both"/>
              <w:rPr>
                <w:szCs w:val="24"/>
                <w:lang w:eastAsia="lt-LT"/>
              </w:rPr>
            </w:pPr>
            <w:r>
              <w:rPr>
                <w:szCs w:val="24"/>
                <w:lang w:eastAsia="lt-LT"/>
              </w:rPr>
              <w:t>PVM kodas LT 887326716</w:t>
            </w:r>
          </w:p>
          <w:p w14:paraId="20EED8FE" w14:textId="41A9C0C9" w:rsidR="00BA2FDC" w:rsidRPr="002A7778" w:rsidRDefault="00BA2FDC" w:rsidP="00E05C18">
            <w:pPr>
              <w:spacing w:after="0"/>
              <w:jc w:val="both"/>
              <w:rPr>
                <w:szCs w:val="24"/>
                <w:lang w:eastAsia="lt-LT"/>
              </w:rPr>
            </w:pPr>
            <w:r w:rsidRPr="00BA2FDC">
              <w:rPr>
                <w:szCs w:val="24"/>
                <w:lang w:eastAsia="lt-LT"/>
              </w:rPr>
              <w:t>A</w:t>
            </w:r>
            <w:r w:rsidR="002A7778">
              <w:rPr>
                <w:szCs w:val="24"/>
                <w:lang w:eastAsia="lt-LT"/>
              </w:rPr>
              <w:t xml:space="preserve">dresas: </w:t>
            </w:r>
            <w:r w:rsidR="00E05C18">
              <w:rPr>
                <w:szCs w:val="24"/>
                <w:lang w:eastAsia="lt-LT"/>
              </w:rPr>
              <w:t>Jonavos r. sav., Jonavos sen.,</w:t>
            </w:r>
            <w:r w:rsidR="00E05C18">
              <w:rPr>
                <w:bCs/>
                <w:szCs w:val="24"/>
                <w:lang w:eastAsia="lt-LT"/>
              </w:rPr>
              <w:t xml:space="preserve"> </w:t>
            </w:r>
            <w:r w:rsidR="00E05C18">
              <w:rPr>
                <w:szCs w:val="24"/>
                <w:lang w:eastAsia="lt-LT"/>
              </w:rPr>
              <w:t>Ruklos k., Laumės g. 3,</w:t>
            </w:r>
          </w:p>
          <w:p w14:paraId="060753A8" w14:textId="77777777" w:rsidR="00C95FE3" w:rsidRPr="00C95FE3" w:rsidRDefault="00C95FE3" w:rsidP="00E05C18">
            <w:pPr>
              <w:spacing w:after="0"/>
              <w:jc w:val="both"/>
              <w:rPr>
                <w:szCs w:val="24"/>
                <w:lang w:eastAsia="lt-LT"/>
              </w:rPr>
            </w:pPr>
            <w:r w:rsidRPr="00C95FE3">
              <w:rPr>
                <w:szCs w:val="24"/>
                <w:lang w:eastAsia="lt-LT"/>
              </w:rPr>
              <w:t>A. s. LT62 4040 0636 1000 1175</w:t>
            </w:r>
          </w:p>
          <w:p w14:paraId="6220FD2A" w14:textId="77777777" w:rsidR="00C95FE3" w:rsidRPr="00C95FE3" w:rsidRDefault="00C95FE3" w:rsidP="00E05C18">
            <w:pPr>
              <w:spacing w:after="0"/>
              <w:jc w:val="both"/>
              <w:rPr>
                <w:szCs w:val="24"/>
                <w:lang w:eastAsia="lt-LT"/>
              </w:rPr>
            </w:pPr>
            <w:r w:rsidRPr="00C95FE3">
              <w:rPr>
                <w:szCs w:val="24"/>
                <w:lang w:eastAsia="lt-LT"/>
              </w:rPr>
              <w:t>Banko pavadinimas: Lietuvos Respublikos finansų ministerija</w:t>
            </w:r>
          </w:p>
          <w:p w14:paraId="269D29BF" w14:textId="77777777" w:rsidR="00C95FE3" w:rsidRPr="00C95FE3" w:rsidRDefault="00C95FE3" w:rsidP="00E05C18">
            <w:pPr>
              <w:spacing w:after="0"/>
              <w:jc w:val="both"/>
              <w:rPr>
                <w:szCs w:val="24"/>
                <w:lang w:eastAsia="lt-LT"/>
              </w:rPr>
            </w:pPr>
            <w:r w:rsidRPr="00C95FE3">
              <w:rPr>
                <w:szCs w:val="24"/>
                <w:lang w:eastAsia="lt-LT"/>
              </w:rPr>
              <w:t>Banko kodas: 40400</w:t>
            </w:r>
          </w:p>
          <w:p w14:paraId="76575708" w14:textId="77777777" w:rsidR="00C95FE3" w:rsidRPr="00C95FE3" w:rsidRDefault="00C95FE3" w:rsidP="00E05C18">
            <w:pPr>
              <w:spacing w:after="0"/>
              <w:jc w:val="both"/>
              <w:rPr>
                <w:szCs w:val="24"/>
                <w:shd w:val="clear" w:color="auto" w:fill="FFFFFF"/>
                <w:lang w:eastAsia="lt-LT"/>
              </w:rPr>
            </w:pPr>
            <w:r w:rsidRPr="00C95FE3">
              <w:rPr>
                <w:szCs w:val="24"/>
                <w:lang w:eastAsia="lt-LT"/>
              </w:rPr>
              <w:t xml:space="preserve">SWIFT kodas: </w:t>
            </w:r>
            <w:r w:rsidRPr="00C95FE3">
              <w:rPr>
                <w:szCs w:val="24"/>
                <w:shd w:val="clear" w:color="auto" w:fill="FFFFFF"/>
                <w:lang w:eastAsia="lt-LT"/>
              </w:rPr>
              <w:t>MFRLLT22XXX</w:t>
            </w:r>
          </w:p>
          <w:p w14:paraId="0FB2B529" w14:textId="4F554703" w:rsidR="00D471AE" w:rsidRPr="00C95FE3" w:rsidRDefault="00C95FE3" w:rsidP="00E05C18">
            <w:pPr>
              <w:spacing w:after="0"/>
              <w:jc w:val="both"/>
              <w:rPr>
                <w:szCs w:val="24"/>
                <w:lang w:eastAsia="lt-LT"/>
              </w:rPr>
            </w:pPr>
            <w:r w:rsidRPr="00C95FE3">
              <w:rPr>
                <w:szCs w:val="24"/>
                <w:shd w:val="clear" w:color="auto" w:fill="FFFFFF"/>
                <w:lang w:eastAsia="lt-LT"/>
              </w:rPr>
              <w:t xml:space="preserve">Banko adresas: </w:t>
            </w:r>
            <w:r w:rsidR="00E05C18" w:rsidRPr="00C95FE3">
              <w:rPr>
                <w:szCs w:val="24"/>
                <w:shd w:val="clear" w:color="auto" w:fill="FFFFFF"/>
                <w:lang w:eastAsia="lt-LT"/>
              </w:rPr>
              <w:t>Vilnius</w:t>
            </w:r>
            <w:r w:rsidR="00E05C18">
              <w:rPr>
                <w:szCs w:val="24"/>
                <w:shd w:val="clear" w:color="auto" w:fill="FFFFFF"/>
                <w:lang w:eastAsia="lt-LT"/>
              </w:rPr>
              <w:t>,</w:t>
            </w:r>
            <w:r w:rsidR="00E05C18" w:rsidRPr="00C95FE3">
              <w:rPr>
                <w:szCs w:val="24"/>
                <w:shd w:val="clear" w:color="auto" w:fill="FFFFFF"/>
                <w:lang w:eastAsia="lt-LT"/>
              </w:rPr>
              <w:t xml:space="preserve"> </w:t>
            </w:r>
            <w:r w:rsidRPr="00C95FE3">
              <w:rPr>
                <w:szCs w:val="24"/>
                <w:shd w:val="clear" w:color="auto" w:fill="FFFFFF"/>
                <w:lang w:eastAsia="lt-LT"/>
              </w:rPr>
              <w:t xml:space="preserve">Lukiškių g. 2, 01512 </w:t>
            </w:r>
          </w:p>
        </w:tc>
        <w:tc>
          <w:tcPr>
            <w:tcW w:w="4667" w:type="dxa"/>
          </w:tcPr>
          <w:p w14:paraId="55DCA50F" w14:textId="77777777" w:rsidR="00D471AE" w:rsidRDefault="00D471AE" w:rsidP="003873C1">
            <w:pPr>
              <w:spacing w:after="0"/>
              <w:rPr>
                <w:szCs w:val="24"/>
              </w:rPr>
            </w:pPr>
            <w:r w:rsidRPr="00336B24">
              <w:rPr>
                <w:b/>
                <w:szCs w:val="24"/>
              </w:rPr>
              <w:t xml:space="preserve">12. </w:t>
            </w:r>
            <w:r w:rsidRPr="008A2926">
              <w:rPr>
                <w:b/>
                <w:spacing w:val="-4"/>
                <w:szCs w:val="24"/>
              </w:rPr>
              <w:t>Nuomotoj</w:t>
            </w:r>
            <w:r>
              <w:rPr>
                <w:b/>
                <w:spacing w:val="-4"/>
                <w:szCs w:val="24"/>
              </w:rPr>
              <w:t>o</w:t>
            </w:r>
            <w:r w:rsidRPr="00804E96">
              <w:rPr>
                <w:szCs w:val="24"/>
              </w:rPr>
              <w:t xml:space="preserve"> </w:t>
            </w:r>
            <w:r w:rsidRPr="00336B24">
              <w:rPr>
                <w:b/>
                <w:szCs w:val="24"/>
              </w:rPr>
              <w:t>rekvizitai</w:t>
            </w:r>
          </w:p>
          <w:p w14:paraId="0CB50F03" w14:textId="34F09155" w:rsidR="00934B59" w:rsidRPr="00934B59" w:rsidRDefault="00934B59" w:rsidP="0034303D">
            <w:pPr>
              <w:spacing w:after="0"/>
              <w:jc w:val="both"/>
              <w:rPr>
                <w:bCs/>
              </w:rPr>
            </w:pPr>
          </w:p>
        </w:tc>
      </w:tr>
    </w:tbl>
    <w:p w14:paraId="3B1C5216" w14:textId="77777777" w:rsidR="00CF6474" w:rsidRDefault="00CF6474" w:rsidP="00827E40">
      <w:pPr>
        <w:spacing w:after="0" w:line="240" w:lineRule="auto"/>
        <w:rPr>
          <w:rFonts w:eastAsia="Arial"/>
          <w:b/>
          <w:szCs w:val="24"/>
          <w:lang w:eastAsia="ar-SA"/>
        </w:rPr>
      </w:pPr>
    </w:p>
    <w:p w14:paraId="4885FBD2" w14:textId="77777777" w:rsidR="00CF6474" w:rsidRDefault="00CF6474" w:rsidP="00827E40">
      <w:pPr>
        <w:spacing w:after="0" w:line="240" w:lineRule="auto"/>
        <w:rPr>
          <w:rFonts w:eastAsia="Arial"/>
          <w:b/>
          <w:szCs w:val="24"/>
          <w:lang w:eastAsia="ar-SA"/>
        </w:rPr>
      </w:pPr>
    </w:p>
    <w:p w14:paraId="571A7B5C" w14:textId="77777777" w:rsidR="00827E40" w:rsidRDefault="00827E40" w:rsidP="00827E40">
      <w:pPr>
        <w:spacing w:after="0" w:line="240" w:lineRule="auto"/>
        <w:rPr>
          <w:rFonts w:eastAsia="Arial"/>
          <w:b/>
          <w:szCs w:val="24"/>
          <w:lang w:eastAsia="ar-SA"/>
        </w:rPr>
      </w:pPr>
      <w:r>
        <w:rPr>
          <w:rFonts w:eastAsia="Arial"/>
          <w:b/>
          <w:szCs w:val="24"/>
          <w:lang w:eastAsia="ar-SA"/>
        </w:rPr>
        <w:t>NUOMININKAS</w:t>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00552AD5">
        <w:rPr>
          <w:rFonts w:eastAsia="Arial"/>
          <w:b/>
          <w:szCs w:val="24"/>
          <w:lang w:eastAsia="ar-SA"/>
        </w:rPr>
        <w:t>NUOMOTOJA</w:t>
      </w:r>
      <w:r w:rsidR="00E6141C">
        <w:rPr>
          <w:rFonts w:eastAsia="Arial"/>
          <w:b/>
          <w:szCs w:val="24"/>
          <w:lang w:eastAsia="ar-SA"/>
        </w:rPr>
        <w:t>S</w:t>
      </w:r>
    </w:p>
    <w:p w14:paraId="2DFB4A9F" w14:textId="77777777" w:rsidR="00125FF9" w:rsidRPr="0066699A" w:rsidRDefault="00125FF9" w:rsidP="00827E40">
      <w:pPr>
        <w:spacing w:after="0" w:line="240" w:lineRule="auto"/>
        <w:rPr>
          <w:rFonts w:eastAsia="Arial"/>
          <w:b/>
          <w:szCs w:val="24"/>
          <w:lang w:eastAsia="ar-SA"/>
        </w:rPr>
      </w:pPr>
    </w:p>
    <w:p w14:paraId="1C6A7335" w14:textId="77777777" w:rsidR="00125FF9" w:rsidRPr="00827E40" w:rsidRDefault="00827E40" w:rsidP="00735B28">
      <w:pPr>
        <w:widowControl w:val="0"/>
        <w:overflowPunct w:val="0"/>
        <w:autoSpaceDE w:val="0"/>
        <w:autoSpaceDN w:val="0"/>
        <w:adjustRightInd w:val="0"/>
        <w:spacing w:after="0" w:line="236" w:lineRule="auto"/>
        <w:rPr>
          <w:szCs w:val="24"/>
          <w:lang w:eastAsia="lt-LT"/>
        </w:rPr>
      </w:pPr>
      <w:r w:rsidRPr="00827E40">
        <w:rPr>
          <w:szCs w:val="24"/>
          <w:lang w:eastAsia="lt-LT"/>
        </w:rPr>
        <w:t>___________________</w:t>
      </w:r>
      <w:r>
        <w:rPr>
          <w:szCs w:val="24"/>
          <w:lang w:eastAsia="lt-LT"/>
        </w:rPr>
        <w:t>_________</w:t>
      </w:r>
      <w:r w:rsidR="009755D4">
        <w:rPr>
          <w:szCs w:val="24"/>
          <w:lang w:eastAsia="lt-LT"/>
        </w:rPr>
        <w:t>___</w:t>
      </w:r>
      <w:r w:rsidR="009755D4">
        <w:rPr>
          <w:szCs w:val="24"/>
          <w:lang w:eastAsia="lt-LT"/>
        </w:rPr>
        <w:tab/>
      </w:r>
      <w:r w:rsidR="009755D4">
        <w:rPr>
          <w:szCs w:val="24"/>
          <w:lang w:eastAsia="lt-LT"/>
        </w:rPr>
        <w:tab/>
      </w:r>
      <w:r w:rsidRPr="00827E40">
        <w:rPr>
          <w:szCs w:val="24"/>
          <w:lang w:eastAsia="lt-LT"/>
        </w:rPr>
        <w:t>______________________</w:t>
      </w:r>
    </w:p>
    <w:p w14:paraId="27810ED7" w14:textId="552B4E8D" w:rsidR="00886BF5" w:rsidRPr="00886BF5" w:rsidRDefault="00886BF5" w:rsidP="00886BF5">
      <w:pPr>
        <w:spacing w:after="0" w:line="240" w:lineRule="auto"/>
        <w:jc w:val="both"/>
        <w:rPr>
          <w:szCs w:val="24"/>
          <w:lang w:eastAsia="lt-LT"/>
        </w:rPr>
      </w:pPr>
      <w:bookmarkStart w:id="0" w:name="_Hlk223678031"/>
      <w:r w:rsidRPr="00886BF5">
        <w:rPr>
          <w:szCs w:val="24"/>
          <w:lang w:eastAsia="lt-LT"/>
        </w:rPr>
        <w:t>Mokomojo pulko vadas</w:t>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p>
    <w:p w14:paraId="1D2304F5" w14:textId="7971539B" w:rsidR="00886BF5" w:rsidRPr="00886BF5" w:rsidRDefault="00886BF5" w:rsidP="00886BF5">
      <w:pPr>
        <w:spacing w:after="0" w:line="240" w:lineRule="auto"/>
        <w:jc w:val="both"/>
        <w:rPr>
          <w:szCs w:val="24"/>
          <w:lang w:eastAsia="lt-LT"/>
        </w:rPr>
      </w:pPr>
      <w:r w:rsidRPr="00886BF5">
        <w:rPr>
          <w:szCs w:val="24"/>
          <w:lang w:eastAsia="lt-LT"/>
        </w:rPr>
        <w:t>plk. ltn. Vaidas Vasiliauskas</w:t>
      </w:r>
      <w:r w:rsidR="005F3384">
        <w:rPr>
          <w:szCs w:val="24"/>
          <w:lang w:eastAsia="lt-LT"/>
        </w:rPr>
        <w:tab/>
      </w:r>
      <w:r w:rsidR="005F3384">
        <w:rPr>
          <w:szCs w:val="24"/>
          <w:lang w:eastAsia="lt-LT"/>
        </w:rPr>
        <w:tab/>
      </w:r>
      <w:r w:rsidR="005F3384">
        <w:rPr>
          <w:szCs w:val="24"/>
          <w:lang w:eastAsia="lt-LT"/>
        </w:rPr>
        <w:tab/>
      </w:r>
      <w:r w:rsidR="005F3384">
        <w:rPr>
          <w:szCs w:val="24"/>
          <w:lang w:eastAsia="lt-LT"/>
        </w:rPr>
        <w:tab/>
      </w:r>
    </w:p>
    <w:bookmarkEnd w:id="0"/>
    <w:p w14:paraId="1C3E5F74" w14:textId="77777777" w:rsidR="003873C1" w:rsidRDefault="00E56C09" w:rsidP="003873C1">
      <w:pPr>
        <w:spacing w:after="0" w:line="240" w:lineRule="auto"/>
        <w:rPr>
          <w:szCs w:val="24"/>
          <w:lang w:eastAsia="lt-LT"/>
        </w:rPr>
      </w:pPr>
      <w:r>
        <w:rPr>
          <w:szCs w:val="24"/>
          <w:lang w:eastAsia="lt-LT"/>
        </w:rPr>
        <w:tab/>
        <w:t xml:space="preserve">   </w:t>
      </w:r>
      <w:r w:rsidR="00827E40" w:rsidRPr="00827E40">
        <w:rPr>
          <w:szCs w:val="24"/>
          <w:lang w:eastAsia="lt-LT"/>
        </w:rPr>
        <w:t xml:space="preserve">      </w:t>
      </w:r>
      <w:r w:rsidR="009755D4">
        <w:rPr>
          <w:szCs w:val="24"/>
          <w:lang w:eastAsia="lt-LT"/>
        </w:rPr>
        <w:t xml:space="preserve">               </w:t>
      </w:r>
    </w:p>
    <w:p w14:paraId="133BA894" w14:textId="7B474994" w:rsidR="00827E40" w:rsidRPr="003873C1" w:rsidRDefault="003873C1" w:rsidP="003873C1">
      <w:pPr>
        <w:spacing w:after="0" w:line="240" w:lineRule="auto"/>
        <w:rPr>
          <w:szCs w:val="24"/>
          <w:lang w:eastAsia="lt-LT"/>
        </w:rPr>
      </w:pPr>
      <w:r>
        <w:rPr>
          <w:rFonts w:eastAsia="Arial"/>
          <w:szCs w:val="24"/>
          <w:lang w:val="en-GB" w:eastAsia="ar-SA"/>
        </w:rPr>
        <w:t>A. V.</w:t>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sidR="00827E40" w:rsidRPr="00827E40">
        <w:rPr>
          <w:rFonts w:eastAsia="Arial"/>
          <w:szCs w:val="24"/>
          <w:lang w:val="en-GB" w:eastAsia="ar-SA"/>
        </w:rPr>
        <w:t>A. V.</w:t>
      </w:r>
      <w:r w:rsidR="00827E40" w:rsidRPr="00827E40">
        <w:rPr>
          <w:rFonts w:eastAsia="Arial"/>
          <w:szCs w:val="24"/>
          <w:lang w:val="en-GB" w:eastAsia="ar-SA"/>
        </w:rPr>
        <w:tab/>
      </w:r>
    </w:p>
    <w:p w14:paraId="72BEF108" w14:textId="77777777" w:rsidR="00E56C09" w:rsidRPr="00E56C09" w:rsidRDefault="00A723A5" w:rsidP="00EC21F3">
      <w:pPr>
        <w:jc w:val="center"/>
        <w:rPr>
          <w:b/>
          <w:szCs w:val="24"/>
          <w:lang w:eastAsia="lt-LT"/>
        </w:rPr>
      </w:pPr>
      <w:r w:rsidRPr="00336B24">
        <w:br w:type="page"/>
      </w:r>
      <w:r w:rsidR="00E56C09" w:rsidRPr="00E56C09">
        <w:rPr>
          <w:b/>
          <w:szCs w:val="24"/>
          <w:lang w:eastAsia="lt-LT"/>
        </w:rPr>
        <w:lastRenderedPageBreak/>
        <w:t>NUOMOS SUTARTIS</w:t>
      </w:r>
    </w:p>
    <w:p w14:paraId="2231B3BF" w14:textId="77777777" w:rsidR="00E56C09" w:rsidRPr="00E56C09" w:rsidRDefault="00EC21F3" w:rsidP="00EC21F3">
      <w:pPr>
        <w:spacing w:after="0" w:line="240" w:lineRule="auto"/>
        <w:ind w:left="360"/>
        <w:jc w:val="center"/>
        <w:rPr>
          <w:b/>
          <w:szCs w:val="24"/>
          <w:lang w:eastAsia="lt-LT"/>
        </w:rPr>
      </w:pPr>
      <w:r>
        <w:rPr>
          <w:b/>
          <w:szCs w:val="24"/>
          <w:lang w:eastAsia="lt-LT"/>
        </w:rPr>
        <w:t xml:space="preserve">II. </w:t>
      </w:r>
      <w:r w:rsidR="00E56C09" w:rsidRPr="00E56C09">
        <w:rPr>
          <w:b/>
          <w:szCs w:val="24"/>
          <w:lang w:eastAsia="lt-LT"/>
        </w:rPr>
        <w:t>BENDROJI DALIS</w:t>
      </w:r>
    </w:p>
    <w:p w14:paraId="67C97955" w14:textId="77777777" w:rsidR="00E56C09" w:rsidRPr="00E56C09" w:rsidRDefault="00E56C09" w:rsidP="00E56C09">
      <w:pPr>
        <w:spacing w:after="0" w:line="240" w:lineRule="auto"/>
        <w:rPr>
          <w:b/>
          <w:szCs w:val="24"/>
          <w:lang w:eastAsia="lt-LT"/>
        </w:rPr>
      </w:pPr>
    </w:p>
    <w:p w14:paraId="37408EA4"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1.</w:t>
      </w:r>
      <w:r w:rsidRPr="00EC21F3">
        <w:rPr>
          <w:szCs w:val="24"/>
          <w:lang w:eastAsia="lt-LT"/>
        </w:rPr>
        <w:t xml:space="preserve"> </w:t>
      </w:r>
      <w:r w:rsidRPr="00EC21F3">
        <w:rPr>
          <w:b/>
          <w:szCs w:val="24"/>
          <w:lang w:eastAsia="lt-LT"/>
        </w:rPr>
        <w:t>Sąvokos</w:t>
      </w:r>
    </w:p>
    <w:p w14:paraId="42ACFE79"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 Šioje Sutartyje naudojamos pagrindinės sąvokos:</w:t>
      </w:r>
    </w:p>
    <w:p w14:paraId="01AB3A15" w14:textId="77777777" w:rsidR="00EC21F3" w:rsidRPr="00EC21F3" w:rsidRDefault="00EC21F3" w:rsidP="00EC21F3">
      <w:pPr>
        <w:tabs>
          <w:tab w:val="left" w:pos="-360"/>
          <w:tab w:val="left" w:pos="-180"/>
          <w:tab w:val="left" w:pos="0"/>
          <w:tab w:val="left" w:pos="720"/>
        </w:tabs>
        <w:spacing w:after="0" w:line="240" w:lineRule="auto"/>
        <w:ind w:firstLine="737"/>
        <w:jc w:val="both"/>
        <w:rPr>
          <w:szCs w:val="24"/>
          <w:lang w:eastAsia="lt-LT"/>
        </w:rPr>
      </w:pPr>
      <w:r w:rsidRPr="00EC21F3">
        <w:rPr>
          <w:szCs w:val="24"/>
          <w:lang w:eastAsia="lt-LT"/>
        </w:rPr>
        <w:t xml:space="preserve">1.1.1. </w:t>
      </w:r>
      <w:r w:rsidRPr="00EC21F3">
        <w:rPr>
          <w:b/>
          <w:szCs w:val="24"/>
          <w:lang w:eastAsia="lt-LT"/>
        </w:rPr>
        <w:t>Sutartis</w:t>
      </w:r>
      <w:r w:rsidRPr="00EC21F3">
        <w:rPr>
          <w:szCs w:val="24"/>
          <w:lang w:eastAsia="lt-LT"/>
        </w:rPr>
        <w:t xml:space="preserve"> – šios nuomos sutarties bendroji ir specialioji dalys, nuomos sutarties priedai. </w:t>
      </w:r>
    </w:p>
    <w:p w14:paraId="20DFEE1B" w14:textId="77777777" w:rsidR="00EC21F3" w:rsidRPr="00EC21F3" w:rsidRDefault="00EC21F3" w:rsidP="00EC21F3">
      <w:pPr>
        <w:tabs>
          <w:tab w:val="left" w:pos="-180"/>
          <w:tab w:val="left" w:pos="0"/>
          <w:tab w:val="left" w:pos="540"/>
        </w:tabs>
        <w:spacing w:after="0" w:line="240" w:lineRule="auto"/>
        <w:ind w:firstLine="737"/>
        <w:jc w:val="both"/>
        <w:rPr>
          <w:szCs w:val="24"/>
          <w:lang w:eastAsia="lt-LT"/>
        </w:rPr>
      </w:pPr>
      <w:r w:rsidRPr="00EC21F3">
        <w:rPr>
          <w:szCs w:val="24"/>
          <w:lang w:eastAsia="lt-LT"/>
        </w:rPr>
        <w:t xml:space="preserve">1.1.2. </w:t>
      </w:r>
      <w:r w:rsidRPr="00EC21F3">
        <w:rPr>
          <w:b/>
          <w:szCs w:val="24"/>
          <w:lang w:eastAsia="lt-LT"/>
        </w:rPr>
        <w:t>Sutarties Šalys</w:t>
      </w:r>
      <w:r w:rsidRPr="00EC21F3">
        <w:rPr>
          <w:szCs w:val="24"/>
          <w:lang w:eastAsia="lt-LT"/>
        </w:rPr>
        <w:t xml:space="preserve"> – </w:t>
      </w:r>
      <w:r w:rsidRPr="00EC21F3">
        <w:rPr>
          <w:b/>
          <w:szCs w:val="24"/>
          <w:lang w:eastAsia="lt-LT"/>
        </w:rPr>
        <w:t>Nuomininkas</w:t>
      </w:r>
      <w:r w:rsidRPr="00EC21F3">
        <w:rPr>
          <w:szCs w:val="24"/>
          <w:lang w:eastAsia="lt-LT"/>
        </w:rPr>
        <w:t xml:space="preserve"> ir </w:t>
      </w:r>
      <w:r w:rsidRPr="00EC21F3">
        <w:rPr>
          <w:b/>
          <w:szCs w:val="24"/>
          <w:lang w:eastAsia="lt-LT"/>
        </w:rPr>
        <w:t>Nuomotojas</w:t>
      </w:r>
      <w:r w:rsidRPr="00EC21F3">
        <w:rPr>
          <w:szCs w:val="24"/>
          <w:lang w:eastAsia="lt-LT"/>
        </w:rPr>
        <w:t>:</w:t>
      </w:r>
    </w:p>
    <w:p w14:paraId="49BE374F"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1.1.2.1.</w:t>
      </w:r>
      <w:r w:rsidRPr="00EC21F3">
        <w:rPr>
          <w:b/>
          <w:szCs w:val="24"/>
          <w:lang w:eastAsia="lt-LT"/>
        </w:rPr>
        <w:t xml:space="preserve"> Nuomininkas</w:t>
      </w:r>
      <w:r w:rsidRPr="00EC21F3">
        <w:rPr>
          <w:szCs w:val="24"/>
          <w:lang w:eastAsia="lt-LT"/>
        </w:rPr>
        <w:t xml:space="preserve"> – tai Sutarties Šalis, kurios rekvizitai nurodyti Sutartyje, nuomojantis nuomos objektą šioje Sutartyje nurodytomis sąlygomis;</w:t>
      </w:r>
    </w:p>
    <w:p w14:paraId="215CB6B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1.1.2.2. </w:t>
      </w:r>
      <w:r w:rsidRPr="00EC21F3">
        <w:rPr>
          <w:b/>
          <w:szCs w:val="24"/>
          <w:lang w:eastAsia="lt-LT"/>
        </w:rPr>
        <w:t>Nuomotojas</w:t>
      </w:r>
      <w:r w:rsidRPr="00EC21F3">
        <w:rPr>
          <w:szCs w:val="24"/>
          <w:lang w:eastAsia="lt-LT"/>
        </w:rPr>
        <w:t xml:space="preserve"> – tai Sutarties Šalis, kurios rekvizitai nurodyti Sutartyje, išnuomojantis nuomos objektą šioje Sutartyje nurodytomis sąlygomis.</w:t>
      </w:r>
    </w:p>
    <w:p w14:paraId="7CD9EB88"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1.1.3.</w:t>
      </w:r>
      <w:r w:rsidRPr="00EC21F3">
        <w:rPr>
          <w:b/>
          <w:szCs w:val="24"/>
          <w:lang w:eastAsia="lt-LT"/>
        </w:rPr>
        <w:t xml:space="preserve"> Gavėjas</w:t>
      </w:r>
      <w:r w:rsidRPr="00EC21F3">
        <w:rPr>
          <w:szCs w:val="24"/>
          <w:lang w:eastAsia="lt-LT"/>
        </w:rPr>
        <w:t xml:space="preserve"> – </w:t>
      </w:r>
      <w:r w:rsidRPr="00EC21F3">
        <w:rPr>
          <w:b/>
          <w:szCs w:val="24"/>
          <w:lang w:eastAsia="lt-LT"/>
        </w:rPr>
        <w:t>Nuomininko</w:t>
      </w:r>
      <w:r w:rsidRPr="00EC21F3">
        <w:rPr>
          <w:szCs w:val="24"/>
          <w:lang w:eastAsia="lt-LT"/>
        </w:rPr>
        <w:t xml:space="preserve"> padalinys, nurodytas Sutarties specialiojoje dalyje arba Sutarties priede, kuriam pristatomas išnuomojamas nuomos objektas.</w:t>
      </w:r>
    </w:p>
    <w:p w14:paraId="4F2DBFEF"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1.1.4. </w:t>
      </w:r>
      <w:r w:rsidRPr="00EC21F3">
        <w:rPr>
          <w:b/>
          <w:szCs w:val="24"/>
          <w:lang w:eastAsia="lt-LT"/>
        </w:rPr>
        <w:t>Trečiasis asmuo</w:t>
      </w:r>
      <w:r w:rsidRPr="00EC21F3">
        <w:rPr>
          <w:szCs w:val="24"/>
          <w:lang w:eastAsia="lt-LT"/>
        </w:rPr>
        <w:t xml:space="preserve"> – bet kuris fizinis ar juridinis asmuo (taip pat valstybė, valstybės institucijos, savivaldybė, savivaldybės institucijos), kuris nėra šios Sutarties Šalis ir </w:t>
      </w:r>
      <w:r w:rsidRPr="00EC21F3">
        <w:rPr>
          <w:b/>
          <w:szCs w:val="24"/>
          <w:lang w:eastAsia="lt-LT"/>
        </w:rPr>
        <w:t>Gavėjas</w:t>
      </w:r>
      <w:r w:rsidRPr="00EC21F3">
        <w:rPr>
          <w:szCs w:val="24"/>
          <w:lang w:eastAsia="lt-LT"/>
        </w:rPr>
        <w:t>.</w:t>
      </w:r>
    </w:p>
    <w:p w14:paraId="292913A9"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1.1.5. </w:t>
      </w:r>
      <w:r w:rsidRPr="00EC21F3">
        <w:rPr>
          <w:b/>
          <w:szCs w:val="24"/>
          <w:lang w:eastAsia="lt-LT"/>
        </w:rPr>
        <w:t>Licencijos</w:t>
      </w:r>
      <w:r w:rsidRPr="00EC21F3">
        <w:rPr>
          <w:szCs w:val="24"/>
          <w:lang w:eastAsia="lt-LT"/>
        </w:rPr>
        <w:t xml:space="preserve"> </w:t>
      </w:r>
      <w:r w:rsidRPr="00EC21F3">
        <w:rPr>
          <w:b/>
          <w:szCs w:val="24"/>
          <w:lang w:eastAsia="lt-LT"/>
        </w:rPr>
        <w:t xml:space="preserve">– </w:t>
      </w:r>
      <w:r w:rsidRPr="00EC21F3">
        <w:rPr>
          <w:spacing w:val="-3"/>
          <w:szCs w:val="24"/>
          <w:lang w:eastAsia="lt-LT"/>
        </w:rPr>
        <w:t>visos reikalingos licencijos ir (arba) leidimai, būtini Sutarties vykdymui.</w:t>
      </w:r>
    </w:p>
    <w:p w14:paraId="27E3FA16" w14:textId="77777777" w:rsidR="00EC21F3" w:rsidRPr="00EC21F3" w:rsidRDefault="00EC21F3" w:rsidP="00EC21F3">
      <w:pPr>
        <w:tabs>
          <w:tab w:val="num" w:pos="2880"/>
        </w:tabs>
        <w:spacing w:after="0" w:line="240" w:lineRule="auto"/>
        <w:ind w:firstLine="737"/>
        <w:jc w:val="both"/>
        <w:rPr>
          <w:b/>
          <w:szCs w:val="24"/>
          <w:lang w:eastAsia="lt-LT"/>
        </w:rPr>
      </w:pPr>
      <w:r w:rsidRPr="00EC21F3">
        <w:rPr>
          <w:szCs w:val="24"/>
          <w:lang w:eastAsia="lt-LT"/>
        </w:rPr>
        <w:t xml:space="preserve">1.1.6. </w:t>
      </w:r>
      <w:r w:rsidRPr="00EC21F3">
        <w:rPr>
          <w:b/>
          <w:szCs w:val="24"/>
          <w:lang w:eastAsia="lt-LT"/>
        </w:rPr>
        <w:t>Sutarties objektas</w:t>
      </w:r>
      <w:r w:rsidRPr="00EC21F3">
        <w:rPr>
          <w:szCs w:val="24"/>
          <w:lang w:eastAsia="lt-LT"/>
        </w:rPr>
        <w:t xml:space="preserve"> – daiktai (toliau – nuomos objektas) ir visos su jų nuoma susijusios paslaugos (personalo mokymai, instaliavimas, įdiegimas, pristatymas ir kt.), dėl kurių Sutarties Šalys susitarė Sutarties specialiojoje dalyje ir kurie atitinka </w:t>
      </w:r>
      <w:r w:rsidRPr="00EC21F3">
        <w:rPr>
          <w:b/>
          <w:szCs w:val="24"/>
          <w:lang w:eastAsia="lt-LT"/>
        </w:rPr>
        <w:t>Nuomininko</w:t>
      </w:r>
      <w:r w:rsidRPr="00EC21F3">
        <w:rPr>
          <w:szCs w:val="24"/>
          <w:lang w:eastAsia="lt-LT"/>
        </w:rPr>
        <w:t xml:space="preserve"> nustatytus reikalavimus.</w:t>
      </w:r>
    </w:p>
    <w:p w14:paraId="6FFDE09A" w14:textId="77777777" w:rsidR="00EC21F3" w:rsidRPr="00EC21F3" w:rsidRDefault="00EC21F3" w:rsidP="00EC21F3">
      <w:pPr>
        <w:tabs>
          <w:tab w:val="left" w:pos="540"/>
          <w:tab w:val="num" w:pos="2880"/>
        </w:tabs>
        <w:spacing w:after="0" w:line="240" w:lineRule="auto"/>
        <w:ind w:firstLine="737"/>
        <w:jc w:val="both"/>
        <w:rPr>
          <w:szCs w:val="24"/>
          <w:lang w:eastAsia="lt-LT"/>
        </w:rPr>
      </w:pPr>
      <w:r w:rsidRPr="00EC21F3">
        <w:rPr>
          <w:szCs w:val="24"/>
          <w:lang w:eastAsia="lt-LT"/>
        </w:rPr>
        <w:t xml:space="preserve">1.1.7. </w:t>
      </w:r>
      <w:r w:rsidRPr="00EC21F3">
        <w:rPr>
          <w:b/>
          <w:szCs w:val="24"/>
          <w:lang w:eastAsia="lt-LT"/>
        </w:rPr>
        <w:t>Šalių iš anksto sutarti minimalūs nuostoliai</w:t>
      </w:r>
      <w:r w:rsidRPr="00EC21F3">
        <w:rPr>
          <w:szCs w:val="24"/>
          <w:lang w:eastAsia="lt-LT"/>
        </w:rPr>
        <w:t xml:space="preserve"> – tai Sutarties nustatyta arba Sutartyje nustatyta tvarka apskaičiuota ir neginčijama pinigų suma, kurią </w:t>
      </w:r>
      <w:r w:rsidRPr="00EC21F3">
        <w:rPr>
          <w:b/>
          <w:szCs w:val="24"/>
          <w:lang w:eastAsia="lt-LT"/>
        </w:rPr>
        <w:t>Nuomotojas</w:t>
      </w:r>
      <w:r w:rsidRPr="00EC21F3">
        <w:rPr>
          <w:szCs w:val="24"/>
          <w:lang w:eastAsia="lt-LT"/>
        </w:rPr>
        <w:t xml:space="preserve"> įsipareigoja sumokėti </w:t>
      </w:r>
      <w:r w:rsidRPr="00EC21F3">
        <w:rPr>
          <w:b/>
          <w:szCs w:val="24"/>
          <w:lang w:eastAsia="lt-LT"/>
        </w:rPr>
        <w:t>Nuomininkui</w:t>
      </w:r>
      <w:r w:rsidRPr="00EC21F3">
        <w:rPr>
          <w:szCs w:val="24"/>
          <w:lang w:eastAsia="lt-LT"/>
        </w:rPr>
        <w:t>, jeigu prievolė neįvykdyta arba netinkamai įvykdyta.</w:t>
      </w:r>
    </w:p>
    <w:p w14:paraId="799E6023" w14:textId="77777777" w:rsidR="00EC21F3" w:rsidRPr="00EC21F3" w:rsidRDefault="00EC21F3" w:rsidP="00EC21F3">
      <w:pPr>
        <w:tabs>
          <w:tab w:val="left" w:pos="540"/>
          <w:tab w:val="num" w:pos="2880"/>
        </w:tabs>
        <w:spacing w:after="0" w:line="240" w:lineRule="auto"/>
        <w:ind w:firstLine="737"/>
        <w:jc w:val="both"/>
        <w:rPr>
          <w:szCs w:val="24"/>
          <w:lang w:eastAsia="lt-LT"/>
        </w:rPr>
      </w:pPr>
      <w:r w:rsidRPr="00EC21F3">
        <w:rPr>
          <w:szCs w:val="24"/>
          <w:lang w:eastAsia="lt-LT"/>
        </w:rPr>
        <w:t xml:space="preserve">1.1.8. </w:t>
      </w:r>
      <w:r w:rsidRPr="00EC21F3">
        <w:rPr>
          <w:b/>
          <w:szCs w:val="24"/>
          <w:lang w:eastAsia="lt-LT"/>
        </w:rPr>
        <w:t>Kainodaros taisyklės</w:t>
      </w:r>
      <w:r w:rsidRPr="00EC21F3">
        <w:rPr>
          <w:szCs w:val="24"/>
          <w:lang w:eastAsia="lt-LT"/>
        </w:rPr>
        <w:t xml:space="preserve"> – Sutartyje nustatyta kaina ar Sutarties kainos apskaičiavimo bei koregavimo taisyklės.</w:t>
      </w:r>
    </w:p>
    <w:p w14:paraId="4BDB2A02" w14:textId="77777777" w:rsidR="00EC21F3" w:rsidRPr="00EC21F3" w:rsidRDefault="00EC21F3" w:rsidP="00EC21F3">
      <w:pPr>
        <w:tabs>
          <w:tab w:val="left" w:pos="540"/>
          <w:tab w:val="num" w:pos="2880"/>
        </w:tabs>
        <w:spacing w:after="0" w:line="240" w:lineRule="auto"/>
        <w:ind w:firstLine="737"/>
        <w:jc w:val="both"/>
        <w:rPr>
          <w:bCs/>
          <w:iCs/>
          <w:szCs w:val="24"/>
          <w:lang w:eastAsia="lt-LT"/>
        </w:rPr>
      </w:pPr>
      <w:r w:rsidRPr="00EC21F3">
        <w:rPr>
          <w:bCs/>
          <w:iCs/>
          <w:szCs w:val="24"/>
          <w:lang w:eastAsia="lt-LT"/>
        </w:rPr>
        <w:t xml:space="preserve">1.2. </w:t>
      </w:r>
      <w:r w:rsidRPr="00EC21F3">
        <w:rPr>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1E75BFB" w14:textId="77777777" w:rsidR="00EC21F3" w:rsidRPr="00EC21F3" w:rsidRDefault="00EC21F3" w:rsidP="00EC21F3">
      <w:pPr>
        <w:tabs>
          <w:tab w:val="num" w:pos="540"/>
          <w:tab w:val="left" w:pos="1701"/>
          <w:tab w:val="num" w:pos="2880"/>
        </w:tabs>
        <w:spacing w:after="0" w:line="240" w:lineRule="auto"/>
        <w:ind w:firstLine="737"/>
        <w:jc w:val="both"/>
        <w:rPr>
          <w:szCs w:val="24"/>
          <w:lang w:eastAsia="lt-LT"/>
        </w:rPr>
      </w:pPr>
      <w:r w:rsidRPr="00EC21F3">
        <w:rPr>
          <w:bCs/>
          <w:iCs/>
          <w:szCs w:val="24"/>
          <w:lang w:eastAsia="lt-LT"/>
        </w:rPr>
        <w:t xml:space="preserve">1.3. </w:t>
      </w:r>
      <w:r w:rsidRPr="00EC21F3">
        <w:rPr>
          <w:szCs w:val="24"/>
          <w:lang w:eastAsia="lt-LT"/>
        </w:rPr>
        <w:t>Sutarties dalių ir skyrių pavadinimai yra naudojami tik nuorodų patogumui ir aiškinant Sutartį gali būti naudojami kaip papildoma priemonė.</w:t>
      </w:r>
    </w:p>
    <w:p w14:paraId="13C06A14" w14:textId="77777777" w:rsidR="00EC21F3" w:rsidRPr="00EC21F3" w:rsidRDefault="00EC21F3" w:rsidP="00EC21F3">
      <w:pPr>
        <w:tabs>
          <w:tab w:val="left" w:pos="360"/>
          <w:tab w:val="num" w:pos="2880"/>
        </w:tabs>
        <w:spacing w:after="0" w:line="240" w:lineRule="auto"/>
        <w:ind w:firstLine="737"/>
        <w:jc w:val="both"/>
        <w:rPr>
          <w:szCs w:val="24"/>
          <w:lang w:eastAsia="lt-LT"/>
        </w:rPr>
      </w:pPr>
      <w:r w:rsidRPr="00EC21F3">
        <w:rPr>
          <w:szCs w:val="24"/>
          <w:lang w:eastAsia="lt-LT"/>
        </w:rPr>
        <w:t xml:space="preserve">1.4. Jeigu Sutartyje nenustatyta kitaip, Sutarties trukmė ir kiti terminai yra skaičiuojami kalendorinėmis dienomis. </w:t>
      </w:r>
    </w:p>
    <w:p w14:paraId="57B23617" w14:textId="77777777" w:rsidR="00EC21F3" w:rsidRPr="00EC21F3" w:rsidRDefault="00EC21F3" w:rsidP="00EC21F3">
      <w:pPr>
        <w:tabs>
          <w:tab w:val="num" w:pos="540"/>
          <w:tab w:val="left" w:pos="1701"/>
          <w:tab w:val="num" w:pos="2880"/>
        </w:tabs>
        <w:spacing w:after="0" w:line="240" w:lineRule="auto"/>
        <w:ind w:firstLine="737"/>
        <w:jc w:val="both"/>
        <w:rPr>
          <w:szCs w:val="24"/>
          <w:lang w:eastAsia="lt-LT"/>
        </w:rPr>
      </w:pPr>
      <w:r w:rsidRPr="00EC21F3">
        <w:rPr>
          <w:szCs w:val="24"/>
          <w:lang w:eastAsia="lt-LT"/>
        </w:rPr>
        <w:t xml:space="preserve">1.5. Jeigu mokėjimų ar prievolių įvykdymo terminas sutampa su oficialių švenčių ir ne darbo diena Lietuvos Respublikoje, pagal Sutartį prievolės įvykdymo ir mokėjimų terminas yra po to einanti darbo diena. </w:t>
      </w:r>
    </w:p>
    <w:p w14:paraId="6AD1EC5D" w14:textId="77777777" w:rsidR="00EC21F3" w:rsidRPr="00EC21F3" w:rsidRDefault="00EC21F3" w:rsidP="00EC21F3">
      <w:pPr>
        <w:tabs>
          <w:tab w:val="num" w:pos="540"/>
          <w:tab w:val="num" w:pos="792"/>
          <w:tab w:val="left" w:pos="1701"/>
          <w:tab w:val="num" w:pos="2880"/>
        </w:tabs>
        <w:spacing w:after="0" w:line="240" w:lineRule="auto"/>
        <w:ind w:firstLine="737"/>
        <w:jc w:val="both"/>
        <w:rPr>
          <w:szCs w:val="24"/>
          <w:lang w:eastAsia="lt-LT"/>
        </w:rPr>
      </w:pPr>
      <w:r w:rsidRPr="00EC21F3">
        <w:rPr>
          <w:szCs w:val="24"/>
          <w:lang w:eastAsia="lt-LT"/>
        </w:rPr>
        <w:t>1.6. Sutartyje, kur reikalauja kontekstas, žodžiai, pateikti vienaskaita, gali turėti daugiskaitos prasmę ir atvirkščiai.</w:t>
      </w:r>
    </w:p>
    <w:p w14:paraId="1265AE17" w14:textId="77777777" w:rsidR="00EC21F3" w:rsidRPr="00EC21F3" w:rsidRDefault="00EC21F3" w:rsidP="00EC21F3">
      <w:pPr>
        <w:tabs>
          <w:tab w:val="num" w:pos="540"/>
          <w:tab w:val="num" w:pos="792"/>
          <w:tab w:val="left" w:pos="1701"/>
          <w:tab w:val="num" w:pos="2880"/>
        </w:tabs>
        <w:spacing w:after="0" w:line="240" w:lineRule="auto"/>
        <w:ind w:firstLine="737"/>
        <w:jc w:val="both"/>
        <w:rPr>
          <w:szCs w:val="24"/>
          <w:lang w:eastAsia="lt-LT"/>
        </w:rPr>
      </w:pPr>
      <w:r w:rsidRPr="00EC21F3">
        <w:rPr>
          <w:szCs w:val="24"/>
          <w:lang w:eastAsia="lt-LT"/>
        </w:rPr>
        <w:t>1.7. Tais atvejais, kai tam tikra prasmė yra skirtinga tarp nurodytosios žodžiais ir nurodytosios skaičiais, vadovaujamasi žodine prasme.</w:t>
      </w:r>
    </w:p>
    <w:p w14:paraId="61D45709"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2. Sutarties kaina / įkainiai / kainodaros taisyklės</w:t>
      </w:r>
    </w:p>
    <w:p w14:paraId="2A1BD45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2.1. Sutarties kaina / įkainiai – pinigų suma, kurią </w:t>
      </w:r>
      <w:r w:rsidRPr="00EC21F3">
        <w:rPr>
          <w:b/>
          <w:szCs w:val="24"/>
          <w:lang w:eastAsia="lt-LT"/>
        </w:rPr>
        <w:t>Nuomininkas</w:t>
      </w:r>
      <w:r w:rsidRPr="00EC21F3">
        <w:rPr>
          <w:szCs w:val="24"/>
          <w:lang w:eastAsia="lt-LT"/>
        </w:rPr>
        <w:t xml:space="preserve"> Sutartyje nustatyta tvarka ir terminais įsipareigoja sumokėti </w:t>
      </w:r>
      <w:r w:rsidRPr="00EC21F3">
        <w:rPr>
          <w:b/>
          <w:szCs w:val="24"/>
          <w:lang w:eastAsia="lt-LT"/>
        </w:rPr>
        <w:t>Nuomotojui</w:t>
      </w:r>
      <w:r w:rsidRPr="00EC21F3">
        <w:rPr>
          <w:szCs w:val="24"/>
          <w:lang w:eastAsia="lt-LT"/>
        </w:rPr>
        <w:t>.</w:t>
      </w:r>
    </w:p>
    <w:p w14:paraId="08AD6F1D" w14:textId="77777777" w:rsidR="00EC21F3" w:rsidRPr="00EC21F3" w:rsidRDefault="00EC21F3" w:rsidP="00EC21F3">
      <w:pPr>
        <w:spacing w:after="0" w:line="240" w:lineRule="auto"/>
        <w:ind w:firstLine="737"/>
        <w:jc w:val="both"/>
        <w:rPr>
          <w:szCs w:val="24"/>
          <w:lang w:eastAsia="lt-LT"/>
        </w:rPr>
      </w:pPr>
      <w:r w:rsidRPr="00EC21F3">
        <w:rPr>
          <w:szCs w:val="24"/>
          <w:lang w:eastAsia="lt-LT"/>
        </w:rPr>
        <w:t>2.2. Sutarties kaina / įkainiai yra pastovūs ir nekeičiami visą Sutarties galiojimo laikotarpį, išskyrus atvejus, kai po Sutarties pasirašymo keičiasi nuomos objekto nuomai taikomo PVM / akcizų tarifas</w:t>
      </w:r>
      <w:r w:rsidRPr="00EC21F3">
        <w:rPr>
          <w:i/>
          <w:szCs w:val="24"/>
          <w:lang w:eastAsia="lt-LT"/>
        </w:rPr>
        <w:t>.</w:t>
      </w:r>
      <w:r w:rsidRPr="00EC21F3">
        <w:rPr>
          <w:szCs w:val="24"/>
          <w:lang w:eastAsia="lt-LT"/>
        </w:rPr>
        <w:t xml:space="preserve"> Perskaičiuota kaina / įkainiai įforminami raštišku Šalių susitarimu </w:t>
      </w:r>
      <w:r w:rsidRPr="00EC21F3">
        <w:rPr>
          <w:i/>
          <w:szCs w:val="24"/>
          <w:lang w:eastAsia="lt-LT"/>
        </w:rPr>
        <w:t>(jei specialiojoje dalyje nurodyta, kad ši sąlyga taikoma)</w:t>
      </w:r>
      <w:r w:rsidRPr="00EC21F3">
        <w:rPr>
          <w:szCs w:val="24"/>
          <w:lang w:eastAsia="lt-LT"/>
        </w:rPr>
        <w:t>.</w:t>
      </w:r>
    </w:p>
    <w:p w14:paraId="008C61CA" w14:textId="77777777" w:rsidR="00EC21F3" w:rsidRPr="00EC21F3" w:rsidRDefault="00EC21F3" w:rsidP="00EC21F3">
      <w:pPr>
        <w:spacing w:after="0" w:line="240" w:lineRule="auto"/>
        <w:ind w:firstLine="737"/>
        <w:jc w:val="both"/>
        <w:rPr>
          <w:szCs w:val="24"/>
          <w:lang w:eastAsia="lt-LT"/>
        </w:rPr>
      </w:pPr>
      <w:r w:rsidRPr="00EC21F3">
        <w:rPr>
          <w:szCs w:val="24"/>
          <w:lang w:eastAsia="lt-LT"/>
        </w:rPr>
        <w:t>2.3. Įkainiai keičiami vadovaujantis Sutarties priede nustatytomis kainodaros taisyklėmis. Perskaičiuoti įkainiai įforminami raštišku Šalių susitarimu.</w:t>
      </w:r>
    </w:p>
    <w:p w14:paraId="249022FB"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 xml:space="preserve">2.4. </w:t>
      </w:r>
      <w:r w:rsidRPr="00EC21F3">
        <w:rPr>
          <w:b/>
          <w:szCs w:val="24"/>
          <w:lang w:eastAsia="lt-LT"/>
        </w:rPr>
        <w:t>Nuomotojas</w:t>
      </w:r>
      <w:r w:rsidRPr="00EC21F3">
        <w:rPr>
          <w:szCs w:val="24"/>
          <w:lang w:eastAsia="lt-LT"/>
        </w:rPr>
        <w:t xml:space="preserve"> į Sutarties kainą / nuomos objekto nuomos įkainius privalo įskaičiuoti visas su nuomos objekto tiekimu susijusias išlaidas ir mokesčius, įskaitant, bet neapsiribojant:</w:t>
      </w:r>
    </w:p>
    <w:p w14:paraId="489AAB2F"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2.4.1. logistikos (transportavimo) išlaidas;</w:t>
      </w:r>
    </w:p>
    <w:p w14:paraId="70A611A9"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lastRenderedPageBreak/>
        <w:t>2.4.2. pakavimo, pakrovimo, tranzito, iškrovimo, išpakavimo, tikrinimo, draudimo ir kitas su nuomos objekto tiekimu susijusias išlaidas;</w:t>
      </w:r>
    </w:p>
    <w:p w14:paraId="2E0071FD"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 xml:space="preserve">2.4.3. visas su dokumentų, kurių reikalauja </w:t>
      </w:r>
      <w:r w:rsidRPr="00EC21F3">
        <w:rPr>
          <w:b/>
          <w:szCs w:val="24"/>
          <w:lang w:eastAsia="lt-LT"/>
        </w:rPr>
        <w:t>Nuomininkas</w:t>
      </w:r>
      <w:r w:rsidRPr="00EC21F3">
        <w:rPr>
          <w:szCs w:val="24"/>
          <w:lang w:eastAsia="lt-LT"/>
        </w:rPr>
        <w:t>, rengimu ir pateikimu susijusias išlaidas;</w:t>
      </w:r>
    </w:p>
    <w:p w14:paraId="6221B878"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2.4.4. pristatyto nuomos objekto surinkimo vietoje ir (arba) paleidimo, ir (arba) priežiūros išlaidas;</w:t>
      </w:r>
    </w:p>
    <w:p w14:paraId="42AED153"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2.4.5. aprūpinimo įrankiais, reikalingais pristatyto nuomos objekto surinkimui ir (arba) priežiūrai, išlaidas;</w:t>
      </w:r>
    </w:p>
    <w:p w14:paraId="47A12F0C"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2.4.6. naudojimo ir priežiūros instrukcijų, numatytų techninėje specifikacijoje, pateikimo išlaidas;</w:t>
      </w:r>
    </w:p>
    <w:p w14:paraId="0D96CDA8" w14:textId="77777777" w:rsidR="00EC21F3" w:rsidRPr="00EC21F3" w:rsidRDefault="00EC21F3" w:rsidP="00EC21F3">
      <w:pPr>
        <w:widowControl w:val="0"/>
        <w:shd w:val="clear" w:color="auto" w:fill="FFFFFF"/>
        <w:spacing w:after="0" w:line="240" w:lineRule="auto"/>
        <w:ind w:firstLine="737"/>
        <w:jc w:val="both"/>
        <w:rPr>
          <w:szCs w:val="24"/>
          <w:lang w:eastAsia="lt-LT"/>
        </w:rPr>
      </w:pPr>
      <w:r w:rsidRPr="00EC21F3">
        <w:rPr>
          <w:szCs w:val="24"/>
          <w:lang w:eastAsia="lt-LT"/>
        </w:rPr>
        <w:t>2.4.7. nuomos objekto remonto išlaidas kokybės garantijos laikotarpiu.</w:t>
      </w:r>
    </w:p>
    <w:p w14:paraId="6D5C67E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2.5. Užsienio valiutų kursų svyravimo, gamintojų kainų keitimo rizika tenka </w:t>
      </w:r>
      <w:r w:rsidRPr="00EC21F3">
        <w:rPr>
          <w:b/>
          <w:szCs w:val="24"/>
          <w:lang w:eastAsia="lt-LT"/>
        </w:rPr>
        <w:t>Nuomotojui</w:t>
      </w:r>
      <w:r w:rsidRPr="00EC21F3">
        <w:rPr>
          <w:szCs w:val="24"/>
          <w:lang w:eastAsia="lt-LT"/>
        </w:rPr>
        <w:t>.</w:t>
      </w:r>
    </w:p>
    <w:p w14:paraId="0D0A8912"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3.</w:t>
      </w:r>
      <w:r w:rsidRPr="00EC21F3">
        <w:rPr>
          <w:szCs w:val="24"/>
          <w:lang w:eastAsia="lt-LT"/>
        </w:rPr>
        <w:t xml:space="preserve"> </w:t>
      </w:r>
      <w:r w:rsidRPr="00EC21F3">
        <w:rPr>
          <w:b/>
          <w:szCs w:val="24"/>
          <w:lang w:eastAsia="lt-LT"/>
        </w:rPr>
        <w:t>Nuomos objekto</w:t>
      </w:r>
      <w:r w:rsidRPr="00EC21F3">
        <w:rPr>
          <w:szCs w:val="24"/>
          <w:lang w:eastAsia="lt-LT"/>
        </w:rPr>
        <w:t xml:space="preserve"> </w:t>
      </w:r>
      <w:r w:rsidRPr="00EC21F3">
        <w:rPr>
          <w:b/>
          <w:szCs w:val="24"/>
          <w:lang w:eastAsia="lt-LT"/>
        </w:rPr>
        <w:t>tiekimo terminai ir sąlygos</w:t>
      </w:r>
    </w:p>
    <w:p w14:paraId="68393919" w14:textId="77777777" w:rsidR="00EC21F3" w:rsidRPr="00EC21F3" w:rsidRDefault="00EC21F3" w:rsidP="00EC21F3">
      <w:pPr>
        <w:spacing w:after="0" w:line="240" w:lineRule="auto"/>
        <w:ind w:firstLine="737"/>
        <w:jc w:val="both"/>
        <w:rPr>
          <w:szCs w:val="24"/>
          <w:lang w:eastAsia="lt-LT"/>
        </w:rPr>
      </w:pPr>
      <w:r w:rsidRPr="00EC21F3">
        <w:rPr>
          <w:szCs w:val="24"/>
          <w:lang w:eastAsia="lt-LT"/>
        </w:rPr>
        <w:t>3.1. Nuomos objektas pristatomas Sutarties specialiojoje dalyje (arba Sutarties</w:t>
      </w:r>
      <w:r w:rsidRPr="00EC21F3">
        <w:rPr>
          <w:i/>
          <w:szCs w:val="24"/>
          <w:lang w:eastAsia="lt-LT"/>
        </w:rPr>
        <w:t xml:space="preserve"> </w:t>
      </w:r>
      <w:r w:rsidRPr="00EC21F3">
        <w:rPr>
          <w:szCs w:val="24"/>
          <w:lang w:eastAsia="lt-LT"/>
        </w:rPr>
        <w:t>priede (-</w:t>
      </w:r>
      <w:proofErr w:type="spellStart"/>
      <w:r w:rsidRPr="00EC21F3">
        <w:rPr>
          <w:szCs w:val="24"/>
          <w:lang w:eastAsia="lt-LT"/>
        </w:rPr>
        <w:t>uose</w:t>
      </w:r>
      <w:proofErr w:type="spellEnd"/>
      <w:r w:rsidRPr="00EC21F3">
        <w:rPr>
          <w:szCs w:val="24"/>
          <w:lang w:eastAsia="lt-LT"/>
        </w:rPr>
        <w:t>)) numatytais terminais ir tvarka.</w:t>
      </w:r>
    </w:p>
    <w:p w14:paraId="765071CF" w14:textId="77777777" w:rsidR="00EC21F3" w:rsidRPr="00EC21F3" w:rsidRDefault="00EC21F3" w:rsidP="00EC21F3">
      <w:pPr>
        <w:spacing w:after="0" w:line="240" w:lineRule="auto"/>
        <w:ind w:firstLine="737"/>
        <w:jc w:val="both"/>
        <w:rPr>
          <w:szCs w:val="24"/>
          <w:lang w:eastAsia="lt-LT"/>
        </w:rPr>
      </w:pPr>
      <w:r w:rsidRPr="00EC21F3">
        <w:rPr>
          <w:szCs w:val="24"/>
          <w:lang w:eastAsia="lt-LT"/>
        </w:rPr>
        <w:t>3.2. Nuomos objektą</w:t>
      </w:r>
      <w:r w:rsidRPr="00EC21F3">
        <w:rPr>
          <w:b/>
          <w:szCs w:val="24"/>
          <w:lang w:eastAsia="lt-LT"/>
        </w:rPr>
        <w:t xml:space="preserve"> Nuomotojas</w:t>
      </w:r>
      <w:r w:rsidRPr="00EC21F3">
        <w:rPr>
          <w:szCs w:val="24"/>
          <w:lang w:eastAsia="lt-LT"/>
        </w:rPr>
        <w:t xml:space="preserve"> pristato savo rizika be papildomo apmokėjimo. </w:t>
      </w:r>
      <w:r w:rsidRPr="00EC21F3">
        <w:rPr>
          <w:b/>
          <w:szCs w:val="24"/>
          <w:lang w:eastAsia="lt-LT"/>
        </w:rPr>
        <w:t>Nuomininkas</w:t>
      </w:r>
      <w:r w:rsidRPr="00EC21F3">
        <w:rPr>
          <w:szCs w:val="24"/>
          <w:lang w:eastAsia="lt-LT"/>
        </w:rPr>
        <w:t xml:space="preserve"> valdymo ir naudojimosi teisę į išnuomojamą nuomos objektą įgyja abiem Šalims pasirašius perdavimo–priėmimo aktą, kuris pasirašomas tik tuo atveju, jeigu nuomos objektas yra kokybiškas ir atitinka Sutartyje ir jos priede (-</w:t>
      </w:r>
      <w:proofErr w:type="spellStart"/>
      <w:r w:rsidRPr="00EC21F3">
        <w:rPr>
          <w:szCs w:val="24"/>
          <w:lang w:eastAsia="lt-LT"/>
        </w:rPr>
        <w:t>uose</w:t>
      </w:r>
      <w:proofErr w:type="spellEnd"/>
      <w:r w:rsidRPr="00EC21F3">
        <w:rPr>
          <w:szCs w:val="24"/>
          <w:lang w:eastAsia="lt-LT"/>
        </w:rPr>
        <w:t xml:space="preserve">) nustatytus reikalavimus </w:t>
      </w:r>
      <w:r w:rsidRPr="00EC21F3">
        <w:rPr>
          <w:i/>
          <w:szCs w:val="24"/>
          <w:lang w:eastAsia="lt-LT"/>
        </w:rPr>
        <w:t>(</w:t>
      </w:r>
      <w:r w:rsidRPr="00EC21F3">
        <w:rPr>
          <w:i/>
          <w:iCs/>
          <w:szCs w:val="24"/>
          <w:lang w:eastAsia="lt-LT"/>
        </w:rPr>
        <w:t>jeigu perdavimo–priėmimo aktas nepasirašomas, specialiojoje dalyje nurodomas kitas dokumentas, kuris bus pasirašomas patvirtinant nuomos objekto  perdavimą–priėmimą)</w:t>
      </w:r>
      <w:r w:rsidRPr="00EC21F3">
        <w:rPr>
          <w:i/>
          <w:szCs w:val="24"/>
          <w:lang w:eastAsia="lt-LT"/>
        </w:rPr>
        <w:t>)</w:t>
      </w:r>
      <w:r w:rsidRPr="00EC21F3">
        <w:rPr>
          <w:szCs w:val="24"/>
          <w:lang w:eastAsia="lt-LT"/>
        </w:rPr>
        <w:t>. Kai pristatytas nuomos objektas yra kokybiškas ir atitinka Sutartyje ir jos priede (-</w:t>
      </w:r>
      <w:proofErr w:type="spellStart"/>
      <w:r w:rsidRPr="00EC21F3">
        <w:rPr>
          <w:szCs w:val="24"/>
          <w:lang w:eastAsia="lt-LT"/>
        </w:rPr>
        <w:t>uose</w:t>
      </w:r>
      <w:proofErr w:type="spellEnd"/>
      <w:r w:rsidRPr="00EC21F3">
        <w:rPr>
          <w:szCs w:val="24"/>
          <w:lang w:eastAsia="lt-LT"/>
        </w:rPr>
        <w:t xml:space="preserve">) nustatytus reikalavimus, dokumentas, patvirtinantis nuomos objekto perdavimą–priėmimą, turi būti pasirašomas ne vėliau kaip per 5 darbo dienas. </w:t>
      </w:r>
    </w:p>
    <w:p w14:paraId="072B0A77" w14:textId="77777777" w:rsidR="00EC21F3" w:rsidRPr="00EC21F3" w:rsidRDefault="00EC21F3" w:rsidP="00EC21F3">
      <w:pPr>
        <w:spacing w:after="0" w:line="240" w:lineRule="auto"/>
        <w:ind w:firstLine="737"/>
        <w:jc w:val="both"/>
        <w:rPr>
          <w:spacing w:val="-4"/>
          <w:szCs w:val="24"/>
          <w:lang w:eastAsia="lt-LT"/>
        </w:rPr>
      </w:pPr>
      <w:r w:rsidRPr="00EC21F3">
        <w:rPr>
          <w:szCs w:val="24"/>
          <w:lang w:eastAsia="lt-LT"/>
        </w:rPr>
        <w:t xml:space="preserve">3.3. </w:t>
      </w:r>
      <w:r w:rsidRPr="00EC21F3">
        <w:rPr>
          <w:b/>
          <w:spacing w:val="-4"/>
          <w:szCs w:val="24"/>
          <w:lang w:eastAsia="lt-LT"/>
        </w:rPr>
        <w:t>Nuomotojui</w:t>
      </w:r>
      <w:r w:rsidRPr="00EC21F3">
        <w:rPr>
          <w:spacing w:val="-4"/>
          <w:szCs w:val="24"/>
          <w:lang w:eastAsia="lt-LT"/>
        </w:rPr>
        <w:t xml:space="preserve"> pristačius mažesnį nuomojamo objekto kiekį negu nurodyta Sutartyje / paraiškose / užsakymuose, </w:t>
      </w:r>
      <w:r w:rsidRPr="00EC21F3">
        <w:rPr>
          <w:b/>
          <w:spacing w:val="-4"/>
          <w:szCs w:val="24"/>
          <w:lang w:eastAsia="lt-LT"/>
        </w:rPr>
        <w:t>Nuomininkas</w:t>
      </w:r>
      <w:r w:rsidRPr="00EC21F3">
        <w:rPr>
          <w:spacing w:val="-4"/>
          <w:szCs w:val="24"/>
          <w:lang w:eastAsia="lt-LT"/>
        </w:rPr>
        <w:t xml:space="preserve"> grąžina </w:t>
      </w:r>
      <w:r w:rsidRPr="00EC21F3">
        <w:rPr>
          <w:b/>
          <w:spacing w:val="-4"/>
          <w:szCs w:val="24"/>
          <w:lang w:eastAsia="lt-LT"/>
        </w:rPr>
        <w:t>Nuomotojui</w:t>
      </w:r>
      <w:r w:rsidRPr="00EC21F3">
        <w:rPr>
          <w:spacing w:val="-4"/>
          <w:szCs w:val="24"/>
          <w:lang w:eastAsia="lt-LT"/>
        </w:rPr>
        <w:t xml:space="preserve"> pristatytą nuomos objekto kiekį ir laikoma, kad nuomos objektas nebuvo pristatytas, o </w:t>
      </w:r>
      <w:r w:rsidRPr="00EC21F3">
        <w:rPr>
          <w:b/>
          <w:spacing w:val="-4"/>
          <w:szCs w:val="24"/>
          <w:lang w:eastAsia="lt-LT"/>
        </w:rPr>
        <w:t xml:space="preserve">Nuomotojui </w:t>
      </w:r>
      <w:r w:rsidRPr="00EC21F3">
        <w:rPr>
          <w:spacing w:val="-4"/>
          <w:szCs w:val="24"/>
          <w:lang w:eastAsia="lt-LT"/>
        </w:rPr>
        <w:t>(jeigu dėl to praleidžiamas nuomos objekto pristatymo terminas)</w:t>
      </w:r>
      <w:r w:rsidRPr="00EC21F3">
        <w:rPr>
          <w:b/>
          <w:spacing w:val="-4"/>
          <w:szCs w:val="24"/>
          <w:lang w:eastAsia="lt-LT"/>
        </w:rPr>
        <w:t xml:space="preserve"> </w:t>
      </w:r>
      <w:r w:rsidRPr="00EC21F3">
        <w:rPr>
          <w:spacing w:val="-4"/>
          <w:szCs w:val="24"/>
          <w:lang w:eastAsia="lt-LT"/>
        </w:rPr>
        <w:t xml:space="preserve">taikomos Sutarties bendrosios dalies 10.1 papunktyje numatytos sankcijos. </w:t>
      </w:r>
    </w:p>
    <w:p w14:paraId="193D18E0"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3.4. </w:t>
      </w:r>
      <w:r w:rsidRPr="00EC21F3">
        <w:rPr>
          <w:b/>
          <w:szCs w:val="24"/>
          <w:lang w:eastAsia="lt-LT"/>
        </w:rPr>
        <w:t>Nuomotojas</w:t>
      </w:r>
      <w:r w:rsidRPr="00EC21F3">
        <w:rPr>
          <w:szCs w:val="24"/>
          <w:lang w:eastAsia="lt-LT"/>
        </w:rPr>
        <w:t xml:space="preserve"> įsipareigoja po Sutarties įsigaliojimo Sutarties specialiojoje dalyje nurodytais terminais:</w:t>
      </w:r>
    </w:p>
    <w:p w14:paraId="57F0123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3.4.1. parengti, pagaminti, suderinti su </w:t>
      </w:r>
      <w:r w:rsidRPr="00EC21F3">
        <w:rPr>
          <w:b/>
          <w:szCs w:val="24"/>
          <w:lang w:eastAsia="lt-LT"/>
        </w:rPr>
        <w:t>Nuomininku</w:t>
      </w:r>
      <w:r w:rsidRPr="00EC21F3">
        <w:rPr>
          <w:szCs w:val="24"/>
          <w:lang w:eastAsia="lt-LT"/>
        </w:rPr>
        <w:t xml:space="preserve"> ir patvirtinti išnuomojamo nuomos objekto darbinius etalonus (2 egz., vienas – </w:t>
      </w:r>
      <w:r w:rsidRPr="00EC21F3">
        <w:rPr>
          <w:b/>
          <w:szCs w:val="24"/>
          <w:lang w:eastAsia="lt-LT"/>
        </w:rPr>
        <w:t>Nuomininkui</w:t>
      </w:r>
      <w:r w:rsidRPr="00EC21F3">
        <w:rPr>
          <w:szCs w:val="24"/>
          <w:lang w:eastAsia="lt-LT"/>
        </w:rPr>
        <w:t xml:space="preserve">, antras – </w:t>
      </w:r>
      <w:r w:rsidRPr="00EC21F3">
        <w:rPr>
          <w:b/>
          <w:szCs w:val="24"/>
          <w:lang w:eastAsia="lt-LT"/>
        </w:rPr>
        <w:t>Nuomotojui</w:t>
      </w:r>
      <w:r w:rsidRPr="00EC21F3">
        <w:rPr>
          <w:szCs w:val="24"/>
          <w:lang w:eastAsia="lt-LT"/>
        </w:rPr>
        <w:t>), kurie atitiktų Sutartyje ir jos priede (-</w:t>
      </w:r>
      <w:proofErr w:type="spellStart"/>
      <w:r w:rsidRPr="00EC21F3">
        <w:rPr>
          <w:szCs w:val="24"/>
          <w:lang w:eastAsia="lt-LT"/>
        </w:rPr>
        <w:t>uose</w:t>
      </w:r>
      <w:proofErr w:type="spellEnd"/>
      <w:r w:rsidRPr="00EC21F3">
        <w:rPr>
          <w:szCs w:val="24"/>
          <w:lang w:eastAsia="lt-LT"/>
        </w:rPr>
        <w:t xml:space="preserve">) nustatytus reikalavimus </w:t>
      </w:r>
      <w:r w:rsidRPr="00EC21F3">
        <w:rPr>
          <w:i/>
          <w:szCs w:val="24"/>
          <w:lang w:eastAsia="lt-LT"/>
        </w:rPr>
        <w:t>(jei specialiojoje dalyje nurodyta, kad ši sąlyga taikoma)</w:t>
      </w:r>
      <w:r w:rsidRPr="00EC21F3">
        <w:rPr>
          <w:szCs w:val="24"/>
          <w:lang w:eastAsia="lt-LT"/>
        </w:rPr>
        <w:t>;</w:t>
      </w:r>
    </w:p>
    <w:p w14:paraId="2FF74403" w14:textId="77777777" w:rsidR="00EC21F3" w:rsidRPr="00EC21F3" w:rsidRDefault="00EC21F3" w:rsidP="00EC21F3">
      <w:pPr>
        <w:spacing w:after="0" w:line="240" w:lineRule="auto"/>
        <w:ind w:firstLine="737"/>
        <w:jc w:val="both"/>
        <w:rPr>
          <w:i/>
          <w:szCs w:val="24"/>
          <w:lang w:eastAsia="lt-LT"/>
        </w:rPr>
      </w:pPr>
      <w:r w:rsidRPr="00EC21F3">
        <w:rPr>
          <w:szCs w:val="24"/>
          <w:lang w:eastAsia="lt-LT"/>
        </w:rPr>
        <w:t xml:space="preserve">3.4.2. suderinti su </w:t>
      </w:r>
      <w:r w:rsidRPr="00EC21F3">
        <w:rPr>
          <w:b/>
          <w:szCs w:val="24"/>
          <w:lang w:eastAsia="lt-LT"/>
        </w:rPr>
        <w:t>Nuomininku</w:t>
      </w:r>
      <w:r w:rsidRPr="00EC21F3">
        <w:rPr>
          <w:szCs w:val="24"/>
          <w:lang w:eastAsia="lt-LT"/>
        </w:rPr>
        <w:t xml:space="preserve"> nuomos objekto naudojimo (priežiūros) instrukciją, kuri pateikiama kartu su nuomos objektu (</w:t>
      </w:r>
      <w:r w:rsidRPr="00EC21F3">
        <w:rPr>
          <w:i/>
          <w:szCs w:val="24"/>
          <w:lang w:eastAsia="lt-LT"/>
        </w:rPr>
        <w:t>jei specialiojoje dalyje nurodyta, kad ši sąlyga taikoma).</w:t>
      </w:r>
    </w:p>
    <w:p w14:paraId="3BF8E8E1"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3.5. </w:t>
      </w:r>
      <w:r w:rsidRPr="00EC21F3">
        <w:rPr>
          <w:b/>
          <w:szCs w:val="24"/>
          <w:lang w:eastAsia="lt-LT"/>
        </w:rPr>
        <w:t>Nuomininkas</w:t>
      </w:r>
      <w:r w:rsidRPr="00EC21F3">
        <w:rPr>
          <w:szCs w:val="24"/>
          <w:lang w:eastAsia="lt-LT"/>
        </w:rPr>
        <w:t xml:space="preserve"> Sutarties 3.4 papunktyje nurodytus nuomos objekto darbinius etalonus ir su juo pateiktus nuomos objekto gamybai naudojamų pagrindinių ir pagalbinių medžiagų pavyzdžius </w:t>
      </w:r>
      <w:r w:rsidRPr="00EC21F3">
        <w:rPr>
          <w:b/>
          <w:szCs w:val="24"/>
          <w:lang w:eastAsia="lt-LT"/>
        </w:rPr>
        <w:t>Nuomotojui</w:t>
      </w:r>
      <w:r w:rsidRPr="00EC21F3">
        <w:rPr>
          <w:szCs w:val="24"/>
          <w:lang w:eastAsia="lt-LT"/>
        </w:rPr>
        <w:t xml:space="preserve"> grąžina tik tada, kai </w:t>
      </w:r>
      <w:r w:rsidRPr="00EC21F3">
        <w:rPr>
          <w:b/>
          <w:szCs w:val="24"/>
          <w:lang w:eastAsia="lt-LT"/>
        </w:rPr>
        <w:t>Nuomotojas</w:t>
      </w:r>
      <w:r w:rsidRPr="00EC21F3">
        <w:rPr>
          <w:szCs w:val="24"/>
          <w:lang w:eastAsia="lt-LT"/>
        </w:rPr>
        <w:t xml:space="preserve"> būna įvykdęs visus sutartinius įsipareigojimus, įskaitant garantinius įsipareigojimus.</w:t>
      </w:r>
    </w:p>
    <w:p w14:paraId="570AC5A5"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3.6. Jeigu Sutarties galiojimo metu nuomos objekto gamintojas pakeičia / atnaujina pagal šią Sutartį nuomojamo nuomos objekto modelį / pavadinimą, kuris yra nurodytas Sutartyje, </w:t>
      </w:r>
      <w:r w:rsidRPr="00EC21F3">
        <w:rPr>
          <w:b/>
          <w:bCs/>
          <w:szCs w:val="24"/>
          <w:lang w:eastAsia="lt-LT"/>
        </w:rPr>
        <w:t>Nuomotojas</w:t>
      </w:r>
      <w:r w:rsidRPr="00EC21F3">
        <w:rPr>
          <w:szCs w:val="24"/>
          <w:lang w:eastAsia="lt-LT"/>
        </w:rPr>
        <w:t xml:space="preserve"> turi teisę, prieš tai suderinęs su </w:t>
      </w:r>
      <w:r w:rsidRPr="00EC21F3">
        <w:rPr>
          <w:b/>
          <w:bCs/>
          <w:szCs w:val="24"/>
          <w:lang w:eastAsia="lt-LT"/>
        </w:rPr>
        <w:t>Nuomininku</w:t>
      </w:r>
      <w:r w:rsidRPr="00EC21F3">
        <w:rPr>
          <w:szCs w:val="24"/>
          <w:lang w:eastAsia="lt-LT"/>
        </w:rPr>
        <w:t xml:space="preserve"> ir su juo pasirašęs papildomą susitarimą, pateikti naujo modelio / pavadinimo nuomos objektą. Naujo modelio / pavadinimo nuomos objektas turi atitikti Sutartyje ir jos priede (-</w:t>
      </w:r>
      <w:proofErr w:type="spellStart"/>
      <w:r w:rsidRPr="00EC21F3">
        <w:rPr>
          <w:szCs w:val="24"/>
          <w:lang w:eastAsia="lt-LT"/>
        </w:rPr>
        <w:t>uose</w:t>
      </w:r>
      <w:proofErr w:type="spellEnd"/>
      <w:r w:rsidRPr="00EC21F3">
        <w:rPr>
          <w:szCs w:val="24"/>
          <w:lang w:eastAsia="lt-LT"/>
        </w:rPr>
        <w:t xml:space="preserve">) išnuomojamam nuomos objektui nustatytus reikalavimus, o jo techniniai duomenys negali būti prasteni už techninius duomenis nuomos objekto, dėl kurio nuomos buvo sudaryta Sutartis. Naujo modelio nuomos objektas privalo būti suderinamas su kitu pagal šią Sutartį nuomojamu ir </w:t>
      </w:r>
      <w:r w:rsidRPr="00EC21F3">
        <w:rPr>
          <w:b/>
          <w:szCs w:val="24"/>
          <w:lang w:eastAsia="lt-LT"/>
        </w:rPr>
        <w:t>Nuomininkui</w:t>
      </w:r>
      <w:r w:rsidRPr="00EC21F3">
        <w:rPr>
          <w:szCs w:val="24"/>
          <w:lang w:eastAsia="lt-LT"/>
        </w:rPr>
        <w:t xml:space="preserve"> jau perduotu nuomos objektu. Nuomos kaina, pateikus naujo modelio / pavadinimo nuomos objektą, nesikeičia.</w:t>
      </w:r>
    </w:p>
    <w:p w14:paraId="534D36D6"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3.7. </w:t>
      </w:r>
      <w:r w:rsidRPr="00EC21F3">
        <w:rPr>
          <w:b/>
          <w:szCs w:val="24"/>
          <w:lang w:eastAsia="lt-LT"/>
        </w:rPr>
        <w:t>Nuomotojas</w:t>
      </w:r>
      <w:r w:rsidRPr="00EC21F3">
        <w:rPr>
          <w:szCs w:val="24"/>
          <w:lang w:eastAsia="lt-LT"/>
        </w:rPr>
        <w:t xml:space="preserve"> įsipareigoja nepasitelkti priešiškų valstybių piliečių (darbuotojų, subtiekėjų ir kt.), kai vykdant Sutartyje numatytus įsipareigojimus reikia patekti į karinę teritoriją. </w:t>
      </w:r>
      <w:r w:rsidRPr="00EC21F3">
        <w:rPr>
          <w:szCs w:val="24"/>
          <w:lang w:eastAsia="lt-LT"/>
        </w:rPr>
        <w:lastRenderedPageBreak/>
        <w:t xml:space="preserve">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EC21F3">
        <w:rPr>
          <w:b/>
          <w:szCs w:val="24"/>
          <w:lang w:eastAsia="lt-LT"/>
        </w:rPr>
        <w:t>Nuomotojas</w:t>
      </w:r>
      <w:r w:rsidRPr="00EC21F3">
        <w:rPr>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EC21F3">
        <w:rPr>
          <w:b/>
          <w:szCs w:val="24"/>
          <w:lang w:eastAsia="lt-LT"/>
        </w:rPr>
        <w:t>Nuomotojo</w:t>
      </w:r>
      <w:r w:rsidRPr="00EC21F3">
        <w:rPr>
          <w:szCs w:val="24"/>
          <w:lang w:eastAsia="lt-LT"/>
        </w:rPr>
        <w:t xml:space="preserve"> atstovai, patekdami į karinę teritoriją, privalo pateikti asmens tapatybę ir pilietybę patvirtinančius dokumentus.</w:t>
      </w:r>
    </w:p>
    <w:p w14:paraId="543D9F29"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4. Mokėjimo terminai ir sąlygos</w:t>
      </w:r>
    </w:p>
    <w:p w14:paraId="5B0FC58E" w14:textId="77777777" w:rsidR="00EC21F3" w:rsidRPr="00EC21F3" w:rsidRDefault="00EC21F3" w:rsidP="00EC21F3">
      <w:pPr>
        <w:spacing w:after="0" w:line="240" w:lineRule="auto"/>
        <w:ind w:firstLine="737"/>
        <w:jc w:val="both"/>
        <w:rPr>
          <w:szCs w:val="24"/>
          <w:lang w:eastAsia="lt-LT"/>
        </w:rPr>
      </w:pPr>
      <w:r w:rsidRPr="00EC21F3">
        <w:rPr>
          <w:b/>
          <w:szCs w:val="24"/>
          <w:lang w:eastAsia="lt-LT"/>
        </w:rPr>
        <w:t>Nuomotojui</w:t>
      </w:r>
      <w:r w:rsidRPr="00EC21F3">
        <w:rPr>
          <w:szCs w:val="24"/>
          <w:lang w:eastAsia="lt-LT"/>
        </w:rPr>
        <w:t xml:space="preserve"> sumokama, kai Sutarties objektas, atitinkantis Sutartyje ir jos priede (-</w:t>
      </w:r>
      <w:proofErr w:type="spellStart"/>
      <w:r w:rsidRPr="00EC21F3">
        <w:rPr>
          <w:szCs w:val="24"/>
          <w:lang w:eastAsia="lt-LT"/>
        </w:rPr>
        <w:t>uose</w:t>
      </w:r>
      <w:proofErr w:type="spellEnd"/>
      <w:r w:rsidRPr="00EC21F3">
        <w:rPr>
          <w:szCs w:val="24"/>
          <w:lang w:eastAsia="lt-LT"/>
        </w:rPr>
        <w:t xml:space="preserve">) nustatytus reikalavimus, perduodamas </w:t>
      </w:r>
      <w:r w:rsidRPr="00EC21F3">
        <w:rPr>
          <w:b/>
          <w:szCs w:val="24"/>
          <w:lang w:eastAsia="lt-LT"/>
        </w:rPr>
        <w:t>Nuomininkui</w:t>
      </w:r>
      <w:r w:rsidRPr="00EC21F3">
        <w:rPr>
          <w:szCs w:val="24"/>
          <w:lang w:eastAsia="lt-LT"/>
        </w:rPr>
        <w:t xml:space="preserve">, abiem Šalims pasirašius dokumentą, patvirtinantį nuomos objekto perdavimą–priėmimą, per 30 (trisdešimt) dienų nuo sąskaitos gavimo dienos (sąskaita faktūra turi būti pateikiama Viešųjų pirkimų įstatymo 22 straipsnio 3 dalyje numatytomis elektroninėmis priemonėmis). </w:t>
      </w:r>
      <w:r w:rsidRPr="00EC21F3">
        <w:rPr>
          <w:b/>
          <w:bCs/>
          <w:szCs w:val="24"/>
          <w:lang w:eastAsia="lt-LT"/>
        </w:rPr>
        <w:t xml:space="preserve">Nuomininkui </w:t>
      </w:r>
      <w:r w:rsidRPr="00EC21F3">
        <w:rPr>
          <w:szCs w:val="24"/>
          <w:lang w:eastAsia="lt-LT"/>
        </w:rPr>
        <w:t>vėluojant atsiskaityti šiame punkte numatytu terminu,</w:t>
      </w:r>
      <w:r w:rsidRPr="00EC21F3">
        <w:rPr>
          <w:b/>
          <w:bCs/>
          <w:szCs w:val="24"/>
          <w:lang w:eastAsia="lt-LT"/>
        </w:rPr>
        <w:t xml:space="preserve"> Nuomininkas, Nuomotojui </w:t>
      </w:r>
      <w:r w:rsidRPr="00EC21F3">
        <w:rPr>
          <w:szCs w:val="24"/>
          <w:lang w:eastAsia="lt-LT"/>
        </w:rPr>
        <w:t xml:space="preserve">pareikalavus (ne vėliau kaip per 30 (trisdešimt) dienų nuo pareikalavimo gavimo), moka palūkanas pagal Lietuvos Respublikos mokėjimų, atliekamų pagal komercines sutartis, vėlavimo prevencijos įstatymą. </w:t>
      </w:r>
    </w:p>
    <w:p w14:paraId="071AB460"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5. Nuomos objekto</w:t>
      </w:r>
      <w:r w:rsidRPr="00EC21F3">
        <w:rPr>
          <w:szCs w:val="24"/>
          <w:lang w:eastAsia="lt-LT"/>
        </w:rPr>
        <w:t xml:space="preserve"> </w:t>
      </w:r>
      <w:r w:rsidRPr="00EC21F3">
        <w:rPr>
          <w:b/>
          <w:szCs w:val="24"/>
          <w:lang w:eastAsia="lt-LT"/>
        </w:rPr>
        <w:t>kokybė</w:t>
      </w:r>
    </w:p>
    <w:p w14:paraId="26868DE9" w14:textId="77777777" w:rsidR="00EC21F3" w:rsidRPr="00EC21F3" w:rsidRDefault="00EC21F3" w:rsidP="00EC21F3">
      <w:pPr>
        <w:spacing w:after="0" w:line="240" w:lineRule="auto"/>
        <w:ind w:firstLine="737"/>
        <w:jc w:val="both"/>
        <w:rPr>
          <w:szCs w:val="24"/>
          <w:lang w:eastAsia="lt-LT"/>
        </w:rPr>
      </w:pPr>
      <w:r w:rsidRPr="00EC21F3">
        <w:rPr>
          <w:szCs w:val="24"/>
          <w:lang w:eastAsia="lt-LT"/>
        </w:rPr>
        <w:t>5.1. Nuomos objektas turi atitikti Sutartyje ir jos priede (-</w:t>
      </w:r>
      <w:proofErr w:type="spellStart"/>
      <w:r w:rsidRPr="00EC21F3">
        <w:rPr>
          <w:szCs w:val="24"/>
          <w:lang w:eastAsia="lt-LT"/>
        </w:rPr>
        <w:t>uose</w:t>
      </w:r>
      <w:proofErr w:type="spellEnd"/>
      <w:r w:rsidRPr="00EC21F3">
        <w:rPr>
          <w:szCs w:val="24"/>
          <w:lang w:eastAsia="lt-LT"/>
        </w:rPr>
        <w:t xml:space="preserve">) nurodytus reikalavimus. </w:t>
      </w:r>
    </w:p>
    <w:p w14:paraId="12FEDE9E" w14:textId="77777777" w:rsidR="00EC21F3" w:rsidRPr="00EC21F3" w:rsidRDefault="00EC21F3" w:rsidP="00EC21F3">
      <w:pPr>
        <w:spacing w:after="0" w:line="240" w:lineRule="auto"/>
        <w:ind w:firstLine="737"/>
        <w:jc w:val="both"/>
        <w:rPr>
          <w:szCs w:val="24"/>
          <w:lang w:eastAsia="lt-LT"/>
        </w:rPr>
      </w:pPr>
      <w:r w:rsidRPr="00EC21F3">
        <w:rPr>
          <w:szCs w:val="24"/>
          <w:lang w:eastAsia="lt-LT"/>
        </w:rPr>
        <w:t>5.2. Nuomos objekto perdavimo–priėmimo metu nustačius jo neatitikimą Sutartyje ir jos priede (-</w:t>
      </w:r>
      <w:proofErr w:type="spellStart"/>
      <w:r w:rsidRPr="00EC21F3">
        <w:rPr>
          <w:szCs w:val="24"/>
          <w:lang w:eastAsia="lt-LT"/>
        </w:rPr>
        <w:t>uose</w:t>
      </w:r>
      <w:proofErr w:type="spellEnd"/>
      <w:r w:rsidRPr="00EC21F3">
        <w:rPr>
          <w:szCs w:val="24"/>
          <w:lang w:eastAsia="lt-LT"/>
        </w:rPr>
        <w:t xml:space="preserve">) nustatytiems reikalavimams, nedelsiant kviečiami </w:t>
      </w:r>
      <w:r w:rsidRPr="00EC21F3">
        <w:rPr>
          <w:b/>
          <w:szCs w:val="24"/>
          <w:lang w:eastAsia="lt-LT"/>
        </w:rPr>
        <w:t>Nuomotojo</w:t>
      </w:r>
      <w:r w:rsidRPr="00EC21F3">
        <w:rPr>
          <w:szCs w:val="24"/>
          <w:lang w:eastAsia="lt-LT"/>
        </w:rPr>
        <w:t xml:space="preserve"> atstovai, kuriems dalyvaujant surašomas aktas, nuomos objektas nepriimamas, o </w:t>
      </w:r>
      <w:r w:rsidRPr="00EC21F3">
        <w:rPr>
          <w:b/>
          <w:szCs w:val="24"/>
          <w:lang w:eastAsia="lt-LT"/>
        </w:rPr>
        <w:t xml:space="preserve">Nuomotojui </w:t>
      </w:r>
      <w:r w:rsidRPr="00EC21F3">
        <w:rPr>
          <w:szCs w:val="24"/>
          <w:lang w:eastAsia="lt-LT"/>
        </w:rPr>
        <w:t>taikoma sutartinė atsakomybė (šiuo atveju sutartinė atsakomybė taikoma, jeigu nuomos objekto pristatymo terminas jau pasibaigęs).</w:t>
      </w:r>
    </w:p>
    <w:p w14:paraId="56AF0500" w14:textId="77777777" w:rsidR="00EC21F3" w:rsidRPr="00EC21F3" w:rsidRDefault="00EC21F3" w:rsidP="00EC21F3">
      <w:pPr>
        <w:spacing w:after="0" w:line="240" w:lineRule="auto"/>
        <w:ind w:firstLine="737"/>
        <w:jc w:val="both"/>
        <w:rPr>
          <w:szCs w:val="24"/>
          <w:lang w:eastAsia="lt-LT"/>
        </w:rPr>
      </w:pPr>
      <w:r w:rsidRPr="00EC21F3">
        <w:rPr>
          <w:szCs w:val="24"/>
          <w:lang w:eastAsia="lt-LT"/>
        </w:rPr>
        <w:t>5.3. Tuo atveju, kai konfliktas dėl nuomos objekto kokybės ir jo atitikties Sutartyje ir jos priede (-</w:t>
      </w:r>
      <w:proofErr w:type="spellStart"/>
      <w:r w:rsidRPr="00EC21F3">
        <w:rPr>
          <w:szCs w:val="24"/>
          <w:lang w:eastAsia="lt-LT"/>
        </w:rPr>
        <w:t>uose</w:t>
      </w:r>
      <w:proofErr w:type="spellEnd"/>
      <w:r w:rsidRPr="00EC21F3">
        <w:rPr>
          <w:szCs w:val="24"/>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135FB448"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6. Nuomos objekto</w:t>
      </w:r>
      <w:r w:rsidRPr="00EC21F3">
        <w:rPr>
          <w:szCs w:val="24"/>
          <w:lang w:eastAsia="lt-LT"/>
        </w:rPr>
        <w:t xml:space="preserve"> </w:t>
      </w:r>
      <w:r w:rsidRPr="00EC21F3">
        <w:rPr>
          <w:b/>
          <w:szCs w:val="24"/>
          <w:lang w:eastAsia="lt-LT"/>
        </w:rPr>
        <w:t>kokybės garantija</w:t>
      </w:r>
    </w:p>
    <w:p w14:paraId="5993FB7B"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6.1. Nuomos objekto kokybę </w:t>
      </w:r>
      <w:r w:rsidRPr="00EC21F3">
        <w:rPr>
          <w:b/>
          <w:szCs w:val="24"/>
          <w:lang w:eastAsia="lt-LT"/>
        </w:rPr>
        <w:t>Nuomotojas</w:t>
      </w:r>
      <w:r w:rsidRPr="00EC21F3">
        <w:rPr>
          <w:szCs w:val="24"/>
          <w:lang w:eastAsia="lt-LT"/>
        </w:rPr>
        <w:t xml:space="preserve"> privalo užtikrinti visą Sutarties specialiojoje dalyje nurodytą nuomos objekto nuomos terminą (toliau – garantinis terminas).</w:t>
      </w:r>
    </w:p>
    <w:p w14:paraId="1D2388E9"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6.2. Garantinio termino metu </w:t>
      </w:r>
      <w:r w:rsidRPr="00EC21F3">
        <w:rPr>
          <w:b/>
          <w:szCs w:val="24"/>
          <w:lang w:eastAsia="lt-LT"/>
        </w:rPr>
        <w:t>Nuomotojas</w:t>
      </w:r>
      <w:r w:rsidRPr="00EC21F3">
        <w:rPr>
          <w:szCs w:val="24"/>
          <w:lang w:eastAsia="lt-LT"/>
        </w:rPr>
        <w:t xml:space="preserve"> privalo ne vėliau kaip per Sutarties specialiojoje dalyje nustatytą terminą savo sąskaita nuomos objektą su trūkumais pakeisti nauju nuomos objektu, atitinkančiu šioje Sutartyje ir jos priede (-</w:t>
      </w:r>
      <w:proofErr w:type="spellStart"/>
      <w:r w:rsidRPr="00EC21F3">
        <w:rPr>
          <w:szCs w:val="24"/>
          <w:lang w:eastAsia="lt-LT"/>
        </w:rPr>
        <w:t>uose</w:t>
      </w:r>
      <w:proofErr w:type="spellEnd"/>
      <w:r w:rsidRPr="00EC21F3">
        <w:rPr>
          <w:szCs w:val="24"/>
          <w:lang w:eastAsia="lt-LT"/>
        </w:rPr>
        <w:t xml:space="preserve">) nustatytus reikalavimus </w:t>
      </w:r>
      <w:r w:rsidRPr="00EC21F3">
        <w:rPr>
          <w:i/>
          <w:szCs w:val="24"/>
          <w:lang w:eastAsia="lt-LT"/>
        </w:rPr>
        <w:t>(jei specialiojoje dalyje nurodyta, kad ši sąlyga taikoma)</w:t>
      </w:r>
      <w:r w:rsidRPr="00EC21F3">
        <w:rPr>
          <w:szCs w:val="24"/>
          <w:lang w:eastAsia="lt-LT"/>
        </w:rPr>
        <w:t>, trūkumų šalinimo laikotarpiui.</w:t>
      </w:r>
    </w:p>
    <w:p w14:paraId="77480358" w14:textId="77777777" w:rsidR="00EC21F3" w:rsidRPr="00EC21F3" w:rsidRDefault="00EC21F3" w:rsidP="00EC21F3">
      <w:pPr>
        <w:spacing w:after="0" w:line="240" w:lineRule="auto"/>
        <w:ind w:firstLine="737"/>
        <w:jc w:val="both"/>
        <w:rPr>
          <w:szCs w:val="24"/>
          <w:lang w:eastAsia="lt-LT"/>
        </w:rPr>
      </w:pPr>
      <w:r w:rsidRPr="00EC21F3">
        <w:rPr>
          <w:szCs w:val="24"/>
          <w:lang w:eastAsia="lt-LT"/>
        </w:rPr>
        <w:t>6.3.</w:t>
      </w:r>
      <w:r w:rsidRPr="00EC21F3">
        <w:rPr>
          <w:b/>
          <w:szCs w:val="24"/>
          <w:lang w:eastAsia="lt-LT"/>
        </w:rPr>
        <w:t xml:space="preserve"> </w:t>
      </w:r>
      <w:r w:rsidRPr="00EC21F3">
        <w:rPr>
          <w:szCs w:val="24"/>
          <w:lang w:eastAsia="lt-LT"/>
        </w:rPr>
        <w:t xml:space="preserve">Kokybės garantijos termino metu </w:t>
      </w:r>
      <w:r w:rsidRPr="00EC21F3">
        <w:rPr>
          <w:b/>
          <w:szCs w:val="24"/>
          <w:lang w:eastAsia="lt-LT"/>
        </w:rPr>
        <w:t>Nuomotojas</w:t>
      </w:r>
      <w:r w:rsidRPr="00EC21F3">
        <w:rPr>
          <w:szCs w:val="24"/>
          <w:lang w:eastAsia="lt-LT"/>
        </w:rPr>
        <w:t xml:space="preserve"> privalo ne vėliau kaip per Sutarties specialiojoje dalyje nustatytą terminą savo sąskaita pašalinti nuomos objekto trūkumus arba, nepavykus jų pašalinti, nuomos objektą su trūkumais savo sąskaita pakeisti nauju, atitinkančiu šioje Sutartyje ir jos priede (-</w:t>
      </w:r>
      <w:proofErr w:type="spellStart"/>
      <w:r w:rsidRPr="00EC21F3">
        <w:rPr>
          <w:szCs w:val="24"/>
          <w:lang w:eastAsia="lt-LT"/>
        </w:rPr>
        <w:t>uose</w:t>
      </w:r>
      <w:proofErr w:type="spellEnd"/>
      <w:r w:rsidRPr="00EC21F3">
        <w:rPr>
          <w:szCs w:val="24"/>
          <w:lang w:eastAsia="lt-LT"/>
        </w:rPr>
        <w:t>) nustatytus reikalavimus.</w:t>
      </w:r>
    </w:p>
    <w:p w14:paraId="65D9F055" w14:textId="4960C548" w:rsidR="00EC21F3" w:rsidRPr="00EC21F3" w:rsidRDefault="00EC21F3" w:rsidP="00E05C18">
      <w:pPr>
        <w:spacing w:after="0" w:line="240" w:lineRule="auto"/>
        <w:ind w:firstLine="737"/>
        <w:jc w:val="both"/>
        <w:rPr>
          <w:szCs w:val="24"/>
          <w:lang w:eastAsia="lt-LT"/>
        </w:rPr>
      </w:pPr>
      <w:r w:rsidRPr="00EC21F3">
        <w:rPr>
          <w:szCs w:val="24"/>
          <w:lang w:eastAsia="lt-LT"/>
        </w:rPr>
        <w:t xml:space="preserve">6.4. Apie garantinio termino metu pastebėtus nuomos objekto trūkumus </w:t>
      </w:r>
      <w:r w:rsidRPr="00EC21F3">
        <w:rPr>
          <w:b/>
          <w:szCs w:val="24"/>
          <w:lang w:eastAsia="lt-LT"/>
        </w:rPr>
        <w:t>Nuomotojas</w:t>
      </w:r>
      <w:r w:rsidRPr="00EC21F3">
        <w:rPr>
          <w:szCs w:val="24"/>
          <w:lang w:eastAsia="lt-LT"/>
        </w:rPr>
        <w:t xml:space="preserve"> informuojamas raštu (arba el. paštu). Pareikšti pretenziją dėl nuomos objekto kokybės galima viso garantinio / tinkamumo naudoti termino galiojimo metu.</w:t>
      </w:r>
    </w:p>
    <w:p w14:paraId="74E5DA92"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 xml:space="preserve">7. Nenugalimos jėgos </w:t>
      </w:r>
      <w:r w:rsidRPr="00EC21F3">
        <w:rPr>
          <w:b/>
          <w:i/>
          <w:szCs w:val="24"/>
          <w:lang w:eastAsia="lt-LT"/>
        </w:rPr>
        <w:t>(force majeure)</w:t>
      </w:r>
      <w:r w:rsidRPr="00EC21F3">
        <w:rPr>
          <w:b/>
          <w:szCs w:val="24"/>
          <w:lang w:eastAsia="lt-LT"/>
        </w:rPr>
        <w:t xml:space="preserve"> aplinkybės</w:t>
      </w:r>
    </w:p>
    <w:p w14:paraId="30FF103F"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w:t>
      </w:r>
      <w:r w:rsidRPr="00EC21F3">
        <w:rPr>
          <w:szCs w:val="24"/>
          <w:lang w:eastAsia="lt-LT"/>
        </w:rPr>
        <w:lastRenderedPageBreak/>
        <w:t xml:space="preserve">straipsnyje ir Atleidimo nuo atsakomybės esant nenugalimos jėgos </w:t>
      </w:r>
      <w:r w:rsidRPr="00EC21F3">
        <w:rPr>
          <w:i/>
          <w:iCs/>
          <w:szCs w:val="24"/>
          <w:lang w:eastAsia="lt-LT"/>
        </w:rPr>
        <w:t>(force majeure)</w:t>
      </w:r>
      <w:r w:rsidRPr="00EC21F3">
        <w:rPr>
          <w:szCs w:val="24"/>
          <w:lang w:eastAsia="lt-LT"/>
        </w:rPr>
        <w:t xml:space="preserve">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EC21F3">
        <w:rPr>
          <w:i/>
          <w:iCs/>
          <w:szCs w:val="24"/>
          <w:lang w:eastAsia="lt-LT"/>
        </w:rPr>
        <w:t>(force majeure)</w:t>
      </w:r>
      <w:r w:rsidRPr="00EC21F3">
        <w:rPr>
          <w:szCs w:val="24"/>
          <w:lang w:eastAsia="lt-LT"/>
        </w:rPr>
        <w:t xml:space="preserve"> aplinkybes liudijančių pažymų išdavimo tvarkos aprašo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41F0871" w14:textId="77777777" w:rsidR="00EC21F3" w:rsidRPr="00EC21F3" w:rsidRDefault="00EC21F3" w:rsidP="00EC21F3">
      <w:pPr>
        <w:spacing w:after="0" w:line="240" w:lineRule="auto"/>
        <w:ind w:firstLine="737"/>
        <w:jc w:val="both"/>
        <w:rPr>
          <w:szCs w:val="24"/>
          <w:lang w:eastAsia="lt-LT"/>
        </w:rPr>
      </w:pPr>
      <w:r w:rsidRPr="00EC21F3">
        <w:rPr>
          <w:szCs w:val="24"/>
          <w:lang w:eastAsia="lt-LT"/>
        </w:rPr>
        <w:t>7.2. Šalis, prašanti ją atleisti nuo atsakomybės, privalo pranešti kitai Šaliai raštu apie nenugalimos jėgos aplinkybes nedelsdama,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593C2CB"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8. Sutarties nutraukimas</w:t>
      </w:r>
    </w:p>
    <w:p w14:paraId="40A4ED97" w14:textId="77777777" w:rsidR="00EC21F3" w:rsidRPr="00EC21F3" w:rsidRDefault="00EC21F3" w:rsidP="00EC21F3">
      <w:pPr>
        <w:spacing w:after="0" w:line="240" w:lineRule="auto"/>
        <w:ind w:firstLine="737"/>
        <w:jc w:val="both"/>
        <w:rPr>
          <w:szCs w:val="24"/>
          <w:lang w:eastAsia="lt-LT"/>
        </w:rPr>
      </w:pPr>
      <w:r w:rsidRPr="00EC21F3">
        <w:rPr>
          <w:szCs w:val="24"/>
          <w:lang w:eastAsia="lt-LT"/>
        </w:rPr>
        <w:t>8.1. Ši Sutartis gali būti nutraukta:</w:t>
      </w:r>
    </w:p>
    <w:p w14:paraId="123B9FD6"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8.1.1. raštišku </w:t>
      </w:r>
      <w:r w:rsidRPr="00EC21F3">
        <w:rPr>
          <w:bCs/>
          <w:szCs w:val="24"/>
          <w:lang w:eastAsia="lt-LT"/>
        </w:rPr>
        <w:t>Šalių</w:t>
      </w:r>
      <w:r w:rsidRPr="00EC21F3">
        <w:rPr>
          <w:szCs w:val="24"/>
          <w:lang w:eastAsia="lt-LT"/>
        </w:rPr>
        <w:t xml:space="preserve"> susitarimu; </w:t>
      </w:r>
    </w:p>
    <w:p w14:paraId="146F9063" w14:textId="77777777" w:rsidR="00EC21F3" w:rsidRPr="00EC21F3" w:rsidRDefault="00EC21F3" w:rsidP="00EC21F3">
      <w:pPr>
        <w:spacing w:after="0" w:line="240" w:lineRule="auto"/>
        <w:ind w:firstLine="737"/>
        <w:jc w:val="both"/>
        <w:rPr>
          <w:szCs w:val="24"/>
          <w:lang w:eastAsia="lt-LT"/>
        </w:rPr>
      </w:pPr>
      <w:r w:rsidRPr="00EC21F3">
        <w:rPr>
          <w:szCs w:val="24"/>
          <w:lang w:eastAsia="lt-LT"/>
        </w:rPr>
        <w:t>8.1.2. nenugalimos jėgos aplinkybėms užtrukus ilgiau nei Sutarties specialiojoje dalyje nurodytą dienų skaičių (priklausomai nuo Sutarties vykdymo specifikos, konkretus terminas, nurodomas Sutarties specialiojoje dalyje, gali būti nuo 14 iki 60 dienų) ir abiem Šalims nesudarius susitarimų dėl šios Sutarties pakeitimo, leidžiančių Šalims toliau vykdyti savo įsipareigojimus.</w:t>
      </w:r>
    </w:p>
    <w:p w14:paraId="1702EFEC"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 </w:t>
      </w:r>
      <w:r w:rsidRPr="00EC21F3">
        <w:rPr>
          <w:b/>
          <w:bCs/>
          <w:szCs w:val="24"/>
          <w:lang w:eastAsia="lt-LT"/>
        </w:rPr>
        <w:t xml:space="preserve">Nuomininkas, </w:t>
      </w:r>
      <w:r w:rsidRPr="00EC21F3">
        <w:rPr>
          <w:bCs/>
          <w:szCs w:val="24"/>
          <w:lang w:eastAsia="lt-LT"/>
        </w:rPr>
        <w:t>ne vėliau kaip</w:t>
      </w:r>
      <w:r w:rsidRPr="00EC21F3">
        <w:rPr>
          <w:b/>
          <w:bCs/>
          <w:szCs w:val="24"/>
          <w:lang w:eastAsia="lt-LT"/>
        </w:rPr>
        <w:t xml:space="preserve"> </w:t>
      </w:r>
      <w:r w:rsidRPr="00EC21F3">
        <w:rPr>
          <w:szCs w:val="24"/>
          <w:lang w:eastAsia="lt-LT"/>
        </w:rPr>
        <w:t>prieš 7 (septynias) dienas (</w:t>
      </w:r>
      <w:r w:rsidRPr="00EC21F3">
        <w:rPr>
          <w:i/>
          <w:szCs w:val="24"/>
          <w:lang w:eastAsia="lt-LT"/>
        </w:rPr>
        <w:t>jeigu Sutarties specialiojoje dalyje nenurodytas kitas terminas</w:t>
      </w:r>
      <w:r w:rsidRPr="00EC21F3">
        <w:rPr>
          <w:szCs w:val="24"/>
          <w:lang w:eastAsia="lt-LT"/>
        </w:rPr>
        <w:t xml:space="preserve">) raštu informavęs </w:t>
      </w:r>
      <w:r w:rsidRPr="00EC21F3">
        <w:rPr>
          <w:b/>
          <w:bCs/>
          <w:szCs w:val="24"/>
          <w:lang w:eastAsia="lt-LT"/>
        </w:rPr>
        <w:t>Nuomotoją</w:t>
      </w:r>
      <w:r w:rsidRPr="00EC21F3">
        <w:rPr>
          <w:bCs/>
          <w:szCs w:val="24"/>
          <w:lang w:eastAsia="lt-LT"/>
        </w:rPr>
        <w:t>,</w:t>
      </w:r>
      <w:r w:rsidRPr="00EC21F3">
        <w:rPr>
          <w:b/>
          <w:bCs/>
          <w:szCs w:val="24"/>
          <w:lang w:eastAsia="lt-LT"/>
        </w:rPr>
        <w:t xml:space="preserve"> </w:t>
      </w:r>
      <w:r w:rsidRPr="00EC21F3">
        <w:rPr>
          <w:bCs/>
          <w:szCs w:val="24"/>
          <w:lang w:eastAsia="lt-LT"/>
        </w:rPr>
        <w:t>turi teisę</w:t>
      </w:r>
      <w:r w:rsidRPr="00EC21F3">
        <w:rPr>
          <w:szCs w:val="24"/>
          <w:lang w:eastAsia="lt-LT"/>
        </w:rPr>
        <w:t xml:space="preserve"> vienašališkai nutraukti Sutartį, jeigu:</w:t>
      </w:r>
    </w:p>
    <w:p w14:paraId="66BAEEEC"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8.2.1. </w:t>
      </w:r>
      <w:r w:rsidRPr="00EC21F3">
        <w:rPr>
          <w:b/>
          <w:szCs w:val="24"/>
          <w:lang w:eastAsia="lt-LT"/>
        </w:rPr>
        <w:t>Nuomotojas</w:t>
      </w:r>
      <w:r w:rsidRPr="00EC21F3">
        <w:rPr>
          <w:szCs w:val="24"/>
          <w:lang w:eastAsia="lt-LT"/>
        </w:rPr>
        <w:t xml:space="preserve"> vėluoja pristatyti nuomos objektą Sutarties specialiojoje dalyje nurodytu terminu; </w:t>
      </w:r>
    </w:p>
    <w:p w14:paraId="2C6CCACC"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8.2.2. </w:t>
      </w:r>
      <w:r w:rsidRPr="00EC21F3">
        <w:rPr>
          <w:b/>
          <w:szCs w:val="24"/>
          <w:lang w:eastAsia="lt-LT"/>
        </w:rPr>
        <w:t>Nuomotojas</w:t>
      </w:r>
      <w:r w:rsidRPr="00EC21F3">
        <w:rPr>
          <w:szCs w:val="24"/>
          <w:lang w:eastAsia="lt-LT"/>
        </w:rPr>
        <w:t xml:space="preserve"> nevykdo (ar informuoja, kad negalės vykdyti) sutartinio įsipareigojimo išnuomoti nuomos objektą;</w:t>
      </w:r>
    </w:p>
    <w:p w14:paraId="64ACBFA3"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8.2.3. </w:t>
      </w:r>
      <w:r w:rsidRPr="00EC21F3">
        <w:rPr>
          <w:b/>
          <w:szCs w:val="24"/>
          <w:lang w:eastAsia="lt-LT"/>
        </w:rPr>
        <w:t>Nuomotojas</w:t>
      </w:r>
      <w:r w:rsidRPr="00EC21F3">
        <w:rPr>
          <w:szCs w:val="24"/>
          <w:lang w:eastAsia="lt-LT"/>
        </w:rPr>
        <w:t xml:space="preserve"> didina nuomos kainas / įkainius, išskyrus Sutarties bendrosios dalies 2.2 papunktyje numatytą atvejį;</w:t>
      </w:r>
    </w:p>
    <w:p w14:paraId="5240ADA6"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8.2.4. </w:t>
      </w:r>
      <w:r w:rsidRPr="00EC21F3">
        <w:rPr>
          <w:b/>
          <w:szCs w:val="24"/>
          <w:lang w:eastAsia="lt-LT"/>
        </w:rPr>
        <w:t>Nuomotojas</w:t>
      </w:r>
      <w:r w:rsidRPr="00EC21F3">
        <w:rPr>
          <w:szCs w:val="24"/>
          <w:lang w:eastAsia="lt-LT"/>
        </w:rPr>
        <w:t xml:space="preserve"> nevykdo arba netinkamai vykdo Sutarties bendrosios dalies 6 punkte numatytus garantinius įsipareigojimus;</w:t>
      </w:r>
    </w:p>
    <w:p w14:paraId="1652A68E"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8.2.5. </w:t>
      </w:r>
      <w:r w:rsidRPr="00EC21F3">
        <w:rPr>
          <w:b/>
          <w:szCs w:val="24"/>
          <w:lang w:eastAsia="lt-LT"/>
        </w:rPr>
        <w:t>Nuomotojas</w:t>
      </w:r>
      <w:r w:rsidRPr="00EC21F3">
        <w:rPr>
          <w:szCs w:val="24"/>
          <w:lang w:eastAsia="lt-LT"/>
        </w:rPr>
        <w:t xml:space="preserve"> nevykdo Sutarties bendrosios dalies 11.4 papunktyje numatyto įsipareigojimo (</w:t>
      </w:r>
      <w:r w:rsidRPr="00EC21F3">
        <w:rPr>
          <w:i/>
          <w:szCs w:val="24"/>
          <w:lang w:eastAsia="lt-LT"/>
        </w:rPr>
        <w:t>jeigu Sutarties vykdymas bus užtikrintas laidavimu arba banko garantija</w:t>
      </w:r>
      <w:r w:rsidRPr="00EC21F3">
        <w:rPr>
          <w:szCs w:val="24"/>
          <w:lang w:eastAsia="lt-LT"/>
        </w:rPr>
        <w:t>);</w:t>
      </w:r>
    </w:p>
    <w:p w14:paraId="7BCC429D"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8.2.6. </w:t>
      </w:r>
      <w:r w:rsidRPr="00EC21F3">
        <w:rPr>
          <w:b/>
          <w:szCs w:val="24"/>
          <w:lang w:eastAsia="lt-LT"/>
        </w:rPr>
        <w:t>Nuomotojo</w:t>
      </w:r>
      <w:r w:rsidRPr="00EC21F3">
        <w:rPr>
          <w:szCs w:val="24"/>
          <w:lang w:eastAsia="lt-LT"/>
        </w:rPr>
        <w:t xml:space="preserve"> pateiktas nuomos objektas ar jo kokybė neatitinka Sutartyje ir jos priede  (-</w:t>
      </w:r>
      <w:proofErr w:type="spellStart"/>
      <w:r w:rsidRPr="00EC21F3">
        <w:rPr>
          <w:szCs w:val="24"/>
          <w:lang w:eastAsia="lt-LT"/>
        </w:rPr>
        <w:t>uose</w:t>
      </w:r>
      <w:proofErr w:type="spellEnd"/>
      <w:r w:rsidRPr="00EC21F3">
        <w:rPr>
          <w:szCs w:val="24"/>
          <w:lang w:eastAsia="lt-LT"/>
        </w:rPr>
        <w:t>) nustatytų reikalavimų;</w:t>
      </w:r>
    </w:p>
    <w:p w14:paraId="6624879B" w14:textId="77777777" w:rsidR="00EC21F3" w:rsidRPr="00EC21F3" w:rsidRDefault="00EC21F3" w:rsidP="00EC21F3">
      <w:pPr>
        <w:autoSpaceDE w:val="0"/>
        <w:autoSpaceDN w:val="0"/>
        <w:adjustRightInd w:val="0"/>
        <w:spacing w:after="0" w:line="240" w:lineRule="auto"/>
        <w:ind w:firstLine="737"/>
        <w:jc w:val="both"/>
        <w:rPr>
          <w:szCs w:val="24"/>
          <w:lang w:eastAsia="lt-LT"/>
        </w:rPr>
      </w:pPr>
      <w:r w:rsidRPr="00EC21F3">
        <w:rPr>
          <w:szCs w:val="24"/>
          <w:lang w:eastAsia="lt-LT"/>
        </w:rPr>
        <w:t xml:space="preserve">8.2.7. </w:t>
      </w:r>
      <w:r w:rsidRPr="00EC21F3">
        <w:rPr>
          <w:b/>
          <w:szCs w:val="24"/>
          <w:lang w:eastAsia="lt-LT"/>
        </w:rPr>
        <w:t>Nuomotojas</w:t>
      </w:r>
      <w:r w:rsidRPr="00EC21F3">
        <w:rPr>
          <w:szCs w:val="24"/>
          <w:lang w:eastAsia="lt-LT"/>
        </w:rPr>
        <w:t xml:space="preserve"> yra</w:t>
      </w:r>
      <w:r w:rsidRPr="00EC21F3">
        <w:rPr>
          <w:b/>
          <w:szCs w:val="24"/>
          <w:lang w:eastAsia="lt-LT"/>
        </w:rPr>
        <w:t xml:space="preserve"> </w:t>
      </w:r>
      <w:r w:rsidRPr="00EC21F3">
        <w:rPr>
          <w:szCs w:val="24"/>
          <w:lang w:eastAsia="lt-LT"/>
        </w:rPr>
        <w:t>likviduojamas arba kreipiamasi į teismą dėl bankroto ar restruktūrizavimo bylos iškėlimo, arba jam iškelta bankroto ar restruktūrizavimo byla, arba priimamas sprendimas dėl neteisminės bankroto procedūros pradėjimo;</w:t>
      </w:r>
    </w:p>
    <w:p w14:paraId="227327D7" w14:textId="77777777" w:rsidR="00EC21F3" w:rsidRPr="00EC21F3" w:rsidRDefault="00EC21F3" w:rsidP="00EC21F3">
      <w:pPr>
        <w:autoSpaceDE w:val="0"/>
        <w:autoSpaceDN w:val="0"/>
        <w:adjustRightInd w:val="0"/>
        <w:spacing w:after="0" w:line="240" w:lineRule="auto"/>
        <w:ind w:firstLine="737"/>
        <w:jc w:val="both"/>
        <w:rPr>
          <w:szCs w:val="24"/>
          <w:lang w:eastAsia="lt-LT"/>
        </w:rPr>
      </w:pPr>
      <w:r w:rsidRPr="00EC21F3">
        <w:rPr>
          <w:szCs w:val="24"/>
          <w:lang w:eastAsia="lt-LT"/>
        </w:rPr>
        <w:t xml:space="preserve">8.2.8. paaiškėjus, kad Sutarties galiojimo laikotarpiu </w:t>
      </w:r>
      <w:r w:rsidRPr="00EC21F3">
        <w:rPr>
          <w:b/>
          <w:szCs w:val="24"/>
          <w:lang w:eastAsia="lt-LT"/>
        </w:rPr>
        <w:t>Nuomotojas</w:t>
      </w:r>
      <w:r w:rsidRPr="00EC21F3">
        <w:rPr>
          <w:szCs w:val="24"/>
          <w:lang w:eastAsia="lt-LT"/>
        </w:rPr>
        <w:t xml:space="preserve"> yra įtrauktas į Nepatikimų tiekėjų ar Melagingą informaciją pateikusių tiekėjų sąrašus; </w:t>
      </w:r>
    </w:p>
    <w:p w14:paraId="36CC377A" w14:textId="77777777" w:rsidR="00EC21F3" w:rsidRPr="00EC21F3" w:rsidRDefault="00EC21F3" w:rsidP="00EC21F3">
      <w:pPr>
        <w:autoSpaceDE w:val="0"/>
        <w:autoSpaceDN w:val="0"/>
        <w:adjustRightInd w:val="0"/>
        <w:spacing w:after="0" w:line="240" w:lineRule="auto"/>
        <w:ind w:firstLine="737"/>
        <w:jc w:val="both"/>
        <w:rPr>
          <w:szCs w:val="24"/>
          <w:lang w:eastAsia="lt-LT"/>
        </w:rPr>
      </w:pPr>
      <w:r w:rsidRPr="00EC21F3">
        <w:rPr>
          <w:szCs w:val="24"/>
          <w:lang w:eastAsia="lt-LT"/>
        </w:rPr>
        <w:t xml:space="preserve">8.2.9. paaiškėjus, kad </w:t>
      </w:r>
      <w:r w:rsidRPr="00EC21F3">
        <w:rPr>
          <w:b/>
          <w:szCs w:val="24"/>
          <w:lang w:eastAsia="lt-LT"/>
        </w:rPr>
        <w:t>Nuomotojas</w:t>
      </w:r>
      <w:r w:rsidRPr="00EC21F3">
        <w:rPr>
          <w:szCs w:val="24"/>
          <w:lang w:eastAsia="lt-LT"/>
        </w:rPr>
        <w:t xml:space="preserve"> nėra patikimas ir kelia pavojų nacionaliniam saugumui;</w:t>
      </w:r>
    </w:p>
    <w:p w14:paraId="53790B07"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8.2.10. Sutarties vykdymo metu paaiškėjus, kad </w:t>
      </w:r>
      <w:r w:rsidRPr="00EC21F3">
        <w:rPr>
          <w:b/>
          <w:szCs w:val="24"/>
          <w:lang w:eastAsia="lt-LT"/>
        </w:rPr>
        <w:t>Nuomotoja</w:t>
      </w:r>
      <w:r w:rsidRPr="00EC21F3">
        <w:rPr>
          <w:szCs w:val="24"/>
          <w:lang w:eastAsia="lt-LT"/>
        </w:rPr>
        <w:t xml:space="preserve">s turėjo būti pašalintas iš pirkimo procedūros pagal Viešųjų pirkimų įstatymo 46 straipsnio 1 dalį / Viešųjų pirkimų, atliekamų gynybos ir saugumo srityje, įstatymo 33 straipsnio 1 dalį; </w:t>
      </w:r>
    </w:p>
    <w:p w14:paraId="65A8DEDC" w14:textId="77777777" w:rsidR="00EC21F3" w:rsidRPr="00EC21F3" w:rsidRDefault="00EC21F3" w:rsidP="00EC21F3">
      <w:pPr>
        <w:spacing w:after="0" w:line="240" w:lineRule="auto"/>
        <w:ind w:firstLine="737"/>
        <w:jc w:val="both"/>
        <w:rPr>
          <w:szCs w:val="24"/>
          <w:lang w:eastAsia="lt-LT"/>
        </w:rPr>
      </w:pPr>
      <w:r w:rsidRPr="00EC21F3">
        <w:rPr>
          <w:szCs w:val="24"/>
          <w:lang w:eastAsia="lt-LT"/>
        </w:rPr>
        <w:t>8.2.11. Sutarties vykdymo metu paaiškėjus, kad Sutartis buvo pakeista pažeidžiant Viešųjų pirkimų įstatymo 89 straipsnį / Viešųjų pirkimų, atliekamų gynybos ir saugumo srityje, įstatymo 50 straipsnio 6 dalį.</w:t>
      </w:r>
    </w:p>
    <w:p w14:paraId="1A7A9D87"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9. Ginčų sprendimo tvarka</w:t>
      </w:r>
    </w:p>
    <w:p w14:paraId="6CFA0454" w14:textId="77777777" w:rsidR="00EC21F3" w:rsidRPr="00EC21F3" w:rsidRDefault="00EC21F3" w:rsidP="00EC21F3">
      <w:pPr>
        <w:spacing w:after="0" w:line="240" w:lineRule="auto"/>
        <w:ind w:firstLine="737"/>
        <w:jc w:val="both"/>
        <w:rPr>
          <w:szCs w:val="24"/>
          <w:lang w:eastAsia="lt-LT"/>
        </w:rPr>
      </w:pPr>
      <w:r w:rsidRPr="00EC21F3">
        <w:rPr>
          <w:szCs w:val="24"/>
          <w:lang w:eastAsia="lt-LT"/>
        </w:rPr>
        <w:t>9.1. Sutartis sudaryta ir turi būti aiškinama pagal Lietuvos Respublikos teisę.</w:t>
      </w:r>
    </w:p>
    <w:p w14:paraId="4E8504DF" w14:textId="77777777" w:rsidR="00EC21F3" w:rsidRPr="00EC21F3" w:rsidRDefault="00EC21F3" w:rsidP="00EC21F3">
      <w:pPr>
        <w:spacing w:after="0" w:line="240" w:lineRule="auto"/>
        <w:ind w:firstLine="737"/>
        <w:jc w:val="both"/>
        <w:rPr>
          <w:szCs w:val="24"/>
          <w:lang w:eastAsia="lt-LT"/>
        </w:rPr>
      </w:pPr>
      <w:r w:rsidRPr="00EC21F3">
        <w:rPr>
          <w:szCs w:val="24"/>
          <w:lang w:eastAsia="lt-LT"/>
        </w:rPr>
        <w:lastRenderedPageBreak/>
        <w:t xml:space="preserve">9.2. Visi tarp Šalių kilę ginčai ar nesutarimai, susiję su Sutartimi, sprendžiami derybų būdu, o nepavykus taip išspręsti ginčo, jis bus nagrinėjamas Lietuvos Respublikos teisės aktų nustatyta tvarka Lietuvos Respublikos teismuose pagal </w:t>
      </w:r>
      <w:r w:rsidRPr="00EC21F3">
        <w:rPr>
          <w:b/>
          <w:szCs w:val="24"/>
          <w:lang w:eastAsia="lt-LT"/>
        </w:rPr>
        <w:t>Nuomininko</w:t>
      </w:r>
      <w:r w:rsidRPr="00EC21F3">
        <w:rPr>
          <w:szCs w:val="24"/>
          <w:lang w:eastAsia="lt-LT"/>
        </w:rPr>
        <w:t xml:space="preserve"> (jeigu </w:t>
      </w:r>
      <w:r w:rsidRPr="00EC21F3">
        <w:rPr>
          <w:b/>
          <w:szCs w:val="24"/>
          <w:lang w:eastAsia="lt-LT"/>
        </w:rPr>
        <w:t>Nuomininkas</w:t>
      </w:r>
      <w:r w:rsidRPr="00EC21F3">
        <w:rPr>
          <w:szCs w:val="24"/>
          <w:lang w:eastAsia="lt-LT"/>
        </w:rPr>
        <w:t xml:space="preserve"> ne juridinis asmuo, o Lietuvos kariuomenės padalinys – </w:t>
      </w:r>
      <w:r w:rsidRPr="00EC21F3">
        <w:rPr>
          <w:i/>
          <w:szCs w:val="24"/>
          <w:lang w:eastAsia="lt-LT"/>
        </w:rPr>
        <w:t>pagal juridinio asmens – Lietuvos kariuomenės</w:t>
      </w:r>
      <w:r w:rsidRPr="00EC21F3">
        <w:rPr>
          <w:szCs w:val="24"/>
          <w:lang w:eastAsia="lt-LT"/>
        </w:rPr>
        <w:t>) buveinės vietą.</w:t>
      </w:r>
    </w:p>
    <w:p w14:paraId="6018D0AD"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10. Atsakomybė</w:t>
      </w:r>
    </w:p>
    <w:p w14:paraId="330A6BBE"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10.1. Pavėlavęs pristatyti nuomos objektą per Sutarties specialiojoje dalyje nurodytą terminą, </w:t>
      </w:r>
      <w:r w:rsidRPr="00EC21F3">
        <w:rPr>
          <w:b/>
          <w:szCs w:val="24"/>
          <w:lang w:eastAsia="lt-LT"/>
        </w:rPr>
        <w:t>Nuomotojas</w:t>
      </w:r>
      <w:r w:rsidRPr="00EC21F3">
        <w:rPr>
          <w:szCs w:val="24"/>
          <w:lang w:eastAsia="lt-LT"/>
        </w:rPr>
        <w:t xml:space="preserve"> moka </w:t>
      </w:r>
      <w:r w:rsidRPr="00EC21F3">
        <w:rPr>
          <w:b/>
          <w:szCs w:val="24"/>
          <w:lang w:eastAsia="lt-LT"/>
        </w:rPr>
        <w:t xml:space="preserve">Nuomininkui </w:t>
      </w:r>
      <w:r w:rsidRPr="00EC21F3">
        <w:rPr>
          <w:szCs w:val="24"/>
          <w:lang w:eastAsia="lt-LT"/>
        </w:rPr>
        <w:t>nuo 0,05 iki</w:t>
      </w:r>
      <w:r w:rsidRPr="00EC21F3">
        <w:rPr>
          <w:b/>
          <w:szCs w:val="24"/>
          <w:lang w:eastAsia="lt-LT"/>
        </w:rPr>
        <w:t xml:space="preserve"> </w:t>
      </w:r>
      <w:r w:rsidRPr="00EC21F3">
        <w:rPr>
          <w:szCs w:val="24"/>
          <w:lang w:eastAsia="lt-LT"/>
        </w:rPr>
        <w:t>0,2 proc. dydžio (</w:t>
      </w:r>
      <w:r w:rsidRPr="00EC21F3">
        <w:rPr>
          <w:i/>
          <w:szCs w:val="24"/>
          <w:lang w:eastAsia="lt-LT"/>
        </w:rPr>
        <w:t>konkretus dydis nurodomas Sutarties specialiojoje dalyje</w:t>
      </w:r>
      <w:r w:rsidRPr="00EC21F3">
        <w:rPr>
          <w:szCs w:val="24"/>
          <w:lang w:eastAsia="lt-LT"/>
        </w:rPr>
        <w:t>) nuo nepristatyto nuomos objekto nuomos kainos be PVM už kiekvieną uždelstą dieną / valandą (</w:t>
      </w:r>
      <w:r w:rsidRPr="00EC21F3">
        <w:rPr>
          <w:i/>
          <w:szCs w:val="24"/>
          <w:lang w:eastAsia="lt-LT"/>
        </w:rPr>
        <w:t>taikoma priklausomai nuo to, kaip įsipareigojimo terminas yra skaičiuojamas Sutarties specialiojoje dalyje</w:t>
      </w:r>
      <w:r w:rsidRPr="00EC21F3">
        <w:rPr>
          <w:szCs w:val="24"/>
          <w:lang w:eastAsia="lt-LT"/>
        </w:rPr>
        <w:t xml:space="preserve">) Šalių iš anksto sutartus minimalius nuostolius, kurių sumokėjimas neatleidžia </w:t>
      </w:r>
      <w:r w:rsidRPr="00EC21F3">
        <w:rPr>
          <w:b/>
          <w:szCs w:val="24"/>
          <w:lang w:eastAsia="lt-LT"/>
        </w:rPr>
        <w:t>Nuomotojo</w:t>
      </w:r>
      <w:r w:rsidRPr="00EC21F3">
        <w:rPr>
          <w:szCs w:val="24"/>
          <w:lang w:eastAsia="lt-LT"/>
        </w:rPr>
        <w:t xml:space="preserve"> nuo pareigos atlyginti visus </w:t>
      </w:r>
      <w:r w:rsidRPr="00EC21F3">
        <w:rPr>
          <w:b/>
          <w:bCs/>
          <w:szCs w:val="24"/>
          <w:lang w:eastAsia="lt-LT"/>
        </w:rPr>
        <w:t>Nuomininko</w:t>
      </w:r>
      <w:r w:rsidRPr="00EC21F3">
        <w:rPr>
          <w:b/>
          <w:szCs w:val="24"/>
          <w:lang w:eastAsia="lt-LT"/>
        </w:rPr>
        <w:t xml:space="preserve"> </w:t>
      </w:r>
      <w:r w:rsidRPr="00EC21F3">
        <w:rPr>
          <w:szCs w:val="24"/>
          <w:lang w:eastAsia="lt-LT"/>
        </w:rPr>
        <w:t xml:space="preserve">patirtus nuostolius, </w:t>
      </w:r>
      <w:r w:rsidRPr="00EC21F3">
        <w:rPr>
          <w:b/>
          <w:szCs w:val="24"/>
          <w:lang w:eastAsia="lt-LT"/>
        </w:rPr>
        <w:t>Nuomotojui</w:t>
      </w:r>
      <w:r w:rsidRPr="00EC21F3">
        <w:rPr>
          <w:szCs w:val="24"/>
          <w:lang w:eastAsia="lt-LT"/>
        </w:rPr>
        <w:t xml:space="preserve"> nevykdant arba netinkamai vykdant Sutartį. Šalių iš anksto sutartus minimalius nuostolius </w:t>
      </w:r>
      <w:r w:rsidRPr="00EC21F3">
        <w:rPr>
          <w:b/>
          <w:szCs w:val="24"/>
          <w:lang w:eastAsia="lt-LT"/>
        </w:rPr>
        <w:t>Nuomotojas</w:t>
      </w:r>
      <w:r w:rsidRPr="00EC21F3">
        <w:rPr>
          <w:szCs w:val="24"/>
          <w:lang w:eastAsia="lt-LT"/>
        </w:rPr>
        <w:t xml:space="preserve"> įsipareigoja sumokėti ne vėliau kaip per sąskaitoje faktūroje ar pareikalavime nurodytą terminą.</w:t>
      </w:r>
    </w:p>
    <w:p w14:paraId="31D42B45" w14:textId="77777777" w:rsidR="00EC21F3" w:rsidRPr="00EC21F3" w:rsidRDefault="00EC21F3" w:rsidP="00EC21F3">
      <w:pPr>
        <w:spacing w:after="0" w:line="240" w:lineRule="auto"/>
        <w:ind w:firstLine="737"/>
        <w:jc w:val="both"/>
        <w:rPr>
          <w:szCs w:val="24"/>
          <w:lang w:eastAsia="lt-LT"/>
        </w:rPr>
      </w:pPr>
      <w:r w:rsidRPr="00EC21F3">
        <w:rPr>
          <w:szCs w:val="24"/>
          <w:lang w:eastAsia="lt-LT"/>
        </w:rPr>
        <w:t>10.2</w:t>
      </w:r>
      <w:r w:rsidRPr="00EC21F3">
        <w:rPr>
          <w:i/>
          <w:szCs w:val="24"/>
          <w:lang w:eastAsia="lt-LT"/>
        </w:rPr>
        <w:t xml:space="preserve">. </w:t>
      </w:r>
      <w:r w:rsidRPr="00EC21F3">
        <w:rPr>
          <w:szCs w:val="24"/>
          <w:lang w:eastAsia="lt-LT"/>
        </w:rPr>
        <w:t xml:space="preserve">Garantinio termino metu pavėlavęs per Sutarties specialiojoje dalyje nustatytą terminą įvykdyti Sutarties bendrosios dalies 6.2 papunktyje nustatytus įsipareigojimus, </w:t>
      </w:r>
      <w:r w:rsidRPr="00EC21F3">
        <w:rPr>
          <w:b/>
          <w:szCs w:val="24"/>
          <w:lang w:eastAsia="lt-LT"/>
        </w:rPr>
        <w:t>Nuomotojas</w:t>
      </w:r>
      <w:r w:rsidRPr="00EC21F3">
        <w:rPr>
          <w:szCs w:val="24"/>
          <w:lang w:eastAsia="lt-LT"/>
        </w:rPr>
        <w:t xml:space="preserve"> moka </w:t>
      </w:r>
      <w:r w:rsidRPr="00EC21F3">
        <w:rPr>
          <w:b/>
          <w:szCs w:val="24"/>
          <w:lang w:eastAsia="lt-LT"/>
        </w:rPr>
        <w:t xml:space="preserve">Nuomininkui </w:t>
      </w:r>
      <w:r w:rsidRPr="00EC21F3">
        <w:rPr>
          <w:szCs w:val="24"/>
          <w:lang w:eastAsia="lt-LT"/>
        </w:rPr>
        <w:t>nuo 0,05 iki</w:t>
      </w:r>
      <w:r w:rsidRPr="00EC21F3">
        <w:rPr>
          <w:b/>
          <w:szCs w:val="24"/>
          <w:lang w:eastAsia="lt-LT"/>
        </w:rPr>
        <w:t xml:space="preserve"> </w:t>
      </w:r>
      <w:r w:rsidRPr="00EC21F3">
        <w:rPr>
          <w:szCs w:val="24"/>
          <w:lang w:eastAsia="lt-LT"/>
        </w:rPr>
        <w:t>0,2 proc. dydžio (</w:t>
      </w:r>
      <w:r w:rsidRPr="00EC21F3">
        <w:rPr>
          <w:i/>
          <w:szCs w:val="24"/>
          <w:lang w:eastAsia="lt-LT"/>
        </w:rPr>
        <w:t>konkretus dydis nurodomas Sutarties specialiojoje dalyje</w:t>
      </w:r>
      <w:r w:rsidRPr="00EC21F3">
        <w:rPr>
          <w:szCs w:val="24"/>
          <w:lang w:eastAsia="lt-LT"/>
        </w:rPr>
        <w:t>) nuo nuomos objekto, kuris yra nepakeistas, nuomos kainos už kiekvieną uždelstą dieną / valandą</w:t>
      </w:r>
      <w:r w:rsidRPr="00EC21F3">
        <w:rPr>
          <w:i/>
          <w:szCs w:val="24"/>
          <w:lang w:eastAsia="lt-LT"/>
        </w:rPr>
        <w:t xml:space="preserve"> </w:t>
      </w:r>
      <w:r w:rsidRPr="00EC21F3">
        <w:rPr>
          <w:szCs w:val="24"/>
          <w:lang w:eastAsia="lt-LT"/>
        </w:rPr>
        <w:t>Šalių iš anksto sutartus minimalius nuostolius,</w:t>
      </w:r>
      <w:r w:rsidRPr="00EC21F3">
        <w:rPr>
          <w:bCs/>
          <w:szCs w:val="24"/>
          <w:lang w:eastAsia="lt-LT"/>
        </w:rPr>
        <w:t xml:space="preserve"> kurių sumokėjimas neatleidžia </w:t>
      </w:r>
      <w:r w:rsidRPr="00EC21F3">
        <w:rPr>
          <w:b/>
          <w:szCs w:val="24"/>
          <w:lang w:eastAsia="lt-LT"/>
        </w:rPr>
        <w:t>Nuomotojo</w:t>
      </w:r>
      <w:r w:rsidRPr="00EC21F3">
        <w:rPr>
          <w:szCs w:val="24"/>
          <w:lang w:eastAsia="lt-LT"/>
        </w:rPr>
        <w:t xml:space="preserve"> </w:t>
      </w:r>
      <w:r w:rsidRPr="00EC21F3">
        <w:rPr>
          <w:bCs/>
          <w:szCs w:val="24"/>
          <w:lang w:eastAsia="lt-LT"/>
        </w:rPr>
        <w:t xml:space="preserve">nuo pareigos atlyginti visus </w:t>
      </w:r>
      <w:r w:rsidRPr="00EC21F3">
        <w:rPr>
          <w:b/>
          <w:bCs/>
          <w:szCs w:val="24"/>
          <w:lang w:eastAsia="lt-LT"/>
        </w:rPr>
        <w:t>Nuomininko</w:t>
      </w:r>
      <w:r w:rsidRPr="00EC21F3">
        <w:rPr>
          <w:bCs/>
          <w:szCs w:val="24"/>
          <w:lang w:eastAsia="lt-LT"/>
        </w:rPr>
        <w:t xml:space="preserve"> patirtus nuostolius,</w:t>
      </w:r>
      <w:r w:rsidRPr="00EC21F3">
        <w:rPr>
          <w:szCs w:val="24"/>
          <w:lang w:eastAsia="lt-LT"/>
        </w:rPr>
        <w:t xml:space="preserve"> </w:t>
      </w:r>
      <w:r w:rsidRPr="00EC21F3">
        <w:rPr>
          <w:b/>
          <w:szCs w:val="24"/>
          <w:lang w:eastAsia="lt-LT"/>
        </w:rPr>
        <w:t>Nuomotojui</w:t>
      </w:r>
      <w:r w:rsidRPr="00EC21F3">
        <w:rPr>
          <w:szCs w:val="24"/>
          <w:lang w:eastAsia="lt-LT"/>
        </w:rPr>
        <w:t xml:space="preserve"> nevykdant arba netinkamai vykdant savo įsipareigojimus, susijusius su nuomos objekto garantiniu terminu.</w:t>
      </w:r>
    </w:p>
    <w:p w14:paraId="338CC857"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10.3. Garantinio termino metu pavėlavęs per Sutarties specialiojoje dalyje nustatytą terminą įvykdyti Sutarties bendrosios dalies 6.3 papunktyje nustatytus įsipareigojimus, </w:t>
      </w:r>
      <w:r w:rsidRPr="00EC21F3">
        <w:rPr>
          <w:b/>
          <w:szCs w:val="24"/>
          <w:lang w:eastAsia="lt-LT"/>
        </w:rPr>
        <w:t>Nuomotojas</w:t>
      </w:r>
      <w:r w:rsidRPr="00EC21F3">
        <w:rPr>
          <w:szCs w:val="24"/>
          <w:lang w:eastAsia="lt-LT"/>
        </w:rPr>
        <w:t xml:space="preserve"> moka </w:t>
      </w:r>
      <w:r w:rsidRPr="00EC21F3">
        <w:rPr>
          <w:b/>
          <w:szCs w:val="24"/>
          <w:lang w:eastAsia="lt-LT"/>
        </w:rPr>
        <w:t xml:space="preserve">Nuomininkui </w:t>
      </w:r>
      <w:r w:rsidRPr="00EC21F3">
        <w:rPr>
          <w:szCs w:val="24"/>
          <w:lang w:eastAsia="lt-LT"/>
        </w:rPr>
        <w:t>0,2 proc. dydžio nuo nuomos objekto, kurio trūkumai nepašalinti, ar nuomos objekto, kuris yra nepakeistas, nuomos kainos už kiekvieną uždelstą dieną / valandą</w:t>
      </w:r>
      <w:r w:rsidRPr="00EC21F3">
        <w:rPr>
          <w:i/>
          <w:szCs w:val="24"/>
          <w:lang w:eastAsia="lt-LT"/>
        </w:rPr>
        <w:t xml:space="preserve"> </w:t>
      </w:r>
      <w:r w:rsidRPr="00EC21F3">
        <w:rPr>
          <w:szCs w:val="24"/>
          <w:lang w:eastAsia="lt-LT"/>
        </w:rPr>
        <w:t>Šalių iš anksto sutartus minimalius nuostolius,</w:t>
      </w:r>
      <w:r w:rsidRPr="00EC21F3">
        <w:rPr>
          <w:bCs/>
          <w:szCs w:val="24"/>
          <w:lang w:eastAsia="lt-LT"/>
        </w:rPr>
        <w:t xml:space="preserve"> kurių sumokėjimas neatleidžia </w:t>
      </w:r>
      <w:r w:rsidRPr="00EC21F3">
        <w:rPr>
          <w:b/>
          <w:szCs w:val="24"/>
          <w:lang w:eastAsia="lt-LT"/>
        </w:rPr>
        <w:t>Nuomotojo</w:t>
      </w:r>
      <w:r w:rsidRPr="00EC21F3">
        <w:rPr>
          <w:szCs w:val="24"/>
          <w:lang w:eastAsia="lt-LT"/>
        </w:rPr>
        <w:t xml:space="preserve"> </w:t>
      </w:r>
      <w:r w:rsidRPr="00EC21F3">
        <w:rPr>
          <w:bCs/>
          <w:szCs w:val="24"/>
          <w:lang w:eastAsia="lt-LT"/>
        </w:rPr>
        <w:t xml:space="preserve">nuo pareigos atlyginti visus </w:t>
      </w:r>
      <w:r w:rsidRPr="00EC21F3">
        <w:rPr>
          <w:b/>
          <w:bCs/>
          <w:szCs w:val="24"/>
          <w:lang w:eastAsia="lt-LT"/>
        </w:rPr>
        <w:t>Nuomininko</w:t>
      </w:r>
      <w:r w:rsidRPr="00EC21F3">
        <w:rPr>
          <w:bCs/>
          <w:szCs w:val="24"/>
          <w:lang w:eastAsia="lt-LT"/>
        </w:rPr>
        <w:t xml:space="preserve"> patirtus nuostolius,</w:t>
      </w:r>
      <w:r w:rsidRPr="00EC21F3">
        <w:rPr>
          <w:szCs w:val="24"/>
          <w:lang w:eastAsia="lt-LT"/>
        </w:rPr>
        <w:t xml:space="preserve"> </w:t>
      </w:r>
      <w:r w:rsidRPr="00EC21F3">
        <w:rPr>
          <w:b/>
          <w:szCs w:val="24"/>
          <w:lang w:eastAsia="lt-LT"/>
        </w:rPr>
        <w:t>Nuomotojui</w:t>
      </w:r>
      <w:r w:rsidRPr="00EC21F3">
        <w:rPr>
          <w:szCs w:val="24"/>
          <w:lang w:eastAsia="lt-LT"/>
        </w:rPr>
        <w:t xml:space="preserve"> nevykdant arba netinkamai vykdant savo įsipareigojimus, susijusius su nuomos objekto garantiniu terminu.</w:t>
      </w:r>
    </w:p>
    <w:p w14:paraId="3AEE7604" w14:textId="77777777" w:rsidR="00EC21F3" w:rsidRPr="00EC21F3" w:rsidRDefault="00EC21F3" w:rsidP="00EC21F3">
      <w:pPr>
        <w:spacing w:after="0" w:line="240" w:lineRule="auto"/>
        <w:ind w:firstLine="737"/>
        <w:jc w:val="both"/>
        <w:rPr>
          <w:szCs w:val="24"/>
          <w:lang w:eastAsia="lt-LT"/>
        </w:rPr>
      </w:pPr>
      <w:r w:rsidRPr="00EC21F3">
        <w:rPr>
          <w:szCs w:val="24"/>
          <w:lang w:eastAsia="lt-LT"/>
        </w:rPr>
        <w:t>10.4. Nutraukus Sutartį dėl Sutarties bendrosios dalies 8.2.1, 8.2.2, 8.2.3, 8.2.4, 8.2.5, 8.2.6 papunkčiuose, 8.2.5 (</w:t>
      </w:r>
      <w:r w:rsidRPr="00EC21F3">
        <w:rPr>
          <w:i/>
          <w:szCs w:val="24"/>
          <w:lang w:eastAsia="lt-LT"/>
        </w:rPr>
        <w:t>taikoma, kai Sutarties įvykdymas užtikrinimas laidavimo raštu ar garantija</w:t>
      </w:r>
      <w:r w:rsidRPr="00EC21F3">
        <w:rPr>
          <w:szCs w:val="24"/>
          <w:lang w:eastAsia="lt-LT"/>
        </w:rPr>
        <w:t xml:space="preserve">) papunktyje ar kitų Sutarties specialiojoje dalyje išvardytų priežasčių, </w:t>
      </w:r>
      <w:r w:rsidRPr="00EC21F3">
        <w:rPr>
          <w:b/>
          <w:szCs w:val="24"/>
          <w:lang w:eastAsia="lt-LT"/>
        </w:rPr>
        <w:t>Nuomotojas</w:t>
      </w:r>
      <w:r w:rsidRPr="00EC21F3">
        <w:rPr>
          <w:szCs w:val="24"/>
          <w:lang w:eastAsia="lt-LT"/>
        </w:rPr>
        <w:t xml:space="preserve"> per 14 (keturiolika) dienų (skaičiuojant nuo Sutarties nutraukimo dienos) turi sumokėti</w:t>
      </w:r>
      <w:r w:rsidRPr="00EC21F3">
        <w:rPr>
          <w:b/>
          <w:bCs/>
          <w:szCs w:val="24"/>
          <w:lang w:eastAsia="lt-LT"/>
        </w:rPr>
        <w:t xml:space="preserve"> Nuomininkui</w:t>
      </w:r>
      <w:r w:rsidRPr="00EC21F3">
        <w:rPr>
          <w:b/>
          <w:szCs w:val="24"/>
          <w:lang w:eastAsia="lt-LT"/>
        </w:rPr>
        <w:t xml:space="preserve"> </w:t>
      </w:r>
      <w:r w:rsidRPr="00EC21F3">
        <w:rPr>
          <w:szCs w:val="24"/>
          <w:lang w:eastAsia="lt-LT"/>
        </w:rPr>
        <w:t>ne mažiau kaip</w:t>
      </w:r>
      <w:r w:rsidRPr="00EC21F3">
        <w:rPr>
          <w:b/>
          <w:szCs w:val="24"/>
          <w:lang w:eastAsia="lt-LT"/>
        </w:rPr>
        <w:t xml:space="preserve"> </w:t>
      </w:r>
      <w:r w:rsidRPr="00EC21F3">
        <w:rPr>
          <w:szCs w:val="24"/>
          <w:lang w:eastAsia="lt-LT"/>
        </w:rPr>
        <w:t xml:space="preserve">7 (septynių) proc. Sutarties kainos be PVM (arba bendros pasiūlymo kainos be PVM) (konkretus procentinis dydis arba konkreti fiksuota suma nurodoma Sutarties specialiojoje dalyje) </w:t>
      </w:r>
      <w:r w:rsidRPr="00EC21F3">
        <w:rPr>
          <w:bCs/>
          <w:szCs w:val="24"/>
          <w:lang w:eastAsia="lt-LT"/>
        </w:rPr>
        <w:t xml:space="preserve">Šalių </w:t>
      </w:r>
      <w:r w:rsidRPr="00EC21F3">
        <w:rPr>
          <w:szCs w:val="24"/>
          <w:lang w:eastAsia="lt-LT"/>
        </w:rPr>
        <w:t xml:space="preserve">iš anksto sutartų minimalių nuostolių, bet ne daugiau kaip visų pagal šią Sutartį neįvykdytų įsipareigojimų vertės. Šalių iš anksto sutartų minimalių nuostolių sumokėjimas neatleidžia </w:t>
      </w:r>
      <w:r w:rsidRPr="00EC21F3">
        <w:rPr>
          <w:b/>
          <w:szCs w:val="24"/>
          <w:lang w:eastAsia="lt-LT"/>
        </w:rPr>
        <w:t>Nuomotojo</w:t>
      </w:r>
      <w:r w:rsidRPr="00EC21F3">
        <w:rPr>
          <w:szCs w:val="24"/>
          <w:lang w:eastAsia="lt-LT"/>
        </w:rPr>
        <w:t xml:space="preserve"> nuo pareigos atlyginti visus </w:t>
      </w:r>
      <w:r w:rsidRPr="00EC21F3">
        <w:rPr>
          <w:b/>
          <w:bCs/>
          <w:szCs w:val="24"/>
          <w:lang w:eastAsia="lt-LT"/>
        </w:rPr>
        <w:t>Nuomininko</w:t>
      </w:r>
      <w:r w:rsidRPr="00EC21F3">
        <w:rPr>
          <w:szCs w:val="24"/>
          <w:lang w:eastAsia="lt-LT"/>
        </w:rPr>
        <w:t xml:space="preserve"> patirtus nuostolius, </w:t>
      </w:r>
      <w:r w:rsidRPr="00EC21F3">
        <w:rPr>
          <w:b/>
          <w:szCs w:val="24"/>
          <w:lang w:eastAsia="lt-LT"/>
        </w:rPr>
        <w:t>Nuomotojui</w:t>
      </w:r>
      <w:r w:rsidRPr="00EC21F3">
        <w:rPr>
          <w:szCs w:val="24"/>
          <w:lang w:eastAsia="lt-LT"/>
        </w:rPr>
        <w:t xml:space="preserve"> nevykdant ar netinkamai vykdant Sutartį.</w:t>
      </w:r>
    </w:p>
    <w:p w14:paraId="69324B12" w14:textId="77777777" w:rsidR="00EC21F3" w:rsidRPr="00EC21F3" w:rsidRDefault="00EC21F3" w:rsidP="00EC21F3">
      <w:pPr>
        <w:spacing w:after="0" w:line="240" w:lineRule="auto"/>
        <w:ind w:firstLine="737"/>
        <w:jc w:val="both"/>
        <w:rPr>
          <w:b/>
          <w:szCs w:val="24"/>
          <w:lang w:eastAsia="lt-LT"/>
        </w:rPr>
      </w:pPr>
      <w:r w:rsidRPr="00EC21F3">
        <w:rPr>
          <w:szCs w:val="24"/>
          <w:lang w:eastAsia="lt-LT"/>
        </w:rPr>
        <w:t xml:space="preserve">10.5. Nutraukus Sutartį dėl Sutarties bendrosios dalies 8.2.4 papunktyje nurodytos priežasties, </w:t>
      </w:r>
      <w:r w:rsidRPr="00EC21F3">
        <w:rPr>
          <w:b/>
          <w:szCs w:val="24"/>
          <w:lang w:eastAsia="lt-LT"/>
        </w:rPr>
        <w:t>Nuomotojas</w:t>
      </w:r>
      <w:r w:rsidRPr="00EC21F3">
        <w:rPr>
          <w:szCs w:val="24"/>
          <w:lang w:eastAsia="lt-LT"/>
        </w:rPr>
        <w:t xml:space="preserve"> per 7 (septynias) dienas (skaičiuojant nuo Sutarties nutraukimo dienos) turi sumokėti</w:t>
      </w:r>
      <w:r w:rsidRPr="00EC21F3">
        <w:rPr>
          <w:b/>
          <w:bCs/>
          <w:szCs w:val="24"/>
          <w:lang w:eastAsia="lt-LT"/>
        </w:rPr>
        <w:t xml:space="preserve"> Nuomininkui</w:t>
      </w:r>
      <w:r w:rsidRPr="00EC21F3">
        <w:rPr>
          <w:b/>
          <w:szCs w:val="24"/>
          <w:lang w:eastAsia="lt-LT"/>
        </w:rPr>
        <w:t xml:space="preserve"> </w:t>
      </w:r>
      <w:r w:rsidRPr="00EC21F3">
        <w:rPr>
          <w:szCs w:val="24"/>
          <w:lang w:eastAsia="lt-LT"/>
        </w:rPr>
        <w:t>nuomos objekto su trūkumais nuomos kainos be PVM dydžio</w:t>
      </w:r>
      <w:r w:rsidRPr="00EC21F3">
        <w:rPr>
          <w:b/>
          <w:szCs w:val="24"/>
          <w:lang w:eastAsia="lt-LT"/>
        </w:rPr>
        <w:t xml:space="preserve"> </w:t>
      </w:r>
      <w:r w:rsidRPr="00EC21F3">
        <w:rPr>
          <w:bCs/>
          <w:szCs w:val="24"/>
          <w:lang w:eastAsia="lt-LT"/>
        </w:rPr>
        <w:t xml:space="preserve">Šalių </w:t>
      </w:r>
      <w:r w:rsidRPr="00EC21F3">
        <w:rPr>
          <w:szCs w:val="24"/>
          <w:lang w:eastAsia="lt-LT"/>
        </w:rPr>
        <w:t xml:space="preserve">iš anksto sutartus minimalius nuostolius. Šalių iš anksto sutartų minimalių nuostolių sumokėjimas neatleidžia </w:t>
      </w:r>
      <w:r w:rsidRPr="00EC21F3">
        <w:rPr>
          <w:b/>
          <w:szCs w:val="24"/>
          <w:lang w:eastAsia="lt-LT"/>
        </w:rPr>
        <w:t>Nuomotojo</w:t>
      </w:r>
      <w:r w:rsidRPr="00EC21F3">
        <w:rPr>
          <w:szCs w:val="24"/>
          <w:lang w:eastAsia="lt-LT"/>
        </w:rPr>
        <w:t xml:space="preserve"> nuo pareigos atlyginti visus </w:t>
      </w:r>
      <w:r w:rsidRPr="00EC21F3">
        <w:rPr>
          <w:b/>
          <w:bCs/>
          <w:szCs w:val="24"/>
          <w:lang w:eastAsia="lt-LT"/>
        </w:rPr>
        <w:t>Nuomininko</w:t>
      </w:r>
      <w:r w:rsidRPr="00EC21F3">
        <w:rPr>
          <w:szCs w:val="24"/>
          <w:lang w:eastAsia="lt-LT"/>
        </w:rPr>
        <w:t xml:space="preserve"> patirtus nuostolius, </w:t>
      </w:r>
      <w:r w:rsidRPr="00EC21F3">
        <w:rPr>
          <w:b/>
          <w:szCs w:val="24"/>
          <w:lang w:eastAsia="lt-LT"/>
        </w:rPr>
        <w:t>Nuomotojui</w:t>
      </w:r>
      <w:r w:rsidRPr="00EC21F3">
        <w:rPr>
          <w:szCs w:val="24"/>
          <w:lang w:eastAsia="lt-LT"/>
        </w:rPr>
        <w:t xml:space="preserve"> nevykdant ar netinkamai vykdant sutartį. </w:t>
      </w:r>
    </w:p>
    <w:p w14:paraId="4976E6A7"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10.6. Kiti sutartinės atsakomybės taikymo </w:t>
      </w:r>
      <w:r w:rsidRPr="00EC21F3">
        <w:rPr>
          <w:b/>
          <w:szCs w:val="24"/>
          <w:lang w:eastAsia="lt-LT"/>
        </w:rPr>
        <w:t>Nuomotojui</w:t>
      </w:r>
      <w:r w:rsidRPr="00EC21F3">
        <w:rPr>
          <w:szCs w:val="24"/>
          <w:lang w:eastAsia="lt-LT"/>
        </w:rPr>
        <w:t xml:space="preserve"> atvejai nurodyti Sutarties specialiojoje dalyje.</w:t>
      </w:r>
    </w:p>
    <w:p w14:paraId="717B6AD5" w14:textId="77777777" w:rsidR="00EC21F3" w:rsidRPr="00EC21F3" w:rsidRDefault="00EC21F3" w:rsidP="00EC21F3">
      <w:pPr>
        <w:spacing w:after="0" w:line="240" w:lineRule="auto"/>
        <w:ind w:firstLine="737"/>
        <w:jc w:val="both"/>
        <w:rPr>
          <w:szCs w:val="24"/>
        </w:rPr>
      </w:pPr>
      <w:r w:rsidRPr="00EC21F3">
        <w:rPr>
          <w:szCs w:val="24"/>
        </w:rPr>
        <w:t xml:space="preserve">10.7. Finansavimo vėlavimas iš biudžeto yra sąlyga, visiškai atleidžianti nuo civilinės atsakomybės ir palūkanų mokėjimo </w:t>
      </w:r>
      <w:r w:rsidRPr="00EC21F3">
        <w:rPr>
          <w:b/>
          <w:szCs w:val="24"/>
        </w:rPr>
        <w:t xml:space="preserve">Nuomotojui </w:t>
      </w:r>
      <w:r w:rsidRPr="00EC21F3">
        <w:rPr>
          <w:szCs w:val="24"/>
        </w:rPr>
        <w:t>už pavėluotą atsiskaitymą.</w:t>
      </w:r>
    </w:p>
    <w:p w14:paraId="26BE693D"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11. Sutarties galiojimas</w:t>
      </w:r>
    </w:p>
    <w:p w14:paraId="71D80660"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11.1. Sutartis įsigalioja abiem Šalims ją pasirašius ir </w:t>
      </w:r>
      <w:r w:rsidRPr="00EC21F3">
        <w:rPr>
          <w:b/>
          <w:szCs w:val="24"/>
          <w:lang w:eastAsia="lt-LT"/>
        </w:rPr>
        <w:t>Nuomotojui</w:t>
      </w:r>
      <w:r w:rsidRPr="00EC21F3">
        <w:rPr>
          <w:szCs w:val="24"/>
          <w:lang w:eastAsia="lt-LT"/>
        </w:rPr>
        <w:t xml:space="preserve"> pateikus </w:t>
      </w:r>
      <w:r w:rsidRPr="00EC21F3">
        <w:rPr>
          <w:b/>
          <w:szCs w:val="24"/>
          <w:lang w:eastAsia="lt-LT"/>
        </w:rPr>
        <w:t xml:space="preserve">Nuomininkui </w:t>
      </w:r>
      <w:r w:rsidRPr="00EC21F3">
        <w:rPr>
          <w:szCs w:val="24"/>
          <w:lang w:eastAsia="lt-LT"/>
        </w:rPr>
        <w:t xml:space="preserve">Sutarties įvykdymo užtikrinimo banko garantiją ar draudimo bendrovės laidavimo raštą </w:t>
      </w:r>
      <w:r w:rsidRPr="00EC21F3">
        <w:rPr>
          <w:i/>
          <w:szCs w:val="24"/>
          <w:lang w:eastAsia="lt-LT"/>
        </w:rPr>
        <w:t xml:space="preserve">(sąlyga </w:t>
      </w:r>
      <w:r w:rsidRPr="00EC21F3">
        <w:rPr>
          <w:i/>
          <w:szCs w:val="24"/>
          <w:lang w:eastAsia="lt-LT"/>
        </w:rPr>
        <w:lastRenderedPageBreak/>
        <w:t>taikoma, jeigu Sutarties vykdymas bus užtikrintas laidavimu arba banko garantija)</w:t>
      </w:r>
      <w:r w:rsidRPr="00EC21F3">
        <w:rPr>
          <w:szCs w:val="24"/>
          <w:lang w:eastAsia="lt-LT"/>
        </w:rPr>
        <w:t xml:space="preserve">, užtikrinantį Sutarties bendrosios dalies 10.4 papunktyje nurodytos sumos sumokėjimą (banko garantijoje ar draudimo bendrovės laidavimo rašte garantas / laiduotojas turi įsipareigoti sumokėti Sutarties bendrosios dalies 10.4 papunktyje nurodytą sumą </w:t>
      </w:r>
      <w:r w:rsidRPr="00EC21F3">
        <w:rPr>
          <w:b/>
          <w:szCs w:val="24"/>
          <w:lang w:eastAsia="lt-LT"/>
        </w:rPr>
        <w:t xml:space="preserve">Nuomininkui </w:t>
      </w:r>
      <w:r w:rsidRPr="00EC21F3">
        <w:rPr>
          <w:szCs w:val="24"/>
          <w:lang w:eastAsia="lt-LT"/>
        </w:rPr>
        <w:t>nutraukus Sutartį dėl bent vienos iš 8.2.1–8.2.7 papunkčiuose ar kitų Sutarties specialiojoje dalyje išvardytų priežasčių). Garantija ar laidavimo raštas, kuriame nurodoma, kad garantas ar laiduotojas atsako tik už tiesioginių nuostolių atlyginimą, nebus priimamas, kadangi turi būti įsipareigojama atlyginti konkrečią Sutarties įvykdymo užtikrinimo sumą, nurodytą Sutarties 10.4 papunktyje) (</w:t>
      </w:r>
      <w:r w:rsidRPr="00EC21F3">
        <w:rPr>
          <w:i/>
          <w:szCs w:val="24"/>
          <w:lang w:eastAsia="lt-LT"/>
        </w:rPr>
        <w:t>jeigu Sutarties vykdymas bus užtikrintas laidavimu arba banko garantija</w:t>
      </w:r>
      <w:r w:rsidRPr="00EC21F3">
        <w:rPr>
          <w:szCs w:val="24"/>
          <w:lang w:eastAsia="lt-LT"/>
        </w:rPr>
        <w:t>).</w:t>
      </w:r>
    </w:p>
    <w:p w14:paraId="07797A1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11.2. Garantas / laiduotojas turi neatšaukiamai ir besąlygiškai įsipareigoti ne vėliau kaip per 14 (keturiolika) dienų nuo raštiško pranešimo, patvirtinančio Sutarties nutraukimą dėl Sutartyje numatytų pagrindų esant </w:t>
      </w:r>
      <w:r w:rsidRPr="00EC21F3">
        <w:rPr>
          <w:b/>
          <w:szCs w:val="24"/>
          <w:lang w:eastAsia="lt-LT"/>
        </w:rPr>
        <w:t>Nuomotojo</w:t>
      </w:r>
      <w:r w:rsidRPr="00EC21F3">
        <w:rPr>
          <w:szCs w:val="24"/>
          <w:lang w:eastAsia="lt-LT"/>
        </w:rPr>
        <w:t xml:space="preserve"> kaltei, įvykdyti prievolę ir sumokėti įsipareigotą sumą, pinigus pervedant į </w:t>
      </w:r>
      <w:r w:rsidRPr="00EC21F3">
        <w:rPr>
          <w:b/>
          <w:szCs w:val="24"/>
          <w:lang w:eastAsia="lt-LT"/>
        </w:rPr>
        <w:t>Nuomininko</w:t>
      </w:r>
      <w:r w:rsidRPr="00EC21F3">
        <w:rPr>
          <w:szCs w:val="24"/>
          <w:lang w:eastAsia="lt-LT"/>
        </w:rPr>
        <w:t xml:space="preserve"> sąskaitą (</w:t>
      </w:r>
      <w:r w:rsidRPr="00EC21F3">
        <w:rPr>
          <w:i/>
          <w:szCs w:val="24"/>
          <w:lang w:eastAsia="lt-LT"/>
        </w:rPr>
        <w:t>jeigu Sutarties vykdymas bus užtikrintas laidavimu arba banko garantija</w:t>
      </w:r>
      <w:r w:rsidRPr="00EC21F3">
        <w:rPr>
          <w:szCs w:val="24"/>
          <w:lang w:eastAsia="lt-LT"/>
        </w:rPr>
        <w:t>).</w:t>
      </w:r>
    </w:p>
    <w:p w14:paraId="5A4D05A4" w14:textId="77777777" w:rsidR="00EC21F3" w:rsidRPr="00EC21F3" w:rsidRDefault="00EC21F3" w:rsidP="00EC21F3">
      <w:pPr>
        <w:spacing w:after="0" w:line="240" w:lineRule="auto"/>
        <w:ind w:firstLine="737"/>
        <w:jc w:val="both"/>
        <w:rPr>
          <w:b/>
          <w:szCs w:val="24"/>
          <w:lang w:eastAsia="lt-LT"/>
        </w:rPr>
      </w:pPr>
      <w:r w:rsidRPr="00EC21F3">
        <w:rPr>
          <w:szCs w:val="24"/>
          <w:lang w:eastAsia="lt-LT"/>
        </w:rPr>
        <w:t>11.3.</w:t>
      </w:r>
      <w:r w:rsidRPr="00EC21F3">
        <w:rPr>
          <w:b/>
          <w:szCs w:val="24"/>
          <w:lang w:eastAsia="lt-LT"/>
        </w:rPr>
        <w:t xml:space="preserve"> Nuomotojas</w:t>
      </w:r>
      <w:r w:rsidRPr="00EC21F3">
        <w:rPr>
          <w:szCs w:val="24"/>
          <w:lang w:eastAsia="lt-LT"/>
        </w:rPr>
        <w:t xml:space="preserve"> ne vėliau kaip</w:t>
      </w:r>
      <w:r w:rsidRPr="00EC21F3">
        <w:rPr>
          <w:b/>
          <w:szCs w:val="24"/>
          <w:lang w:eastAsia="lt-LT"/>
        </w:rPr>
        <w:t xml:space="preserve"> </w:t>
      </w:r>
      <w:r w:rsidRPr="00EC21F3">
        <w:rPr>
          <w:szCs w:val="24"/>
          <w:lang w:eastAsia="lt-LT"/>
        </w:rPr>
        <w:t xml:space="preserve">per 5 (penkias) darbo dienas nuo Sutarties pasirašymo pateikia </w:t>
      </w:r>
      <w:r w:rsidRPr="00EC21F3">
        <w:rPr>
          <w:b/>
          <w:szCs w:val="24"/>
          <w:lang w:eastAsia="lt-LT"/>
        </w:rPr>
        <w:t xml:space="preserve">Nuomininkui </w:t>
      </w:r>
      <w:r w:rsidRPr="00EC21F3">
        <w:rPr>
          <w:szCs w:val="24"/>
          <w:lang w:eastAsia="lt-LT"/>
        </w:rPr>
        <w:t xml:space="preserve">Sutarties bendrosios dalies 11.1 papunktyje nurodytą Sutarties įvykdymo užtikrinimo banko garantiją arba draudimo bendrovės laidavimo raštą, kuris galiotų dviem mėnesiais ilgiau nei Sutarties specialiojoje dalyje nurodytas nuomos objekto tiekimo terminas ar Sutarties galiojimo terminas. Sutarties įvykdymo užtikrinimo banko garantijoje arba draudimo bendrovės laidavimo rašte nurodytos sumos sumokėjimas neturi būti siejamas su visišku </w:t>
      </w:r>
      <w:r w:rsidRPr="00EC21F3">
        <w:rPr>
          <w:b/>
          <w:szCs w:val="24"/>
          <w:lang w:eastAsia="lt-LT"/>
        </w:rPr>
        <w:t>Nuomininko</w:t>
      </w:r>
      <w:r w:rsidRPr="00EC21F3">
        <w:rPr>
          <w:szCs w:val="24"/>
          <w:lang w:eastAsia="lt-LT"/>
        </w:rPr>
        <w:t xml:space="preserve"> patirtų nuostolių atlyginimu ir neatleidžia </w:t>
      </w:r>
      <w:r w:rsidRPr="00EC21F3">
        <w:rPr>
          <w:b/>
          <w:szCs w:val="24"/>
          <w:lang w:eastAsia="lt-LT"/>
        </w:rPr>
        <w:t>Nuomotojo</w:t>
      </w:r>
      <w:r w:rsidRPr="00EC21F3">
        <w:rPr>
          <w:szCs w:val="24"/>
          <w:lang w:eastAsia="lt-LT"/>
        </w:rPr>
        <w:t xml:space="preserve"> nuo pareigos juos visiškai atlyginti. </w:t>
      </w:r>
      <w:r w:rsidRPr="00EC21F3">
        <w:rPr>
          <w:b/>
          <w:szCs w:val="24"/>
          <w:lang w:eastAsia="lt-LT"/>
        </w:rPr>
        <w:t>Nuomotojas</w:t>
      </w:r>
      <w:r w:rsidRPr="00EC21F3">
        <w:rPr>
          <w:szCs w:val="24"/>
          <w:lang w:eastAsia="lt-LT"/>
        </w:rPr>
        <w:t xml:space="preserve"> taip pat turi pateikti patvirtinimą iš draudimo bendrovės, kad laidavimo raštas yra galiojantis (</w:t>
      </w:r>
      <w:r w:rsidRPr="00EC21F3">
        <w:rPr>
          <w:i/>
          <w:szCs w:val="24"/>
          <w:lang w:eastAsia="lt-LT"/>
        </w:rPr>
        <w:t>jeigu Sutarties vykdymas bus užtikrintas laidavimu arba banko garantija</w:t>
      </w:r>
      <w:r w:rsidRPr="00EC21F3">
        <w:rPr>
          <w:szCs w:val="24"/>
          <w:lang w:eastAsia="lt-LT"/>
        </w:rPr>
        <w:t xml:space="preserve">). </w:t>
      </w:r>
    </w:p>
    <w:p w14:paraId="57DE3D2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11.4. Jei Sutarties vykdymo metu Sutarties įvykdymo užtikrinimą išdavęs juridinis asmuo (bankas ar draudimo bendrovė) negali vykdyti savo įsipareigojimų (sustabdoma veikla, paskelbiamas moratoriumas ir pan.), </w:t>
      </w:r>
      <w:r w:rsidRPr="00EC21F3">
        <w:rPr>
          <w:b/>
          <w:szCs w:val="24"/>
          <w:lang w:eastAsia="lt-LT"/>
        </w:rPr>
        <w:t>Nuomotojas</w:t>
      </w:r>
      <w:r w:rsidRPr="00EC21F3">
        <w:rPr>
          <w:szCs w:val="24"/>
          <w:lang w:eastAsia="lt-LT"/>
        </w:rPr>
        <w:t xml:space="preserve"> per 10 (dešimt) dienų pateikia naują Sutarties vykdymo užtikrinimą, tokiomis pačiomis sąlygomis, kaip ir ankstesnysis. Jei </w:t>
      </w:r>
      <w:r w:rsidRPr="00EC21F3">
        <w:rPr>
          <w:b/>
          <w:szCs w:val="24"/>
          <w:lang w:eastAsia="lt-LT"/>
        </w:rPr>
        <w:t>Nuomotojas</w:t>
      </w:r>
      <w:r w:rsidRPr="00EC21F3">
        <w:rPr>
          <w:szCs w:val="24"/>
          <w:lang w:eastAsia="lt-LT"/>
        </w:rPr>
        <w:t xml:space="preserve"> nepateikia naujo Sutarties įvykdymo užtikrinimo, </w:t>
      </w:r>
      <w:r w:rsidRPr="00EC21F3">
        <w:rPr>
          <w:b/>
          <w:szCs w:val="24"/>
          <w:lang w:eastAsia="lt-LT"/>
        </w:rPr>
        <w:t>Nuomininkas</w:t>
      </w:r>
      <w:r w:rsidRPr="00EC21F3">
        <w:rPr>
          <w:szCs w:val="24"/>
          <w:lang w:eastAsia="lt-LT"/>
        </w:rPr>
        <w:t xml:space="preserve"> turi teisę nutraukti Sutartį Sutarties bendrosios dalies 8.2.5 papunktyje nustatyta tvarka.</w:t>
      </w:r>
    </w:p>
    <w:p w14:paraId="03DC82BF"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11.5. Sutarties įvykdymo užtikrinimas grąžinamas per 10 (dešimt) dienų nuo užtikrinimo galiojimo termino pabaigos, </w:t>
      </w:r>
      <w:r w:rsidRPr="00EC21F3">
        <w:rPr>
          <w:b/>
          <w:szCs w:val="24"/>
          <w:lang w:eastAsia="lt-LT"/>
        </w:rPr>
        <w:t>Nuomotojui</w:t>
      </w:r>
      <w:r w:rsidRPr="00EC21F3">
        <w:rPr>
          <w:szCs w:val="24"/>
          <w:lang w:eastAsia="lt-LT"/>
        </w:rPr>
        <w:t xml:space="preserve"> pateikus raštišką prašymą (</w:t>
      </w:r>
      <w:r w:rsidRPr="00EC21F3">
        <w:rPr>
          <w:i/>
          <w:szCs w:val="24"/>
          <w:lang w:eastAsia="lt-LT"/>
        </w:rPr>
        <w:t>jeigu Sutarties vykdymas bus užtikrintas laidavimu arba banko garantija</w:t>
      </w:r>
      <w:r w:rsidRPr="00EC21F3">
        <w:rPr>
          <w:szCs w:val="24"/>
          <w:lang w:eastAsia="lt-LT"/>
        </w:rPr>
        <w:t>).</w:t>
      </w:r>
    </w:p>
    <w:p w14:paraId="3D9085BF"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11.6. Sutarties sąlygos pirkimo sutarties galiojimo laikotarpiu negali būti keičiamos, išskyrus atvejus, kai pakeitimas galimas remiantis Viešųjų pirkimų įstatymo 89 straipsnio nuostatomis ir neprieštarauja pagrindiniams viešųjų pirkimų principams bei tikslui. Sutarties keitimo sąlygos, atitinkančios Viešųjų pirkimų įstatymo 89 straipsnio reikalavimus, privalo būti nurodytos Sutarties specialiojoje dalyje. </w:t>
      </w:r>
    </w:p>
    <w:p w14:paraId="6C67B83E"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11.7. Sutarties galiojimo metu Šalims pastebėjus techninio apsirikimo, rašybos klaidų (netinkamai perkeltos nuostatos iš pasiūlymo ar pirkimo sąlygų ir kt.), pasikeitus Sutartyje nurodytiems už Sutarties vykdymą atsakingiems asmenims ar Šalių rekvizitams, Sutarties Šalys raštišku susitarimu gali patikslinti Sutarties sąlygas nesikreipdamos į Viešųjų pirkimų tarnybą. Toks Sutarties sąlygų patikslinimas nebus laikomas Sutarties sąlygų keitimu.</w:t>
      </w:r>
    </w:p>
    <w:p w14:paraId="621403C7"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11.8. Sutartis gali būti pratęsta Sutarties specialiojoje dalyje nustatytomis sąlygomis.</w:t>
      </w:r>
    </w:p>
    <w:p w14:paraId="34E1E0CE" w14:textId="77777777" w:rsidR="00EC21F3" w:rsidRPr="00EC21F3" w:rsidRDefault="00EC21F3" w:rsidP="00EC21F3">
      <w:pPr>
        <w:spacing w:after="0" w:line="240" w:lineRule="auto"/>
        <w:ind w:firstLine="737"/>
        <w:jc w:val="both"/>
        <w:rPr>
          <w:szCs w:val="24"/>
          <w:lang w:eastAsia="lt-LT"/>
        </w:rPr>
      </w:pPr>
      <w:r w:rsidRPr="00EC21F3">
        <w:rPr>
          <w:szCs w:val="24"/>
          <w:lang w:eastAsia="lt-LT"/>
        </w:rPr>
        <w:t>11.9. Sutarties specialiojoje dalyje numatyta Sutarties galiojimo termino pabaiga nereiškia Šalių prievolių pagal Sutartį pabaigos ir neatleidžia Šalių nuo civilinės atsakomybės už Sutarties pažeidimą.</w:t>
      </w:r>
    </w:p>
    <w:p w14:paraId="587A0DCF" w14:textId="77777777" w:rsidR="00EC21F3" w:rsidRPr="00EC21F3" w:rsidRDefault="00EC21F3" w:rsidP="00EC21F3">
      <w:pPr>
        <w:spacing w:after="0" w:line="240" w:lineRule="auto"/>
        <w:ind w:firstLine="737"/>
        <w:jc w:val="both"/>
        <w:rPr>
          <w:b/>
          <w:bCs/>
          <w:szCs w:val="24"/>
          <w:lang w:eastAsia="lt-LT"/>
        </w:rPr>
      </w:pPr>
      <w:r w:rsidRPr="00EC21F3">
        <w:rPr>
          <w:b/>
          <w:bCs/>
          <w:szCs w:val="24"/>
          <w:lang w:eastAsia="lt-LT"/>
        </w:rPr>
        <w:t>12. Susirašinėjimas</w:t>
      </w:r>
    </w:p>
    <w:p w14:paraId="5D70A945"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12.1. </w:t>
      </w:r>
      <w:r w:rsidRPr="00EC21F3">
        <w:rPr>
          <w:b/>
          <w:szCs w:val="24"/>
          <w:lang w:eastAsia="lt-LT"/>
        </w:rPr>
        <w:t>Nuomininko</w:t>
      </w:r>
      <w:r w:rsidRPr="00EC21F3">
        <w:rPr>
          <w:szCs w:val="24"/>
          <w:lang w:eastAsia="lt-LT"/>
        </w:rPr>
        <w:t xml:space="preserve"> ir </w:t>
      </w:r>
      <w:r w:rsidRPr="00EC21F3">
        <w:rPr>
          <w:b/>
          <w:szCs w:val="24"/>
          <w:lang w:eastAsia="lt-LT"/>
        </w:rPr>
        <w:t>Nuomotojo</w:t>
      </w:r>
      <w:r w:rsidRPr="00EC21F3">
        <w:rPr>
          <w:szCs w:val="24"/>
          <w:lang w:eastAsia="lt-LT"/>
        </w:rPr>
        <w:t xml:space="preserve"> vienas kitam siunčiami pranešimai lietuvių / anglų (</w:t>
      </w:r>
      <w:r w:rsidRPr="00EC21F3">
        <w:rPr>
          <w:i/>
          <w:szCs w:val="24"/>
          <w:lang w:eastAsia="lt-LT"/>
        </w:rPr>
        <w:t>taikoma, jeigu Sutartis sudaroma anglų kalba</w:t>
      </w:r>
      <w:r w:rsidRPr="00EC21F3">
        <w:rPr>
          <w:szCs w:val="24"/>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w:t>
      </w:r>
      <w:r w:rsidRPr="00EC21F3">
        <w:rPr>
          <w:szCs w:val="24"/>
          <w:lang w:eastAsia="lt-LT"/>
        </w:rPr>
        <w:lastRenderedPageBreak/>
        <w:t>siuntėjui reikia gavimo patvirtinimo, jis nurodo tokį reikalavimą pranešime. Jei yra nustatytas atsakymo į raštišką pranešimą gavimo terminas, siuntėjas pranešime turėtų nurodyti reikalavimą patvirtinti raštiško pranešimo gavimą.</w:t>
      </w:r>
    </w:p>
    <w:p w14:paraId="08347195" w14:textId="2A9D72DC" w:rsidR="00EC21F3" w:rsidRPr="00E05C18" w:rsidRDefault="00EC21F3" w:rsidP="00E05C18">
      <w:pPr>
        <w:spacing w:after="0" w:line="240" w:lineRule="auto"/>
        <w:ind w:firstLine="737"/>
        <w:jc w:val="both"/>
        <w:rPr>
          <w:szCs w:val="24"/>
          <w:lang w:eastAsia="lt-LT"/>
        </w:rPr>
      </w:pPr>
      <w:r w:rsidRPr="00EC21F3">
        <w:rPr>
          <w:szCs w:val="24"/>
          <w:lang w:eastAsia="lt-LT"/>
        </w:rPr>
        <w:t>12.2. Šalys įsipareigoja ne vėliau kaip per 3 (tris) darbo dienas raštu viena kitai pranešti apie Sutarties specialiojoje dalyje nurodytų Šalies rekvizitų pasikeitimą. Šalis, nepranešusi apie savo rekvizitų pasikeitimą laiku, negali reikšti pretenzijų dėl kitos Šalies veiksmų, atliktų vadovaujantis Sutartyje pateiktais Šalies rekvizitais.</w:t>
      </w:r>
    </w:p>
    <w:p w14:paraId="5EF6126E" w14:textId="77777777" w:rsidR="00EC21F3" w:rsidRPr="00EC21F3" w:rsidRDefault="00EC21F3" w:rsidP="00EC21F3">
      <w:pPr>
        <w:spacing w:after="0" w:line="240" w:lineRule="auto"/>
        <w:ind w:firstLine="737"/>
        <w:jc w:val="both"/>
        <w:rPr>
          <w:b/>
          <w:bCs/>
          <w:szCs w:val="24"/>
          <w:lang w:eastAsia="lt-LT"/>
        </w:rPr>
      </w:pPr>
      <w:r w:rsidRPr="00EC21F3">
        <w:rPr>
          <w:b/>
          <w:szCs w:val="24"/>
          <w:lang w:eastAsia="lt-LT"/>
        </w:rPr>
        <w:t xml:space="preserve">13. </w:t>
      </w:r>
      <w:r w:rsidRPr="00EC21F3">
        <w:rPr>
          <w:b/>
          <w:bCs/>
          <w:szCs w:val="24"/>
          <w:lang w:eastAsia="lt-LT"/>
        </w:rPr>
        <w:t>Informacijos konfidencialumas, slaptumas ir asmens duomenys</w:t>
      </w:r>
      <w:r w:rsidRPr="00EC21F3" w:rsidDel="00454579">
        <w:rPr>
          <w:b/>
          <w:bCs/>
          <w:szCs w:val="24"/>
          <w:lang w:eastAsia="lt-LT"/>
        </w:rPr>
        <w:t xml:space="preserve"> </w:t>
      </w:r>
    </w:p>
    <w:p w14:paraId="212DF3BC"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13.1. Šalys privalo užtikrinti, kad informacija, kurią jos perduoda viena kitai, būtų naudojama tik vykdant Sutartį ir nebūtų naudojama tokiu būdu, kuris pakenktų informaciją perdavusiai Šaliai. </w:t>
      </w:r>
    </w:p>
    <w:p w14:paraId="7AEC2ABE" w14:textId="77777777" w:rsidR="00EC21F3" w:rsidRPr="00EC21F3" w:rsidRDefault="00EC21F3" w:rsidP="00EC21F3">
      <w:pPr>
        <w:spacing w:after="0" w:line="240" w:lineRule="auto"/>
        <w:ind w:firstLine="737"/>
        <w:jc w:val="both"/>
        <w:rPr>
          <w:szCs w:val="24"/>
          <w:lang w:eastAsia="lt-LT"/>
        </w:rPr>
      </w:pPr>
      <w:r w:rsidRPr="00EC21F3">
        <w:rPr>
          <w:szCs w:val="24"/>
          <w:lang w:eastAsia="lt-LT"/>
        </w:rPr>
        <w:t>13.2. Šalys įsipareigoja užtikrinti visos joms žinomos ir (ar) patikėtos informacijos slaptumą Sutarties galiojimo metu ir pasibaigus Sutarties galiojimo laikotarpiui ar ją nutraukus.</w:t>
      </w:r>
    </w:p>
    <w:p w14:paraId="5130A4BF" w14:textId="77777777" w:rsidR="00EC21F3" w:rsidRPr="00EC21F3" w:rsidRDefault="00EC21F3" w:rsidP="00EC21F3">
      <w:pPr>
        <w:spacing w:after="0" w:line="240" w:lineRule="auto"/>
        <w:ind w:firstLine="737"/>
        <w:jc w:val="both"/>
        <w:rPr>
          <w:szCs w:val="24"/>
          <w:lang w:eastAsia="lt-LT"/>
        </w:rPr>
      </w:pPr>
      <w:r w:rsidRPr="00EC21F3">
        <w:rPr>
          <w:bCs/>
          <w:szCs w:val="24"/>
          <w:lang w:eastAsia="lt-LT"/>
        </w:rPr>
        <w:t>13.3.</w:t>
      </w:r>
      <w:r w:rsidRPr="00EC21F3">
        <w:rPr>
          <w:b/>
          <w:bCs/>
          <w:szCs w:val="24"/>
          <w:lang w:eastAsia="lt-LT"/>
        </w:rPr>
        <w:t xml:space="preserve"> </w:t>
      </w:r>
      <w:r w:rsidRPr="00EC21F3">
        <w:rPr>
          <w:b/>
          <w:szCs w:val="24"/>
          <w:lang w:eastAsia="lt-LT"/>
        </w:rPr>
        <w:t>Nuomotojas</w:t>
      </w:r>
      <w:r w:rsidRPr="00EC21F3">
        <w:rPr>
          <w:szCs w:val="24"/>
          <w:lang w:eastAsia="lt-LT"/>
        </w:rPr>
        <w:t xml:space="preserve"> įsipareigoja be </w:t>
      </w:r>
      <w:r w:rsidRPr="00EC21F3">
        <w:rPr>
          <w:b/>
          <w:bCs/>
          <w:szCs w:val="24"/>
          <w:lang w:eastAsia="lt-LT"/>
        </w:rPr>
        <w:t>Nuomininko</w:t>
      </w:r>
      <w:r w:rsidRPr="00EC21F3">
        <w:rPr>
          <w:szCs w:val="24"/>
          <w:lang w:eastAsia="lt-LT"/>
        </w:rPr>
        <w:t xml:space="preserve"> išankstinio rašytinio sutikimo nenaudoti </w:t>
      </w:r>
      <w:r w:rsidRPr="00EC21F3">
        <w:rPr>
          <w:b/>
          <w:szCs w:val="24"/>
          <w:lang w:eastAsia="lt-LT"/>
        </w:rPr>
        <w:t>Nuomininko</w:t>
      </w:r>
      <w:r w:rsidRPr="00EC21F3">
        <w:rPr>
          <w:szCs w:val="24"/>
          <w:lang w:eastAsia="lt-LT"/>
        </w:rPr>
        <w:t xml:space="preserve"> jam pateiktos informacijos nei savo, nei bet kokių trečiųjų asmenų naudai, neatskleisti tokios informacijos kitiems asmenims, išskyrus Lietuvos Respublikos teisės aktų numatytus atvejus. </w:t>
      </w:r>
    </w:p>
    <w:p w14:paraId="522D189D"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13.4. Sutartyje ir jos prieduose nurodyti asmens duomenys (vardai, pavardės, pareigos, el. paštas ar telefono numeris) gali būti naudojami tik nustatant Šalių ar </w:t>
      </w:r>
      <w:r w:rsidRPr="00EC21F3">
        <w:rPr>
          <w:b/>
          <w:szCs w:val="24"/>
          <w:lang w:eastAsia="lt-LT"/>
        </w:rPr>
        <w:t>Gavėjo</w:t>
      </w:r>
      <w:r w:rsidRPr="00EC21F3">
        <w:rPr>
          <w:szCs w:val="24"/>
          <w:lang w:eastAsia="lt-LT"/>
        </w:rPr>
        <w:t xml:space="preserve"> atsakingus asmenis už Sutarties vykdymą ir bendrauti Sutarties vykdymo klausimais. Jei Sutarties vykdymo metu yra tvarkomi kokie nors papildomi asmens duomenys, šie duomenys ir jų tvarkymo tikslas yra nurodomi Specialiosios dalies 9.2 papunktyje.</w:t>
      </w:r>
    </w:p>
    <w:p w14:paraId="27162816"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13.5. Šalys užtikrina, kad su asmens duomenimis, tvarkomais vykdant Sutartį, susipažins tik tie asmenys, kuriems tai yra būtina vykdant įsipareigojimus pagal Sutartį. </w:t>
      </w:r>
    </w:p>
    <w:p w14:paraId="180CA0CC"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13.6. Sutartyje ir jos prieduose nurodyti asmens duomenys be atskiro kitos Šalies sutikimo negali būti perduoti tretiesiems asmenims, išskyrus </w:t>
      </w:r>
      <w:r w:rsidRPr="00EC21F3">
        <w:rPr>
          <w:b/>
          <w:szCs w:val="24"/>
          <w:lang w:eastAsia="lt-LT"/>
        </w:rPr>
        <w:t>Nuomotojo</w:t>
      </w:r>
      <w:r w:rsidRPr="00EC21F3">
        <w:rPr>
          <w:szCs w:val="24"/>
          <w:lang w:eastAsia="lt-LT"/>
        </w:rPr>
        <w:t xml:space="preserve"> nurodytus subtiekėjus ir </w:t>
      </w:r>
      <w:r w:rsidRPr="00EC21F3">
        <w:rPr>
          <w:b/>
          <w:szCs w:val="24"/>
          <w:lang w:eastAsia="lt-LT"/>
        </w:rPr>
        <w:t>Gavėją</w:t>
      </w:r>
      <w:r w:rsidRPr="00EC21F3">
        <w:rPr>
          <w:szCs w:val="24"/>
          <w:lang w:eastAsia="lt-LT"/>
        </w:rPr>
        <w:t xml:space="preserve"> (jei toks nurodytas), kurie yra pasitelkiami Sutarties vykdymui, ir tik tais atvejais, kai tai yra būtina Sutarties vykdymui arba tokių duomenų neatskleidimas sukeltų itin didelius sunkumus vykdant Sutartį. Jei subtiekėjas Sutarties specialiosios dalies numatyta tvarka yra keičiamas, turi būti gautas atskiras kitos Šalies sutikimas dėl duomenų perdavimo. </w:t>
      </w:r>
    </w:p>
    <w:p w14:paraId="37816C8E"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13.7. Jei Sutarties vykdymo metu paaiškėja, kad yra tvarkomi asmens duomenys, kurie nėra aptarti Sutarties sąlygose, Šalys turi nedelsdamos informuoti viena kitą dėl tokių duomenų ir išlaikyti šių duomenų konfidencialumą. Nustačius, kad yra tvarkomi Sutartyje nenumatyti asmens duomenys, yra pildomas Sutarties specialiosios dalies 9 punktas. </w:t>
      </w:r>
    </w:p>
    <w:p w14:paraId="7B2E5122"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13.8.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AEB857B" w14:textId="77777777" w:rsidR="00EC21F3" w:rsidRPr="00EC21F3" w:rsidRDefault="00EC21F3" w:rsidP="00EC21F3">
      <w:pPr>
        <w:spacing w:after="0" w:line="240" w:lineRule="auto"/>
        <w:ind w:firstLine="737"/>
        <w:jc w:val="both"/>
        <w:rPr>
          <w:szCs w:val="24"/>
          <w:lang w:eastAsia="lt-LT"/>
        </w:rPr>
      </w:pPr>
      <w:r w:rsidRPr="00EC21F3">
        <w:rPr>
          <w:szCs w:val="24"/>
          <w:lang w:eastAsia="lt-LT"/>
        </w:rPr>
        <w:t>13.9.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6C8A89" w14:textId="77777777" w:rsidR="00EC21F3" w:rsidRPr="00EC21F3" w:rsidRDefault="00EC21F3" w:rsidP="00EC21F3">
      <w:pPr>
        <w:spacing w:after="0" w:line="240" w:lineRule="auto"/>
        <w:ind w:firstLine="737"/>
        <w:jc w:val="both"/>
        <w:rPr>
          <w:szCs w:val="24"/>
          <w:lang w:eastAsia="lt-LT"/>
        </w:rPr>
      </w:pPr>
      <w:r w:rsidRPr="00EC21F3">
        <w:rPr>
          <w:szCs w:val="24"/>
          <w:lang w:eastAsia="lt-LT"/>
        </w:rPr>
        <w:t>13.10. Šalys neatlygina viena kitos patirtų išlaidų ir nuostolių dėl asmens duomenų tvarkymo įsipareigojimų pagal šią Sutartį vykdymo.</w:t>
      </w:r>
    </w:p>
    <w:p w14:paraId="770B9537" w14:textId="77777777" w:rsidR="00EC21F3" w:rsidRPr="00EC21F3" w:rsidRDefault="00EC21F3" w:rsidP="00EC21F3">
      <w:pPr>
        <w:spacing w:after="0" w:line="240" w:lineRule="auto"/>
        <w:ind w:firstLine="737"/>
        <w:jc w:val="both"/>
        <w:rPr>
          <w:b/>
          <w:szCs w:val="24"/>
          <w:lang w:eastAsia="lt-LT"/>
        </w:rPr>
      </w:pPr>
      <w:r w:rsidRPr="00EC21F3">
        <w:rPr>
          <w:b/>
          <w:szCs w:val="24"/>
          <w:lang w:eastAsia="lt-LT"/>
        </w:rPr>
        <w:t>14. Baigiamosios nuostatos</w:t>
      </w:r>
    </w:p>
    <w:p w14:paraId="12684B1B" w14:textId="77777777" w:rsidR="00EC21F3" w:rsidRPr="00EC21F3" w:rsidRDefault="00EC21F3" w:rsidP="00EC21F3">
      <w:pPr>
        <w:spacing w:after="0" w:line="240" w:lineRule="auto"/>
        <w:ind w:firstLine="737"/>
        <w:jc w:val="both"/>
        <w:rPr>
          <w:szCs w:val="24"/>
          <w:lang w:eastAsia="lt-LT"/>
        </w:rPr>
      </w:pPr>
      <w:r w:rsidRPr="00EC21F3">
        <w:rPr>
          <w:szCs w:val="24"/>
          <w:lang w:eastAsia="lt-LT"/>
        </w:rPr>
        <w:t>14.1. Sutartis sudaryta lietuvių / anglų, lietuvių ir anglų kalbomis dviem / keturiais egzemplioriais (po vieną / du kiekvienai Šaliai) (</w:t>
      </w:r>
      <w:r w:rsidRPr="00EC21F3">
        <w:rPr>
          <w:i/>
          <w:szCs w:val="24"/>
          <w:lang w:eastAsia="lt-LT"/>
        </w:rPr>
        <w:t>taikoma priklausomai nuo to,</w:t>
      </w:r>
      <w:r w:rsidRPr="00EC21F3">
        <w:rPr>
          <w:szCs w:val="24"/>
          <w:lang w:eastAsia="lt-LT"/>
        </w:rPr>
        <w:t xml:space="preserve"> </w:t>
      </w:r>
      <w:r w:rsidRPr="00EC21F3">
        <w:rPr>
          <w:i/>
          <w:szCs w:val="24"/>
          <w:lang w:eastAsia="lt-LT"/>
        </w:rPr>
        <w:t>kokiomis kalbomis bus sudaroma Sutartis</w:t>
      </w:r>
      <w:r w:rsidRPr="00EC21F3">
        <w:rPr>
          <w:szCs w:val="24"/>
          <w:lang w:eastAsia="lt-LT"/>
        </w:rPr>
        <w:t>). Abu tekstai autentiški ir turi vienodą teisinę galią. Atsiradus neatitikimų tarp tekstų lietuvių ir anglų kalbomis, pirmenybė teikiama tekstui anglų kalba (</w:t>
      </w:r>
      <w:r w:rsidRPr="00EC21F3">
        <w:rPr>
          <w:i/>
          <w:szCs w:val="24"/>
          <w:lang w:eastAsia="lt-LT"/>
        </w:rPr>
        <w:t>taikoma, jeigu Sutartis sudaroma su užsienio nuomotoju</w:t>
      </w:r>
      <w:r w:rsidRPr="00EC21F3">
        <w:rPr>
          <w:szCs w:val="24"/>
          <w:lang w:eastAsia="lt-LT"/>
        </w:rPr>
        <w:t xml:space="preserve"> </w:t>
      </w:r>
      <w:r w:rsidRPr="00EC21F3">
        <w:rPr>
          <w:i/>
          <w:szCs w:val="24"/>
          <w:lang w:eastAsia="lt-LT"/>
        </w:rPr>
        <w:t>lietuvių ir anglų kalbomis</w:t>
      </w:r>
      <w:r w:rsidRPr="00EC21F3">
        <w:rPr>
          <w:szCs w:val="24"/>
          <w:lang w:eastAsia="lt-LT"/>
        </w:rPr>
        <w:t>).</w:t>
      </w:r>
    </w:p>
    <w:p w14:paraId="4616027B" w14:textId="77777777" w:rsidR="00EC21F3" w:rsidRPr="00EC21F3" w:rsidRDefault="00EC21F3" w:rsidP="00EC21F3">
      <w:pPr>
        <w:spacing w:after="0" w:line="240" w:lineRule="auto"/>
        <w:ind w:firstLine="737"/>
        <w:jc w:val="both"/>
        <w:rPr>
          <w:szCs w:val="24"/>
          <w:lang w:eastAsia="lt-LT"/>
        </w:rPr>
      </w:pPr>
      <w:r w:rsidRPr="00EC21F3">
        <w:rPr>
          <w:szCs w:val="24"/>
          <w:lang w:eastAsia="lt-LT"/>
        </w:rPr>
        <w:lastRenderedPageBreak/>
        <w:t xml:space="preserve">14.2. Šią Sutartį sudaro bendroji ir specialioji dalys bei priedas (-ai). Visi šios Sutarties priedai yra neatskiriama Sutarties dalis. </w:t>
      </w:r>
    </w:p>
    <w:p w14:paraId="556A00F3" w14:textId="77777777" w:rsidR="00EC21F3" w:rsidRPr="00EC21F3" w:rsidRDefault="00EC21F3" w:rsidP="00EC21F3">
      <w:pPr>
        <w:spacing w:after="0" w:line="240" w:lineRule="auto"/>
        <w:ind w:firstLine="737"/>
        <w:jc w:val="both"/>
        <w:rPr>
          <w:szCs w:val="24"/>
          <w:lang w:eastAsia="lt-LT"/>
        </w:rPr>
      </w:pPr>
      <w:r w:rsidRPr="00EC21F3">
        <w:rPr>
          <w:szCs w:val="24"/>
          <w:lang w:eastAsia="lt-LT"/>
        </w:rPr>
        <w:t>14.3. Nė viena iš Šalių neturi teisės perduoti trečiajam asmeniui teisių ir įsipareigojimų pagal šią Sutartį be išankstinio raštiško kitos Šalies sutikimo.</w:t>
      </w:r>
    </w:p>
    <w:p w14:paraId="5EB34311"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14.4. Pažeidęs šios Sutarties 14.3 papunktyje nurodytą įpareigojimą, </w:t>
      </w:r>
      <w:r w:rsidRPr="00EC21F3">
        <w:rPr>
          <w:b/>
          <w:szCs w:val="24"/>
          <w:lang w:eastAsia="lt-LT"/>
        </w:rPr>
        <w:t>Nuomotojas</w:t>
      </w:r>
      <w:r w:rsidRPr="00EC21F3">
        <w:rPr>
          <w:szCs w:val="24"/>
          <w:lang w:eastAsia="lt-LT"/>
        </w:rPr>
        <w:t xml:space="preserve"> moka </w:t>
      </w:r>
      <w:r w:rsidRPr="00EC21F3">
        <w:rPr>
          <w:b/>
          <w:szCs w:val="24"/>
          <w:lang w:eastAsia="lt-LT"/>
        </w:rPr>
        <w:t xml:space="preserve">Nuomininkui </w:t>
      </w:r>
      <w:r w:rsidRPr="00EC21F3">
        <w:rPr>
          <w:szCs w:val="24"/>
          <w:lang w:eastAsia="lt-LT"/>
        </w:rPr>
        <w:t>5 (penkis) proc. Sutarties / pasiūlymo</w:t>
      </w:r>
      <w:r w:rsidRPr="00EC21F3">
        <w:rPr>
          <w:b/>
          <w:szCs w:val="24"/>
          <w:lang w:eastAsia="lt-LT"/>
        </w:rPr>
        <w:t xml:space="preserve"> </w:t>
      </w:r>
      <w:r w:rsidRPr="00EC21F3">
        <w:rPr>
          <w:szCs w:val="24"/>
          <w:lang w:eastAsia="lt-LT"/>
        </w:rPr>
        <w:t>kainos dydžio Šalių iš anksto sutartų minimalių nuostolių sumą, jeigu Sutarties specialiojoje dalyje nenustatyta kitaip.</w:t>
      </w:r>
    </w:p>
    <w:p w14:paraId="1E20C662"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14.5. </w:t>
      </w:r>
      <w:r w:rsidRPr="00EC21F3">
        <w:rPr>
          <w:b/>
          <w:szCs w:val="24"/>
          <w:lang w:eastAsia="lt-LT"/>
        </w:rPr>
        <w:t>Nuomotojas</w:t>
      </w:r>
      <w:r w:rsidRPr="00EC21F3">
        <w:rPr>
          <w:szCs w:val="24"/>
          <w:lang w:eastAsia="lt-LT"/>
        </w:rPr>
        <w:t xml:space="preserve"> garantuoja, kad turi visas Sutarties įvykdymui reikalingas licencijas. </w:t>
      </w:r>
      <w:r w:rsidRPr="00EC21F3">
        <w:rPr>
          <w:b/>
          <w:szCs w:val="24"/>
          <w:lang w:eastAsia="lt-LT"/>
        </w:rPr>
        <w:t>Nuomotojas</w:t>
      </w:r>
      <w:r w:rsidRPr="00EC21F3">
        <w:rPr>
          <w:szCs w:val="24"/>
          <w:lang w:eastAsia="lt-LT"/>
        </w:rPr>
        <w:t xml:space="preserve"> įsipareigoja atlyginti </w:t>
      </w:r>
      <w:r w:rsidRPr="00EC21F3">
        <w:rPr>
          <w:b/>
          <w:szCs w:val="24"/>
          <w:lang w:eastAsia="lt-LT"/>
        </w:rPr>
        <w:t xml:space="preserve">Nuomininkui </w:t>
      </w:r>
      <w:r w:rsidRPr="00EC21F3">
        <w:rPr>
          <w:szCs w:val="24"/>
          <w:lang w:eastAsia="lt-LT"/>
        </w:rPr>
        <w:t xml:space="preserve">nuostolius, jeigu </w:t>
      </w:r>
      <w:r w:rsidRPr="00EC21F3">
        <w:rPr>
          <w:b/>
          <w:szCs w:val="24"/>
          <w:lang w:eastAsia="lt-LT"/>
        </w:rPr>
        <w:t>Nuomininkui</w:t>
      </w:r>
      <w:r w:rsidRPr="00EC21F3">
        <w:rPr>
          <w:szCs w:val="24"/>
          <w:lang w:eastAsia="lt-LT"/>
        </w:rPr>
        <w:t xml:space="preserve"> būtų pateikta pretenzijų ar iškelta bylų dėl patentų ar licencijų pažeidimų, kylančių iš Sutarties ar padarytų ją vykdant. </w:t>
      </w:r>
    </w:p>
    <w:p w14:paraId="6A6763F5" w14:textId="77777777" w:rsidR="00EC21F3" w:rsidRPr="00EC21F3" w:rsidRDefault="00EC21F3" w:rsidP="00EC21F3">
      <w:pPr>
        <w:tabs>
          <w:tab w:val="left" w:pos="-360"/>
          <w:tab w:val="left" w:pos="0"/>
          <w:tab w:val="left" w:pos="1701"/>
        </w:tabs>
        <w:spacing w:after="0" w:line="240" w:lineRule="auto"/>
        <w:ind w:firstLine="737"/>
        <w:jc w:val="both"/>
        <w:rPr>
          <w:szCs w:val="24"/>
          <w:lang w:eastAsia="lt-LT"/>
        </w:rPr>
      </w:pPr>
      <w:r w:rsidRPr="00EC21F3">
        <w:rPr>
          <w:szCs w:val="24"/>
          <w:lang w:eastAsia="lt-LT"/>
        </w:rPr>
        <w:t>14.6. Šalys patvirtina, kad sudarydamos Sutartį neviršijo ir nepažeidė savo kompetencijos (įstatų, nuostatų, statuto, jokio Šalies valdymo organo (savininko, steigėjo ar kito kompetentingo subjekto) nutarimo, sprendimo, įsakymo, jokio privalomo teisės akto (taip pat ir lokalinio, individualaus), sandorio, teismo sprendimo (nutarties, nutarimo) ar kt.).</w:t>
      </w:r>
    </w:p>
    <w:p w14:paraId="1B729D5A" w14:textId="77777777" w:rsidR="00EC21F3" w:rsidRPr="00EC21F3" w:rsidRDefault="00EC21F3" w:rsidP="00EC21F3">
      <w:pPr>
        <w:spacing w:after="0" w:line="240" w:lineRule="auto"/>
        <w:ind w:firstLine="737"/>
        <w:jc w:val="both"/>
        <w:rPr>
          <w:szCs w:val="24"/>
        </w:rPr>
      </w:pPr>
      <w:r w:rsidRPr="00EC21F3">
        <w:rPr>
          <w:szCs w:val="24"/>
        </w:rPr>
        <w:t>14.7. Subtiekėjo / subteikėjo pavadinimas, jo vykdomų sutartinių įsipareigojimų dalis yra nurodyti Sutarties specialiojoje dalyje.</w:t>
      </w:r>
    </w:p>
    <w:p w14:paraId="170B3607" w14:textId="77777777" w:rsidR="00EC21F3" w:rsidRPr="00EC21F3" w:rsidRDefault="00EC21F3" w:rsidP="00EC21F3">
      <w:pPr>
        <w:spacing w:after="0" w:line="240" w:lineRule="auto"/>
        <w:ind w:firstLine="737"/>
        <w:jc w:val="both"/>
        <w:rPr>
          <w:szCs w:val="24"/>
        </w:rPr>
      </w:pPr>
      <w:r w:rsidRPr="00EC21F3">
        <w:rPr>
          <w:szCs w:val="24"/>
        </w:rPr>
        <w:t>14.8. Sutartyje nustatyto subtiekėjo / subteikėjo pakeitimas kitu subtiekėju / subteikėju įforminamas rašytiniu Sutarties pakeitimu (</w:t>
      </w:r>
      <w:r w:rsidRPr="00EC21F3">
        <w:rPr>
          <w:i/>
          <w:szCs w:val="24"/>
        </w:rPr>
        <w:t xml:space="preserve">taikoma, jei </w:t>
      </w:r>
      <w:r w:rsidRPr="00EC21F3">
        <w:rPr>
          <w:b/>
          <w:i/>
          <w:szCs w:val="24"/>
        </w:rPr>
        <w:t>Nuomininkas</w:t>
      </w:r>
      <w:r w:rsidRPr="00EC21F3">
        <w:rPr>
          <w:i/>
          <w:szCs w:val="24"/>
        </w:rPr>
        <w:t xml:space="preserve">  juos numato pasitelkti</w:t>
      </w:r>
      <w:r w:rsidRPr="00EC21F3">
        <w:rPr>
          <w:szCs w:val="24"/>
        </w:rPr>
        <w:t>).</w:t>
      </w:r>
    </w:p>
    <w:p w14:paraId="24246417" w14:textId="77777777" w:rsidR="00EC21F3" w:rsidRPr="00EC21F3" w:rsidRDefault="00EC21F3" w:rsidP="00EC21F3">
      <w:pPr>
        <w:spacing w:after="0" w:line="240" w:lineRule="auto"/>
        <w:ind w:firstLine="737"/>
        <w:jc w:val="both"/>
        <w:rPr>
          <w:szCs w:val="24"/>
          <w:lang w:eastAsia="lt-LT"/>
        </w:rPr>
      </w:pPr>
      <w:r w:rsidRPr="00EC21F3">
        <w:rPr>
          <w:szCs w:val="24"/>
          <w:lang w:eastAsia="lt-LT"/>
        </w:rPr>
        <w:t>14.9.</w:t>
      </w:r>
      <w:r w:rsidRPr="00EC21F3">
        <w:rPr>
          <w:b/>
          <w:szCs w:val="24"/>
          <w:lang w:eastAsia="lt-LT"/>
        </w:rPr>
        <w:t xml:space="preserve"> Nuomotojo</w:t>
      </w:r>
      <w:r w:rsidRPr="00EC21F3">
        <w:rPr>
          <w:szCs w:val="24"/>
          <w:lang w:eastAsia="lt-LT"/>
        </w:rPr>
        <w:t xml:space="preserve"> paskirtas asmuo, kuris atstovauja</w:t>
      </w:r>
      <w:r w:rsidRPr="00EC21F3">
        <w:rPr>
          <w:b/>
          <w:szCs w:val="24"/>
          <w:lang w:eastAsia="lt-LT"/>
        </w:rPr>
        <w:t xml:space="preserve"> Nuomotojui</w:t>
      </w:r>
      <w:r w:rsidRPr="00EC21F3">
        <w:rPr>
          <w:szCs w:val="24"/>
          <w:lang w:eastAsia="lt-LT"/>
        </w:rPr>
        <w:t>,</w:t>
      </w:r>
      <w:r w:rsidRPr="00EC21F3">
        <w:rPr>
          <w:b/>
          <w:szCs w:val="24"/>
          <w:lang w:eastAsia="lt-LT"/>
        </w:rPr>
        <w:t xml:space="preserve"> </w:t>
      </w:r>
      <w:r w:rsidRPr="00EC21F3">
        <w:rPr>
          <w:szCs w:val="24"/>
          <w:lang w:eastAsia="lt-LT"/>
        </w:rPr>
        <w:t>priiminėja ir tvirtina</w:t>
      </w:r>
      <w:r w:rsidRPr="00EC21F3">
        <w:rPr>
          <w:b/>
          <w:szCs w:val="24"/>
          <w:lang w:eastAsia="lt-LT"/>
        </w:rPr>
        <w:t xml:space="preserve"> Nuomininko </w:t>
      </w:r>
      <w:r w:rsidRPr="00EC21F3">
        <w:rPr>
          <w:szCs w:val="24"/>
          <w:lang w:eastAsia="lt-LT"/>
        </w:rPr>
        <w:t xml:space="preserve">teikiamus nuomos objekto užsakymus, dalyvauja susitikimuose su </w:t>
      </w:r>
      <w:r w:rsidRPr="00EC21F3">
        <w:rPr>
          <w:b/>
          <w:szCs w:val="24"/>
          <w:lang w:eastAsia="lt-LT"/>
        </w:rPr>
        <w:t xml:space="preserve">Nuomininku </w:t>
      </w:r>
      <w:r w:rsidRPr="00EC21F3">
        <w:rPr>
          <w:szCs w:val="24"/>
          <w:lang w:eastAsia="lt-LT"/>
        </w:rPr>
        <w:t xml:space="preserve">ir atlieka kitus veiksmus, būtinus tinkamam šios Sutarties vykdymui, yra nurodytas Sutarties specialiojoje dalyje. </w:t>
      </w:r>
    </w:p>
    <w:p w14:paraId="23208D04" w14:textId="77777777" w:rsidR="00EC21F3" w:rsidRPr="00EC21F3" w:rsidRDefault="00EC21F3" w:rsidP="00EC21F3">
      <w:pPr>
        <w:spacing w:after="0" w:line="240" w:lineRule="auto"/>
        <w:ind w:firstLine="737"/>
        <w:jc w:val="both"/>
        <w:rPr>
          <w:szCs w:val="24"/>
          <w:lang w:eastAsia="lt-LT"/>
        </w:rPr>
      </w:pPr>
      <w:r w:rsidRPr="00EC21F3">
        <w:rPr>
          <w:szCs w:val="24"/>
          <w:lang w:eastAsia="lt-LT"/>
        </w:rPr>
        <w:t xml:space="preserve">14.10. </w:t>
      </w:r>
      <w:r w:rsidRPr="00EC21F3">
        <w:rPr>
          <w:b/>
          <w:szCs w:val="24"/>
          <w:lang w:eastAsia="lt-LT"/>
        </w:rPr>
        <w:t xml:space="preserve">Nuomininko </w:t>
      </w:r>
      <w:r w:rsidRPr="00EC21F3">
        <w:rPr>
          <w:szCs w:val="24"/>
          <w:lang w:eastAsia="lt-LT"/>
        </w:rPr>
        <w:t>paskirtas asmuo, kuris atstovauja</w:t>
      </w:r>
      <w:r w:rsidRPr="00EC21F3">
        <w:rPr>
          <w:b/>
          <w:szCs w:val="24"/>
          <w:lang w:eastAsia="lt-LT"/>
        </w:rPr>
        <w:t xml:space="preserve"> Nuomininkui, </w:t>
      </w:r>
      <w:r w:rsidRPr="00EC21F3">
        <w:rPr>
          <w:szCs w:val="24"/>
          <w:lang w:eastAsia="lt-LT"/>
        </w:rPr>
        <w:t>teikia</w:t>
      </w:r>
      <w:r w:rsidRPr="00EC21F3">
        <w:rPr>
          <w:b/>
          <w:szCs w:val="24"/>
          <w:lang w:eastAsia="lt-LT"/>
        </w:rPr>
        <w:t xml:space="preserve"> Nuomotojui </w:t>
      </w:r>
      <w:r w:rsidRPr="00EC21F3">
        <w:rPr>
          <w:szCs w:val="24"/>
          <w:lang w:eastAsia="lt-LT"/>
        </w:rPr>
        <w:t>nuomos objekto užsakymus, dalyvauja susitikimuose su</w:t>
      </w:r>
      <w:r w:rsidRPr="00EC21F3">
        <w:rPr>
          <w:b/>
          <w:szCs w:val="24"/>
          <w:lang w:eastAsia="lt-LT"/>
        </w:rPr>
        <w:t xml:space="preserve"> Nuomotoju </w:t>
      </w:r>
      <w:r w:rsidRPr="00EC21F3">
        <w:rPr>
          <w:szCs w:val="24"/>
          <w:lang w:eastAsia="lt-LT"/>
        </w:rPr>
        <w:t>ir atlieka kitus veiksmus, būtinus tinkamam šios Sutarties vykdymui, yra nurodytas Sutarties specialiojoje dalyje.</w:t>
      </w:r>
    </w:p>
    <w:p w14:paraId="32CE90F2" w14:textId="77777777" w:rsidR="00413473" w:rsidRDefault="00413473" w:rsidP="00413473">
      <w:pPr>
        <w:widowControl w:val="0"/>
        <w:overflowPunct w:val="0"/>
        <w:autoSpaceDE w:val="0"/>
        <w:autoSpaceDN w:val="0"/>
        <w:adjustRightInd w:val="0"/>
        <w:spacing w:after="0" w:line="236" w:lineRule="auto"/>
        <w:ind w:left="8"/>
        <w:rPr>
          <w:szCs w:val="24"/>
          <w:lang w:eastAsia="lt-LT"/>
        </w:rPr>
      </w:pPr>
    </w:p>
    <w:p w14:paraId="399B5A1F" w14:textId="77777777" w:rsidR="00EC21F3" w:rsidRDefault="00EC21F3" w:rsidP="00413473">
      <w:pPr>
        <w:widowControl w:val="0"/>
        <w:overflowPunct w:val="0"/>
        <w:autoSpaceDE w:val="0"/>
        <w:autoSpaceDN w:val="0"/>
        <w:adjustRightInd w:val="0"/>
        <w:spacing w:after="0" w:line="236" w:lineRule="auto"/>
        <w:ind w:left="8"/>
        <w:rPr>
          <w:szCs w:val="24"/>
          <w:lang w:eastAsia="lt-LT"/>
        </w:rPr>
      </w:pPr>
    </w:p>
    <w:p w14:paraId="17DD38AC" w14:textId="77777777" w:rsidR="00413473" w:rsidRPr="0066699A" w:rsidRDefault="00413473" w:rsidP="00413473">
      <w:pPr>
        <w:spacing w:after="0" w:line="240" w:lineRule="auto"/>
        <w:rPr>
          <w:rFonts w:eastAsia="Arial"/>
          <w:b/>
          <w:szCs w:val="24"/>
          <w:lang w:eastAsia="ar-SA"/>
        </w:rPr>
      </w:pPr>
      <w:r>
        <w:rPr>
          <w:rFonts w:eastAsia="Arial"/>
          <w:b/>
          <w:szCs w:val="24"/>
          <w:lang w:eastAsia="ar-SA"/>
        </w:rPr>
        <w:t>NUOMININKAS</w:t>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00552AD5">
        <w:rPr>
          <w:rFonts w:eastAsia="Arial"/>
          <w:b/>
          <w:szCs w:val="24"/>
          <w:lang w:eastAsia="ar-SA"/>
        </w:rPr>
        <w:t>NUOMOTOJA</w:t>
      </w:r>
      <w:r w:rsidR="00E6141C">
        <w:rPr>
          <w:rFonts w:eastAsia="Arial"/>
          <w:b/>
          <w:szCs w:val="24"/>
          <w:lang w:eastAsia="ar-SA"/>
        </w:rPr>
        <w:t>S</w:t>
      </w:r>
    </w:p>
    <w:p w14:paraId="1CD3D70F" w14:textId="77777777" w:rsidR="00413473" w:rsidRDefault="00413473" w:rsidP="00413473">
      <w:pPr>
        <w:spacing w:after="0" w:line="240" w:lineRule="auto"/>
        <w:rPr>
          <w:rFonts w:eastAsia="Arial"/>
          <w:szCs w:val="24"/>
          <w:lang w:eastAsia="ar-SA"/>
        </w:rPr>
      </w:pPr>
    </w:p>
    <w:p w14:paraId="05EE1340" w14:textId="77777777" w:rsidR="00EC21F3" w:rsidRDefault="00EC21F3" w:rsidP="00413473">
      <w:pPr>
        <w:spacing w:after="0" w:line="240" w:lineRule="auto"/>
        <w:rPr>
          <w:rFonts w:eastAsia="Arial"/>
          <w:szCs w:val="24"/>
          <w:lang w:eastAsia="ar-SA"/>
        </w:rPr>
      </w:pPr>
    </w:p>
    <w:p w14:paraId="19652597" w14:textId="77777777" w:rsidR="00413473" w:rsidRPr="00827E40" w:rsidRDefault="00413473" w:rsidP="00413473">
      <w:pPr>
        <w:widowControl w:val="0"/>
        <w:overflowPunct w:val="0"/>
        <w:autoSpaceDE w:val="0"/>
        <w:autoSpaceDN w:val="0"/>
        <w:adjustRightInd w:val="0"/>
        <w:spacing w:after="0" w:line="236" w:lineRule="auto"/>
        <w:ind w:left="8"/>
        <w:rPr>
          <w:szCs w:val="24"/>
          <w:lang w:eastAsia="lt-LT"/>
        </w:rPr>
      </w:pPr>
      <w:r w:rsidRPr="00827E40">
        <w:rPr>
          <w:szCs w:val="24"/>
          <w:lang w:eastAsia="lt-LT"/>
        </w:rPr>
        <w:t>___________________</w:t>
      </w:r>
      <w:r>
        <w:rPr>
          <w:szCs w:val="24"/>
          <w:lang w:eastAsia="lt-LT"/>
        </w:rPr>
        <w:t>____________</w:t>
      </w:r>
      <w:r>
        <w:rPr>
          <w:szCs w:val="24"/>
          <w:lang w:eastAsia="lt-LT"/>
        </w:rPr>
        <w:tab/>
      </w:r>
      <w:r>
        <w:rPr>
          <w:szCs w:val="24"/>
          <w:lang w:eastAsia="lt-LT"/>
        </w:rPr>
        <w:tab/>
      </w:r>
      <w:r w:rsidRPr="00827E40">
        <w:rPr>
          <w:szCs w:val="24"/>
          <w:lang w:eastAsia="lt-LT"/>
        </w:rPr>
        <w:t>______________________</w:t>
      </w:r>
    </w:p>
    <w:p w14:paraId="6503473A" w14:textId="0BA16017" w:rsidR="005F3384" w:rsidRPr="00886BF5" w:rsidRDefault="005F3384" w:rsidP="005F3384">
      <w:pPr>
        <w:spacing w:after="0" w:line="240" w:lineRule="auto"/>
        <w:jc w:val="both"/>
        <w:rPr>
          <w:szCs w:val="24"/>
          <w:lang w:eastAsia="lt-LT"/>
        </w:rPr>
      </w:pPr>
      <w:r w:rsidRPr="00886BF5">
        <w:rPr>
          <w:szCs w:val="24"/>
          <w:lang w:eastAsia="lt-LT"/>
        </w:rPr>
        <w:t>Mokomojo pulko vadas</w:t>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p>
    <w:p w14:paraId="656B73EC" w14:textId="48F012B8" w:rsidR="00413473" w:rsidRPr="00E05C18" w:rsidRDefault="005F3384" w:rsidP="00E05C18">
      <w:pPr>
        <w:spacing w:after="0" w:line="240" w:lineRule="auto"/>
        <w:jc w:val="both"/>
        <w:rPr>
          <w:szCs w:val="24"/>
          <w:lang w:eastAsia="lt-LT"/>
        </w:rPr>
      </w:pPr>
      <w:r w:rsidRPr="00886BF5">
        <w:rPr>
          <w:szCs w:val="24"/>
          <w:lang w:eastAsia="lt-LT"/>
        </w:rPr>
        <w:t>plk. ltn. Vaidas Vasiliauskas</w:t>
      </w:r>
      <w:r>
        <w:rPr>
          <w:szCs w:val="24"/>
          <w:lang w:eastAsia="lt-LT"/>
        </w:rPr>
        <w:tab/>
      </w:r>
      <w:r>
        <w:rPr>
          <w:szCs w:val="24"/>
          <w:lang w:eastAsia="lt-LT"/>
        </w:rPr>
        <w:tab/>
      </w:r>
      <w:r>
        <w:rPr>
          <w:szCs w:val="24"/>
          <w:lang w:eastAsia="lt-LT"/>
        </w:rPr>
        <w:tab/>
      </w:r>
      <w:r>
        <w:rPr>
          <w:szCs w:val="24"/>
          <w:lang w:eastAsia="lt-LT"/>
        </w:rPr>
        <w:tab/>
      </w:r>
    </w:p>
    <w:p w14:paraId="664AFF19" w14:textId="77777777" w:rsidR="00413473" w:rsidRDefault="00413473" w:rsidP="00827E40">
      <w:pPr>
        <w:suppressAutoHyphens/>
        <w:spacing w:after="0" w:line="240" w:lineRule="auto"/>
        <w:jc w:val="both"/>
        <w:rPr>
          <w:rFonts w:eastAsia="Arial"/>
          <w:szCs w:val="24"/>
          <w:lang w:val="en-GB" w:eastAsia="ar-SA"/>
        </w:rPr>
      </w:pPr>
    </w:p>
    <w:p w14:paraId="6629552B" w14:textId="7BB8DF2A" w:rsidR="00EC3785" w:rsidRDefault="00E05C18" w:rsidP="00EC21F3">
      <w:pPr>
        <w:suppressAutoHyphens/>
        <w:spacing w:after="0" w:line="240" w:lineRule="auto"/>
        <w:jc w:val="both"/>
        <w:rPr>
          <w:rFonts w:eastAsia="Arial"/>
          <w:szCs w:val="24"/>
          <w:lang w:val="en-GB" w:eastAsia="ar-SA"/>
        </w:rPr>
      </w:pPr>
      <w:r>
        <w:rPr>
          <w:rFonts w:eastAsia="Arial"/>
          <w:szCs w:val="24"/>
          <w:lang w:val="en-GB" w:eastAsia="ar-SA"/>
        </w:rPr>
        <w:t>A. V.</w:t>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sidR="00EC21F3">
        <w:rPr>
          <w:rFonts w:eastAsia="Arial"/>
          <w:szCs w:val="24"/>
          <w:lang w:val="en-GB" w:eastAsia="ar-SA"/>
        </w:rPr>
        <w:t>A. V.</w:t>
      </w:r>
      <w:r w:rsidR="00EC21F3">
        <w:rPr>
          <w:rFonts w:eastAsia="Arial"/>
          <w:szCs w:val="24"/>
          <w:lang w:val="en-GB" w:eastAsia="ar-SA"/>
        </w:rPr>
        <w:tab/>
      </w:r>
    </w:p>
    <w:p w14:paraId="5AB552D2" w14:textId="77777777" w:rsidR="00EC3785" w:rsidRDefault="00EC3785" w:rsidP="009755D4">
      <w:pPr>
        <w:spacing w:after="0" w:line="240" w:lineRule="auto"/>
        <w:ind w:right="-814"/>
        <w:rPr>
          <w:szCs w:val="20"/>
        </w:rPr>
      </w:pPr>
    </w:p>
    <w:p w14:paraId="79373A52" w14:textId="77777777" w:rsidR="00417D8D" w:rsidRDefault="00EC3785" w:rsidP="009755D4">
      <w:pPr>
        <w:spacing w:after="0" w:line="240" w:lineRule="auto"/>
        <w:ind w:right="-814"/>
        <w:rPr>
          <w:szCs w:val="20"/>
        </w:rPr>
      </w:pPr>
      <w:r>
        <w:rPr>
          <w:szCs w:val="20"/>
        </w:rPr>
        <w:tab/>
      </w:r>
      <w:r>
        <w:rPr>
          <w:szCs w:val="20"/>
        </w:rPr>
        <w:tab/>
      </w:r>
      <w:r>
        <w:rPr>
          <w:szCs w:val="20"/>
        </w:rPr>
        <w:tab/>
      </w:r>
      <w:r>
        <w:rPr>
          <w:szCs w:val="20"/>
        </w:rPr>
        <w:tab/>
      </w:r>
      <w:r>
        <w:rPr>
          <w:szCs w:val="20"/>
        </w:rPr>
        <w:tab/>
      </w:r>
      <w:r>
        <w:rPr>
          <w:szCs w:val="20"/>
        </w:rPr>
        <w:tab/>
      </w:r>
      <w:r>
        <w:rPr>
          <w:szCs w:val="20"/>
        </w:rPr>
        <w:tab/>
      </w:r>
      <w:r>
        <w:rPr>
          <w:szCs w:val="20"/>
        </w:rPr>
        <w:tab/>
      </w:r>
      <w:r w:rsidR="004B2218">
        <w:rPr>
          <w:szCs w:val="20"/>
        </w:rPr>
        <w:tab/>
      </w:r>
    </w:p>
    <w:p w14:paraId="56C55B8A" w14:textId="77777777" w:rsidR="00417D8D" w:rsidRDefault="00417D8D" w:rsidP="009755D4">
      <w:pPr>
        <w:spacing w:after="0" w:line="240" w:lineRule="auto"/>
        <w:ind w:right="-814"/>
        <w:rPr>
          <w:szCs w:val="20"/>
        </w:rPr>
      </w:pPr>
    </w:p>
    <w:p w14:paraId="6C55B1CB" w14:textId="77777777" w:rsidR="00417D8D" w:rsidRDefault="00417D8D" w:rsidP="009755D4">
      <w:pPr>
        <w:spacing w:after="0" w:line="240" w:lineRule="auto"/>
        <w:ind w:right="-814"/>
        <w:rPr>
          <w:szCs w:val="20"/>
        </w:rPr>
      </w:pPr>
    </w:p>
    <w:p w14:paraId="2E92B1D5" w14:textId="77777777" w:rsidR="00417D8D" w:rsidRDefault="00417D8D" w:rsidP="009755D4">
      <w:pPr>
        <w:spacing w:after="0" w:line="240" w:lineRule="auto"/>
        <w:ind w:right="-814"/>
        <w:rPr>
          <w:szCs w:val="20"/>
        </w:rPr>
      </w:pPr>
    </w:p>
    <w:p w14:paraId="4CBD003C" w14:textId="77777777" w:rsidR="00417D8D" w:rsidRDefault="00417D8D" w:rsidP="009755D4">
      <w:pPr>
        <w:spacing w:after="0" w:line="240" w:lineRule="auto"/>
        <w:ind w:right="-814"/>
        <w:rPr>
          <w:szCs w:val="20"/>
        </w:rPr>
      </w:pPr>
    </w:p>
    <w:p w14:paraId="09BEDF0F" w14:textId="77777777" w:rsidR="00417D8D" w:rsidRDefault="00417D8D" w:rsidP="009755D4">
      <w:pPr>
        <w:spacing w:after="0" w:line="240" w:lineRule="auto"/>
        <w:ind w:right="-814"/>
        <w:rPr>
          <w:szCs w:val="20"/>
        </w:rPr>
      </w:pPr>
    </w:p>
    <w:p w14:paraId="7A7FED15" w14:textId="77777777" w:rsidR="00417D8D" w:rsidRDefault="00417D8D" w:rsidP="009755D4">
      <w:pPr>
        <w:spacing w:after="0" w:line="240" w:lineRule="auto"/>
        <w:ind w:right="-814"/>
        <w:rPr>
          <w:szCs w:val="20"/>
        </w:rPr>
      </w:pPr>
    </w:p>
    <w:p w14:paraId="18B72608" w14:textId="77777777" w:rsidR="00417D8D" w:rsidRDefault="00417D8D" w:rsidP="009755D4">
      <w:pPr>
        <w:spacing w:after="0" w:line="240" w:lineRule="auto"/>
        <w:ind w:right="-814"/>
        <w:rPr>
          <w:szCs w:val="20"/>
        </w:rPr>
      </w:pPr>
    </w:p>
    <w:p w14:paraId="453ACDDC" w14:textId="77777777" w:rsidR="00417D8D" w:rsidRDefault="00417D8D" w:rsidP="009755D4">
      <w:pPr>
        <w:spacing w:after="0" w:line="240" w:lineRule="auto"/>
        <w:ind w:right="-814"/>
        <w:rPr>
          <w:szCs w:val="20"/>
        </w:rPr>
      </w:pPr>
    </w:p>
    <w:p w14:paraId="7BF8394D" w14:textId="77777777" w:rsidR="00417D8D" w:rsidRDefault="00417D8D" w:rsidP="009755D4">
      <w:pPr>
        <w:spacing w:after="0" w:line="240" w:lineRule="auto"/>
        <w:ind w:right="-814"/>
        <w:rPr>
          <w:szCs w:val="20"/>
        </w:rPr>
      </w:pPr>
    </w:p>
    <w:p w14:paraId="7CBB2AA4" w14:textId="77777777" w:rsidR="00417D8D" w:rsidRDefault="00417D8D" w:rsidP="009755D4">
      <w:pPr>
        <w:spacing w:after="0" w:line="240" w:lineRule="auto"/>
        <w:ind w:right="-814"/>
        <w:rPr>
          <w:szCs w:val="20"/>
        </w:rPr>
      </w:pPr>
    </w:p>
    <w:p w14:paraId="10ACECF3" w14:textId="77777777" w:rsidR="00E05C18" w:rsidRDefault="00E05C18" w:rsidP="009755D4">
      <w:pPr>
        <w:spacing w:after="0" w:line="240" w:lineRule="auto"/>
        <w:ind w:right="-814"/>
        <w:rPr>
          <w:szCs w:val="20"/>
        </w:rPr>
      </w:pPr>
    </w:p>
    <w:p w14:paraId="7540C0F7" w14:textId="77777777" w:rsidR="00E05C18" w:rsidRDefault="00E05C18" w:rsidP="009755D4">
      <w:pPr>
        <w:spacing w:after="0" w:line="240" w:lineRule="auto"/>
        <w:ind w:right="-814"/>
        <w:rPr>
          <w:szCs w:val="20"/>
        </w:rPr>
      </w:pPr>
    </w:p>
    <w:p w14:paraId="335FD688" w14:textId="77777777" w:rsidR="00417D8D" w:rsidRDefault="00417D8D" w:rsidP="009755D4">
      <w:pPr>
        <w:spacing w:after="0" w:line="240" w:lineRule="auto"/>
        <w:ind w:right="-814"/>
        <w:rPr>
          <w:szCs w:val="20"/>
        </w:rPr>
      </w:pPr>
    </w:p>
    <w:p w14:paraId="7EB5EA1B" w14:textId="77777777" w:rsidR="00417D8D" w:rsidRDefault="00417D8D" w:rsidP="009755D4">
      <w:pPr>
        <w:spacing w:after="0" w:line="240" w:lineRule="auto"/>
        <w:ind w:right="-814"/>
        <w:rPr>
          <w:szCs w:val="20"/>
        </w:rPr>
      </w:pPr>
    </w:p>
    <w:p w14:paraId="23E311AF" w14:textId="5B12D899" w:rsidR="009755D4" w:rsidRPr="009755D4" w:rsidRDefault="004B2218" w:rsidP="00417D8D">
      <w:pPr>
        <w:spacing w:after="0" w:line="240" w:lineRule="auto"/>
        <w:ind w:left="5760" w:right="-814" w:firstLine="720"/>
        <w:rPr>
          <w:szCs w:val="20"/>
        </w:rPr>
      </w:pPr>
      <w:r>
        <w:rPr>
          <w:szCs w:val="20"/>
        </w:rPr>
        <w:lastRenderedPageBreak/>
        <w:t>202</w:t>
      </w:r>
      <w:r w:rsidR="00791284">
        <w:rPr>
          <w:szCs w:val="20"/>
        </w:rPr>
        <w:t>6</w:t>
      </w:r>
      <w:r w:rsidR="009755D4" w:rsidRPr="009755D4">
        <w:rPr>
          <w:szCs w:val="20"/>
        </w:rPr>
        <w:t xml:space="preserve"> m.                               d.</w:t>
      </w:r>
    </w:p>
    <w:p w14:paraId="592A346C" w14:textId="77777777" w:rsidR="009755D4" w:rsidRPr="009755D4" w:rsidRDefault="009755D4" w:rsidP="009755D4">
      <w:pPr>
        <w:spacing w:after="0" w:line="240" w:lineRule="auto"/>
        <w:ind w:right="-814"/>
        <w:rPr>
          <w:szCs w:val="20"/>
        </w:rPr>
      </w:pP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t xml:space="preserve">sutarties Nr. </w:t>
      </w:r>
    </w:p>
    <w:p w14:paraId="432A08DF" w14:textId="77777777" w:rsidR="009755D4" w:rsidRPr="009755D4" w:rsidRDefault="009755D4" w:rsidP="009755D4">
      <w:pPr>
        <w:spacing w:after="0" w:line="240" w:lineRule="auto"/>
        <w:ind w:right="-814"/>
        <w:rPr>
          <w:szCs w:val="20"/>
        </w:rPr>
      </w:pP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t xml:space="preserve">1 priedas </w:t>
      </w:r>
    </w:p>
    <w:p w14:paraId="3EA33398" w14:textId="77777777" w:rsidR="002E25E5" w:rsidRPr="002E25E5" w:rsidRDefault="002E25E5" w:rsidP="008C03DC">
      <w:pPr>
        <w:spacing w:after="0" w:line="240" w:lineRule="auto"/>
        <w:ind w:right="-900"/>
        <w:rPr>
          <w:b/>
          <w:szCs w:val="20"/>
        </w:rPr>
      </w:pPr>
    </w:p>
    <w:p w14:paraId="15FF2D3B" w14:textId="77777777" w:rsidR="002E25E5" w:rsidRPr="002E25E5" w:rsidRDefault="002E25E5" w:rsidP="002E25E5">
      <w:pPr>
        <w:spacing w:after="0" w:line="240" w:lineRule="auto"/>
        <w:ind w:right="-900"/>
        <w:jc w:val="center"/>
        <w:rPr>
          <w:b/>
          <w:szCs w:val="20"/>
        </w:rPr>
      </w:pPr>
    </w:p>
    <w:p w14:paraId="7976F032" w14:textId="77777777" w:rsidR="002E25E5" w:rsidRPr="002440E6" w:rsidRDefault="002A7778" w:rsidP="00413473">
      <w:pPr>
        <w:spacing w:after="0" w:line="240" w:lineRule="auto"/>
        <w:ind w:right="28"/>
        <w:jc w:val="center"/>
        <w:rPr>
          <w:b/>
          <w:sz w:val="28"/>
          <w:szCs w:val="28"/>
        </w:rPr>
      </w:pPr>
      <w:r>
        <w:rPr>
          <w:b/>
          <w:caps/>
          <w:sz w:val="28"/>
          <w:szCs w:val="28"/>
          <w:lang w:eastAsia="lt-LT"/>
        </w:rPr>
        <w:t>MODULINIŲ BIURO</w:t>
      </w:r>
      <w:r w:rsidR="002440E6" w:rsidRPr="002440E6">
        <w:rPr>
          <w:b/>
          <w:caps/>
          <w:sz w:val="28"/>
          <w:szCs w:val="28"/>
          <w:lang w:eastAsia="lt-LT"/>
        </w:rPr>
        <w:t xml:space="preserve"> KONTEINERIŲ</w:t>
      </w:r>
      <w:r w:rsidR="002440E6" w:rsidRPr="002440E6">
        <w:rPr>
          <w:b/>
          <w:bCs/>
          <w:sz w:val="28"/>
          <w:szCs w:val="28"/>
          <w:lang w:eastAsia="lt-LT"/>
        </w:rPr>
        <w:t xml:space="preserve"> NUOMOS</w:t>
      </w:r>
      <w:r w:rsidR="002440E6" w:rsidRPr="002440E6">
        <w:rPr>
          <w:b/>
          <w:sz w:val="28"/>
          <w:szCs w:val="28"/>
        </w:rPr>
        <w:t xml:space="preserve"> KAIN</w:t>
      </w:r>
      <w:r w:rsidR="00413473" w:rsidRPr="002440E6">
        <w:rPr>
          <w:b/>
          <w:sz w:val="28"/>
          <w:szCs w:val="28"/>
        </w:rPr>
        <w:t>Ų LENTELĖ</w:t>
      </w:r>
    </w:p>
    <w:p w14:paraId="62E99E1B" w14:textId="77777777" w:rsidR="002E25E5" w:rsidRPr="002440E6" w:rsidRDefault="002E25E5" w:rsidP="002E25E5">
      <w:pPr>
        <w:spacing w:after="0" w:line="240" w:lineRule="auto"/>
        <w:ind w:right="-900"/>
        <w:jc w:val="center"/>
        <w:rPr>
          <w:b/>
          <w:sz w:val="28"/>
          <w:szCs w:val="28"/>
        </w:rPr>
      </w:pPr>
    </w:p>
    <w:p w14:paraId="37635A09" w14:textId="77777777" w:rsidR="002E25E5" w:rsidRPr="002E25E5" w:rsidRDefault="002E25E5" w:rsidP="002E25E5">
      <w:pPr>
        <w:spacing w:after="0" w:line="240" w:lineRule="auto"/>
        <w:ind w:right="-900"/>
        <w:jc w:val="center"/>
        <w:rPr>
          <w:b/>
          <w:szCs w:val="20"/>
        </w:rPr>
      </w:pPr>
    </w:p>
    <w:p w14:paraId="7981D825" w14:textId="77777777" w:rsidR="002E25E5" w:rsidRPr="002E25E5" w:rsidRDefault="002E25E5" w:rsidP="002E25E5">
      <w:pPr>
        <w:spacing w:after="0" w:line="240" w:lineRule="auto"/>
        <w:ind w:right="-900"/>
        <w:jc w:val="center"/>
        <w:rPr>
          <w:b/>
          <w:szCs w:val="20"/>
        </w:rPr>
      </w:pPr>
    </w:p>
    <w:p w14:paraId="054DEB39" w14:textId="77777777" w:rsidR="002E25E5" w:rsidRPr="002E25E5" w:rsidRDefault="002E25E5" w:rsidP="002E25E5">
      <w:pPr>
        <w:spacing w:after="0" w:line="240" w:lineRule="auto"/>
        <w:ind w:right="-900"/>
        <w:jc w:val="center"/>
        <w:rPr>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3289"/>
        <w:gridCol w:w="850"/>
        <w:gridCol w:w="992"/>
        <w:gridCol w:w="1843"/>
        <w:gridCol w:w="1559"/>
      </w:tblGrid>
      <w:tr w:rsidR="001C6599" w:rsidRPr="002E25E5" w14:paraId="0114F02B" w14:textId="77777777" w:rsidTr="008C03DC">
        <w:tc>
          <w:tcPr>
            <w:tcW w:w="647" w:type="dxa"/>
            <w:shd w:val="clear" w:color="auto" w:fill="auto"/>
          </w:tcPr>
          <w:p w14:paraId="19458CDA" w14:textId="77777777" w:rsidR="001C6599" w:rsidRPr="002E25E5" w:rsidRDefault="001C6599" w:rsidP="002E25E5">
            <w:pPr>
              <w:spacing w:after="0" w:line="240" w:lineRule="auto"/>
              <w:jc w:val="center"/>
              <w:rPr>
                <w:b/>
                <w:szCs w:val="24"/>
                <w:lang w:eastAsia="lt-LT"/>
              </w:rPr>
            </w:pPr>
            <w:r w:rsidRPr="002E25E5">
              <w:rPr>
                <w:b/>
                <w:szCs w:val="24"/>
                <w:lang w:eastAsia="lt-LT"/>
              </w:rPr>
              <w:t>Eil. Nr.</w:t>
            </w:r>
          </w:p>
        </w:tc>
        <w:tc>
          <w:tcPr>
            <w:tcW w:w="3289" w:type="dxa"/>
            <w:shd w:val="clear" w:color="auto" w:fill="auto"/>
          </w:tcPr>
          <w:p w14:paraId="1C3941F1" w14:textId="77777777" w:rsidR="001C6599" w:rsidRPr="002E25E5" w:rsidRDefault="001C6599" w:rsidP="002E25E5">
            <w:pPr>
              <w:spacing w:after="0" w:line="240" w:lineRule="auto"/>
              <w:jc w:val="center"/>
              <w:rPr>
                <w:b/>
                <w:szCs w:val="24"/>
                <w:lang w:eastAsia="lt-LT"/>
              </w:rPr>
            </w:pPr>
            <w:r w:rsidRPr="002E25E5">
              <w:rPr>
                <w:b/>
                <w:szCs w:val="24"/>
                <w:lang w:eastAsia="lt-LT"/>
              </w:rPr>
              <w:t>Pavadinimas</w:t>
            </w:r>
          </w:p>
        </w:tc>
        <w:tc>
          <w:tcPr>
            <w:tcW w:w="850" w:type="dxa"/>
            <w:shd w:val="clear" w:color="auto" w:fill="auto"/>
          </w:tcPr>
          <w:p w14:paraId="5BA37D9C" w14:textId="77777777" w:rsidR="001C6599" w:rsidRPr="002E25E5" w:rsidRDefault="001C6599" w:rsidP="002E25E5">
            <w:pPr>
              <w:spacing w:after="0" w:line="240" w:lineRule="auto"/>
              <w:jc w:val="center"/>
              <w:rPr>
                <w:b/>
                <w:szCs w:val="24"/>
                <w:lang w:eastAsia="lt-LT"/>
              </w:rPr>
            </w:pPr>
            <w:r w:rsidRPr="002E25E5">
              <w:rPr>
                <w:b/>
                <w:szCs w:val="24"/>
                <w:lang w:eastAsia="lt-LT"/>
              </w:rPr>
              <w:t>Mato vnt.</w:t>
            </w:r>
          </w:p>
        </w:tc>
        <w:tc>
          <w:tcPr>
            <w:tcW w:w="992" w:type="dxa"/>
            <w:shd w:val="clear" w:color="auto" w:fill="auto"/>
          </w:tcPr>
          <w:p w14:paraId="2A16B951" w14:textId="77777777" w:rsidR="001C6599" w:rsidRPr="002E25E5" w:rsidRDefault="001C6599" w:rsidP="002E25E5">
            <w:pPr>
              <w:spacing w:after="0" w:line="240" w:lineRule="auto"/>
              <w:jc w:val="center"/>
              <w:rPr>
                <w:b/>
                <w:szCs w:val="24"/>
                <w:lang w:eastAsia="lt-LT"/>
              </w:rPr>
            </w:pPr>
            <w:r w:rsidRPr="002E25E5">
              <w:rPr>
                <w:b/>
                <w:szCs w:val="24"/>
                <w:lang w:eastAsia="lt-LT"/>
              </w:rPr>
              <w:t>Kiekis</w:t>
            </w:r>
          </w:p>
        </w:tc>
        <w:tc>
          <w:tcPr>
            <w:tcW w:w="1843" w:type="dxa"/>
            <w:shd w:val="clear" w:color="auto" w:fill="auto"/>
          </w:tcPr>
          <w:p w14:paraId="44D024A1" w14:textId="369B8AA4" w:rsidR="001C6599" w:rsidRPr="002E25E5" w:rsidRDefault="0034303D" w:rsidP="002440E6">
            <w:pPr>
              <w:spacing w:after="0" w:line="240" w:lineRule="auto"/>
              <w:jc w:val="center"/>
              <w:rPr>
                <w:b/>
                <w:szCs w:val="24"/>
                <w:lang w:eastAsia="lt-LT"/>
              </w:rPr>
            </w:pPr>
            <w:r>
              <w:rPr>
                <w:b/>
                <w:szCs w:val="24"/>
                <w:lang w:eastAsia="lt-LT"/>
              </w:rPr>
              <w:t>1 mėn.</w:t>
            </w:r>
            <w:r w:rsidR="002440E6">
              <w:rPr>
                <w:b/>
                <w:szCs w:val="24"/>
                <w:lang w:eastAsia="lt-LT"/>
              </w:rPr>
              <w:t xml:space="preserve"> k</w:t>
            </w:r>
            <w:r w:rsidR="00E65AC7">
              <w:rPr>
                <w:b/>
                <w:szCs w:val="24"/>
                <w:lang w:eastAsia="lt-LT"/>
              </w:rPr>
              <w:t>aina</w:t>
            </w:r>
            <w:r w:rsidR="008C03DC">
              <w:rPr>
                <w:b/>
                <w:szCs w:val="24"/>
                <w:lang w:eastAsia="lt-LT"/>
              </w:rPr>
              <w:t>,</w:t>
            </w:r>
            <w:r w:rsidR="00E65AC7">
              <w:rPr>
                <w:b/>
                <w:szCs w:val="24"/>
                <w:lang w:eastAsia="lt-LT"/>
              </w:rPr>
              <w:t xml:space="preserve"> Eur </w:t>
            </w:r>
            <w:r w:rsidR="001C6599" w:rsidRPr="002E25E5">
              <w:rPr>
                <w:b/>
                <w:szCs w:val="24"/>
                <w:lang w:eastAsia="lt-LT"/>
              </w:rPr>
              <w:t>su PVM</w:t>
            </w:r>
          </w:p>
        </w:tc>
        <w:tc>
          <w:tcPr>
            <w:tcW w:w="1559" w:type="dxa"/>
            <w:shd w:val="clear" w:color="auto" w:fill="auto"/>
          </w:tcPr>
          <w:p w14:paraId="001A03EB" w14:textId="77777777" w:rsidR="001C6599" w:rsidRPr="001C6599" w:rsidRDefault="00E6141C" w:rsidP="00E6141C">
            <w:pPr>
              <w:spacing w:after="0" w:line="240" w:lineRule="auto"/>
              <w:rPr>
                <w:b/>
                <w:szCs w:val="24"/>
                <w:lang w:eastAsia="lt-LT"/>
              </w:rPr>
            </w:pPr>
            <w:r>
              <w:rPr>
                <w:b/>
              </w:rPr>
              <w:t>Kaina</w:t>
            </w:r>
            <w:r w:rsidR="00552AD5">
              <w:rPr>
                <w:b/>
              </w:rPr>
              <w:t>,</w:t>
            </w:r>
            <w:r w:rsidR="00E65AC7">
              <w:rPr>
                <w:b/>
              </w:rPr>
              <w:t xml:space="preserve"> Eur su PVM </w:t>
            </w:r>
          </w:p>
        </w:tc>
      </w:tr>
      <w:tr w:rsidR="002440E6" w:rsidRPr="002E25E5" w14:paraId="6DB74249" w14:textId="77777777" w:rsidTr="008C03DC">
        <w:tc>
          <w:tcPr>
            <w:tcW w:w="647" w:type="dxa"/>
            <w:shd w:val="clear" w:color="auto" w:fill="auto"/>
            <w:vAlign w:val="center"/>
          </w:tcPr>
          <w:p w14:paraId="1B4E5207" w14:textId="77777777" w:rsidR="002440E6" w:rsidRPr="002E25E5" w:rsidRDefault="002440E6" w:rsidP="002440E6">
            <w:pPr>
              <w:spacing w:after="0" w:line="240" w:lineRule="auto"/>
              <w:jc w:val="center"/>
              <w:rPr>
                <w:szCs w:val="24"/>
                <w:lang w:eastAsia="lt-LT"/>
              </w:rPr>
            </w:pPr>
            <w:r w:rsidRPr="002E25E5">
              <w:rPr>
                <w:szCs w:val="24"/>
                <w:lang w:eastAsia="lt-LT"/>
              </w:rPr>
              <w:t>1.</w:t>
            </w:r>
          </w:p>
        </w:tc>
        <w:tc>
          <w:tcPr>
            <w:tcW w:w="3289" w:type="dxa"/>
            <w:shd w:val="clear" w:color="auto" w:fill="auto"/>
          </w:tcPr>
          <w:p w14:paraId="26ADA56E" w14:textId="7ED3585D" w:rsidR="002440E6" w:rsidRPr="00A7178A" w:rsidRDefault="0034303D" w:rsidP="002440E6">
            <w:pPr>
              <w:spacing w:after="0" w:line="240" w:lineRule="auto"/>
              <w:rPr>
                <w:szCs w:val="24"/>
                <w:lang w:eastAsia="lt-LT"/>
              </w:rPr>
            </w:pPr>
            <w:r>
              <w:rPr>
                <w:szCs w:val="24"/>
                <w:lang w:eastAsia="lt-LT"/>
              </w:rPr>
              <w:t>6</w:t>
            </w:r>
            <w:r w:rsidR="00E05C18">
              <w:rPr>
                <w:szCs w:val="24"/>
                <w:lang w:eastAsia="lt-LT"/>
              </w:rPr>
              <w:t>-</w:t>
            </w:r>
            <w:r w:rsidR="002A7778" w:rsidRPr="002A7778">
              <w:rPr>
                <w:szCs w:val="24"/>
                <w:lang w:eastAsia="lt-LT"/>
              </w:rPr>
              <w:t xml:space="preserve">ių modulinių biuro konteinerių nuoma </w:t>
            </w:r>
            <w:r>
              <w:rPr>
                <w:szCs w:val="24"/>
                <w:lang w:eastAsia="lt-LT"/>
              </w:rPr>
              <w:t>1 mėn.</w:t>
            </w:r>
          </w:p>
        </w:tc>
        <w:tc>
          <w:tcPr>
            <w:tcW w:w="850" w:type="dxa"/>
            <w:shd w:val="clear" w:color="auto" w:fill="auto"/>
            <w:vAlign w:val="center"/>
          </w:tcPr>
          <w:p w14:paraId="6EB045AC" w14:textId="77777777" w:rsidR="002440E6" w:rsidRPr="00CC57D6" w:rsidRDefault="00417D8D" w:rsidP="002440E6">
            <w:pPr>
              <w:spacing w:after="0" w:line="240" w:lineRule="auto"/>
              <w:jc w:val="center"/>
              <w:rPr>
                <w:szCs w:val="24"/>
                <w:lang w:eastAsia="lt-LT"/>
              </w:rPr>
            </w:pPr>
            <w:r>
              <w:rPr>
                <w:szCs w:val="24"/>
                <w:lang w:eastAsia="lt-LT"/>
              </w:rPr>
              <w:t>mėn</w:t>
            </w:r>
            <w:r w:rsidR="002440E6" w:rsidRPr="00CC57D6">
              <w:rPr>
                <w:szCs w:val="24"/>
                <w:lang w:eastAsia="lt-LT"/>
              </w:rPr>
              <w:t>.</w:t>
            </w:r>
          </w:p>
        </w:tc>
        <w:tc>
          <w:tcPr>
            <w:tcW w:w="992" w:type="dxa"/>
            <w:shd w:val="clear" w:color="auto" w:fill="auto"/>
            <w:vAlign w:val="center"/>
          </w:tcPr>
          <w:p w14:paraId="7B6DDA15" w14:textId="06BC29E8" w:rsidR="002440E6" w:rsidRPr="00184B97" w:rsidRDefault="0034303D" w:rsidP="002440E6">
            <w:pPr>
              <w:spacing w:after="0" w:line="240" w:lineRule="auto"/>
              <w:jc w:val="center"/>
              <w:rPr>
                <w:szCs w:val="24"/>
                <w:lang w:eastAsia="lt-LT"/>
              </w:rPr>
            </w:pPr>
            <w:r>
              <w:rPr>
                <w:szCs w:val="24"/>
                <w:lang w:eastAsia="lt-LT"/>
              </w:rPr>
              <w:t>24</w:t>
            </w:r>
          </w:p>
        </w:tc>
        <w:tc>
          <w:tcPr>
            <w:tcW w:w="1843" w:type="dxa"/>
            <w:shd w:val="clear" w:color="auto" w:fill="auto"/>
            <w:vAlign w:val="center"/>
          </w:tcPr>
          <w:p w14:paraId="4054488C" w14:textId="082279FE" w:rsidR="002440E6" w:rsidRPr="002E25E5" w:rsidRDefault="002440E6" w:rsidP="002440E6">
            <w:pPr>
              <w:spacing w:after="0" w:line="240" w:lineRule="auto"/>
              <w:jc w:val="center"/>
              <w:rPr>
                <w:szCs w:val="24"/>
                <w:lang w:eastAsia="lt-LT"/>
              </w:rPr>
            </w:pPr>
          </w:p>
        </w:tc>
        <w:tc>
          <w:tcPr>
            <w:tcW w:w="1559" w:type="dxa"/>
            <w:shd w:val="clear" w:color="auto" w:fill="auto"/>
            <w:vAlign w:val="center"/>
          </w:tcPr>
          <w:p w14:paraId="7C6FF281" w14:textId="2DAEB288" w:rsidR="002440E6" w:rsidRPr="002E25E5" w:rsidRDefault="002440E6" w:rsidP="002440E6">
            <w:pPr>
              <w:spacing w:after="0" w:line="240" w:lineRule="auto"/>
              <w:jc w:val="center"/>
              <w:rPr>
                <w:szCs w:val="24"/>
                <w:lang w:eastAsia="lt-LT"/>
              </w:rPr>
            </w:pPr>
          </w:p>
        </w:tc>
      </w:tr>
    </w:tbl>
    <w:p w14:paraId="2A76DB70" w14:textId="77777777" w:rsidR="002E25E5" w:rsidRPr="002E25E5" w:rsidRDefault="002E25E5" w:rsidP="002E25E5">
      <w:pPr>
        <w:spacing w:after="0" w:line="240" w:lineRule="auto"/>
        <w:ind w:right="-1080"/>
        <w:rPr>
          <w:b/>
          <w:szCs w:val="24"/>
        </w:rPr>
      </w:pPr>
    </w:p>
    <w:p w14:paraId="2CCD2756" w14:textId="77777777" w:rsidR="002E25E5" w:rsidRPr="002E25E5" w:rsidRDefault="002E25E5" w:rsidP="002E25E5">
      <w:pPr>
        <w:spacing w:after="0" w:line="240" w:lineRule="auto"/>
        <w:rPr>
          <w:szCs w:val="20"/>
        </w:rPr>
      </w:pPr>
      <w:bookmarkStart w:id="1" w:name="_Toc148336038"/>
    </w:p>
    <w:p w14:paraId="556AEB4D" w14:textId="77777777" w:rsidR="002E25E5" w:rsidRPr="002E25E5" w:rsidRDefault="002E25E5" w:rsidP="002E25E5">
      <w:pPr>
        <w:spacing w:after="0" w:line="240" w:lineRule="auto"/>
        <w:ind w:left="5760" w:firstLine="720"/>
        <w:rPr>
          <w:szCs w:val="20"/>
        </w:rPr>
      </w:pPr>
    </w:p>
    <w:p w14:paraId="02207EB7" w14:textId="77777777" w:rsidR="00413473" w:rsidRDefault="00413473" w:rsidP="00E05C18">
      <w:pPr>
        <w:widowControl w:val="0"/>
        <w:overflowPunct w:val="0"/>
        <w:autoSpaceDE w:val="0"/>
        <w:autoSpaceDN w:val="0"/>
        <w:adjustRightInd w:val="0"/>
        <w:spacing w:after="0" w:line="236" w:lineRule="auto"/>
        <w:rPr>
          <w:szCs w:val="24"/>
          <w:lang w:eastAsia="lt-LT"/>
        </w:rPr>
      </w:pPr>
    </w:p>
    <w:p w14:paraId="33A9F1B9" w14:textId="77777777" w:rsidR="00413473" w:rsidRPr="0066699A" w:rsidRDefault="00413473" w:rsidP="00413473">
      <w:pPr>
        <w:spacing w:after="0" w:line="240" w:lineRule="auto"/>
        <w:rPr>
          <w:rFonts w:eastAsia="Arial"/>
          <w:b/>
          <w:szCs w:val="24"/>
          <w:lang w:eastAsia="ar-SA"/>
        </w:rPr>
      </w:pPr>
      <w:r>
        <w:rPr>
          <w:rFonts w:eastAsia="Arial"/>
          <w:b/>
          <w:szCs w:val="24"/>
          <w:lang w:eastAsia="ar-SA"/>
        </w:rPr>
        <w:t>NUOMININKAS</w:t>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00552AD5">
        <w:rPr>
          <w:rFonts w:eastAsia="Arial"/>
          <w:b/>
          <w:szCs w:val="24"/>
          <w:lang w:eastAsia="ar-SA"/>
        </w:rPr>
        <w:t>NUOMOTOJA</w:t>
      </w:r>
      <w:r w:rsidR="00E6141C">
        <w:rPr>
          <w:rFonts w:eastAsia="Arial"/>
          <w:b/>
          <w:szCs w:val="24"/>
          <w:lang w:eastAsia="ar-SA"/>
        </w:rPr>
        <w:t>S</w:t>
      </w:r>
    </w:p>
    <w:p w14:paraId="19AB0560" w14:textId="77777777" w:rsidR="00413473" w:rsidRPr="0066699A" w:rsidRDefault="00413473" w:rsidP="00413473">
      <w:pPr>
        <w:spacing w:after="0" w:line="240" w:lineRule="auto"/>
        <w:rPr>
          <w:rFonts w:eastAsia="Arial"/>
          <w:szCs w:val="24"/>
          <w:lang w:eastAsia="ar-SA"/>
        </w:rPr>
      </w:pPr>
    </w:p>
    <w:p w14:paraId="50FA0313" w14:textId="77777777" w:rsidR="00413473" w:rsidRDefault="00413473" w:rsidP="00413473">
      <w:pPr>
        <w:spacing w:after="0" w:line="240" w:lineRule="auto"/>
        <w:rPr>
          <w:rFonts w:eastAsia="Arial"/>
          <w:szCs w:val="24"/>
          <w:lang w:eastAsia="ar-SA"/>
        </w:rPr>
      </w:pPr>
    </w:p>
    <w:p w14:paraId="2254C985" w14:textId="77777777" w:rsidR="00413473" w:rsidRPr="00827E40" w:rsidRDefault="00413473" w:rsidP="00413473">
      <w:pPr>
        <w:widowControl w:val="0"/>
        <w:overflowPunct w:val="0"/>
        <w:autoSpaceDE w:val="0"/>
        <w:autoSpaceDN w:val="0"/>
        <w:adjustRightInd w:val="0"/>
        <w:spacing w:after="0" w:line="236" w:lineRule="auto"/>
        <w:ind w:left="8"/>
        <w:rPr>
          <w:szCs w:val="24"/>
          <w:lang w:eastAsia="lt-LT"/>
        </w:rPr>
      </w:pPr>
      <w:r w:rsidRPr="00827E40">
        <w:rPr>
          <w:szCs w:val="24"/>
          <w:lang w:eastAsia="lt-LT"/>
        </w:rPr>
        <w:t>___________________</w:t>
      </w:r>
      <w:r>
        <w:rPr>
          <w:szCs w:val="24"/>
          <w:lang w:eastAsia="lt-LT"/>
        </w:rPr>
        <w:t>____________</w:t>
      </w:r>
      <w:r>
        <w:rPr>
          <w:szCs w:val="24"/>
          <w:lang w:eastAsia="lt-LT"/>
        </w:rPr>
        <w:tab/>
      </w:r>
      <w:r>
        <w:rPr>
          <w:szCs w:val="24"/>
          <w:lang w:eastAsia="lt-LT"/>
        </w:rPr>
        <w:tab/>
      </w:r>
      <w:r w:rsidRPr="00827E40">
        <w:rPr>
          <w:szCs w:val="24"/>
          <w:lang w:eastAsia="lt-LT"/>
        </w:rPr>
        <w:t>______________________</w:t>
      </w:r>
    </w:p>
    <w:p w14:paraId="5D1A0829" w14:textId="2203DA28" w:rsidR="005F3384" w:rsidRPr="00886BF5" w:rsidRDefault="005F3384" w:rsidP="005F3384">
      <w:pPr>
        <w:spacing w:after="0" w:line="240" w:lineRule="auto"/>
        <w:jc w:val="both"/>
        <w:rPr>
          <w:szCs w:val="24"/>
          <w:lang w:eastAsia="lt-LT"/>
        </w:rPr>
      </w:pPr>
      <w:r w:rsidRPr="00886BF5">
        <w:rPr>
          <w:szCs w:val="24"/>
          <w:lang w:eastAsia="lt-LT"/>
        </w:rPr>
        <w:t>Mokomojo pulko vadas</w:t>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p>
    <w:p w14:paraId="1795EEB6" w14:textId="08D506B4" w:rsidR="00413473" w:rsidRPr="00E05C18" w:rsidRDefault="005F3384" w:rsidP="00E05C18">
      <w:pPr>
        <w:spacing w:after="0" w:line="240" w:lineRule="auto"/>
        <w:jc w:val="both"/>
        <w:rPr>
          <w:szCs w:val="24"/>
          <w:lang w:eastAsia="lt-LT"/>
        </w:rPr>
      </w:pPr>
      <w:r w:rsidRPr="00886BF5">
        <w:rPr>
          <w:szCs w:val="24"/>
          <w:lang w:eastAsia="lt-LT"/>
        </w:rPr>
        <w:t>plk. ltn. Vaidas Vasiliauskas</w:t>
      </w:r>
      <w:r>
        <w:rPr>
          <w:szCs w:val="24"/>
          <w:lang w:eastAsia="lt-LT"/>
        </w:rPr>
        <w:tab/>
      </w:r>
      <w:r>
        <w:rPr>
          <w:szCs w:val="24"/>
          <w:lang w:eastAsia="lt-LT"/>
        </w:rPr>
        <w:tab/>
      </w:r>
      <w:r>
        <w:rPr>
          <w:szCs w:val="24"/>
          <w:lang w:eastAsia="lt-LT"/>
        </w:rPr>
        <w:tab/>
      </w:r>
      <w:r>
        <w:rPr>
          <w:szCs w:val="24"/>
          <w:lang w:eastAsia="lt-LT"/>
        </w:rPr>
        <w:tab/>
      </w:r>
      <w:r w:rsidR="00FA3B31" w:rsidRPr="00827E40">
        <w:rPr>
          <w:rFonts w:eastAsia="Arial"/>
          <w:szCs w:val="24"/>
          <w:lang w:val="en-GB" w:eastAsia="ar-SA"/>
        </w:rPr>
        <w:t xml:space="preserve"> </w:t>
      </w:r>
    </w:p>
    <w:p w14:paraId="6DF3792E" w14:textId="77777777" w:rsidR="00413473" w:rsidRDefault="00413473" w:rsidP="00FA3B31">
      <w:pPr>
        <w:suppressAutoHyphens/>
        <w:spacing w:after="0" w:line="240" w:lineRule="auto"/>
        <w:jc w:val="both"/>
        <w:rPr>
          <w:rFonts w:eastAsia="Arial"/>
          <w:szCs w:val="24"/>
          <w:lang w:val="en-GB" w:eastAsia="ar-SA"/>
        </w:rPr>
      </w:pPr>
    </w:p>
    <w:p w14:paraId="307CDB57" w14:textId="0F11D963" w:rsidR="00FA3B31" w:rsidRPr="00827E40" w:rsidRDefault="00E05C18" w:rsidP="00FA3B31">
      <w:pPr>
        <w:suppressAutoHyphens/>
        <w:spacing w:after="0" w:line="240" w:lineRule="auto"/>
        <w:jc w:val="both"/>
        <w:rPr>
          <w:rFonts w:eastAsia="Arial"/>
          <w:szCs w:val="24"/>
          <w:lang w:val="en-GB" w:eastAsia="ar-SA"/>
        </w:rPr>
      </w:pPr>
      <w:r>
        <w:rPr>
          <w:rFonts w:eastAsia="Arial"/>
          <w:szCs w:val="24"/>
          <w:lang w:val="en-GB" w:eastAsia="ar-SA"/>
        </w:rPr>
        <w:t>A. V.</w:t>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sidR="00FA3B31" w:rsidRPr="00827E40">
        <w:rPr>
          <w:rFonts w:eastAsia="Arial"/>
          <w:szCs w:val="24"/>
          <w:lang w:val="en-GB" w:eastAsia="ar-SA"/>
        </w:rPr>
        <w:t>A. V.</w:t>
      </w:r>
      <w:r w:rsidR="00FA3B31" w:rsidRPr="00827E40">
        <w:rPr>
          <w:rFonts w:eastAsia="Arial"/>
          <w:szCs w:val="24"/>
          <w:lang w:val="en-GB" w:eastAsia="ar-SA"/>
        </w:rPr>
        <w:tab/>
      </w:r>
    </w:p>
    <w:p w14:paraId="40F7555F" w14:textId="77777777" w:rsidR="002E25E5" w:rsidRPr="002E25E5" w:rsidRDefault="002E25E5" w:rsidP="002E25E5">
      <w:pPr>
        <w:spacing w:after="0" w:line="240" w:lineRule="auto"/>
        <w:ind w:left="5760" w:firstLine="720"/>
        <w:rPr>
          <w:szCs w:val="20"/>
        </w:rPr>
      </w:pPr>
    </w:p>
    <w:p w14:paraId="6B930343" w14:textId="77777777" w:rsidR="002E25E5" w:rsidRPr="002E25E5" w:rsidRDefault="002E25E5" w:rsidP="002E25E5">
      <w:pPr>
        <w:spacing w:after="0" w:line="240" w:lineRule="auto"/>
        <w:ind w:left="5760" w:firstLine="720"/>
        <w:rPr>
          <w:szCs w:val="20"/>
        </w:rPr>
      </w:pPr>
    </w:p>
    <w:p w14:paraId="01F114CF" w14:textId="77777777" w:rsidR="002E25E5" w:rsidRPr="002E25E5" w:rsidRDefault="002E25E5" w:rsidP="002E25E5">
      <w:pPr>
        <w:spacing w:after="0" w:line="240" w:lineRule="auto"/>
        <w:ind w:left="5760" w:firstLine="720"/>
        <w:rPr>
          <w:szCs w:val="20"/>
        </w:rPr>
      </w:pPr>
    </w:p>
    <w:p w14:paraId="18B7F93B" w14:textId="77777777" w:rsidR="002E25E5" w:rsidRPr="002E25E5" w:rsidRDefault="002E25E5" w:rsidP="002E25E5">
      <w:pPr>
        <w:spacing w:after="0" w:line="240" w:lineRule="auto"/>
        <w:ind w:left="5760" w:firstLine="720"/>
        <w:rPr>
          <w:szCs w:val="20"/>
        </w:rPr>
      </w:pPr>
    </w:p>
    <w:p w14:paraId="64E11078" w14:textId="77777777" w:rsidR="002E25E5" w:rsidRPr="002E25E5" w:rsidRDefault="002E25E5" w:rsidP="002E25E5">
      <w:pPr>
        <w:spacing w:after="0" w:line="240" w:lineRule="auto"/>
        <w:ind w:left="5760" w:firstLine="720"/>
        <w:rPr>
          <w:szCs w:val="20"/>
        </w:rPr>
      </w:pPr>
    </w:p>
    <w:p w14:paraId="2941B9BD" w14:textId="77777777" w:rsidR="002E25E5" w:rsidRPr="002E25E5" w:rsidRDefault="002E25E5" w:rsidP="002E25E5">
      <w:pPr>
        <w:spacing w:after="0" w:line="240" w:lineRule="auto"/>
        <w:ind w:left="5760" w:firstLine="720"/>
        <w:rPr>
          <w:szCs w:val="20"/>
        </w:rPr>
      </w:pPr>
    </w:p>
    <w:p w14:paraId="597F61F3" w14:textId="77777777" w:rsidR="002E25E5" w:rsidRPr="002E25E5" w:rsidRDefault="002E25E5" w:rsidP="002E25E5">
      <w:pPr>
        <w:spacing w:after="0" w:line="240" w:lineRule="auto"/>
        <w:ind w:left="5760" w:firstLine="720"/>
        <w:rPr>
          <w:szCs w:val="20"/>
        </w:rPr>
      </w:pPr>
    </w:p>
    <w:p w14:paraId="06DD7C66" w14:textId="77777777" w:rsidR="002E25E5" w:rsidRPr="002E25E5" w:rsidRDefault="002E25E5" w:rsidP="002E25E5">
      <w:pPr>
        <w:spacing w:after="0" w:line="240" w:lineRule="auto"/>
        <w:ind w:left="5760" w:firstLine="720"/>
        <w:rPr>
          <w:szCs w:val="20"/>
        </w:rPr>
      </w:pPr>
    </w:p>
    <w:p w14:paraId="79FA15B7" w14:textId="77777777" w:rsidR="002E25E5" w:rsidRPr="002E25E5" w:rsidRDefault="002E25E5" w:rsidP="002E25E5">
      <w:pPr>
        <w:spacing w:after="0" w:line="240" w:lineRule="auto"/>
        <w:ind w:left="5760" w:firstLine="720"/>
        <w:rPr>
          <w:szCs w:val="20"/>
        </w:rPr>
      </w:pPr>
    </w:p>
    <w:p w14:paraId="0A200452" w14:textId="77777777" w:rsidR="002E25E5" w:rsidRPr="002E25E5" w:rsidRDefault="002E25E5" w:rsidP="002E25E5">
      <w:pPr>
        <w:spacing w:after="0" w:line="240" w:lineRule="auto"/>
        <w:ind w:left="5760" w:firstLine="720"/>
        <w:rPr>
          <w:szCs w:val="20"/>
        </w:rPr>
      </w:pPr>
    </w:p>
    <w:p w14:paraId="09527491" w14:textId="77777777" w:rsidR="002E25E5" w:rsidRPr="002E25E5" w:rsidRDefault="002E25E5" w:rsidP="002E25E5">
      <w:pPr>
        <w:spacing w:after="0" w:line="240" w:lineRule="auto"/>
        <w:ind w:left="5760" w:firstLine="720"/>
        <w:rPr>
          <w:szCs w:val="20"/>
        </w:rPr>
      </w:pPr>
    </w:p>
    <w:p w14:paraId="3B4E89AF" w14:textId="77777777" w:rsidR="002E25E5" w:rsidRPr="002E25E5" w:rsidRDefault="002E25E5" w:rsidP="002E25E5">
      <w:pPr>
        <w:spacing w:after="0" w:line="240" w:lineRule="auto"/>
        <w:ind w:left="5760" w:firstLine="720"/>
        <w:rPr>
          <w:szCs w:val="20"/>
        </w:rPr>
      </w:pPr>
    </w:p>
    <w:p w14:paraId="4F04E274" w14:textId="77777777" w:rsidR="002E25E5" w:rsidRPr="002E25E5" w:rsidRDefault="002E25E5" w:rsidP="002E25E5">
      <w:pPr>
        <w:spacing w:after="0" w:line="240" w:lineRule="auto"/>
        <w:ind w:left="5760" w:firstLine="720"/>
        <w:rPr>
          <w:szCs w:val="20"/>
        </w:rPr>
      </w:pPr>
    </w:p>
    <w:p w14:paraId="09705ADB" w14:textId="77777777" w:rsidR="002E25E5" w:rsidRDefault="002E25E5" w:rsidP="002E25E5">
      <w:pPr>
        <w:spacing w:after="0" w:line="240" w:lineRule="auto"/>
        <w:ind w:left="5760" w:firstLine="720"/>
        <w:rPr>
          <w:szCs w:val="20"/>
        </w:rPr>
      </w:pPr>
    </w:p>
    <w:p w14:paraId="55164CE7" w14:textId="77777777" w:rsidR="00E05C18" w:rsidRDefault="00E05C18" w:rsidP="002E25E5">
      <w:pPr>
        <w:spacing w:after="0" w:line="240" w:lineRule="auto"/>
        <w:ind w:left="5760" w:firstLine="720"/>
        <w:rPr>
          <w:szCs w:val="20"/>
        </w:rPr>
      </w:pPr>
    </w:p>
    <w:p w14:paraId="33EE4737" w14:textId="77777777" w:rsidR="00E05C18" w:rsidRDefault="00E05C18" w:rsidP="002E25E5">
      <w:pPr>
        <w:spacing w:after="0" w:line="240" w:lineRule="auto"/>
        <w:ind w:left="5760" w:firstLine="720"/>
        <w:rPr>
          <w:szCs w:val="20"/>
        </w:rPr>
      </w:pPr>
    </w:p>
    <w:p w14:paraId="75B0A26D" w14:textId="77777777" w:rsidR="00E05C18" w:rsidRDefault="00E05C18" w:rsidP="002E25E5">
      <w:pPr>
        <w:spacing w:after="0" w:line="240" w:lineRule="auto"/>
        <w:ind w:left="5760" w:firstLine="720"/>
        <w:rPr>
          <w:szCs w:val="20"/>
        </w:rPr>
      </w:pPr>
    </w:p>
    <w:p w14:paraId="54CDBC75" w14:textId="77777777" w:rsidR="00E05C18" w:rsidRDefault="00E05C18" w:rsidP="002E25E5">
      <w:pPr>
        <w:spacing w:after="0" w:line="240" w:lineRule="auto"/>
        <w:ind w:left="5760" w:firstLine="720"/>
        <w:rPr>
          <w:szCs w:val="20"/>
        </w:rPr>
      </w:pPr>
    </w:p>
    <w:p w14:paraId="365A2773" w14:textId="77777777" w:rsidR="002A7778" w:rsidRDefault="002A7778" w:rsidP="002E25E5">
      <w:pPr>
        <w:spacing w:after="0" w:line="240" w:lineRule="auto"/>
        <w:ind w:left="5760" w:firstLine="720"/>
        <w:rPr>
          <w:szCs w:val="20"/>
        </w:rPr>
      </w:pPr>
    </w:p>
    <w:p w14:paraId="3BA840D7" w14:textId="77777777" w:rsidR="002A7778" w:rsidRDefault="002A7778" w:rsidP="002E25E5">
      <w:pPr>
        <w:spacing w:after="0" w:line="240" w:lineRule="auto"/>
        <w:ind w:left="5760" w:firstLine="720"/>
        <w:rPr>
          <w:szCs w:val="20"/>
        </w:rPr>
      </w:pPr>
    </w:p>
    <w:p w14:paraId="40CC5EAF" w14:textId="77777777" w:rsidR="002A7778" w:rsidRPr="002E25E5" w:rsidRDefault="002A7778" w:rsidP="002E25E5">
      <w:pPr>
        <w:spacing w:after="0" w:line="240" w:lineRule="auto"/>
        <w:ind w:left="5760" w:firstLine="720"/>
        <w:rPr>
          <w:szCs w:val="20"/>
        </w:rPr>
      </w:pPr>
    </w:p>
    <w:p w14:paraId="7B592C99" w14:textId="77777777" w:rsidR="002E25E5" w:rsidRDefault="002E25E5" w:rsidP="002E25E5">
      <w:pPr>
        <w:spacing w:after="0" w:line="240" w:lineRule="auto"/>
        <w:ind w:left="5760" w:firstLine="720"/>
        <w:rPr>
          <w:szCs w:val="20"/>
        </w:rPr>
      </w:pPr>
    </w:p>
    <w:p w14:paraId="52491A15" w14:textId="77777777" w:rsidR="00886BF5" w:rsidRPr="002E25E5" w:rsidRDefault="00886BF5" w:rsidP="002E25E5">
      <w:pPr>
        <w:spacing w:after="0" w:line="240" w:lineRule="auto"/>
        <w:ind w:left="5760" w:firstLine="720"/>
        <w:rPr>
          <w:szCs w:val="20"/>
        </w:rPr>
      </w:pPr>
    </w:p>
    <w:p w14:paraId="2710DF4C" w14:textId="77777777" w:rsidR="002E25E5" w:rsidRPr="002E25E5" w:rsidRDefault="002E25E5" w:rsidP="002E25E5">
      <w:pPr>
        <w:spacing w:after="0" w:line="240" w:lineRule="auto"/>
        <w:ind w:left="5760" w:firstLine="720"/>
        <w:rPr>
          <w:szCs w:val="20"/>
        </w:rPr>
      </w:pPr>
    </w:p>
    <w:p w14:paraId="4D5327DF" w14:textId="77777777" w:rsidR="002E25E5" w:rsidRPr="002E25E5" w:rsidRDefault="002E25E5" w:rsidP="002E25E5">
      <w:pPr>
        <w:spacing w:after="0" w:line="240" w:lineRule="auto"/>
        <w:ind w:left="5760" w:firstLine="720"/>
        <w:rPr>
          <w:szCs w:val="20"/>
        </w:rPr>
      </w:pPr>
    </w:p>
    <w:p w14:paraId="0A2D77DF" w14:textId="336813A4" w:rsidR="009755D4" w:rsidRPr="009755D4" w:rsidRDefault="004B2218" w:rsidP="002040EC">
      <w:pPr>
        <w:spacing w:after="0" w:line="240" w:lineRule="auto"/>
        <w:ind w:left="5760" w:right="-814" w:firstLine="720"/>
        <w:rPr>
          <w:szCs w:val="20"/>
        </w:rPr>
      </w:pPr>
      <w:r>
        <w:rPr>
          <w:szCs w:val="20"/>
        </w:rPr>
        <w:lastRenderedPageBreak/>
        <w:t>202</w:t>
      </w:r>
      <w:r w:rsidR="00791284">
        <w:rPr>
          <w:szCs w:val="20"/>
        </w:rPr>
        <w:t>6</w:t>
      </w:r>
      <w:r w:rsidR="009755D4" w:rsidRPr="009755D4">
        <w:rPr>
          <w:szCs w:val="20"/>
        </w:rPr>
        <w:t xml:space="preserve"> m.                               d.</w:t>
      </w:r>
    </w:p>
    <w:p w14:paraId="0D5C6208" w14:textId="77777777" w:rsidR="009755D4" w:rsidRPr="009755D4" w:rsidRDefault="009755D4" w:rsidP="009755D4">
      <w:pPr>
        <w:spacing w:after="0" w:line="240" w:lineRule="auto"/>
        <w:ind w:right="-814"/>
        <w:rPr>
          <w:szCs w:val="20"/>
        </w:rPr>
      </w:pP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r>
      <w:r w:rsidRPr="009755D4">
        <w:rPr>
          <w:szCs w:val="20"/>
        </w:rPr>
        <w:tab/>
        <w:t xml:space="preserve">sutarties Nr. </w:t>
      </w:r>
    </w:p>
    <w:p w14:paraId="2C299357" w14:textId="77777777" w:rsidR="009755D4" w:rsidRPr="009755D4" w:rsidRDefault="009755D4" w:rsidP="009755D4">
      <w:pPr>
        <w:spacing w:after="0" w:line="240" w:lineRule="auto"/>
        <w:ind w:right="-814"/>
        <w:rPr>
          <w:szCs w:val="20"/>
        </w:rPr>
      </w:pPr>
      <w:r>
        <w:rPr>
          <w:szCs w:val="20"/>
        </w:rPr>
        <w:tab/>
      </w:r>
      <w:r>
        <w:rPr>
          <w:szCs w:val="20"/>
        </w:rPr>
        <w:tab/>
      </w:r>
      <w:r>
        <w:rPr>
          <w:szCs w:val="20"/>
        </w:rPr>
        <w:tab/>
      </w:r>
      <w:r>
        <w:rPr>
          <w:szCs w:val="20"/>
        </w:rPr>
        <w:tab/>
      </w:r>
      <w:r>
        <w:rPr>
          <w:szCs w:val="20"/>
        </w:rPr>
        <w:tab/>
      </w:r>
      <w:r>
        <w:rPr>
          <w:szCs w:val="20"/>
        </w:rPr>
        <w:tab/>
      </w:r>
      <w:r>
        <w:rPr>
          <w:szCs w:val="20"/>
        </w:rPr>
        <w:tab/>
      </w:r>
      <w:r>
        <w:rPr>
          <w:szCs w:val="20"/>
        </w:rPr>
        <w:tab/>
      </w:r>
      <w:r>
        <w:rPr>
          <w:szCs w:val="20"/>
        </w:rPr>
        <w:tab/>
        <w:t>2</w:t>
      </w:r>
      <w:r w:rsidRPr="009755D4">
        <w:rPr>
          <w:szCs w:val="20"/>
        </w:rPr>
        <w:t xml:space="preserve"> priedas </w:t>
      </w:r>
    </w:p>
    <w:p w14:paraId="5206408E" w14:textId="77777777" w:rsidR="002E25E5" w:rsidRPr="002E25E5" w:rsidRDefault="002E25E5" w:rsidP="002E25E5">
      <w:pPr>
        <w:spacing w:after="0" w:line="240" w:lineRule="auto"/>
        <w:jc w:val="center"/>
        <w:rPr>
          <w:b/>
          <w:bCs/>
          <w:szCs w:val="24"/>
          <w:lang w:eastAsia="lt-LT"/>
        </w:rPr>
      </w:pPr>
    </w:p>
    <w:p w14:paraId="4A7A90D0" w14:textId="4873EEDF" w:rsidR="002A7778" w:rsidRPr="002A7778" w:rsidRDefault="002A7778" w:rsidP="005808E1">
      <w:pPr>
        <w:spacing w:after="0" w:line="240" w:lineRule="auto"/>
        <w:jc w:val="center"/>
        <w:rPr>
          <w:b/>
          <w:bCs/>
          <w:caps/>
          <w:szCs w:val="24"/>
          <w:lang w:eastAsia="lt-LT"/>
        </w:rPr>
      </w:pPr>
      <w:r w:rsidRPr="002A7778">
        <w:rPr>
          <w:b/>
          <w:caps/>
          <w:szCs w:val="24"/>
          <w:lang w:eastAsia="lt-LT"/>
        </w:rPr>
        <w:t>MODULINIŲ BIURO KONTEINERIŲ</w:t>
      </w:r>
      <w:r w:rsidRPr="002A7778">
        <w:rPr>
          <w:b/>
          <w:bCs/>
          <w:szCs w:val="24"/>
          <w:lang w:eastAsia="lt-LT"/>
        </w:rPr>
        <w:t xml:space="preserve"> NUOMOS PASLAUGŲ </w:t>
      </w:r>
      <w:r w:rsidRPr="002A7778">
        <w:rPr>
          <w:b/>
          <w:bCs/>
          <w:caps/>
          <w:szCs w:val="24"/>
          <w:lang w:eastAsia="lt-LT"/>
        </w:rPr>
        <w:t>TECHNINĖ specifikacija</w:t>
      </w:r>
    </w:p>
    <w:p w14:paraId="5B12650F" w14:textId="77777777" w:rsidR="002A7778" w:rsidRPr="002A7778" w:rsidRDefault="002A7778" w:rsidP="002A7778">
      <w:pPr>
        <w:spacing w:after="0" w:line="240" w:lineRule="auto"/>
        <w:jc w:val="center"/>
        <w:rPr>
          <w:b/>
          <w:szCs w:val="24"/>
          <w:lang w:eastAsia="lt-LT"/>
        </w:rPr>
      </w:pPr>
      <w:r w:rsidRPr="002A7778">
        <w:rPr>
          <w:b/>
          <w:bCs/>
          <w:color w:val="FFFFFF"/>
          <w:szCs w:val="24"/>
          <w:u w:val="single"/>
          <w:lang w:eastAsia="lt-LT"/>
        </w:rPr>
        <w:t>.</w:t>
      </w:r>
      <w:r w:rsidRPr="002A7778">
        <w:rPr>
          <w:b/>
          <w:bCs/>
          <w:szCs w:val="24"/>
          <w:u w:val="single"/>
          <w:lang w:eastAsia="lt-LT"/>
        </w:rPr>
        <w:t xml:space="preserve">    </w:t>
      </w:r>
    </w:p>
    <w:p w14:paraId="6BBBE70F" w14:textId="77777777" w:rsidR="00632C92" w:rsidRPr="00967FF1" w:rsidRDefault="00632C92" w:rsidP="00632C92">
      <w:pPr>
        <w:tabs>
          <w:tab w:val="left" w:pos="426"/>
        </w:tabs>
        <w:spacing w:after="120" w:line="240" w:lineRule="auto"/>
        <w:contextualSpacing/>
        <w:jc w:val="center"/>
        <w:rPr>
          <w:rFonts w:eastAsia="Calibri"/>
          <w:b/>
          <w:szCs w:val="24"/>
        </w:rPr>
      </w:pPr>
      <w:r w:rsidRPr="00967FF1">
        <w:rPr>
          <w:rFonts w:eastAsia="Calibri"/>
          <w:b/>
          <w:szCs w:val="24"/>
        </w:rPr>
        <w:t>I SKYRIUS</w:t>
      </w:r>
    </w:p>
    <w:p w14:paraId="229C18E5" w14:textId="77777777" w:rsidR="00632C92" w:rsidRPr="00967FF1" w:rsidRDefault="00632C92" w:rsidP="00632C92">
      <w:pPr>
        <w:tabs>
          <w:tab w:val="left" w:pos="426"/>
        </w:tabs>
        <w:spacing w:after="120" w:line="240" w:lineRule="auto"/>
        <w:contextualSpacing/>
        <w:jc w:val="center"/>
        <w:rPr>
          <w:rFonts w:eastAsia="Calibri"/>
          <w:szCs w:val="24"/>
        </w:rPr>
      </w:pPr>
      <w:r w:rsidRPr="00967FF1">
        <w:rPr>
          <w:rFonts w:eastAsia="Calibri"/>
          <w:b/>
          <w:szCs w:val="24"/>
        </w:rPr>
        <w:t>BENDRIEJI REIKALAVIMAI</w:t>
      </w:r>
    </w:p>
    <w:p w14:paraId="5973D923" w14:textId="77777777" w:rsidR="00632C92" w:rsidRPr="00967FF1" w:rsidRDefault="00632C92" w:rsidP="00886BF5">
      <w:pPr>
        <w:numPr>
          <w:ilvl w:val="0"/>
          <w:numId w:val="5"/>
        </w:numPr>
        <w:tabs>
          <w:tab w:val="left" w:pos="1134"/>
        </w:tabs>
        <w:spacing w:after="0" w:line="240" w:lineRule="auto"/>
        <w:ind w:left="0" w:firstLine="851"/>
        <w:jc w:val="both"/>
        <w:rPr>
          <w:szCs w:val="24"/>
          <w:lang w:eastAsia="lt-LT"/>
        </w:rPr>
      </w:pPr>
      <w:r w:rsidRPr="00967FF1">
        <w:rPr>
          <w:szCs w:val="24"/>
          <w:lang w:eastAsia="lt-LT"/>
        </w:rPr>
        <w:t xml:space="preserve">Modulinis biuro konteineris su vidine temperatūros kontrole (toliau – </w:t>
      </w:r>
      <w:r w:rsidRPr="00967FF1">
        <w:rPr>
          <w:bCs/>
          <w:szCs w:val="24"/>
          <w:lang w:eastAsia="lt-LT"/>
        </w:rPr>
        <w:t>konteineris</w:t>
      </w:r>
      <w:r w:rsidRPr="00967FF1">
        <w:rPr>
          <w:szCs w:val="24"/>
          <w:lang w:eastAsia="lt-LT"/>
        </w:rPr>
        <w:t>), kurio išoriniai ilgio ir pločio matmenys su leistinais nuokrypiais turi atitikti standarto ISO 668 reikalavimus:</w:t>
      </w:r>
    </w:p>
    <w:p w14:paraId="4C5E0CA6" w14:textId="77777777" w:rsidR="00632C92" w:rsidRPr="00967FF1" w:rsidRDefault="00632C92" w:rsidP="00632C92">
      <w:pPr>
        <w:spacing w:after="0" w:line="240" w:lineRule="auto"/>
        <w:ind w:firstLine="851"/>
        <w:contextualSpacing/>
        <w:jc w:val="both"/>
        <w:rPr>
          <w:rFonts w:eastAsia="Calibri"/>
          <w:szCs w:val="24"/>
        </w:rPr>
      </w:pPr>
      <w:r w:rsidRPr="00967FF1">
        <w:rPr>
          <w:rFonts w:eastAsia="Calibri"/>
          <w:szCs w:val="24"/>
        </w:rPr>
        <w:t xml:space="preserve">1.1. ilgis – ne mažiau kaip 5 800 mm ir ne daugiau kaip 6 100 mm;  </w:t>
      </w:r>
    </w:p>
    <w:p w14:paraId="4F181C96" w14:textId="77777777" w:rsidR="00632C92" w:rsidRPr="00967FF1" w:rsidRDefault="00632C92" w:rsidP="00886BF5">
      <w:pPr>
        <w:numPr>
          <w:ilvl w:val="1"/>
          <w:numId w:val="5"/>
        </w:numPr>
        <w:tabs>
          <w:tab w:val="left" w:pos="1276"/>
        </w:tabs>
        <w:spacing w:after="0" w:line="240" w:lineRule="auto"/>
        <w:ind w:left="0" w:firstLine="851"/>
        <w:contextualSpacing/>
        <w:jc w:val="both"/>
        <w:rPr>
          <w:rFonts w:eastAsia="Calibri"/>
          <w:szCs w:val="24"/>
        </w:rPr>
      </w:pPr>
      <w:r w:rsidRPr="00967FF1">
        <w:rPr>
          <w:rFonts w:eastAsia="Calibri"/>
          <w:szCs w:val="24"/>
        </w:rPr>
        <w:t xml:space="preserve">plotis – ne mažiau kaip 2 400 mm ir ne daugiau kaip 2 550 mm; </w:t>
      </w:r>
    </w:p>
    <w:p w14:paraId="6B0D8FFD" w14:textId="77777777" w:rsidR="00632C92" w:rsidRPr="00967FF1" w:rsidRDefault="00632C92" w:rsidP="00886BF5">
      <w:pPr>
        <w:numPr>
          <w:ilvl w:val="1"/>
          <w:numId w:val="5"/>
        </w:numPr>
        <w:tabs>
          <w:tab w:val="left" w:pos="1276"/>
        </w:tabs>
        <w:spacing w:after="0" w:line="240" w:lineRule="auto"/>
        <w:ind w:left="0" w:firstLine="851"/>
        <w:contextualSpacing/>
        <w:jc w:val="both"/>
        <w:rPr>
          <w:rFonts w:eastAsia="Calibri"/>
          <w:szCs w:val="24"/>
        </w:rPr>
      </w:pPr>
      <w:r w:rsidRPr="00967FF1">
        <w:rPr>
          <w:rFonts w:eastAsia="Calibri"/>
          <w:szCs w:val="24"/>
        </w:rPr>
        <w:t>aukštis – ne mažiau kaip 2 580 mm ir ne daugiau kaip 2 900 mm.</w:t>
      </w:r>
    </w:p>
    <w:p w14:paraId="0259D387" w14:textId="77777777" w:rsidR="00632C92" w:rsidRPr="00967FF1" w:rsidRDefault="00632C92" w:rsidP="00632C92">
      <w:pPr>
        <w:shd w:val="clear" w:color="auto" w:fill="FFFFFF"/>
        <w:spacing w:after="0" w:line="240" w:lineRule="auto"/>
        <w:ind w:firstLine="851"/>
        <w:jc w:val="both"/>
        <w:textAlignment w:val="baseline"/>
        <w:rPr>
          <w:color w:val="404040"/>
          <w:szCs w:val="24"/>
          <w:lang w:val="en-US" w:bidi="yi-Hebr"/>
        </w:rPr>
      </w:pPr>
      <w:r w:rsidRPr="00967FF1">
        <w:rPr>
          <w:szCs w:val="24"/>
          <w:lang w:bidi="yi-Hebr"/>
        </w:rPr>
        <w:t xml:space="preserve">2. Konteinerio medžiagos turi būti nekenksmingos žmogaus sveikatai, neuždraustos REACH </w:t>
      </w:r>
      <w:r w:rsidRPr="00632C92">
        <w:rPr>
          <w:color w:val="000000"/>
          <w:szCs w:val="24"/>
          <w:lang w:bidi="yi-Hebr"/>
        </w:rPr>
        <w:t xml:space="preserve">reglamento (angl. </w:t>
      </w:r>
      <w:r w:rsidRPr="00632C92">
        <w:rPr>
          <w:i/>
          <w:iCs/>
          <w:color w:val="000000"/>
          <w:szCs w:val="24"/>
          <w:lang w:val="en-US" w:bidi="yi-Hebr"/>
        </w:rPr>
        <w:t xml:space="preserve">Registration, Evaluation, </w:t>
      </w:r>
      <w:proofErr w:type="spellStart"/>
      <w:r w:rsidRPr="00632C92">
        <w:rPr>
          <w:i/>
          <w:iCs/>
          <w:color w:val="000000"/>
          <w:szCs w:val="24"/>
          <w:lang w:val="en-US" w:bidi="yi-Hebr"/>
        </w:rPr>
        <w:t>Authorisation</w:t>
      </w:r>
      <w:proofErr w:type="spellEnd"/>
      <w:r w:rsidRPr="00632C92">
        <w:rPr>
          <w:i/>
          <w:iCs/>
          <w:color w:val="000000"/>
          <w:szCs w:val="24"/>
          <w:lang w:val="en-US" w:bidi="yi-Hebr"/>
        </w:rPr>
        <w:t xml:space="preserve"> and Restriction of Chemicals</w:t>
      </w:r>
      <w:r w:rsidRPr="00632C92">
        <w:rPr>
          <w:color w:val="000000"/>
          <w:szCs w:val="24"/>
          <w:lang w:val="en-US" w:bidi="yi-Hebr"/>
        </w:rPr>
        <w:t xml:space="preserve">, </w:t>
      </w:r>
      <w:proofErr w:type="spellStart"/>
      <w:r w:rsidRPr="00632C92">
        <w:rPr>
          <w:color w:val="000000"/>
          <w:szCs w:val="24"/>
          <w:lang w:val="en-US" w:bidi="yi-Hebr"/>
        </w:rPr>
        <w:t>reglamentas</w:t>
      </w:r>
      <w:proofErr w:type="spellEnd"/>
      <w:r w:rsidRPr="00632C92">
        <w:rPr>
          <w:color w:val="000000"/>
          <w:szCs w:val="24"/>
          <w:lang w:val="en-US" w:bidi="yi-Hebr"/>
        </w:rPr>
        <w:t xml:space="preserve"> – tai </w:t>
      </w:r>
      <w:proofErr w:type="spellStart"/>
      <w:r w:rsidRPr="00632C92">
        <w:rPr>
          <w:color w:val="000000"/>
          <w:szCs w:val="24"/>
          <w:lang w:val="en-US" w:bidi="yi-Hebr"/>
        </w:rPr>
        <w:t>teisės</w:t>
      </w:r>
      <w:proofErr w:type="spellEnd"/>
      <w:r w:rsidRPr="00632C92">
        <w:rPr>
          <w:color w:val="000000"/>
          <w:szCs w:val="24"/>
          <w:lang w:val="en-US" w:bidi="yi-Hebr"/>
        </w:rPr>
        <w:t xml:space="preserve"> </w:t>
      </w:r>
      <w:proofErr w:type="spellStart"/>
      <w:r w:rsidRPr="00632C92">
        <w:rPr>
          <w:color w:val="000000"/>
          <w:szCs w:val="24"/>
          <w:lang w:val="en-US" w:bidi="yi-Hebr"/>
        </w:rPr>
        <w:t>aktas</w:t>
      </w:r>
      <w:proofErr w:type="spellEnd"/>
      <w:r w:rsidRPr="00632C92">
        <w:rPr>
          <w:color w:val="000000"/>
          <w:szCs w:val="24"/>
          <w:lang w:val="en-US" w:bidi="yi-Hebr"/>
        </w:rPr>
        <w:t xml:space="preserve"> </w:t>
      </w:r>
      <w:proofErr w:type="spellStart"/>
      <w:r w:rsidRPr="00632C92">
        <w:rPr>
          <w:color w:val="000000"/>
          <w:szCs w:val="24"/>
          <w:lang w:val="en-US" w:bidi="yi-Hebr"/>
        </w:rPr>
        <w:t>dėl</w:t>
      </w:r>
      <w:proofErr w:type="spellEnd"/>
      <w:r w:rsidRPr="00632C92">
        <w:rPr>
          <w:color w:val="000000"/>
          <w:szCs w:val="24"/>
          <w:lang w:val="en-US" w:bidi="yi-Hebr"/>
        </w:rPr>
        <w:t xml:space="preserve"> </w:t>
      </w:r>
      <w:proofErr w:type="spellStart"/>
      <w:r w:rsidRPr="00632C92">
        <w:rPr>
          <w:color w:val="000000"/>
          <w:szCs w:val="24"/>
          <w:lang w:val="en-US" w:bidi="yi-Hebr"/>
        </w:rPr>
        <w:t>cheminių</w:t>
      </w:r>
      <w:proofErr w:type="spellEnd"/>
      <w:r w:rsidRPr="00632C92">
        <w:rPr>
          <w:color w:val="000000"/>
          <w:szCs w:val="24"/>
          <w:lang w:val="en-US" w:bidi="yi-Hebr"/>
        </w:rPr>
        <w:t xml:space="preserve"> </w:t>
      </w:r>
      <w:proofErr w:type="spellStart"/>
      <w:r w:rsidRPr="00632C92">
        <w:rPr>
          <w:color w:val="000000"/>
          <w:szCs w:val="24"/>
          <w:lang w:val="en-US" w:bidi="yi-Hebr"/>
        </w:rPr>
        <w:t>medžiagų</w:t>
      </w:r>
      <w:proofErr w:type="spellEnd"/>
      <w:r w:rsidRPr="00632C92">
        <w:rPr>
          <w:color w:val="000000"/>
          <w:szCs w:val="24"/>
          <w:lang w:val="en-US" w:bidi="yi-Hebr"/>
        </w:rPr>
        <w:t xml:space="preserve"> </w:t>
      </w:r>
      <w:proofErr w:type="spellStart"/>
      <w:r w:rsidRPr="00632C92">
        <w:rPr>
          <w:color w:val="000000"/>
          <w:szCs w:val="24"/>
          <w:lang w:val="en-US" w:bidi="yi-Hebr"/>
        </w:rPr>
        <w:t>registracijos</w:t>
      </w:r>
      <w:proofErr w:type="spellEnd"/>
      <w:r w:rsidRPr="00632C92">
        <w:rPr>
          <w:color w:val="000000"/>
          <w:szCs w:val="24"/>
          <w:lang w:val="en-US" w:bidi="yi-Hebr"/>
        </w:rPr>
        <w:t xml:space="preserve">, </w:t>
      </w:r>
      <w:proofErr w:type="spellStart"/>
      <w:r w:rsidRPr="00632C92">
        <w:rPr>
          <w:color w:val="000000"/>
          <w:szCs w:val="24"/>
          <w:lang w:val="en-US" w:bidi="yi-Hebr"/>
        </w:rPr>
        <w:t>įvertinimo</w:t>
      </w:r>
      <w:proofErr w:type="spellEnd"/>
      <w:r w:rsidRPr="00632C92">
        <w:rPr>
          <w:color w:val="000000"/>
          <w:szCs w:val="24"/>
          <w:lang w:val="en-US" w:bidi="yi-Hebr"/>
        </w:rPr>
        <w:t xml:space="preserve">, </w:t>
      </w:r>
      <w:proofErr w:type="spellStart"/>
      <w:r w:rsidRPr="00632C92">
        <w:rPr>
          <w:color w:val="000000"/>
          <w:szCs w:val="24"/>
          <w:lang w:val="en-US" w:bidi="yi-Hebr"/>
        </w:rPr>
        <w:t>autorizacijos</w:t>
      </w:r>
      <w:proofErr w:type="spellEnd"/>
      <w:r w:rsidRPr="00632C92">
        <w:rPr>
          <w:color w:val="000000"/>
          <w:szCs w:val="24"/>
          <w:lang w:val="en-US" w:bidi="yi-Hebr"/>
        </w:rPr>
        <w:t xml:space="preserve"> </w:t>
      </w:r>
      <w:proofErr w:type="spellStart"/>
      <w:r w:rsidRPr="00632C92">
        <w:rPr>
          <w:color w:val="000000"/>
          <w:szCs w:val="24"/>
          <w:lang w:val="en-US" w:bidi="yi-Hebr"/>
        </w:rPr>
        <w:t>ir</w:t>
      </w:r>
      <w:proofErr w:type="spellEnd"/>
      <w:r w:rsidRPr="00632C92">
        <w:rPr>
          <w:color w:val="000000"/>
          <w:szCs w:val="24"/>
          <w:lang w:val="en-US" w:bidi="yi-Hebr"/>
        </w:rPr>
        <w:t xml:space="preserve"> </w:t>
      </w:r>
      <w:proofErr w:type="spellStart"/>
      <w:r w:rsidRPr="00632C92">
        <w:rPr>
          <w:color w:val="000000"/>
          <w:szCs w:val="24"/>
          <w:lang w:val="en-US" w:bidi="yi-Hebr"/>
        </w:rPr>
        <w:t>apribojimų</w:t>
      </w:r>
      <w:proofErr w:type="spellEnd"/>
      <w:r w:rsidRPr="00632C92">
        <w:rPr>
          <w:color w:val="000000"/>
          <w:szCs w:val="24"/>
          <w:lang w:val="en-US" w:bidi="yi-Hebr"/>
        </w:rPr>
        <w:t>)</w:t>
      </w:r>
      <w:r w:rsidRPr="00967FF1">
        <w:rPr>
          <w:color w:val="404040"/>
          <w:szCs w:val="24"/>
          <w:lang w:val="en-US" w:bidi="yi-Hebr"/>
        </w:rPr>
        <w:t xml:space="preserve"> </w:t>
      </w:r>
      <w:proofErr w:type="spellStart"/>
      <w:r w:rsidRPr="00967FF1">
        <w:rPr>
          <w:szCs w:val="24"/>
          <w:lang w:val="en-US" w:bidi="yi-Hebr"/>
        </w:rPr>
        <w:t>registre</w:t>
      </w:r>
      <w:proofErr w:type="spellEnd"/>
      <w:r w:rsidRPr="00967FF1">
        <w:rPr>
          <w:szCs w:val="24"/>
          <w:lang w:val="en-US" w:bidi="yi-Hebr"/>
        </w:rPr>
        <w:t xml:space="preserve">. </w:t>
      </w:r>
      <w:r w:rsidRPr="00967FF1">
        <w:rPr>
          <w:szCs w:val="24"/>
          <w:lang w:bidi="yi-Hebr"/>
        </w:rPr>
        <w:t>Konteinerio viduje lakiųjų organinių</w:t>
      </w:r>
      <w:r w:rsidRPr="00967FF1">
        <w:rPr>
          <w:szCs w:val="24"/>
          <w:lang w:val="en-US" w:bidi="yi-Hebr"/>
        </w:rPr>
        <w:t xml:space="preserve"> </w:t>
      </w:r>
      <w:proofErr w:type="spellStart"/>
      <w:r w:rsidRPr="00967FF1">
        <w:rPr>
          <w:szCs w:val="24"/>
          <w:lang w:val="en-US" w:bidi="yi-Hebr"/>
        </w:rPr>
        <w:t>junginių</w:t>
      </w:r>
      <w:proofErr w:type="spellEnd"/>
      <w:r w:rsidRPr="00967FF1">
        <w:rPr>
          <w:szCs w:val="24"/>
          <w:lang w:val="en-US" w:bidi="yi-Hebr"/>
        </w:rPr>
        <w:t xml:space="preserve"> </w:t>
      </w:r>
      <w:proofErr w:type="spellStart"/>
      <w:r w:rsidRPr="00967FF1">
        <w:rPr>
          <w:szCs w:val="24"/>
          <w:lang w:val="en-US" w:bidi="yi-Hebr"/>
        </w:rPr>
        <w:t>koncentracija</w:t>
      </w:r>
      <w:proofErr w:type="spellEnd"/>
      <w:r w:rsidRPr="00967FF1">
        <w:rPr>
          <w:szCs w:val="24"/>
          <w:lang w:val="en-US" w:bidi="yi-Hebr"/>
        </w:rPr>
        <w:t xml:space="preserve"> </w:t>
      </w:r>
      <w:proofErr w:type="spellStart"/>
      <w:r w:rsidRPr="00967FF1">
        <w:rPr>
          <w:szCs w:val="24"/>
          <w:lang w:val="en-US" w:bidi="yi-Hebr"/>
        </w:rPr>
        <w:t>ore</w:t>
      </w:r>
      <w:proofErr w:type="spellEnd"/>
      <w:r w:rsidRPr="00967FF1">
        <w:rPr>
          <w:szCs w:val="24"/>
          <w:lang w:val="en-US" w:bidi="yi-Hebr"/>
        </w:rPr>
        <w:t xml:space="preserve"> </w:t>
      </w:r>
      <w:proofErr w:type="spellStart"/>
      <w:r w:rsidRPr="00967FF1">
        <w:rPr>
          <w:szCs w:val="24"/>
          <w:lang w:val="en-US" w:bidi="yi-Hebr"/>
        </w:rPr>
        <w:t>neturi</w:t>
      </w:r>
      <w:proofErr w:type="spellEnd"/>
      <w:r w:rsidRPr="00967FF1">
        <w:rPr>
          <w:szCs w:val="24"/>
          <w:lang w:val="en-US" w:bidi="yi-Hebr"/>
        </w:rPr>
        <w:t xml:space="preserve"> </w:t>
      </w:r>
      <w:proofErr w:type="spellStart"/>
      <w:r w:rsidRPr="00967FF1">
        <w:rPr>
          <w:szCs w:val="24"/>
          <w:lang w:val="en-US" w:bidi="yi-Hebr"/>
        </w:rPr>
        <w:t>viršyti</w:t>
      </w:r>
      <w:proofErr w:type="spellEnd"/>
      <w:r w:rsidRPr="00967FF1">
        <w:rPr>
          <w:szCs w:val="24"/>
          <w:lang w:val="en-US" w:bidi="yi-Hebr"/>
        </w:rPr>
        <w:t xml:space="preserve"> </w:t>
      </w:r>
      <w:proofErr w:type="spellStart"/>
      <w:r w:rsidRPr="00967FF1">
        <w:rPr>
          <w:szCs w:val="24"/>
          <w:lang w:val="en-US" w:bidi="yi-Hebr"/>
        </w:rPr>
        <w:t>leistinos</w:t>
      </w:r>
      <w:proofErr w:type="spellEnd"/>
      <w:r w:rsidRPr="00967FF1">
        <w:rPr>
          <w:szCs w:val="24"/>
          <w:lang w:val="en-US" w:bidi="yi-Hebr"/>
        </w:rPr>
        <w:t xml:space="preserve">, </w:t>
      </w:r>
      <w:proofErr w:type="spellStart"/>
      <w:r w:rsidRPr="00967FF1">
        <w:rPr>
          <w:szCs w:val="24"/>
          <w:lang w:val="en-US" w:bidi="yi-Hebr"/>
        </w:rPr>
        <w:t>žmogaus</w:t>
      </w:r>
      <w:proofErr w:type="spellEnd"/>
      <w:r w:rsidRPr="00967FF1">
        <w:rPr>
          <w:szCs w:val="24"/>
          <w:lang w:val="en-US" w:bidi="yi-Hebr"/>
        </w:rPr>
        <w:t xml:space="preserve"> </w:t>
      </w:r>
      <w:proofErr w:type="spellStart"/>
      <w:r w:rsidRPr="00967FF1">
        <w:rPr>
          <w:szCs w:val="24"/>
          <w:lang w:val="en-US" w:bidi="yi-Hebr"/>
        </w:rPr>
        <w:t>sveikatai</w:t>
      </w:r>
      <w:proofErr w:type="spellEnd"/>
      <w:r w:rsidRPr="00967FF1">
        <w:rPr>
          <w:szCs w:val="24"/>
          <w:lang w:val="en-US" w:bidi="yi-Hebr"/>
        </w:rPr>
        <w:t xml:space="preserve"> </w:t>
      </w:r>
      <w:proofErr w:type="spellStart"/>
      <w:r w:rsidRPr="00967FF1">
        <w:rPr>
          <w:szCs w:val="24"/>
          <w:lang w:val="en-US" w:bidi="yi-Hebr"/>
        </w:rPr>
        <w:t>nekenksmingos</w:t>
      </w:r>
      <w:proofErr w:type="spellEnd"/>
      <w:r w:rsidRPr="00967FF1">
        <w:rPr>
          <w:szCs w:val="24"/>
          <w:lang w:val="en-US" w:bidi="yi-Hebr"/>
        </w:rPr>
        <w:t xml:space="preserve">, </w:t>
      </w:r>
      <w:proofErr w:type="spellStart"/>
      <w:r w:rsidRPr="00967FF1">
        <w:rPr>
          <w:szCs w:val="24"/>
          <w:lang w:val="en-US" w:bidi="yi-Hebr"/>
        </w:rPr>
        <w:t>ribos</w:t>
      </w:r>
      <w:proofErr w:type="spellEnd"/>
      <w:r w:rsidRPr="00967FF1">
        <w:rPr>
          <w:szCs w:val="24"/>
          <w:lang w:val="en-US" w:bidi="yi-Hebr"/>
        </w:rPr>
        <w:t>.</w:t>
      </w:r>
    </w:p>
    <w:p w14:paraId="4B1483D6" w14:textId="77777777" w:rsidR="00632C92" w:rsidRPr="00967FF1" w:rsidRDefault="00632C92" w:rsidP="00632C92">
      <w:pPr>
        <w:spacing w:after="0" w:line="240" w:lineRule="auto"/>
        <w:ind w:firstLine="851"/>
        <w:jc w:val="both"/>
        <w:rPr>
          <w:szCs w:val="24"/>
          <w:lang w:eastAsia="lt-LT"/>
        </w:rPr>
      </w:pPr>
      <w:r w:rsidRPr="00967FF1">
        <w:rPr>
          <w:szCs w:val="24"/>
          <w:lang w:eastAsia="lt-LT"/>
        </w:rPr>
        <w:t>3. Visi konteineriai tiekėjo lėšomis ir priemonėmis turi būti atvežti, pastatyti ir paruošti eksploatacijai užsakovo nurodytoje teritorijoje.</w:t>
      </w:r>
    </w:p>
    <w:p w14:paraId="6D127F82" w14:textId="77777777" w:rsidR="00632C92" w:rsidRPr="00632C92" w:rsidRDefault="00632C92" w:rsidP="00632C92">
      <w:pPr>
        <w:spacing w:after="0" w:line="240" w:lineRule="auto"/>
        <w:ind w:firstLine="851"/>
        <w:jc w:val="both"/>
        <w:rPr>
          <w:color w:val="000000"/>
          <w:szCs w:val="24"/>
          <w:lang w:eastAsia="lt-LT"/>
        </w:rPr>
      </w:pPr>
      <w:r w:rsidRPr="00967FF1">
        <w:rPr>
          <w:szCs w:val="24"/>
          <w:lang w:eastAsia="lt-LT"/>
        </w:rPr>
        <w:t xml:space="preserve">4. </w:t>
      </w:r>
      <w:r w:rsidRPr="00632C92">
        <w:rPr>
          <w:color w:val="000000"/>
          <w:szCs w:val="24"/>
          <w:lang w:eastAsia="lt-LT"/>
        </w:rPr>
        <w:t>Konteineriai turi būti tiekėjo lėšomis ir priemonėmis pastatyti ant betoninių trinkelių 500×500 mm (ne mažiau kaip ant keturių atraminių taškų), ne žemiau kaip 50 mm aukštyje, horizontaliai išlyginti (paklaida iki 2 proc.) ir pilnai paruošti eksploatacijai.</w:t>
      </w:r>
    </w:p>
    <w:p w14:paraId="79B29C1A" w14:textId="77777777" w:rsidR="00632C92" w:rsidRPr="00632C92" w:rsidRDefault="00632C92" w:rsidP="00632C92">
      <w:pPr>
        <w:spacing w:after="0" w:line="240" w:lineRule="auto"/>
        <w:ind w:firstLine="851"/>
        <w:jc w:val="both"/>
        <w:rPr>
          <w:rFonts w:eastAsia="Calibri"/>
          <w:color w:val="000000"/>
          <w:szCs w:val="24"/>
        </w:rPr>
      </w:pPr>
      <w:r w:rsidRPr="00967FF1">
        <w:rPr>
          <w:rFonts w:eastAsia="Calibri"/>
          <w:szCs w:val="24"/>
        </w:rPr>
        <w:t>5. Pasibaigus nuomos terminui, užsakovas perdavimo–priėmimo aktu perduoda tiekėjui konteinerius, praneša apie trūkumus (jei</w:t>
      </w:r>
      <w:r>
        <w:rPr>
          <w:rFonts w:eastAsia="Calibri"/>
          <w:szCs w:val="24"/>
        </w:rPr>
        <w:t xml:space="preserve"> tokių yra atsiradusių ne nuo NA</w:t>
      </w:r>
      <w:r w:rsidRPr="00967FF1">
        <w:rPr>
          <w:rFonts w:eastAsia="Calibri"/>
          <w:szCs w:val="24"/>
        </w:rPr>
        <w:t xml:space="preserve">TŪRALAUS NAUDOJIMO SUSIDĖVĖJIMO). </w:t>
      </w:r>
    </w:p>
    <w:p w14:paraId="541B97A4" w14:textId="77777777" w:rsidR="00632C92" w:rsidRPr="00967FF1" w:rsidRDefault="00632C92" w:rsidP="00632C92">
      <w:pPr>
        <w:spacing w:after="0" w:line="240" w:lineRule="auto"/>
        <w:ind w:firstLine="851"/>
        <w:jc w:val="both"/>
        <w:rPr>
          <w:szCs w:val="24"/>
          <w:lang w:eastAsia="lt-LT"/>
        </w:rPr>
      </w:pPr>
      <w:r w:rsidRPr="00967FF1">
        <w:rPr>
          <w:szCs w:val="24"/>
          <w:lang w:eastAsia="lt-LT"/>
        </w:rPr>
        <w:t>6. Konteineriai tiekėjo lėšomis ir priemonėmis turi būti įžeminti ir prijungti prie užsakovo išorės elektros tinklo (atstumas iki užsakovo elektros skydo ne didesnis kaip 50 m).</w:t>
      </w:r>
    </w:p>
    <w:p w14:paraId="419554B5" w14:textId="77777777" w:rsidR="00632C92" w:rsidRPr="00967FF1" w:rsidRDefault="00632C92" w:rsidP="00632C92">
      <w:pPr>
        <w:spacing w:after="0" w:line="240" w:lineRule="auto"/>
        <w:ind w:firstLine="851"/>
        <w:jc w:val="both"/>
        <w:rPr>
          <w:szCs w:val="24"/>
          <w:lang w:eastAsia="lt-LT"/>
        </w:rPr>
      </w:pPr>
      <w:r w:rsidRPr="00967FF1">
        <w:rPr>
          <w:szCs w:val="24"/>
          <w:lang w:eastAsia="lt-LT"/>
        </w:rPr>
        <w:t>7. Konteineriai turi būti perdavimo–priėmimo aktu perduoti užsakovui nuomos laikotarpiui. Taip pat turi būti pateiktas perduodamų nuomojamų materialinių vertybių, esančių konteineryje, aprašas.</w:t>
      </w:r>
    </w:p>
    <w:p w14:paraId="18DF6D56" w14:textId="77777777" w:rsidR="00632C92" w:rsidRPr="00967FF1" w:rsidRDefault="00632C92" w:rsidP="00632C92">
      <w:pPr>
        <w:spacing w:after="0" w:line="240" w:lineRule="auto"/>
        <w:ind w:firstLine="851"/>
        <w:jc w:val="both"/>
        <w:rPr>
          <w:szCs w:val="24"/>
          <w:lang w:eastAsia="lt-LT"/>
        </w:rPr>
      </w:pPr>
      <w:r w:rsidRPr="00967FF1">
        <w:rPr>
          <w:szCs w:val="24"/>
          <w:lang w:eastAsia="lt-LT"/>
        </w:rPr>
        <w:t>8. Pasibaigus nuomos laikotarpiui, Tiekėjas savo lėšomis ir priemonėmis turi išmontuoti ir išvežti konteinerius bei perduoti tvarkingą teritoriją užsakovui.</w:t>
      </w:r>
    </w:p>
    <w:p w14:paraId="4E723DF4" w14:textId="77777777" w:rsidR="00632C92" w:rsidRPr="00967FF1" w:rsidRDefault="00632C92" w:rsidP="00632C92">
      <w:pPr>
        <w:spacing w:after="0" w:line="240" w:lineRule="auto"/>
        <w:ind w:firstLine="851"/>
        <w:rPr>
          <w:rFonts w:eastAsia="Calibri"/>
          <w:szCs w:val="24"/>
        </w:rPr>
      </w:pPr>
      <w:r w:rsidRPr="00967FF1">
        <w:rPr>
          <w:rFonts w:eastAsia="Calibri"/>
          <w:szCs w:val="24"/>
        </w:rPr>
        <w:t>9. Konteineriai turi būti pritaikyti naudoti Lietuvos Respublikos klimatinėje juostoje, esant nuo –30 °C iki + 40 °C temperatūrai.</w:t>
      </w:r>
    </w:p>
    <w:p w14:paraId="0FBF9EF2" w14:textId="77777777" w:rsidR="00632C92" w:rsidRPr="00967FF1" w:rsidRDefault="00632C92" w:rsidP="00632C92">
      <w:pPr>
        <w:spacing w:after="0"/>
        <w:contextualSpacing/>
        <w:jc w:val="center"/>
        <w:rPr>
          <w:rFonts w:eastAsia="Calibri"/>
          <w:b/>
          <w:bCs/>
          <w:szCs w:val="24"/>
        </w:rPr>
      </w:pPr>
    </w:p>
    <w:p w14:paraId="45417392" w14:textId="77777777" w:rsidR="00632C92" w:rsidRPr="00967FF1" w:rsidRDefault="00632C92" w:rsidP="00632C92">
      <w:pPr>
        <w:spacing w:after="0"/>
        <w:contextualSpacing/>
        <w:jc w:val="center"/>
        <w:rPr>
          <w:rFonts w:eastAsia="Calibri"/>
          <w:b/>
          <w:bCs/>
          <w:szCs w:val="24"/>
        </w:rPr>
      </w:pPr>
      <w:r w:rsidRPr="00967FF1">
        <w:rPr>
          <w:rFonts w:eastAsia="Calibri"/>
          <w:b/>
          <w:bCs/>
          <w:szCs w:val="24"/>
        </w:rPr>
        <w:t>II SKYRIUS</w:t>
      </w:r>
    </w:p>
    <w:p w14:paraId="7AFB70B7" w14:textId="77777777" w:rsidR="00632C92" w:rsidRPr="00967FF1" w:rsidRDefault="00632C92" w:rsidP="00632C92">
      <w:pPr>
        <w:spacing w:after="0"/>
        <w:jc w:val="center"/>
        <w:rPr>
          <w:rFonts w:eastAsia="Calibri"/>
          <w:b/>
          <w:szCs w:val="24"/>
        </w:rPr>
      </w:pPr>
      <w:r w:rsidRPr="00967FF1">
        <w:rPr>
          <w:rFonts w:eastAsia="Calibri"/>
          <w:b/>
          <w:szCs w:val="24"/>
        </w:rPr>
        <w:t>MODULINIŲ BIURO KONTEINERIŲ ĮRENGIMO REIKALAVIMAI</w:t>
      </w:r>
    </w:p>
    <w:p w14:paraId="1B202407" w14:textId="77777777" w:rsidR="00632C92" w:rsidRPr="00967FF1" w:rsidRDefault="00632C92" w:rsidP="00632C92">
      <w:pPr>
        <w:spacing w:after="0"/>
        <w:jc w:val="center"/>
        <w:rPr>
          <w:rFonts w:eastAsia="Calibri"/>
          <w:b/>
          <w:szCs w:val="24"/>
          <w:u w:val="single"/>
        </w:rPr>
      </w:pPr>
    </w:p>
    <w:p w14:paraId="3B12EAA6"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10. Užsakovui pareikalavus, tiekėjas turi pateikti konteinerių gamintojo dokumentaciją.</w:t>
      </w:r>
    </w:p>
    <w:p w14:paraId="5FC0AE6E"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11. Konteineriai turi būti pagaminti suvirinant ir (arba) surenkant varžtais plieno ir plieno lydinių konstrukcijas, kurios būtų atsparios klimato poveikiams. Visos konstrukcijos detalės turi būti nudažytos atspariais korozijai dažais.</w:t>
      </w:r>
    </w:p>
    <w:p w14:paraId="7DF0A0C7"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12. Konteineriai turi būti tinkami naudoti: tvarkingi, nesulankstytos konstrukcijos, be deformacijų, korozijos židinių, įtrūkimų. Išorės ir vidaus apdaila nesusidėvėjusi, dažai neatsilupę, švarios, dažytos šviesia spalva sienos, grindų danga nenusitrynusi, veikiantys be užstrigimų langų ir durų mechanizmai, sandarūs langai ir durys.</w:t>
      </w:r>
    </w:p>
    <w:p w14:paraId="1354E4F0" w14:textId="2C956598" w:rsidR="00632C92" w:rsidRPr="00967FF1" w:rsidRDefault="00632C92" w:rsidP="00632C92">
      <w:pPr>
        <w:spacing w:after="0" w:line="240" w:lineRule="auto"/>
        <w:ind w:firstLine="851"/>
        <w:jc w:val="both"/>
        <w:rPr>
          <w:rFonts w:eastAsia="Calibri"/>
          <w:szCs w:val="24"/>
        </w:rPr>
      </w:pPr>
      <w:r w:rsidRPr="00967FF1">
        <w:rPr>
          <w:rFonts w:eastAsia="Calibri"/>
          <w:szCs w:val="24"/>
        </w:rPr>
        <w:t xml:space="preserve">13. </w:t>
      </w:r>
      <w:r w:rsidR="00B2006C" w:rsidRPr="00B2006C">
        <w:rPr>
          <w:rFonts w:eastAsia="Calibri"/>
          <w:b/>
          <w:bCs/>
          <w:szCs w:val="24"/>
        </w:rPr>
        <w:t>Konteinerių išorė turi būti nudažyta pilka spalva.</w:t>
      </w:r>
    </w:p>
    <w:p w14:paraId="3ADF7B5E" w14:textId="77777777" w:rsidR="00632C92" w:rsidRPr="00967FF1" w:rsidRDefault="00632C92" w:rsidP="00632C92">
      <w:pPr>
        <w:tabs>
          <w:tab w:val="left" w:pos="1560"/>
        </w:tabs>
        <w:spacing w:after="0" w:line="240" w:lineRule="auto"/>
        <w:ind w:firstLine="851"/>
        <w:jc w:val="both"/>
        <w:rPr>
          <w:rFonts w:eastAsia="Calibri"/>
          <w:szCs w:val="24"/>
        </w:rPr>
      </w:pPr>
      <w:r w:rsidRPr="00967FF1">
        <w:rPr>
          <w:rFonts w:eastAsia="Calibri"/>
          <w:szCs w:val="24"/>
        </w:rPr>
        <w:lastRenderedPageBreak/>
        <w:t>14. Konteinerių sienos, grindys ir lubos / stogas turi būti apšiltinti termoizoliacine medžiaga. Apšiltintų konteinerio sienų šilumos pralaidumas turi būti ne didesnis kaip 0,5 W/m</w:t>
      </w:r>
      <w:r w:rsidRPr="00967FF1">
        <w:rPr>
          <w:rFonts w:eastAsia="Calibri"/>
          <w:szCs w:val="24"/>
          <w:vertAlign w:val="superscript"/>
        </w:rPr>
        <w:t>2</w:t>
      </w:r>
      <w:r w:rsidRPr="00967FF1">
        <w:rPr>
          <w:rFonts w:eastAsia="Calibri"/>
          <w:szCs w:val="24"/>
        </w:rPr>
        <w:t>K, grindų – ne didesnis kaip 0,45 W/m</w:t>
      </w:r>
      <w:r w:rsidRPr="00967FF1">
        <w:rPr>
          <w:rFonts w:eastAsia="Calibri"/>
          <w:szCs w:val="24"/>
          <w:vertAlign w:val="superscript"/>
        </w:rPr>
        <w:t>2</w:t>
      </w:r>
      <w:r w:rsidRPr="00967FF1">
        <w:rPr>
          <w:rFonts w:eastAsia="Calibri"/>
          <w:szCs w:val="24"/>
        </w:rPr>
        <w:t>K, stogo – ne didesnis kaip 0,34 W/m</w:t>
      </w:r>
      <w:r w:rsidRPr="00967FF1">
        <w:rPr>
          <w:rFonts w:eastAsia="Calibri"/>
          <w:szCs w:val="24"/>
          <w:vertAlign w:val="superscript"/>
        </w:rPr>
        <w:t>2</w:t>
      </w:r>
      <w:r w:rsidRPr="00967FF1">
        <w:rPr>
          <w:rFonts w:eastAsia="Calibri"/>
          <w:szCs w:val="24"/>
        </w:rPr>
        <w:t>K, langų – ne didesnis kaip 1,4 W/m</w:t>
      </w:r>
      <w:r w:rsidRPr="00967FF1">
        <w:rPr>
          <w:rFonts w:eastAsia="Calibri"/>
          <w:szCs w:val="24"/>
          <w:vertAlign w:val="superscript"/>
        </w:rPr>
        <w:t>2</w:t>
      </w:r>
      <w:r w:rsidRPr="00967FF1">
        <w:rPr>
          <w:rFonts w:eastAsia="Calibri"/>
          <w:szCs w:val="24"/>
        </w:rPr>
        <w:t>K.</w:t>
      </w:r>
    </w:p>
    <w:p w14:paraId="2A8C971F" w14:textId="77777777" w:rsidR="00632C92" w:rsidRPr="00967FF1" w:rsidRDefault="00632C92" w:rsidP="00632C92">
      <w:pPr>
        <w:spacing w:after="0" w:line="240" w:lineRule="auto"/>
        <w:ind w:firstLine="851"/>
        <w:jc w:val="both"/>
        <w:rPr>
          <w:rFonts w:eastAsia="Calibri"/>
          <w:szCs w:val="24"/>
          <w:vertAlign w:val="superscript"/>
        </w:rPr>
      </w:pPr>
      <w:r w:rsidRPr="00967FF1">
        <w:rPr>
          <w:rFonts w:eastAsia="Calibri"/>
          <w:szCs w:val="24"/>
        </w:rPr>
        <w:t>15. Grindų leistina apkrova turi būti ne mažesnė nei 400 kg/m</w:t>
      </w:r>
      <w:r w:rsidRPr="00967FF1">
        <w:rPr>
          <w:rFonts w:eastAsia="Calibri"/>
          <w:szCs w:val="24"/>
          <w:vertAlign w:val="superscript"/>
        </w:rPr>
        <w:t>2</w:t>
      </w:r>
      <w:r w:rsidRPr="00967FF1">
        <w:rPr>
          <w:rFonts w:eastAsia="Calibri"/>
          <w:szCs w:val="24"/>
        </w:rPr>
        <w:t>, stogo leistina apkrova turi būti ne mažesnė kaip 150 kg/m</w:t>
      </w:r>
      <w:r w:rsidRPr="00967FF1">
        <w:rPr>
          <w:rFonts w:eastAsia="Calibri"/>
          <w:szCs w:val="24"/>
          <w:vertAlign w:val="superscript"/>
        </w:rPr>
        <w:t>2</w:t>
      </w:r>
      <w:r w:rsidRPr="00967FF1">
        <w:rPr>
          <w:rFonts w:eastAsia="Calibri"/>
          <w:szCs w:val="24"/>
        </w:rPr>
        <w:t>.</w:t>
      </w:r>
    </w:p>
    <w:p w14:paraId="6E8E4F29" w14:textId="77777777" w:rsidR="00632C92" w:rsidRPr="00967FF1" w:rsidRDefault="00632C92" w:rsidP="00632C92">
      <w:pPr>
        <w:tabs>
          <w:tab w:val="left" w:pos="1560"/>
        </w:tabs>
        <w:spacing w:after="0" w:line="240" w:lineRule="auto"/>
        <w:ind w:firstLine="851"/>
        <w:jc w:val="both"/>
        <w:rPr>
          <w:rFonts w:eastAsia="Calibri"/>
          <w:szCs w:val="24"/>
        </w:rPr>
      </w:pPr>
      <w:r w:rsidRPr="00967FF1">
        <w:rPr>
          <w:rFonts w:eastAsia="Calibri"/>
          <w:szCs w:val="24"/>
        </w:rPr>
        <w:t>16. Konteinerių grindys turi būti padengtos neslidžia, atsparia mechaniniams poveikiams, lengvai valoma danga (gali būti iš vinilo medžiagos).</w:t>
      </w:r>
    </w:p>
    <w:p w14:paraId="647FBBFF"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17. Kiekviename konteineryje turi būti sumontuota ne mažiau kaip po vieną (1 vnt.) langą. Langas turi būti su 3 padėčių varstymo mechanizmu. Langas turi turėti integruotas iš vidaus valdomas žaliuzes. Ant lango turi būti įmontuotas tinklelis nuo uodų.</w:t>
      </w:r>
    </w:p>
    <w:p w14:paraId="135C1941"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18. Konteineriuose turi būti sumontuotos vienos (1 vnt.) durys. Duryse turi būti įmontuotos įleidžiamos spynos su užraktu iš išorės ir vidaus.</w:t>
      </w:r>
    </w:p>
    <w:p w14:paraId="4F419081"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19. Konteineriuose negali būti pašalinių kvapų (pelėsio, drėgmės ir pan.).</w:t>
      </w:r>
    </w:p>
    <w:p w14:paraId="2151800E" w14:textId="77777777" w:rsidR="00632C92" w:rsidRPr="00967FF1" w:rsidRDefault="00632C92" w:rsidP="00632C92">
      <w:pPr>
        <w:spacing w:after="0"/>
        <w:jc w:val="center"/>
        <w:rPr>
          <w:rFonts w:eastAsia="Calibri"/>
          <w:b/>
          <w:szCs w:val="24"/>
          <w:u w:val="single"/>
        </w:rPr>
      </w:pPr>
    </w:p>
    <w:p w14:paraId="4EAA4EBC" w14:textId="77777777" w:rsidR="00632C92" w:rsidRPr="00967FF1" w:rsidRDefault="00632C92" w:rsidP="005808E1">
      <w:pPr>
        <w:spacing w:after="0" w:line="240" w:lineRule="auto"/>
        <w:jc w:val="center"/>
        <w:rPr>
          <w:rFonts w:eastAsia="Calibri"/>
          <w:b/>
          <w:szCs w:val="24"/>
        </w:rPr>
      </w:pPr>
      <w:r w:rsidRPr="00967FF1">
        <w:rPr>
          <w:rFonts w:eastAsia="Calibri"/>
          <w:b/>
          <w:szCs w:val="24"/>
        </w:rPr>
        <w:t>III SKYRIUS</w:t>
      </w:r>
    </w:p>
    <w:p w14:paraId="769B5E3B" w14:textId="77777777" w:rsidR="00632C92" w:rsidRPr="00967FF1" w:rsidRDefault="00632C92" w:rsidP="005808E1">
      <w:pPr>
        <w:spacing w:after="0" w:line="240" w:lineRule="auto"/>
        <w:jc w:val="center"/>
        <w:rPr>
          <w:rFonts w:eastAsia="Calibri"/>
          <w:b/>
          <w:szCs w:val="24"/>
        </w:rPr>
      </w:pPr>
      <w:r w:rsidRPr="00967FF1">
        <w:rPr>
          <w:rFonts w:eastAsia="Calibri"/>
          <w:b/>
          <w:szCs w:val="24"/>
        </w:rPr>
        <w:t>KONTEINERIŲ INŽINERINĖS ĮRANGOS REIKALAVIMAI</w:t>
      </w:r>
    </w:p>
    <w:p w14:paraId="417AF8C4" w14:textId="77777777" w:rsidR="00632C92" w:rsidRPr="00967FF1" w:rsidRDefault="00632C92" w:rsidP="00632C92">
      <w:pPr>
        <w:spacing w:after="0"/>
        <w:jc w:val="center"/>
        <w:rPr>
          <w:rFonts w:eastAsia="Calibri"/>
          <w:b/>
          <w:szCs w:val="24"/>
          <w:u w:val="single"/>
        </w:rPr>
      </w:pPr>
    </w:p>
    <w:p w14:paraId="25A65072" w14:textId="5F5F185B" w:rsidR="00632C92" w:rsidRPr="00967FF1" w:rsidRDefault="00632C92" w:rsidP="00632C92">
      <w:pPr>
        <w:spacing w:after="0" w:line="240" w:lineRule="auto"/>
        <w:ind w:firstLine="851"/>
        <w:jc w:val="both"/>
        <w:rPr>
          <w:rFonts w:eastAsia="Calibri"/>
          <w:szCs w:val="24"/>
        </w:rPr>
      </w:pPr>
      <w:r w:rsidRPr="00967FF1">
        <w:rPr>
          <w:rFonts w:eastAsia="Calibri"/>
          <w:szCs w:val="24"/>
        </w:rPr>
        <w:t xml:space="preserve">20. Konteineriuose turi būti sumontuoti šildymo įrenginiai </w:t>
      </w:r>
      <w:r w:rsidR="005808E1">
        <w:rPr>
          <w:rFonts w:eastAsia="Calibri"/>
          <w:szCs w:val="24"/>
        </w:rPr>
        <w:t>(prietaisai), užtikrinantys +20 °C (±2 °</w:t>
      </w:r>
      <w:r w:rsidRPr="00967FF1">
        <w:rPr>
          <w:rFonts w:eastAsia="Calibri"/>
          <w:szCs w:val="24"/>
        </w:rPr>
        <w:t>C) temperatūrą konteineryje. Šildymo įrenginiai (prietaisai) turi būti saugūs, nekelti nudegimo ir apsinuodijimo pavojaus, patogūs išvalyti.</w:t>
      </w:r>
    </w:p>
    <w:p w14:paraId="7868E5B3" w14:textId="4F1ED2D0" w:rsidR="00632C92" w:rsidRPr="00967FF1" w:rsidRDefault="00632C92" w:rsidP="00632C92">
      <w:pPr>
        <w:spacing w:after="0" w:line="240" w:lineRule="auto"/>
        <w:ind w:firstLine="851"/>
        <w:jc w:val="both"/>
        <w:rPr>
          <w:rFonts w:eastAsia="Calibri"/>
          <w:szCs w:val="24"/>
        </w:rPr>
      </w:pPr>
      <w:r w:rsidRPr="00967FF1">
        <w:rPr>
          <w:rFonts w:eastAsia="Calibri"/>
          <w:szCs w:val="24"/>
        </w:rPr>
        <w:t>21. Konteineriuose turi būti įmontuoti kondicionavimo įrenginiai (prietaisai), užtikrinantys +20</w:t>
      </w:r>
      <w:r w:rsidR="005808E1">
        <w:rPr>
          <w:rFonts w:eastAsia="Calibri"/>
          <w:szCs w:val="24"/>
        </w:rPr>
        <w:t> °</w:t>
      </w:r>
      <w:r w:rsidRPr="00967FF1">
        <w:rPr>
          <w:rFonts w:eastAsia="Calibri"/>
          <w:szCs w:val="24"/>
        </w:rPr>
        <w:t>C (±2 °C) temperatūrą šiltuoju metų laiku.</w:t>
      </w:r>
    </w:p>
    <w:p w14:paraId="6B40FE62"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22. Visi šildymo ir kondicionavimo įrenginiai (prietaisai) turi būti reguliuojami.</w:t>
      </w:r>
    </w:p>
    <w:p w14:paraId="376BE745"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23. Konteineriuose turi būti įrengta elektros saugos reikalavimus atitinkanti elektros ir įžeminimo instaliacija, kuri užtikrintų saugų konteinerių vidaus apšvietimą, šildymą bei kitų elektros prietaisų ir įrenginių eksploatavimą.</w:t>
      </w:r>
    </w:p>
    <w:p w14:paraId="41940AAC"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24. Konteineriuose turi būti užtikrintas oro vėdinimas.</w:t>
      </w:r>
    </w:p>
    <w:p w14:paraId="676A42B2" w14:textId="77777777" w:rsidR="00632C92" w:rsidRPr="00967FF1" w:rsidRDefault="00632C92" w:rsidP="00632C92">
      <w:pPr>
        <w:spacing w:after="0"/>
        <w:jc w:val="center"/>
        <w:rPr>
          <w:rFonts w:eastAsia="Calibri"/>
          <w:b/>
          <w:szCs w:val="24"/>
          <w:u w:val="single"/>
        </w:rPr>
      </w:pPr>
    </w:p>
    <w:p w14:paraId="728D9B2D" w14:textId="77777777" w:rsidR="00632C92" w:rsidRPr="00967FF1" w:rsidRDefault="00632C92" w:rsidP="005808E1">
      <w:pPr>
        <w:spacing w:after="0" w:line="240" w:lineRule="auto"/>
        <w:jc w:val="center"/>
        <w:rPr>
          <w:rFonts w:eastAsia="Calibri"/>
          <w:b/>
          <w:szCs w:val="24"/>
        </w:rPr>
      </w:pPr>
      <w:r w:rsidRPr="00967FF1">
        <w:rPr>
          <w:rFonts w:eastAsia="Calibri"/>
          <w:b/>
          <w:szCs w:val="24"/>
        </w:rPr>
        <w:t>IV SKYRIUS</w:t>
      </w:r>
    </w:p>
    <w:p w14:paraId="3D86F87F" w14:textId="77777777" w:rsidR="00632C92" w:rsidRPr="00967FF1" w:rsidRDefault="00632C92" w:rsidP="005808E1">
      <w:pPr>
        <w:spacing w:after="0" w:line="240" w:lineRule="auto"/>
        <w:jc w:val="center"/>
        <w:rPr>
          <w:rFonts w:eastAsia="Calibri"/>
          <w:b/>
          <w:szCs w:val="24"/>
        </w:rPr>
      </w:pPr>
      <w:r w:rsidRPr="00967FF1">
        <w:rPr>
          <w:rFonts w:eastAsia="Calibri"/>
          <w:b/>
          <w:szCs w:val="24"/>
        </w:rPr>
        <w:t>ELEKTROS INSTALIACIJA</w:t>
      </w:r>
    </w:p>
    <w:p w14:paraId="7DF7F062" w14:textId="77777777" w:rsidR="00632C92" w:rsidRPr="00967FF1" w:rsidRDefault="00632C92" w:rsidP="00632C92">
      <w:pPr>
        <w:spacing w:after="0"/>
        <w:jc w:val="center"/>
        <w:rPr>
          <w:rFonts w:eastAsia="Calibri"/>
          <w:b/>
          <w:szCs w:val="24"/>
          <w:u w:val="single"/>
        </w:rPr>
      </w:pPr>
    </w:p>
    <w:p w14:paraId="2BCDCE0C"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25. Vidinėse sienose turi būti instaliuotos ne mažiau kaip 6 (šešios) rozetės, 230 V, 16 A, su įžeminimu.</w:t>
      </w:r>
    </w:p>
    <w:p w14:paraId="11667250"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26. Lubose turi būti sumontuoti ne mažiau kaip 2 (du), po ne mažiau nei 200 lx liuminescenciniai šviestuvai su skaidriu gaubtu. Šviestuvai turi būti valdomi jungikliu.</w:t>
      </w:r>
    </w:p>
    <w:p w14:paraId="223C1346"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27. Išvedžioti laidai turi būti paslėpti plastikiniuose loveliuose arba instaliacinėse žarnose.</w:t>
      </w:r>
    </w:p>
    <w:p w14:paraId="75BC1E59"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28. Konteinerio viduje turi būti sumontuota paskirstymo dėžutė IP44 saugumo klasės.</w:t>
      </w:r>
    </w:p>
    <w:p w14:paraId="4CE525D5"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29. Elektros grandinėje turi būti numatyti automatiniai išjungikliai: šviestuvams 10 A, vidinėms rozetėms 16 A, kondicionieriui 20 A, išorinėms lauko rozetėms 32 A.</w:t>
      </w:r>
    </w:p>
    <w:p w14:paraId="0DE92CA1" w14:textId="77777777" w:rsidR="00632C92" w:rsidRPr="00967FF1" w:rsidRDefault="00632C92" w:rsidP="00632C92">
      <w:pPr>
        <w:tabs>
          <w:tab w:val="left" w:pos="710"/>
        </w:tabs>
        <w:spacing w:after="0" w:line="240" w:lineRule="auto"/>
        <w:ind w:firstLine="851"/>
        <w:jc w:val="both"/>
        <w:rPr>
          <w:rFonts w:eastAsia="Calibri"/>
          <w:szCs w:val="24"/>
        </w:rPr>
      </w:pPr>
      <w:r w:rsidRPr="00967FF1">
        <w:rPr>
          <w:rFonts w:eastAsia="Calibri"/>
          <w:szCs w:val="24"/>
        </w:rPr>
        <w:t>30. Konteineryje turi būti sumontuotas dūmų detektorius.</w:t>
      </w:r>
    </w:p>
    <w:p w14:paraId="4561E492" w14:textId="77777777" w:rsidR="004046E5" w:rsidRDefault="00632C92" w:rsidP="00632C92">
      <w:pPr>
        <w:ind w:firstLine="851"/>
        <w:jc w:val="both"/>
        <w:rPr>
          <w:rFonts w:eastAsia="Calibri"/>
          <w:szCs w:val="24"/>
        </w:rPr>
      </w:pPr>
      <w:r w:rsidRPr="00967FF1">
        <w:rPr>
          <w:szCs w:val="24"/>
        </w:rPr>
        <w:t xml:space="preserve">31. </w:t>
      </w:r>
      <w:r w:rsidR="004046E5" w:rsidRPr="004046E5">
        <w:rPr>
          <w:rFonts w:eastAsia="Calibri"/>
          <w:szCs w:val="24"/>
        </w:rPr>
        <w:t>Konteineryje</w:t>
      </w:r>
      <w:r w:rsidRPr="00967FF1">
        <w:rPr>
          <w:rFonts w:eastAsia="Calibri"/>
          <w:szCs w:val="24"/>
        </w:rPr>
        <w:t xml:space="preserve"> </w:t>
      </w:r>
      <w:r w:rsidR="004046E5">
        <w:rPr>
          <w:rFonts w:eastAsia="Calibri"/>
          <w:szCs w:val="24"/>
        </w:rPr>
        <w:t xml:space="preserve">(sienoje prie lango) </w:t>
      </w:r>
      <w:r w:rsidRPr="00967FF1">
        <w:rPr>
          <w:rFonts w:eastAsia="Calibri"/>
          <w:szCs w:val="24"/>
        </w:rPr>
        <w:t xml:space="preserve">turi būti </w:t>
      </w:r>
      <w:r w:rsidR="00B35D8D">
        <w:rPr>
          <w:rFonts w:eastAsia="Calibri"/>
          <w:szCs w:val="24"/>
        </w:rPr>
        <w:t xml:space="preserve">numatytą galimybė įvesti </w:t>
      </w:r>
      <w:r w:rsidR="004046E5">
        <w:rPr>
          <w:rFonts w:eastAsia="Calibri"/>
          <w:szCs w:val="24"/>
        </w:rPr>
        <w:t xml:space="preserve">laidus </w:t>
      </w:r>
      <w:r w:rsidR="004046E5" w:rsidRPr="00967FF1">
        <w:rPr>
          <w:rFonts w:eastAsia="Calibri"/>
          <w:szCs w:val="24"/>
        </w:rPr>
        <w:t>kompiuter</w:t>
      </w:r>
      <w:r w:rsidR="004046E5">
        <w:rPr>
          <w:rFonts w:eastAsia="Calibri"/>
          <w:szCs w:val="24"/>
        </w:rPr>
        <w:t>inių ir telekomunikacinių tinklams pajungti (angos laidų pravedimui diametras ne mažesnis kaip 2 cm).</w:t>
      </w:r>
    </w:p>
    <w:p w14:paraId="578A84D6" w14:textId="77777777" w:rsidR="00632C92" w:rsidRPr="00967FF1" w:rsidRDefault="00632C92" w:rsidP="005808E1">
      <w:pPr>
        <w:spacing w:after="0" w:line="240" w:lineRule="auto"/>
        <w:jc w:val="center"/>
        <w:rPr>
          <w:rFonts w:eastAsia="Calibri"/>
          <w:b/>
          <w:szCs w:val="24"/>
        </w:rPr>
      </w:pPr>
      <w:r w:rsidRPr="00967FF1">
        <w:rPr>
          <w:rFonts w:eastAsia="Calibri"/>
          <w:b/>
          <w:szCs w:val="24"/>
        </w:rPr>
        <w:t>V SKYRIUS</w:t>
      </w:r>
    </w:p>
    <w:p w14:paraId="7816F0BD" w14:textId="77777777" w:rsidR="00632C92" w:rsidRPr="00967FF1" w:rsidRDefault="00632C92" w:rsidP="005808E1">
      <w:pPr>
        <w:spacing w:after="0" w:line="240" w:lineRule="auto"/>
        <w:jc w:val="center"/>
        <w:rPr>
          <w:rFonts w:eastAsia="Calibri"/>
          <w:b/>
          <w:szCs w:val="24"/>
        </w:rPr>
      </w:pPr>
      <w:r w:rsidRPr="00967FF1">
        <w:rPr>
          <w:rFonts w:eastAsia="Calibri"/>
          <w:b/>
          <w:szCs w:val="24"/>
        </w:rPr>
        <w:t>KITI REIKALAVIMAI</w:t>
      </w:r>
    </w:p>
    <w:p w14:paraId="231E6B30" w14:textId="77777777" w:rsidR="00632C92" w:rsidRPr="00967FF1" w:rsidRDefault="00632C92" w:rsidP="00632C92">
      <w:pPr>
        <w:spacing w:after="0"/>
        <w:jc w:val="both"/>
        <w:rPr>
          <w:rFonts w:eastAsia="Calibri"/>
          <w:b/>
          <w:szCs w:val="24"/>
          <w:u w:val="single"/>
        </w:rPr>
      </w:pPr>
    </w:p>
    <w:p w14:paraId="6102D2E6" w14:textId="77777777" w:rsidR="00632C92" w:rsidRPr="00967FF1" w:rsidRDefault="00632C92" w:rsidP="00632C92">
      <w:pPr>
        <w:tabs>
          <w:tab w:val="left" w:pos="1560"/>
        </w:tabs>
        <w:spacing w:after="0" w:line="240" w:lineRule="auto"/>
        <w:ind w:firstLine="851"/>
        <w:jc w:val="both"/>
        <w:rPr>
          <w:rFonts w:eastAsia="Calibri"/>
          <w:szCs w:val="24"/>
        </w:rPr>
      </w:pPr>
      <w:r w:rsidRPr="00967FF1">
        <w:rPr>
          <w:rFonts w:eastAsia="Calibri"/>
          <w:szCs w:val="24"/>
        </w:rPr>
        <w:t>32. Tiekėjas turi teisę ir galimybę įvertinti konteinerių pastatymo vietas paruošiamiesiems darbams, būtiniems konteinerių pastatymui ir užtikrinantiems konteinerių funkcionavimą užsakovo nurodytoje vietoje.</w:t>
      </w:r>
    </w:p>
    <w:p w14:paraId="44619FD1" w14:textId="558B193D" w:rsidR="00632C92" w:rsidRPr="00967FF1" w:rsidRDefault="00632C92" w:rsidP="00632C92">
      <w:pPr>
        <w:spacing w:after="0" w:line="240" w:lineRule="auto"/>
        <w:ind w:firstLine="851"/>
        <w:jc w:val="both"/>
        <w:rPr>
          <w:rFonts w:eastAsia="Calibri"/>
          <w:szCs w:val="24"/>
        </w:rPr>
      </w:pPr>
      <w:r w:rsidRPr="00967FF1">
        <w:rPr>
          <w:rFonts w:eastAsia="Calibri"/>
          <w:szCs w:val="24"/>
        </w:rPr>
        <w:lastRenderedPageBreak/>
        <w:t>33. Tiekėjas visą nuomos laikotarpį atsako už</w:t>
      </w:r>
      <w:r w:rsidR="00796F9F" w:rsidRPr="00A9215B">
        <w:rPr>
          <w:szCs w:val="24"/>
          <w:lang w:eastAsia="lt-LT"/>
        </w:rPr>
        <w:t xml:space="preserve"> Nuomos objekto (konteinerio, jo konstrukcijų, stogo, sienų, sandarumo), jame sumontuotos įrangos, įrenginių bei inžinerinių sistemų priežiūrą, remontą ir privalo užtikrinti saugų bei nepertraukiamą paties Nuomos objekto naudojimą pagal paskirtį ir jame sumontuotos įrangos bei sistemų nuolatinį veikimą.</w:t>
      </w:r>
    </w:p>
    <w:p w14:paraId="703CDBBB" w14:textId="3DA9F68F" w:rsidR="00632C92" w:rsidRPr="00967FF1" w:rsidRDefault="00632C92" w:rsidP="00632C92">
      <w:pPr>
        <w:spacing w:after="0" w:line="240" w:lineRule="auto"/>
        <w:ind w:firstLine="851"/>
        <w:jc w:val="both"/>
        <w:rPr>
          <w:rFonts w:eastAsia="Calibri"/>
          <w:szCs w:val="24"/>
        </w:rPr>
      </w:pPr>
      <w:r w:rsidRPr="00967FF1">
        <w:rPr>
          <w:rFonts w:eastAsia="Calibri"/>
          <w:szCs w:val="24"/>
        </w:rPr>
        <w:t xml:space="preserve">34. </w:t>
      </w:r>
      <w:r w:rsidR="00796F9F" w:rsidRPr="00540170">
        <w:rPr>
          <w:szCs w:val="24"/>
          <w:lang w:eastAsia="lt-LT"/>
        </w:rPr>
        <w:t xml:space="preserve">Nuomos objekto (konteinerio, jo konstrukcijų) defektų atsiradimo ar jame sumontuotos įrangos gedimo atveju, jeigu tai įvyko ne dėl </w:t>
      </w:r>
      <w:r w:rsidR="00796F9F" w:rsidRPr="00796F9F">
        <w:rPr>
          <w:szCs w:val="24"/>
          <w:lang w:eastAsia="lt-LT"/>
        </w:rPr>
        <w:t>Užsakovo</w:t>
      </w:r>
      <w:r w:rsidR="00796F9F" w:rsidRPr="00540170">
        <w:rPr>
          <w:szCs w:val="24"/>
          <w:lang w:eastAsia="lt-LT"/>
        </w:rPr>
        <w:t xml:space="preserve"> kaltės</w:t>
      </w:r>
      <w:r w:rsidRPr="00967FF1">
        <w:rPr>
          <w:rFonts w:eastAsia="Calibri"/>
          <w:szCs w:val="24"/>
        </w:rPr>
        <w:t>, Tiekėjas turi ją suremontuoti arba pakeisti kita ne vėliau kaip per 24 val. nuo raštiško (el. paštu, faksu) užsakovo pranešimo.</w:t>
      </w:r>
    </w:p>
    <w:p w14:paraId="69C687B9"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35. Tiekėjas turi užtikrinti kokybišką nuomą ir techninę priežiūrą, laikydamasis teisinių ir techninių reikalavimų.</w:t>
      </w:r>
    </w:p>
    <w:p w14:paraId="0051A88A"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36. Užsakovas turi teisę:</w:t>
      </w:r>
    </w:p>
    <w:p w14:paraId="57BB71ED" w14:textId="77777777" w:rsidR="00632C92" w:rsidRPr="00967FF1" w:rsidRDefault="00632C92" w:rsidP="00632C92">
      <w:pPr>
        <w:tabs>
          <w:tab w:val="left" w:pos="1843"/>
        </w:tabs>
        <w:spacing w:after="0" w:line="240" w:lineRule="auto"/>
        <w:ind w:left="1276" w:hanging="425"/>
        <w:jc w:val="both"/>
        <w:rPr>
          <w:rFonts w:eastAsia="Calibri"/>
          <w:szCs w:val="24"/>
        </w:rPr>
      </w:pPr>
      <w:r w:rsidRPr="00967FF1">
        <w:rPr>
          <w:rFonts w:eastAsia="Calibri"/>
          <w:szCs w:val="24"/>
        </w:rPr>
        <w:t>36.1. kontroliuoti ir dalyvauti tiekėjo techninės priežiūros vykdyme;</w:t>
      </w:r>
    </w:p>
    <w:p w14:paraId="4D0E68FD" w14:textId="77777777" w:rsidR="00632C92" w:rsidRPr="00967FF1" w:rsidRDefault="00632C92" w:rsidP="00632C92">
      <w:pPr>
        <w:tabs>
          <w:tab w:val="left" w:pos="1843"/>
        </w:tabs>
        <w:spacing w:after="0" w:line="240" w:lineRule="auto"/>
        <w:ind w:left="1276" w:hanging="425"/>
        <w:jc w:val="both"/>
        <w:rPr>
          <w:rFonts w:eastAsia="Calibri"/>
          <w:szCs w:val="24"/>
        </w:rPr>
      </w:pPr>
      <w:r w:rsidRPr="00967FF1">
        <w:rPr>
          <w:rFonts w:eastAsia="Calibri"/>
          <w:szCs w:val="24"/>
        </w:rPr>
        <w:t>36.2. konteineriuose naudoti visus užsakovo darbui reikalingus elektros prietaisus;</w:t>
      </w:r>
    </w:p>
    <w:p w14:paraId="3CDE9C9C" w14:textId="77777777" w:rsidR="00632C92" w:rsidRPr="00967FF1" w:rsidRDefault="00632C92" w:rsidP="00632C92">
      <w:pPr>
        <w:tabs>
          <w:tab w:val="left" w:pos="1843"/>
        </w:tabs>
        <w:spacing w:after="0" w:line="240" w:lineRule="auto"/>
        <w:ind w:left="1276" w:hanging="425"/>
        <w:jc w:val="both"/>
        <w:rPr>
          <w:rFonts w:eastAsia="Calibri"/>
          <w:szCs w:val="24"/>
        </w:rPr>
      </w:pPr>
      <w:r w:rsidRPr="00967FF1">
        <w:rPr>
          <w:rFonts w:eastAsia="Calibri"/>
          <w:szCs w:val="24"/>
        </w:rPr>
        <w:t>36.3. eksploatuoti konteinerius pagal konteinerių techninę paskirtį.</w:t>
      </w:r>
    </w:p>
    <w:p w14:paraId="432AD953"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37. Techninė priežiūra turi būti teikiama Tiekėjo priemonėmis (medžiagomis, preparatais, detalėmis, atsarginėmis dalimis ir t. t.), įranga, technika, įrankiais ir transportu. Tiekėjas turi paruošti ir pateikti kondicionierių naudojimo instrukciją. Dokumentai turi būti lietuvių kalba. Konteinerių pristatymo metu kondicionierių naudojimo instrukcija turi būti pateikta spausdinta ant popieriaus (susegta).</w:t>
      </w:r>
    </w:p>
    <w:p w14:paraId="5DE01806"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38. Tiekėjas privalo skirti asmenį, atsakingą už techninės priežiūros organizavimą, kokybę ir kontrolę.</w:t>
      </w:r>
    </w:p>
    <w:p w14:paraId="790673F8"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39. Tiekėjo darbuotojai privalo laikytis Lietuvos kariuomenės padalinio, kuriame teikiamos paslaugos, vidaus tvarkos taisyklių.</w:t>
      </w:r>
    </w:p>
    <w:p w14:paraId="079BF07A" w14:textId="77777777" w:rsidR="00632C92" w:rsidRPr="00967FF1" w:rsidRDefault="00632C92" w:rsidP="00632C92">
      <w:pPr>
        <w:spacing w:after="0" w:line="240" w:lineRule="auto"/>
        <w:ind w:firstLine="851"/>
        <w:jc w:val="both"/>
        <w:rPr>
          <w:rFonts w:eastAsia="Calibri"/>
          <w:szCs w:val="24"/>
        </w:rPr>
      </w:pPr>
      <w:r w:rsidRPr="00967FF1">
        <w:rPr>
          <w:rFonts w:eastAsia="Calibri"/>
          <w:szCs w:val="24"/>
        </w:rPr>
        <w:t>40. Tiekėjas, organizuodamas bei vykdydamas techninę priežiūrą užsakovo teritorijoje, savo darbuotojus aprūpina darbo įrankiais ir apsaugos priemonėmis, užtikrina darbuotojų saugą ir sveikatą.</w:t>
      </w:r>
    </w:p>
    <w:p w14:paraId="046523B5" w14:textId="77777777" w:rsidR="002E25E5" w:rsidRPr="002E25E5" w:rsidRDefault="002E25E5" w:rsidP="002E25E5">
      <w:pPr>
        <w:spacing w:after="0" w:line="240" w:lineRule="auto"/>
        <w:jc w:val="center"/>
        <w:rPr>
          <w:b/>
          <w:bCs/>
          <w:szCs w:val="24"/>
          <w:lang w:eastAsia="lt-LT"/>
        </w:rPr>
      </w:pPr>
    </w:p>
    <w:p w14:paraId="3B50A0B0" w14:textId="77777777" w:rsidR="002E25E5" w:rsidRPr="002E25E5" w:rsidRDefault="002E25E5" w:rsidP="005808E1">
      <w:pPr>
        <w:spacing w:after="0" w:line="240" w:lineRule="auto"/>
        <w:rPr>
          <w:b/>
          <w:bCs/>
          <w:szCs w:val="24"/>
          <w:lang w:eastAsia="lt-LT"/>
        </w:rPr>
      </w:pPr>
    </w:p>
    <w:bookmarkEnd w:id="1"/>
    <w:p w14:paraId="1F314865" w14:textId="77777777" w:rsidR="002E25E5" w:rsidRPr="002E25E5" w:rsidRDefault="002E25E5" w:rsidP="00154A14">
      <w:pPr>
        <w:widowControl w:val="0"/>
        <w:overflowPunct w:val="0"/>
        <w:autoSpaceDE w:val="0"/>
        <w:autoSpaceDN w:val="0"/>
        <w:adjustRightInd w:val="0"/>
        <w:spacing w:after="0" w:line="236" w:lineRule="auto"/>
        <w:rPr>
          <w:szCs w:val="24"/>
          <w:lang w:eastAsia="lt-LT"/>
        </w:rPr>
      </w:pPr>
    </w:p>
    <w:p w14:paraId="40B316F8" w14:textId="77777777" w:rsidR="00154A14" w:rsidRDefault="00154A14" w:rsidP="00154A14">
      <w:pPr>
        <w:widowControl w:val="0"/>
        <w:overflowPunct w:val="0"/>
        <w:autoSpaceDE w:val="0"/>
        <w:autoSpaceDN w:val="0"/>
        <w:adjustRightInd w:val="0"/>
        <w:spacing w:after="0" w:line="236" w:lineRule="auto"/>
        <w:ind w:left="8"/>
        <w:rPr>
          <w:szCs w:val="24"/>
          <w:lang w:eastAsia="lt-LT"/>
        </w:rPr>
      </w:pPr>
    </w:p>
    <w:p w14:paraId="3184FE7D" w14:textId="77777777" w:rsidR="00154A14" w:rsidRPr="0066699A" w:rsidRDefault="00154A14" w:rsidP="00154A14">
      <w:pPr>
        <w:spacing w:after="0" w:line="240" w:lineRule="auto"/>
        <w:rPr>
          <w:rFonts w:eastAsia="Arial"/>
          <w:b/>
          <w:szCs w:val="24"/>
          <w:lang w:eastAsia="ar-SA"/>
        </w:rPr>
      </w:pPr>
      <w:r>
        <w:rPr>
          <w:rFonts w:eastAsia="Arial"/>
          <w:b/>
          <w:szCs w:val="24"/>
          <w:lang w:eastAsia="ar-SA"/>
        </w:rPr>
        <w:t>NUOMININKAS</w:t>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Pr="0066699A">
        <w:rPr>
          <w:rFonts w:eastAsia="Arial"/>
          <w:b/>
          <w:szCs w:val="24"/>
          <w:lang w:eastAsia="ar-SA"/>
        </w:rPr>
        <w:tab/>
      </w:r>
      <w:r w:rsidR="00552AD5">
        <w:rPr>
          <w:rFonts w:eastAsia="Arial"/>
          <w:b/>
          <w:szCs w:val="24"/>
          <w:lang w:eastAsia="ar-SA"/>
        </w:rPr>
        <w:t>NUOMOTOJA</w:t>
      </w:r>
      <w:r w:rsidR="00E6141C">
        <w:rPr>
          <w:rFonts w:eastAsia="Arial"/>
          <w:b/>
          <w:szCs w:val="24"/>
          <w:lang w:eastAsia="ar-SA"/>
        </w:rPr>
        <w:t>S</w:t>
      </w:r>
    </w:p>
    <w:p w14:paraId="5623C572" w14:textId="77777777" w:rsidR="00154A14" w:rsidRPr="0066699A" w:rsidRDefault="00154A14" w:rsidP="00154A14">
      <w:pPr>
        <w:spacing w:after="0" w:line="240" w:lineRule="auto"/>
        <w:rPr>
          <w:rFonts w:eastAsia="Arial"/>
          <w:szCs w:val="24"/>
          <w:lang w:eastAsia="ar-SA"/>
        </w:rPr>
      </w:pPr>
    </w:p>
    <w:p w14:paraId="355A7D8F" w14:textId="77777777" w:rsidR="00154A14" w:rsidRDefault="00154A14" w:rsidP="00154A14">
      <w:pPr>
        <w:spacing w:after="0" w:line="240" w:lineRule="auto"/>
        <w:rPr>
          <w:rFonts w:eastAsia="Arial"/>
          <w:szCs w:val="24"/>
          <w:lang w:eastAsia="ar-SA"/>
        </w:rPr>
      </w:pPr>
    </w:p>
    <w:p w14:paraId="6B8F93F0" w14:textId="77777777" w:rsidR="00154A14" w:rsidRPr="00827E40" w:rsidRDefault="00154A14" w:rsidP="00154A14">
      <w:pPr>
        <w:widowControl w:val="0"/>
        <w:overflowPunct w:val="0"/>
        <w:autoSpaceDE w:val="0"/>
        <w:autoSpaceDN w:val="0"/>
        <w:adjustRightInd w:val="0"/>
        <w:spacing w:after="0" w:line="236" w:lineRule="auto"/>
        <w:ind w:left="8"/>
        <w:rPr>
          <w:szCs w:val="24"/>
          <w:lang w:eastAsia="lt-LT"/>
        </w:rPr>
      </w:pPr>
      <w:r w:rsidRPr="00827E40">
        <w:rPr>
          <w:szCs w:val="24"/>
          <w:lang w:eastAsia="lt-LT"/>
        </w:rPr>
        <w:t>___________________</w:t>
      </w:r>
      <w:r>
        <w:rPr>
          <w:szCs w:val="24"/>
          <w:lang w:eastAsia="lt-LT"/>
        </w:rPr>
        <w:t>____________</w:t>
      </w:r>
      <w:r>
        <w:rPr>
          <w:szCs w:val="24"/>
          <w:lang w:eastAsia="lt-LT"/>
        </w:rPr>
        <w:tab/>
      </w:r>
      <w:r>
        <w:rPr>
          <w:szCs w:val="24"/>
          <w:lang w:eastAsia="lt-LT"/>
        </w:rPr>
        <w:tab/>
      </w:r>
      <w:r w:rsidRPr="00827E40">
        <w:rPr>
          <w:szCs w:val="24"/>
          <w:lang w:eastAsia="lt-LT"/>
        </w:rPr>
        <w:t>______________________</w:t>
      </w:r>
    </w:p>
    <w:p w14:paraId="10ECB47E" w14:textId="5C584671" w:rsidR="005F3384" w:rsidRPr="00886BF5" w:rsidRDefault="005F3384" w:rsidP="005F3384">
      <w:pPr>
        <w:spacing w:after="0" w:line="240" w:lineRule="auto"/>
        <w:jc w:val="both"/>
        <w:rPr>
          <w:szCs w:val="24"/>
          <w:lang w:eastAsia="lt-LT"/>
        </w:rPr>
      </w:pPr>
      <w:r w:rsidRPr="00886BF5">
        <w:rPr>
          <w:szCs w:val="24"/>
          <w:lang w:eastAsia="lt-LT"/>
        </w:rPr>
        <w:t>Mokomojo pulko vadas</w:t>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r w:rsidRPr="00886BF5">
        <w:rPr>
          <w:szCs w:val="24"/>
          <w:lang w:eastAsia="lt-LT"/>
        </w:rPr>
        <w:tab/>
      </w:r>
    </w:p>
    <w:p w14:paraId="7A4B131F" w14:textId="41934E45" w:rsidR="00154A14" w:rsidRPr="005808E1" w:rsidRDefault="005F3384" w:rsidP="005808E1">
      <w:pPr>
        <w:spacing w:after="0" w:line="240" w:lineRule="auto"/>
        <w:jc w:val="both"/>
        <w:rPr>
          <w:szCs w:val="24"/>
          <w:lang w:eastAsia="lt-LT"/>
        </w:rPr>
      </w:pPr>
      <w:r w:rsidRPr="00886BF5">
        <w:rPr>
          <w:szCs w:val="24"/>
          <w:lang w:eastAsia="lt-LT"/>
        </w:rPr>
        <w:t>plk. ltn. Vaidas Vasiliauskas</w:t>
      </w:r>
      <w:r>
        <w:rPr>
          <w:szCs w:val="24"/>
          <w:lang w:eastAsia="lt-LT"/>
        </w:rPr>
        <w:tab/>
      </w:r>
      <w:r>
        <w:rPr>
          <w:szCs w:val="24"/>
          <w:lang w:eastAsia="lt-LT"/>
        </w:rPr>
        <w:tab/>
      </w:r>
      <w:r>
        <w:rPr>
          <w:szCs w:val="24"/>
          <w:lang w:eastAsia="lt-LT"/>
        </w:rPr>
        <w:tab/>
      </w:r>
      <w:r>
        <w:rPr>
          <w:szCs w:val="24"/>
          <w:lang w:eastAsia="lt-LT"/>
        </w:rPr>
        <w:tab/>
      </w:r>
    </w:p>
    <w:p w14:paraId="2D299814" w14:textId="77777777" w:rsidR="00154A14" w:rsidRDefault="00154A14" w:rsidP="00FA3B31">
      <w:pPr>
        <w:suppressAutoHyphens/>
        <w:spacing w:after="0" w:line="240" w:lineRule="auto"/>
        <w:jc w:val="both"/>
        <w:rPr>
          <w:rFonts w:eastAsia="Arial"/>
          <w:szCs w:val="24"/>
          <w:lang w:val="en-GB" w:eastAsia="ar-SA"/>
        </w:rPr>
      </w:pPr>
    </w:p>
    <w:p w14:paraId="2FBC0F02" w14:textId="35B71A5B" w:rsidR="00FA3B31" w:rsidRPr="00827E40" w:rsidRDefault="005808E1" w:rsidP="00FA3B31">
      <w:pPr>
        <w:suppressAutoHyphens/>
        <w:spacing w:after="0" w:line="240" w:lineRule="auto"/>
        <w:jc w:val="both"/>
        <w:rPr>
          <w:rFonts w:eastAsia="Arial"/>
          <w:szCs w:val="24"/>
          <w:lang w:val="en-GB" w:eastAsia="ar-SA"/>
        </w:rPr>
      </w:pPr>
      <w:r>
        <w:rPr>
          <w:rFonts w:eastAsia="Arial"/>
          <w:szCs w:val="24"/>
          <w:lang w:val="en-GB" w:eastAsia="ar-SA"/>
        </w:rPr>
        <w:t>A. V.</w:t>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Pr>
          <w:rFonts w:eastAsia="Arial"/>
          <w:szCs w:val="24"/>
          <w:lang w:val="en-GB" w:eastAsia="ar-SA"/>
        </w:rPr>
        <w:tab/>
      </w:r>
      <w:r w:rsidR="00FA3B31" w:rsidRPr="00827E40">
        <w:rPr>
          <w:rFonts w:eastAsia="Arial"/>
          <w:szCs w:val="24"/>
          <w:lang w:val="en-GB" w:eastAsia="ar-SA"/>
        </w:rPr>
        <w:t>A. V.</w:t>
      </w:r>
      <w:r w:rsidR="00FA3B31" w:rsidRPr="00827E40">
        <w:rPr>
          <w:rFonts w:eastAsia="Arial"/>
          <w:szCs w:val="24"/>
          <w:lang w:val="en-GB" w:eastAsia="ar-SA"/>
        </w:rPr>
        <w:tab/>
      </w:r>
    </w:p>
    <w:p w14:paraId="5C988E1A" w14:textId="77777777" w:rsidR="002E25E5" w:rsidRPr="002E25E5" w:rsidRDefault="002E25E5" w:rsidP="002E25E5">
      <w:pPr>
        <w:widowControl w:val="0"/>
        <w:overflowPunct w:val="0"/>
        <w:autoSpaceDE w:val="0"/>
        <w:autoSpaceDN w:val="0"/>
        <w:adjustRightInd w:val="0"/>
        <w:spacing w:after="0" w:line="236" w:lineRule="auto"/>
        <w:ind w:left="8"/>
        <w:rPr>
          <w:szCs w:val="24"/>
          <w:lang w:eastAsia="lt-LT"/>
        </w:rPr>
      </w:pPr>
    </w:p>
    <w:sectPr w:rsidR="002E25E5" w:rsidRPr="002E25E5" w:rsidSect="003873C1">
      <w:footerReference w:type="even" r:id="rId8"/>
      <w:footerReference w:type="default" r:id="rId9"/>
      <w:pgSz w:w="11907" w:h="16840"/>
      <w:pgMar w:top="1134" w:right="680"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DFFC5" w14:textId="77777777" w:rsidR="00C33AF6" w:rsidRDefault="00C33AF6">
      <w:pPr>
        <w:spacing w:after="0" w:line="240" w:lineRule="auto"/>
      </w:pPr>
      <w:r>
        <w:separator/>
      </w:r>
    </w:p>
  </w:endnote>
  <w:endnote w:type="continuationSeparator" w:id="0">
    <w:p w14:paraId="4E79599F" w14:textId="77777777" w:rsidR="00C33AF6" w:rsidRDefault="00C3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2244" w14:textId="77777777" w:rsidR="00763FCE" w:rsidRDefault="00763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3B082EF8" w14:textId="77777777" w:rsidR="00763FCE" w:rsidRDefault="00763FCE">
    <w:pPr>
      <w:pStyle w:val="Footer"/>
      <w:ind w:right="360"/>
    </w:pPr>
  </w:p>
  <w:p w14:paraId="43FEB6A3" w14:textId="77777777" w:rsidR="00763FCE" w:rsidRDefault="00763F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C956" w14:textId="3C2CD709" w:rsidR="00763FCE" w:rsidRDefault="00763FCE">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5808E1">
      <w:rPr>
        <w:rStyle w:val="PageNumber"/>
        <w:noProof/>
        <w:sz w:val="20"/>
      </w:rPr>
      <w:t>13</w:t>
    </w:r>
    <w:r>
      <w:rPr>
        <w:rStyle w:val="PageNumber"/>
        <w:sz w:val="20"/>
      </w:rPr>
      <w:fldChar w:fldCharType="end"/>
    </w:r>
  </w:p>
  <w:p w14:paraId="0E48CC5A" w14:textId="77777777" w:rsidR="00763FCE" w:rsidRDefault="00763FCE">
    <w:pPr>
      <w:pStyle w:val="Footer"/>
      <w:ind w:right="360"/>
    </w:pPr>
  </w:p>
  <w:p w14:paraId="19D43F96" w14:textId="77777777" w:rsidR="00763FCE" w:rsidRDefault="00763F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EE373" w14:textId="77777777" w:rsidR="00C33AF6" w:rsidRDefault="00C33AF6">
      <w:pPr>
        <w:spacing w:after="0" w:line="240" w:lineRule="auto"/>
      </w:pPr>
      <w:r>
        <w:separator/>
      </w:r>
    </w:p>
  </w:footnote>
  <w:footnote w:type="continuationSeparator" w:id="0">
    <w:p w14:paraId="3B324D9F" w14:textId="77777777" w:rsidR="00C33AF6" w:rsidRDefault="00C33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52E539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 w15:restartNumberingAfterBreak="0">
    <w:nsid w:val="1CFF1CB8"/>
    <w:multiLevelType w:val="multilevel"/>
    <w:tmpl w:val="6F7A0DC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16cid:durableId="2100590620">
    <w:abstractNumId w:val="0"/>
  </w:num>
  <w:num w:numId="2" w16cid:durableId="1090465091">
    <w:abstractNumId w:val="0"/>
  </w:num>
  <w:num w:numId="3" w16cid:durableId="1129204042">
    <w:abstractNumId w:val="3"/>
  </w:num>
  <w:num w:numId="4" w16cid:durableId="1447311451">
    <w:abstractNumId w:val="1"/>
  </w:num>
  <w:num w:numId="5" w16cid:durableId="87052999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B5"/>
    <w:rsid w:val="0000023C"/>
    <w:rsid w:val="000013BF"/>
    <w:rsid w:val="0000598D"/>
    <w:rsid w:val="0001359C"/>
    <w:rsid w:val="000143A2"/>
    <w:rsid w:val="00020B61"/>
    <w:rsid w:val="00021755"/>
    <w:rsid w:val="00023C87"/>
    <w:rsid w:val="00024B13"/>
    <w:rsid w:val="000268CF"/>
    <w:rsid w:val="00031715"/>
    <w:rsid w:val="000357D2"/>
    <w:rsid w:val="0004323A"/>
    <w:rsid w:val="00047B18"/>
    <w:rsid w:val="000548E0"/>
    <w:rsid w:val="0005567C"/>
    <w:rsid w:val="00056454"/>
    <w:rsid w:val="00056582"/>
    <w:rsid w:val="00061A77"/>
    <w:rsid w:val="00064C4F"/>
    <w:rsid w:val="00064EAD"/>
    <w:rsid w:val="000652FB"/>
    <w:rsid w:val="000657C6"/>
    <w:rsid w:val="00072638"/>
    <w:rsid w:val="000729CC"/>
    <w:rsid w:val="00073B03"/>
    <w:rsid w:val="00075964"/>
    <w:rsid w:val="00076262"/>
    <w:rsid w:val="0007638E"/>
    <w:rsid w:val="000779D1"/>
    <w:rsid w:val="00084215"/>
    <w:rsid w:val="000849BE"/>
    <w:rsid w:val="000876DE"/>
    <w:rsid w:val="00090D13"/>
    <w:rsid w:val="000930AB"/>
    <w:rsid w:val="00094C5E"/>
    <w:rsid w:val="000B5C39"/>
    <w:rsid w:val="000B5F32"/>
    <w:rsid w:val="000C0716"/>
    <w:rsid w:val="000C674F"/>
    <w:rsid w:val="000C6900"/>
    <w:rsid w:val="000C6A45"/>
    <w:rsid w:val="000D2D5D"/>
    <w:rsid w:val="000D3919"/>
    <w:rsid w:val="000D6132"/>
    <w:rsid w:val="000D7D5C"/>
    <w:rsid w:val="000E0896"/>
    <w:rsid w:val="000E1FED"/>
    <w:rsid w:val="000E3B59"/>
    <w:rsid w:val="000E543D"/>
    <w:rsid w:val="000F0CD3"/>
    <w:rsid w:val="000F6B9A"/>
    <w:rsid w:val="000F7572"/>
    <w:rsid w:val="00102CEA"/>
    <w:rsid w:val="001044A4"/>
    <w:rsid w:val="0010576D"/>
    <w:rsid w:val="00105C29"/>
    <w:rsid w:val="00105F31"/>
    <w:rsid w:val="0011144C"/>
    <w:rsid w:val="00111C82"/>
    <w:rsid w:val="00112F9E"/>
    <w:rsid w:val="00116D99"/>
    <w:rsid w:val="0012249D"/>
    <w:rsid w:val="00122F36"/>
    <w:rsid w:val="0012394C"/>
    <w:rsid w:val="00124224"/>
    <w:rsid w:val="001243CC"/>
    <w:rsid w:val="00125FF9"/>
    <w:rsid w:val="00127211"/>
    <w:rsid w:val="00127D5B"/>
    <w:rsid w:val="00127F62"/>
    <w:rsid w:val="00130735"/>
    <w:rsid w:val="00130894"/>
    <w:rsid w:val="001347CD"/>
    <w:rsid w:val="00136AEB"/>
    <w:rsid w:val="0013789A"/>
    <w:rsid w:val="00143784"/>
    <w:rsid w:val="00154A14"/>
    <w:rsid w:val="001562DC"/>
    <w:rsid w:val="00161947"/>
    <w:rsid w:val="001624E4"/>
    <w:rsid w:val="00166D70"/>
    <w:rsid w:val="0016745D"/>
    <w:rsid w:val="00170B7C"/>
    <w:rsid w:val="00171A0D"/>
    <w:rsid w:val="00174E8E"/>
    <w:rsid w:val="00176B87"/>
    <w:rsid w:val="00182D60"/>
    <w:rsid w:val="001849DF"/>
    <w:rsid w:val="00190274"/>
    <w:rsid w:val="001946DB"/>
    <w:rsid w:val="00195BFC"/>
    <w:rsid w:val="00196860"/>
    <w:rsid w:val="001977D1"/>
    <w:rsid w:val="001A2051"/>
    <w:rsid w:val="001A49F3"/>
    <w:rsid w:val="001A4AB1"/>
    <w:rsid w:val="001A55D8"/>
    <w:rsid w:val="001A5C0F"/>
    <w:rsid w:val="001A7F2D"/>
    <w:rsid w:val="001B0AEB"/>
    <w:rsid w:val="001B193F"/>
    <w:rsid w:val="001B19D8"/>
    <w:rsid w:val="001B342D"/>
    <w:rsid w:val="001C1324"/>
    <w:rsid w:val="001C14CD"/>
    <w:rsid w:val="001C6599"/>
    <w:rsid w:val="001C6A80"/>
    <w:rsid w:val="001D00B3"/>
    <w:rsid w:val="001D2B0A"/>
    <w:rsid w:val="001D54AB"/>
    <w:rsid w:val="001D6A7F"/>
    <w:rsid w:val="001D748A"/>
    <w:rsid w:val="001D7A4D"/>
    <w:rsid w:val="001E7F55"/>
    <w:rsid w:val="001F0711"/>
    <w:rsid w:val="001F09D7"/>
    <w:rsid w:val="001F0D46"/>
    <w:rsid w:val="001F2559"/>
    <w:rsid w:val="001F44FF"/>
    <w:rsid w:val="001F5997"/>
    <w:rsid w:val="001F5D67"/>
    <w:rsid w:val="0020039B"/>
    <w:rsid w:val="00202574"/>
    <w:rsid w:val="002040EC"/>
    <w:rsid w:val="002045B4"/>
    <w:rsid w:val="002049F6"/>
    <w:rsid w:val="00205805"/>
    <w:rsid w:val="00213370"/>
    <w:rsid w:val="00213EA1"/>
    <w:rsid w:val="00214592"/>
    <w:rsid w:val="00221657"/>
    <w:rsid w:val="00227BE6"/>
    <w:rsid w:val="00232290"/>
    <w:rsid w:val="00237E18"/>
    <w:rsid w:val="00240ECD"/>
    <w:rsid w:val="002418DF"/>
    <w:rsid w:val="00242D37"/>
    <w:rsid w:val="00243CF4"/>
    <w:rsid w:val="002440E6"/>
    <w:rsid w:val="002466E0"/>
    <w:rsid w:val="002503AD"/>
    <w:rsid w:val="00251646"/>
    <w:rsid w:val="002525F9"/>
    <w:rsid w:val="00252A84"/>
    <w:rsid w:val="00263D0A"/>
    <w:rsid w:val="00264290"/>
    <w:rsid w:val="00267B77"/>
    <w:rsid w:val="00275037"/>
    <w:rsid w:val="00275056"/>
    <w:rsid w:val="00275B9A"/>
    <w:rsid w:val="0028155E"/>
    <w:rsid w:val="00281FAB"/>
    <w:rsid w:val="00282BE0"/>
    <w:rsid w:val="00284523"/>
    <w:rsid w:val="00285609"/>
    <w:rsid w:val="002907F5"/>
    <w:rsid w:val="00291649"/>
    <w:rsid w:val="002970F4"/>
    <w:rsid w:val="002A09CB"/>
    <w:rsid w:val="002A51A3"/>
    <w:rsid w:val="002A7778"/>
    <w:rsid w:val="002B3097"/>
    <w:rsid w:val="002B4100"/>
    <w:rsid w:val="002C1135"/>
    <w:rsid w:val="002C1CA3"/>
    <w:rsid w:val="002C512D"/>
    <w:rsid w:val="002C5210"/>
    <w:rsid w:val="002D23DE"/>
    <w:rsid w:val="002D2DE6"/>
    <w:rsid w:val="002D32C6"/>
    <w:rsid w:val="002E22FA"/>
    <w:rsid w:val="002E25E5"/>
    <w:rsid w:val="002E313D"/>
    <w:rsid w:val="0030377C"/>
    <w:rsid w:val="00304D10"/>
    <w:rsid w:val="003058EE"/>
    <w:rsid w:val="00307621"/>
    <w:rsid w:val="0031063F"/>
    <w:rsid w:val="00312FE0"/>
    <w:rsid w:val="00316C98"/>
    <w:rsid w:val="0031715F"/>
    <w:rsid w:val="00317683"/>
    <w:rsid w:val="00323E13"/>
    <w:rsid w:val="0032409F"/>
    <w:rsid w:val="003253E2"/>
    <w:rsid w:val="0032691C"/>
    <w:rsid w:val="00327246"/>
    <w:rsid w:val="0033143C"/>
    <w:rsid w:val="00333708"/>
    <w:rsid w:val="003358EF"/>
    <w:rsid w:val="00336B24"/>
    <w:rsid w:val="00342D7D"/>
    <w:rsid w:val="0034303D"/>
    <w:rsid w:val="00346221"/>
    <w:rsid w:val="003548C5"/>
    <w:rsid w:val="00356887"/>
    <w:rsid w:val="0035798A"/>
    <w:rsid w:val="00364578"/>
    <w:rsid w:val="003671A2"/>
    <w:rsid w:val="003707FD"/>
    <w:rsid w:val="00373B5A"/>
    <w:rsid w:val="003773B9"/>
    <w:rsid w:val="00385C60"/>
    <w:rsid w:val="003873C1"/>
    <w:rsid w:val="003965A3"/>
    <w:rsid w:val="00396609"/>
    <w:rsid w:val="00396CB6"/>
    <w:rsid w:val="003971EF"/>
    <w:rsid w:val="003A0CB7"/>
    <w:rsid w:val="003A15D9"/>
    <w:rsid w:val="003A3621"/>
    <w:rsid w:val="003A52F1"/>
    <w:rsid w:val="003B0F3F"/>
    <w:rsid w:val="003B172F"/>
    <w:rsid w:val="003B3EE6"/>
    <w:rsid w:val="003B660C"/>
    <w:rsid w:val="003C080E"/>
    <w:rsid w:val="003C1206"/>
    <w:rsid w:val="003C1A70"/>
    <w:rsid w:val="003D56D8"/>
    <w:rsid w:val="003E2C53"/>
    <w:rsid w:val="003E2CE0"/>
    <w:rsid w:val="003E6359"/>
    <w:rsid w:val="003F2079"/>
    <w:rsid w:val="003F4069"/>
    <w:rsid w:val="003F6D47"/>
    <w:rsid w:val="00403E6D"/>
    <w:rsid w:val="004046E5"/>
    <w:rsid w:val="00413473"/>
    <w:rsid w:val="00417D8D"/>
    <w:rsid w:val="00420B39"/>
    <w:rsid w:val="00421797"/>
    <w:rsid w:val="004252F6"/>
    <w:rsid w:val="00425D4C"/>
    <w:rsid w:val="004360C4"/>
    <w:rsid w:val="00436891"/>
    <w:rsid w:val="00437942"/>
    <w:rsid w:val="00442CAD"/>
    <w:rsid w:val="00443620"/>
    <w:rsid w:val="0044384B"/>
    <w:rsid w:val="00446603"/>
    <w:rsid w:val="0045010D"/>
    <w:rsid w:val="0045036B"/>
    <w:rsid w:val="004525D3"/>
    <w:rsid w:val="00455C56"/>
    <w:rsid w:val="00456592"/>
    <w:rsid w:val="00461B58"/>
    <w:rsid w:val="004668BE"/>
    <w:rsid w:val="00467C4D"/>
    <w:rsid w:val="00471B9E"/>
    <w:rsid w:val="00472F82"/>
    <w:rsid w:val="00473BB5"/>
    <w:rsid w:val="004762DF"/>
    <w:rsid w:val="00482802"/>
    <w:rsid w:val="00483EDF"/>
    <w:rsid w:val="00490FA0"/>
    <w:rsid w:val="0049470C"/>
    <w:rsid w:val="004948D2"/>
    <w:rsid w:val="00496C70"/>
    <w:rsid w:val="00496D18"/>
    <w:rsid w:val="004A100F"/>
    <w:rsid w:val="004A1A67"/>
    <w:rsid w:val="004A30C2"/>
    <w:rsid w:val="004B2218"/>
    <w:rsid w:val="004B35B7"/>
    <w:rsid w:val="004B3EDC"/>
    <w:rsid w:val="004C1669"/>
    <w:rsid w:val="004C67DF"/>
    <w:rsid w:val="004C770F"/>
    <w:rsid w:val="004C7B26"/>
    <w:rsid w:val="004D11A6"/>
    <w:rsid w:val="004D1C19"/>
    <w:rsid w:val="004E2A9B"/>
    <w:rsid w:val="004E5626"/>
    <w:rsid w:val="004F092C"/>
    <w:rsid w:val="004F171C"/>
    <w:rsid w:val="004F5FDD"/>
    <w:rsid w:val="00501D1B"/>
    <w:rsid w:val="00505711"/>
    <w:rsid w:val="0050785A"/>
    <w:rsid w:val="00510529"/>
    <w:rsid w:val="00513009"/>
    <w:rsid w:val="0051338C"/>
    <w:rsid w:val="00514CFA"/>
    <w:rsid w:val="00517C46"/>
    <w:rsid w:val="00517C67"/>
    <w:rsid w:val="0052095E"/>
    <w:rsid w:val="005225DF"/>
    <w:rsid w:val="00522B32"/>
    <w:rsid w:val="00524960"/>
    <w:rsid w:val="00524AC0"/>
    <w:rsid w:val="00525239"/>
    <w:rsid w:val="0052547D"/>
    <w:rsid w:val="00527011"/>
    <w:rsid w:val="00533410"/>
    <w:rsid w:val="005345E9"/>
    <w:rsid w:val="005422BB"/>
    <w:rsid w:val="00543055"/>
    <w:rsid w:val="00547625"/>
    <w:rsid w:val="005506D6"/>
    <w:rsid w:val="00551621"/>
    <w:rsid w:val="00552AD5"/>
    <w:rsid w:val="00555947"/>
    <w:rsid w:val="00556B75"/>
    <w:rsid w:val="005603C0"/>
    <w:rsid w:val="005658EE"/>
    <w:rsid w:val="005661B6"/>
    <w:rsid w:val="0056694A"/>
    <w:rsid w:val="00567E23"/>
    <w:rsid w:val="00567E28"/>
    <w:rsid w:val="00571BCB"/>
    <w:rsid w:val="0057407E"/>
    <w:rsid w:val="00576189"/>
    <w:rsid w:val="00576602"/>
    <w:rsid w:val="005808E1"/>
    <w:rsid w:val="00582CD4"/>
    <w:rsid w:val="00582D16"/>
    <w:rsid w:val="00592E46"/>
    <w:rsid w:val="00596458"/>
    <w:rsid w:val="005A6F04"/>
    <w:rsid w:val="005A74BC"/>
    <w:rsid w:val="005A7A4B"/>
    <w:rsid w:val="005B10C3"/>
    <w:rsid w:val="005B2E4D"/>
    <w:rsid w:val="005B65DA"/>
    <w:rsid w:val="005B6CD0"/>
    <w:rsid w:val="005C23A1"/>
    <w:rsid w:val="005C2B4C"/>
    <w:rsid w:val="005C301D"/>
    <w:rsid w:val="005C3B6A"/>
    <w:rsid w:val="005C7384"/>
    <w:rsid w:val="005D6C84"/>
    <w:rsid w:val="005E6093"/>
    <w:rsid w:val="005E6113"/>
    <w:rsid w:val="005E6B97"/>
    <w:rsid w:val="005F3384"/>
    <w:rsid w:val="005F58C5"/>
    <w:rsid w:val="006000D1"/>
    <w:rsid w:val="0060258B"/>
    <w:rsid w:val="00602F75"/>
    <w:rsid w:val="006058EF"/>
    <w:rsid w:val="006105B4"/>
    <w:rsid w:val="00611ADE"/>
    <w:rsid w:val="00613101"/>
    <w:rsid w:val="0061632C"/>
    <w:rsid w:val="00616AD1"/>
    <w:rsid w:val="00631C78"/>
    <w:rsid w:val="00632C92"/>
    <w:rsid w:val="006338ED"/>
    <w:rsid w:val="00637AFD"/>
    <w:rsid w:val="00640466"/>
    <w:rsid w:val="00643AB4"/>
    <w:rsid w:val="00645351"/>
    <w:rsid w:val="006456E9"/>
    <w:rsid w:val="00647F05"/>
    <w:rsid w:val="00652D2B"/>
    <w:rsid w:val="00657E0E"/>
    <w:rsid w:val="00664926"/>
    <w:rsid w:val="00666714"/>
    <w:rsid w:val="0066699A"/>
    <w:rsid w:val="00667563"/>
    <w:rsid w:val="00671998"/>
    <w:rsid w:val="006720FB"/>
    <w:rsid w:val="006724B8"/>
    <w:rsid w:val="00672741"/>
    <w:rsid w:val="00672D8F"/>
    <w:rsid w:val="006773AC"/>
    <w:rsid w:val="00683AF0"/>
    <w:rsid w:val="006862BA"/>
    <w:rsid w:val="006A382B"/>
    <w:rsid w:val="006A4010"/>
    <w:rsid w:val="006A5354"/>
    <w:rsid w:val="006A5C26"/>
    <w:rsid w:val="006B02CC"/>
    <w:rsid w:val="006B17FB"/>
    <w:rsid w:val="006B1FCB"/>
    <w:rsid w:val="006B33AF"/>
    <w:rsid w:val="006B3644"/>
    <w:rsid w:val="006B4804"/>
    <w:rsid w:val="006B54AC"/>
    <w:rsid w:val="006B745B"/>
    <w:rsid w:val="006D013A"/>
    <w:rsid w:val="006D374D"/>
    <w:rsid w:val="006D5505"/>
    <w:rsid w:val="006D7BED"/>
    <w:rsid w:val="006E22E0"/>
    <w:rsid w:val="006E263A"/>
    <w:rsid w:val="006E4ED4"/>
    <w:rsid w:val="006F1215"/>
    <w:rsid w:val="007000EB"/>
    <w:rsid w:val="00700950"/>
    <w:rsid w:val="00706B5E"/>
    <w:rsid w:val="00710648"/>
    <w:rsid w:val="00711953"/>
    <w:rsid w:val="00711D15"/>
    <w:rsid w:val="00712426"/>
    <w:rsid w:val="007129B9"/>
    <w:rsid w:val="007138AC"/>
    <w:rsid w:val="00714172"/>
    <w:rsid w:val="00714570"/>
    <w:rsid w:val="007167EA"/>
    <w:rsid w:val="00723CB7"/>
    <w:rsid w:val="0072550B"/>
    <w:rsid w:val="00725E70"/>
    <w:rsid w:val="00730764"/>
    <w:rsid w:val="00730BA9"/>
    <w:rsid w:val="00732472"/>
    <w:rsid w:val="007328B7"/>
    <w:rsid w:val="00733FF9"/>
    <w:rsid w:val="0073572E"/>
    <w:rsid w:val="00735B28"/>
    <w:rsid w:val="007416FD"/>
    <w:rsid w:val="007457E2"/>
    <w:rsid w:val="00746D74"/>
    <w:rsid w:val="00747890"/>
    <w:rsid w:val="00750E1A"/>
    <w:rsid w:val="00751CB0"/>
    <w:rsid w:val="007520D5"/>
    <w:rsid w:val="00754F4E"/>
    <w:rsid w:val="007601B8"/>
    <w:rsid w:val="00762DCF"/>
    <w:rsid w:val="00763358"/>
    <w:rsid w:val="00763CE6"/>
    <w:rsid w:val="00763FCE"/>
    <w:rsid w:val="00766DA5"/>
    <w:rsid w:val="00774614"/>
    <w:rsid w:val="007804A7"/>
    <w:rsid w:val="00780A8D"/>
    <w:rsid w:val="00783B68"/>
    <w:rsid w:val="00791284"/>
    <w:rsid w:val="007916EA"/>
    <w:rsid w:val="00791DC9"/>
    <w:rsid w:val="00792787"/>
    <w:rsid w:val="0079399B"/>
    <w:rsid w:val="00796F9F"/>
    <w:rsid w:val="00797B2B"/>
    <w:rsid w:val="00797BA0"/>
    <w:rsid w:val="007A1EE2"/>
    <w:rsid w:val="007A4226"/>
    <w:rsid w:val="007A43F9"/>
    <w:rsid w:val="007B46CD"/>
    <w:rsid w:val="007B5DB2"/>
    <w:rsid w:val="007B769E"/>
    <w:rsid w:val="007C0837"/>
    <w:rsid w:val="007C5294"/>
    <w:rsid w:val="007C52DA"/>
    <w:rsid w:val="007D46E8"/>
    <w:rsid w:val="007D4A77"/>
    <w:rsid w:val="007E7882"/>
    <w:rsid w:val="007F60BE"/>
    <w:rsid w:val="007F78D0"/>
    <w:rsid w:val="008014CE"/>
    <w:rsid w:val="008029F6"/>
    <w:rsid w:val="00804E96"/>
    <w:rsid w:val="00807CF6"/>
    <w:rsid w:val="0081017E"/>
    <w:rsid w:val="00817996"/>
    <w:rsid w:val="008202FE"/>
    <w:rsid w:val="008224CE"/>
    <w:rsid w:val="00824A8D"/>
    <w:rsid w:val="00826D4E"/>
    <w:rsid w:val="00827E40"/>
    <w:rsid w:val="00834F73"/>
    <w:rsid w:val="00836629"/>
    <w:rsid w:val="008455E4"/>
    <w:rsid w:val="0084677C"/>
    <w:rsid w:val="00847840"/>
    <w:rsid w:val="0085525C"/>
    <w:rsid w:val="00855611"/>
    <w:rsid w:val="0087638A"/>
    <w:rsid w:val="0087699F"/>
    <w:rsid w:val="00880B59"/>
    <w:rsid w:val="008825A1"/>
    <w:rsid w:val="008832A8"/>
    <w:rsid w:val="00883F94"/>
    <w:rsid w:val="0088490F"/>
    <w:rsid w:val="008860D2"/>
    <w:rsid w:val="00886BF5"/>
    <w:rsid w:val="00890BDB"/>
    <w:rsid w:val="00891585"/>
    <w:rsid w:val="00892D66"/>
    <w:rsid w:val="0089572A"/>
    <w:rsid w:val="00895E42"/>
    <w:rsid w:val="00896792"/>
    <w:rsid w:val="008A0084"/>
    <w:rsid w:val="008A1757"/>
    <w:rsid w:val="008A2404"/>
    <w:rsid w:val="008A2926"/>
    <w:rsid w:val="008A3350"/>
    <w:rsid w:val="008A4E12"/>
    <w:rsid w:val="008C03DC"/>
    <w:rsid w:val="008C12E3"/>
    <w:rsid w:val="008C34A8"/>
    <w:rsid w:val="008C75A2"/>
    <w:rsid w:val="008D36B7"/>
    <w:rsid w:val="008D5027"/>
    <w:rsid w:val="008D6804"/>
    <w:rsid w:val="008E3938"/>
    <w:rsid w:val="008F132B"/>
    <w:rsid w:val="008F6812"/>
    <w:rsid w:val="00901F69"/>
    <w:rsid w:val="009060FF"/>
    <w:rsid w:val="0090787B"/>
    <w:rsid w:val="00920B1C"/>
    <w:rsid w:val="00921E05"/>
    <w:rsid w:val="00922A25"/>
    <w:rsid w:val="00923001"/>
    <w:rsid w:val="00923BB3"/>
    <w:rsid w:val="00933313"/>
    <w:rsid w:val="009339FF"/>
    <w:rsid w:val="00934B59"/>
    <w:rsid w:val="00944B06"/>
    <w:rsid w:val="00944D95"/>
    <w:rsid w:val="0094556F"/>
    <w:rsid w:val="009467A4"/>
    <w:rsid w:val="00950B2D"/>
    <w:rsid w:val="009515F8"/>
    <w:rsid w:val="00952BD1"/>
    <w:rsid w:val="00955C5F"/>
    <w:rsid w:val="00955CC6"/>
    <w:rsid w:val="009637B6"/>
    <w:rsid w:val="0096571D"/>
    <w:rsid w:val="00965E41"/>
    <w:rsid w:val="009755D4"/>
    <w:rsid w:val="00991C85"/>
    <w:rsid w:val="009930A4"/>
    <w:rsid w:val="009A4652"/>
    <w:rsid w:val="009A4A10"/>
    <w:rsid w:val="009A5AB9"/>
    <w:rsid w:val="009A6122"/>
    <w:rsid w:val="009B164D"/>
    <w:rsid w:val="009B2193"/>
    <w:rsid w:val="009B36A7"/>
    <w:rsid w:val="009B3772"/>
    <w:rsid w:val="009B5803"/>
    <w:rsid w:val="009B5E24"/>
    <w:rsid w:val="009B6E94"/>
    <w:rsid w:val="009B7ACF"/>
    <w:rsid w:val="009C00C3"/>
    <w:rsid w:val="009C0BAC"/>
    <w:rsid w:val="009C2F2B"/>
    <w:rsid w:val="009C3080"/>
    <w:rsid w:val="009C3E8F"/>
    <w:rsid w:val="009C49FD"/>
    <w:rsid w:val="009D0982"/>
    <w:rsid w:val="009D192F"/>
    <w:rsid w:val="009D5917"/>
    <w:rsid w:val="009D6C1F"/>
    <w:rsid w:val="009D7B36"/>
    <w:rsid w:val="009E0672"/>
    <w:rsid w:val="009E40E5"/>
    <w:rsid w:val="009F0AE5"/>
    <w:rsid w:val="009F52F1"/>
    <w:rsid w:val="009F6148"/>
    <w:rsid w:val="00A0039C"/>
    <w:rsid w:val="00A0360D"/>
    <w:rsid w:val="00A06BC9"/>
    <w:rsid w:val="00A12A48"/>
    <w:rsid w:val="00A149D0"/>
    <w:rsid w:val="00A155C3"/>
    <w:rsid w:val="00A177B0"/>
    <w:rsid w:val="00A207E2"/>
    <w:rsid w:val="00A226CC"/>
    <w:rsid w:val="00A25B4C"/>
    <w:rsid w:val="00A26C2E"/>
    <w:rsid w:val="00A27402"/>
    <w:rsid w:val="00A276F7"/>
    <w:rsid w:val="00A35C12"/>
    <w:rsid w:val="00A40D0F"/>
    <w:rsid w:val="00A42521"/>
    <w:rsid w:val="00A43BF3"/>
    <w:rsid w:val="00A4510E"/>
    <w:rsid w:val="00A47E23"/>
    <w:rsid w:val="00A541D6"/>
    <w:rsid w:val="00A54550"/>
    <w:rsid w:val="00A605F9"/>
    <w:rsid w:val="00A651CB"/>
    <w:rsid w:val="00A67BE7"/>
    <w:rsid w:val="00A702EA"/>
    <w:rsid w:val="00A723A5"/>
    <w:rsid w:val="00A7425A"/>
    <w:rsid w:val="00A77E38"/>
    <w:rsid w:val="00A83189"/>
    <w:rsid w:val="00A85099"/>
    <w:rsid w:val="00A87E05"/>
    <w:rsid w:val="00A91DF7"/>
    <w:rsid w:val="00A92C3E"/>
    <w:rsid w:val="00AA0513"/>
    <w:rsid w:val="00AA0AD5"/>
    <w:rsid w:val="00AA1623"/>
    <w:rsid w:val="00AA19F0"/>
    <w:rsid w:val="00AA2BF8"/>
    <w:rsid w:val="00AA5F92"/>
    <w:rsid w:val="00AA7367"/>
    <w:rsid w:val="00AB3099"/>
    <w:rsid w:val="00AB438E"/>
    <w:rsid w:val="00AB52A5"/>
    <w:rsid w:val="00AB592C"/>
    <w:rsid w:val="00AC2AAD"/>
    <w:rsid w:val="00AC53EE"/>
    <w:rsid w:val="00AD05A1"/>
    <w:rsid w:val="00AD23FA"/>
    <w:rsid w:val="00AD447C"/>
    <w:rsid w:val="00AD54BE"/>
    <w:rsid w:val="00AD6C7C"/>
    <w:rsid w:val="00AE2DD6"/>
    <w:rsid w:val="00AF2A83"/>
    <w:rsid w:val="00AF4C84"/>
    <w:rsid w:val="00AF6C95"/>
    <w:rsid w:val="00B00E7C"/>
    <w:rsid w:val="00B05A00"/>
    <w:rsid w:val="00B1216F"/>
    <w:rsid w:val="00B15B3B"/>
    <w:rsid w:val="00B17124"/>
    <w:rsid w:val="00B2006C"/>
    <w:rsid w:val="00B20CEF"/>
    <w:rsid w:val="00B23D56"/>
    <w:rsid w:val="00B25355"/>
    <w:rsid w:val="00B2707F"/>
    <w:rsid w:val="00B32DB5"/>
    <w:rsid w:val="00B35D8D"/>
    <w:rsid w:val="00B36678"/>
    <w:rsid w:val="00B409F6"/>
    <w:rsid w:val="00B437A1"/>
    <w:rsid w:val="00B44792"/>
    <w:rsid w:val="00B53D55"/>
    <w:rsid w:val="00B548D4"/>
    <w:rsid w:val="00B5549D"/>
    <w:rsid w:val="00B5583F"/>
    <w:rsid w:val="00B5716E"/>
    <w:rsid w:val="00B65308"/>
    <w:rsid w:val="00B71329"/>
    <w:rsid w:val="00B722AD"/>
    <w:rsid w:val="00B7325A"/>
    <w:rsid w:val="00B733F7"/>
    <w:rsid w:val="00B75BEB"/>
    <w:rsid w:val="00B80AC8"/>
    <w:rsid w:val="00B82292"/>
    <w:rsid w:val="00B82926"/>
    <w:rsid w:val="00B82A36"/>
    <w:rsid w:val="00B8300C"/>
    <w:rsid w:val="00B85065"/>
    <w:rsid w:val="00B863D1"/>
    <w:rsid w:val="00B871FA"/>
    <w:rsid w:val="00BA21FD"/>
    <w:rsid w:val="00BA2F1A"/>
    <w:rsid w:val="00BA2FDC"/>
    <w:rsid w:val="00BA3291"/>
    <w:rsid w:val="00BA3E9A"/>
    <w:rsid w:val="00BA731E"/>
    <w:rsid w:val="00BA763C"/>
    <w:rsid w:val="00BB008C"/>
    <w:rsid w:val="00BB5BBA"/>
    <w:rsid w:val="00BC5071"/>
    <w:rsid w:val="00BD4CFB"/>
    <w:rsid w:val="00BD545C"/>
    <w:rsid w:val="00BD5686"/>
    <w:rsid w:val="00BD5941"/>
    <w:rsid w:val="00BD652B"/>
    <w:rsid w:val="00BE651E"/>
    <w:rsid w:val="00BE7816"/>
    <w:rsid w:val="00BF4DDF"/>
    <w:rsid w:val="00BF62B2"/>
    <w:rsid w:val="00C1236B"/>
    <w:rsid w:val="00C12A76"/>
    <w:rsid w:val="00C16122"/>
    <w:rsid w:val="00C1745D"/>
    <w:rsid w:val="00C215AD"/>
    <w:rsid w:val="00C22065"/>
    <w:rsid w:val="00C31F7E"/>
    <w:rsid w:val="00C32F0D"/>
    <w:rsid w:val="00C33AF6"/>
    <w:rsid w:val="00C34D0A"/>
    <w:rsid w:val="00C37864"/>
    <w:rsid w:val="00C4189E"/>
    <w:rsid w:val="00C41A42"/>
    <w:rsid w:val="00C43F87"/>
    <w:rsid w:val="00C47308"/>
    <w:rsid w:val="00C5051C"/>
    <w:rsid w:val="00C518E2"/>
    <w:rsid w:val="00C52711"/>
    <w:rsid w:val="00C661B8"/>
    <w:rsid w:val="00C66A2C"/>
    <w:rsid w:val="00C71558"/>
    <w:rsid w:val="00C749AE"/>
    <w:rsid w:val="00C767EA"/>
    <w:rsid w:val="00C802FF"/>
    <w:rsid w:val="00C81B2A"/>
    <w:rsid w:val="00C81CA0"/>
    <w:rsid w:val="00C85525"/>
    <w:rsid w:val="00C902F0"/>
    <w:rsid w:val="00C93D38"/>
    <w:rsid w:val="00C94B11"/>
    <w:rsid w:val="00C95FE3"/>
    <w:rsid w:val="00C961CE"/>
    <w:rsid w:val="00CA00C2"/>
    <w:rsid w:val="00CA0D17"/>
    <w:rsid w:val="00CA26D3"/>
    <w:rsid w:val="00CB0153"/>
    <w:rsid w:val="00CB2BD8"/>
    <w:rsid w:val="00CB2E74"/>
    <w:rsid w:val="00CB2E94"/>
    <w:rsid w:val="00CB5A4D"/>
    <w:rsid w:val="00CC0DDF"/>
    <w:rsid w:val="00CC3748"/>
    <w:rsid w:val="00CC4213"/>
    <w:rsid w:val="00CC449F"/>
    <w:rsid w:val="00CD0078"/>
    <w:rsid w:val="00CD14E4"/>
    <w:rsid w:val="00CD1C48"/>
    <w:rsid w:val="00CD2A61"/>
    <w:rsid w:val="00CD3448"/>
    <w:rsid w:val="00CD3A5D"/>
    <w:rsid w:val="00CD4F2A"/>
    <w:rsid w:val="00CD73D0"/>
    <w:rsid w:val="00CE1CDB"/>
    <w:rsid w:val="00CF2930"/>
    <w:rsid w:val="00CF2DF1"/>
    <w:rsid w:val="00CF3C99"/>
    <w:rsid w:val="00CF55F4"/>
    <w:rsid w:val="00CF6474"/>
    <w:rsid w:val="00CF65E1"/>
    <w:rsid w:val="00CF6DB5"/>
    <w:rsid w:val="00CF788B"/>
    <w:rsid w:val="00D00A13"/>
    <w:rsid w:val="00D00C12"/>
    <w:rsid w:val="00D05548"/>
    <w:rsid w:val="00D06CE3"/>
    <w:rsid w:val="00D13533"/>
    <w:rsid w:val="00D15C6D"/>
    <w:rsid w:val="00D16021"/>
    <w:rsid w:val="00D20B26"/>
    <w:rsid w:val="00D222D2"/>
    <w:rsid w:val="00D2424F"/>
    <w:rsid w:val="00D26665"/>
    <w:rsid w:val="00D27653"/>
    <w:rsid w:val="00D2766D"/>
    <w:rsid w:val="00D27984"/>
    <w:rsid w:val="00D317E5"/>
    <w:rsid w:val="00D34E77"/>
    <w:rsid w:val="00D35721"/>
    <w:rsid w:val="00D41876"/>
    <w:rsid w:val="00D41FB7"/>
    <w:rsid w:val="00D4396E"/>
    <w:rsid w:val="00D471AE"/>
    <w:rsid w:val="00D47FD3"/>
    <w:rsid w:val="00D53E83"/>
    <w:rsid w:val="00D54E53"/>
    <w:rsid w:val="00D63D1F"/>
    <w:rsid w:val="00D6412C"/>
    <w:rsid w:val="00D835D2"/>
    <w:rsid w:val="00D853BD"/>
    <w:rsid w:val="00D856F5"/>
    <w:rsid w:val="00D875B3"/>
    <w:rsid w:val="00D878B2"/>
    <w:rsid w:val="00D908C6"/>
    <w:rsid w:val="00D970A1"/>
    <w:rsid w:val="00DA2F9E"/>
    <w:rsid w:val="00DA42DD"/>
    <w:rsid w:val="00DA4617"/>
    <w:rsid w:val="00DA55FE"/>
    <w:rsid w:val="00DA5A24"/>
    <w:rsid w:val="00DA6AAF"/>
    <w:rsid w:val="00DA6B9F"/>
    <w:rsid w:val="00DB01D9"/>
    <w:rsid w:val="00DB4681"/>
    <w:rsid w:val="00DB6196"/>
    <w:rsid w:val="00DC0C79"/>
    <w:rsid w:val="00DC147B"/>
    <w:rsid w:val="00DC2BA9"/>
    <w:rsid w:val="00DC3416"/>
    <w:rsid w:val="00DD2A90"/>
    <w:rsid w:val="00DD42E6"/>
    <w:rsid w:val="00DD6516"/>
    <w:rsid w:val="00DE12AB"/>
    <w:rsid w:val="00DE3178"/>
    <w:rsid w:val="00DE4DD6"/>
    <w:rsid w:val="00DE5396"/>
    <w:rsid w:val="00DF1033"/>
    <w:rsid w:val="00DF3F1B"/>
    <w:rsid w:val="00DF530A"/>
    <w:rsid w:val="00E04320"/>
    <w:rsid w:val="00E05C18"/>
    <w:rsid w:val="00E06544"/>
    <w:rsid w:val="00E110B9"/>
    <w:rsid w:val="00E16391"/>
    <w:rsid w:val="00E16D04"/>
    <w:rsid w:val="00E17F25"/>
    <w:rsid w:val="00E237F5"/>
    <w:rsid w:val="00E249FE"/>
    <w:rsid w:val="00E258DB"/>
    <w:rsid w:val="00E26225"/>
    <w:rsid w:val="00E26A10"/>
    <w:rsid w:val="00E300ED"/>
    <w:rsid w:val="00E34077"/>
    <w:rsid w:val="00E35C9F"/>
    <w:rsid w:val="00E37D9D"/>
    <w:rsid w:val="00E422F3"/>
    <w:rsid w:val="00E45D5A"/>
    <w:rsid w:val="00E50443"/>
    <w:rsid w:val="00E507F7"/>
    <w:rsid w:val="00E50DE2"/>
    <w:rsid w:val="00E54F51"/>
    <w:rsid w:val="00E55B58"/>
    <w:rsid w:val="00E56C09"/>
    <w:rsid w:val="00E57904"/>
    <w:rsid w:val="00E57FC8"/>
    <w:rsid w:val="00E6141C"/>
    <w:rsid w:val="00E6254A"/>
    <w:rsid w:val="00E63B3F"/>
    <w:rsid w:val="00E641FC"/>
    <w:rsid w:val="00E65AC7"/>
    <w:rsid w:val="00E67B44"/>
    <w:rsid w:val="00E72425"/>
    <w:rsid w:val="00E726AF"/>
    <w:rsid w:val="00E72AF5"/>
    <w:rsid w:val="00E733C2"/>
    <w:rsid w:val="00E73B54"/>
    <w:rsid w:val="00E74939"/>
    <w:rsid w:val="00E77F0E"/>
    <w:rsid w:val="00E8083A"/>
    <w:rsid w:val="00E87D0E"/>
    <w:rsid w:val="00E91978"/>
    <w:rsid w:val="00EA2AE1"/>
    <w:rsid w:val="00EB11B1"/>
    <w:rsid w:val="00EB4E7E"/>
    <w:rsid w:val="00EB4EAE"/>
    <w:rsid w:val="00EB56ED"/>
    <w:rsid w:val="00EB6196"/>
    <w:rsid w:val="00EB79BC"/>
    <w:rsid w:val="00EC10B4"/>
    <w:rsid w:val="00EC1397"/>
    <w:rsid w:val="00EC21F3"/>
    <w:rsid w:val="00EC3785"/>
    <w:rsid w:val="00EC5AAD"/>
    <w:rsid w:val="00EC7A1E"/>
    <w:rsid w:val="00ED04AC"/>
    <w:rsid w:val="00ED0719"/>
    <w:rsid w:val="00EE4B04"/>
    <w:rsid w:val="00EE7260"/>
    <w:rsid w:val="00EF108A"/>
    <w:rsid w:val="00EF230F"/>
    <w:rsid w:val="00EF265B"/>
    <w:rsid w:val="00EF470C"/>
    <w:rsid w:val="00EF5006"/>
    <w:rsid w:val="00EF6E90"/>
    <w:rsid w:val="00F0020A"/>
    <w:rsid w:val="00F002E6"/>
    <w:rsid w:val="00F0598F"/>
    <w:rsid w:val="00F05EB0"/>
    <w:rsid w:val="00F10C68"/>
    <w:rsid w:val="00F11211"/>
    <w:rsid w:val="00F231EE"/>
    <w:rsid w:val="00F254FF"/>
    <w:rsid w:val="00F26723"/>
    <w:rsid w:val="00F271ED"/>
    <w:rsid w:val="00F3163C"/>
    <w:rsid w:val="00F3291E"/>
    <w:rsid w:val="00F32FDB"/>
    <w:rsid w:val="00F450C3"/>
    <w:rsid w:val="00F519A0"/>
    <w:rsid w:val="00F523DD"/>
    <w:rsid w:val="00F57AA8"/>
    <w:rsid w:val="00F63043"/>
    <w:rsid w:val="00F631F2"/>
    <w:rsid w:val="00F63BF5"/>
    <w:rsid w:val="00F7131D"/>
    <w:rsid w:val="00F73E9B"/>
    <w:rsid w:val="00F763C7"/>
    <w:rsid w:val="00F7679E"/>
    <w:rsid w:val="00F77B02"/>
    <w:rsid w:val="00F81638"/>
    <w:rsid w:val="00F84395"/>
    <w:rsid w:val="00F86BD6"/>
    <w:rsid w:val="00F8793D"/>
    <w:rsid w:val="00F9538E"/>
    <w:rsid w:val="00FA3B31"/>
    <w:rsid w:val="00FA4B52"/>
    <w:rsid w:val="00FA51DA"/>
    <w:rsid w:val="00FA6B28"/>
    <w:rsid w:val="00FA7B0F"/>
    <w:rsid w:val="00FB1DEE"/>
    <w:rsid w:val="00FB2432"/>
    <w:rsid w:val="00FB3D34"/>
    <w:rsid w:val="00FB54E2"/>
    <w:rsid w:val="00FC1AA2"/>
    <w:rsid w:val="00FD0F65"/>
    <w:rsid w:val="00FD12CB"/>
    <w:rsid w:val="00FD20B6"/>
    <w:rsid w:val="00FD388E"/>
    <w:rsid w:val="00FD7BEE"/>
    <w:rsid w:val="00FE03D1"/>
    <w:rsid w:val="00FE6D5C"/>
    <w:rsid w:val="00FF09FA"/>
    <w:rsid w:val="00FF0E55"/>
    <w:rsid w:val="00FF33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1BC81"/>
  <w15:chartTrackingRefBased/>
  <w15:docId w15:val="{C0CF1EC6-16C0-4B75-95F1-72C4CEE7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uiPriority="99"/>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Times New Roman" w:hAnsi="Times New Roman"/>
      <w:sz w:val="24"/>
      <w:szCs w:val="22"/>
      <w:lang w:eastAsia="en-US"/>
    </w:rPr>
  </w:style>
  <w:style w:type="paragraph" w:styleId="Heading1">
    <w:name w:val="heading 1"/>
    <w:basedOn w:val="Normal"/>
    <w:next w:val="Normal"/>
    <w:link w:val="Heading1Char"/>
    <w:qFormat/>
    <w:pPr>
      <w:keepNext/>
      <w:spacing w:before="360" w:after="360" w:line="240" w:lineRule="auto"/>
      <w:ind w:left="1152" w:hanging="432"/>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tabs>
        <w:tab w:val="clear" w:pos="360"/>
      </w:tabs>
      <w:spacing w:after="0" w:line="240" w:lineRule="auto"/>
      <w:ind w:left="180" w:firstLine="720"/>
      <w:jc w:val="both"/>
      <w:outlineLvl w:val="1"/>
    </w:pPr>
    <w:rPr>
      <w:szCs w:val="20"/>
      <w:lang w:eastAsia="lt-LT"/>
    </w:rPr>
  </w:style>
  <w:style w:type="paragraph" w:styleId="Heading3">
    <w:name w:val="heading 3"/>
    <w:aliases w:val="Section Header3,Sub-Clause Paragraph"/>
    <w:basedOn w:val="Normal"/>
    <w:next w:val="Normal"/>
    <w:link w:val="Heading3Char"/>
    <w:qFormat/>
    <w:pPr>
      <w:keepNext/>
      <w:numPr>
        <w:ilvl w:val="2"/>
        <w:numId w:val="1"/>
      </w:numPr>
      <w:tabs>
        <w:tab w:val="clear" w:pos="360"/>
      </w:tabs>
      <w:spacing w:after="0" w:line="240" w:lineRule="auto"/>
      <w:ind w:left="-294" w:firstLine="720"/>
      <w:jc w:val="both"/>
      <w:outlineLvl w:val="2"/>
    </w:pPr>
    <w:rPr>
      <w:szCs w:val="20"/>
      <w:lang w:eastAsia="lt-LT"/>
    </w:rPr>
  </w:style>
  <w:style w:type="paragraph" w:styleId="Heading4">
    <w:name w:val="heading 4"/>
    <w:aliases w:val="Sub-Clause Sub-paragraph,Heading 4 Char Char Char Char"/>
    <w:basedOn w:val="Normal"/>
    <w:next w:val="Normal"/>
    <w:link w:val="Heading4Char"/>
    <w:qFormat/>
    <w:pPr>
      <w:keepNext/>
      <w:numPr>
        <w:ilvl w:val="3"/>
        <w:numId w:val="1"/>
      </w:numPr>
      <w:tabs>
        <w:tab w:val="clear" w:pos="360"/>
        <w:tab w:val="num" w:pos="1584"/>
      </w:tabs>
      <w:spacing w:after="0" w:line="240" w:lineRule="auto"/>
      <w:ind w:left="1584" w:hanging="864"/>
      <w:outlineLvl w:val="3"/>
    </w:pPr>
    <w:rPr>
      <w:b/>
      <w:sz w:val="44"/>
      <w:szCs w:val="20"/>
      <w:lang w:eastAsia="lt-LT"/>
    </w:rPr>
  </w:style>
  <w:style w:type="paragraph" w:styleId="Heading5">
    <w:name w:val="heading 5"/>
    <w:basedOn w:val="Normal"/>
    <w:next w:val="Normal"/>
    <w:link w:val="Heading5Char"/>
    <w:qFormat/>
    <w:pPr>
      <w:keepNext/>
      <w:numPr>
        <w:ilvl w:val="4"/>
        <w:numId w:val="1"/>
      </w:numPr>
      <w:tabs>
        <w:tab w:val="clear" w:pos="360"/>
        <w:tab w:val="num" w:pos="1728"/>
      </w:tabs>
      <w:spacing w:after="0" w:line="240" w:lineRule="auto"/>
      <w:ind w:left="1728" w:hanging="1008"/>
      <w:outlineLvl w:val="4"/>
    </w:pPr>
    <w:rPr>
      <w:b/>
      <w:sz w:val="40"/>
      <w:szCs w:val="20"/>
      <w:lang w:eastAsia="lt-LT"/>
    </w:rPr>
  </w:style>
  <w:style w:type="paragraph" w:styleId="Heading6">
    <w:name w:val="heading 6"/>
    <w:basedOn w:val="Normal"/>
    <w:next w:val="Normal"/>
    <w:link w:val="Heading6Char"/>
    <w:qFormat/>
    <w:pPr>
      <w:keepNext/>
      <w:numPr>
        <w:ilvl w:val="5"/>
        <w:numId w:val="1"/>
      </w:numPr>
      <w:tabs>
        <w:tab w:val="clear" w:pos="360"/>
        <w:tab w:val="num" w:pos="1872"/>
      </w:tabs>
      <w:spacing w:after="0" w:line="240" w:lineRule="auto"/>
      <w:ind w:left="1872" w:hanging="1152"/>
      <w:outlineLvl w:val="5"/>
    </w:pPr>
    <w:rPr>
      <w:b/>
      <w:sz w:val="36"/>
      <w:szCs w:val="20"/>
      <w:lang w:eastAsia="lt-LT"/>
    </w:rPr>
  </w:style>
  <w:style w:type="paragraph" w:styleId="Heading7">
    <w:name w:val="heading 7"/>
    <w:basedOn w:val="Normal"/>
    <w:next w:val="Normal"/>
    <w:link w:val="Heading7Char"/>
    <w:qFormat/>
    <w:pPr>
      <w:keepNext/>
      <w:numPr>
        <w:ilvl w:val="6"/>
        <w:numId w:val="1"/>
      </w:numPr>
      <w:tabs>
        <w:tab w:val="clear" w:pos="360"/>
        <w:tab w:val="num" w:pos="2016"/>
      </w:tabs>
      <w:spacing w:after="0" w:line="240" w:lineRule="auto"/>
      <w:ind w:left="2016" w:hanging="1296"/>
      <w:outlineLvl w:val="6"/>
    </w:pPr>
    <w:rPr>
      <w:sz w:val="48"/>
      <w:szCs w:val="20"/>
      <w:lang w:eastAsia="lt-LT"/>
    </w:rPr>
  </w:style>
  <w:style w:type="paragraph" w:styleId="Heading8">
    <w:name w:val="heading 8"/>
    <w:basedOn w:val="Normal"/>
    <w:next w:val="Normal"/>
    <w:link w:val="Heading8Char"/>
    <w:qFormat/>
    <w:pPr>
      <w:keepNext/>
      <w:numPr>
        <w:ilvl w:val="7"/>
        <w:numId w:val="1"/>
      </w:numPr>
      <w:tabs>
        <w:tab w:val="clear" w:pos="360"/>
        <w:tab w:val="num" w:pos="2160"/>
      </w:tabs>
      <w:spacing w:after="0" w:line="240" w:lineRule="auto"/>
      <w:ind w:left="2160" w:hanging="1440"/>
      <w:outlineLvl w:val="7"/>
    </w:pPr>
    <w:rPr>
      <w:b/>
      <w:sz w:val="18"/>
      <w:szCs w:val="20"/>
      <w:lang w:eastAsia="lt-LT"/>
    </w:rPr>
  </w:style>
  <w:style w:type="paragraph" w:styleId="Heading9">
    <w:name w:val="heading 9"/>
    <w:basedOn w:val="Normal"/>
    <w:next w:val="Normal"/>
    <w:link w:val="Heading9Char"/>
    <w:qFormat/>
    <w:pPr>
      <w:keepNext/>
      <w:numPr>
        <w:ilvl w:val="8"/>
        <w:numId w:val="1"/>
      </w:numPr>
      <w:tabs>
        <w:tab w:val="clear" w:pos="360"/>
        <w:tab w:val="num" w:pos="2304"/>
      </w:tabs>
      <w:spacing w:after="0" w:line="240" w:lineRule="auto"/>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Times New Roman" w:hAnsi="Times New Roman"/>
      <w:sz w:val="28"/>
      <w:szCs w:val="22"/>
    </w:rPr>
  </w:style>
  <w:style w:type="character" w:customStyle="1" w:styleId="Heading2Char">
    <w:name w:val="Heading 2 Char"/>
    <w:aliases w:val="Title Header2 Char"/>
    <w:link w:val="Heading2"/>
    <w:locked/>
    <w:rPr>
      <w:rFonts w:ascii="Times New Roman" w:hAnsi="Times New Roman"/>
      <w:sz w:val="24"/>
    </w:rPr>
  </w:style>
  <w:style w:type="character" w:customStyle="1" w:styleId="Heading3Char">
    <w:name w:val="Heading 3 Char"/>
    <w:aliases w:val="Section Header3 Char,Sub-Clause Paragraph Char"/>
    <w:link w:val="Heading3"/>
    <w:locked/>
    <w:rPr>
      <w:rFonts w:ascii="Times New Roman" w:hAnsi="Times New Roman"/>
      <w:sz w:val="24"/>
    </w:rPr>
  </w:style>
  <w:style w:type="character" w:customStyle="1" w:styleId="Heading4Char">
    <w:name w:val="Heading 4 Char"/>
    <w:aliases w:val="Sub-Clause Sub-paragraph Char,Heading 4 Char Char Char Char Char"/>
    <w:link w:val="Heading4"/>
    <w:locked/>
    <w:rPr>
      <w:rFonts w:ascii="Times New Roman" w:hAnsi="Times New Roman"/>
      <w:b/>
      <w:sz w:val="44"/>
    </w:rPr>
  </w:style>
  <w:style w:type="character" w:customStyle="1" w:styleId="Heading5Char">
    <w:name w:val="Heading 5 Char"/>
    <w:link w:val="Heading5"/>
    <w:locked/>
    <w:rPr>
      <w:rFonts w:ascii="Times New Roman" w:hAnsi="Times New Roman"/>
      <w:b/>
      <w:sz w:val="40"/>
    </w:rPr>
  </w:style>
  <w:style w:type="character" w:customStyle="1" w:styleId="Heading6Char">
    <w:name w:val="Heading 6 Char"/>
    <w:link w:val="Heading6"/>
    <w:locked/>
    <w:rPr>
      <w:rFonts w:ascii="Times New Roman" w:hAnsi="Times New Roman"/>
      <w:b/>
      <w:sz w:val="36"/>
    </w:rPr>
  </w:style>
  <w:style w:type="character" w:customStyle="1" w:styleId="Heading7Char">
    <w:name w:val="Heading 7 Char"/>
    <w:link w:val="Heading7"/>
    <w:locked/>
    <w:rPr>
      <w:rFonts w:ascii="Times New Roman" w:hAnsi="Times New Roman"/>
      <w:sz w:val="48"/>
    </w:rPr>
  </w:style>
  <w:style w:type="character" w:customStyle="1" w:styleId="Heading8Char">
    <w:name w:val="Heading 8 Char"/>
    <w:link w:val="Heading8"/>
    <w:locked/>
    <w:rPr>
      <w:rFonts w:ascii="Times New Roman" w:hAnsi="Times New Roman"/>
      <w:b/>
      <w:sz w:val="18"/>
    </w:rPr>
  </w:style>
  <w:style w:type="character" w:customStyle="1" w:styleId="Heading9Char">
    <w:name w:val="Heading 9 Char"/>
    <w:link w:val="Heading9"/>
    <w:locked/>
    <w:rPr>
      <w:rFonts w:ascii="Times New Roman" w:hAnsi="Times New Roman"/>
      <w:sz w:val="40"/>
    </w:rPr>
  </w:style>
  <w:style w:type="character" w:styleId="Hyperlink">
    <w:name w:val="Hyperlink"/>
    <w:semiHidden/>
    <w:rPr>
      <w:rFonts w:cs="Times New Roman"/>
      <w:color w:val="0000FF"/>
      <w:u w:val="single"/>
    </w:rPr>
  </w:style>
  <w:style w:type="character" w:styleId="FollowedHyperlink">
    <w:name w:val="FollowedHyperlink"/>
    <w:semiHidden/>
    <w:rPr>
      <w:rFonts w:cs="Times New Roman"/>
      <w:color w:val="800080"/>
      <w:u w:val="single"/>
    </w:rPr>
  </w:style>
  <w:style w:type="paragraph" w:styleId="CommentText">
    <w:name w:val="annotation text"/>
    <w:basedOn w:val="Normal"/>
    <w:link w:val="CommentTextChar"/>
    <w:semiHidden/>
    <w:rPr>
      <w:sz w:val="20"/>
      <w:szCs w:val="20"/>
    </w:rPr>
  </w:style>
  <w:style w:type="character" w:customStyle="1" w:styleId="CommentTextChar">
    <w:name w:val="Comment Text Char"/>
    <w:link w:val="CommentText"/>
    <w:semiHidden/>
    <w:locked/>
    <w:rPr>
      <w:rFonts w:ascii="Times New Roman" w:hAnsi="Times New Roman" w:cs="Times New Roman"/>
      <w:sz w:val="20"/>
      <w:szCs w:val="20"/>
      <w:lang w:val="lt-LT" w:eastAsia="x-none"/>
    </w:rPr>
  </w:style>
  <w:style w:type="paragraph" w:styleId="Header">
    <w:name w:val="header"/>
    <w:basedOn w:val="Normal"/>
    <w:link w:val="HeaderChar"/>
    <w:uiPriority w:val="99"/>
    <w:pPr>
      <w:widowControl w:val="0"/>
      <w:tabs>
        <w:tab w:val="center" w:pos="4153"/>
        <w:tab w:val="right" w:pos="8306"/>
      </w:tabs>
      <w:spacing w:after="20" w:line="240" w:lineRule="auto"/>
      <w:jc w:val="both"/>
    </w:pPr>
    <w:rPr>
      <w:szCs w:val="20"/>
      <w:lang w:eastAsia="lt-LT"/>
    </w:rPr>
  </w:style>
  <w:style w:type="character" w:customStyle="1" w:styleId="HeaderChar">
    <w:name w:val="Header Char"/>
    <w:link w:val="Header"/>
    <w:uiPriority w:val="99"/>
    <w:locked/>
    <w:rPr>
      <w:rFonts w:ascii="Times New Roman" w:hAnsi="Times New Roman" w:cs="Times New Roman"/>
      <w:sz w:val="20"/>
      <w:szCs w:val="20"/>
      <w:lang w:val="lt-LT" w:eastAsia="lt-LT"/>
    </w:rPr>
  </w:style>
  <w:style w:type="paragraph" w:styleId="Footer">
    <w:name w:val="footer"/>
    <w:basedOn w:val="Normal"/>
    <w:link w:val="FooterChar"/>
    <w:pPr>
      <w:tabs>
        <w:tab w:val="center" w:pos="4320"/>
        <w:tab w:val="right" w:pos="8640"/>
      </w:tabs>
      <w:spacing w:after="0" w:line="240" w:lineRule="auto"/>
    </w:pPr>
    <w:rPr>
      <w:szCs w:val="20"/>
      <w:lang w:eastAsia="lt-LT"/>
    </w:rPr>
  </w:style>
  <w:style w:type="character" w:customStyle="1" w:styleId="FooterChar">
    <w:name w:val="Footer Char"/>
    <w:link w:val="Footer"/>
    <w:locked/>
    <w:rPr>
      <w:rFonts w:ascii="Times New Roman" w:hAnsi="Times New Roman" w:cs="Times New Roman"/>
      <w:sz w:val="20"/>
      <w:szCs w:val="20"/>
      <w:lang w:val="lt-LT" w:eastAsia="lt-LT"/>
    </w:rPr>
  </w:style>
  <w:style w:type="paragraph" w:styleId="BodyText">
    <w:name w:val="Body Text"/>
    <w:aliases w:val="body indent,ändrad,Body single"/>
    <w:basedOn w:val="Normal"/>
    <w:link w:val="BodyTextChar"/>
    <w:semiHidden/>
    <w:pPr>
      <w:spacing w:after="120"/>
    </w:pPr>
  </w:style>
  <w:style w:type="character" w:customStyle="1" w:styleId="BodyTextChar">
    <w:name w:val="Body Text Char"/>
    <w:aliases w:val="body indent Char,ändrad Char,Body single Char"/>
    <w:link w:val="BodyText"/>
    <w:semiHidden/>
    <w:locked/>
    <w:rPr>
      <w:rFonts w:ascii="Times New Roman" w:hAnsi="Times New Roman" w:cs="Times New Roman"/>
      <w:sz w:val="24"/>
      <w:lang w:val="lt-LT" w:eastAsia="x-none"/>
    </w:rPr>
  </w:style>
  <w:style w:type="paragraph" w:styleId="BodyTextIndent3">
    <w:name w:val="Body Text Indent 3"/>
    <w:basedOn w:val="Normal"/>
    <w:link w:val="BodyTextIndent3Char1"/>
    <w:semiHidden/>
    <w:pPr>
      <w:tabs>
        <w:tab w:val="left" w:pos="4536"/>
      </w:tabs>
      <w:spacing w:after="0" w:line="240" w:lineRule="auto"/>
      <w:ind w:firstLine="2268"/>
      <w:jc w:val="both"/>
    </w:pPr>
    <w:rPr>
      <w:sz w:val="20"/>
      <w:szCs w:val="20"/>
      <w:lang w:val="en-US"/>
    </w:rPr>
  </w:style>
  <w:style w:type="character" w:customStyle="1" w:styleId="BodyTextIndent3Char">
    <w:name w:val="Body Text Indent 3 Char"/>
    <w:semiHidden/>
    <w:locked/>
    <w:rPr>
      <w:rFonts w:ascii="Times New Roman" w:hAnsi="Times New Roman" w:cs="Times New Roman"/>
      <w:sz w:val="16"/>
      <w:szCs w:val="16"/>
      <w:lang w:val="lt-LT" w:eastAsia="x-none"/>
    </w:rPr>
  </w:style>
  <w:style w:type="character" w:customStyle="1" w:styleId="BodyTextIndent3Char1">
    <w:name w:val="Body Text Indent 3 Char1"/>
    <w:link w:val="BodyTextIndent3"/>
    <w:semiHidden/>
    <w:locked/>
    <w:rPr>
      <w:rFonts w:ascii="Times New Roman" w:hAnsi="Times New Roman" w:cs="Times New Roman"/>
      <w:sz w:val="20"/>
      <w:szCs w:val="20"/>
    </w:rPr>
  </w:style>
  <w:style w:type="paragraph" w:styleId="PlainText">
    <w:name w:val="Plain Text"/>
    <w:basedOn w:val="Normal"/>
    <w:link w:val="PlainTextChar1"/>
    <w:semiHidden/>
    <w:pPr>
      <w:spacing w:after="0" w:line="240" w:lineRule="auto"/>
    </w:pPr>
    <w:rPr>
      <w:rFonts w:ascii="Courier New" w:hAnsi="Courier New" w:cs="Courier New"/>
      <w:sz w:val="20"/>
      <w:szCs w:val="20"/>
      <w:lang w:val="en-US"/>
    </w:rPr>
  </w:style>
  <w:style w:type="character" w:customStyle="1" w:styleId="PlainTextChar">
    <w:name w:val="Plain Text Char"/>
    <w:semiHidden/>
    <w:locked/>
    <w:rPr>
      <w:rFonts w:ascii="Consolas" w:hAnsi="Consolas" w:cs="Times New Roman"/>
      <w:sz w:val="21"/>
      <w:szCs w:val="21"/>
      <w:lang w:val="lt-LT" w:eastAsia="x-none"/>
    </w:rPr>
  </w:style>
  <w:style w:type="character" w:customStyle="1" w:styleId="PlainTextChar1">
    <w:name w:val="Plain Text Char1"/>
    <w:link w:val="PlainText"/>
    <w:semiHidden/>
    <w:locked/>
    <w:rPr>
      <w:rFonts w:ascii="Courier New" w:hAnsi="Courier New" w:cs="Courier New"/>
      <w:sz w:val="20"/>
      <w:szCs w:val="20"/>
    </w:rPr>
  </w:style>
  <w:style w:type="paragraph" w:styleId="CommentSubject">
    <w:name w:val="annotation subject"/>
    <w:basedOn w:val="CommentText"/>
    <w:next w:val="CommentText"/>
    <w:link w:val="CommentSubjectChar1"/>
    <w:semiHidden/>
    <w:rPr>
      <w:sz w:val="28"/>
      <w:szCs w:val="22"/>
      <w:lang w:eastAsia="lt-LT"/>
    </w:rPr>
  </w:style>
  <w:style w:type="character" w:customStyle="1" w:styleId="CommentSubjectChar">
    <w:name w:val="Comment Subject Char"/>
    <w:semiHidden/>
    <w:locked/>
    <w:rPr>
      <w:rFonts w:ascii="Times New Roman" w:hAnsi="Times New Roman" w:cs="Times New Roman"/>
      <w:b/>
      <w:bCs/>
      <w:sz w:val="20"/>
      <w:szCs w:val="20"/>
      <w:lang w:val="lt-LT" w:eastAsia="x-none"/>
    </w:rPr>
  </w:style>
  <w:style w:type="character" w:customStyle="1" w:styleId="CommentSubjectChar1">
    <w:name w:val="Comment Subject Char1"/>
    <w:link w:val="CommentSubject"/>
    <w:semiHidden/>
    <w:locked/>
    <w:rPr>
      <w:rFonts w:ascii="Times New Roman" w:hAnsi="Times New Roman" w:cs="Times New Roman"/>
      <w:sz w:val="20"/>
      <w:szCs w:val="20"/>
      <w:lang w:val="lt-LT" w:eastAsia="lt-LT"/>
    </w:rPr>
  </w:style>
  <w:style w:type="paragraph" w:styleId="BalloonText">
    <w:name w:val="Balloon Text"/>
    <w:basedOn w:val="Normal"/>
    <w:link w:val="BalloonTextChar1"/>
    <w:semiHidden/>
    <w:rPr>
      <w:rFonts w:ascii="Tahoma" w:hAnsi="Tahoma" w:cs="Tahoma"/>
      <w:sz w:val="16"/>
      <w:szCs w:val="16"/>
      <w:lang w:val="en-US"/>
    </w:rPr>
  </w:style>
  <w:style w:type="character" w:customStyle="1" w:styleId="BalloonTextChar">
    <w:name w:val="Balloon Text Char"/>
    <w:semiHidden/>
    <w:locked/>
    <w:rPr>
      <w:rFonts w:ascii="Tahoma" w:hAnsi="Tahoma" w:cs="Tahoma"/>
      <w:sz w:val="16"/>
      <w:szCs w:val="16"/>
      <w:lang w:val="lt-LT" w:eastAsia="x-none"/>
    </w:rPr>
  </w:style>
  <w:style w:type="character" w:customStyle="1" w:styleId="BalloonTextChar1">
    <w:name w:val="Balloon Text Char1"/>
    <w:link w:val="BalloonText"/>
    <w:semiHidden/>
    <w:locked/>
    <w:rPr>
      <w:rFonts w:ascii="Tahoma" w:hAnsi="Tahoma" w:cs="Tahoma"/>
      <w:sz w:val="16"/>
      <w:szCs w:val="16"/>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hAnsi="TIMESLT"/>
      <w:b/>
      <w:bCs/>
      <w:sz w:val="20"/>
      <w:szCs w:val="24"/>
      <w:lang w:val="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Normal"/>
    <w:pPr>
      <w:spacing w:before="100" w:beforeAutospacing="1" w:after="100" w:afterAutospacing="1" w:line="240" w:lineRule="auto"/>
    </w:pPr>
    <w:rPr>
      <w:szCs w:val="24"/>
      <w:lang w:eastAsia="lt-LT"/>
    </w:rPr>
  </w:style>
  <w:style w:type="character" w:styleId="CommentReference">
    <w:name w:val="annotation reference"/>
    <w:semiHidden/>
    <w:rPr>
      <w:rFonts w:cs="Times New Roman"/>
      <w:sz w:val="16"/>
      <w:szCs w:val="16"/>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cs="Times New Roman"/>
      <w:b/>
      <w:bCs/>
      <w:color w:val="000000"/>
      <w:sz w:val="17"/>
      <w:szCs w:val="17"/>
    </w:rPr>
  </w:style>
  <w:style w:type="paragraph" w:customStyle="1" w:styleId="bodytext0">
    <w:name w:val="bodytext"/>
    <w:basedOn w:val="Normal"/>
    <w:pPr>
      <w:spacing w:before="100" w:beforeAutospacing="1" w:after="100" w:afterAutospacing="1" w:line="240" w:lineRule="auto"/>
    </w:pPr>
    <w:rPr>
      <w:szCs w:val="24"/>
      <w:lang w:eastAsia="lt-LT"/>
    </w:rPr>
  </w:style>
  <w:style w:type="paragraph" w:customStyle="1" w:styleId="Point1">
    <w:name w:val="Point 1"/>
    <w:basedOn w:val="Normal"/>
    <w:pPr>
      <w:spacing w:before="120" w:after="120" w:line="240" w:lineRule="auto"/>
      <w:ind w:left="1418" w:hanging="567"/>
      <w:jc w:val="both"/>
    </w:pPr>
    <w:rPr>
      <w:szCs w:val="20"/>
      <w:lang w:val="en-GB"/>
    </w:rPr>
  </w:style>
  <w:style w:type="paragraph" w:customStyle="1" w:styleId="point10">
    <w:name w:val="point1"/>
    <w:basedOn w:val="Normal"/>
    <w:pPr>
      <w:spacing w:before="120" w:after="120" w:line="240" w:lineRule="auto"/>
      <w:ind w:left="1418" w:hanging="567"/>
      <w:jc w:val="both"/>
    </w:pPr>
    <w:rPr>
      <w:szCs w:val="24"/>
      <w:lang w:eastAsia="lt-LT"/>
    </w:rPr>
  </w:style>
  <w:style w:type="paragraph" w:customStyle="1" w:styleId="abc">
    <w:name w:val="abc"/>
    <w:basedOn w:val="Normal"/>
    <w:autoRedefine/>
    <w:pPr>
      <w:spacing w:after="0" w:line="240" w:lineRule="auto"/>
      <w:ind w:firstLine="720"/>
      <w:jc w:val="both"/>
    </w:pPr>
    <w:rPr>
      <w:szCs w:val="24"/>
    </w:rPr>
  </w:style>
  <w:style w:type="paragraph" w:styleId="BodyText2">
    <w:name w:val="Body Text 2"/>
    <w:basedOn w:val="Normal"/>
    <w:link w:val="BodyText2Char"/>
    <w:pPr>
      <w:spacing w:after="120" w:line="480" w:lineRule="auto"/>
    </w:pPr>
    <w:rPr>
      <w:szCs w:val="20"/>
      <w:lang w:eastAsia="lt-LT"/>
    </w:rPr>
  </w:style>
  <w:style w:type="character" w:customStyle="1" w:styleId="BodyText2Char">
    <w:name w:val="Body Text 2 Char"/>
    <w:link w:val="BodyText2"/>
    <w:semiHidden/>
    <w:locked/>
    <w:rPr>
      <w:rFonts w:ascii="Times New Roman" w:hAnsi="Times New Roman" w:cs="Times New Roman"/>
      <w:sz w:val="22"/>
      <w:szCs w:val="22"/>
      <w:lang w:val="x-none" w:eastAsia="en-US"/>
    </w:rPr>
  </w:style>
  <w:style w:type="paragraph" w:styleId="TOC1">
    <w:name w:val="toc 1"/>
    <w:basedOn w:val="Normal"/>
    <w:next w:val="Normal"/>
    <w:autoRedefine/>
    <w:semiHidden/>
    <w:pPr>
      <w:spacing w:after="0" w:line="240" w:lineRule="auto"/>
      <w:jc w:val="both"/>
    </w:pPr>
    <w:rPr>
      <w:sz w:val="22"/>
      <w:szCs w:val="24"/>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styleId="Title">
    <w:name w:val="Title"/>
    <w:basedOn w:val="Normal"/>
    <w:link w:val="TitleChar"/>
    <w:qFormat/>
    <w:locked/>
    <w:pPr>
      <w:spacing w:after="0" w:line="240" w:lineRule="auto"/>
      <w:jc w:val="center"/>
    </w:pPr>
    <w:rPr>
      <w:b/>
      <w:szCs w:val="20"/>
    </w:rPr>
  </w:style>
  <w:style w:type="character" w:customStyle="1" w:styleId="TitleChar">
    <w:name w:val="Title Char"/>
    <w:link w:val="Title"/>
    <w:locked/>
    <w:rPr>
      <w:rFonts w:ascii="Cambria" w:hAnsi="Cambria" w:cs="Times New Roman"/>
      <w:b/>
      <w:bCs/>
      <w:kern w:val="28"/>
      <w:sz w:val="32"/>
      <w:szCs w:val="32"/>
      <w:lang w:val="x-none" w:eastAsia="en-US"/>
    </w:rPr>
  </w:style>
  <w:style w:type="paragraph" w:styleId="BodyTextIndent">
    <w:name w:val="Body Text Indent"/>
    <w:basedOn w:val="Normal"/>
    <w:link w:val="BodyTextIndentChar"/>
    <w:locked/>
    <w:pPr>
      <w:spacing w:after="0" w:line="240" w:lineRule="auto"/>
      <w:ind w:firstLine="360"/>
    </w:pPr>
    <w:rPr>
      <w:szCs w:val="20"/>
    </w:rPr>
  </w:style>
  <w:style w:type="character" w:customStyle="1" w:styleId="BodyTextIndentChar">
    <w:name w:val="Body Text Indent Char"/>
    <w:link w:val="BodyTextIndent"/>
    <w:locked/>
    <w:rPr>
      <w:rFonts w:ascii="Times New Roman" w:hAnsi="Times New Roman" w:cs="Times New Roman"/>
      <w:sz w:val="24"/>
      <w:lang w:val="x-none" w:eastAsia="en-US"/>
    </w:rPr>
  </w:style>
  <w:style w:type="paragraph" w:styleId="BodyText3">
    <w:name w:val="Body Text 3"/>
    <w:basedOn w:val="Normal"/>
    <w:link w:val="BodyText3Char"/>
    <w:locked/>
    <w:pPr>
      <w:spacing w:after="0" w:line="240" w:lineRule="auto"/>
    </w:pPr>
    <w:rPr>
      <w:szCs w:val="20"/>
    </w:rPr>
  </w:style>
  <w:style w:type="character" w:customStyle="1" w:styleId="BodyText3Char">
    <w:name w:val="Body Text 3 Char"/>
    <w:link w:val="BodyText3"/>
    <w:semiHidden/>
    <w:locked/>
    <w:rPr>
      <w:rFonts w:ascii="Times New Roman" w:hAnsi="Times New Roman" w:cs="Times New Roman"/>
      <w:sz w:val="16"/>
      <w:szCs w:val="16"/>
      <w:lang w:val="x-none" w:eastAsia="en-US"/>
    </w:rPr>
  </w:style>
  <w:style w:type="paragraph" w:styleId="BodyTextIndent2">
    <w:name w:val="Body Text Indent 2"/>
    <w:basedOn w:val="Normal"/>
    <w:link w:val="BodyTextIndent2Char"/>
    <w:locked/>
    <w:pPr>
      <w:spacing w:after="0" w:line="240" w:lineRule="auto"/>
      <w:ind w:firstLine="720"/>
      <w:jc w:val="both"/>
    </w:pPr>
    <w:rPr>
      <w:szCs w:val="20"/>
    </w:rPr>
  </w:style>
  <w:style w:type="character" w:customStyle="1" w:styleId="BodyTextIndent2Char">
    <w:name w:val="Body Text Indent 2 Char"/>
    <w:link w:val="BodyTextIndent2"/>
    <w:semiHidden/>
    <w:locked/>
    <w:rPr>
      <w:rFonts w:ascii="Times New Roman" w:hAnsi="Times New Roman" w:cs="Times New Roman"/>
      <w:sz w:val="24"/>
      <w:lang w:val="x-none" w:eastAsia="en-US"/>
    </w:rPr>
  </w:style>
  <w:style w:type="paragraph" w:customStyle="1" w:styleId="DefaultText">
    <w:name w:val="Default Text"/>
    <w:basedOn w:val="Normal"/>
    <w:pPr>
      <w:spacing w:after="0" w:line="240" w:lineRule="auto"/>
    </w:pPr>
    <w:rPr>
      <w:szCs w:val="20"/>
    </w:rPr>
  </w:style>
  <w:style w:type="character" w:styleId="PageNumber">
    <w:name w:val="page number"/>
    <w:locked/>
    <w:rPr>
      <w:rFonts w:cs="Times New Roman"/>
    </w:rPr>
  </w:style>
  <w:style w:type="character" w:customStyle="1" w:styleId="yshortcuts">
    <w:name w:val="yshortcuts"/>
    <w:rPr>
      <w:rFonts w:cs="Times New Roman"/>
    </w:rPr>
  </w:style>
  <w:style w:type="paragraph" w:styleId="ListNumber">
    <w:name w:val="List Number"/>
    <w:aliases w:val="List Number1"/>
    <w:basedOn w:val="Normal"/>
    <w:locked/>
    <w:pPr>
      <w:numPr>
        <w:ilvl w:val="1"/>
        <w:numId w:val="2"/>
      </w:numPr>
      <w:tabs>
        <w:tab w:val="clear" w:pos="360"/>
        <w:tab w:val="num" w:pos="644"/>
        <w:tab w:val="num" w:pos="1440"/>
      </w:tabs>
      <w:spacing w:after="0" w:line="240" w:lineRule="auto"/>
      <w:ind w:left="567" w:hanging="283"/>
      <w:jc w:val="both"/>
    </w:pPr>
    <w:rPr>
      <w:szCs w:val="20"/>
    </w:rPr>
  </w:style>
  <w:style w:type="character" w:customStyle="1" w:styleId="DiagramaDiagrama6">
    <w:name w:val="Diagrama Diagrama6"/>
    <w:rPr>
      <w:rFonts w:ascii="TIMESLT" w:hAnsi="TIMESLT" w:cs="Times New Roman"/>
      <w:sz w:val="24"/>
      <w:lang w:val="en-US" w:eastAsia="en-US" w:bidi="ar-SA"/>
    </w:rPr>
  </w:style>
  <w:style w:type="table" w:styleId="TableGrid">
    <w:name w:val="Table Grid"/>
    <w:basedOn w:val="TableNormal"/>
    <w:locked/>
    <w:pPr>
      <w:ind w:firstLine="7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lt-LT"/>
    </w:rPr>
  </w:style>
  <w:style w:type="character" w:customStyle="1" w:styleId="HTMLPreformattedChar">
    <w:name w:val="HTML Preformatted Char"/>
    <w:link w:val="HTMLPreformatted"/>
    <w:rPr>
      <w:rFonts w:ascii="Courier New" w:hAnsi="Courier New" w:cs="Courier New"/>
      <w:lang w:val="lt-LT" w:eastAsia="lt-LT" w:bidi="ar-SA"/>
    </w:rPr>
  </w:style>
  <w:style w:type="paragraph" w:styleId="NormalWeb">
    <w:name w:val="Normal (Web)"/>
    <w:basedOn w:val="Normal"/>
    <w:uiPriority w:val="99"/>
    <w:locked/>
    <w:pPr>
      <w:spacing w:before="100" w:beforeAutospacing="1" w:after="100" w:afterAutospacing="1" w:line="240" w:lineRule="auto"/>
    </w:pPr>
    <w:rPr>
      <w:szCs w:val="24"/>
      <w:lang w:val="en-US"/>
    </w:rPr>
  </w:style>
  <w:style w:type="paragraph" w:customStyle="1" w:styleId="Pagrindiniotekstotrauka21">
    <w:name w:val="Pagrindinio teksto įtrauka 21"/>
    <w:basedOn w:val="Normal"/>
    <w:pPr>
      <w:suppressAutoHyphens/>
      <w:spacing w:after="0" w:line="240" w:lineRule="auto"/>
      <w:ind w:firstLine="709"/>
      <w:jc w:val="both"/>
    </w:pPr>
    <w:rPr>
      <w:szCs w:val="20"/>
      <w:lang w:eastAsia="ar-SA"/>
    </w:rPr>
  </w:style>
  <w:style w:type="paragraph" w:styleId="DocumentMap">
    <w:name w:val="Document Map"/>
    <w:basedOn w:val="Normal"/>
    <w:semiHidden/>
    <w:locked/>
    <w:pPr>
      <w:shd w:val="clear" w:color="auto" w:fill="000080"/>
    </w:pPr>
    <w:rPr>
      <w:rFonts w:ascii="Tahoma" w:hAnsi="Tahoma" w:cs="Tahoma"/>
      <w:sz w:val="20"/>
      <w:szCs w:val="20"/>
    </w:rPr>
  </w:style>
  <w:style w:type="paragraph" w:styleId="FootnoteText">
    <w:name w:val="footnote text"/>
    <w:basedOn w:val="Normal"/>
    <w:semiHidden/>
    <w:locked/>
    <w:pPr>
      <w:spacing w:after="0" w:line="240" w:lineRule="auto"/>
    </w:pPr>
    <w:rPr>
      <w:sz w:val="20"/>
      <w:szCs w:val="20"/>
    </w:rPr>
  </w:style>
  <w:style w:type="character" w:styleId="FootnoteReference">
    <w:name w:val="footnote reference"/>
    <w:semiHidden/>
    <w:locked/>
    <w:rPr>
      <w:vertAlign w:val="superscript"/>
    </w:rPr>
  </w:style>
  <w:style w:type="paragraph" w:customStyle="1" w:styleId="Tekstas">
    <w:name w:val="Tekstas"/>
    <w:basedOn w:val="BodyTextIndent"/>
    <w:rsid w:val="00F63BF5"/>
    <w:pPr>
      <w:numPr>
        <w:numId w:val="3"/>
      </w:numPr>
      <w:spacing w:line="288" w:lineRule="auto"/>
      <w:ind w:left="0" w:firstLine="720"/>
      <w:jc w:val="both"/>
    </w:pPr>
  </w:style>
  <w:style w:type="paragraph" w:styleId="NoSpacing">
    <w:name w:val="No Spacing"/>
    <w:uiPriority w:val="1"/>
    <w:qFormat/>
    <w:rsid w:val="00A723A5"/>
    <w:rPr>
      <w:rFonts w:ascii="Times New Roman" w:hAnsi="Times New Roman"/>
      <w:sz w:val="24"/>
      <w:szCs w:val="24"/>
      <w:lang w:val="en-GB" w:eastAsia="en-US"/>
    </w:rPr>
  </w:style>
  <w:style w:type="paragraph" w:customStyle="1" w:styleId="ListNumber8">
    <w:name w:val="List Number 8"/>
    <w:basedOn w:val="ListNumber"/>
    <w:rsid w:val="00B548D4"/>
    <w:pPr>
      <w:numPr>
        <w:numId w:val="4"/>
      </w:numPr>
      <w:tabs>
        <w:tab w:val="clear" w:pos="1440"/>
      </w:tabs>
    </w:pPr>
  </w:style>
  <w:style w:type="paragraph" w:styleId="Revision">
    <w:name w:val="Revision"/>
    <w:hidden/>
    <w:uiPriority w:val="99"/>
    <w:semiHidden/>
    <w:rsid w:val="00D222D2"/>
    <w:rPr>
      <w:rFonts w:ascii="Times New Roman" w:hAnsi="Times New Roman"/>
      <w:sz w:val="24"/>
      <w:szCs w:val="22"/>
      <w:lang w:eastAsia="en-US"/>
    </w:rPr>
  </w:style>
  <w:style w:type="table" w:customStyle="1" w:styleId="TableGrid1">
    <w:name w:val="Table Grid1"/>
    <w:basedOn w:val="TableNormal"/>
    <w:next w:val="TableGrid"/>
    <w:uiPriority w:val="99"/>
    <w:rsid w:val="00E6141C"/>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34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8983621">
      <w:bodyDiv w:val="1"/>
      <w:marLeft w:val="0"/>
      <w:marRight w:val="0"/>
      <w:marTop w:val="0"/>
      <w:marBottom w:val="0"/>
      <w:divBdr>
        <w:top w:val="none" w:sz="0" w:space="0" w:color="auto"/>
        <w:left w:val="none" w:sz="0" w:space="0" w:color="auto"/>
        <w:bottom w:val="none" w:sz="0" w:space="0" w:color="auto"/>
        <w:right w:val="none" w:sz="0" w:space="0" w:color="auto"/>
      </w:divBdr>
    </w:div>
    <w:div w:id="522977617">
      <w:bodyDiv w:val="1"/>
      <w:marLeft w:val="0"/>
      <w:marRight w:val="0"/>
      <w:marTop w:val="0"/>
      <w:marBottom w:val="0"/>
      <w:divBdr>
        <w:top w:val="none" w:sz="0" w:space="0" w:color="auto"/>
        <w:left w:val="none" w:sz="0" w:space="0" w:color="auto"/>
        <w:bottom w:val="none" w:sz="0" w:space="0" w:color="auto"/>
        <w:right w:val="none" w:sz="0" w:space="0" w:color="auto"/>
      </w:divBdr>
    </w:div>
    <w:div w:id="583614168">
      <w:bodyDiv w:val="1"/>
      <w:marLeft w:val="0"/>
      <w:marRight w:val="0"/>
      <w:marTop w:val="0"/>
      <w:marBottom w:val="0"/>
      <w:divBdr>
        <w:top w:val="none" w:sz="0" w:space="0" w:color="auto"/>
        <w:left w:val="none" w:sz="0" w:space="0" w:color="auto"/>
        <w:bottom w:val="none" w:sz="0" w:space="0" w:color="auto"/>
        <w:right w:val="none" w:sz="0" w:space="0" w:color="auto"/>
      </w:divBdr>
    </w:div>
    <w:div w:id="123076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762CF-E4F8-4201-82FB-F1FA6F7E6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15</Pages>
  <Words>5849</Words>
  <Characters>41488</Characters>
  <Application>Microsoft Office Word</Application>
  <DocSecurity>0</DocSecurity>
  <Lines>345</Lines>
  <Paragraphs>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KAM</Company>
  <LinksUpToDate>false</LinksUpToDate>
  <CharactersWithSpaces>47243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Gintautas Balsevicius</cp:lastModifiedBy>
  <cp:revision>6</cp:revision>
  <cp:lastPrinted>2015-12-21T11:45:00Z</cp:lastPrinted>
  <dcterms:created xsi:type="dcterms:W3CDTF">2026-09-11T05:52:00Z</dcterms:created>
  <dcterms:modified xsi:type="dcterms:W3CDTF">2026-09-15T07:43:00Z</dcterms:modified>
</cp:coreProperties>
</file>