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39F2" w14:textId="736539B0" w:rsidR="001D4659" w:rsidRPr="00DA74D6" w:rsidRDefault="0074312F" w:rsidP="0074312F">
      <w:pPr>
        <w:jc w:val="center"/>
        <w:rPr>
          <w:rFonts w:ascii="Verdana" w:hAnsi="Verdana"/>
          <w:color w:val="00B050"/>
        </w:rPr>
      </w:pPr>
      <w:r>
        <w:rPr>
          <w:rFonts w:ascii="Verdana" w:hAnsi="Verdana"/>
          <w:b/>
          <w:bCs/>
        </w:rPr>
        <w:t>TIEKĖJŲ PAŠALINIMO PAGRINDAI</w:t>
      </w:r>
    </w:p>
    <w:p w14:paraId="1903604C" w14:textId="177F2D2E" w:rsidR="00982A9F" w:rsidRPr="00DA74D6" w:rsidRDefault="00982A9F" w:rsidP="0068119C">
      <w:pPr>
        <w:jc w:val="both"/>
        <w:rPr>
          <w:rFonts w:ascii="Verdana" w:hAnsi="Verdana"/>
          <w:color w:val="7030A0"/>
        </w:rPr>
      </w:pPr>
    </w:p>
    <w:p w14:paraId="020E4D4E" w14:textId="1A77169E"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74312F">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 xml:space="preserve">teikiamas tik EBVPD. Perkančioji organizacija su </w:t>
      </w:r>
      <w:r w:rsidRPr="0074312F">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65AB6ADC"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11"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Default="00E2565D" w:rsidP="00E2565D">
      <w:pPr>
        <w:pStyle w:val="Betarp"/>
        <w:ind w:firstLine="851"/>
        <w:jc w:val="both"/>
        <w:rPr>
          <w:rFonts w:ascii="Verdana" w:hAnsi="Verdana" w:cs="Times New Roman"/>
          <w:color w:val="00B050"/>
          <w:sz w:val="22"/>
          <w:szCs w:val="22"/>
        </w:rPr>
      </w:pPr>
      <w:r w:rsidRPr="009D2BEA">
        <w:rPr>
          <w:rFonts w:ascii="Verdana" w:hAnsi="Verdana"/>
          <w:sz w:val="22"/>
          <w:szCs w:val="22"/>
        </w:rPr>
        <w:t xml:space="preserve">6¹. Nuo </w:t>
      </w:r>
      <w:r w:rsidRPr="009D2BEA">
        <w:rPr>
          <w:rFonts w:ascii="Verdana" w:hAnsi="Verdana" w:cs="Times New Roman"/>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w:t>
      </w:r>
      <w:r w:rsidRPr="009D2BEA">
        <w:rPr>
          <w:rFonts w:ascii="Verdana" w:hAnsi="Verdana" w:cs="Times New Roman"/>
          <w:sz w:val="22"/>
          <w:szCs w:val="22"/>
        </w:rPr>
        <w:lastRenderedPageBreak/>
        <w:t>Pažymų, patvirtinančių tiekėjo pašalinimo pagrindų nebuvimą, perkančioji organizacija gali reikalauti iš tiekėjų tik turėdama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846"/>
        <w:gridCol w:w="54"/>
        <w:gridCol w:w="5049"/>
        <w:gridCol w:w="2410"/>
        <w:gridCol w:w="5957"/>
      </w:tblGrid>
      <w:tr w:rsidR="00805F54" w:rsidRPr="00DA74D6" w14:paraId="32A111AC"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404A77">
        <w:tc>
          <w:tcPr>
            <w:tcW w:w="1431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4B13C497" w:rsidR="00805F54" w:rsidRPr="00DA74D6" w:rsidRDefault="00805F54" w:rsidP="39658640">
            <w:pPr>
              <w:pStyle w:val="Betarp"/>
              <w:jc w:val="both"/>
              <w:rPr>
                <w:rFonts w:ascii="Verdana" w:hAnsi="Verdana"/>
                <w:sz w:val="22"/>
                <w:szCs w:val="22"/>
                <w:lang w:eastAsia="en-US"/>
              </w:rPr>
            </w:pPr>
          </w:p>
        </w:tc>
      </w:tr>
      <w:tr w:rsidR="00805F54" w:rsidRPr="00DA74D6" w14:paraId="2D28F628"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DA74D6">
              <w:rPr>
                <w:rFonts w:ascii="Verdana" w:hAnsi="Verdana" w:cstheme="minorHAnsi"/>
                <w:bCs/>
                <w:sz w:val="22"/>
                <w:szCs w:val="22"/>
                <w:lang w:eastAsia="en-US"/>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 xml:space="preserve">1) tiekėjo, kuris yra fizinis asmuo, per pastaruosius 5 metus buvo priimtas ir </w:t>
            </w:r>
            <w:r w:rsidRPr="00DA74D6">
              <w:rPr>
                <w:rFonts w:ascii="Verdana" w:hAnsi="Verdana" w:cstheme="minorHAnsi"/>
                <w:bCs/>
                <w:sz w:val="22"/>
                <w:szCs w:val="22"/>
                <w:lang w:eastAsia="en-US"/>
              </w:rPr>
              <w:lastRenderedPageBreak/>
              <w:t>įsiteisėjęs apkaltinamasis teismo nuosprendis ir šis asmuo turi neišnykusį ar nepanaikintą teistumą;</w:t>
            </w:r>
          </w:p>
          <w:p w14:paraId="2999525C" w14:textId="77777777" w:rsidR="0070400A" w:rsidRPr="00DA74D6" w:rsidRDefault="0070400A" w:rsidP="00290CC0">
            <w:pPr>
              <w:pStyle w:val="Betarp"/>
              <w:jc w:val="both"/>
              <w:rPr>
                <w:rFonts w:ascii="Verdana" w:hAnsi="Verdana" w:cstheme="minorHAnsi"/>
                <w:b/>
                <w:bCs/>
                <w:sz w:val="22"/>
                <w:szCs w:val="22"/>
                <w:lang w:eastAsia="en-US"/>
              </w:rPr>
            </w:pPr>
          </w:p>
          <w:p w14:paraId="779FB66E" w14:textId="6618887C" w:rsidR="00E2565D" w:rsidRPr="00AC218E" w:rsidRDefault="00E2565D" w:rsidP="00E2565D">
            <w:pPr>
              <w:pStyle w:val="Betarp"/>
              <w:jc w:val="both"/>
              <w:rPr>
                <w:rFonts w:ascii="Verdana" w:hAnsi="Verdana"/>
                <w:sz w:val="22"/>
                <w:szCs w:val="22"/>
                <w:lang w:eastAsia="en-US"/>
              </w:rPr>
            </w:pPr>
            <w:r w:rsidRPr="00AC218E">
              <w:rPr>
                <w:rFonts w:ascii="Verdana" w:hAnsi="Verdana"/>
                <w:sz w:val="22"/>
                <w:szCs w:val="22"/>
                <w:lang w:eastAsia="en-US"/>
              </w:rPr>
              <w:t xml:space="preserve">2) tiekėjo, kuris yra juridinis asmuo, kita organizacija ar jos </w:t>
            </w:r>
            <w:r w:rsidRPr="00AC218E">
              <w:rPr>
                <w:rFonts w:ascii="Verdana" w:hAnsi="Verdana"/>
                <w:b/>
                <w:bCs/>
                <w:sz w:val="22"/>
                <w:szCs w:val="22"/>
                <w:lang w:eastAsia="en-US"/>
              </w:rPr>
              <w:t>struktūrinis</w:t>
            </w:r>
            <w:r w:rsidRPr="00AC218E">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E2565D" w:rsidRPr="00DA74D6" w:rsidRDefault="00E2565D" w:rsidP="00290CC0">
            <w:pPr>
              <w:pStyle w:val="Betarp"/>
              <w:jc w:val="both"/>
              <w:rPr>
                <w:rFonts w:ascii="Verdana" w:hAnsi="Verdana"/>
                <w:b/>
                <w:sz w:val="22"/>
                <w:szCs w:val="22"/>
                <w:lang w:eastAsia="en-US"/>
              </w:rPr>
            </w:pP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AC218E">
              <w:rPr>
                <w:rFonts w:ascii="Verdana" w:hAnsi="Verdana" w:cstheme="minorHAnsi"/>
                <w:bCs/>
                <w:sz w:val="22"/>
                <w:szCs w:val="22"/>
                <w:lang w:eastAsia="en-US"/>
              </w:rPr>
              <w:t xml:space="preserve">3) tiekėjo, kuris yra juridinis asmuo, kita organizacija ar jos </w:t>
            </w:r>
            <w:r w:rsidRPr="00AC218E">
              <w:rPr>
                <w:rFonts w:ascii="Verdana" w:hAnsi="Verdana" w:cstheme="minorHAnsi"/>
                <w:b/>
                <w:sz w:val="22"/>
                <w:szCs w:val="22"/>
                <w:lang w:eastAsia="en-US"/>
              </w:rPr>
              <w:t>struktūrinis</w:t>
            </w:r>
            <w:r w:rsidRPr="00AC218E">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FA30CD">
              <w:rPr>
                <w:rFonts w:ascii="Verdana" w:hAnsi="Verdana"/>
                <w:sz w:val="22"/>
                <w:szCs w:val="22"/>
              </w:rPr>
              <w:t xml:space="preserve">180 </w:t>
            </w:r>
            <w:r w:rsidR="00805F54" w:rsidRPr="00FA30CD">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4E2F683E" w14:textId="5F9C0D4C" w:rsidR="002455BA" w:rsidRPr="00FA30CD" w:rsidRDefault="002455BA" w:rsidP="002455BA">
            <w:pPr>
              <w:pStyle w:val="Betarp"/>
              <w:jc w:val="both"/>
              <w:rPr>
                <w:rFonts w:ascii="Verdana" w:hAnsi="Verdana" w:cs="Times New Roman"/>
                <w:b/>
                <w:bCs/>
                <w:i/>
                <w:iCs/>
                <w:sz w:val="22"/>
                <w:szCs w:val="22"/>
              </w:rPr>
            </w:pPr>
            <w:r w:rsidRPr="00FA30CD">
              <w:rPr>
                <w:rFonts w:ascii="Verdana" w:hAnsi="Verdana" w:cs="Times New Roman"/>
                <w:b/>
                <w:bCs/>
                <w:i/>
                <w:iCs/>
                <w:sz w:val="22"/>
                <w:szCs w:val="22"/>
              </w:rPr>
              <w:t>PASTABA</w:t>
            </w:r>
          </w:p>
          <w:p w14:paraId="05B2687D" w14:textId="25ED11C7" w:rsidR="002455BA" w:rsidRPr="00FA30CD" w:rsidRDefault="002455BA" w:rsidP="002455BA">
            <w:pPr>
              <w:pStyle w:val="Betarp"/>
              <w:jc w:val="both"/>
              <w:rPr>
                <w:rFonts w:ascii="Verdana" w:hAnsi="Verdana" w:cs="Times New Roman"/>
                <w:sz w:val="22"/>
                <w:szCs w:val="22"/>
              </w:rPr>
            </w:pPr>
            <w:r w:rsidRPr="00FA30CD">
              <w:rPr>
                <w:rFonts w:ascii="Verdana" w:hAnsi="Verdana" w:cs="Times New Roman"/>
                <w:sz w:val="22"/>
                <w:szCs w:val="22"/>
              </w:rPr>
              <w:t>Pažymų, patvirtinančių VPĮ 46 straipsnyje nurodytų tiekėjo pašalinimo pagrindų nebuvimą, p</w:t>
            </w:r>
            <w:r w:rsidR="00BE3639" w:rsidRPr="00FA30CD">
              <w:rPr>
                <w:rFonts w:ascii="Verdana" w:hAnsi="Verdana" w:cs="Times New Roman"/>
                <w:sz w:val="22"/>
                <w:szCs w:val="22"/>
              </w:rPr>
              <w:t>a</w:t>
            </w:r>
            <w:r w:rsidRPr="00FA30CD">
              <w:rPr>
                <w:rFonts w:ascii="Verdana" w:hAnsi="Verdana" w:cs="Times New Roman"/>
                <w:sz w:val="22"/>
                <w:szCs w:val="22"/>
              </w:rPr>
              <w:t xml:space="preserve">teikti nereikalaujama. Jų perkančioji organizacija </w:t>
            </w:r>
            <w:r w:rsidR="00AD02FA" w:rsidRPr="00FA30CD">
              <w:rPr>
                <w:rFonts w:ascii="Verdana" w:hAnsi="Verdana" w:cs="Times New Roman"/>
                <w:sz w:val="22"/>
                <w:szCs w:val="22"/>
              </w:rPr>
              <w:t>reikalaus</w:t>
            </w:r>
            <w:r w:rsidRPr="00FA30CD">
              <w:rPr>
                <w:rFonts w:ascii="Verdana" w:hAnsi="Verdana" w:cs="Times New Roman"/>
                <w:sz w:val="22"/>
                <w:szCs w:val="22"/>
              </w:rPr>
              <w:t xml:space="preserve"> </w:t>
            </w:r>
            <w:r w:rsidR="00963C9D" w:rsidRPr="00FA30CD">
              <w:rPr>
                <w:rFonts w:ascii="Verdana" w:hAnsi="Verdana" w:cs="Times New Roman"/>
                <w:sz w:val="22"/>
                <w:szCs w:val="22"/>
              </w:rPr>
              <w:t xml:space="preserve">tik </w:t>
            </w:r>
            <w:r w:rsidRPr="00FA30CD">
              <w:rPr>
                <w:rFonts w:ascii="Verdana" w:hAnsi="Verdana" w:cs="Times New Roman"/>
                <w:sz w:val="22"/>
                <w:szCs w:val="22"/>
              </w:rPr>
              <w:t>turėdama pagrįstų abejonių dėl tiekėj</w:t>
            </w:r>
            <w:r w:rsidR="00963C9D" w:rsidRPr="00FA30CD">
              <w:rPr>
                <w:rFonts w:ascii="Verdana" w:hAnsi="Verdana" w:cs="Times New Roman"/>
                <w:sz w:val="22"/>
                <w:szCs w:val="22"/>
              </w:rPr>
              <w:t>o</w:t>
            </w:r>
            <w:r w:rsidRPr="00FA30CD">
              <w:rPr>
                <w:rFonts w:ascii="Verdana" w:hAnsi="Verdana" w:cs="Times New Roman"/>
                <w:sz w:val="22"/>
                <w:szCs w:val="22"/>
              </w:rPr>
              <w:t xml:space="preserve"> patikimumo.</w:t>
            </w: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FA30CD">
            <w:pPr>
              <w:pStyle w:val="Betarp"/>
              <w:jc w:val="both"/>
              <w:rPr>
                <w:rFonts w:ascii="Verdana" w:hAnsi="Verdana" w:cstheme="minorHAnsi"/>
                <w:b/>
                <w:bCs/>
                <w:sz w:val="22"/>
                <w:szCs w:val="22"/>
              </w:rPr>
            </w:pPr>
          </w:p>
        </w:tc>
      </w:tr>
      <w:tr w:rsidR="0063344C" w:rsidRPr="00DA74D6" w14:paraId="0F742419"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AC218E" w:rsidRDefault="00152C24" w:rsidP="39658640">
            <w:pPr>
              <w:pStyle w:val="Betarp"/>
              <w:jc w:val="both"/>
              <w:rPr>
                <w:rFonts w:ascii="Verdana" w:hAnsi="Verdana"/>
                <w:sz w:val="22"/>
                <w:szCs w:val="22"/>
                <w:lang w:eastAsia="en-US"/>
              </w:rPr>
            </w:pPr>
            <w:r w:rsidRPr="00AC218E">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AC218E" w:rsidRDefault="005119B8" w:rsidP="005119B8">
            <w:pPr>
              <w:pStyle w:val="Betarp"/>
              <w:jc w:val="both"/>
              <w:rPr>
                <w:rFonts w:ascii="Verdana" w:eastAsia="Yu Mincho" w:hAnsi="Verdana" w:cs="Arial"/>
                <w:b/>
                <w:bCs/>
                <w:sz w:val="22"/>
                <w:szCs w:val="22"/>
                <w:lang w:eastAsia="en-US"/>
              </w:rPr>
            </w:pPr>
            <w:r w:rsidRPr="00AC218E">
              <w:rPr>
                <w:rFonts w:ascii="Verdana" w:eastAsia="Yu Mincho" w:hAnsi="Verdana" w:cs="Arial"/>
                <w:b/>
                <w:bCs/>
                <w:sz w:val="22"/>
                <w:szCs w:val="22"/>
                <w:lang w:eastAsia="en-US"/>
              </w:rPr>
              <w:t>VPĮ 46 straipsnio 2</w:t>
            </w:r>
            <w:r w:rsidR="0059239D" w:rsidRPr="00AC218E">
              <w:rPr>
                <w:rFonts w:ascii="Verdana" w:eastAsia="Yu Mincho" w:hAnsi="Verdana" w:cs="Arial"/>
                <w:b/>
                <w:bCs/>
                <w:sz w:val="22"/>
                <w:szCs w:val="22"/>
                <w:lang w:eastAsia="en-US"/>
              </w:rPr>
              <w:t>¹</w:t>
            </w:r>
            <w:r w:rsidRPr="00AC218E">
              <w:rPr>
                <w:rFonts w:ascii="Verdana" w:eastAsia="Yu Mincho" w:hAnsi="Verdana" w:cs="Arial"/>
                <w:b/>
                <w:bCs/>
                <w:sz w:val="22"/>
                <w:szCs w:val="22"/>
                <w:lang w:eastAsia="en-US"/>
              </w:rPr>
              <w:t xml:space="preserve"> dalis</w:t>
            </w:r>
          </w:p>
          <w:p w14:paraId="4096EEC5" w14:textId="77777777" w:rsidR="0063344C" w:rsidRPr="00AC218E" w:rsidRDefault="0063344C" w:rsidP="008D5E3C">
            <w:pPr>
              <w:pStyle w:val="Betarp"/>
              <w:jc w:val="both"/>
              <w:rPr>
                <w:rFonts w:ascii="Verdana" w:eastAsia="Yu Mincho" w:hAnsi="Verdana" w:cs="Arial"/>
                <w:b/>
                <w:bCs/>
                <w:sz w:val="22"/>
                <w:szCs w:val="22"/>
              </w:rPr>
            </w:pPr>
          </w:p>
          <w:p w14:paraId="4BA292D9" w14:textId="210AE706" w:rsidR="00D15862" w:rsidRPr="00AC218E" w:rsidRDefault="00D15862" w:rsidP="008D5E3C">
            <w:pPr>
              <w:pStyle w:val="Betarp"/>
              <w:jc w:val="both"/>
              <w:rPr>
                <w:rFonts w:ascii="Verdana" w:eastAsia="Yu Mincho" w:hAnsi="Verdana" w:cs="Arial"/>
                <w:b/>
                <w:bCs/>
                <w:sz w:val="22"/>
                <w:szCs w:val="22"/>
              </w:rPr>
            </w:pPr>
            <w:r w:rsidRPr="00AC218E">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AC218E" w:rsidRDefault="00082B63" w:rsidP="00082B63">
            <w:pPr>
              <w:pStyle w:val="Betarp"/>
              <w:jc w:val="both"/>
              <w:rPr>
                <w:rFonts w:ascii="Verdana" w:hAnsi="Verdana"/>
                <w:sz w:val="22"/>
                <w:szCs w:val="22"/>
                <w:lang w:eastAsia="en-US"/>
              </w:rPr>
            </w:pPr>
            <w:r w:rsidRPr="00AC218E">
              <w:rPr>
                <w:rFonts w:ascii="Verdana" w:hAnsi="Verdana"/>
                <w:sz w:val="22"/>
                <w:szCs w:val="22"/>
                <w:lang w:eastAsia="en-US"/>
              </w:rPr>
              <w:t>Iš Lietuvoje įsteigtų subjektų įrodančių dokumentų nereikalaujama. Užtenka pateikto EBVPD.</w:t>
            </w:r>
          </w:p>
          <w:p w14:paraId="36E878EE" w14:textId="77777777" w:rsidR="0063344C" w:rsidRPr="00AC218E" w:rsidRDefault="0063344C" w:rsidP="00290CC0">
            <w:pPr>
              <w:pStyle w:val="Betarp"/>
              <w:jc w:val="both"/>
              <w:rPr>
                <w:rFonts w:ascii="Verdana" w:hAnsi="Verdana"/>
                <w:sz w:val="22"/>
                <w:szCs w:val="22"/>
              </w:rPr>
            </w:pPr>
          </w:p>
        </w:tc>
      </w:tr>
      <w:tr w:rsidR="00805F54" w:rsidRPr="00DA74D6" w14:paraId="3C74361C"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w:t>
            </w:r>
            <w:r w:rsidRPr="00DA74D6">
              <w:rPr>
                <w:rFonts w:ascii="Verdana" w:hAnsi="Verdana"/>
                <w:sz w:val="22"/>
                <w:szCs w:val="22"/>
                <w:lang w:eastAsia="en-US"/>
              </w:rPr>
              <w:lastRenderedPageBreak/>
              <w:t xml:space="preserve">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793B37" w:rsidRDefault="00EB5041" w:rsidP="00C04025">
            <w:pPr>
              <w:pStyle w:val="Betarp"/>
              <w:jc w:val="both"/>
              <w:rPr>
                <w:rFonts w:ascii="Verdana" w:hAnsi="Verdana" w:cstheme="minorHAnsi"/>
                <w:b/>
                <w:bCs/>
                <w:sz w:val="22"/>
                <w:szCs w:val="22"/>
                <w:lang w:eastAsia="en-US"/>
              </w:rPr>
            </w:pPr>
            <w:r w:rsidRPr="00793B37">
              <w:rPr>
                <w:rFonts w:ascii="Verdana" w:hAnsi="Verdana" w:cstheme="minorHAnsi"/>
                <w:bCs/>
                <w:sz w:val="22"/>
                <w:szCs w:val="22"/>
                <w:lang w:eastAsia="en-US"/>
              </w:rPr>
              <w:t>2</w:t>
            </w:r>
            <w:r w:rsidR="00C04025" w:rsidRPr="00793B37">
              <w:rPr>
                <w:rFonts w:ascii="Verdana" w:hAnsi="Verdana" w:cstheme="minorHAnsi"/>
                <w:bCs/>
                <w:sz w:val="22"/>
                <w:szCs w:val="22"/>
                <w:lang w:eastAsia="en-US"/>
              </w:rPr>
              <w:t xml:space="preserve">) tiekėjo, kuris yra juridinis asmuo, kita organizacija ar jos </w:t>
            </w:r>
            <w:r w:rsidR="00C04025" w:rsidRPr="00793B37">
              <w:rPr>
                <w:rFonts w:ascii="Verdana" w:hAnsi="Verdana" w:cstheme="minorHAnsi"/>
                <w:b/>
                <w:sz w:val="22"/>
                <w:szCs w:val="22"/>
                <w:lang w:eastAsia="en-US"/>
              </w:rPr>
              <w:t>struktūrinis</w:t>
            </w:r>
            <w:r w:rsidR="00C04025" w:rsidRPr="00793B37">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1) tiekėjas yra įsipareigojęs sumokėti mokesčius, įskaitant socialinio draudimo </w:t>
            </w:r>
            <w:r w:rsidRPr="00DA74D6">
              <w:rPr>
                <w:rFonts w:ascii="Verdana" w:hAnsi="Verdana" w:cstheme="minorHAnsi"/>
                <w:bCs/>
                <w:sz w:val="22"/>
                <w:szCs w:val="22"/>
                <w:lang w:eastAsia="en-US"/>
              </w:rPr>
              <w:lastRenderedPageBreak/>
              <w:t>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lastRenderedPageBreak/>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AC218E">
              <w:rPr>
                <w:rFonts w:ascii="Verdana" w:hAnsi="Verdana"/>
                <w:sz w:val="22"/>
                <w:szCs w:val="22"/>
              </w:rPr>
              <w:t xml:space="preserve">120 dienų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 xml:space="preserve">Jei dokumentas išduotas anksčiau, tačiau jame nurodytas galiojimo terminas ilgesnis nei pašalinimo pagrindų nebuvimą patvirtinančių dokumentų pagal </w:t>
            </w:r>
            <w:r w:rsidRPr="00DA74D6">
              <w:rPr>
                <w:rFonts w:ascii="Verdana" w:hAnsi="Verdana" w:cstheme="minorHAnsi"/>
                <w:bCs/>
                <w:sz w:val="22"/>
                <w:szCs w:val="22"/>
              </w:rPr>
              <w:lastRenderedPageBreak/>
              <w:t>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12"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w:t>
            </w:r>
            <w:r w:rsidRPr="00DA74D6">
              <w:rPr>
                <w:rFonts w:ascii="Verdana" w:hAnsi="Verdana"/>
                <w:sz w:val="22"/>
                <w:szCs w:val="22"/>
              </w:rPr>
              <w:lastRenderedPageBreak/>
              <w:t>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793B37">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1FADA36B" w14:textId="77777777" w:rsidR="000B3775" w:rsidRPr="00793B37" w:rsidRDefault="000B3775" w:rsidP="000B3775">
            <w:pPr>
              <w:pStyle w:val="Betarp"/>
              <w:jc w:val="both"/>
              <w:rPr>
                <w:rFonts w:ascii="Verdana" w:hAnsi="Verdana" w:cs="Times New Roman"/>
                <w:b/>
                <w:bCs/>
                <w:i/>
                <w:iCs/>
                <w:sz w:val="22"/>
                <w:szCs w:val="22"/>
              </w:rPr>
            </w:pPr>
            <w:r w:rsidRPr="00793B37">
              <w:rPr>
                <w:rFonts w:ascii="Verdana" w:hAnsi="Verdana" w:cs="Times New Roman"/>
                <w:b/>
                <w:bCs/>
                <w:i/>
                <w:iCs/>
                <w:sz w:val="22"/>
                <w:szCs w:val="22"/>
              </w:rPr>
              <w:t>PASTABA</w:t>
            </w:r>
          </w:p>
          <w:p w14:paraId="47C71B6E" w14:textId="18E5909A" w:rsidR="00AD02FA" w:rsidRPr="00793B37" w:rsidRDefault="000B3775" w:rsidP="00793B37">
            <w:pPr>
              <w:pStyle w:val="Betarp"/>
              <w:jc w:val="both"/>
              <w:rPr>
                <w:rFonts w:ascii="Verdana" w:hAnsi="Verdana" w:cs="Times New Roman"/>
                <w:sz w:val="22"/>
                <w:szCs w:val="22"/>
              </w:rPr>
            </w:pPr>
            <w:r w:rsidRPr="00793B37">
              <w:rPr>
                <w:rFonts w:ascii="Verdana" w:hAnsi="Verdana" w:cs="Times New Roman"/>
                <w:sz w:val="22"/>
                <w:szCs w:val="22"/>
              </w:rPr>
              <w:t xml:space="preserve">Pažymų, patvirtinančių VPĮ 46 straipsnyje nurodytų tiekėjo pašalinimo pagrindų nebuvimą, pateikti nereikalaujama. Jų perkančioji organizacija </w:t>
            </w:r>
            <w:r w:rsidRPr="00793B37">
              <w:rPr>
                <w:rFonts w:ascii="Verdana" w:hAnsi="Verdana" w:cs="Times New Roman"/>
                <w:sz w:val="22"/>
                <w:szCs w:val="22"/>
              </w:rPr>
              <w:lastRenderedPageBreak/>
              <w:t>reikalaus tik turėdama pagrįstų abejonių dėl tiekėjo patikimumo.</w:t>
            </w:r>
          </w:p>
        </w:tc>
      </w:tr>
      <w:bookmarkEnd w:id="0"/>
      <w:tr w:rsidR="00805F54" w:rsidRPr="00DA74D6" w14:paraId="69372B4C"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DA74D6">
              <w:rPr>
                <w:rFonts w:ascii="Verdana" w:hAnsi="Verdana"/>
                <w:sz w:val="22"/>
                <w:szCs w:val="22"/>
              </w:rPr>
              <w:lastRenderedPageBreak/>
              <w:t xml:space="preserve">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3"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w:t>
            </w:r>
            <w:r w:rsidRPr="00DA74D6">
              <w:rPr>
                <w:rFonts w:ascii="Verdana" w:hAnsi="Verdana"/>
                <w:sz w:val="22"/>
                <w:szCs w:val="22"/>
              </w:rPr>
              <w:lastRenderedPageBreak/>
              <w:t>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DA74D6">
              <w:rPr>
                <w:rFonts w:ascii="Verdana" w:hAnsi="Verdana"/>
                <w:sz w:val="22"/>
                <w:szCs w:val="22"/>
              </w:rPr>
              <w:lastRenderedPageBreak/>
              <w:t xml:space="preserve">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4"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5"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6"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7"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w:t>
            </w:r>
            <w:r w:rsidRPr="00DA74D6">
              <w:rPr>
                <w:rFonts w:ascii="Verdana" w:eastAsia="Times New Roman" w:hAnsi="Verdana"/>
                <w:sz w:val="22"/>
                <w:szCs w:val="22"/>
              </w:rPr>
              <w:lastRenderedPageBreak/>
              <w:t>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lastRenderedPageBreak/>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8">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404A77">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9"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404A77" w:rsidRPr="00DA74D6" w14:paraId="5A310770" w14:textId="77777777" w:rsidTr="00404A77">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C154CE" w14:textId="096E5661" w:rsidR="00404A77" w:rsidRPr="00DA74D6" w:rsidRDefault="00404A77" w:rsidP="00404A77">
            <w:pPr>
              <w:pStyle w:val="Betarp"/>
              <w:numPr>
                <w:ilvl w:val="0"/>
                <w:numId w:val="5"/>
              </w:numPr>
              <w:ind w:right="34"/>
              <w:rPr>
                <w:rFonts w:ascii="Verdana" w:hAnsi="Verdana"/>
                <w:sz w:val="22"/>
                <w:szCs w:val="22"/>
              </w:rPr>
            </w:pPr>
          </w:p>
        </w:tc>
        <w:tc>
          <w:tcPr>
            <w:tcW w:w="510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DF3A0E" w14:textId="77777777" w:rsidR="00404A77" w:rsidRPr="001B63DD" w:rsidRDefault="00404A77" w:rsidP="00234C3D">
            <w:pPr>
              <w:pStyle w:val="Betarp"/>
              <w:jc w:val="both"/>
              <w:rPr>
                <w:rFonts w:ascii="Verdana" w:hAnsi="Verdana"/>
                <w:sz w:val="22"/>
                <w:szCs w:val="22"/>
              </w:rPr>
            </w:pPr>
            <w:r w:rsidRPr="001B63DD">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2EF0C" w14:textId="77777777" w:rsidR="00404A77" w:rsidRPr="001B63DD" w:rsidRDefault="00404A77" w:rsidP="00234C3D">
            <w:pPr>
              <w:pStyle w:val="Betarp"/>
              <w:jc w:val="both"/>
              <w:rPr>
                <w:rFonts w:ascii="Verdana" w:eastAsia="Yu Mincho" w:hAnsi="Verdana" w:cs="Arial"/>
                <w:b/>
                <w:bCs/>
                <w:sz w:val="22"/>
                <w:szCs w:val="22"/>
              </w:rPr>
            </w:pPr>
            <w:r w:rsidRPr="001B63DD">
              <w:rPr>
                <w:rFonts w:ascii="Verdana" w:eastAsia="Yu Mincho" w:hAnsi="Verdana" w:cs="Arial"/>
                <w:b/>
                <w:bCs/>
                <w:sz w:val="22"/>
                <w:szCs w:val="22"/>
              </w:rPr>
              <w:t>VPĮ 46 straipsnio 7 dalis</w:t>
            </w:r>
          </w:p>
          <w:p w14:paraId="4C596F88" w14:textId="77777777" w:rsidR="00404A77" w:rsidRPr="001B63DD" w:rsidRDefault="00404A77" w:rsidP="00234C3D">
            <w:pPr>
              <w:pStyle w:val="Betarp"/>
              <w:jc w:val="both"/>
              <w:rPr>
                <w:rFonts w:ascii="Verdana" w:eastAsia="Yu Mincho" w:hAnsi="Verdana" w:cs="Arial"/>
                <w:b/>
                <w:bCs/>
                <w:sz w:val="22"/>
                <w:szCs w:val="22"/>
              </w:rPr>
            </w:pPr>
          </w:p>
          <w:p w14:paraId="1E189BE2" w14:textId="77777777" w:rsidR="00404A77" w:rsidRPr="001B63DD" w:rsidRDefault="00404A77" w:rsidP="00234C3D">
            <w:pPr>
              <w:pStyle w:val="Betarp"/>
              <w:jc w:val="both"/>
              <w:rPr>
                <w:rFonts w:ascii="Verdana" w:eastAsia="Yu Mincho" w:hAnsi="Verdana" w:cs="Arial"/>
                <w:b/>
                <w:bCs/>
                <w:sz w:val="22"/>
                <w:szCs w:val="22"/>
              </w:rPr>
            </w:pPr>
            <w:r w:rsidRPr="001B63DD">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10106" w14:textId="77777777" w:rsidR="00404A77" w:rsidRPr="001B63DD" w:rsidRDefault="00404A77" w:rsidP="00234C3D">
            <w:pPr>
              <w:pStyle w:val="Betarp"/>
              <w:jc w:val="both"/>
              <w:rPr>
                <w:rFonts w:ascii="Verdana" w:hAnsi="Verdana"/>
                <w:sz w:val="22"/>
                <w:szCs w:val="22"/>
                <w:lang w:eastAsia="en-US"/>
              </w:rPr>
            </w:pPr>
            <w:r w:rsidRPr="001B63DD">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sectPr w:rsidR="0003565D" w:rsidRPr="00DA74D6"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0F0F6" w14:textId="77777777" w:rsidR="00694C7B" w:rsidRDefault="00694C7B" w:rsidP="00B97C4F">
      <w:pPr>
        <w:spacing w:after="0" w:line="240" w:lineRule="auto"/>
      </w:pPr>
      <w:r>
        <w:separator/>
      </w:r>
    </w:p>
  </w:endnote>
  <w:endnote w:type="continuationSeparator" w:id="0">
    <w:p w14:paraId="482D7717" w14:textId="77777777" w:rsidR="00694C7B" w:rsidRDefault="00694C7B" w:rsidP="00B97C4F">
      <w:pPr>
        <w:spacing w:after="0" w:line="240" w:lineRule="auto"/>
      </w:pPr>
      <w:r>
        <w:continuationSeparator/>
      </w:r>
    </w:p>
  </w:endnote>
  <w:endnote w:type="continuationNotice" w:id="1">
    <w:p w14:paraId="635EFD9B" w14:textId="77777777" w:rsidR="00694C7B" w:rsidRDefault="00694C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40ED0" w14:textId="77777777" w:rsidR="00694C7B" w:rsidRDefault="00694C7B" w:rsidP="00B97C4F">
      <w:pPr>
        <w:spacing w:after="0" w:line="240" w:lineRule="auto"/>
      </w:pPr>
      <w:r>
        <w:separator/>
      </w:r>
    </w:p>
  </w:footnote>
  <w:footnote w:type="continuationSeparator" w:id="0">
    <w:p w14:paraId="428FB3E6" w14:textId="77777777" w:rsidR="00694C7B" w:rsidRDefault="00694C7B" w:rsidP="00B97C4F">
      <w:pPr>
        <w:spacing w:after="0" w:line="240" w:lineRule="auto"/>
      </w:pPr>
      <w:r>
        <w:continuationSeparator/>
      </w:r>
    </w:p>
  </w:footnote>
  <w:footnote w:type="continuationNotice" w:id="1">
    <w:p w14:paraId="65D488D0" w14:textId="77777777" w:rsidR="00694C7B" w:rsidRDefault="00694C7B">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E5354"/>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6"/>
  </w:num>
  <w:num w:numId="2" w16cid:durableId="1533693165">
    <w:abstractNumId w:val="5"/>
  </w:num>
  <w:num w:numId="3" w16cid:durableId="2105684055">
    <w:abstractNumId w:val="16"/>
  </w:num>
  <w:num w:numId="4" w16cid:durableId="371005059">
    <w:abstractNumId w:val="12"/>
  </w:num>
  <w:num w:numId="5" w16cid:durableId="1789858266">
    <w:abstractNumId w:val="19"/>
  </w:num>
  <w:num w:numId="6" w16cid:durableId="2124107227">
    <w:abstractNumId w:val="17"/>
  </w:num>
  <w:num w:numId="7" w16cid:durableId="1314943731">
    <w:abstractNumId w:val="3"/>
  </w:num>
  <w:num w:numId="8" w16cid:durableId="1935088708">
    <w:abstractNumId w:val="1"/>
  </w:num>
  <w:num w:numId="9" w16cid:durableId="1884630571">
    <w:abstractNumId w:val="11"/>
  </w:num>
  <w:num w:numId="10" w16cid:durableId="494614562">
    <w:abstractNumId w:val="14"/>
  </w:num>
  <w:num w:numId="11" w16cid:durableId="1473055655">
    <w:abstractNumId w:val="18"/>
  </w:num>
  <w:num w:numId="12" w16cid:durableId="510532351">
    <w:abstractNumId w:val="0"/>
  </w:num>
  <w:num w:numId="13" w16cid:durableId="1562592174">
    <w:abstractNumId w:val="4"/>
  </w:num>
  <w:num w:numId="14" w16cid:durableId="2139257011">
    <w:abstractNumId w:val="20"/>
  </w:num>
  <w:num w:numId="15" w16cid:durableId="544875328">
    <w:abstractNumId w:val="15"/>
  </w:num>
  <w:num w:numId="16" w16cid:durableId="720862133">
    <w:abstractNumId w:val="8"/>
  </w:num>
  <w:num w:numId="17" w16cid:durableId="1613201099">
    <w:abstractNumId w:val="7"/>
  </w:num>
  <w:num w:numId="18" w16cid:durableId="635306071">
    <w:abstractNumId w:val="13"/>
  </w:num>
  <w:num w:numId="19" w16cid:durableId="379399690">
    <w:abstractNumId w:val="10"/>
  </w:num>
  <w:num w:numId="20" w16cid:durableId="1457481937">
    <w:abstractNumId w:val="9"/>
  </w:num>
  <w:num w:numId="21" w16cid:durableId="633147045">
    <w:abstractNumId w:val="21"/>
  </w:num>
  <w:num w:numId="22" w16cid:durableId="19667652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60B5D"/>
    <w:rsid w:val="001620D3"/>
    <w:rsid w:val="001640C2"/>
    <w:rsid w:val="0016677C"/>
    <w:rsid w:val="00166FED"/>
    <w:rsid w:val="001670FA"/>
    <w:rsid w:val="0017455B"/>
    <w:rsid w:val="00177EAE"/>
    <w:rsid w:val="00180614"/>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E2DFB"/>
    <w:rsid w:val="002E5E16"/>
    <w:rsid w:val="002E7E87"/>
    <w:rsid w:val="002F2F40"/>
    <w:rsid w:val="00302076"/>
    <w:rsid w:val="003042EA"/>
    <w:rsid w:val="003043D1"/>
    <w:rsid w:val="0032118F"/>
    <w:rsid w:val="0033760A"/>
    <w:rsid w:val="00364992"/>
    <w:rsid w:val="00370F56"/>
    <w:rsid w:val="00372F8B"/>
    <w:rsid w:val="00375DF9"/>
    <w:rsid w:val="003761E8"/>
    <w:rsid w:val="003906EE"/>
    <w:rsid w:val="003A5475"/>
    <w:rsid w:val="003A5D81"/>
    <w:rsid w:val="003B1FAB"/>
    <w:rsid w:val="003F6597"/>
    <w:rsid w:val="003F7315"/>
    <w:rsid w:val="00404A77"/>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87C41"/>
    <w:rsid w:val="00497091"/>
    <w:rsid w:val="004B4710"/>
    <w:rsid w:val="004B60D6"/>
    <w:rsid w:val="004B6830"/>
    <w:rsid w:val="004C69E6"/>
    <w:rsid w:val="004D2837"/>
    <w:rsid w:val="004E077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5F83"/>
    <w:rsid w:val="00625EFE"/>
    <w:rsid w:val="00626C00"/>
    <w:rsid w:val="00627884"/>
    <w:rsid w:val="0063344C"/>
    <w:rsid w:val="0064178C"/>
    <w:rsid w:val="00646297"/>
    <w:rsid w:val="00652729"/>
    <w:rsid w:val="00672DEE"/>
    <w:rsid w:val="0068119C"/>
    <w:rsid w:val="00692064"/>
    <w:rsid w:val="006924F7"/>
    <w:rsid w:val="00694C7B"/>
    <w:rsid w:val="006A2936"/>
    <w:rsid w:val="006A2BC3"/>
    <w:rsid w:val="006A6F2F"/>
    <w:rsid w:val="006B18DE"/>
    <w:rsid w:val="006C105F"/>
    <w:rsid w:val="006D758D"/>
    <w:rsid w:val="006D7665"/>
    <w:rsid w:val="006DA2CD"/>
    <w:rsid w:val="006E14D5"/>
    <w:rsid w:val="006E170C"/>
    <w:rsid w:val="006E3DBF"/>
    <w:rsid w:val="006E7DB7"/>
    <w:rsid w:val="006F743F"/>
    <w:rsid w:val="0070400A"/>
    <w:rsid w:val="00705FC9"/>
    <w:rsid w:val="0070683D"/>
    <w:rsid w:val="00711BB2"/>
    <w:rsid w:val="0071277E"/>
    <w:rsid w:val="00723311"/>
    <w:rsid w:val="00725861"/>
    <w:rsid w:val="0072756D"/>
    <w:rsid w:val="00730428"/>
    <w:rsid w:val="0074312F"/>
    <w:rsid w:val="00767A08"/>
    <w:rsid w:val="00772809"/>
    <w:rsid w:val="00772ABA"/>
    <w:rsid w:val="00772F5D"/>
    <w:rsid w:val="00787677"/>
    <w:rsid w:val="00793B37"/>
    <w:rsid w:val="00797D9D"/>
    <w:rsid w:val="007A730F"/>
    <w:rsid w:val="007B31AA"/>
    <w:rsid w:val="007B643B"/>
    <w:rsid w:val="007B6BB0"/>
    <w:rsid w:val="007D47FF"/>
    <w:rsid w:val="007D600F"/>
    <w:rsid w:val="007E1114"/>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A1C06"/>
    <w:rsid w:val="008A341E"/>
    <w:rsid w:val="008B3370"/>
    <w:rsid w:val="008B3E88"/>
    <w:rsid w:val="008C449E"/>
    <w:rsid w:val="008D5E3C"/>
    <w:rsid w:val="008E20E0"/>
    <w:rsid w:val="008E236A"/>
    <w:rsid w:val="008E2402"/>
    <w:rsid w:val="008F0F04"/>
    <w:rsid w:val="008F195A"/>
    <w:rsid w:val="008F43EA"/>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BEA"/>
    <w:rsid w:val="009D2F30"/>
    <w:rsid w:val="009F236C"/>
    <w:rsid w:val="009F7B89"/>
    <w:rsid w:val="00A05C94"/>
    <w:rsid w:val="00A0764A"/>
    <w:rsid w:val="00A142D8"/>
    <w:rsid w:val="00A148F2"/>
    <w:rsid w:val="00A255FA"/>
    <w:rsid w:val="00A35903"/>
    <w:rsid w:val="00A411BD"/>
    <w:rsid w:val="00A573D4"/>
    <w:rsid w:val="00A6552A"/>
    <w:rsid w:val="00A669AE"/>
    <w:rsid w:val="00A70BC4"/>
    <w:rsid w:val="00A824E8"/>
    <w:rsid w:val="00A8602E"/>
    <w:rsid w:val="00A874E6"/>
    <w:rsid w:val="00AB166B"/>
    <w:rsid w:val="00AB1F04"/>
    <w:rsid w:val="00AB1F1B"/>
    <w:rsid w:val="00AB544A"/>
    <w:rsid w:val="00AC218E"/>
    <w:rsid w:val="00AD02FA"/>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5395"/>
    <w:rsid w:val="00B46BE2"/>
    <w:rsid w:val="00B5060C"/>
    <w:rsid w:val="00B548E2"/>
    <w:rsid w:val="00B65D09"/>
    <w:rsid w:val="00B66427"/>
    <w:rsid w:val="00B66675"/>
    <w:rsid w:val="00B73A06"/>
    <w:rsid w:val="00B76549"/>
    <w:rsid w:val="00B9553D"/>
    <w:rsid w:val="00B96625"/>
    <w:rsid w:val="00B96F4B"/>
    <w:rsid w:val="00B97C4F"/>
    <w:rsid w:val="00BA18E3"/>
    <w:rsid w:val="00BC34D5"/>
    <w:rsid w:val="00BC75EA"/>
    <w:rsid w:val="00BE3639"/>
    <w:rsid w:val="00C02F22"/>
    <w:rsid w:val="00C03DC5"/>
    <w:rsid w:val="00C04025"/>
    <w:rsid w:val="00C04319"/>
    <w:rsid w:val="00C17B56"/>
    <w:rsid w:val="00C2482D"/>
    <w:rsid w:val="00C34CAF"/>
    <w:rsid w:val="00C37458"/>
    <w:rsid w:val="00C43D64"/>
    <w:rsid w:val="00C571F4"/>
    <w:rsid w:val="00C63462"/>
    <w:rsid w:val="00C6564F"/>
    <w:rsid w:val="00C800BF"/>
    <w:rsid w:val="00C97910"/>
    <w:rsid w:val="00CA1DBE"/>
    <w:rsid w:val="00CA385C"/>
    <w:rsid w:val="00CA5553"/>
    <w:rsid w:val="00CA7D19"/>
    <w:rsid w:val="00CB4459"/>
    <w:rsid w:val="00CC30EF"/>
    <w:rsid w:val="00CC7D4C"/>
    <w:rsid w:val="00CE5BC4"/>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4AD6"/>
    <w:rsid w:val="00DD5F66"/>
    <w:rsid w:val="00DE7D32"/>
    <w:rsid w:val="00DF0C90"/>
    <w:rsid w:val="00E03202"/>
    <w:rsid w:val="00E052A8"/>
    <w:rsid w:val="00E05CC7"/>
    <w:rsid w:val="00E05F35"/>
    <w:rsid w:val="00E2565D"/>
    <w:rsid w:val="00E25FF1"/>
    <w:rsid w:val="00E3081F"/>
    <w:rsid w:val="00E42909"/>
    <w:rsid w:val="00E42E44"/>
    <w:rsid w:val="00E55A5B"/>
    <w:rsid w:val="00E56E7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3D3"/>
    <w:rsid w:val="00F3485D"/>
    <w:rsid w:val="00F4110B"/>
    <w:rsid w:val="00F510E6"/>
    <w:rsid w:val="00F53F25"/>
    <w:rsid w:val="00F56357"/>
    <w:rsid w:val="00F66ED8"/>
    <w:rsid w:val="00F75815"/>
    <w:rsid w:val="00F7793B"/>
    <w:rsid w:val="00F77D76"/>
    <w:rsid w:val="00F81724"/>
    <w:rsid w:val="00F85D9F"/>
    <w:rsid w:val="00F8752B"/>
    <w:rsid w:val="00FA30CD"/>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14621</Words>
  <Characters>8335</Characters>
  <Application>Microsoft Office Word</Application>
  <DocSecurity>0</DocSecurity>
  <Lines>69</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Neringa Bartuševičiūtė</cp:lastModifiedBy>
  <cp:revision>2</cp:revision>
  <cp:lastPrinted>2022-12-15T10:27:00Z</cp:lastPrinted>
  <dcterms:created xsi:type="dcterms:W3CDTF">2026-09-14T11:38:00Z</dcterms:created>
  <dcterms:modified xsi:type="dcterms:W3CDTF">2026-09-14T11:38:00Z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