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485FD" w14:textId="788F4CBA" w:rsidR="00436E23" w:rsidRDefault="00436E23" w:rsidP="001E315B">
      <w:pPr>
        <w:pStyle w:val="Subtitle"/>
        <w:jc w:val="center"/>
        <w:rPr>
          <w:rFonts w:ascii="Times New Roman" w:hAnsi="Times New Roman" w:cs="Times New Roman"/>
          <w:b/>
          <w:color w:val="auto"/>
          <w:sz w:val="24"/>
          <w:szCs w:val="24"/>
        </w:rPr>
      </w:pPr>
    </w:p>
    <w:p w14:paraId="7DAC559D" w14:textId="77777777" w:rsidR="00436E23" w:rsidRDefault="00436E23" w:rsidP="001E315B">
      <w:pPr>
        <w:pStyle w:val="Subtitle"/>
        <w:jc w:val="center"/>
        <w:rPr>
          <w:rFonts w:ascii="Times New Roman" w:hAnsi="Times New Roman" w:cs="Times New Roman"/>
          <w:b/>
          <w:color w:val="auto"/>
          <w:sz w:val="24"/>
          <w:szCs w:val="24"/>
        </w:rPr>
      </w:pPr>
    </w:p>
    <w:p w14:paraId="76784E03" w14:textId="6BC4F307" w:rsidR="001E315B" w:rsidRPr="00382622" w:rsidRDefault="001E315B" w:rsidP="001E315B">
      <w:pPr>
        <w:pStyle w:val="Subtitle"/>
        <w:jc w:val="center"/>
        <w:rPr>
          <w:rFonts w:ascii="Times New Roman" w:hAnsi="Times New Roman" w:cs="Times New Roman"/>
          <w:b/>
          <w:color w:val="auto"/>
          <w:sz w:val="24"/>
          <w:szCs w:val="24"/>
        </w:rPr>
      </w:pPr>
      <w:r w:rsidRPr="00382622">
        <w:rPr>
          <w:rFonts w:ascii="Times New Roman" w:hAnsi="Times New Roman" w:cs="Times New Roman"/>
          <w:b/>
          <w:color w:val="auto"/>
          <w:sz w:val="24"/>
          <w:szCs w:val="24"/>
        </w:rPr>
        <w:t>TECHNINĖ SPECIFIKACIJA</w:t>
      </w:r>
    </w:p>
    <w:p w14:paraId="0055C8D9" w14:textId="77777777" w:rsidR="001E315B" w:rsidRPr="00382622" w:rsidRDefault="001E315B" w:rsidP="001E315B">
      <w:pPr>
        <w:jc w:val="both"/>
        <w:rPr>
          <w:b/>
        </w:rPr>
      </w:pPr>
      <w:r w:rsidRPr="00382622">
        <w:rPr>
          <w:b/>
        </w:rPr>
        <w:t>BENDRI REIKALAVIMAI PERKAMAI ĮRANGAI</w:t>
      </w:r>
    </w:p>
    <w:p w14:paraId="01C2A0C8" w14:textId="77777777" w:rsidR="00F40551" w:rsidRDefault="00F40551" w:rsidP="00F40551">
      <w:pPr>
        <w:pStyle w:val="ListParagraph"/>
        <w:tabs>
          <w:tab w:val="left" w:pos="567"/>
        </w:tabs>
        <w:spacing w:line="276" w:lineRule="auto"/>
        <w:ind w:left="0"/>
        <w:jc w:val="both"/>
      </w:pPr>
    </w:p>
    <w:p w14:paraId="7606D4C4" w14:textId="2243880B" w:rsidR="001E315B" w:rsidRPr="00382622" w:rsidRDefault="001E315B" w:rsidP="001E315B">
      <w:pPr>
        <w:pStyle w:val="ListParagraph"/>
        <w:numPr>
          <w:ilvl w:val="0"/>
          <w:numId w:val="1"/>
        </w:numPr>
        <w:tabs>
          <w:tab w:val="left" w:pos="567"/>
        </w:tabs>
        <w:spacing w:line="276" w:lineRule="auto"/>
        <w:ind w:left="0" w:firstLine="0"/>
        <w:jc w:val="both"/>
      </w:pPr>
      <w:r w:rsidRPr="00382622">
        <w:t>Perkam</w:t>
      </w:r>
      <w:r>
        <w:t xml:space="preserve">i šaldytuvai </w:t>
      </w:r>
      <w:r w:rsidR="000658CA">
        <w:rPr>
          <w:lang w:val="en-US"/>
        </w:rPr>
        <w:t>(</w:t>
      </w:r>
      <w:proofErr w:type="spellStart"/>
      <w:r w:rsidR="000658CA">
        <w:rPr>
          <w:lang w:val="en-US"/>
        </w:rPr>
        <w:t>tol</w:t>
      </w:r>
      <w:r w:rsidR="000658CA" w:rsidRPr="00382622">
        <w:t>iau</w:t>
      </w:r>
      <w:proofErr w:type="spellEnd"/>
      <w:r w:rsidR="000658CA" w:rsidRPr="00382622">
        <w:t xml:space="preserve"> – Įranga)</w:t>
      </w:r>
      <w:r w:rsidR="00DF1A3B">
        <w:t xml:space="preserve"> su pristatymu</w:t>
      </w:r>
      <w:r w:rsidR="000658CA">
        <w:t xml:space="preserve">, </w:t>
      </w:r>
      <w:r>
        <w:rPr>
          <w:lang w:val="en-US"/>
        </w:rPr>
        <w:t xml:space="preserve">150 </w:t>
      </w:r>
      <w:proofErr w:type="spellStart"/>
      <w:r>
        <w:rPr>
          <w:lang w:val="en-US"/>
        </w:rPr>
        <w:t>vnt</w:t>
      </w:r>
      <w:proofErr w:type="spellEnd"/>
      <w:r w:rsidR="000658CA">
        <w:rPr>
          <w:lang w:val="en-US"/>
        </w:rPr>
        <w:t>.</w:t>
      </w:r>
    </w:p>
    <w:p w14:paraId="246A5921" w14:textId="7B4FBA13" w:rsidR="001E315B" w:rsidRPr="006C7D1A" w:rsidRDefault="001E315B" w:rsidP="001E315B">
      <w:pPr>
        <w:pStyle w:val="ListParagraph"/>
        <w:numPr>
          <w:ilvl w:val="0"/>
          <w:numId w:val="1"/>
        </w:numPr>
        <w:tabs>
          <w:tab w:val="left" w:pos="567"/>
        </w:tabs>
        <w:spacing w:after="160" w:line="276" w:lineRule="auto"/>
        <w:ind w:left="0" w:firstLine="0"/>
        <w:jc w:val="both"/>
        <w:rPr>
          <w:noProof/>
        </w:rPr>
      </w:pPr>
      <w:r w:rsidRPr="006C7D1A">
        <w:rPr>
          <w:noProof/>
        </w:rPr>
        <w:t xml:space="preserve">Tiekėjo pristatoma Įranga turi būti gamykliškai nauja „brand new“, gamykliškai atnaujinti „renew“/„refurbished“ komponentai neleistini. Įranga turi atitikti šioje Techninėje specifikacijoje nustatytus reikalavimus </w:t>
      </w:r>
      <w:r w:rsidR="009711AC" w:rsidRPr="006C7D1A">
        <w:rPr>
          <w:noProof/>
        </w:rPr>
        <w:t>ir techninius parametrus.</w:t>
      </w:r>
    </w:p>
    <w:p w14:paraId="6D561234" w14:textId="57FFA7FD" w:rsidR="001E315B" w:rsidRPr="00351940" w:rsidRDefault="001E315B" w:rsidP="001E315B">
      <w:pPr>
        <w:pStyle w:val="ListParagraph"/>
        <w:numPr>
          <w:ilvl w:val="0"/>
          <w:numId w:val="2"/>
        </w:numPr>
        <w:tabs>
          <w:tab w:val="left" w:pos="567"/>
        </w:tabs>
        <w:spacing w:line="276" w:lineRule="auto"/>
        <w:ind w:left="0" w:firstLine="0"/>
        <w:jc w:val="both"/>
      </w:pPr>
      <w:r w:rsidRPr="00351940">
        <w:t xml:space="preserve">Pristatymo terminai – ne vėliau kaip </w:t>
      </w:r>
      <w:r w:rsidR="00994123" w:rsidRPr="00351940">
        <w:t xml:space="preserve">per </w:t>
      </w:r>
      <w:r w:rsidR="00F96195" w:rsidRPr="00351940">
        <w:t>60 kalendorinių dienų</w:t>
      </w:r>
      <w:r w:rsidRPr="00351940">
        <w:t xml:space="preserve"> nuo pirkimo sutarties įsigaliojimo dienos</w:t>
      </w:r>
      <w:r w:rsidR="009711AC" w:rsidRPr="00351940">
        <w:t>,</w:t>
      </w:r>
      <w:r w:rsidR="00D17F17" w:rsidRPr="00351940">
        <w:t xml:space="preserve"> adresu V. Grybo g. 39, Vilnius.</w:t>
      </w:r>
      <w:r w:rsidR="00DE117E" w:rsidRPr="00351940">
        <w:t xml:space="preserve"> Prekės turi būti pristatytos ir išnešiotos po kambarius.</w:t>
      </w:r>
      <w:r w:rsidR="00FF1CD3" w:rsidRPr="00351940">
        <w:t xml:space="preserve"> Į </w:t>
      </w:r>
      <w:r w:rsidR="00FF1CD3" w:rsidRPr="00351940">
        <w:rPr>
          <w:iCs/>
        </w:rPr>
        <w:t xml:space="preserve"> kiekvieną kambarį po vienetą. 2-5 aukštai pastatas be lifto.</w:t>
      </w:r>
    </w:p>
    <w:p w14:paraId="1A05449D" w14:textId="13330412" w:rsidR="001E315B" w:rsidRPr="007935E9" w:rsidRDefault="001E315B" w:rsidP="001E315B">
      <w:pPr>
        <w:pStyle w:val="ListParagraph"/>
        <w:numPr>
          <w:ilvl w:val="0"/>
          <w:numId w:val="2"/>
        </w:numPr>
        <w:tabs>
          <w:tab w:val="left" w:pos="567"/>
        </w:tabs>
        <w:spacing w:line="276" w:lineRule="auto"/>
        <w:ind w:left="0" w:firstLine="0"/>
        <w:jc w:val="both"/>
      </w:pPr>
      <w:r w:rsidRPr="007935E9">
        <w:t>Kartu su Įranga turi būti pateikiama naudojimosi instrukcija (Lietuvių arba anglų kalba)</w:t>
      </w:r>
      <w:r w:rsidR="00FA2661">
        <w:t>.</w:t>
      </w:r>
    </w:p>
    <w:p w14:paraId="5725E7EB" w14:textId="77777777" w:rsidR="001E315B" w:rsidRPr="00ED469F" w:rsidRDefault="001E315B" w:rsidP="001E315B">
      <w:pPr>
        <w:pStyle w:val="ListParagraph"/>
        <w:numPr>
          <w:ilvl w:val="0"/>
          <w:numId w:val="2"/>
        </w:numPr>
        <w:tabs>
          <w:tab w:val="left" w:pos="567"/>
        </w:tabs>
        <w:spacing w:line="276" w:lineRule="auto"/>
        <w:ind w:left="0" w:firstLine="0"/>
        <w:jc w:val="both"/>
      </w:pPr>
      <w:r w:rsidRPr="00ED469F">
        <w:t xml:space="preserve">Įrangai (įskaitant jos sudėtines/komplektuojamas dalis) turi būti suteikiama garantija ne trumpesniam </w:t>
      </w:r>
      <w:r w:rsidRPr="006C7D1A">
        <w:t xml:space="preserve">kaip </w:t>
      </w:r>
      <w:r w:rsidRPr="006C7D1A">
        <w:rPr>
          <w:b/>
        </w:rPr>
        <w:t>24 mėnesių terminui</w:t>
      </w:r>
      <w:r w:rsidRPr="006C7D1A">
        <w:t xml:space="preserve"> nuo perdavimo-priėmimo akto pasirašymo dienos.</w:t>
      </w:r>
    </w:p>
    <w:p w14:paraId="5E3C2259" w14:textId="77777777" w:rsidR="001E315B" w:rsidRPr="007935E9" w:rsidRDefault="001E315B" w:rsidP="001E315B">
      <w:pPr>
        <w:pStyle w:val="ListParagraph"/>
        <w:tabs>
          <w:tab w:val="left" w:pos="567"/>
        </w:tabs>
        <w:ind w:left="0"/>
        <w:jc w:val="both"/>
      </w:pPr>
    </w:p>
    <w:p w14:paraId="43FEAA51" w14:textId="77777777" w:rsidR="001E315B" w:rsidRDefault="001E315B" w:rsidP="001E315B">
      <w:pPr>
        <w:jc w:val="both"/>
        <w:rPr>
          <w:i/>
          <w:iCs/>
          <w:sz w:val="22"/>
          <w:szCs w:val="22"/>
        </w:rPr>
      </w:pPr>
      <w:r w:rsidRPr="00696BCB">
        <w:rPr>
          <w:i/>
          <w:iCs/>
          <w:sz w:val="22"/>
          <w:szCs w:val="22"/>
        </w:rPr>
        <w:t>Šiose specifikacijose pateiktos nuorodos į standartus/technologijas/prekės ženklus yra tik rekomendacinio pobūdžio, todėl standartai/technologijos/prekės ženklai galima būti pakeisti lygiaverčiais. Jeigu techninėje specifikacijoje nurodomas 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 gali būti pateikiamas lygiavertis objektas nurodytajam. Pateikti minimalūs/būtini reikalavimai. Tiekėjai gali siūlyti geresnių charakteristikų pirkimo objektą.</w:t>
      </w:r>
      <w:r>
        <w:rPr>
          <w:i/>
          <w:iCs/>
          <w:sz w:val="22"/>
          <w:szCs w:val="22"/>
        </w:rPr>
        <w:br w:type="page"/>
      </w:r>
    </w:p>
    <w:p w14:paraId="1CDB5BE2" w14:textId="277F529C" w:rsidR="001E315B" w:rsidRPr="00F40551" w:rsidRDefault="001E315B" w:rsidP="00F40551">
      <w:pPr>
        <w:ind w:left="142"/>
        <w:rPr>
          <w:sz w:val="22"/>
          <w:szCs w:val="22"/>
        </w:rPr>
      </w:pPr>
      <w:r w:rsidRPr="007935E9">
        <w:rPr>
          <w:sz w:val="22"/>
          <w:szCs w:val="22"/>
        </w:rPr>
        <w:lastRenderedPageBreak/>
        <w:t xml:space="preserve">1 lentelė. </w:t>
      </w:r>
      <w:r w:rsidR="005577A7">
        <w:rPr>
          <w:sz w:val="22"/>
          <w:szCs w:val="22"/>
        </w:rPr>
        <w:t>Šaldytuvų techniniai reikalavimai</w:t>
      </w:r>
    </w:p>
    <w:tbl>
      <w:tblPr>
        <w:tblW w:w="98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8"/>
        <w:gridCol w:w="4536"/>
        <w:gridCol w:w="4536"/>
      </w:tblGrid>
      <w:tr w:rsidR="001E315B" w:rsidRPr="007935E9" w14:paraId="21489107" w14:textId="77777777" w:rsidTr="00F02198">
        <w:trPr>
          <w:trHeight w:val="770"/>
          <w:tblHeader/>
        </w:trPr>
        <w:tc>
          <w:tcPr>
            <w:tcW w:w="738" w:type="dxa"/>
            <w:tcBorders>
              <w:top w:val="single" w:sz="4" w:space="0" w:color="auto"/>
              <w:left w:val="single" w:sz="4" w:space="0" w:color="auto"/>
              <w:right w:val="single" w:sz="4" w:space="0" w:color="auto"/>
            </w:tcBorders>
            <w:shd w:val="clear" w:color="auto" w:fill="E6E6E6"/>
            <w:vAlign w:val="center"/>
          </w:tcPr>
          <w:p w14:paraId="0D714FFB" w14:textId="77777777" w:rsidR="001E315B" w:rsidRPr="007935E9" w:rsidRDefault="001E315B" w:rsidP="00F02198">
            <w:pPr>
              <w:jc w:val="center"/>
              <w:rPr>
                <w:b/>
                <w:bCs/>
                <w:i/>
                <w:iCs/>
                <w:sz w:val="22"/>
                <w:szCs w:val="22"/>
              </w:rPr>
            </w:pPr>
            <w:r w:rsidRPr="007935E9">
              <w:rPr>
                <w:b/>
                <w:bCs/>
                <w:i/>
                <w:iCs/>
                <w:sz w:val="22"/>
                <w:szCs w:val="22"/>
              </w:rPr>
              <w:t>Eil.</w:t>
            </w:r>
          </w:p>
          <w:p w14:paraId="4F161AA9" w14:textId="77777777" w:rsidR="001E315B" w:rsidRPr="007935E9" w:rsidRDefault="001E315B" w:rsidP="00F02198">
            <w:pPr>
              <w:jc w:val="center"/>
              <w:rPr>
                <w:b/>
                <w:bCs/>
                <w:i/>
                <w:iCs/>
                <w:color w:val="FF0000"/>
                <w:sz w:val="22"/>
                <w:szCs w:val="22"/>
              </w:rPr>
            </w:pPr>
            <w:r w:rsidRPr="007935E9">
              <w:rPr>
                <w:b/>
                <w:bCs/>
                <w:i/>
                <w:iCs/>
                <w:sz w:val="22"/>
                <w:szCs w:val="22"/>
              </w:rPr>
              <w:t>Nr.</w:t>
            </w:r>
          </w:p>
        </w:tc>
        <w:tc>
          <w:tcPr>
            <w:tcW w:w="4536" w:type="dxa"/>
            <w:tcBorders>
              <w:top w:val="single" w:sz="4" w:space="0" w:color="auto"/>
              <w:left w:val="single" w:sz="4" w:space="0" w:color="auto"/>
              <w:right w:val="single" w:sz="4" w:space="0" w:color="auto"/>
            </w:tcBorders>
            <w:shd w:val="clear" w:color="auto" w:fill="E6E6E6"/>
            <w:vAlign w:val="center"/>
          </w:tcPr>
          <w:p w14:paraId="1E09B45E" w14:textId="2D0D337A" w:rsidR="001E315B" w:rsidRPr="007935E9" w:rsidRDefault="005577A7" w:rsidP="00F02198">
            <w:pPr>
              <w:jc w:val="center"/>
              <w:rPr>
                <w:sz w:val="22"/>
                <w:szCs w:val="22"/>
              </w:rPr>
            </w:pPr>
            <w:r>
              <w:rPr>
                <w:sz w:val="22"/>
                <w:szCs w:val="22"/>
              </w:rPr>
              <w:t>Techniniai reikalavimai</w:t>
            </w:r>
          </w:p>
        </w:tc>
        <w:tc>
          <w:tcPr>
            <w:tcW w:w="4536" w:type="dxa"/>
            <w:tcBorders>
              <w:top w:val="single" w:sz="4" w:space="0" w:color="auto"/>
              <w:left w:val="single" w:sz="4" w:space="0" w:color="auto"/>
              <w:right w:val="single" w:sz="4" w:space="0" w:color="auto"/>
            </w:tcBorders>
            <w:shd w:val="clear" w:color="auto" w:fill="E6E6E6"/>
            <w:vAlign w:val="center"/>
          </w:tcPr>
          <w:p w14:paraId="75592DFF" w14:textId="2C246B20" w:rsidR="001E315B" w:rsidRPr="007935E9" w:rsidRDefault="001E315B" w:rsidP="00F02198">
            <w:pPr>
              <w:jc w:val="center"/>
              <w:rPr>
                <w:b/>
                <w:bCs/>
                <w:i/>
                <w:iCs/>
              </w:rPr>
            </w:pPr>
            <w:r w:rsidRPr="007935E9">
              <w:rPr>
                <w:b/>
                <w:bCs/>
                <w:i/>
                <w:iCs/>
              </w:rPr>
              <w:t>Tiekėjo siūlom</w:t>
            </w:r>
            <w:r w:rsidR="005577A7">
              <w:rPr>
                <w:b/>
                <w:bCs/>
                <w:i/>
                <w:iCs/>
              </w:rPr>
              <w:t>ų prekių</w:t>
            </w:r>
            <w:r w:rsidRPr="007935E9">
              <w:rPr>
                <w:b/>
                <w:bCs/>
                <w:i/>
                <w:iCs/>
              </w:rPr>
              <w:t xml:space="preserve"> technin</w:t>
            </w:r>
            <w:r w:rsidR="005577A7">
              <w:rPr>
                <w:b/>
                <w:bCs/>
                <w:i/>
                <w:iCs/>
              </w:rPr>
              <w:t>iai reikalavimai</w:t>
            </w:r>
          </w:p>
          <w:p w14:paraId="79468426" w14:textId="77777777" w:rsidR="001E315B" w:rsidRPr="007935E9" w:rsidRDefault="001E315B" w:rsidP="00F02198">
            <w:pPr>
              <w:jc w:val="center"/>
              <w:rPr>
                <w:i/>
                <w:iCs/>
                <w:sz w:val="22"/>
                <w:szCs w:val="22"/>
              </w:rPr>
            </w:pPr>
            <w:r w:rsidRPr="007935E9">
              <w:rPr>
                <w:i/>
                <w:iCs/>
              </w:rPr>
              <w:t>(tiekėjas turi nurodyti tikslius dydžius, medžiagas, išmatavimus ir pan. – t. y. nepaliekant žodžių „ne mažiau“, ne daugiau“, „ne siauresnis“, „ne platesnis“ arba lygiavertis“ ,,+/-„ ar pan.)</w:t>
            </w:r>
          </w:p>
        </w:tc>
      </w:tr>
      <w:tr w:rsidR="001E315B" w:rsidRPr="007935E9" w14:paraId="7A29563E" w14:textId="77777777" w:rsidTr="00F02198">
        <w:trPr>
          <w:trHeight w:val="626"/>
        </w:trPr>
        <w:tc>
          <w:tcPr>
            <w:tcW w:w="738" w:type="dxa"/>
            <w:tcBorders>
              <w:top w:val="double" w:sz="4" w:space="0" w:color="auto"/>
              <w:left w:val="single" w:sz="4" w:space="0" w:color="auto"/>
              <w:bottom w:val="single" w:sz="4" w:space="0" w:color="auto"/>
              <w:right w:val="single" w:sz="4" w:space="0" w:color="auto"/>
            </w:tcBorders>
            <w:vAlign w:val="center"/>
          </w:tcPr>
          <w:p w14:paraId="77F090AE" w14:textId="77777777" w:rsidR="001E315B" w:rsidRPr="007935E9" w:rsidRDefault="001E315B" w:rsidP="00F02198">
            <w:pPr>
              <w:jc w:val="center"/>
            </w:pPr>
            <w:r>
              <w:rPr>
                <w:sz w:val="22"/>
                <w:szCs w:val="22"/>
              </w:rPr>
              <w:t>1</w:t>
            </w:r>
            <w:r w:rsidRPr="007935E9">
              <w:rPr>
                <w:sz w:val="22"/>
                <w:szCs w:val="22"/>
              </w:rPr>
              <w:t>.</w:t>
            </w:r>
          </w:p>
        </w:tc>
        <w:tc>
          <w:tcPr>
            <w:tcW w:w="4536" w:type="dxa"/>
            <w:tcBorders>
              <w:top w:val="double" w:sz="4" w:space="0" w:color="auto"/>
              <w:left w:val="single" w:sz="4" w:space="0" w:color="auto"/>
              <w:bottom w:val="single" w:sz="4" w:space="0" w:color="auto"/>
              <w:right w:val="single" w:sz="4" w:space="0" w:color="auto"/>
            </w:tcBorders>
            <w:vAlign w:val="center"/>
          </w:tcPr>
          <w:p w14:paraId="62EB6CED" w14:textId="25FC2F9E" w:rsidR="001E315B" w:rsidRPr="007935E9" w:rsidRDefault="000658CA" w:rsidP="00F02198">
            <w:pPr>
              <w:jc w:val="both"/>
              <w:rPr>
                <w:b/>
                <w:i/>
                <w:sz w:val="22"/>
                <w:szCs w:val="22"/>
              </w:rPr>
            </w:pPr>
            <w:r w:rsidRPr="00F4046F">
              <w:rPr>
                <w:rFonts w:eastAsia="Times New Roman"/>
                <w:b/>
                <w:bCs/>
                <w:iCs/>
                <w:sz w:val="22"/>
                <w:szCs w:val="22"/>
                <w:lang w:eastAsia="ar-SA"/>
              </w:rPr>
              <w:t>Šaldytuva</w:t>
            </w:r>
            <w:r>
              <w:rPr>
                <w:rFonts w:eastAsia="Times New Roman"/>
                <w:b/>
                <w:bCs/>
                <w:iCs/>
                <w:sz w:val="22"/>
                <w:szCs w:val="22"/>
                <w:lang w:eastAsia="ar-SA"/>
              </w:rPr>
              <w:t>s, 150 vnt.</w:t>
            </w:r>
          </w:p>
        </w:tc>
        <w:tc>
          <w:tcPr>
            <w:tcW w:w="4536" w:type="dxa"/>
            <w:tcBorders>
              <w:top w:val="double" w:sz="4" w:space="0" w:color="auto"/>
              <w:left w:val="single" w:sz="4" w:space="0" w:color="auto"/>
              <w:bottom w:val="single" w:sz="4" w:space="0" w:color="auto"/>
              <w:right w:val="single" w:sz="4" w:space="0" w:color="auto"/>
            </w:tcBorders>
            <w:vAlign w:val="center"/>
          </w:tcPr>
          <w:p w14:paraId="7CBEBAE7" w14:textId="77777777" w:rsidR="001E315B" w:rsidRDefault="001E315B" w:rsidP="00F02198">
            <w:pPr>
              <w:tabs>
                <w:tab w:val="left" w:pos="30"/>
              </w:tabs>
              <w:jc w:val="both"/>
              <w:rPr>
                <w:sz w:val="22"/>
                <w:szCs w:val="22"/>
              </w:rPr>
            </w:pPr>
            <w:r>
              <w:rPr>
                <w:sz w:val="22"/>
                <w:szCs w:val="22"/>
              </w:rPr>
              <w:t xml:space="preserve">Gamintojas </w:t>
            </w:r>
            <w:r>
              <w:rPr>
                <w:i/>
                <w:color w:val="0070C0"/>
                <w:sz w:val="22"/>
                <w:szCs w:val="22"/>
              </w:rPr>
              <w:t>(nurodyti)</w:t>
            </w:r>
            <w:r>
              <w:rPr>
                <w:sz w:val="22"/>
                <w:szCs w:val="22"/>
              </w:rPr>
              <w:t>: .................</w:t>
            </w:r>
          </w:p>
          <w:p w14:paraId="3C1524F5" w14:textId="77777777" w:rsidR="001E315B" w:rsidRDefault="001E315B" w:rsidP="00F02198">
            <w:pPr>
              <w:jc w:val="both"/>
              <w:rPr>
                <w:sz w:val="22"/>
                <w:szCs w:val="22"/>
              </w:rPr>
            </w:pPr>
            <w:r>
              <w:rPr>
                <w:sz w:val="22"/>
                <w:szCs w:val="22"/>
              </w:rPr>
              <w:t xml:space="preserve">Modelis </w:t>
            </w:r>
            <w:r>
              <w:rPr>
                <w:i/>
                <w:color w:val="0070C0"/>
                <w:sz w:val="22"/>
                <w:szCs w:val="22"/>
              </w:rPr>
              <w:t>(nurodyti, jeigu yra)</w:t>
            </w:r>
            <w:r>
              <w:rPr>
                <w:sz w:val="22"/>
                <w:szCs w:val="22"/>
              </w:rPr>
              <w:t>: .........................</w:t>
            </w:r>
          </w:p>
          <w:p w14:paraId="12379A5B" w14:textId="77777777" w:rsidR="001E315B" w:rsidRPr="007935E9" w:rsidRDefault="001E315B" w:rsidP="00F02198">
            <w:pPr>
              <w:rPr>
                <w:i/>
                <w:sz w:val="22"/>
                <w:szCs w:val="22"/>
              </w:rPr>
            </w:pPr>
            <w:r>
              <w:rPr>
                <w:sz w:val="22"/>
                <w:szCs w:val="22"/>
              </w:rPr>
              <w:t xml:space="preserve">Kodas </w:t>
            </w:r>
            <w:r>
              <w:rPr>
                <w:i/>
                <w:color w:val="0070C0"/>
                <w:sz w:val="22"/>
                <w:szCs w:val="22"/>
              </w:rPr>
              <w:t>(nurodyti, jeigu yra)</w:t>
            </w:r>
            <w:r>
              <w:rPr>
                <w:sz w:val="22"/>
                <w:szCs w:val="22"/>
              </w:rPr>
              <w:t>: .........................</w:t>
            </w:r>
          </w:p>
        </w:tc>
      </w:tr>
      <w:tr w:rsidR="001E315B" w:rsidRPr="007935E9" w14:paraId="511803F6" w14:textId="77777777" w:rsidTr="00F02198">
        <w:tc>
          <w:tcPr>
            <w:tcW w:w="738" w:type="dxa"/>
            <w:tcBorders>
              <w:top w:val="single" w:sz="4" w:space="0" w:color="auto"/>
              <w:left w:val="single" w:sz="4" w:space="0" w:color="auto"/>
              <w:bottom w:val="single" w:sz="4" w:space="0" w:color="auto"/>
              <w:right w:val="single" w:sz="4" w:space="0" w:color="auto"/>
            </w:tcBorders>
          </w:tcPr>
          <w:p w14:paraId="1EDE89C7" w14:textId="77777777" w:rsidR="001E315B" w:rsidRPr="007935E9" w:rsidRDefault="001E315B" w:rsidP="00F02198">
            <w:pPr>
              <w:jc w:val="center"/>
              <w:rPr>
                <w:sz w:val="22"/>
                <w:szCs w:val="22"/>
              </w:rPr>
            </w:pPr>
            <w:r>
              <w:rPr>
                <w:sz w:val="22"/>
                <w:szCs w:val="22"/>
              </w:rPr>
              <w:t>1</w:t>
            </w:r>
            <w:r w:rsidRPr="007935E9">
              <w:rPr>
                <w:sz w:val="22"/>
                <w:szCs w:val="22"/>
              </w:rPr>
              <w:t>.1.</w:t>
            </w:r>
          </w:p>
        </w:tc>
        <w:tc>
          <w:tcPr>
            <w:tcW w:w="4536" w:type="dxa"/>
            <w:tcBorders>
              <w:top w:val="single" w:sz="4" w:space="0" w:color="auto"/>
              <w:left w:val="single" w:sz="4" w:space="0" w:color="auto"/>
              <w:bottom w:val="single" w:sz="4" w:space="0" w:color="auto"/>
              <w:right w:val="single" w:sz="4" w:space="0" w:color="auto"/>
            </w:tcBorders>
          </w:tcPr>
          <w:p w14:paraId="5A585781" w14:textId="4CCAF389" w:rsidR="001E315B" w:rsidRPr="007935E9" w:rsidRDefault="00FA2661" w:rsidP="00F02198">
            <w:pPr>
              <w:jc w:val="both"/>
              <w:rPr>
                <w:iCs/>
                <w:sz w:val="22"/>
                <w:szCs w:val="22"/>
              </w:rPr>
            </w:pPr>
            <w:r w:rsidRPr="00F4046F">
              <w:rPr>
                <w:rFonts w:eastAsia="Times New Roman"/>
                <w:bCs/>
                <w:iCs/>
                <w:sz w:val="22"/>
                <w:szCs w:val="22"/>
                <w:lang w:eastAsia="ar-SA"/>
              </w:rPr>
              <w:t>Matmenys: 150x55x60 cm (paklaida: ±</w:t>
            </w:r>
            <w:r w:rsidR="00D775F8">
              <w:rPr>
                <w:rFonts w:eastAsia="Times New Roman"/>
                <w:bCs/>
                <w:iCs/>
                <w:sz w:val="22"/>
                <w:szCs w:val="22"/>
                <w:lang w:eastAsia="ar-SA"/>
              </w:rPr>
              <w:t>5</w:t>
            </w:r>
            <w:r w:rsidRPr="00F4046F">
              <w:rPr>
                <w:rFonts w:eastAsia="Times New Roman"/>
                <w:bCs/>
                <w:iCs/>
                <w:sz w:val="22"/>
                <w:szCs w:val="22"/>
                <w:lang w:eastAsia="ar-SA"/>
              </w:rPr>
              <w:t>cm</w:t>
            </w:r>
            <w:r w:rsidR="00D775F8">
              <w:rPr>
                <w:rFonts w:eastAsia="Times New Roman"/>
                <w:bCs/>
                <w:iCs/>
                <w:sz w:val="22"/>
                <w:szCs w:val="22"/>
                <w:lang w:eastAsia="ar-SA"/>
              </w:rPr>
              <w:t xml:space="preserve">, aukščiui </w:t>
            </w:r>
            <w:r w:rsidR="00D775F8" w:rsidRPr="00F4046F">
              <w:rPr>
                <w:rFonts w:eastAsia="Times New Roman"/>
                <w:bCs/>
                <w:iCs/>
                <w:sz w:val="22"/>
                <w:szCs w:val="22"/>
                <w:lang w:eastAsia="ar-SA"/>
              </w:rPr>
              <w:t>paklaida</w:t>
            </w:r>
            <w:r w:rsidR="00D775F8">
              <w:rPr>
                <w:rFonts w:eastAsia="Times New Roman"/>
                <w:bCs/>
                <w:iCs/>
                <w:sz w:val="22"/>
                <w:szCs w:val="22"/>
                <w:lang w:eastAsia="ar-SA"/>
              </w:rPr>
              <w:t xml:space="preserve"> netaikoma, ne mažiau 150 </w:t>
            </w:r>
            <w:r w:rsidR="00D775F8" w:rsidRPr="00F4046F">
              <w:rPr>
                <w:rFonts w:eastAsia="Times New Roman"/>
                <w:bCs/>
                <w:iCs/>
                <w:sz w:val="22"/>
                <w:szCs w:val="22"/>
                <w:lang w:eastAsia="ar-SA"/>
              </w:rPr>
              <w:t>cm</w:t>
            </w:r>
            <w:r w:rsidRPr="00F4046F">
              <w:rPr>
                <w:rFonts w:eastAsia="Times New Roman"/>
                <w:bCs/>
                <w:iCs/>
                <w:sz w:val="22"/>
                <w:szCs w:val="22"/>
                <w:lang w:eastAsia="ar-SA"/>
              </w:rPr>
              <w:t>)</w:t>
            </w:r>
          </w:p>
        </w:tc>
        <w:tc>
          <w:tcPr>
            <w:tcW w:w="4536" w:type="dxa"/>
            <w:tcBorders>
              <w:top w:val="single" w:sz="4" w:space="0" w:color="auto"/>
              <w:left w:val="single" w:sz="4" w:space="0" w:color="auto"/>
              <w:bottom w:val="single" w:sz="4" w:space="0" w:color="auto"/>
              <w:right w:val="single" w:sz="4" w:space="0" w:color="auto"/>
            </w:tcBorders>
          </w:tcPr>
          <w:p w14:paraId="0A21E342" w14:textId="77777777" w:rsidR="001E315B" w:rsidRPr="007935E9" w:rsidRDefault="001E315B" w:rsidP="00F02198">
            <w:pPr>
              <w:pStyle w:val="BodyTextIndent"/>
              <w:ind w:left="0"/>
              <w:rPr>
                <w:rFonts w:ascii="Times New Roman" w:hAnsi="Times New Roman" w:cs="Times New Roman"/>
                <w:color w:val="FF0000"/>
                <w:sz w:val="22"/>
                <w:szCs w:val="22"/>
              </w:rPr>
            </w:pPr>
          </w:p>
        </w:tc>
      </w:tr>
      <w:tr w:rsidR="001E315B" w:rsidRPr="007935E9" w14:paraId="4B52FFBE" w14:textId="77777777" w:rsidTr="00F02198">
        <w:tc>
          <w:tcPr>
            <w:tcW w:w="738" w:type="dxa"/>
            <w:tcBorders>
              <w:top w:val="single" w:sz="4" w:space="0" w:color="auto"/>
              <w:left w:val="single" w:sz="4" w:space="0" w:color="auto"/>
              <w:bottom w:val="single" w:sz="4" w:space="0" w:color="auto"/>
              <w:right w:val="single" w:sz="4" w:space="0" w:color="auto"/>
            </w:tcBorders>
          </w:tcPr>
          <w:p w14:paraId="215CDBEC" w14:textId="77777777" w:rsidR="001E315B" w:rsidRPr="007935E9" w:rsidRDefault="001E315B" w:rsidP="00F02198">
            <w:pPr>
              <w:jc w:val="center"/>
              <w:rPr>
                <w:sz w:val="22"/>
                <w:szCs w:val="22"/>
              </w:rPr>
            </w:pPr>
            <w:r>
              <w:rPr>
                <w:sz w:val="22"/>
                <w:szCs w:val="22"/>
              </w:rPr>
              <w:t>1</w:t>
            </w:r>
            <w:r w:rsidRPr="007935E9">
              <w:rPr>
                <w:sz w:val="22"/>
                <w:szCs w:val="22"/>
              </w:rPr>
              <w:t>.2.</w:t>
            </w:r>
          </w:p>
        </w:tc>
        <w:tc>
          <w:tcPr>
            <w:tcW w:w="4536" w:type="dxa"/>
            <w:tcBorders>
              <w:top w:val="single" w:sz="4" w:space="0" w:color="auto"/>
              <w:left w:val="single" w:sz="4" w:space="0" w:color="auto"/>
              <w:bottom w:val="single" w:sz="4" w:space="0" w:color="auto"/>
              <w:right w:val="single" w:sz="4" w:space="0" w:color="auto"/>
            </w:tcBorders>
          </w:tcPr>
          <w:p w14:paraId="39B06483" w14:textId="77777777" w:rsidR="0066107A" w:rsidRPr="0066107A" w:rsidRDefault="00FA2661" w:rsidP="009A4888">
            <w:pPr>
              <w:spacing w:line="300" w:lineRule="atLeast"/>
              <w:jc w:val="both"/>
              <w:rPr>
                <w:rFonts w:eastAsia="Times New Roman"/>
                <w:bCs/>
                <w:iCs/>
                <w:color w:val="FF0000"/>
                <w:lang w:eastAsia="ar-SA"/>
              </w:rPr>
            </w:pPr>
            <w:r w:rsidRPr="00D43D55">
              <w:rPr>
                <w:rFonts w:eastAsia="Times New Roman"/>
                <w:bCs/>
                <w:iCs/>
                <w:lang w:eastAsia="ar-SA"/>
              </w:rPr>
              <w:t xml:space="preserve">Energijos vartojimo efektyvumo klasė </w:t>
            </w:r>
            <w:r w:rsidR="00D43D55" w:rsidRPr="0066107A">
              <w:rPr>
                <w:rFonts w:eastAsia="Times New Roman"/>
                <w:bCs/>
                <w:iCs/>
                <w:color w:val="FF0000"/>
                <w:lang w:eastAsia="ar-SA"/>
              </w:rPr>
              <w:t xml:space="preserve">turi </w:t>
            </w:r>
          </w:p>
          <w:p w14:paraId="526AEBB7" w14:textId="4F82C027" w:rsidR="0066107A" w:rsidRPr="0066107A" w:rsidRDefault="0066107A" w:rsidP="009A4888">
            <w:pPr>
              <w:spacing w:line="300" w:lineRule="atLeast"/>
              <w:jc w:val="both"/>
              <w:rPr>
                <w:rFonts w:eastAsia="Times New Roman"/>
                <w:bCs/>
                <w:iCs/>
                <w:color w:val="FF0000"/>
                <w:lang w:eastAsia="ar-SA"/>
              </w:rPr>
            </w:pPr>
            <w:r w:rsidRPr="0066107A">
              <w:rPr>
                <w:color w:val="FF0000"/>
              </w:rPr>
              <w:t>atitikti vieną iš dviejų aukščiausio energinio efektyvumo klasių (prieinamų Lietuvos Respublikos rinkoje), nustatytų</w:t>
            </w:r>
            <w:r w:rsidRPr="0066107A">
              <w:rPr>
                <w:b/>
                <w:bCs/>
                <w:color w:val="FF0000"/>
              </w:rPr>
              <w:t xml:space="preserve"> </w:t>
            </w:r>
            <w:r w:rsidRPr="0066107A">
              <w:rPr>
                <w:color w:val="FF0000"/>
              </w:rPr>
              <w:t xml:space="preserve">Europos Komisijos reglamentuose dėl gaminių energijos vartojimo efektyvumo ženklinimo reikalavimų </w:t>
            </w:r>
            <w:proofErr w:type="spellStart"/>
            <w:r w:rsidRPr="0066107A">
              <w:rPr>
                <w:color w:val="FF0000"/>
              </w:rPr>
              <w:t>t.y</w:t>
            </w:r>
            <w:proofErr w:type="spellEnd"/>
            <w:r w:rsidRPr="0066107A">
              <w:rPr>
                <w:color w:val="FF0000"/>
              </w:rPr>
              <w:t xml:space="preserve">. </w:t>
            </w:r>
          </w:p>
          <w:p w14:paraId="5A3F3564" w14:textId="0C4F1F28" w:rsidR="00D43D55" w:rsidRPr="00D43D55" w:rsidRDefault="00D43D55" w:rsidP="00D43D55">
            <w:pPr>
              <w:spacing w:line="300" w:lineRule="atLeast"/>
              <w:rPr>
                <w:rFonts w:eastAsia="Times New Roman"/>
                <w:lang w:bidi="lo-LA"/>
              </w:rPr>
            </w:pPr>
            <w:r w:rsidRPr="00D43D55">
              <w:rPr>
                <w:rFonts w:eastAsia="Times New Roman"/>
                <w:bCs/>
                <w:iCs/>
                <w:lang w:eastAsia="ar-SA"/>
              </w:rPr>
              <w:t xml:space="preserve">būti ne žemesnė nei B klasė,  </w:t>
            </w:r>
            <w:r w:rsidRPr="00D43D55">
              <w:rPr>
                <w:rFonts w:eastAsia="Times New Roman"/>
                <w:lang w:bidi="lo-LA"/>
              </w:rPr>
              <w:t>tinka A arba B energinės klasės šaldytuvai pagal dabartinį ES ženklinimą (A-G skalė).</w:t>
            </w:r>
          </w:p>
          <w:p w14:paraId="026DA143" w14:textId="75649D1B" w:rsidR="001E315B" w:rsidRPr="007935E9" w:rsidRDefault="00A14483" w:rsidP="00F02198">
            <w:pPr>
              <w:jc w:val="both"/>
              <w:rPr>
                <w:iCs/>
                <w:sz w:val="22"/>
                <w:szCs w:val="22"/>
              </w:rPr>
            </w:pPr>
            <w:r w:rsidRPr="00A14483">
              <w:rPr>
                <w:color w:val="FF0000"/>
                <w:sz w:val="23"/>
                <w:szCs w:val="23"/>
              </w:rPr>
              <w:t>Jeigu minėti reikalavimai prekėms netaikomi, prekės turi atitikti Europos Komisijos reglamentuose dėl gaminių ekologinio projektavimo nustatytus efektyvaus energijos vartojimo kriterijus.</w:t>
            </w:r>
          </w:p>
        </w:tc>
        <w:tc>
          <w:tcPr>
            <w:tcW w:w="4536" w:type="dxa"/>
            <w:tcBorders>
              <w:top w:val="single" w:sz="4" w:space="0" w:color="auto"/>
              <w:left w:val="single" w:sz="4" w:space="0" w:color="auto"/>
              <w:bottom w:val="single" w:sz="4" w:space="0" w:color="auto"/>
              <w:right w:val="single" w:sz="4" w:space="0" w:color="auto"/>
            </w:tcBorders>
          </w:tcPr>
          <w:p w14:paraId="42D0477B" w14:textId="77777777" w:rsidR="001E315B" w:rsidRPr="007935E9" w:rsidRDefault="001E315B" w:rsidP="00F02198">
            <w:pPr>
              <w:pStyle w:val="BodyTextIndent"/>
              <w:ind w:left="0"/>
              <w:rPr>
                <w:rFonts w:ascii="Times New Roman" w:hAnsi="Times New Roman" w:cs="Times New Roman"/>
                <w:color w:val="FF0000"/>
                <w:sz w:val="22"/>
                <w:szCs w:val="22"/>
              </w:rPr>
            </w:pPr>
          </w:p>
        </w:tc>
      </w:tr>
      <w:tr w:rsidR="001E315B" w:rsidRPr="007935E9" w14:paraId="6E683DEE" w14:textId="77777777" w:rsidTr="00F02198">
        <w:tc>
          <w:tcPr>
            <w:tcW w:w="738" w:type="dxa"/>
            <w:tcBorders>
              <w:top w:val="single" w:sz="4" w:space="0" w:color="auto"/>
              <w:left w:val="single" w:sz="4" w:space="0" w:color="auto"/>
              <w:bottom w:val="single" w:sz="4" w:space="0" w:color="auto"/>
              <w:right w:val="single" w:sz="4" w:space="0" w:color="auto"/>
            </w:tcBorders>
          </w:tcPr>
          <w:p w14:paraId="4A2A067F" w14:textId="77777777" w:rsidR="001E315B" w:rsidRPr="007935E9" w:rsidRDefault="001E315B" w:rsidP="00F02198">
            <w:pPr>
              <w:jc w:val="center"/>
              <w:rPr>
                <w:sz w:val="22"/>
                <w:szCs w:val="22"/>
              </w:rPr>
            </w:pPr>
            <w:r>
              <w:rPr>
                <w:sz w:val="22"/>
                <w:szCs w:val="22"/>
              </w:rPr>
              <w:t>1</w:t>
            </w:r>
            <w:r w:rsidRPr="007935E9">
              <w:rPr>
                <w:sz w:val="22"/>
                <w:szCs w:val="22"/>
              </w:rPr>
              <w:t>.3.</w:t>
            </w:r>
          </w:p>
        </w:tc>
        <w:tc>
          <w:tcPr>
            <w:tcW w:w="4536" w:type="dxa"/>
            <w:tcBorders>
              <w:top w:val="single" w:sz="4" w:space="0" w:color="auto"/>
              <w:left w:val="single" w:sz="4" w:space="0" w:color="auto"/>
              <w:bottom w:val="single" w:sz="4" w:space="0" w:color="auto"/>
              <w:right w:val="single" w:sz="4" w:space="0" w:color="auto"/>
            </w:tcBorders>
          </w:tcPr>
          <w:p w14:paraId="4948143F" w14:textId="611B40F5" w:rsidR="001E315B" w:rsidRPr="00FA2661" w:rsidRDefault="00FA2661" w:rsidP="00FA2661">
            <w:pPr>
              <w:tabs>
                <w:tab w:val="left" w:pos="993"/>
              </w:tabs>
              <w:suppressAutoHyphens/>
              <w:rPr>
                <w:rFonts w:eastAsia="Times New Roman"/>
                <w:bCs/>
                <w:iCs/>
                <w:sz w:val="22"/>
                <w:szCs w:val="22"/>
                <w:lang w:eastAsia="ar-SA"/>
              </w:rPr>
            </w:pPr>
            <w:r>
              <w:rPr>
                <w:rFonts w:eastAsia="Times New Roman"/>
                <w:bCs/>
                <w:iCs/>
                <w:sz w:val="22"/>
                <w:szCs w:val="22"/>
                <w:lang w:eastAsia="ar-SA"/>
              </w:rPr>
              <w:t>Š</w:t>
            </w:r>
            <w:r w:rsidRPr="00F4046F">
              <w:rPr>
                <w:rFonts w:eastAsia="Times New Roman"/>
                <w:bCs/>
                <w:iCs/>
                <w:sz w:val="22"/>
                <w:szCs w:val="22"/>
                <w:lang w:eastAsia="ar-SA"/>
              </w:rPr>
              <w:t xml:space="preserve">aldymo kamera </w:t>
            </w:r>
            <w:r>
              <w:rPr>
                <w:rFonts w:eastAsia="Times New Roman"/>
                <w:bCs/>
                <w:iCs/>
                <w:sz w:val="22"/>
                <w:szCs w:val="22"/>
                <w:lang w:eastAsia="ar-SA"/>
              </w:rPr>
              <w:t xml:space="preserve">- </w:t>
            </w:r>
            <w:r w:rsidRPr="00F4046F">
              <w:rPr>
                <w:rFonts w:eastAsia="Times New Roman"/>
                <w:bCs/>
                <w:iCs/>
                <w:sz w:val="22"/>
                <w:szCs w:val="22"/>
                <w:lang w:eastAsia="ar-SA"/>
              </w:rPr>
              <w:t>atskiras skyrius nesujungtas su bendra šaldymo erdve</w:t>
            </w:r>
          </w:p>
        </w:tc>
        <w:tc>
          <w:tcPr>
            <w:tcW w:w="4536" w:type="dxa"/>
            <w:tcBorders>
              <w:top w:val="single" w:sz="4" w:space="0" w:color="auto"/>
              <w:left w:val="single" w:sz="4" w:space="0" w:color="auto"/>
              <w:bottom w:val="single" w:sz="4" w:space="0" w:color="auto"/>
              <w:right w:val="single" w:sz="4" w:space="0" w:color="auto"/>
            </w:tcBorders>
          </w:tcPr>
          <w:p w14:paraId="6D3D941E" w14:textId="77777777" w:rsidR="001E315B" w:rsidRPr="007935E9" w:rsidRDefault="001E315B" w:rsidP="00F02198">
            <w:pPr>
              <w:pStyle w:val="BodyTextIndent"/>
              <w:ind w:left="0"/>
              <w:rPr>
                <w:rFonts w:ascii="Times New Roman" w:hAnsi="Times New Roman" w:cs="Times New Roman"/>
                <w:color w:val="FF0000"/>
                <w:sz w:val="22"/>
                <w:szCs w:val="22"/>
              </w:rPr>
            </w:pPr>
          </w:p>
        </w:tc>
      </w:tr>
      <w:tr w:rsidR="001E315B" w:rsidRPr="007935E9" w14:paraId="3DCF45F3" w14:textId="77777777" w:rsidTr="00F02198">
        <w:tc>
          <w:tcPr>
            <w:tcW w:w="738" w:type="dxa"/>
            <w:tcBorders>
              <w:top w:val="single" w:sz="4" w:space="0" w:color="auto"/>
              <w:left w:val="single" w:sz="4" w:space="0" w:color="auto"/>
              <w:bottom w:val="single" w:sz="4" w:space="0" w:color="auto"/>
              <w:right w:val="single" w:sz="4" w:space="0" w:color="auto"/>
            </w:tcBorders>
          </w:tcPr>
          <w:p w14:paraId="301CB731" w14:textId="77777777" w:rsidR="001E315B" w:rsidRPr="007935E9" w:rsidRDefault="001E315B" w:rsidP="00F02198">
            <w:pPr>
              <w:jc w:val="center"/>
              <w:rPr>
                <w:sz w:val="22"/>
                <w:szCs w:val="22"/>
              </w:rPr>
            </w:pPr>
            <w:r>
              <w:rPr>
                <w:sz w:val="22"/>
                <w:szCs w:val="22"/>
              </w:rPr>
              <w:t>1</w:t>
            </w:r>
            <w:r w:rsidRPr="007935E9">
              <w:rPr>
                <w:sz w:val="22"/>
                <w:szCs w:val="22"/>
              </w:rPr>
              <w:t>.4.</w:t>
            </w:r>
          </w:p>
        </w:tc>
        <w:tc>
          <w:tcPr>
            <w:tcW w:w="4536" w:type="dxa"/>
            <w:tcBorders>
              <w:top w:val="single" w:sz="4" w:space="0" w:color="auto"/>
              <w:left w:val="single" w:sz="4" w:space="0" w:color="auto"/>
              <w:bottom w:val="single" w:sz="4" w:space="0" w:color="auto"/>
              <w:right w:val="single" w:sz="4" w:space="0" w:color="auto"/>
            </w:tcBorders>
          </w:tcPr>
          <w:p w14:paraId="67D3228B" w14:textId="0D617FD3" w:rsidR="001E315B" w:rsidRPr="00FA2661" w:rsidRDefault="00FA2661" w:rsidP="00FA2661">
            <w:pPr>
              <w:tabs>
                <w:tab w:val="left" w:pos="993"/>
              </w:tabs>
              <w:suppressAutoHyphens/>
              <w:rPr>
                <w:sz w:val="22"/>
                <w:szCs w:val="22"/>
              </w:rPr>
            </w:pPr>
            <w:r w:rsidRPr="00F4046F">
              <w:rPr>
                <w:sz w:val="22"/>
                <w:szCs w:val="22"/>
              </w:rPr>
              <w:t xml:space="preserve">Triukšmo lygis ne didesnis nei 40 </w:t>
            </w:r>
            <w:proofErr w:type="spellStart"/>
            <w:r w:rsidRPr="00F4046F">
              <w:rPr>
                <w:sz w:val="22"/>
                <w:szCs w:val="22"/>
              </w:rPr>
              <w:t>dB</w:t>
            </w:r>
            <w:proofErr w:type="spellEnd"/>
            <w:r w:rsidRPr="00F4046F">
              <w:rPr>
                <w:sz w:val="22"/>
                <w:szCs w:val="22"/>
              </w:rPr>
              <w:t>.</w:t>
            </w:r>
          </w:p>
        </w:tc>
        <w:tc>
          <w:tcPr>
            <w:tcW w:w="4536" w:type="dxa"/>
            <w:tcBorders>
              <w:top w:val="single" w:sz="4" w:space="0" w:color="auto"/>
              <w:left w:val="single" w:sz="4" w:space="0" w:color="auto"/>
              <w:bottom w:val="single" w:sz="4" w:space="0" w:color="auto"/>
              <w:right w:val="single" w:sz="4" w:space="0" w:color="auto"/>
            </w:tcBorders>
          </w:tcPr>
          <w:p w14:paraId="29E1282E" w14:textId="77777777" w:rsidR="001E315B" w:rsidRPr="007935E9" w:rsidRDefault="001E315B" w:rsidP="00F02198">
            <w:pPr>
              <w:pStyle w:val="BodyTextIndent"/>
              <w:ind w:left="0"/>
              <w:rPr>
                <w:rFonts w:ascii="Times New Roman" w:hAnsi="Times New Roman" w:cs="Times New Roman"/>
                <w:color w:val="FF0000"/>
                <w:sz w:val="22"/>
                <w:szCs w:val="22"/>
              </w:rPr>
            </w:pPr>
          </w:p>
        </w:tc>
      </w:tr>
      <w:tr w:rsidR="001E315B" w:rsidRPr="007935E9" w14:paraId="1708E7DD" w14:textId="77777777" w:rsidTr="00F02198">
        <w:tc>
          <w:tcPr>
            <w:tcW w:w="738" w:type="dxa"/>
            <w:tcBorders>
              <w:top w:val="single" w:sz="4" w:space="0" w:color="auto"/>
              <w:left w:val="single" w:sz="4" w:space="0" w:color="auto"/>
              <w:bottom w:val="single" w:sz="4" w:space="0" w:color="auto"/>
              <w:right w:val="single" w:sz="4" w:space="0" w:color="auto"/>
            </w:tcBorders>
          </w:tcPr>
          <w:p w14:paraId="53BB61EE" w14:textId="77777777" w:rsidR="001E315B" w:rsidRPr="007935E9" w:rsidRDefault="001E315B" w:rsidP="00F02198">
            <w:pPr>
              <w:jc w:val="center"/>
              <w:rPr>
                <w:sz w:val="22"/>
                <w:szCs w:val="22"/>
              </w:rPr>
            </w:pPr>
            <w:r>
              <w:rPr>
                <w:sz w:val="22"/>
                <w:szCs w:val="22"/>
              </w:rPr>
              <w:t>1</w:t>
            </w:r>
            <w:r w:rsidRPr="007935E9">
              <w:rPr>
                <w:sz w:val="22"/>
                <w:szCs w:val="22"/>
              </w:rPr>
              <w:t>.5.</w:t>
            </w:r>
          </w:p>
        </w:tc>
        <w:tc>
          <w:tcPr>
            <w:tcW w:w="4536" w:type="dxa"/>
            <w:tcBorders>
              <w:top w:val="single" w:sz="4" w:space="0" w:color="auto"/>
              <w:left w:val="single" w:sz="4" w:space="0" w:color="auto"/>
              <w:bottom w:val="single" w:sz="4" w:space="0" w:color="auto"/>
              <w:right w:val="single" w:sz="4" w:space="0" w:color="auto"/>
            </w:tcBorders>
          </w:tcPr>
          <w:p w14:paraId="56A8BB74" w14:textId="6BE72B12" w:rsidR="001E315B" w:rsidRPr="007935E9" w:rsidRDefault="00FA2661" w:rsidP="00F02198">
            <w:pPr>
              <w:jc w:val="both"/>
              <w:rPr>
                <w:iCs/>
                <w:sz w:val="22"/>
                <w:szCs w:val="22"/>
              </w:rPr>
            </w:pPr>
            <w:r w:rsidRPr="00F4046F">
              <w:rPr>
                <w:rFonts w:eastAsia="Times New Roman"/>
                <w:bCs/>
                <w:iCs/>
                <w:sz w:val="22"/>
                <w:szCs w:val="22"/>
                <w:lang w:eastAsia="ar-SA"/>
              </w:rPr>
              <w:t xml:space="preserve">Metinės energijos sąnaudos ne didesnės nei </w:t>
            </w:r>
            <w:r w:rsidR="002F0E51">
              <w:rPr>
                <w:sz w:val="22"/>
                <w:szCs w:val="22"/>
              </w:rPr>
              <w:t>150-170</w:t>
            </w:r>
            <w:r w:rsidRPr="00F4046F">
              <w:rPr>
                <w:sz w:val="22"/>
                <w:szCs w:val="22"/>
              </w:rPr>
              <w:t xml:space="preserve"> kWh</w:t>
            </w:r>
            <w:r w:rsidR="002F0E51">
              <w:rPr>
                <w:sz w:val="22"/>
                <w:szCs w:val="22"/>
              </w:rPr>
              <w:t xml:space="preserve"> per metus</w:t>
            </w:r>
          </w:p>
        </w:tc>
        <w:tc>
          <w:tcPr>
            <w:tcW w:w="4536" w:type="dxa"/>
            <w:tcBorders>
              <w:top w:val="single" w:sz="4" w:space="0" w:color="auto"/>
              <w:left w:val="single" w:sz="4" w:space="0" w:color="auto"/>
              <w:bottom w:val="single" w:sz="4" w:space="0" w:color="auto"/>
              <w:right w:val="single" w:sz="4" w:space="0" w:color="auto"/>
            </w:tcBorders>
          </w:tcPr>
          <w:p w14:paraId="222C42BC" w14:textId="77777777" w:rsidR="001E315B" w:rsidRPr="007935E9" w:rsidRDefault="001E315B" w:rsidP="00F02198">
            <w:pPr>
              <w:pStyle w:val="BodyTextIndent"/>
              <w:ind w:left="0"/>
              <w:rPr>
                <w:rFonts w:ascii="Times New Roman" w:hAnsi="Times New Roman" w:cs="Times New Roman"/>
                <w:sz w:val="22"/>
                <w:szCs w:val="22"/>
              </w:rPr>
            </w:pPr>
          </w:p>
        </w:tc>
      </w:tr>
      <w:tr w:rsidR="001E315B" w:rsidRPr="007935E9" w14:paraId="080AECB9" w14:textId="77777777" w:rsidTr="00F02198">
        <w:tc>
          <w:tcPr>
            <w:tcW w:w="738" w:type="dxa"/>
            <w:tcBorders>
              <w:top w:val="single" w:sz="4" w:space="0" w:color="auto"/>
              <w:left w:val="single" w:sz="4" w:space="0" w:color="auto"/>
              <w:bottom w:val="single" w:sz="4" w:space="0" w:color="auto"/>
              <w:right w:val="single" w:sz="4" w:space="0" w:color="auto"/>
            </w:tcBorders>
          </w:tcPr>
          <w:p w14:paraId="4BB3BA4A" w14:textId="77777777" w:rsidR="001E315B" w:rsidRPr="007935E9" w:rsidRDefault="001E315B" w:rsidP="00F02198">
            <w:pPr>
              <w:jc w:val="center"/>
              <w:rPr>
                <w:sz w:val="22"/>
                <w:szCs w:val="22"/>
              </w:rPr>
            </w:pPr>
            <w:r>
              <w:rPr>
                <w:sz w:val="22"/>
                <w:szCs w:val="22"/>
              </w:rPr>
              <w:t>1</w:t>
            </w:r>
            <w:r w:rsidRPr="007935E9">
              <w:rPr>
                <w:sz w:val="22"/>
                <w:szCs w:val="22"/>
              </w:rPr>
              <w:t>.6.</w:t>
            </w:r>
          </w:p>
        </w:tc>
        <w:tc>
          <w:tcPr>
            <w:tcW w:w="4536" w:type="dxa"/>
            <w:tcBorders>
              <w:top w:val="single" w:sz="4" w:space="0" w:color="auto"/>
              <w:left w:val="single" w:sz="4" w:space="0" w:color="auto"/>
              <w:bottom w:val="single" w:sz="4" w:space="0" w:color="auto"/>
              <w:right w:val="single" w:sz="4" w:space="0" w:color="auto"/>
            </w:tcBorders>
          </w:tcPr>
          <w:p w14:paraId="48FE7AC7" w14:textId="0DA55510" w:rsidR="001E315B" w:rsidRPr="00FA2661" w:rsidRDefault="00FA2661" w:rsidP="00FA2661">
            <w:pPr>
              <w:tabs>
                <w:tab w:val="left" w:pos="993"/>
              </w:tabs>
              <w:suppressAutoHyphens/>
              <w:rPr>
                <w:rFonts w:eastAsia="Times New Roman"/>
                <w:bCs/>
                <w:iCs/>
                <w:sz w:val="22"/>
                <w:szCs w:val="22"/>
                <w:lang w:eastAsia="ar-SA"/>
              </w:rPr>
            </w:pPr>
            <w:r w:rsidRPr="00F4046F">
              <w:rPr>
                <w:rFonts w:eastAsia="Times New Roman"/>
                <w:bCs/>
                <w:iCs/>
                <w:sz w:val="22"/>
                <w:szCs w:val="22"/>
                <w:lang w:eastAsia="ar-SA"/>
              </w:rPr>
              <w:t>Šalčio išsaugojimo laikas dingus elektrai ne mažiau kaip 10 val.</w:t>
            </w:r>
          </w:p>
        </w:tc>
        <w:tc>
          <w:tcPr>
            <w:tcW w:w="4536" w:type="dxa"/>
            <w:tcBorders>
              <w:top w:val="single" w:sz="4" w:space="0" w:color="auto"/>
              <w:left w:val="single" w:sz="4" w:space="0" w:color="auto"/>
              <w:bottom w:val="single" w:sz="4" w:space="0" w:color="auto"/>
              <w:right w:val="single" w:sz="4" w:space="0" w:color="auto"/>
            </w:tcBorders>
          </w:tcPr>
          <w:p w14:paraId="65B91296" w14:textId="77777777" w:rsidR="001E315B" w:rsidRPr="007935E9" w:rsidRDefault="001E315B" w:rsidP="00F02198">
            <w:pPr>
              <w:pStyle w:val="BodyTextIndent"/>
              <w:ind w:left="0"/>
              <w:rPr>
                <w:rFonts w:ascii="Times New Roman" w:hAnsi="Times New Roman" w:cs="Times New Roman"/>
                <w:sz w:val="22"/>
                <w:szCs w:val="22"/>
              </w:rPr>
            </w:pPr>
          </w:p>
        </w:tc>
      </w:tr>
      <w:tr w:rsidR="001E315B" w:rsidRPr="007935E9" w14:paraId="76698BF0" w14:textId="77777777" w:rsidTr="00F02198">
        <w:tc>
          <w:tcPr>
            <w:tcW w:w="738" w:type="dxa"/>
            <w:tcBorders>
              <w:top w:val="single" w:sz="4" w:space="0" w:color="auto"/>
              <w:left w:val="single" w:sz="4" w:space="0" w:color="auto"/>
              <w:bottom w:val="single" w:sz="4" w:space="0" w:color="auto"/>
              <w:right w:val="single" w:sz="4" w:space="0" w:color="auto"/>
            </w:tcBorders>
          </w:tcPr>
          <w:p w14:paraId="26281BB9" w14:textId="4EE9DE06" w:rsidR="001E315B" w:rsidRPr="007935E9" w:rsidRDefault="001E315B" w:rsidP="00F02198">
            <w:pPr>
              <w:jc w:val="center"/>
              <w:rPr>
                <w:sz w:val="22"/>
                <w:szCs w:val="22"/>
              </w:rPr>
            </w:pPr>
            <w:r>
              <w:rPr>
                <w:sz w:val="22"/>
                <w:szCs w:val="22"/>
              </w:rPr>
              <w:t>1</w:t>
            </w:r>
            <w:r w:rsidRPr="007935E9">
              <w:rPr>
                <w:sz w:val="22"/>
                <w:szCs w:val="22"/>
              </w:rPr>
              <w:t>.7</w:t>
            </w:r>
            <w:r w:rsidR="00D501FB">
              <w:rPr>
                <w:sz w:val="22"/>
                <w:szCs w:val="22"/>
              </w:rPr>
              <w:t>.</w:t>
            </w:r>
          </w:p>
        </w:tc>
        <w:tc>
          <w:tcPr>
            <w:tcW w:w="4536" w:type="dxa"/>
            <w:tcBorders>
              <w:top w:val="single" w:sz="4" w:space="0" w:color="auto"/>
              <w:left w:val="single" w:sz="4" w:space="0" w:color="auto"/>
              <w:bottom w:val="single" w:sz="4" w:space="0" w:color="auto"/>
              <w:right w:val="single" w:sz="4" w:space="0" w:color="auto"/>
            </w:tcBorders>
          </w:tcPr>
          <w:p w14:paraId="6BBC499E" w14:textId="111C10B3" w:rsidR="001E315B" w:rsidRPr="00FA2661" w:rsidRDefault="00FA2661" w:rsidP="00FA2661">
            <w:pPr>
              <w:tabs>
                <w:tab w:val="left" w:pos="993"/>
              </w:tabs>
              <w:suppressAutoHyphens/>
              <w:rPr>
                <w:rFonts w:eastAsia="Times New Roman"/>
                <w:bCs/>
                <w:iCs/>
                <w:sz w:val="22"/>
                <w:szCs w:val="22"/>
                <w:lang w:eastAsia="ar-SA"/>
              </w:rPr>
            </w:pPr>
            <w:r w:rsidRPr="00F4046F">
              <w:rPr>
                <w:rFonts w:eastAsia="Times New Roman"/>
                <w:bCs/>
                <w:iCs/>
                <w:sz w:val="22"/>
                <w:szCs w:val="22"/>
                <w:lang w:eastAsia="ar-SA"/>
              </w:rPr>
              <w:t xml:space="preserve">Artimos </w:t>
            </w:r>
            <w:r w:rsidRPr="00F4046F">
              <w:rPr>
                <w:sz w:val="22"/>
                <w:szCs w:val="22"/>
              </w:rPr>
              <w:t>0 °C</w:t>
            </w:r>
            <w:r w:rsidRPr="00F4046F">
              <w:rPr>
                <w:rFonts w:eastAsia="Times New Roman"/>
                <w:bCs/>
                <w:iCs/>
                <w:sz w:val="22"/>
                <w:szCs w:val="22"/>
                <w:lang w:eastAsia="ar-SA"/>
              </w:rPr>
              <w:t xml:space="preserve"> temperatūros zona</w:t>
            </w:r>
          </w:p>
        </w:tc>
        <w:tc>
          <w:tcPr>
            <w:tcW w:w="4536" w:type="dxa"/>
            <w:tcBorders>
              <w:top w:val="single" w:sz="4" w:space="0" w:color="auto"/>
              <w:left w:val="single" w:sz="4" w:space="0" w:color="auto"/>
              <w:bottom w:val="single" w:sz="4" w:space="0" w:color="auto"/>
              <w:right w:val="single" w:sz="4" w:space="0" w:color="auto"/>
            </w:tcBorders>
          </w:tcPr>
          <w:p w14:paraId="31612231" w14:textId="77777777" w:rsidR="001E315B" w:rsidRPr="007935E9" w:rsidRDefault="001E315B" w:rsidP="00F02198">
            <w:pPr>
              <w:pStyle w:val="BodyTextIndent"/>
              <w:ind w:left="0"/>
              <w:rPr>
                <w:rFonts w:ascii="Times New Roman" w:hAnsi="Times New Roman" w:cs="Times New Roman"/>
                <w:sz w:val="22"/>
                <w:szCs w:val="22"/>
              </w:rPr>
            </w:pPr>
          </w:p>
        </w:tc>
      </w:tr>
      <w:tr w:rsidR="001E315B" w:rsidRPr="007935E9" w14:paraId="613E7CD8" w14:textId="77777777" w:rsidTr="00F02198">
        <w:tc>
          <w:tcPr>
            <w:tcW w:w="738" w:type="dxa"/>
            <w:tcBorders>
              <w:top w:val="single" w:sz="4" w:space="0" w:color="auto"/>
              <w:left w:val="single" w:sz="4" w:space="0" w:color="auto"/>
              <w:bottom w:val="single" w:sz="4" w:space="0" w:color="auto"/>
              <w:right w:val="single" w:sz="4" w:space="0" w:color="auto"/>
            </w:tcBorders>
          </w:tcPr>
          <w:p w14:paraId="4A2A63BB" w14:textId="5ACB9397" w:rsidR="001E315B" w:rsidRPr="007935E9" w:rsidRDefault="001E315B" w:rsidP="00F02198">
            <w:pPr>
              <w:jc w:val="center"/>
              <w:rPr>
                <w:sz w:val="22"/>
                <w:szCs w:val="22"/>
              </w:rPr>
            </w:pPr>
            <w:r>
              <w:rPr>
                <w:sz w:val="22"/>
                <w:szCs w:val="22"/>
              </w:rPr>
              <w:t>1.8</w:t>
            </w:r>
            <w:r w:rsidR="00D501FB">
              <w:rPr>
                <w:sz w:val="22"/>
                <w:szCs w:val="22"/>
              </w:rPr>
              <w:t>.</w:t>
            </w:r>
          </w:p>
        </w:tc>
        <w:tc>
          <w:tcPr>
            <w:tcW w:w="4536" w:type="dxa"/>
            <w:tcBorders>
              <w:top w:val="single" w:sz="4" w:space="0" w:color="auto"/>
              <w:left w:val="single" w:sz="4" w:space="0" w:color="auto"/>
              <w:bottom w:val="single" w:sz="4" w:space="0" w:color="auto"/>
              <w:right w:val="single" w:sz="4" w:space="0" w:color="auto"/>
            </w:tcBorders>
          </w:tcPr>
          <w:p w14:paraId="5740EC5A" w14:textId="7ABFBDF6" w:rsidR="001E315B" w:rsidRPr="00FA2661" w:rsidRDefault="00FA2661" w:rsidP="00FA2661">
            <w:pPr>
              <w:tabs>
                <w:tab w:val="left" w:pos="993"/>
              </w:tabs>
              <w:suppressAutoHyphens/>
              <w:rPr>
                <w:rFonts w:eastAsia="Times New Roman"/>
                <w:bCs/>
                <w:iCs/>
                <w:sz w:val="22"/>
                <w:szCs w:val="22"/>
                <w:lang w:eastAsia="ar-SA"/>
              </w:rPr>
            </w:pPr>
            <w:r w:rsidRPr="00F4046F">
              <w:rPr>
                <w:rFonts w:eastAsia="Times New Roman"/>
                <w:bCs/>
                <w:iCs/>
                <w:sz w:val="22"/>
                <w:szCs w:val="22"/>
                <w:lang w:eastAsia="ar-SA"/>
              </w:rPr>
              <w:t>Spalva grafito</w:t>
            </w:r>
            <w:r>
              <w:rPr>
                <w:rFonts w:eastAsia="Times New Roman"/>
                <w:bCs/>
                <w:iCs/>
                <w:sz w:val="22"/>
                <w:szCs w:val="22"/>
                <w:lang w:eastAsia="ar-SA"/>
              </w:rPr>
              <w:t xml:space="preserve"> arba lygiavertė.</w:t>
            </w:r>
          </w:p>
        </w:tc>
        <w:tc>
          <w:tcPr>
            <w:tcW w:w="4536" w:type="dxa"/>
            <w:tcBorders>
              <w:top w:val="single" w:sz="4" w:space="0" w:color="auto"/>
              <w:left w:val="single" w:sz="4" w:space="0" w:color="auto"/>
              <w:bottom w:val="single" w:sz="4" w:space="0" w:color="auto"/>
              <w:right w:val="single" w:sz="4" w:space="0" w:color="auto"/>
            </w:tcBorders>
          </w:tcPr>
          <w:p w14:paraId="70B8165A" w14:textId="77777777" w:rsidR="001E315B" w:rsidRPr="007935E9" w:rsidRDefault="001E315B" w:rsidP="00F02198">
            <w:pPr>
              <w:pStyle w:val="BodyTextIndent"/>
              <w:ind w:left="0"/>
              <w:rPr>
                <w:rFonts w:ascii="Times New Roman" w:hAnsi="Times New Roman" w:cs="Times New Roman"/>
                <w:sz w:val="22"/>
                <w:szCs w:val="22"/>
              </w:rPr>
            </w:pPr>
          </w:p>
        </w:tc>
      </w:tr>
      <w:tr w:rsidR="001E315B" w:rsidRPr="007935E9" w14:paraId="372B5E45" w14:textId="77777777" w:rsidTr="00F02198">
        <w:tc>
          <w:tcPr>
            <w:tcW w:w="738" w:type="dxa"/>
            <w:tcBorders>
              <w:top w:val="single" w:sz="4" w:space="0" w:color="auto"/>
              <w:left w:val="single" w:sz="4" w:space="0" w:color="auto"/>
              <w:bottom w:val="single" w:sz="4" w:space="0" w:color="auto"/>
              <w:right w:val="single" w:sz="4" w:space="0" w:color="auto"/>
            </w:tcBorders>
          </w:tcPr>
          <w:p w14:paraId="354857F1" w14:textId="77777777" w:rsidR="001E315B" w:rsidRPr="007935E9" w:rsidRDefault="001E315B" w:rsidP="00F02198">
            <w:pPr>
              <w:jc w:val="center"/>
              <w:rPr>
                <w:sz w:val="22"/>
                <w:szCs w:val="22"/>
              </w:rPr>
            </w:pPr>
            <w:r>
              <w:rPr>
                <w:sz w:val="22"/>
                <w:szCs w:val="22"/>
              </w:rPr>
              <w:t>1.9</w:t>
            </w:r>
            <w:r w:rsidRPr="007935E9">
              <w:rPr>
                <w:sz w:val="22"/>
                <w:szCs w:val="22"/>
              </w:rPr>
              <w:t>.</w:t>
            </w:r>
          </w:p>
        </w:tc>
        <w:tc>
          <w:tcPr>
            <w:tcW w:w="4536" w:type="dxa"/>
            <w:tcBorders>
              <w:top w:val="single" w:sz="4" w:space="0" w:color="auto"/>
              <w:left w:val="single" w:sz="4" w:space="0" w:color="auto"/>
              <w:bottom w:val="single" w:sz="4" w:space="0" w:color="auto"/>
              <w:right w:val="single" w:sz="4" w:space="0" w:color="auto"/>
            </w:tcBorders>
          </w:tcPr>
          <w:p w14:paraId="33627A7D" w14:textId="022A34A1" w:rsidR="001E315B" w:rsidRPr="00F40551" w:rsidRDefault="00FA2661" w:rsidP="00F40551">
            <w:pPr>
              <w:tabs>
                <w:tab w:val="left" w:pos="993"/>
              </w:tabs>
              <w:suppressAutoHyphens/>
              <w:rPr>
                <w:rFonts w:eastAsia="Times New Roman"/>
                <w:bCs/>
                <w:iCs/>
                <w:sz w:val="22"/>
                <w:szCs w:val="22"/>
                <w:lang w:eastAsia="ar-SA"/>
              </w:rPr>
            </w:pPr>
            <w:r w:rsidRPr="00F4046F">
              <w:rPr>
                <w:rFonts w:eastAsia="Times New Roman"/>
                <w:bCs/>
                <w:iCs/>
                <w:sz w:val="22"/>
                <w:szCs w:val="22"/>
                <w:lang w:eastAsia="ar-SA"/>
              </w:rPr>
              <w:t xml:space="preserve">Šaldytuve turi būti – </w:t>
            </w:r>
            <w:r>
              <w:rPr>
                <w:rFonts w:eastAsia="Times New Roman"/>
                <w:bCs/>
                <w:iCs/>
                <w:sz w:val="22"/>
                <w:szCs w:val="22"/>
                <w:lang w:eastAsia="ar-SA"/>
              </w:rPr>
              <w:t>t</w:t>
            </w:r>
            <w:r w:rsidRPr="00F4046F">
              <w:rPr>
                <w:rFonts w:eastAsia="Times New Roman"/>
                <w:bCs/>
                <w:iCs/>
                <w:sz w:val="22"/>
                <w:szCs w:val="22"/>
                <w:lang w:eastAsia="ar-SA"/>
              </w:rPr>
              <w:t>emperatūros reguliatorius</w:t>
            </w:r>
            <w:r>
              <w:rPr>
                <w:rFonts w:eastAsia="Times New Roman"/>
                <w:bCs/>
                <w:iCs/>
                <w:sz w:val="22"/>
                <w:szCs w:val="22"/>
                <w:lang w:eastAsia="ar-SA"/>
              </w:rPr>
              <w:t xml:space="preserve">, </w:t>
            </w:r>
            <w:r w:rsidRPr="00F4046F">
              <w:rPr>
                <w:rFonts w:eastAsia="Times New Roman"/>
                <w:bCs/>
                <w:iCs/>
                <w:sz w:val="22"/>
                <w:szCs w:val="22"/>
                <w:lang w:eastAsia="ar-SA"/>
              </w:rPr>
              <w:t>atitirpinimo galimybė, apšvietimo lemputė, reguliuojamos grūdinto stiklo lentynos, stalčius vaisiams ir daržovėms, dėklas kiaušiniams, keičiama atidarymo durelių kryptis</w:t>
            </w:r>
          </w:p>
        </w:tc>
        <w:tc>
          <w:tcPr>
            <w:tcW w:w="4536" w:type="dxa"/>
            <w:tcBorders>
              <w:top w:val="single" w:sz="4" w:space="0" w:color="auto"/>
              <w:left w:val="single" w:sz="4" w:space="0" w:color="auto"/>
              <w:bottom w:val="single" w:sz="4" w:space="0" w:color="auto"/>
              <w:right w:val="single" w:sz="4" w:space="0" w:color="auto"/>
            </w:tcBorders>
          </w:tcPr>
          <w:p w14:paraId="6401E141" w14:textId="77777777" w:rsidR="001E315B" w:rsidRPr="007935E9" w:rsidRDefault="001E315B" w:rsidP="00F02198">
            <w:pPr>
              <w:pStyle w:val="BodyTextIndent"/>
              <w:ind w:left="0"/>
              <w:rPr>
                <w:rFonts w:ascii="Times New Roman" w:hAnsi="Times New Roman" w:cs="Times New Roman"/>
                <w:sz w:val="22"/>
                <w:szCs w:val="22"/>
              </w:rPr>
            </w:pPr>
          </w:p>
        </w:tc>
      </w:tr>
      <w:tr w:rsidR="001E315B" w:rsidRPr="007935E9" w14:paraId="1602F94D" w14:textId="77777777" w:rsidTr="00F02198">
        <w:tc>
          <w:tcPr>
            <w:tcW w:w="738" w:type="dxa"/>
            <w:tcBorders>
              <w:top w:val="single" w:sz="4" w:space="0" w:color="auto"/>
              <w:left w:val="single" w:sz="4" w:space="0" w:color="auto"/>
              <w:bottom w:val="single" w:sz="4" w:space="0" w:color="auto"/>
              <w:right w:val="single" w:sz="4" w:space="0" w:color="auto"/>
            </w:tcBorders>
          </w:tcPr>
          <w:p w14:paraId="15CC46E0" w14:textId="6776FCC2" w:rsidR="001E315B" w:rsidRDefault="001E315B" w:rsidP="00F02198">
            <w:pPr>
              <w:jc w:val="center"/>
              <w:rPr>
                <w:sz w:val="22"/>
                <w:szCs w:val="22"/>
              </w:rPr>
            </w:pPr>
            <w:r>
              <w:rPr>
                <w:sz w:val="22"/>
                <w:szCs w:val="22"/>
              </w:rPr>
              <w:t>1.10</w:t>
            </w:r>
            <w:r w:rsidR="00D501FB">
              <w:rPr>
                <w:sz w:val="22"/>
                <w:szCs w:val="22"/>
              </w:rPr>
              <w:t>.</w:t>
            </w:r>
          </w:p>
        </w:tc>
        <w:tc>
          <w:tcPr>
            <w:tcW w:w="4536" w:type="dxa"/>
            <w:tcBorders>
              <w:top w:val="single" w:sz="4" w:space="0" w:color="auto"/>
              <w:left w:val="single" w:sz="4" w:space="0" w:color="auto"/>
              <w:bottom w:val="single" w:sz="4" w:space="0" w:color="auto"/>
              <w:right w:val="single" w:sz="4" w:space="0" w:color="auto"/>
            </w:tcBorders>
          </w:tcPr>
          <w:p w14:paraId="6158C0EF" w14:textId="02EEDC0F" w:rsidR="00F40551" w:rsidRDefault="006B7C99" w:rsidP="002F0E51">
            <w:pPr>
              <w:jc w:val="both"/>
              <w:rPr>
                <w:iCs/>
                <w:sz w:val="22"/>
                <w:szCs w:val="22"/>
              </w:rPr>
            </w:pPr>
            <w:r w:rsidRPr="006B7C99">
              <w:rPr>
                <w:iCs/>
                <w:color w:val="FF0000"/>
                <w:sz w:val="22"/>
                <w:szCs w:val="22"/>
              </w:rPr>
              <w:t>Bendra</w:t>
            </w:r>
            <w:r>
              <w:rPr>
                <w:iCs/>
                <w:sz w:val="22"/>
                <w:szCs w:val="22"/>
              </w:rPr>
              <w:t xml:space="preserve"> n</w:t>
            </w:r>
            <w:r w:rsidR="002F0E51">
              <w:rPr>
                <w:iCs/>
                <w:sz w:val="22"/>
                <w:szCs w:val="22"/>
              </w:rPr>
              <w:t xml:space="preserve">audingoji  talpa ne mažiau </w:t>
            </w:r>
            <w:r w:rsidR="00D775F8" w:rsidRPr="00A41754">
              <w:rPr>
                <w:iCs/>
                <w:color w:val="FF0000"/>
                <w:sz w:val="22"/>
                <w:szCs w:val="22"/>
              </w:rPr>
              <w:t>2</w:t>
            </w:r>
            <w:r w:rsidR="00A41754">
              <w:rPr>
                <w:iCs/>
                <w:color w:val="FF0000"/>
                <w:sz w:val="22"/>
                <w:szCs w:val="22"/>
              </w:rPr>
              <w:t>2</w:t>
            </w:r>
            <w:r w:rsidR="00D775F8" w:rsidRPr="00A41754">
              <w:rPr>
                <w:iCs/>
                <w:color w:val="FF0000"/>
                <w:sz w:val="22"/>
                <w:szCs w:val="22"/>
              </w:rPr>
              <w:t>0</w:t>
            </w:r>
            <w:r w:rsidR="002F0E51">
              <w:rPr>
                <w:iCs/>
                <w:sz w:val="22"/>
                <w:szCs w:val="22"/>
              </w:rPr>
              <w:t xml:space="preserve"> l.</w:t>
            </w:r>
          </w:p>
          <w:p w14:paraId="0F8161C5" w14:textId="77777777" w:rsidR="00321AB6" w:rsidRPr="000E3469" w:rsidRDefault="00321AB6" w:rsidP="00321AB6">
            <w:pPr>
              <w:spacing w:line="300" w:lineRule="atLeast"/>
              <w:jc w:val="both"/>
              <w:rPr>
                <w:color w:val="FF0000"/>
              </w:rPr>
            </w:pPr>
            <w:r w:rsidRPr="000E3469">
              <w:rPr>
                <w:rStyle w:val="Strong"/>
                <w:b w:val="0"/>
                <w:bCs w:val="0"/>
                <w:color w:val="FF0000"/>
              </w:rPr>
              <w:t>Bendra naudingoji talpa</w:t>
            </w:r>
            <w:r w:rsidRPr="000E3469">
              <w:rPr>
                <w:b/>
                <w:bCs/>
                <w:color w:val="FF0000"/>
              </w:rPr>
              <w:t xml:space="preserve"> </w:t>
            </w:r>
            <w:r w:rsidRPr="000E3469">
              <w:rPr>
                <w:color w:val="FF0000"/>
              </w:rPr>
              <w:t>– apima</w:t>
            </w:r>
            <w:r w:rsidRPr="000E3469">
              <w:rPr>
                <w:b/>
                <w:bCs/>
                <w:color w:val="FF0000"/>
              </w:rPr>
              <w:t xml:space="preserve"> </w:t>
            </w:r>
            <w:r w:rsidRPr="000E3469">
              <w:rPr>
                <w:rStyle w:val="Strong"/>
                <w:b w:val="0"/>
                <w:bCs w:val="0"/>
                <w:color w:val="FF0000"/>
              </w:rPr>
              <w:t>visą prietaisą</w:t>
            </w:r>
            <w:r w:rsidRPr="000E3469">
              <w:rPr>
                <w:color w:val="FF0000"/>
              </w:rPr>
              <w:t>, t. y.</w:t>
            </w:r>
            <w:r w:rsidRPr="000E3469">
              <w:rPr>
                <w:b/>
                <w:bCs/>
                <w:color w:val="FF0000"/>
              </w:rPr>
              <w:t xml:space="preserve"> </w:t>
            </w:r>
            <w:r w:rsidRPr="000E3469">
              <w:rPr>
                <w:color w:val="FF0000"/>
              </w:rPr>
              <w:t>ir šaldytuvo skyrių, ir šaldiklio (šaldymo kameros) skyrių.</w:t>
            </w:r>
          </w:p>
          <w:p w14:paraId="0F949B8D" w14:textId="5E118644" w:rsidR="00321AB6" w:rsidRPr="007935E9" w:rsidRDefault="00321AB6" w:rsidP="002F0E51">
            <w:pPr>
              <w:jc w:val="both"/>
              <w:rPr>
                <w:iCs/>
                <w:sz w:val="22"/>
                <w:szCs w:val="22"/>
              </w:rPr>
            </w:pPr>
          </w:p>
        </w:tc>
        <w:tc>
          <w:tcPr>
            <w:tcW w:w="4536" w:type="dxa"/>
            <w:tcBorders>
              <w:top w:val="single" w:sz="4" w:space="0" w:color="auto"/>
              <w:left w:val="single" w:sz="4" w:space="0" w:color="auto"/>
              <w:bottom w:val="single" w:sz="4" w:space="0" w:color="auto"/>
              <w:right w:val="single" w:sz="4" w:space="0" w:color="auto"/>
            </w:tcBorders>
          </w:tcPr>
          <w:p w14:paraId="532037A1" w14:textId="77777777" w:rsidR="001E315B" w:rsidRPr="007935E9" w:rsidRDefault="001E315B" w:rsidP="00F02198">
            <w:pPr>
              <w:pStyle w:val="BodyTextIndent"/>
              <w:ind w:left="0"/>
              <w:rPr>
                <w:rFonts w:ascii="Times New Roman" w:hAnsi="Times New Roman" w:cs="Times New Roman"/>
                <w:sz w:val="22"/>
                <w:szCs w:val="22"/>
              </w:rPr>
            </w:pPr>
          </w:p>
        </w:tc>
      </w:tr>
    </w:tbl>
    <w:p w14:paraId="4F57EF9F" w14:textId="77777777" w:rsidR="002F2A56" w:rsidRDefault="003C2685" w:rsidP="001E315B">
      <w:pPr>
        <w:jc w:val="both"/>
        <w:rPr>
          <w:bCs/>
          <w:sz w:val="22"/>
          <w:szCs w:val="22"/>
        </w:rPr>
      </w:pPr>
      <w:r>
        <w:rPr>
          <w:bCs/>
          <w:sz w:val="22"/>
          <w:szCs w:val="22"/>
        </w:rPr>
        <w:t xml:space="preserve">   </w:t>
      </w:r>
    </w:p>
    <w:p w14:paraId="3BD70335" w14:textId="5DA927D6" w:rsidR="001E315B" w:rsidRPr="007935E9" w:rsidRDefault="007F5395" w:rsidP="001E315B">
      <w:pPr>
        <w:jc w:val="both"/>
        <w:rPr>
          <w:rFonts w:cstheme="minorHAnsi"/>
          <w:b/>
          <w:bCs/>
          <w:smallCaps/>
          <w:sz w:val="22"/>
          <w:szCs w:val="22"/>
        </w:rPr>
      </w:pPr>
      <w:r>
        <w:rPr>
          <w:bCs/>
          <w:sz w:val="22"/>
          <w:szCs w:val="22"/>
        </w:rPr>
        <w:t xml:space="preserve">  </w:t>
      </w:r>
      <w:r w:rsidR="002F2A56">
        <w:rPr>
          <w:bCs/>
          <w:sz w:val="22"/>
          <w:szCs w:val="22"/>
        </w:rPr>
        <w:t>Pastaba. Techninės specifikacijos patikslinimai (redakcija nuo 2026-09-15) pažymėti raudonu šriftu.</w:t>
      </w:r>
      <w:r w:rsidR="003C2685">
        <w:rPr>
          <w:bCs/>
          <w:sz w:val="22"/>
          <w:szCs w:val="22"/>
        </w:rPr>
        <w:t xml:space="preserve">  </w:t>
      </w:r>
    </w:p>
    <w:sectPr w:rsidR="001E315B" w:rsidRPr="007935E9" w:rsidSect="00DE479C">
      <w:footerReference w:type="default" r:id="rId7"/>
      <w:headerReference w:type="first" r:id="rId8"/>
      <w:pgSz w:w="11906" w:h="16838" w:code="9"/>
      <w:pgMar w:top="1021" w:right="709" w:bottom="567" w:left="1418"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CC2CA" w14:textId="77777777" w:rsidR="00B63E66" w:rsidRDefault="00B63E66">
      <w:r>
        <w:separator/>
      </w:r>
    </w:p>
  </w:endnote>
  <w:endnote w:type="continuationSeparator" w:id="0">
    <w:p w14:paraId="23917B19" w14:textId="77777777" w:rsidR="00B63E66" w:rsidRDefault="00B63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4346984"/>
      <w:docPartObj>
        <w:docPartGallery w:val="Page Numbers (Bottom of Page)"/>
        <w:docPartUnique/>
      </w:docPartObj>
    </w:sdtPr>
    <w:sdtEndPr/>
    <w:sdtContent>
      <w:p w14:paraId="4D7112E7" w14:textId="77777777" w:rsidR="00112C09" w:rsidRDefault="00F4046F">
        <w:pPr>
          <w:pStyle w:val="Footer"/>
          <w:jc w:val="right"/>
        </w:pPr>
        <w:r>
          <w:fldChar w:fldCharType="begin"/>
        </w:r>
        <w:r>
          <w:instrText>PAGE   \* MERGEFORMAT</w:instrText>
        </w:r>
        <w:r>
          <w:fldChar w:fldCharType="separate"/>
        </w:r>
        <w:r>
          <w:rPr>
            <w:noProof/>
          </w:rPr>
          <w:t>3</w:t>
        </w:r>
        <w:r>
          <w:fldChar w:fldCharType="end"/>
        </w:r>
      </w:p>
    </w:sdtContent>
  </w:sdt>
  <w:p w14:paraId="05EF0A61" w14:textId="77777777" w:rsidR="00112C09" w:rsidRDefault="007F53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B80DA" w14:textId="77777777" w:rsidR="00B63E66" w:rsidRDefault="00B63E66">
      <w:r>
        <w:separator/>
      </w:r>
    </w:p>
  </w:footnote>
  <w:footnote w:type="continuationSeparator" w:id="0">
    <w:p w14:paraId="4506E0EE" w14:textId="77777777" w:rsidR="00B63E66" w:rsidRDefault="00B63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A3C58" w14:textId="419B40AF" w:rsidR="00436E23" w:rsidRDefault="00436E23" w:rsidP="00436E23">
    <w:pPr>
      <w:pStyle w:val="Header"/>
      <w:jc w:val="right"/>
    </w:pPr>
    <w:r>
      <w:t xml:space="preserve">Specialiųjų pirkimo sąlygų 2 priedas </w:t>
    </w:r>
  </w:p>
  <w:p w14:paraId="7C0D6398" w14:textId="125BA65C" w:rsidR="00EE16FD" w:rsidRDefault="002F2A56" w:rsidP="00436E23">
    <w:pPr>
      <w:pStyle w:val="Header"/>
      <w:jc w:val="right"/>
    </w:pPr>
    <w:r>
      <w:t>(</w:t>
    </w:r>
    <w:r w:rsidR="00EE16FD">
      <w:t xml:space="preserve"> redakcija nuo 2026-09-15)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8968B7"/>
    <w:multiLevelType w:val="hybridMultilevel"/>
    <w:tmpl w:val="99A85808"/>
    <w:lvl w:ilvl="0" w:tplc="95FC6D64">
      <w:start w:val="1"/>
      <w:numFmt w:val="decimal"/>
      <w:lvlText w:val="%1."/>
      <w:lvlJc w:val="left"/>
      <w:pPr>
        <w:ind w:left="720" w:hanging="360"/>
      </w:pPr>
      <w:rPr>
        <w:b w:val="0"/>
        <w:bCs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457"/>
    <w:rsid w:val="000658CA"/>
    <w:rsid w:val="000E3469"/>
    <w:rsid w:val="001E315B"/>
    <w:rsid w:val="002728BB"/>
    <w:rsid w:val="002F0E51"/>
    <w:rsid w:val="002F2A56"/>
    <w:rsid w:val="003219C4"/>
    <w:rsid w:val="00321AB6"/>
    <w:rsid w:val="0032736A"/>
    <w:rsid w:val="00351940"/>
    <w:rsid w:val="003827CC"/>
    <w:rsid w:val="003B7629"/>
    <w:rsid w:val="003C2685"/>
    <w:rsid w:val="003C63AF"/>
    <w:rsid w:val="00436E23"/>
    <w:rsid w:val="00545141"/>
    <w:rsid w:val="005577A7"/>
    <w:rsid w:val="005617FC"/>
    <w:rsid w:val="005A322C"/>
    <w:rsid w:val="005C44E2"/>
    <w:rsid w:val="00604895"/>
    <w:rsid w:val="0066107A"/>
    <w:rsid w:val="006B7C99"/>
    <w:rsid w:val="006C2BD6"/>
    <w:rsid w:val="006C7D1A"/>
    <w:rsid w:val="00706AA5"/>
    <w:rsid w:val="007F5395"/>
    <w:rsid w:val="00830103"/>
    <w:rsid w:val="008D328A"/>
    <w:rsid w:val="00944AF6"/>
    <w:rsid w:val="009711AC"/>
    <w:rsid w:val="00994123"/>
    <w:rsid w:val="009A4888"/>
    <w:rsid w:val="009D75AB"/>
    <w:rsid w:val="00A14483"/>
    <w:rsid w:val="00A41754"/>
    <w:rsid w:val="00B63E66"/>
    <w:rsid w:val="00BD3BAF"/>
    <w:rsid w:val="00D17A62"/>
    <w:rsid w:val="00D17F17"/>
    <w:rsid w:val="00D43D55"/>
    <w:rsid w:val="00D501FB"/>
    <w:rsid w:val="00D775F8"/>
    <w:rsid w:val="00DD6AF1"/>
    <w:rsid w:val="00DE117E"/>
    <w:rsid w:val="00DE572A"/>
    <w:rsid w:val="00DF1A3B"/>
    <w:rsid w:val="00E203AB"/>
    <w:rsid w:val="00E35457"/>
    <w:rsid w:val="00E65D59"/>
    <w:rsid w:val="00E70F35"/>
    <w:rsid w:val="00EE16FD"/>
    <w:rsid w:val="00F4046F"/>
    <w:rsid w:val="00F40551"/>
    <w:rsid w:val="00F44740"/>
    <w:rsid w:val="00F54A0C"/>
    <w:rsid w:val="00F579E6"/>
    <w:rsid w:val="00F94A81"/>
    <w:rsid w:val="00F96195"/>
    <w:rsid w:val="00FA2661"/>
    <w:rsid w:val="00FC6747"/>
    <w:rsid w:val="00FF1CD3"/>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8A1A1"/>
  <w15:chartTrackingRefBased/>
  <w15:docId w15:val="{E63110D1-18AA-4286-B286-FA6AB285F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457"/>
    <w:pPr>
      <w:spacing w:after="0" w:line="240" w:lineRule="auto"/>
    </w:pPr>
    <w:rPr>
      <w:rFonts w:ascii="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5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35457"/>
    <w:pPr>
      <w:tabs>
        <w:tab w:val="center" w:pos="4819"/>
        <w:tab w:val="right" w:pos="9638"/>
      </w:tabs>
    </w:pPr>
  </w:style>
  <w:style w:type="character" w:customStyle="1" w:styleId="FooterChar">
    <w:name w:val="Footer Char"/>
    <w:basedOn w:val="DefaultParagraphFont"/>
    <w:link w:val="Footer"/>
    <w:uiPriority w:val="99"/>
    <w:rsid w:val="00E35457"/>
    <w:rPr>
      <w:rFonts w:ascii="Times New Roman" w:hAnsi="Times New Roman" w:cs="Times New Roman"/>
      <w:sz w:val="24"/>
      <w:szCs w:val="24"/>
      <w:lang w:eastAsia="lt-LT"/>
    </w:rPr>
  </w:style>
  <w:style w:type="paragraph" w:customStyle="1" w:styleId="muitypography-root">
    <w:name w:val="muitypography-root"/>
    <w:basedOn w:val="Normal"/>
    <w:rsid w:val="00F4046F"/>
    <w:pPr>
      <w:spacing w:before="100" w:beforeAutospacing="1" w:after="100" w:afterAutospacing="1"/>
    </w:pPr>
    <w:rPr>
      <w:rFonts w:eastAsia="Times New Roman"/>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E315B"/>
    <w:pPr>
      <w:ind w:left="720"/>
      <w:contextualSpacing/>
    </w:pPr>
  </w:style>
  <w:style w:type="paragraph" w:styleId="Subtitle">
    <w:name w:val="Subtitle"/>
    <w:basedOn w:val="Normal"/>
    <w:next w:val="Normal"/>
    <w:link w:val="SubtitleChar"/>
    <w:uiPriority w:val="11"/>
    <w:qFormat/>
    <w:rsid w:val="001E315B"/>
    <w:pPr>
      <w:numPr>
        <w:ilvl w:val="1"/>
      </w:numPr>
      <w:spacing w:after="240" w:line="276" w:lineRule="auto"/>
    </w:pPr>
    <w:rPr>
      <w:rFonts w:asciiTheme="minorHAnsi" w:eastAsiaTheme="minorEastAsia" w:hAnsiTheme="minorHAnsi" w:cstheme="minorBidi"/>
      <w:caps/>
      <w:color w:val="404040" w:themeColor="text1" w:themeTint="BF"/>
      <w:spacing w:val="20"/>
      <w:sz w:val="28"/>
      <w:szCs w:val="28"/>
    </w:rPr>
  </w:style>
  <w:style w:type="character" w:customStyle="1" w:styleId="SubtitleChar">
    <w:name w:val="Subtitle Char"/>
    <w:basedOn w:val="DefaultParagraphFont"/>
    <w:link w:val="Subtitle"/>
    <w:uiPriority w:val="11"/>
    <w:rsid w:val="001E315B"/>
    <w:rPr>
      <w:rFonts w:eastAsiaTheme="minorEastAsia"/>
      <w:caps/>
      <w:color w:val="404040" w:themeColor="text1" w:themeTint="BF"/>
      <w:spacing w:val="20"/>
      <w:sz w:val="28"/>
      <w:szCs w:val="28"/>
      <w:lang w:eastAsia="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E315B"/>
    <w:rPr>
      <w:rFonts w:ascii="Times New Roman" w:hAnsi="Times New Roman" w:cs="Times New Roman"/>
      <w:sz w:val="24"/>
      <w:szCs w:val="24"/>
      <w:lang w:eastAsia="lt-LT"/>
    </w:rPr>
  </w:style>
  <w:style w:type="paragraph" w:styleId="BodyTextIndent">
    <w:name w:val="Body Text Indent"/>
    <w:basedOn w:val="Normal"/>
    <w:link w:val="BodyTextIndentChar"/>
    <w:uiPriority w:val="99"/>
    <w:unhideWhenUsed/>
    <w:rsid w:val="001E315B"/>
    <w:pPr>
      <w:spacing w:after="120" w:line="276" w:lineRule="auto"/>
      <w:ind w:left="283"/>
    </w:pPr>
    <w:rPr>
      <w:rFonts w:asciiTheme="minorHAnsi" w:eastAsiaTheme="minorEastAsia" w:hAnsiTheme="minorHAnsi" w:cstheme="minorBidi"/>
      <w:sz w:val="21"/>
      <w:szCs w:val="21"/>
    </w:rPr>
  </w:style>
  <w:style w:type="character" w:customStyle="1" w:styleId="BodyTextIndentChar">
    <w:name w:val="Body Text Indent Char"/>
    <w:basedOn w:val="DefaultParagraphFont"/>
    <w:link w:val="BodyTextIndent"/>
    <w:uiPriority w:val="99"/>
    <w:rsid w:val="001E315B"/>
    <w:rPr>
      <w:rFonts w:eastAsiaTheme="minorEastAsia"/>
      <w:sz w:val="21"/>
      <w:szCs w:val="21"/>
      <w:lang w:eastAsia="lt-LT"/>
    </w:rPr>
  </w:style>
  <w:style w:type="character" w:styleId="CommentReference">
    <w:name w:val="annotation reference"/>
    <w:basedOn w:val="DefaultParagraphFont"/>
    <w:uiPriority w:val="99"/>
    <w:semiHidden/>
    <w:unhideWhenUsed/>
    <w:rsid w:val="005617FC"/>
    <w:rPr>
      <w:sz w:val="16"/>
      <w:szCs w:val="16"/>
    </w:rPr>
  </w:style>
  <w:style w:type="paragraph" w:styleId="CommentText">
    <w:name w:val="annotation text"/>
    <w:basedOn w:val="Normal"/>
    <w:link w:val="CommentTextChar"/>
    <w:uiPriority w:val="99"/>
    <w:semiHidden/>
    <w:unhideWhenUsed/>
    <w:rsid w:val="005617FC"/>
    <w:rPr>
      <w:sz w:val="20"/>
      <w:szCs w:val="20"/>
    </w:rPr>
  </w:style>
  <w:style w:type="character" w:customStyle="1" w:styleId="CommentTextChar">
    <w:name w:val="Comment Text Char"/>
    <w:basedOn w:val="DefaultParagraphFont"/>
    <w:link w:val="CommentText"/>
    <w:uiPriority w:val="99"/>
    <w:semiHidden/>
    <w:rsid w:val="005617FC"/>
    <w:rPr>
      <w:rFonts w:ascii="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5617FC"/>
    <w:rPr>
      <w:b/>
      <w:bCs/>
    </w:rPr>
  </w:style>
  <w:style w:type="character" w:customStyle="1" w:styleId="CommentSubjectChar">
    <w:name w:val="Comment Subject Char"/>
    <w:basedOn w:val="CommentTextChar"/>
    <w:link w:val="CommentSubject"/>
    <w:uiPriority w:val="99"/>
    <w:semiHidden/>
    <w:rsid w:val="005617FC"/>
    <w:rPr>
      <w:rFonts w:ascii="Times New Roman" w:hAnsi="Times New Roman" w:cs="Times New Roman"/>
      <w:b/>
      <w:bCs/>
      <w:sz w:val="20"/>
      <w:szCs w:val="20"/>
      <w:lang w:eastAsia="lt-LT"/>
    </w:rPr>
  </w:style>
  <w:style w:type="paragraph" w:styleId="Header">
    <w:name w:val="header"/>
    <w:basedOn w:val="Normal"/>
    <w:link w:val="HeaderChar"/>
    <w:uiPriority w:val="99"/>
    <w:unhideWhenUsed/>
    <w:rsid w:val="00436E23"/>
    <w:pPr>
      <w:tabs>
        <w:tab w:val="center" w:pos="4819"/>
        <w:tab w:val="right" w:pos="9638"/>
      </w:tabs>
    </w:pPr>
  </w:style>
  <w:style w:type="character" w:customStyle="1" w:styleId="HeaderChar">
    <w:name w:val="Header Char"/>
    <w:basedOn w:val="DefaultParagraphFont"/>
    <w:link w:val="Header"/>
    <w:uiPriority w:val="99"/>
    <w:rsid w:val="00436E23"/>
    <w:rPr>
      <w:rFonts w:ascii="Times New Roman" w:hAnsi="Times New Roman" w:cs="Times New Roman"/>
      <w:sz w:val="24"/>
      <w:szCs w:val="24"/>
      <w:lang w:eastAsia="lt-LT"/>
    </w:rPr>
  </w:style>
  <w:style w:type="character" w:styleId="Strong">
    <w:name w:val="Strong"/>
    <w:basedOn w:val="DefaultParagraphFont"/>
    <w:uiPriority w:val="22"/>
    <w:qFormat/>
    <w:rsid w:val="00321A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115660">
      <w:bodyDiv w:val="1"/>
      <w:marLeft w:val="0"/>
      <w:marRight w:val="0"/>
      <w:marTop w:val="0"/>
      <w:marBottom w:val="0"/>
      <w:divBdr>
        <w:top w:val="none" w:sz="0" w:space="0" w:color="auto"/>
        <w:left w:val="none" w:sz="0" w:space="0" w:color="auto"/>
        <w:bottom w:val="none" w:sz="0" w:space="0" w:color="auto"/>
        <w:right w:val="none" w:sz="0" w:space="0" w:color="auto"/>
      </w:divBdr>
    </w:div>
    <w:div w:id="1054545109">
      <w:bodyDiv w:val="1"/>
      <w:marLeft w:val="0"/>
      <w:marRight w:val="0"/>
      <w:marTop w:val="0"/>
      <w:marBottom w:val="0"/>
      <w:divBdr>
        <w:top w:val="none" w:sz="0" w:space="0" w:color="auto"/>
        <w:left w:val="none" w:sz="0" w:space="0" w:color="auto"/>
        <w:bottom w:val="none" w:sz="0" w:space="0" w:color="auto"/>
        <w:right w:val="none" w:sz="0" w:space="0" w:color="auto"/>
      </w:divBdr>
      <w:divsChild>
        <w:div w:id="438793192">
          <w:marLeft w:val="0"/>
          <w:marRight w:val="0"/>
          <w:marTop w:val="0"/>
          <w:marBottom w:val="0"/>
          <w:divBdr>
            <w:top w:val="none" w:sz="0" w:space="0" w:color="auto"/>
            <w:left w:val="none" w:sz="0" w:space="0" w:color="auto"/>
            <w:bottom w:val="none" w:sz="0" w:space="0" w:color="auto"/>
            <w:right w:val="none" w:sz="0" w:space="0" w:color="auto"/>
          </w:divBdr>
        </w:div>
      </w:divsChild>
    </w:div>
    <w:div w:id="2006787340">
      <w:bodyDiv w:val="1"/>
      <w:marLeft w:val="0"/>
      <w:marRight w:val="0"/>
      <w:marTop w:val="0"/>
      <w:marBottom w:val="0"/>
      <w:divBdr>
        <w:top w:val="none" w:sz="0" w:space="0" w:color="auto"/>
        <w:left w:val="none" w:sz="0" w:space="0" w:color="auto"/>
        <w:bottom w:val="none" w:sz="0" w:space="0" w:color="auto"/>
        <w:right w:val="none" w:sz="0" w:space="0" w:color="auto"/>
      </w:divBdr>
      <w:divsChild>
        <w:div w:id="1574660133">
          <w:marLeft w:val="0"/>
          <w:marRight w:val="0"/>
          <w:marTop w:val="0"/>
          <w:marBottom w:val="0"/>
          <w:divBdr>
            <w:top w:val="none" w:sz="0" w:space="0" w:color="auto"/>
            <w:left w:val="none" w:sz="0" w:space="0" w:color="auto"/>
            <w:bottom w:val="none" w:sz="0" w:space="0" w:color="auto"/>
            <w:right w:val="none" w:sz="0" w:space="0" w:color="auto"/>
          </w:divBdr>
        </w:div>
      </w:divsChild>
    </w:div>
    <w:div w:id="205758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2</Pages>
  <Words>2315</Words>
  <Characters>1321</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Vytas</dc:creator>
  <cp:keywords/>
  <dc:description/>
  <cp:lastModifiedBy>Danguolė Zavarzinienė</cp:lastModifiedBy>
  <cp:revision>73</cp:revision>
  <dcterms:created xsi:type="dcterms:W3CDTF">2026-08-01T14:45:00Z</dcterms:created>
  <dcterms:modified xsi:type="dcterms:W3CDTF">2026-09-15T11:48:00Z</dcterms:modified>
</cp:coreProperties>
</file>