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31FA" w14:textId="77777777" w:rsidR="00606413" w:rsidRPr="004D6CFA" w:rsidRDefault="00606413" w:rsidP="00222235">
      <w:pPr>
        <w:spacing w:after="120" w:line="20" w:lineRule="atLeast"/>
        <w:contextualSpacing/>
        <w:jc w:val="center"/>
        <w:rPr>
          <w:b/>
          <w:bCs/>
        </w:rPr>
      </w:pPr>
    </w:p>
    <w:sdt>
      <w:sdtPr>
        <w:rPr>
          <w:b/>
          <w:bCs/>
        </w:rPr>
        <w:id w:val="-808551268"/>
        <w:docPartObj>
          <w:docPartGallery w:val="Cover Pages"/>
          <w:docPartUnique/>
        </w:docPartObj>
      </w:sdtPr>
      <w:sdtEndPr>
        <w:rPr>
          <w:b w:val="0"/>
          <w:bCs w:val="0"/>
        </w:rPr>
      </w:sdtEndPr>
      <w:sdtContent>
        <w:p w14:paraId="4E126C16" w14:textId="77777777" w:rsidR="00213435" w:rsidRPr="004D6CFA" w:rsidRDefault="00213435" w:rsidP="00213435">
          <w:pPr>
            <w:tabs>
              <w:tab w:val="right" w:leader="underscore" w:pos="8505"/>
            </w:tabs>
            <w:suppressAutoHyphens/>
            <w:jc w:val="center"/>
            <w:rPr>
              <w:rFonts w:eastAsia="Arial"/>
              <w:b/>
              <w:lang w:eastAsia="ar-SA"/>
            </w:rPr>
          </w:pPr>
          <w:r w:rsidRPr="004D6CFA">
            <w:rPr>
              <w:rFonts w:eastAsia="Arial"/>
              <w:b/>
              <w:lang w:eastAsia="ar-SA"/>
            </w:rPr>
            <w:t>VIEŠOJI ĮSTAIGA DRUSKININKŲ LIGONINĖ</w:t>
          </w:r>
        </w:p>
        <w:p w14:paraId="33C956D1" w14:textId="77777777" w:rsidR="00213435" w:rsidRPr="004D6CFA" w:rsidRDefault="00213435" w:rsidP="00213435">
          <w:pPr>
            <w:tabs>
              <w:tab w:val="left" w:pos="1304"/>
              <w:tab w:val="left" w:pos="1457"/>
              <w:tab w:val="left" w:pos="1604"/>
              <w:tab w:val="left" w:pos="1757"/>
            </w:tabs>
            <w:autoSpaceDE w:val="0"/>
            <w:autoSpaceDN w:val="0"/>
            <w:jc w:val="center"/>
          </w:pPr>
          <w:r w:rsidRPr="004D6CFA">
            <w:t>Sveikatos g. 30, LT-66251, Druskininkai</w:t>
          </w:r>
        </w:p>
        <w:p w14:paraId="4E146D10" w14:textId="77777777" w:rsidR="00C32E53" w:rsidRPr="004D6CFA" w:rsidRDefault="00EB164F" w:rsidP="00DE7037">
          <w:pPr>
            <w:tabs>
              <w:tab w:val="left" w:pos="870"/>
            </w:tabs>
            <w:spacing w:after="120" w:line="20" w:lineRule="atLeast"/>
            <w:contextualSpacing/>
            <w:rPr>
              <w:color w:val="00B050"/>
            </w:rPr>
          </w:pPr>
          <w:r w:rsidRPr="004D6CFA">
            <w:rPr>
              <w:color w:val="00B050"/>
            </w:rPr>
            <w:tab/>
          </w:r>
        </w:p>
        <w:p w14:paraId="00A8D030" w14:textId="77777777" w:rsidR="00761C9B" w:rsidRPr="004D6CFA" w:rsidRDefault="00761C9B" w:rsidP="00DE7037">
          <w:pPr>
            <w:tabs>
              <w:tab w:val="left" w:pos="870"/>
            </w:tabs>
            <w:spacing w:after="120" w:line="20" w:lineRule="atLeast"/>
            <w:contextualSpacing/>
            <w:rPr>
              <w:color w:val="00B050"/>
            </w:rPr>
          </w:pPr>
        </w:p>
        <w:p w14:paraId="67477EF4" w14:textId="77777777" w:rsidR="00761C9B" w:rsidRPr="004D6CFA" w:rsidRDefault="00761C9B" w:rsidP="00DE7037">
          <w:pPr>
            <w:tabs>
              <w:tab w:val="left" w:pos="870"/>
            </w:tabs>
            <w:spacing w:after="120" w:line="20" w:lineRule="atLeast"/>
            <w:contextualSpacing/>
            <w:rPr>
              <w:color w:val="00B050"/>
            </w:rPr>
          </w:pPr>
        </w:p>
        <w:p w14:paraId="3CDE355A" w14:textId="77777777" w:rsidR="00D526C8" w:rsidRPr="004D6CFA" w:rsidRDefault="00D526C8" w:rsidP="004E4612">
          <w:pPr>
            <w:spacing w:after="120" w:line="20" w:lineRule="atLeast"/>
            <w:contextualSpacing/>
            <w:jc w:val="center"/>
          </w:pPr>
        </w:p>
        <w:p w14:paraId="33B1936A" w14:textId="77777777" w:rsidR="00D526C8" w:rsidRPr="00A81719" w:rsidRDefault="00D526C8" w:rsidP="004E4612">
          <w:pPr>
            <w:spacing w:after="120" w:line="20" w:lineRule="atLeast"/>
            <w:ind w:left="5245"/>
            <w:contextualSpacing/>
          </w:pPr>
          <w:r w:rsidRPr="00A81719">
            <w:t xml:space="preserve">PATVIRTINTA </w:t>
          </w:r>
        </w:p>
        <w:p w14:paraId="622DC310" w14:textId="015FE29B" w:rsidR="00031FFD" w:rsidRDefault="001C24BC" w:rsidP="004E4612">
          <w:pPr>
            <w:spacing w:after="120" w:line="20" w:lineRule="atLeast"/>
            <w:ind w:left="5245"/>
            <w:contextualSpacing/>
          </w:pPr>
          <w:r w:rsidRPr="00A81719">
            <w:t xml:space="preserve">Viešųjų pirkimų komisijos </w:t>
          </w:r>
          <w:r w:rsidR="00213435" w:rsidRPr="00A81719">
            <w:t>202</w:t>
          </w:r>
          <w:r w:rsidR="00031FFD">
            <w:t>6-</w:t>
          </w:r>
          <w:r w:rsidR="006118F7">
            <w:t>09-1</w:t>
          </w:r>
          <w:r w:rsidR="00FE5CF1">
            <w:t>6</w:t>
          </w:r>
        </w:p>
        <w:p w14:paraId="3E711B8E" w14:textId="0FB89657" w:rsidR="001C24BC" w:rsidRPr="00A81719" w:rsidRDefault="00213435" w:rsidP="004E4612">
          <w:pPr>
            <w:spacing w:after="120" w:line="20" w:lineRule="atLeast"/>
            <w:ind w:left="5245"/>
            <w:contextualSpacing/>
          </w:pPr>
          <w:r w:rsidRPr="00A81719">
            <w:t>protokolu Nr.</w:t>
          </w:r>
          <w:r w:rsidR="007E6E25" w:rsidRPr="00A81719">
            <w:t xml:space="preserve"> VP-</w:t>
          </w:r>
          <w:r w:rsidR="006118F7">
            <w:t>98</w:t>
          </w:r>
        </w:p>
        <w:p w14:paraId="143AEC75" w14:textId="77777777" w:rsidR="00D53BF4" w:rsidRPr="004D6CFA" w:rsidRDefault="00D53BF4" w:rsidP="004E4612">
          <w:pPr>
            <w:spacing w:after="120" w:line="20" w:lineRule="atLeast"/>
            <w:ind w:left="5245"/>
            <w:contextualSpacing/>
          </w:pPr>
          <w:r w:rsidRPr="004D6CFA">
            <w:t xml:space="preserve">PAKEITIMAI PATVIRTINTI: </w:t>
          </w:r>
        </w:p>
        <w:p w14:paraId="338DFE20" w14:textId="77777777" w:rsidR="00D53BF4" w:rsidRPr="004D6CFA" w:rsidRDefault="00D53BF4" w:rsidP="004E4612">
          <w:pPr>
            <w:spacing w:after="120" w:line="20" w:lineRule="atLeast"/>
            <w:ind w:left="5245"/>
            <w:contextualSpacing/>
            <w:rPr>
              <w:iCs/>
            </w:rPr>
          </w:pPr>
          <w:r w:rsidRPr="004D6CFA">
            <w:rPr>
              <w:iCs/>
            </w:rPr>
            <w:t>NETAIKOMA</w:t>
          </w:r>
        </w:p>
        <w:p w14:paraId="695ADF40" w14:textId="77777777" w:rsidR="00D526C8" w:rsidRPr="004D6CFA" w:rsidRDefault="00D526C8" w:rsidP="004E4612">
          <w:pPr>
            <w:spacing w:after="120" w:line="20" w:lineRule="atLeast"/>
            <w:contextualSpacing/>
            <w:jc w:val="center"/>
          </w:pPr>
        </w:p>
        <w:p w14:paraId="5E337AFB" w14:textId="77777777" w:rsidR="00D526C8" w:rsidRPr="004D6CFA" w:rsidRDefault="00D526C8" w:rsidP="004E4612">
          <w:pPr>
            <w:spacing w:after="120" w:line="20" w:lineRule="atLeast"/>
            <w:contextualSpacing/>
            <w:jc w:val="center"/>
          </w:pPr>
        </w:p>
        <w:p w14:paraId="7801DC20" w14:textId="77777777" w:rsidR="00761C9B" w:rsidRPr="004D6CFA" w:rsidRDefault="00582782" w:rsidP="004E4612">
          <w:pPr>
            <w:spacing w:after="120" w:line="20" w:lineRule="atLeast"/>
            <w:contextualSpacing/>
            <w:jc w:val="center"/>
            <w:rPr>
              <w:b/>
              <w:bCs/>
              <w:sz w:val="28"/>
              <w:szCs w:val="28"/>
            </w:rPr>
          </w:pPr>
          <w:r w:rsidRPr="004D6CFA">
            <w:rPr>
              <w:b/>
              <w:bCs/>
              <w:sz w:val="28"/>
              <w:szCs w:val="28"/>
            </w:rPr>
            <w:t>SUPAPRASTINTO</w:t>
          </w:r>
          <w:r w:rsidR="007A130B" w:rsidRPr="004D6CFA">
            <w:rPr>
              <w:b/>
              <w:bCs/>
              <w:sz w:val="28"/>
              <w:szCs w:val="28"/>
            </w:rPr>
            <w:t xml:space="preserve"> </w:t>
          </w:r>
          <w:r w:rsidR="00D526C8" w:rsidRPr="004D6CFA">
            <w:rPr>
              <w:b/>
              <w:bCs/>
              <w:sz w:val="28"/>
              <w:szCs w:val="28"/>
            </w:rPr>
            <w:t xml:space="preserve">VIEŠOJO PIRKIMO </w:t>
          </w:r>
        </w:p>
        <w:p w14:paraId="7A66BBDF" w14:textId="38DC660B" w:rsidR="00D526C8" w:rsidRPr="004D6CFA" w:rsidRDefault="00D526C8" w:rsidP="004E4612">
          <w:pPr>
            <w:spacing w:after="120" w:line="20" w:lineRule="atLeast"/>
            <w:contextualSpacing/>
            <w:jc w:val="center"/>
            <w:rPr>
              <w:b/>
              <w:bCs/>
              <w:sz w:val="28"/>
              <w:szCs w:val="28"/>
            </w:rPr>
          </w:pPr>
          <w:r w:rsidRPr="004D6CFA">
            <w:rPr>
              <w:b/>
              <w:bCs/>
              <w:sz w:val="28"/>
              <w:szCs w:val="28"/>
            </w:rPr>
            <w:t>„</w:t>
          </w:r>
          <w:r w:rsidR="006118F7">
            <w:rPr>
              <w:b/>
              <w:bCs/>
              <w:sz w:val="28"/>
              <w:szCs w:val="28"/>
            </w:rPr>
            <w:t>ELEKTRINĖS FUNKCINĖS LOVOS</w:t>
          </w:r>
          <w:r w:rsidRPr="004D6CFA">
            <w:rPr>
              <w:b/>
              <w:bCs/>
              <w:sz w:val="28"/>
              <w:szCs w:val="28"/>
            </w:rPr>
            <w:t>“</w:t>
          </w:r>
        </w:p>
        <w:p w14:paraId="52424AC7" w14:textId="77777777" w:rsidR="00606413" w:rsidRPr="004D6CFA" w:rsidRDefault="00606413" w:rsidP="004E4612">
          <w:pPr>
            <w:spacing w:after="120" w:line="20" w:lineRule="atLeast"/>
            <w:contextualSpacing/>
            <w:jc w:val="center"/>
            <w:rPr>
              <w:b/>
              <w:bCs/>
              <w:sz w:val="28"/>
              <w:szCs w:val="28"/>
            </w:rPr>
          </w:pPr>
        </w:p>
        <w:p w14:paraId="543B9C5E" w14:textId="77777777" w:rsidR="00D526C8" w:rsidRPr="004D6CFA" w:rsidRDefault="00D526C8" w:rsidP="004E4612">
          <w:pPr>
            <w:spacing w:after="120" w:line="20" w:lineRule="atLeast"/>
            <w:contextualSpacing/>
            <w:jc w:val="center"/>
            <w:rPr>
              <w:b/>
              <w:bCs/>
              <w:sz w:val="28"/>
              <w:szCs w:val="28"/>
            </w:rPr>
          </w:pPr>
          <w:r w:rsidRPr="004D6CFA">
            <w:rPr>
              <w:b/>
              <w:bCs/>
              <w:sz w:val="28"/>
              <w:szCs w:val="28"/>
            </w:rPr>
            <w:t xml:space="preserve">ATVIRO KONKURSO </w:t>
          </w:r>
          <w:r w:rsidR="00EB164F" w:rsidRPr="004D6CFA">
            <w:rPr>
              <w:b/>
              <w:bCs/>
              <w:sz w:val="28"/>
              <w:szCs w:val="28"/>
            </w:rPr>
            <w:t xml:space="preserve">SPECIALIOSIOS </w:t>
          </w:r>
          <w:r w:rsidRPr="004D6CFA">
            <w:rPr>
              <w:b/>
              <w:bCs/>
              <w:sz w:val="28"/>
              <w:szCs w:val="28"/>
            </w:rPr>
            <w:t>SĄLYGOS</w:t>
          </w:r>
        </w:p>
        <w:p w14:paraId="0DEAA774" w14:textId="77777777" w:rsidR="00D53BF4" w:rsidRPr="004D6CFA" w:rsidRDefault="00D53BF4" w:rsidP="004E4612">
          <w:pPr>
            <w:spacing w:after="120" w:line="20" w:lineRule="atLeast"/>
            <w:contextualSpacing/>
            <w:jc w:val="center"/>
            <w:rPr>
              <w:b/>
              <w:bCs/>
              <w:sz w:val="28"/>
              <w:szCs w:val="28"/>
            </w:rPr>
          </w:pPr>
          <w:r w:rsidRPr="004D6CFA">
            <w:rPr>
              <w:b/>
              <w:bCs/>
              <w:sz w:val="28"/>
              <w:szCs w:val="28"/>
            </w:rPr>
            <w:t>V</w:t>
          </w:r>
          <w:r w:rsidR="00755F3B" w:rsidRPr="004D6CFA">
            <w:rPr>
              <w:b/>
              <w:bCs/>
              <w:sz w:val="28"/>
              <w:szCs w:val="28"/>
            </w:rPr>
            <w:t>ersija</w:t>
          </w:r>
          <w:r w:rsidRPr="004D6CFA">
            <w:rPr>
              <w:b/>
              <w:bCs/>
              <w:sz w:val="28"/>
              <w:szCs w:val="28"/>
            </w:rPr>
            <w:t xml:space="preserve"> Nr. </w:t>
          </w:r>
          <w:r w:rsidR="00E77D11" w:rsidRPr="004D6CFA">
            <w:rPr>
              <w:iCs/>
              <w:sz w:val="28"/>
              <w:szCs w:val="28"/>
            </w:rPr>
            <w:t>1</w:t>
          </w:r>
        </w:p>
        <w:p w14:paraId="7E26D6CB" w14:textId="77777777" w:rsidR="00D526C8" w:rsidRPr="004D6CFA" w:rsidRDefault="00D526C8" w:rsidP="0048654D">
          <w:pPr>
            <w:spacing w:after="120" w:line="20" w:lineRule="atLeast"/>
            <w:contextualSpacing/>
            <w:rPr>
              <w:sz w:val="28"/>
              <w:szCs w:val="28"/>
            </w:rPr>
          </w:pPr>
        </w:p>
        <w:p w14:paraId="330B18CA" w14:textId="77777777" w:rsidR="001C24BC" w:rsidRPr="004D6CFA" w:rsidRDefault="005F13F0" w:rsidP="004E4612">
          <w:pPr>
            <w:spacing w:after="120" w:line="20" w:lineRule="atLeast"/>
            <w:contextualSpacing/>
          </w:pPr>
          <w:r w:rsidRPr="004D6CFA">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eastAsia="Times New Roman"/>
              <w:b w:val="0"/>
              <w:bCs w:val="0"/>
              <w:smallCaps w:val="0"/>
              <w:sz w:val="24"/>
              <w:szCs w:val="24"/>
            </w:rPr>
          </w:sdtEndPr>
          <w:sdtContent>
            <w:p w14:paraId="4BC2DEB7" w14:textId="77777777" w:rsidR="001C24BC" w:rsidRPr="004D6CFA" w:rsidRDefault="001C24BC" w:rsidP="004E4612">
              <w:pPr>
                <w:pStyle w:val="TOCHeading"/>
                <w:spacing w:before="0" w:line="20" w:lineRule="atLeast"/>
                <w:ind w:left="432" w:hanging="432"/>
                <w:contextualSpacing/>
                <w:rPr>
                  <w:rFonts w:ascii="Times New Roman" w:hAnsi="Times New Roman" w:cs="Times New Roman"/>
                </w:rPr>
              </w:pPr>
              <w:r w:rsidRPr="004D6CFA">
                <w:rPr>
                  <w:rFonts w:ascii="Times New Roman" w:hAnsi="Times New Roman" w:cs="Times New Roman"/>
                </w:rPr>
                <w:t>TURINYS</w:t>
              </w:r>
            </w:p>
            <w:p w14:paraId="0DE6EA73" w14:textId="2E57FC48" w:rsidR="008306FB" w:rsidRPr="004D6CFA" w:rsidRDefault="007C329D">
              <w:pPr>
                <w:pStyle w:val="TOC1"/>
                <w:rPr>
                  <w:rFonts w:eastAsiaTheme="minorEastAsia"/>
                  <w:noProof/>
                  <w:sz w:val="22"/>
                  <w:szCs w:val="22"/>
                </w:rPr>
              </w:pPr>
              <w:r w:rsidRPr="004D6CFA">
                <w:rPr>
                  <w:color w:val="2B579A"/>
                  <w:shd w:val="clear" w:color="auto" w:fill="E6E6E6"/>
                </w:rPr>
                <w:fldChar w:fldCharType="begin"/>
              </w:r>
              <w:r w:rsidR="001C24BC" w:rsidRPr="004D6CFA">
                <w:instrText xml:space="preserve"> TOC \o "1-3" \h \z \u </w:instrText>
              </w:r>
              <w:r w:rsidRPr="004D6CFA">
                <w:rPr>
                  <w:color w:val="2B579A"/>
                  <w:shd w:val="clear" w:color="auto" w:fill="E6E6E6"/>
                </w:rPr>
                <w:fldChar w:fldCharType="separate"/>
              </w:r>
              <w:hyperlink w:anchor="_Toc159338242" w:history="1">
                <w:r w:rsidR="008306FB" w:rsidRPr="004D6CFA">
                  <w:rPr>
                    <w:rStyle w:val="Hyperlink"/>
                    <w:noProof/>
                  </w:rPr>
                  <w:t>1.</w:t>
                </w:r>
                <w:r w:rsidR="008306FB" w:rsidRPr="004D6CFA">
                  <w:rPr>
                    <w:rFonts w:eastAsiaTheme="minorEastAsia"/>
                    <w:noProof/>
                    <w:sz w:val="22"/>
                    <w:szCs w:val="22"/>
                  </w:rPr>
                  <w:tab/>
                </w:r>
                <w:r w:rsidR="008306FB" w:rsidRPr="004D6CFA">
                  <w:rPr>
                    <w:rStyle w:val="Hyperlink"/>
                    <w:noProof/>
                  </w:rPr>
                  <w:t>Bendra informacija</w:t>
                </w:r>
                <w:r w:rsidR="008306FB" w:rsidRPr="004D6CFA">
                  <w:rPr>
                    <w:noProof/>
                    <w:webHidden/>
                  </w:rPr>
                  <w:tab/>
                </w:r>
                <w:r w:rsidRPr="004D6CFA">
                  <w:rPr>
                    <w:noProof/>
                    <w:webHidden/>
                  </w:rPr>
                  <w:fldChar w:fldCharType="begin"/>
                </w:r>
                <w:r w:rsidR="008306FB" w:rsidRPr="004D6CFA">
                  <w:rPr>
                    <w:noProof/>
                    <w:webHidden/>
                  </w:rPr>
                  <w:instrText xml:space="preserve"> PAGEREF _Toc159338242 \h </w:instrText>
                </w:r>
                <w:r w:rsidRPr="004D6CFA">
                  <w:rPr>
                    <w:noProof/>
                    <w:webHidden/>
                  </w:rPr>
                </w:r>
                <w:r w:rsidRPr="004D6CFA">
                  <w:rPr>
                    <w:noProof/>
                    <w:webHidden/>
                  </w:rPr>
                  <w:fldChar w:fldCharType="separate"/>
                </w:r>
                <w:r w:rsidR="00D92920" w:rsidRPr="004D6CFA">
                  <w:rPr>
                    <w:noProof/>
                    <w:webHidden/>
                  </w:rPr>
                  <w:t>2</w:t>
                </w:r>
                <w:r w:rsidRPr="004D6CFA">
                  <w:rPr>
                    <w:noProof/>
                    <w:webHidden/>
                  </w:rPr>
                  <w:fldChar w:fldCharType="end"/>
                </w:r>
              </w:hyperlink>
            </w:p>
            <w:p w14:paraId="6EBCFAB1" w14:textId="5DB7A8F7" w:rsidR="008306FB" w:rsidRPr="004D6CFA" w:rsidRDefault="008306FB">
              <w:pPr>
                <w:pStyle w:val="TOC1"/>
                <w:rPr>
                  <w:rFonts w:eastAsiaTheme="minorEastAsia"/>
                  <w:noProof/>
                  <w:sz w:val="22"/>
                  <w:szCs w:val="22"/>
                </w:rPr>
              </w:pPr>
              <w:hyperlink w:anchor="_Toc159338243" w:history="1">
                <w:r w:rsidRPr="004D6CFA">
                  <w:rPr>
                    <w:rStyle w:val="Hyperlink"/>
                    <w:noProof/>
                  </w:rPr>
                  <w:t>2. Pirkimo objektas</w:t>
                </w:r>
                <w:r w:rsidRPr="004D6CFA">
                  <w:rPr>
                    <w:noProof/>
                    <w:webHidden/>
                  </w:rPr>
                  <w:tab/>
                </w:r>
                <w:r w:rsidR="007C329D" w:rsidRPr="004D6CFA">
                  <w:rPr>
                    <w:noProof/>
                    <w:webHidden/>
                  </w:rPr>
                  <w:fldChar w:fldCharType="begin"/>
                </w:r>
                <w:r w:rsidRPr="004D6CFA">
                  <w:rPr>
                    <w:noProof/>
                    <w:webHidden/>
                  </w:rPr>
                  <w:instrText xml:space="preserve"> PAGEREF _Toc159338243 \h </w:instrText>
                </w:r>
                <w:r w:rsidR="007C329D" w:rsidRPr="004D6CFA">
                  <w:rPr>
                    <w:noProof/>
                    <w:webHidden/>
                  </w:rPr>
                </w:r>
                <w:r w:rsidR="007C329D" w:rsidRPr="004D6CFA">
                  <w:rPr>
                    <w:noProof/>
                    <w:webHidden/>
                  </w:rPr>
                  <w:fldChar w:fldCharType="separate"/>
                </w:r>
                <w:r w:rsidR="00D92920" w:rsidRPr="004D6CFA">
                  <w:rPr>
                    <w:noProof/>
                    <w:webHidden/>
                  </w:rPr>
                  <w:t>2</w:t>
                </w:r>
                <w:r w:rsidR="007C329D" w:rsidRPr="004D6CFA">
                  <w:rPr>
                    <w:noProof/>
                    <w:webHidden/>
                  </w:rPr>
                  <w:fldChar w:fldCharType="end"/>
                </w:r>
              </w:hyperlink>
            </w:p>
            <w:p w14:paraId="62EA4BFD" w14:textId="32CB941D" w:rsidR="008306FB" w:rsidRPr="004D6CFA" w:rsidRDefault="008306FB">
              <w:pPr>
                <w:pStyle w:val="TOC1"/>
                <w:rPr>
                  <w:rFonts w:eastAsiaTheme="minorEastAsia"/>
                  <w:noProof/>
                  <w:sz w:val="22"/>
                  <w:szCs w:val="22"/>
                </w:rPr>
              </w:pPr>
              <w:hyperlink w:anchor="_Toc159338244" w:history="1">
                <w:r w:rsidRPr="004D6CFA">
                  <w:rPr>
                    <w:rStyle w:val="Hyperlink"/>
                    <w:noProof/>
                  </w:rPr>
                  <w:t>3. Susitikimai su tiekėjais ir objekto apžiūra</w:t>
                </w:r>
                <w:r w:rsidRPr="004D6CFA">
                  <w:rPr>
                    <w:noProof/>
                    <w:webHidden/>
                  </w:rPr>
                  <w:tab/>
                </w:r>
                <w:r w:rsidR="007C329D" w:rsidRPr="004D6CFA">
                  <w:rPr>
                    <w:noProof/>
                    <w:webHidden/>
                  </w:rPr>
                  <w:fldChar w:fldCharType="begin"/>
                </w:r>
                <w:r w:rsidRPr="004D6CFA">
                  <w:rPr>
                    <w:noProof/>
                    <w:webHidden/>
                  </w:rPr>
                  <w:instrText xml:space="preserve"> PAGEREF _Toc159338244 \h </w:instrText>
                </w:r>
                <w:r w:rsidR="007C329D" w:rsidRPr="004D6CFA">
                  <w:rPr>
                    <w:noProof/>
                    <w:webHidden/>
                  </w:rPr>
                </w:r>
                <w:r w:rsidR="007C329D" w:rsidRPr="004D6CFA">
                  <w:rPr>
                    <w:noProof/>
                    <w:webHidden/>
                  </w:rPr>
                  <w:fldChar w:fldCharType="separate"/>
                </w:r>
                <w:r w:rsidR="00D92920" w:rsidRPr="004D6CFA">
                  <w:rPr>
                    <w:noProof/>
                    <w:webHidden/>
                  </w:rPr>
                  <w:t>3</w:t>
                </w:r>
                <w:r w:rsidR="007C329D" w:rsidRPr="004D6CFA">
                  <w:rPr>
                    <w:noProof/>
                    <w:webHidden/>
                  </w:rPr>
                  <w:fldChar w:fldCharType="end"/>
                </w:r>
              </w:hyperlink>
            </w:p>
            <w:p w14:paraId="51721422" w14:textId="1AF55D29" w:rsidR="008306FB" w:rsidRPr="004D6CFA" w:rsidRDefault="008306FB">
              <w:pPr>
                <w:pStyle w:val="TOC1"/>
                <w:rPr>
                  <w:rFonts w:eastAsiaTheme="minorEastAsia"/>
                  <w:noProof/>
                  <w:sz w:val="22"/>
                  <w:szCs w:val="22"/>
                </w:rPr>
              </w:pPr>
              <w:hyperlink w:anchor="_Toc159338245" w:history="1">
                <w:r w:rsidRPr="004D6CFA">
                  <w:rPr>
                    <w:rStyle w:val="Hyperlink"/>
                    <w:noProof/>
                  </w:rPr>
                  <w:t>4. Tiekėjų pašalinimo pagrindai ir kvalifikacijos reikalavimai</w:t>
                </w:r>
                <w:r w:rsidRPr="004D6CFA">
                  <w:rPr>
                    <w:noProof/>
                    <w:webHidden/>
                  </w:rPr>
                  <w:tab/>
                </w:r>
                <w:r w:rsidR="007C329D" w:rsidRPr="004D6CFA">
                  <w:rPr>
                    <w:noProof/>
                    <w:webHidden/>
                  </w:rPr>
                  <w:fldChar w:fldCharType="begin"/>
                </w:r>
                <w:r w:rsidRPr="004D6CFA">
                  <w:rPr>
                    <w:noProof/>
                    <w:webHidden/>
                  </w:rPr>
                  <w:instrText xml:space="preserve"> PAGEREF _Toc159338245 \h </w:instrText>
                </w:r>
                <w:r w:rsidR="007C329D" w:rsidRPr="004D6CFA">
                  <w:rPr>
                    <w:noProof/>
                    <w:webHidden/>
                  </w:rPr>
                </w:r>
                <w:r w:rsidR="007C329D" w:rsidRPr="004D6CFA">
                  <w:rPr>
                    <w:noProof/>
                    <w:webHidden/>
                  </w:rPr>
                  <w:fldChar w:fldCharType="separate"/>
                </w:r>
                <w:r w:rsidR="00D92920" w:rsidRPr="004D6CFA">
                  <w:rPr>
                    <w:noProof/>
                    <w:webHidden/>
                  </w:rPr>
                  <w:t>3</w:t>
                </w:r>
                <w:r w:rsidR="007C329D" w:rsidRPr="004D6CFA">
                  <w:rPr>
                    <w:noProof/>
                    <w:webHidden/>
                  </w:rPr>
                  <w:fldChar w:fldCharType="end"/>
                </w:r>
              </w:hyperlink>
            </w:p>
            <w:p w14:paraId="207B336C" w14:textId="4C6AE10A" w:rsidR="008306FB" w:rsidRPr="004D6CFA" w:rsidRDefault="008306FB">
              <w:pPr>
                <w:pStyle w:val="TOC1"/>
                <w:rPr>
                  <w:rFonts w:eastAsiaTheme="minorEastAsia"/>
                  <w:noProof/>
                  <w:sz w:val="22"/>
                  <w:szCs w:val="22"/>
                </w:rPr>
              </w:pPr>
              <w:hyperlink w:anchor="_Toc159338246" w:history="1">
                <w:r w:rsidRPr="004D6CFA">
                  <w:rPr>
                    <w:rStyle w:val="Hyperlink"/>
                    <w:noProof/>
                  </w:rPr>
                  <w:t>5. Reikalavimai, susiję su nacionaliniu saugumu</w:t>
                </w:r>
                <w:r w:rsidRPr="004D6CFA">
                  <w:rPr>
                    <w:noProof/>
                    <w:webHidden/>
                  </w:rPr>
                  <w:tab/>
                </w:r>
                <w:r w:rsidR="007C329D" w:rsidRPr="004D6CFA">
                  <w:rPr>
                    <w:noProof/>
                    <w:webHidden/>
                  </w:rPr>
                  <w:fldChar w:fldCharType="begin"/>
                </w:r>
                <w:r w:rsidRPr="004D6CFA">
                  <w:rPr>
                    <w:noProof/>
                    <w:webHidden/>
                  </w:rPr>
                  <w:instrText xml:space="preserve"> PAGEREF _Toc159338246 \h </w:instrText>
                </w:r>
                <w:r w:rsidR="007C329D" w:rsidRPr="004D6CFA">
                  <w:rPr>
                    <w:noProof/>
                    <w:webHidden/>
                  </w:rPr>
                </w:r>
                <w:r w:rsidR="007C329D" w:rsidRPr="004D6CFA">
                  <w:rPr>
                    <w:noProof/>
                    <w:webHidden/>
                  </w:rPr>
                  <w:fldChar w:fldCharType="separate"/>
                </w:r>
                <w:r w:rsidR="00D92920" w:rsidRPr="004D6CFA">
                  <w:rPr>
                    <w:noProof/>
                    <w:webHidden/>
                  </w:rPr>
                  <w:t>3</w:t>
                </w:r>
                <w:r w:rsidR="007C329D" w:rsidRPr="004D6CFA">
                  <w:rPr>
                    <w:noProof/>
                    <w:webHidden/>
                  </w:rPr>
                  <w:fldChar w:fldCharType="end"/>
                </w:r>
              </w:hyperlink>
            </w:p>
            <w:p w14:paraId="31706C42" w14:textId="6C0FEF8B" w:rsidR="008306FB" w:rsidRPr="004D6CFA" w:rsidRDefault="008306FB">
              <w:pPr>
                <w:pStyle w:val="TOC1"/>
                <w:rPr>
                  <w:rFonts w:eastAsiaTheme="minorEastAsia"/>
                  <w:noProof/>
                  <w:sz w:val="22"/>
                  <w:szCs w:val="22"/>
                </w:rPr>
              </w:pPr>
              <w:hyperlink w:anchor="_Toc159338247" w:history="1">
                <w:r w:rsidRPr="004D6CFA">
                  <w:rPr>
                    <w:rStyle w:val="Hyperlink"/>
                    <w:noProof/>
                  </w:rPr>
                  <w:t>6. Specialieji reikalavimai pasiūlymų rengimui ir pateikimui</w:t>
                </w:r>
                <w:r w:rsidRPr="004D6CFA">
                  <w:rPr>
                    <w:noProof/>
                    <w:webHidden/>
                  </w:rPr>
                  <w:tab/>
                </w:r>
                <w:r w:rsidR="007C329D" w:rsidRPr="004D6CFA">
                  <w:rPr>
                    <w:noProof/>
                    <w:webHidden/>
                  </w:rPr>
                  <w:fldChar w:fldCharType="begin"/>
                </w:r>
                <w:r w:rsidRPr="004D6CFA">
                  <w:rPr>
                    <w:noProof/>
                    <w:webHidden/>
                  </w:rPr>
                  <w:instrText xml:space="preserve"> PAGEREF _Toc159338247 \h </w:instrText>
                </w:r>
                <w:r w:rsidR="007C329D" w:rsidRPr="004D6CFA">
                  <w:rPr>
                    <w:noProof/>
                    <w:webHidden/>
                  </w:rPr>
                </w:r>
                <w:r w:rsidR="007C329D" w:rsidRPr="004D6CFA">
                  <w:rPr>
                    <w:noProof/>
                    <w:webHidden/>
                  </w:rPr>
                  <w:fldChar w:fldCharType="separate"/>
                </w:r>
                <w:r w:rsidR="00D92920" w:rsidRPr="004D6CFA">
                  <w:rPr>
                    <w:noProof/>
                    <w:webHidden/>
                  </w:rPr>
                  <w:t>3</w:t>
                </w:r>
                <w:r w:rsidR="007C329D" w:rsidRPr="004D6CFA">
                  <w:rPr>
                    <w:noProof/>
                    <w:webHidden/>
                  </w:rPr>
                  <w:fldChar w:fldCharType="end"/>
                </w:r>
              </w:hyperlink>
            </w:p>
            <w:p w14:paraId="40F5F864" w14:textId="62BAB560" w:rsidR="008306FB" w:rsidRPr="004D6CFA" w:rsidRDefault="008306FB">
              <w:pPr>
                <w:pStyle w:val="TOC1"/>
                <w:rPr>
                  <w:rFonts w:eastAsiaTheme="minorEastAsia"/>
                  <w:noProof/>
                  <w:sz w:val="22"/>
                  <w:szCs w:val="22"/>
                </w:rPr>
              </w:pPr>
              <w:hyperlink w:anchor="_Toc159338248" w:history="1">
                <w:r w:rsidRPr="004D6CFA">
                  <w:rPr>
                    <w:rStyle w:val="Hyperlink"/>
                    <w:noProof/>
                  </w:rPr>
                  <w:t>7.</w:t>
                </w:r>
                <w:r w:rsidRPr="004D6CFA">
                  <w:rPr>
                    <w:rFonts w:eastAsiaTheme="minorEastAsia"/>
                    <w:noProof/>
                    <w:sz w:val="22"/>
                    <w:szCs w:val="22"/>
                  </w:rPr>
                  <w:tab/>
                </w:r>
                <w:r w:rsidRPr="004D6CFA">
                  <w:rPr>
                    <w:rStyle w:val="Hyperlink"/>
                    <w:noProof/>
                  </w:rPr>
                  <w:t>Pasiūlymo galiojimo užtikrinimas</w:t>
                </w:r>
                <w:r w:rsidRPr="004D6CFA">
                  <w:rPr>
                    <w:noProof/>
                    <w:webHidden/>
                  </w:rPr>
                  <w:tab/>
                </w:r>
                <w:r w:rsidR="007C329D" w:rsidRPr="004D6CFA">
                  <w:rPr>
                    <w:noProof/>
                    <w:webHidden/>
                  </w:rPr>
                  <w:fldChar w:fldCharType="begin"/>
                </w:r>
                <w:r w:rsidRPr="004D6CFA">
                  <w:rPr>
                    <w:noProof/>
                    <w:webHidden/>
                  </w:rPr>
                  <w:instrText xml:space="preserve"> PAGEREF _Toc159338248 \h </w:instrText>
                </w:r>
                <w:r w:rsidR="007C329D" w:rsidRPr="004D6CFA">
                  <w:rPr>
                    <w:noProof/>
                    <w:webHidden/>
                  </w:rPr>
                </w:r>
                <w:r w:rsidR="007C329D" w:rsidRPr="004D6CFA">
                  <w:rPr>
                    <w:noProof/>
                    <w:webHidden/>
                  </w:rPr>
                  <w:fldChar w:fldCharType="separate"/>
                </w:r>
                <w:r w:rsidR="00D92920" w:rsidRPr="004D6CFA">
                  <w:rPr>
                    <w:noProof/>
                    <w:webHidden/>
                  </w:rPr>
                  <w:t>4</w:t>
                </w:r>
                <w:r w:rsidR="007C329D" w:rsidRPr="004D6CFA">
                  <w:rPr>
                    <w:noProof/>
                    <w:webHidden/>
                  </w:rPr>
                  <w:fldChar w:fldCharType="end"/>
                </w:r>
              </w:hyperlink>
            </w:p>
            <w:p w14:paraId="3746FB0E" w14:textId="586216B7" w:rsidR="008306FB" w:rsidRPr="004D6CFA" w:rsidRDefault="008306FB">
              <w:pPr>
                <w:pStyle w:val="TOC1"/>
                <w:rPr>
                  <w:rFonts w:eastAsiaTheme="minorEastAsia"/>
                  <w:noProof/>
                  <w:sz w:val="22"/>
                  <w:szCs w:val="22"/>
                </w:rPr>
              </w:pPr>
              <w:hyperlink w:anchor="_Toc159338249" w:history="1">
                <w:r w:rsidRPr="004D6CFA">
                  <w:rPr>
                    <w:rStyle w:val="Hyperlink"/>
                    <w:noProof/>
                  </w:rPr>
                  <w:t>8.</w:t>
                </w:r>
                <w:r w:rsidRPr="004D6CFA">
                  <w:rPr>
                    <w:rFonts w:eastAsiaTheme="minorEastAsia"/>
                    <w:noProof/>
                    <w:sz w:val="22"/>
                    <w:szCs w:val="22"/>
                  </w:rPr>
                  <w:tab/>
                </w:r>
                <w:r w:rsidRPr="004D6CFA">
                  <w:rPr>
                    <w:rStyle w:val="Hyperlink"/>
                    <w:noProof/>
                  </w:rPr>
                  <w:t>Elektroninis aukcionas</w:t>
                </w:r>
                <w:r w:rsidRPr="004D6CFA">
                  <w:rPr>
                    <w:noProof/>
                    <w:webHidden/>
                  </w:rPr>
                  <w:tab/>
                </w:r>
                <w:r w:rsidR="007C329D" w:rsidRPr="004D6CFA">
                  <w:rPr>
                    <w:noProof/>
                    <w:webHidden/>
                  </w:rPr>
                  <w:fldChar w:fldCharType="begin"/>
                </w:r>
                <w:r w:rsidRPr="004D6CFA">
                  <w:rPr>
                    <w:noProof/>
                    <w:webHidden/>
                  </w:rPr>
                  <w:instrText xml:space="preserve"> PAGEREF _Toc159338249 \h </w:instrText>
                </w:r>
                <w:r w:rsidR="007C329D" w:rsidRPr="004D6CFA">
                  <w:rPr>
                    <w:noProof/>
                    <w:webHidden/>
                  </w:rPr>
                </w:r>
                <w:r w:rsidR="007C329D" w:rsidRPr="004D6CFA">
                  <w:rPr>
                    <w:noProof/>
                    <w:webHidden/>
                  </w:rPr>
                  <w:fldChar w:fldCharType="separate"/>
                </w:r>
                <w:r w:rsidR="00D92920" w:rsidRPr="004D6CFA">
                  <w:rPr>
                    <w:noProof/>
                    <w:webHidden/>
                  </w:rPr>
                  <w:t>4</w:t>
                </w:r>
                <w:r w:rsidR="007C329D" w:rsidRPr="004D6CFA">
                  <w:rPr>
                    <w:noProof/>
                    <w:webHidden/>
                  </w:rPr>
                  <w:fldChar w:fldCharType="end"/>
                </w:r>
              </w:hyperlink>
            </w:p>
            <w:p w14:paraId="391A230D" w14:textId="05CAC102" w:rsidR="008306FB" w:rsidRPr="004D6CFA" w:rsidRDefault="008306FB">
              <w:pPr>
                <w:pStyle w:val="TOC1"/>
                <w:rPr>
                  <w:rFonts w:eastAsiaTheme="minorEastAsia"/>
                  <w:noProof/>
                  <w:sz w:val="22"/>
                  <w:szCs w:val="22"/>
                </w:rPr>
              </w:pPr>
              <w:hyperlink w:anchor="_Toc159338250" w:history="1">
                <w:r w:rsidRPr="004D6CFA">
                  <w:rPr>
                    <w:rStyle w:val="Hyperlink"/>
                    <w:noProof/>
                  </w:rPr>
                  <w:t>9.</w:t>
                </w:r>
                <w:r w:rsidRPr="004D6CFA">
                  <w:rPr>
                    <w:rFonts w:eastAsiaTheme="minorEastAsia"/>
                    <w:noProof/>
                    <w:sz w:val="22"/>
                    <w:szCs w:val="22"/>
                  </w:rPr>
                  <w:tab/>
                </w:r>
                <w:r w:rsidRPr="004D6CFA">
                  <w:rPr>
                    <w:rStyle w:val="Hyperlink"/>
                    <w:noProof/>
                  </w:rPr>
                  <w:t>Pasiūlymų vertinimas</w:t>
                </w:r>
                <w:r w:rsidRPr="004D6CFA">
                  <w:rPr>
                    <w:noProof/>
                    <w:webHidden/>
                  </w:rPr>
                  <w:tab/>
                </w:r>
                <w:r w:rsidR="007C329D" w:rsidRPr="004D6CFA">
                  <w:rPr>
                    <w:noProof/>
                    <w:webHidden/>
                  </w:rPr>
                  <w:fldChar w:fldCharType="begin"/>
                </w:r>
                <w:r w:rsidRPr="004D6CFA">
                  <w:rPr>
                    <w:noProof/>
                    <w:webHidden/>
                  </w:rPr>
                  <w:instrText xml:space="preserve"> PAGEREF _Toc159338250 \h </w:instrText>
                </w:r>
                <w:r w:rsidR="007C329D" w:rsidRPr="004D6CFA">
                  <w:rPr>
                    <w:noProof/>
                    <w:webHidden/>
                  </w:rPr>
                </w:r>
                <w:r w:rsidR="007C329D" w:rsidRPr="004D6CFA">
                  <w:rPr>
                    <w:noProof/>
                    <w:webHidden/>
                  </w:rPr>
                  <w:fldChar w:fldCharType="separate"/>
                </w:r>
                <w:r w:rsidR="00D92920" w:rsidRPr="004D6CFA">
                  <w:rPr>
                    <w:noProof/>
                    <w:webHidden/>
                  </w:rPr>
                  <w:t>4</w:t>
                </w:r>
                <w:r w:rsidR="007C329D" w:rsidRPr="004D6CFA">
                  <w:rPr>
                    <w:noProof/>
                    <w:webHidden/>
                  </w:rPr>
                  <w:fldChar w:fldCharType="end"/>
                </w:r>
              </w:hyperlink>
            </w:p>
            <w:p w14:paraId="3ABF70D5" w14:textId="62508651" w:rsidR="008306FB" w:rsidRPr="004D6CFA" w:rsidRDefault="008306FB">
              <w:pPr>
                <w:pStyle w:val="TOC1"/>
                <w:rPr>
                  <w:rFonts w:eastAsiaTheme="minorEastAsia"/>
                  <w:noProof/>
                  <w:sz w:val="22"/>
                  <w:szCs w:val="22"/>
                </w:rPr>
              </w:pPr>
              <w:hyperlink w:anchor="_Toc159338251" w:history="1">
                <w:r w:rsidRPr="004D6CFA">
                  <w:rPr>
                    <w:rStyle w:val="Hyperlink"/>
                    <w:noProof/>
                  </w:rPr>
                  <w:t>10.</w:t>
                </w:r>
                <w:r w:rsidRPr="004D6CFA">
                  <w:rPr>
                    <w:rFonts w:eastAsiaTheme="minorEastAsia"/>
                    <w:noProof/>
                    <w:sz w:val="22"/>
                    <w:szCs w:val="22"/>
                  </w:rPr>
                  <w:tab/>
                </w:r>
                <w:r w:rsidRPr="004D6CFA">
                  <w:rPr>
                    <w:rStyle w:val="Hyperlink"/>
                    <w:noProof/>
                  </w:rPr>
                  <w:t>Sutarties sudarymas</w:t>
                </w:r>
                <w:r w:rsidRPr="004D6CFA">
                  <w:rPr>
                    <w:noProof/>
                    <w:webHidden/>
                  </w:rPr>
                  <w:tab/>
                </w:r>
                <w:r w:rsidR="007C329D" w:rsidRPr="004D6CFA">
                  <w:rPr>
                    <w:noProof/>
                    <w:webHidden/>
                  </w:rPr>
                  <w:fldChar w:fldCharType="begin"/>
                </w:r>
                <w:r w:rsidRPr="004D6CFA">
                  <w:rPr>
                    <w:noProof/>
                    <w:webHidden/>
                  </w:rPr>
                  <w:instrText xml:space="preserve"> PAGEREF _Toc159338251 \h </w:instrText>
                </w:r>
                <w:r w:rsidR="007C329D" w:rsidRPr="004D6CFA">
                  <w:rPr>
                    <w:noProof/>
                    <w:webHidden/>
                  </w:rPr>
                </w:r>
                <w:r w:rsidR="007C329D" w:rsidRPr="004D6CFA">
                  <w:rPr>
                    <w:noProof/>
                    <w:webHidden/>
                  </w:rPr>
                  <w:fldChar w:fldCharType="separate"/>
                </w:r>
                <w:r w:rsidR="00D92920" w:rsidRPr="004D6CFA">
                  <w:rPr>
                    <w:noProof/>
                    <w:webHidden/>
                  </w:rPr>
                  <w:t>4</w:t>
                </w:r>
                <w:r w:rsidR="007C329D" w:rsidRPr="004D6CFA">
                  <w:rPr>
                    <w:noProof/>
                    <w:webHidden/>
                  </w:rPr>
                  <w:fldChar w:fldCharType="end"/>
                </w:r>
              </w:hyperlink>
            </w:p>
            <w:p w14:paraId="5D585D50" w14:textId="4837BA5B" w:rsidR="008306FB" w:rsidRPr="004D6CFA" w:rsidRDefault="008306FB">
              <w:pPr>
                <w:pStyle w:val="TOC1"/>
                <w:rPr>
                  <w:rFonts w:eastAsiaTheme="minorEastAsia"/>
                  <w:noProof/>
                  <w:sz w:val="22"/>
                  <w:szCs w:val="22"/>
                </w:rPr>
              </w:pPr>
              <w:hyperlink w:anchor="_Toc159338252" w:history="1">
                <w:r w:rsidRPr="004D6CFA">
                  <w:rPr>
                    <w:rStyle w:val="Hyperlink"/>
                    <w:noProof/>
                  </w:rPr>
                  <w:t>11.</w:t>
                </w:r>
                <w:r w:rsidRPr="004D6CFA">
                  <w:rPr>
                    <w:rFonts w:eastAsiaTheme="minorEastAsia"/>
                    <w:noProof/>
                    <w:sz w:val="22"/>
                    <w:szCs w:val="22"/>
                  </w:rPr>
                  <w:tab/>
                </w:r>
                <w:r w:rsidRPr="004D6CFA">
                  <w:rPr>
                    <w:rStyle w:val="Hyperlink"/>
                    <w:noProof/>
                  </w:rPr>
                  <w:t>Kitos sąlygos</w:t>
                </w:r>
                <w:r w:rsidRPr="004D6CFA">
                  <w:rPr>
                    <w:noProof/>
                    <w:webHidden/>
                  </w:rPr>
                  <w:tab/>
                </w:r>
                <w:r w:rsidR="007C329D" w:rsidRPr="004D6CFA">
                  <w:rPr>
                    <w:noProof/>
                    <w:webHidden/>
                  </w:rPr>
                  <w:fldChar w:fldCharType="begin"/>
                </w:r>
                <w:r w:rsidRPr="004D6CFA">
                  <w:rPr>
                    <w:noProof/>
                    <w:webHidden/>
                  </w:rPr>
                  <w:instrText xml:space="preserve"> PAGEREF _Toc159338252 \h </w:instrText>
                </w:r>
                <w:r w:rsidR="007C329D" w:rsidRPr="004D6CFA">
                  <w:rPr>
                    <w:noProof/>
                    <w:webHidden/>
                  </w:rPr>
                </w:r>
                <w:r w:rsidR="007C329D" w:rsidRPr="004D6CFA">
                  <w:rPr>
                    <w:noProof/>
                    <w:webHidden/>
                  </w:rPr>
                  <w:fldChar w:fldCharType="separate"/>
                </w:r>
                <w:r w:rsidR="00D92920" w:rsidRPr="004D6CFA">
                  <w:rPr>
                    <w:noProof/>
                    <w:webHidden/>
                  </w:rPr>
                  <w:t>4</w:t>
                </w:r>
                <w:r w:rsidR="007C329D" w:rsidRPr="004D6CFA">
                  <w:rPr>
                    <w:noProof/>
                    <w:webHidden/>
                  </w:rPr>
                  <w:fldChar w:fldCharType="end"/>
                </w:r>
              </w:hyperlink>
            </w:p>
            <w:p w14:paraId="2200C046" w14:textId="7AAE1DCB" w:rsidR="008306FB" w:rsidRPr="004D6CFA" w:rsidRDefault="008306FB">
              <w:pPr>
                <w:pStyle w:val="TOC1"/>
                <w:rPr>
                  <w:rFonts w:eastAsiaTheme="minorEastAsia"/>
                  <w:noProof/>
                  <w:sz w:val="22"/>
                  <w:szCs w:val="22"/>
                </w:rPr>
              </w:pPr>
              <w:hyperlink w:anchor="_Toc159338253" w:history="1">
                <w:r w:rsidRPr="004D6CFA">
                  <w:rPr>
                    <w:rStyle w:val="Hyperlink"/>
                    <w:noProof/>
                  </w:rPr>
                  <w:t>Specialiųjų pirkimo sąlygų 1 priedas „Terminai“</w:t>
                </w:r>
                <w:r w:rsidRPr="004D6CFA">
                  <w:rPr>
                    <w:noProof/>
                    <w:webHidden/>
                  </w:rPr>
                  <w:tab/>
                </w:r>
                <w:r w:rsidR="007C329D" w:rsidRPr="004D6CFA">
                  <w:rPr>
                    <w:noProof/>
                    <w:webHidden/>
                  </w:rPr>
                  <w:fldChar w:fldCharType="begin"/>
                </w:r>
                <w:r w:rsidRPr="004D6CFA">
                  <w:rPr>
                    <w:noProof/>
                    <w:webHidden/>
                  </w:rPr>
                  <w:instrText xml:space="preserve"> PAGEREF _Toc159338253 \h </w:instrText>
                </w:r>
                <w:r w:rsidR="007C329D" w:rsidRPr="004D6CFA">
                  <w:rPr>
                    <w:noProof/>
                    <w:webHidden/>
                  </w:rPr>
                </w:r>
                <w:r w:rsidR="007C329D" w:rsidRPr="004D6CFA">
                  <w:rPr>
                    <w:noProof/>
                    <w:webHidden/>
                  </w:rPr>
                  <w:fldChar w:fldCharType="separate"/>
                </w:r>
                <w:r w:rsidR="00D92920" w:rsidRPr="004D6CFA">
                  <w:rPr>
                    <w:noProof/>
                    <w:webHidden/>
                  </w:rPr>
                  <w:t>20</w:t>
                </w:r>
                <w:r w:rsidR="007C329D" w:rsidRPr="004D6CFA">
                  <w:rPr>
                    <w:noProof/>
                    <w:webHidden/>
                  </w:rPr>
                  <w:fldChar w:fldCharType="end"/>
                </w:r>
              </w:hyperlink>
            </w:p>
            <w:p w14:paraId="11DCFAB9" w14:textId="7D7C5518" w:rsidR="008306FB" w:rsidRPr="004D6CFA" w:rsidRDefault="008306FB">
              <w:pPr>
                <w:pStyle w:val="TOC1"/>
                <w:rPr>
                  <w:rFonts w:eastAsiaTheme="minorEastAsia"/>
                  <w:noProof/>
                  <w:sz w:val="22"/>
                  <w:szCs w:val="22"/>
                </w:rPr>
              </w:pPr>
              <w:hyperlink w:anchor="_Toc159338254" w:history="1">
                <w:r w:rsidRPr="004D6CFA">
                  <w:rPr>
                    <w:rStyle w:val="Hyperlink"/>
                    <w:noProof/>
                  </w:rPr>
                  <w:t xml:space="preserve">Specialiųjų pirkimo </w:t>
                </w:r>
                <w:r w:rsidRPr="004D6CFA">
                  <w:rPr>
                    <w:rStyle w:val="Hyperlink"/>
                    <w:rFonts w:eastAsia="Calibri"/>
                    <w:noProof/>
                  </w:rPr>
                  <w:t>sąlygų 2 priedas „Techninė specifikacija“</w:t>
                </w:r>
                <w:r w:rsidRPr="004D6CFA">
                  <w:rPr>
                    <w:noProof/>
                    <w:webHidden/>
                  </w:rPr>
                  <w:tab/>
                </w:r>
                <w:r w:rsidR="007C329D" w:rsidRPr="004D6CFA">
                  <w:rPr>
                    <w:noProof/>
                    <w:webHidden/>
                  </w:rPr>
                  <w:fldChar w:fldCharType="begin"/>
                </w:r>
                <w:r w:rsidRPr="004D6CFA">
                  <w:rPr>
                    <w:noProof/>
                    <w:webHidden/>
                  </w:rPr>
                  <w:instrText xml:space="preserve"> PAGEREF _Toc159338254 \h </w:instrText>
                </w:r>
                <w:r w:rsidR="007C329D" w:rsidRPr="004D6CFA">
                  <w:rPr>
                    <w:noProof/>
                    <w:webHidden/>
                  </w:rPr>
                </w:r>
                <w:r w:rsidR="007C329D" w:rsidRPr="004D6CFA">
                  <w:rPr>
                    <w:noProof/>
                    <w:webHidden/>
                  </w:rPr>
                  <w:fldChar w:fldCharType="separate"/>
                </w:r>
                <w:r w:rsidR="00D92920" w:rsidRPr="004D6CFA">
                  <w:rPr>
                    <w:noProof/>
                    <w:webHidden/>
                  </w:rPr>
                  <w:t>23</w:t>
                </w:r>
                <w:r w:rsidR="007C329D" w:rsidRPr="004D6CFA">
                  <w:rPr>
                    <w:noProof/>
                    <w:webHidden/>
                  </w:rPr>
                  <w:fldChar w:fldCharType="end"/>
                </w:r>
              </w:hyperlink>
            </w:p>
            <w:p w14:paraId="658B5502" w14:textId="68C90A9A" w:rsidR="008306FB" w:rsidRPr="004D6CFA" w:rsidRDefault="008306FB" w:rsidP="008306FB">
              <w:pPr>
                <w:pStyle w:val="TOC2"/>
                <w:ind w:left="142"/>
                <w:rPr>
                  <w:rFonts w:eastAsiaTheme="minorEastAsia"/>
                  <w:noProof/>
                  <w:sz w:val="22"/>
                  <w:szCs w:val="22"/>
                </w:rPr>
              </w:pPr>
              <w:hyperlink w:anchor="_Toc159338255" w:history="1">
                <w:r w:rsidRPr="004D6CFA">
                  <w:rPr>
                    <w:rStyle w:val="Hyperlink"/>
                    <w:rFonts w:eastAsia="Calibri"/>
                    <w:noProof/>
                  </w:rPr>
                  <w:t>Specialiųjų pirkimo sąlygų 3 priedas „Tiekėjų pašalinimo pagrindai“</w:t>
                </w:r>
                <w:r w:rsidRPr="004D6CFA">
                  <w:rPr>
                    <w:noProof/>
                    <w:webHidden/>
                  </w:rPr>
                  <w:tab/>
                </w:r>
                <w:r w:rsidR="007C329D" w:rsidRPr="004D6CFA">
                  <w:rPr>
                    <w:noProof/>
                    <w:webHidden/>
                  </w:rPr>
                  <w:fldChar w:fldCharType="begin"/>
                </w:r>
                <w:r w:rsidRPr="004D6CFA">
                  <w:rPr>
                    <w:noProof/>
                    <w:webHidden/>
                  </w:rPr>
                  <w:instrText xml:space="preserve"> PAGEREF _Toc159338255 \h </w:instrText>
                </w:r>
                <w:r w:rsidR="007C329D" w:rsidRPr="004D6CFA">
                  <w:rPr>
                    <w:noProof/>
                    <w:webHidden/>
                  </w:rPr>
                </w:r>
                <w:r w:rsidR="007C329D" w:rsidRPr="004D6CFA">
                  <w:rPr>
                    <w:noProof/>
                    <w:webHidden/>
                  </w:rPr>
                  <w:fldChar w:fldCharType="separate"/>
                </w:r>
                <w:r w:rsidR="00D92920" w:rsidRPr="004D6CFA">
                  <w:rPr>
                    <w:noProof/>
                    <w:webHidden/>
                  </w:rPr>
                  <w:t>24</w:t>
                </w:r>
                <w:r w:rsidR="007C329D" w:rsidRPr="004D6CFA">
                  <w:rPr>
                    <w:noProof/>
                    <w:webHidden/>
                  </w:rPr>
                  <w:fldChar w:fldCharType="end"/>
                </w:r>
              </w:hyperlink>
            </w:p>
            <w:p w14:paraId="2D492AB5" w14:textId="0FDD077D" w:rsidR="008306FB" w:rsidRPr="004D6CFA" w:rsidRDefault="008306FB" w:rsidP="008306FB">
              <w:pPr>
                <w:pStyle w:val="TOC2"/>
                <w:ind w:left="142"/>
                <w:rPr>
                  <w:rFonts w:eastAsiaTheme="minorEastAsia"/>
                  <w:noProof/>
                  <w:sz w:val="22"/>
                  <w:szCs w:val="22"/>
                </w:rPr>
              </w:pPr>
              <w:hyperlink w:anchor="_Toc159338256" w:history="1">
                <w:r w:rsidRPr="004D6CFA">
                  <w:rPr>
                    <w:rStyle w:val="Hyperlink"/>
                    <w:rFonts w:eastAsia="Calibri"/>
                    <w:noProof/>
                  </w:rPr>
                  <w:t>Specialiųjų pirkimo sąlygų 4 priedas „Tiekėjų kvalifikacijos reikalavimai ir reikalaujami kokybės bei aplinkos apsaugos vadybos sistemų standartai“</w:t>
                </w:r>
                <w:r w:rsidRPr="004D6CFA">
                  <w:rPr>
                    <w:noProof/>
                    <w:webHidden/>
                  </w:rPr>
                  <w:tab/>
                </w:r>
                <w:r w:rsidR="007C329D" w:rsidRPr="004D6CFA">
                  <w:rPr>
                    <w:noProof/>
                    <w:webHidden/>
                  </w:rPr>
                  <w:fldChar w:fldCharType="begin"/>
                </w:r>
                <w:r w:rsidRPr="004D6CFA">
                  <w:rPr>
                    <w:noProof/>
                    <w:webHidden/>
                  </w:rPr>
                  <w:instrText xml:space="preserve"> PAGEREF _Toc159338256 \h </w:instrText>
                </w:r>
                <w:r w:rsidR="007C329D" w:rsidRPr="004D6CFA">
                  <w:rPr>
                    <w:noProof/>
                    <w:webHidden/>
                  </w:rPr>
                </w:r>
                <w:r w:rsidR="007C329D" w:rsidRPr="004D6CFA">
                  <w:rPr>
                    <w:noProof/>
                    <w:webHidden/>
                  </w:rPr>
                  <w:fldChar w:fldCharType="separate"/>
                </w:r>
                <w:r w:rsidR="00D92920" w:rsidRPr="004D6CFA">
                  <w:rPr>
                    <w:noProof/>
                    <w:webHidden/>
                  </w:rPr>
                  <w:t>34</w:t>
                </w:r>
                <w:r w:rsidR="007C329D" w:rsidRPr="004D6CFA">
                  <w:rPr>
                    <w:noProof/>
                    <w:webHidden/>
                  </w:rPr>
                  <w:fldChar w:fldCharType="end"/>
                </w:r>
              </w:hyperlink>
            </w:p>
            <w:p w14:paraId="6AF83AB1" w14:textId="4C853FDA" w:rsidR="008306FB" w:rsidRPr="004D6CFA" w:rsidRDefault="008306FB" w:rsidP="008306FB">
              <w:pPr>
                <w:pStyle w:val="TOC2"/>
                <w:ind w:left="142"/>
                <w:rPr>
                  <w:rFonts w:eastAsiaTheme="minorEastAsia"/>
                  <w:noProof/>
                  <w:sz w:val="22"/>
                  <w:szCs w:val="22"/>
                </w:rPr>
              </w:pPr>
              <w:hyperlink w:anchor="_Toc159338257" w:history="1">
                <w:r w:rsidRPr="004D6CFA">
                  <w:rPr>
                    <w:rStyle w:val="Hyperlink"/>
                    <w:noProof/>
                  </w:rPr>
                  <w:t>Specialiųjų pirkimo</w:t>
                </w:r>
                <w:r w:rsidRPr="004D6CFA">
                  <w:rPr>
                    <w:rStyle w:val="Hyperlink"/>
                    <w:rFonts w:eastAsia="Calibri"/>
                    <w:noProof/>
                  </w:rPr>
                  <w:t xml:space="preserve"> sąlygų 5 priedas „EBVPD“ </w:t>
                </w:r>
                <w:r w:rsidRPr="004D6CFA">
                  <w:rPr>
                    <w:rStyle w:val="Hyperlink"/>
                    <w:noProof/>
                  </w:rPr>
                  <w:t>(XML formatu)</w:t>
                </w:r>
                <w:r w:rsidRPr="004D6CFA">
                  <w:rPr>
                    <w:noProof/>
                    <w:webHidden/>
                  </w:rPr>
                  <w:tab/>
                </w:r>
                <w:r w:rsidR="007C329D" w:rsidRPr="004D6CFA">
                  <w:rPr>
                    <w:noProof/>
                    <w:webHidden/>
                  </w:rPr>
                  <w:fldChar w:fldCharType="begin"/>
                </w:r>
                <w:r w:rsidRPr="004D6CFA">
                  <w:rPr>
                    <w:noProof/>
                    <w:webHidden/>
                  </w:rPr>
                  <w:instrText xml:space="preserve"> PAGEREF _Toc159338257 \h </w:instrText>
                </w:r>
                <w:r w:rsidR="007C329D" w:rsidRPr="004D6CFA">
                  <w:rPr>
                    <w:noProof/>
                    <w:webHidden/>
                  </w:rPr>
                </w:r>
                <w:r w:rsidR="007C329D" w:rsidRPr="004D6CFA">
                  <w:rPr>
                    <w:noProof/>
                    <w:webHidden/>
                  </w:rPr>
                  <w:fldChar w:fldCharType="separate"/>
                </w:r>
                <w:r w:rsidR="00D92920" w:rsidRPr="004D6CFA">
                  <w:rPr>
                    <w:noProof/>
                    <w:webHidden/>
                  </w:rPr>
                  <w:t>36</w:t>
                </w:r>
                <w:r w:rsidR="007C329D" w:rsidRPr="004D6CFA">
                  <w:rPr>
                    <w:noProof/>
                    <w:webHidden/>
                  </w:rPr>
                  <w:fldChar w:fldCharType="end"/>
                </w:r>
              </w:hyperlink>
            </w:p>
            <w:p w14:paraId="4FF08971" w14:textId="23C58189" w:rsidR="008306FB" w:rsidRPr="004D6CFA" w:rsidRDefault="008306FB" w:rsidP="008306FB">
              <w:pPr>
                <w:pStyle w:val="TOC2"/>
                <w:ind w:left="142"/>
                <w:rPr>
                  <w:rFonts w:eastAsiaTheme="minorEastAsia"/>
                  <w:noProof/>
                  <w:sz w:val="22"/>
                  <w:szCs w:val="22"/>
                </w:rPr>
              </w:pPr>
              <w:hyperlink w:anchor="_Toc159338258" w:history="1">
                <w:r w:rsidRPr="004D6CFA">
                  <w:rPr>
                    <w:rStyle w:val="Hyperlink"/>
                    <w:noProof/>
                  </w:rPr>
                  <w:t>Specialiųjų pirkimo</w:t>
                </w:r>
                <w:r w:rsidRPr="004D6CFA">
                  <w:rPr>
                    <w:rStyle w:val="Hyperlink"/>
                    <w:rFonts w:eastAsia="Calibri"/>
                    <w:noProof/>
                  </w:rPr>
                  <w:t xml:space="preserve"> sąlygų 6 priedas „Pasiūlymų forma“</w:t>
                </w:r>
                <w:r w:rsidRPr="004D6CFA">
                  <w:rPr>
                    <w:noProof/>
                    <w:webHidden/>
                  </w:rPr>
                  <w:tab/>
                </w:r>
                <w:r w:rsidR="007C329D" w:rsidRPr="004D6CFA">
                  <w:rPr>
                    <w:noProof/>
                    <w:webHidden/>
                  </w:rPr>
                  <w:fldChar w:fldCharType="begin"/>
                </w:r>
                <w:r w:rsidRPr="004D6CFA">
                  <w:rPr>
                    <w:noProof/>
                    <w:webHidden/>
                  </w:rPr>
                  <w:instrText xml:space="preserve"> PAGEREF _Toc159338258 \h </w:instrText>
                </w:r>
                <w:r w:rsidR="007C329D" w:rsidRPr="004D6CFA">
                  <w:rPr>
                    <w:noProof/>
                    <w:webHidden/>
                  </w:rPr>
                </w:r>
                <w:r w:rsidR="007C329D" w:rsidRPr="004D6CFA">
                  <w:rPr>
                    <w:noProof/>
                    <w:webHidden/>
                  </w:rPr>
                  <w:fldChar w:fldCharType="separate"/>
                </w:r>
                <w:r w:rsidR="00D92920" w:rsidRPr="004D6CFA">
                  <w:rPr>
                    <w:noProof/>
                    <w:webHidden/>
                  </w:rPr>
                  <w:t>37</w:t>
                </w:r>
                <w:r w:rsidR="007C329D" w:rsidRPr="004D6CFA">
                  <w:rPr>
                    <w:noProof/>
                    <w:webHidden/>
                  </w:rPr>
                  <w:fldChar w:fldCharType="end"/>
                </w:r>
              </w:hyperlink>
            </w:p>
            <w:p w14:paraId="59D598AE" w14:textId="3FBCE757" w:rsidR="008306FB" w:rsidRPr="004D6CFA" w:rsidRDefault="008306FB" w:rsidP="008306FB">
              <w:pPr>
                <w:pStyle w:val="TOC2"/>
                <w:ind w:left="142"/>
                <w:rPr>
                  <w:rFonts w:eastAsiaTheme="minorEastAsia"/>
                  <w:noProof/>
                  <w:sz w:val="22"/>
                  <w:szCs w:val="22"/>
                </w:rPr>
              </w:pPr>
              <w:hyperlink w:anchor="_Toc159338259" w:history="1">
                <w:r w:rsidRPr="004D6CFA">
                  <w:rPr>
                    <w:rStyle w:val="Hyperlink"/>
                    <w:noProof/>
                  </w:rPr>
                  <w:t>Specialiųjų pirkimo</w:t>
                </w:r>
                <w:r w:rsidRPr="004D6CFA">
                  <w:rPr>
                    <w:rStyle w:val="Hyperlink"/>
                    <w:rFonts w:eastAsia="Calibri"/>
                    <w:noProof/>
                  </w:rPr>
                  <w:t xml:space="preserve"> sąlygų 7 priedas „Pasiūlymų vertinimo kriterijai ir sąlygos“</w:t>
                </w:r>
                <w:r w:rsidRPr="004D6CFA">
                  <w:rPr>
                    <w:noProof/>
                    <w:webHidden/>
                  </w:rPr>
                  <w:tab/>
                </w:r>
                <w:r w:rsidR="007C329D" w:rsidRPr="004D6CFA">
                  <w:rPr>
                    <w:noProof/>
                    <w:webHidden/>
                  </w:rPr>
                  <w:fldChar w:fldCharType="begin"/>
                </w:r>
                <w:r w:rsidRPr="004D6CFA">
                  <w:rPr>
                    <w:noProof/>
                    <w:webHidden/>
                  </w:rPr>
                  <w:instrText xml:space="preserve"> PAGEREF _Toc159338259 \h </w:instrText>
                </w:r>
                <w:r w:rsidR="007C329D" w:rsidRPr="004D6CFA">
                  <w:rPr>
                    <w:noProof/>
                    <w:webHidden/>
                  </w:rPr>
                </w:r>
                <w:r w:rsidR="007C329D" w:rsidRPr="004D6CFA">
                  <w:rPr>
                    <w:noProof/>
                    <w:webHidden/>
                  </w:rPr>
                  <w:fldChar w:fldCharType="separate"/>
                </w:r>
                <w:r w:rsidR="00D92920" w:rsidRPr="004D6CFA">
                  <w:rPr>
                    <w:noProof/>
                    <w:webHidden/>
                  </w:rPr>
                  <w:t>40</w:t>
                </w:r>
                <w:r w:rsidR="007C329D" w:rsidRPr="004D6CFA">
                  <w:rPr>
                    <w:noProof/>
                    <w:webHidden/>
                  </w:rPr>
                  <w:fldChar w:fldCharType="end"/>
                </w:r>
              </w:hyperlink>
            </w:p>
            <w:p w14:paraId="724F22E0" w14:textId="10CDDCF0" w:rsidR="008306FB" w:rsidRPr="004D6CFA" w:rsidRDefault="008306FB" w:rsidP="008306FB">
              <w:pPr>
                <w:pStyle w:val="TOC2"/>
                <w:ind w:left="142"/>
                <w:rPr>
                  <w:rFonts w:eastAsiaTheme="minorEastAsia"/>
                  <w:noProof/>
                  <w:sz w:val="22"/>
                  <w:szCs w:val="22"/>
                </w:rPr>
              </w:pPr>
              <w:hyperlink w:anchor="_Toc159338260" w:history="1">
                <w:r w:rsidRPr="004D6CFA">
                  <w:rPr>
                    <w:rStyle w:val="Hyperlink"/>
                    <w:noProof/>
                  </w:rPr>
                  <w:t>Specialiųjų pirkimo sąlygų 8 priedas „</w:t>
                </w:r>
                <w:r w:rsidR="002548DB">
                  <w:rPr>
                    <w:rStyle w:val="Hyperlink"/>
                    <w:noProof/>
                  </w:rPr>
                  <w:t>S</w:t>
                </w:r>
                <w:r w:rsidRPr="004D6CFA">
                  <w:rPr>
                    <w:rStyle w:val="Hyperlink"/>
                    <w:noProof/>
                  </w:rPr>
                  <w:t>utarties projektas“</w:t>
                </w:r>
                <w:r w:rsidRPr="004D6CFA">
                  <w:rPr>
                    <w:noProof/>
                    <w:webHidden/>
                  </w:rPr>
                  <w:tab/>
                </w:r>
                <w:r w:rsidR="007C329D" w:rsidRPr="004D6CFA">
                  <w:rPr>
                    <w:noProof/>
                    <w:webHidden/>
                  </w:rPr>
                  <w:fldChar w:fldCharType="begin"/>
                </w:r>
                <w:r w:rsidRPr="004D6CFA">
                  <w:rPr>
                    <w:noProof/>
                    <w:webHidden/>
                  </w:rPr>
                  <w:instrText xml:space="preserve"> PAGEREF _Toc159338260 \h </w:instrText>
                </w:r>
                <w:r w:rsidR="007C329D" w:rsidRPr="004D6CFA">
                  <w:rPr>
                    <w:noProof/>
                    <w:webHidden/>
                  </w:rPr>
                </w:r>
                <w:r w:rsidR="007C329D" w:rsidRPr="004D6CFA">
                  <w:rPr>
                    <w:noProof/>
                    <w:webHidden/>
                  </w:rPr>
                  <w:fldChar w:fldCharType="separate"/>
                </w:r>
                <w:r w:rsidR="00D92920" w:rsidRPr="004D6CFA">
                  <w:rPr>
                    <w:noProof/>
                    <w:webHidden/>
                  </w:rPr>
                  <w:t>41</w:t>
                </w:r>
                <w:r w:rsidR="007C329D" w:rsidRPr="004D6CFA">
                  <w:rPr>
                    <w:noProof/>
                    <w:webHidden/>
                  </w:rPr>
                  <w:fldChar w:fldCharType="end"/>
                </w:r>
              </w:hyperlink>
            </w:p>
            <w:p w14:paraId="60F9D925" w14:textId="77777777" w:rsidR="001C24BC" w:rsidRPr="004D6CFA" w:rsidRDefault="007C329D" w:rsidP="004E4612">
              <w:pPr>
                <w:spacing w:after="120" w:line="20" w:lineRule="atLeast"/>
                <w:contextualSpacing/>
              </w:pPr>
              <w:r w:rsidRPr="004D6CFA">
                <w:rPr>
                  <w:b/>
                  <w:bCs/>
                  <w:color w:val="2B579A"/>
                  <w:shd w:val="clear" w:color="auto" w:fill="E6E6E6"/>
                </w:rPr>
                <w:fldChar w:fldCharType="end"/>
              </w:r>
            </w:p>
          </w:sdtContent>
        </w:sdt>
        <w:p w14:paraId="6C0C3E53" w14:textId="77777777" w:rsidR="005F13F0" w:rsidRPr="004D6CFA" w:rsidRDefault="001C24BC" w:rsidP="004E4612">
          <w:pPr>
            <w:spacing w:after="120" w:line="20" w:lineRule="atLeast"/>
            <w:contextualSpacing/>
          </w:pPr>
          <w:r w:rsidRPr="004D6CFA">
            <w:br w:type="page"/>
          </w:r>
        </w:p>
      </w:sdtContent>
    </w:sdt>
    <w:p w14:paraId="2CBFE6D9" w14:textId="77777777" w:rsidR="002415C7" w:rsidRPr="004D6CFA"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0" w:name="_Toc159338242"/>
      <w:bookmarkStart w:id="1" w:name="_Toc335201954"/>
      <w:bookmarkStart w:id="2" w:name="_Toc147739116"/>
      <w:r w:rsidRPr="004D6CFA">
        <w:rPr>
          <w:rFonts w:ascii="Times New Roman" w:hAnsi="Times New Roman" w:cs="Times New Roman"/>
          <w:color w:val="auto"/>
        </w:rPr>
        <w:lastRenderedPageBreak/>
        <w:t>Bendra informacija</w:t>
      </w:r>
      <w:bookmarkEnd w:id="0"/>
    </w:p>
    <w:p w14:paraId="5907CD80" w14:textId="08B19638" w:rsidR="00632FAB" w:rsidRDefault="00E05E2D" w:rsidP="005A661E">
      <w:pPr>
        <w:pStyle w:val="ListParagraph"/>
        <w:numPr>
          <w:ilvl w:val="1"/>
          <w:numId w:val="1"/>
        </w:numPr>
        <w:tabs>
          <w:tab w:val="left" w:pos="993"/>
        </w:tabs>
        <w:spacing w:line="20" w:lineRule="atLeast"/>
        <w:ind w:left="0" w:firstLine="567"/>
        <w:jc w:val="both"/>
        <w:rPr>
          <w:sz w:val="22"/>
          <w:szCs w:val="22"/>
        </w:rPr>
      </w:pPr>
      <w:r w:rsidRPr="004D6CFA">
        <w:rPr>
          <w:sz w:val="22"/>
          <w:szCs w:val="22"/>
        </w:rPr>
        <w:t xml:space="preserve">Perkančioji organizacija – </w:t>
      </w:r>
      <w:r w:rsidR="004A7900" w:rsidRPr="004A7900">
        <w:rPr>
          <w:sz w:val="22"/>
          <w:szCs w:val="22"/>
        </w:rPr>
        <w:t>VšĮ Druskininkų ligoninė, juridinio asmens kodas 152114650, adresas Sveikatos g. 30, darbo laikas darbo laikas nuo 8 val. iki 17 val., pietų pertrauka nuo 12 val. iki 12 val. 45 min.. Perkančioji organizacija nėra PVM mokėtoja.</w:t>
      </w:r>
    </w:p>
    <w:p w14:paraId="3D153C91" w14:textId="77777777" w:rsidR="004A7900" w:rsidRPr="00A00C02" w:rsidRDefault="004A7900" w:rsidP="004A7900">
      <w:pPr>
        <w:pStyle w:val="ListParagraph"/>
        <w:numPr>
          <w:ilvl w:val="1"/>
          <w:numId w:val="1"/>
        </w:numPr>
        <w:spacing w:line="20" w:lineRule="atLeast"/>
        <w:ind w:left="0" w:firstLine="567"/>
        <w:jc w:val="both"/>
        <w:rPr>
          <w:sz w:val="22"/>
          <w:szCs w:val="22"/>
        </w:rPr>
      </w:pPr>
      <w:r w:rsidRPr="00A00C02">
        <w:rPr>
          <w:sz w:val="22"/>
          <w:szCs w:val="22"/>
        </w:rPr>
        <w:t>Tiesioginį ryšį su tiekėjais įgalioti palaikyti perkančiosios organizacijos atstovai:</w:t>
      </w:r>
    </w:p>
    <w:p w14:paraId="72C15652" w14:textId="535E2C66" w:rsidR="004A7900" w:rsidRPr="00A00C02" w:rsidRDefault="004A7900" w:rsidP="004A7900">
      <w:pPr>
        <w:pStyle w:val="ListParagraph"/>
        <w:numPr>
          <w:ilvl w:val="2"/>
          <w:numId w:val="1"/>
        </w:numPr>
        <w:spacing w:line="20" w:lineRule="atLeast"/>
        <w:ind w:left="0" w:firstLine="567"/>
        <w:jc w:val="both"/>
        <w:rPr>
          <w:sz w:val="22"/>
          <w:szCs w:val="22"/>
        </w:rPr>
      </w:pPr>
      <w:r w:rsidRPr="00A00C02">
        <w:rPr>
          <w:sz w:val="22"/>
          <w:szCs w:val="22"/>
        </w:rPr>
        <w:t>dėl pirkimo procedūrų:</w:t>
      </w:r>
      <w:r w:rsidR="00A81719">
        <w:rPr>
          <w:sz w:val="22"/>
          <w:szCs w:val="22"/>
        </w:rPr>
        <w:t xml:space="preserve"> viešųjų pirkimų</w:t>
      </w:r>
      <w:r w:rsidRPr="00A00C02">
        <w:rPr>
          <w:sz w:val="22"/>
          <w:szCs w:val="22"/>
        </w:rPr>
        <w:t xml:space="preserve"> specialistė </w:t>
      </w:r>
      <w:r>
        <w:rPr>
          <w:sz w:val="22"/>
          <w:szCs w:val="22"/>
        </w:rPr>
        <w:t>Aušra Bagdonavičienė</w:t>
      </w:r>
      <w:r w:rsidRPr="00A00C02">
        <w:rPr>
          <w:sz w:val="22"/>
          <w:szCs w:val="22"/>
        </w:rPr>
        <w:t xml:space="preserve">– tel. +370 630 10862; el. paštas </w:t>
      </w:r>
      <w:hyperlink r:id="rId8" w:history="1">
        <w:r w:rsidRPr="005E7EB4">
          <w:rPr>
            <w:rStyle w:val="Hyperlink"/>
            <w:sz w:val="22"/>
            <w:szCs w:val="22"/>
          </w:rPr>
          <w:t>ausra.bagdonaviciene@druskligonine.lt</w:t>
        </w:r>
      </w:hyperlink>
      <w:r w:rsidRPr="00A00C02">
        <w:rPr>
          <w:sz w:val="22"/>
          <w:szCs w:val="22"/>
        </w:rPr>
        <w:t>.</w:t>
      </w:r>
    </w:p>
    <w:p w14:paraId="7E198B36" w14:textId="1F95E674" w:rsidR="004A7900" w:rsidRPr="001F7B6F" w:rsidRDefault="004A7900" w:rsidP="004A7900">
      <w:pPr>
        <w:pStyle w:val="ListParagraph"/>
        <w:numPr>
          <w:ilvl w:val="2"/>
          <w:numId w:val="1"/>
        </w:numPr>
        <w:ind w:left="0" w:firstLine="567"/>
        <w:jc w:val="both"/>
        <w:rPr>
          <w:sz w:val="22"/>
          <w:szCs w:val="22"/>
        </w:rPr>
      </w:pPr>
      <w:r w:rsidRPr="001F7B6F">
        <w:rPr>
          <w:sz w:val="22"/>
          <w:szCs w:val="22"/>
        </w:rPr>
        <w:t>dėl pirkimo objekto –</w:t>
      </w:r>
      <w:r>
        <w:rPr>
          <w:sz w:val="22"/>
          <w:szCs w:val="22"/>
        </w:rPr>
        <w:t>Techninės ir ūkinės tarnybos vedėjas Gintautas Salatka</w:t>
      </w:r>
      <w:r w:rsidRPr="001F7B6F">
        <w:rPr>
          <w:sz w:val="22"/>
          <w:szCs w:val="22"/>
        </w:rPr>
        <w:t xml:space="preserve">, el. paštas </w:t>
      </w:r>
      <w:proofErr w:type="spellStart"/>
      <w:r>
        <w:rPr>
          <w:sz w:val="22"/>
          <w:szCs w:val="22"/>
        </w:rPr>
        <w:t>gintautas.salatka</w:t>
      </w:r>
      <w:r w:rsidRPr="001F7B6F">
        <w:rPr>
          <w:sz w:val="22"/>
          <w:szCs w:val="22"/>
        </w:rPr>
        <w:t>@druskligonine.lt</w:t>
      </w:r>
      <w:proofErr w:type="spellEnd"/>
      <w:r w:rsidRPr="001F7B6F">
        <w:rPr>
          <w:sz w:val="22"/>
          <w:szCs w:val="22"/>
        </w:rPr>
        <w:t>, tel. +370 </w:t>
      </w:r>
      <w:r>
        <w:rPr>
          <w:sz w:val="22"/>
          <w:szCs w:val="22"/>
        </w:rPr>
        <w:t>61632623.</w:t>
      </w:r>
    </w:p>
    <w:p w14:paraId="34FE8789" w14:textId="77777777" w:rsidR="004A7900" w:rsidRPr="00D90FC8" w:rsidRDefault="004A7900" w:rsidP="004A7900">
      <w:pPr>
        <w:pStyle w:val="ListParagraph"/>
        <w:numPr>
          <w:ilvl w:val="1"/>
          <w:numId w:val="1"/>
        </w:numPr>
        <w:tabs>
          <w:tab w:val="left" w:pos="993"/>
        </w:tabs>
        <w:spacing w:line="20" w:lineRule="atLeast"/>
        <w:ind w:left="0" w:firstLine="567"/>
        <w:jc w:val="both"/>
        <w:rPr>
          <w:rFonts w:eastAsia="Calibri"/>
          <w:sz w:val="22"/>
          <w:szCs w:val="22"/>
        </w:rPr>
      </w:pPr>
      <w:r w:rsidRPr="00A00C02">
        <w:rPr>
          <w:color w:val="000000" w:themeColor="text1"/>
          <w:sz w:val="22"/>
          <w:szCs w:val="22"/>
        </w:rPr>
        <w:t xml:space="preserve"> Pirkimas neatliekamas naudojantis centralizuotų pirkimų katalogu, nes </w:t>
      </w:r>
      <w:r w:rsidRPr="00A00C02">
        <w:rPr>
          <w:sz w:val="22"/>
          <w:szCs w:val="22"/>
        </w:rPr>
        <w:t>nėra prekių, atitinkančių perkančiosios organizacijos poreikius.</w:t>
      </w:r>
      <w:r w:rsidRPr="00A00C02">
        <w:rPr>
          <w:color w:val="000000" w:themeColor="text1"/>
          <w:sz w:val="22"/>
          <w:szCs w:val="22"/>
        </w:rPr>
        <w:t xml:space="preserve">  </w:t>
      </w:r>
    </w:p>
    <w:p w14:paraId="23A2626C" w14:textId="77777777" w:rsidR="004A7900" w:rsidRPr="00D90FC8" w:rsidRDefault="004A7900" w:rsidP="004A7900">
      <w:pPr>
        <w:pStyle w:val="ListParagraph"/>
        <w:numPr>
          <w:ilvl w:val="1"/>
          <w:numId w:val="1"/>
        </w:numPr>
        <w:tabs>
          <w:tab w:val="left" w:pos="993"/>
        </w:tabs>
        <w:spacing w:line="20" w:lineRule="atLeast"/>
        <w:ind w:left="0" w:firstLine="567"/>
        <w:jc w:val="both"/>
        <w:rPr>
          <w:rFonts w:eastAsia="Calibri"/>
          <w:sz w:val="22"/>
          <w:szCs w:val="22"/>
        </w:rPr>
      </w:pPr>
      <w:r w:rsidRPr="00D90FC8">
        <w:rPr>
          <w:sz w:val="22"/>
          <w:szCs w:val="22"/>
        </w:rPr>
        <w:t>Perkančioji organizacija nerezervuoja teisės dalyvauti pirkime.</w:t>
      </w:r>
    </w:p>
    <w:p w14:paraId="27A67FEF" w14:textId="6F421B7C" w:rsidR="004A7900" w:rsidRDefault="004A7900" w:rsidP="004A7900">
      <w:pPr>
        <w:pStyle w:val="ListParagraph"/>
        <w:ind w:left="0" w:firstLine="567"/>
        <w:jc w:val="both"/>
        <w:rPr>
          <w:sz w:val="22"/>
          <w:szCs w:val="22"/>
        </w:rPr>
      </w:pPr>
      <w:r w:rsidRPr="00A00C02">
        <w:rPr>
          <w:sz w:val="22"/>
          <w:szCs w:val="22"/>
        </w:rPr>
        <w:t>1.</w:t>
      </w:r>
      <w:r w:rsidR="00A81719">
        <w:rPr>
          <w:sz w:val="22"/>
          <w:szCs w:val="22"/>
        </w:rPr>
        <w:t>5</w:t>
      </w:r>
      <w:r w:rsidRPr="00A00C02">
        <w:rPr>
          <w:sz w:val="22"/>
          <w:szCs w:val="22"/>
        </w:rPr>
        <w:t>. Stebėtojai dalyvauti Komisijos posėdžiuose nėra kviečiami.</w:t>
      </w:r>
    </w:p>
    <w:p w14:paraId="3986BE3B" w14:textId="51C08859" w:rsidR="004A7900" w:rsidRDefault="004A7900" w:rsidP="004A7900">
      <w:pPr>
        <w:pStyle w:val="ListParagraph"/>
        <w:ind w:left="0" w:firstLine="567"/>
        <w:jc w:val="both"/>
        <w:rPr>
          <w:sz w:val="22"/>
          <w:szCs w:val="22"/>
        </w:rPr>
      </w:pPr>
      <w:r>
        <w:rPr>
          <w:sz w:val="22"/>
          <w:szCs w:val="22"/>
        </w:rPr>
        <w:t>1.</w:t>
      </w:r>
      <w:r w:rsidR="00A81719">
        <w:rPr>
          <w:sz w:val="22"/>
          <w:szCs w:val="22"/>
        </w:rPr>
        <w:t>6</w:t>
      </w:r>
      <w:r>
        <w:rPr>
          <w:sz w:val="22"/>
          <w:szCs w:val="22"/>
        </w:rPr>
        <w:t xml:space="preserve">. </w:t>
      </w:r>
      <w:r w:rsidRPr="00175060">
        <w:rPr>
          <w:b/>
          <w:bCs/>
          <w:sz w:val="22"/>
          <w:szCs w:val="22"/>
        </w:rPr>
        <w:t>Atliekamas žaliasis pirkimas.</w:t>
      </w:r>
      <w:r w:rsidRPr="00175060">
        <w:rPr>
          <w:sz w:val="22"/>
          <w:szCs w:val="22"/>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w:t>
      </w:r>
      <w:r>
        <w:rPr>
          <w:sz w:val="22"/>
          <w:szCs w:val="22"/>
        </w:rPr>
        <w:t xml:space="preserve"> </w:t>
      </w:r>
      <w:r w:rsidRPr="00175060">
        <w:rPr>
          <w:sz w:val="22"/>
          <w:szCs w:val="22"/>
        </w:rPr>
        <w:t xml:space="preserve">– pirkdamas produktą pirkimo vykdytojas savarankiškai nustato aplinkos apsaugos kriterijus. Aplinkos apaugos kriterijai nustatyti specialiųjų sąlygų </w:t>
      </w:r>
      <w:r w:rsidR="009535BB">
        <w:rPr>
          <w:sz w:val="22"/>
          <w:szCs w:val="22"/>
        </w:rPr>
        <w:t>8</w:t>
      </w:r>
      <w:r w:rsidRPr="00175060">
        <w:rPr>
          <w:sz w:val="22"/>
          <w:szCs w:val="22"/>
        </w:rPr>
        <w:t xml:space="preserve"> priede – Sutarties projekte</w:t>
      </w:r>
      <w:r>
        <w:rPr>
          <w:sz w:val="22"/>
          <w:szCs w:val="22"/>
        </w:rPr>
        <w:t>.</w:t>
      </w:r>
    </w:p>
    <w:p w14:paraId="013C9F13" w14:textId="3561825F" w:rsidR="004A7900" w:rsidRDefault="004A7900" w:rsidP="004A7900">
      <w:pPr>
        <w:pStyle w:val="ListParagraph"/>
        <w:ind w:left="0" w:firstLine="567"/>
        <w:jc w:val="both"/>
        <w:rPr>
          <w:rFonts w:eastAsia="Arial"/>
          <w:sz w:val="22"/>
          <w:szCs w:val="22"/>
        </w:rPr>
      </w:pPr>
      <w:r>
        <w:rPr>
          <w:sz w:val="22"/>
          <w:szCs w:val="22"/>
        </w:rPr>
        <w:t>1.</w:t>
      </w:r>
      <w:r w:rsidR="00A81719">
        <w:rPr>
          <w:sz w:val="22"/>
          <w:szCs w:val="22"/>
        </w:rPr>
        <w:t>7</w:t>
      </w:r>
      <w:r>
        <w:rPr>
          <w:sz w:val="22"/>
          <w:szCs w:val="22"/>
        </w:rPr>
        <w:t xml:space="preserve">. </w:t>
      </w:r>
      <w:r w:rsidRPr="00A00C02">
        <w:rPr>
          <w:rFonts w:eastAsia="Arial"/>
          <w:sz w:val="22"/>
          <w:szCs w:val="22"/>
        </w:rPr>
        <w:t xml:space="preserve">Išankstinis skelbimas apie pirkimą nebuvo paskelbtas. </w:t>
      </w:r>
    </w:p>
    <w:p w14:paraId="0DAF53E1" w14:textId="5EACF3A2" w:rsidR="004A7900" w:rsidRDefault="004A7900" w:rsidP="004A7900">
      <w:pPr>
        <w:pStyle w:val="ListParagraph"/>
        <w:ind w:left="0" w:firstLine="567"/>
        <w:jc w:val="both"/>
        <w:rPr>
          <w:sz w:val="22"/>
          <w:szCs w:val="22"/>
          <w:lang w:eastAsia="en-US"/>
        </w:rPr>
      </w:pPr>
      <w:r>
        <w:rPr>
          <w:rFonts w:eastAsia="Arial"/>
          <w:sz w:val="22"/>
          <w:szCs w:val="22"/>
        </w:rPr>
        <w:t>1.</w:t>
      </w:r>
      <w:r w:rsidR="00A81719">
        <w:rPr>
          <w:rFonts w:eastAsia="Arial"/>
          <w:sz w:val="22"/>
          <w:szCs w:val="22"/>
        </w:rPr>
        <w:t>8</w:t>
      </w:r>
      <w:r>
        <w:rPr>
          <w:rFonts w:eastAsia="Arial"/>
          <w:sz w:val="22"/>
          <w:szCs w:val="22"/>
        </w:rPr>
        <w:t xml:space="preserve">. </w:t>
      </w:r>
      <w:r w:rsidRPr="004901DD">
        <w:rPr>
          <w:sz w:val="22"/>
          <w:szCs w:val="22"/>
          <w:lang w:eastAsia="en-US"/>
        </w:rPr>
        <w:t xml:space="preserve">Pirkime </w:t>
      </w:r>
      <w:r w:rsidRPr="004901DD">
        <w:rPr>
          <w:sz w:val="22"/>
          <w:szCs w:val="22"/>
        </w:rPr>
        <w:t xml:space="preserve"> perkančioji organizacija</w:t>
      </w:r>
      <w:r w:rsidRPr="004901DD">
        <w:rPr>
          <w:sz w:val="22"/>
          <w:szCs w:val="22"/>
          <w:lang w:eastAsia="en-US"/>
        </w:rPr>
        <w:t xml:space="preserve"> nenumato skelbti pranešimo dėl savanoriško </w:t>
      </w:r>
      <w:proofErr w:type="spellStart"/>
      <w:r w:rsidRPr="004901DD">
        <w:rPr>
          <w:i/>
          <w:iCs/>
          <w:sz w:val="22"/>
          <w:szCs w:val="22"/>
          <w:lang w:eastAsia="en-US"/>
        </w:rPr>
        <w:t>ex</w:t>
      </w:r>
      <w:proofErr w:type="spellEnd"/>
      <w:r w:rsidRPr="004901DD">
        <w:rPr>
          <w:i/>
          <w:iCs/>
          <w:sz w:val="22"/>
          <w:szCs w:val="22"/>
          <w:lang w:eastAsia="en-US"/>
        </w:rPr>
        <w:t xml:space="preserve"> ante</w:t>
      </w:r>
      <w:r w:rsidRPr="004901DD">
        <w:rPr>
          <w:sz w:val="22"/>
          <w:szCs w:val="22"/>
          <w:lang w:eastAsia="en-US"/>
        </w:rPr>
        <w:t xml:space="preserve"> skaidrumo.</w:t>
      </w:r>
    </w:p>
    <w:p w14:paraId="1A318628" w14:textId="06D95BB2" w:rsidR="004A7900" w:rsidRDefault="004A7900" w:rsidP="004A7900">
      <w:pPr>
        <w:pStyle w:val="ListParagraph"/>
        <w:ind w:left="0" w:firstLine="567"/>
        <w:jc w:val="both"/>
        <w:rPr>
          <w:sz w:val="22"/>
          <w:szCs w:val="22"/>
        </w:rPr>
      </w:pPr>
      <w:r>
        <w:rPr>
          <w:sz w:val="22"/>
          <w:szCs w:val="22"/>
          <w:lang w:eastAsia="en-US"/>
        </w:rPr>
        <w:t>1.</w:t>
      </w:r>
      <w:r w:rsidR="00A81719">
        <w:rPr>
          <w:sz w:val="22"/>
          <w:szCs w:val="22"/>
          <w:lang w:eastAsia="en-US"/>
        </w:rPr>
        <w:t>9</w:t>
      </w:r>
      <w:r>
        <w:rPr>
          <w:sz w:val="22"/>
          <w:szCs w:val="22"/>
          <w:lang w:eastAsia="en-US"/>
        </w:rPr>
        <w:t xml:space="preserve">. </w:t>
      </w:r>
      <w:r w:rsidRPr="004901DD">
        <w:rPr>
          <w:sz w:val="22"/>
          <w:szCs w:val="22"/>
        </w:rPr>
        <w:t>Pirkime neleidžiama pateikti alternatyvių pasiūlymų.</w:t>
      </w:r>
    </w:p>
    <w:p w14:paraId="51483220" w14:textId="077A4095" w:rsidR="004A7900" w:rsidRPr="004A7900" w:rsidRDefault="006118F7" w:rsidP="004A7900">
      <w:pPr>
        <w:pStyle w:val="ListParagraph"/>
        <w:tabs>
          <w:tab w:val="left" w:pos="993"/>
        </w:tabs>
        <w:ind w:left="480"/>
        <w:jc w:val="both"/>
        <w:rPr>
          <w:sz w:val="22"/>
          <w:szCs w:val="22"/>
        </w:rPr>
      </w:pPr>
      <w:r>
        <w:rPr>
          <w:sz w:val="22"/>
          <w:szCs w:val="22"/>
        </w:rPr>
        <w:t xml:space="preserve">  </w:t>
      </w:r>
      <w:r w:rsidR="004A7900">
        <w:rPr>
          <w:rFonts w:eastAsia="Arial"/>
          <w:color w:val="333333"/>
          <w:sz w:val="22"/>
          <w:szCs w:val="22"/>
        </w:rPr>
        <w:t>1.1</w:t>
      </w:r>
      <w:r>
        <w:rPr>
          <w:rFonts w:eastAsia="Arial"/>
          <w:color w:val="333333"/>
          <w:sz w:val="22"/>
          <w:szCs w:val="22"/>
        </w:rPr>
        <w:t>0</w:t>
      </w:r>
      <w:r w:rsidR="004A7900">
        <w:rPr>
          <w:rFonts w:eastAsia="Arial"/>
          <w:color w:val="333333"/>
          <w:sz w:val="22"/>
          <w:szCs w:val="22"/>
        </w:rPr>
        <w:t>.</w:t>
      </w:r>
      <w:r w:rsidR="004A7900" w:rsidRPr="004901DD">
        <w:rPr>
          <w:rFonts w:eastAsia="Arial"/>
          <w:color w:val="333333"/>
          <w:sz w:val="22"/>
          <w:szCs w:val="22"/>
        </w:rPr>
        <w:t>Bendrosios pirkimo sąlygos yra neatskiriama šių pirkimo sąlygų dalis.</w:t>
      </w:r>
    </w:p>
    <w:p w14:paraId="49ACF769" w14:textId="77777777" w:rsidR="00B41C66" w:rsidRPr="004D6CFA"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159338243"/>
      <w:bookmarkEnd w:id="1"/>
      <w:r w:rsidRPr="004D6CFA">
        <w:rPr>
          <w:rFonts w:ascii="Times New Roman" w:hAnsi="Times New Roman" w:cs="Times New Roman"/>
        </w:rPr>
        <w:t xml:space="preserve">2. </w:t>
      </w:r>
      <w:r w:rsidR="00B41C66" w:rsidRPr="004D6CFA">
        <w:rPr>
          <w:rFonts w:ascii="Times New Roman" w:hAnsi="Times New Roman" w:cs="Times New Roman"/>
        </w:rPr>
        <w:t>Pirkimo objektas</w:t>
      </w:r>
      <w:bookmarkEnd w:id="3"/>
      <w:bookmarkEnd w:id="4"/>
      <w:bookmarkEnd w:id="5"/>
    </w:p>
    <w:p w14:paraId="0B9C533C" w14:textId="4347255B" w:rsidR="00883246" w:rsidRPr="004D6CFA" w:rsidRDefault="004B49C5" w:rsidP="00735444">
      <w:pPr>
        <w:pStyle w:val="NoSpacing"/>
        <w:numPr>
          <w:ilvl w:val="1"/>
          <w:numId w:val="11"/>
        </w:numPr>
        <w:ind w:left="0" w:firstLine="709"/>
        <w:contextualSpacing/>
        <w:jc w:val="both"/>
        <w:rPr>
          <w:rFonts w:ascii="Times New Roman" w:hAnsi="Times New Roman" w:cs="Times New Roman"/>
          <w:color w:val="FF0000"/>
          <w:sz w:val="22"/>
          <w:szCs w:val="22"/>
        </w:rPr>
      </w:pPr>
      <w:r w:rsidRPr="004D6CFA">
        <w:rPr>
          <w:rFonts w:ascii="Times New Roman" w:eastAsia="Calibri" w:hAnsi="Times New Roman" w:cs="Times New Roman"/>
          <w:color w:val="000000" w:themeColor="text1"/>
          <w:sz w:val="22"/>
          <w:szCs w:val="22"/>
        </w:rPr>
        <w:t>Perkančioji organizacija nusimato įsigyti</w:t>
      </w:r>
      <w:r w:rsidR="00735444" w:rsidRPr="004D6CFA">
        <w:rPr>
          <w:rFonts w:ascii="Times New Roman" w:eastAsia="Calibri" w:hAnsi="Times New Roman" w:cs="Times New Roman"/>
          <w:color w:val="000000" w:themeColor="text1"/>
          <w:sz w:val="22"/>
          <w:szCs w:val="22"/>
        </w:rPr>
        <w:t xml:space="preserve"> </w:t>
      </w:r>
      <w:r w:rsidR="006118F7">
        <w:rPr>
          <w:rFonts w:ascii="Times New Roman" w:eastAsia="Calibri" w:hAnsi="Times New Roman" w:cs="Times New Roman"/>
          <w:color w:val="000000" w:themeColor="text1"/>
          <w:sz w:val="22"/>
          <w:szCs w:val="22"/>
        </w:rPr>
        <w:t xml:space="preserve">elektrinių funkcinių lovų </w:t>
      </w:r>
      <w:r w:rsidR="00735444" w:rsidRPr="004D6CFA">
        <w:rPr>
          <w:rFonts w:ascii="Times New Roman" w:eastAsia="Calibri" w:hAnsi="Times New Roman" w:cs="Times New Roman"/>
          <w:color w:val="000000" w:themeColor="text1"/>
          <w:sz w:val="22"/>
          <w:szCs w:val="22"/>
        </w:rPr>
        <w:t xml:space="preserve">(BVPŽ kodas </w:t>
      </w:r>
      <w:r w:rsidR="004A7900">
        <w:rPr>
          <w:rFonts w:ascii="Times New Roman" w:eastAsia="Calibri" w:hAnsi="Times New Roman" w:cs="Times New Roman"/>
          <w:color w:val="000000" w:themeColor="text1"/>
          <w:sz w:val="22"/>
          <w:szCs w:val="22"/>
        </w:rPr>
        <w:t>–</w:t>
      </w:r>
      <w:r w:rsidR="00735444" w:rsidRPr="004D6CFA">
        <w:rPr>
          <w:rFonts w:ascii="Times New Roman" w:eastAsia="Calibri" w:hAnsi="Times New Roman" w:cs="Times New Roman"/>
          <w:color w:val="000000" w:themeColor="text1"/>
          <w:sz w:val="22"/>
          <w:szCs w:val="22"/>
        </w:rPr>
        <w:t xml:space="preserve"> </w:t>
      </w:r>
      <w:r w:rsidR="004A7900">
        <w:rPr>
          <w:rFonts w:ascii="Times New Roman" w:eastAsia="Calibri" w:hAnsi="Times New Roman" w:cs="Times New Roman"/>
          <w:color w:val="000000" w:themeColor="text1"/>
          <w:sz w:val="22"/>
          <w:szCs w:val="22"/>
        </w:rPr>
        <w:t>331</w:t>
      </w:r>
      <w:r w:rsidR="006118F7">
        <w:rPr>
          <w:rFonts w:ascii="Times New Roman" w:eastAsia="Calibri" w:hAnsi="Times New Roman" w:cs="Times New Roman"/>
          <w:color w:val="000000" w:themeColor="text1"/>
          <w:sz w:val="22"/>
          <w:szCs w:val="22"/>
        </w:rPr>
        <w:t>92100-3</w:t>
      </w:r>
      <w:r w:rsidR="001D6214" w:rsidRPr="004D6CFA">
        <w:rPr>
          <w:rFonts w:ascii="Times New Roman" w:eastAsia="Calibri" w:hAnsi="Times New Roman" w:cs="Times New Roman"/>
          <w:color w:val="000000" w:themeColor="text1"/>
          <w:sz w:val="22"/>
          <w:szCs w:val="22"/>
        </w:rPr>
        <w:t xml:space="preserve"> (toliau kartu – </w:t>
      </w:r>
      <w:r w:rsidR="006118F7">
        <w:rPr>
          <w:rFonts w:ascii="Times New Roman" w:eastAsia="Calibri" w:hAnsi="Times New Roman" w:cs="Times New Roman"/>
          <w:color w:val="000000" w:themeColor="text1"/>
          <w:sz w:val="22"/>
          <w:szCs w:val="22"/>
        </w:rPr>
        <w:t>prekės</w:t>
      </w:r>
      <w:r w:rsidR="001D6214" w:rsidRPr="004D6CFA">
        <w:rPr>
          <w:rFonts w:ascii="Times New Roman" w:eastAsia="Calibri" w:hAnsi="Times New Roman" w:cs="Times New Roman"/>
          <w:color w:val="000000" w:themeColor="text1"/>
          <w:sz w:val="22"/>
          <w:szCs w:val="22"/>
        </w:rPr>
        <w:t>).</w:t>
      </w:r>
      <w:r w:rsidR="00735444" w:rsidRPr="004D6CFA">
        <w:rPr>
          <w:rFonts w:ascii="Times New Roman" w:eastAsia="Calibri" w:hAnsi="Times New Roman" w:cs="Times New Roman"/>
          <w:color w:val="000000" w:themeColor="text1"/>
          <w:sz w:val="22"/>
          <w:szCs w:val="22"/>
        </w:rPr>
        <w:t xml:space="preserve"> </w:t>
      </w:r>
    </w:p>
    <w:p w14:paraId="0731E158" w14:textId="77777777" w:rsidR="001D6214" w:rsidRPr="004D6CFA" w:rsidRDefault="001D6214" w:rsidP="001D6214">
      <w:pPr>
        <w:ind w:firstLine="567"/>
        <w:jc w:val="both"/>
        <w:rPr>
          <w:bCs/>
          <w:sz w:val="22"/>
          <w:szCs w:val="22"/>
        </w:rPr>
      </w:pPr>
      <w:r w:rsidRPr="004D6CFA">
        <w:rPr>
          <w:bCs/>
          <w:sz w:val="22"/>
          <w:szCs w:val="22"/>
        </w:rPr>
        <w:t xml:space="preserve">2.2. </w:t>
      </w:r>
      <w:r w:rsidR="00753C7C" w:rsidRPr="004D6CFA">
        <w:rPr>
          <w:bCs/>
          <w:sz w:val="22"/>
          <w:szCs w:val="22"/>
        </w:rPr>
        <w:t xml:space="preserve">Reikalavimai pirkimo objektui nurodyti specialiųjų pirkimo sąlygų 2 priede „Techninė specifikacija“ ir </w:t>
      </w:r>
      <w:r w:rsidR="00F60837" w:rsidRPr="004D6CFA">
        <w:rPr>
          <w:bCs/>
          <w:sz w:val="22"/>
          <w:szCs w:val="22"/>
        </w:rPr>
        <w:t>8</w:t>
      </w:r>
      <w:r w:rsidR="00753C7C" w:rsidRPr="004D6CFA">
        <w:rPr>
          <w:bCs/>
          <w:sz w:val="22"/>
          <w:szCs w:val="22"/>
        </w:rPr>
        <w:t xml:space="preserve"> priede „Sutarties projektas“</w:t>
      </w:r>
      <w:r w:rsidRPr="004D6CFA">
        <w:rPr>
          <w:bCs/>
          <w:sz w:val="22"/>
          <w:szCs w:val="22"/>
        </w:rPr>
        <w:t xml:space="preserve">. </w:t>
      </w:r>
    </w:p>
    <w:p w14:paraId="2225169B" w14:textId="0FA63D95" w:rsidR="00761C9B" w:rsidRPr="004D6CFA" w:rsidRDefault="001D6214" w:rsidP="001D6214">
      <w:pPr>
        <w:tabs>
          <w:tab w:val="left" w:pos="567"/>
        </w:tabs>
        <w:jc w:val="both"/>
        <w:rPr>
          <w:sz w:val="22"/>
          <w:szCs w:val="22"/>
        </w:rPr>
      </w:pPr>
      <w:r w:rsidRPr="004D6CFA">
        <w:rPr>
          <w:sz w:val="22"/>
          <w:szCs w:val="22"/>
        </w:rPr>
        <w:tab/>
        <w:t xml:space="preserve">2.3. </w:t>
      </w:r>
      <w:r w:rsidR="004B49C5" w:rsidRPr="004D6CFA">
        <w:rPr>
          <w:sz w:val="22"/>
          <w:szCs w:val="22"/>
        </w:rPr>
        <w:t xml:space="preserve">Pirkimo objektas į dalis neskaidomas. </w:t>
      </w:r>
    </w:p>
    <w:p w14:paraId="21D55AA9" w14:textId="19B31823" w:rsidR="00A8716E" w:rsidRPr="004D6CFA" w:rsidRDefault="00761C9B" w:rsidP="004F75C1">
      <w:pPr>
        <w:tabs>
          <w:tab w:val="left" w:pos="567"/>
        </w:tabs>
        <w:jc w:val="both"/>
        <w:rPr>
          <w:sz w:val="22"/>
          <w:szCs w:val="22"/>
        </w:rPr>
      </w:pPr>
      <w:r w:rsidRPr="004D6CFA">
        <w:rPr>
          <w:iCs/>
          <w:sz w:val="22"/>
          <w:szCs w:val="22"/>
        </w:rPr>
        <w:tab/>
      </w:r>
      <w:r w:rsidR="004F25F3" w:rsidRPr="004D6CFA">
        <w:rPr>
          <w:sz w:val="22"/>
          <w:szCs w:val="22"/>
        </w:rPr>
        <w:t>2.</w:t>
      </w:r>
      <w:r w:rsidRPr="004D6CFA">
        <w:rPr>
          <w:sz w:val="22"/>
          <w:szCs w:val="22"/>
        </w:rPr>
        <w:t>4</w:t>
      </w:r>
      <w:r w:rsidR="004F25F3" w:rsidRPr="004D6CFA">
        <w:rPr>
          <w:sz w:val="22"/>
          <w:szCs w:val="22"/>
        </w:rPr>
        <w:t xml:space="preserve">. </w:t>
      </w:r>
      <w:r w:rsidR="00E53E12" w:rsidRPr="004D6CFA">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D6CFA">
        <w:rPr>
          <w:sz w:val="22"/>
          <w:szCs w:val="22"/>
        </w:rPr>
        <w:t xml:space="preserve">turi būti </w:t>
      </w:r>
      <w:r w:rsidR="00AE7624" w:rsidRPr="004D6CFA">
        <w:rPr>
          <w:sz w:val="22"/>
          <w:szCs w:val="22"/>
        </w:rPr>
        <w:t xml:space="preserve">laikoma, kad kiekviena tokia nuoroda yra pateikta su žodžiais „arba lygiavertis“. </w:t>
      </w:r>
    </w:p>
    <w:p w14:paraId="1103D9C4" w14:textId="06B1C3F9" w:rsidR="00004521" w:rsidRPr="004D6CFA" w:rsidRDefault="00004521" w:rsidP="001D6214">
      <w:pPr>
        <w:pStyle w:val="ListParagraph"/>
        <w:ind w:left="0" w:firstLine="567"/>
        <w:jc w:val="both"/>
        <w:rPr>
          <w:sz w:val="22"/>
          <w:szCs w:val="22"/>
        </w:rPr>
      </w:pPr>
      <w:r w:rsidRPr="004D6CFA">
        <w:rPr>
          <w:sz w:val="22"/>
          <w:szCs w:val="22"/>
        </w:rPr>
        <w:t>2.</w:t>
      </w:r>
      <w:r w:rsidR="00761C9B" w:rsidRPr="004D6CFA">
        <w:rPr>
          <w:sz w:val="22"/>
          <w:szCs w:val="22"/>
        </w:rPr>
        <w:t>5</w:t>
      </w:r>
      <w:r w:rsidRPr="004D6CFA">
        <w:rPr>
          <w:sz w:val="22"/>
          <w:szCs w:val="22"/>
        </w:rPr>
        <w:t>. Jeigu apibūdinant pirkimo objektą techninėje specifikacijoje nurodytas standartas</w:t>
      </w:r>
      <w:r w:rsidR="00245655" w:rsidRPr="004D6CFA">
        <w:rPr>
          <w:sz w:val="22"/>
          <w:szCs w:val="22"/>
        </w:rPr>
        <w:t xml:space="preserve">, </w:t>
      </w:r>
      <w:r w:rsidR="00245655" w:rsidRPr="004D6CFA">
        <w:rPr>
          <w:color w:val="000000"/>
          <w:sz w:val="22"/>
          <w:szCs w:val="22"/>
        </w:rPr>
        <w:t>techninis liudijimas ar bendrosios techninės specifikacijos</w:t>
      </w:r>
      <w:r w:rsidR="00046522" w:rsidRPr="004D6CFA">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D6CFA">
        <w:rPr>
          <w:color w:val="000000"/>
          <w:sz w:val="22"/>
          <w:szCs w:val="22"/>
        </w:rPr>
        <w:t xml:space="preserve">, </w:t>
      </w:r>
      <w:r w:rsidR="00245655" w:rsidRPr="004D6CFA">
        <w:rPr>
          <w:sz w:val="22"/>
          <w:szCs w:val="22"/>
        </w:rPr>
        <w:t xml:space="preserve">turi būti laikoma, kad kiekviena tokia nuoroda yra pateikta su žodžiais „arba lygiavertis“. </w:t>
      </w:r>
    </w:p>
    <w:p w14:paraId="5BC5FBE8" w14:textId="77777777" w:rsidR="00D22226" w:rsidRPr="004D6CFA" w:rsidRDefault="00202323" w:rsidP="00202323">
      <w:pPr>
        <w:pStyle w:val="Heading1"/>
        <w:spacing w:line="20" w:lineRule="atLeast"/>
        <w:contextualSpacing/>
        <w:rPr>
          <w:rFonts w:ascii="Times New Roman" w:hAnsi="Times New Roman" w:cs="Times New Roman"/>
        </w:rPr>
      </w:pPr>
      <w:bookmarkStart w:id="6" w:name="_Toc159338244"/>
      <w:r w:rsidRPr="004D6CFA">
        <w:rPr>
          <w:rFonts w:ascii="Times New Roman" w:hAnsi="Times New Roman" w:cs="Times New Roman"/>
        </w:rPr>
        <w:t>3.</w:t>
      </w:r>
      <w:r w:rsidR="00D24970" w:rsidRPr="004D6CFA">
        <w:rPr>
          <w:rFonts w:ascii="Times New Roman" w:hAnsi="Times New Roman" w:cs="Times New Roman"/>
        </w:rPr>
        <w:t xml:space="preserve"> </w:t>
      </w:r>
      <w:bookmarkStart w:id="7" w:name="_Ref39427921"/>
      <w:bookmarkStart w:id="8" w:name="_Ref39427927"/>
      <w:bookmarkStart w:id="9" w:name="_Ref39740354"/>
      <w:r w:rsidR="00D22226" w:rsidRPr="004D6CFA">
        <w:rPr>
          <w:rFonts w:ascii="Times New Roman" w:hAnsi="Times New Roman" w:cs="Times New Roman"/>
        </w:rPr>
        <w:t>Susitikimai su tiekėjais</w:t>
      </w:r>
      <w:bookmarkEnd w:id="7"/>
      <w:bookmarkEnd w:id="8"/>
      <w:r w:rsidR="003B6924" w:rsidRPr="004D6CFA">
        <w:rPr>
          <w:rFonts w:ascii="Times New Roman" w:hAnsi="Times New Roman" w:cs="Times New Roman"/>
        </w:rPr>
        <w:t xml:space="preserve"> ir objekto apžiūra</w:t>
      </w:r>
      <w:bookmarkEnd w:id="6"/>
      <w:bookmarkEnd w:id="9"/>
    </w:p>
    <w:p w14:paraId="555DECF7" w14:textId="77777777" w:rsidR="001B5D3C" w:rsidRPr="004D6CFA" w:rsidRDefault="00862DB8" w:rsidP="001B5D3C">
      <w:pPr>
        <w:pStyle w:val="ListParagraph"/>
        <w:ind w:left="0" w:firstLine="567"/>
        <w:jc w:val="both"/>
        <w:rPr>
          <w:sz w:val="22"/>
          <w:szCs w:val="22"/>
        </w:rPr>
      </w:pPr>
      <w:r w:rsidRPr="004D6CFA">
        <w:rPr>
          <w:iCs/>
          <w:sz w:val="22"/>
          <w:szCs w:val="22"/>
        </w:rPr>
        <w:t>3.1.</w:t>
      </w:r>
      <w:r w:rsidRPr="004D6CFA">
        <w:rPr>
          <w:i/>
          <w:color w:val="FF0000"/>
          <w:sz w:val="22"/>
          <w:szCs w:val="22"/>
        </w:rPr>
        <w:t xml:space="preserve"> </w:t>
      </w:r>
      <w:r w:rsidR="00B176FD" w:rsidRPr="004D6CFA">
        <w:rPr>
          <w:sz w:val="22"/>
          <w:szCs w:val="22"/>
        </w:rPr>
        <w:t xml:space="preserve">Perkančioji organizacija nerengs susitikimo su tiekėjais dėl pirkimo </w:t>
      </w:r>
      <w:r w:rsidR="004257A5" w:rsidRPr="004D6CFA">
        <w:rPr>
          <w:sz w:val="22"/>
          <w:szCs w:val="22"/>
        </w:rPr>
        <w:t>sąlyg</w:t>
      </w:r>
      <w:r w:rsidR="00B176FD" w:rsidRPr="004D6CFA">
        <w:rPr>
          <w:sz w:val="22"/>
          <w:szCs w:val="22"/>
        </w:rPr>
        <w:t>ų</w:t>
      </w:r>
      <w:r w:rsidR="00946722" w:rsidRPr="004D6CFA">
        <w:rPr>
          <w:sz w:val="22"/>
          <w:szCs w:val="22"/>
        </w:rPr>
        <w:t xml:space="preserve"> paaiškinimo</w:t>
      </w:r>
      <w:r w:rsidR="00B176FD" w:rsidRPr="004D6CFA">
        <w:rPr>
          <w:sz w:val="22"/>
          <w:szCs w:val="22"/>
        </w:rPr>
        <w:t>.</w:t>
      </w:r>
    </w:p>
    <w:p w14:paraId="0F5898F9" w14:textId="77777777" w:rsidR="00BE0587" w:rsidRPr="004D6CFA" w:rsidRDefault="001B5D3C" w:rsidP="001B5D3C">
      <w:pPr>
        <w:pStyle w:val="ListParagraph"/>
        <w:ind w:left="0" w:firstLine="567"/>
        <w:jc w:val="both"/>
        <w:rPr>
          <w:i/>
          <w:color w:val="FF0000"/>
          <w:sz w:val="22"/>
          <w:szCs w:val="22"/>
        </w:rPr>
      </w:pPr>
      <w:r w:rsidRPr="004D6CFA">
        <w:rPr>
          <w:sz w:val="22"/>
          <w:szCs w:val="22"/>
        </w:rPr>
        <w:t xml:space="preserve">3.2. </w:t>
      </w:r>
      <w:r w:rsidR="00BE0587" w:rsidRPr="004D6CFA">
        <w:rPr>
          <w:rFonts w:eastAsiaTheme="minorHAnsi"/>
          <w:sz w:val="22"/>
          <w:szCs w:val="22"/>
          <w:lang w:eastAsia="en-US"/>
        </w:rPr>
        <w:t>P</w:t>
      </w:r>
      <w:r w:rsidR="00BE0587" w:rsidRPr="004D6CFA">
        <w:rPr>
          <w:sz w:val="22"/>
          <w:szCs w:val="22"/>
        </w:rPr>
        <w:t>erkančioji organizacija nerengs objekto apžiūros.</w:t>
      </w:r>
    </w:p>
    <w:p w14:paraId="54F148BF" w14:textId="77777777" w:rsidR="00C94B9F" w:rsidRPr="004D6CFA" w:rsidRDefault="00AD57B1" w:rsidP="00AD57B1">
      <w:pPr>
        <w:pStyle w:val="Heading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159338245"/>
      <w:r w:rsidRPr="004D6CFA">
        <w:rPr>
          <w:rFonts w:ascii="Times New Roman" w:hAnsi="Times New Roman" w:cs="Times New Roman"/>
        </w:rPr>
        <w:lastRenderedPageBreak/>
        <w:t xml:space="preserve">4. </w:t>
      </w:r>
      <w:r w:rsidR="00173ACB" w:rsidRPr="004D6CFA">
        <w:rPr>
          <w:rFonts w:ascii="Times New Roman" w:hAnsi="Times New Roman" w:cs="Times New Roman"/>
        </w:rPr>
        <w:t>Tiekėjų pašalinimo pagrindai</w:t>
      </w:r>
      <w:bookmarkEnd w:id="10"/>
      <w:bookmarkEnd w:id="11"/>
      <w:bookmarkEnd w:id="12"/>
      <w:r w:rsidR="00975F1F" w:rsidRPr="004D6CFA">
        <w:rPr>
          <w:rFonts w:ascii="Times New Roman" w:hAnsi="Times New Roman" w:cs="Times New Roman"/>
        </w:rPr>
        <w:t xml:space="preserve"> ir kvalifikacijos reikalavimai</w:t>
      </w:r>
      <w:bookmarkEnd w:id="13"/>
    </w:p>
    <w:p w14:paraId="47809B62" w14:textId="77777777" w:rsidR="002C5249" w:rsidRPr="004D6CFA" w:rsidRDefault="009D2F13" w:rsidP="127DD6E8">
      <w:pPr>
        <w:pStyle w:val="ListParagraph"/>
        <w:spacing w:after="120" w:line="20" w:lineRule="atLeast"/>
        <w:ind w:left="0" w:firstLine="567"/>
        <w:jc w:val="both"/>
        <w:rPr>
          <w:sz w:val="22"/>
          <w:szCs w:val="22"/>
        </w:rPr>
      </w:pPr>
      <w:r w:rsidRPr="004D6CFA">
        <w:rPr>
          <w:sz w:val="22"/>
          <w:szCs w:val="22"/>
        </w:rPr>
        <w:t xml:space="preserve">4.1. </w:t>
      </w:r>
      <w:r w:rsidR="002C5249" w:rsidRPr="004D6CFA">
        <w:rPr>
          <w:sz w:val="22"/>
          <w:szCs w:val="22"/>
        </w:rPr>
        <w:t>Reikalavimai dėl tiekėjo ir</w:t>
      </w:r>
      <w:bookmarkStart w:id="14" w:name="_Hlk41039660"/>
      <w:r w:rsidR="00942379" w:rsidRPr="004D6CFA">
        <w:rPr>
          <w:sz w:val="22"/>
          <w:szCs w:val="22"/>
        </w:rPr>
        <w:t xml:space="preserve"> </w:t>
      </w:r>
      <w:r w:rsidR="002C5249" w:rsidRPr="004D6CFA">
        <w:rPr>
          <w:sz w:val="22"/>
          <w:szCs w:val="22"/>
        </w:rPr>
        <w:t>subtiekėjų</w:t>
      </w:r>
      <w:r w:rsidR="00942379" w:rsidRPr="004D6CFA">
        <w:rPr>
          <w:sz w:val="22"/>
          <w:szCs w:val="22"/>
        </w:rPr>
        <w:t xml:space="preserve"> (jei taikoma)</w:t>
      </w:r>
      <w:r w:rsidR="00953F2B" w:rsidRPr="004D6CFA">
        <w:rPr>
          <w:sz w:val="22"/>
          <w:szCs w:val="22"/>
        </w:rPr>
        <w:t xml:space="preserve">, </w:t>
      </w:r>
      <w:r w:rsidR="007F34C7" w:rsidRPr="004D6CFA">
        <w:rPr>
          <w:sz w:val="22"/>
          <w:szCs w:val="22"/>
        </w:rPr>
        <w:t>ūkio subjektų, kurių pajėgumais tiekėjas remiasi,</w:t>
      </w:r>
      <w:r w:rsidR="002C5249" w:rsidRPr="004D6CFA">
        <w:rPr>
          <w:sz w:val="22"/>
          <w:szCs w:val="22"/>
        </w:rPr>
        <w:t xml:space="preserve"> </w:t>
      </w:r>
      <w:bookmarkEnd w:id="14"/>
      <w:r w:rsidR="002C5249" w:rsidRPr="004D6CFA">
        <w:rPr>
          <w:sz w:val="22"/>
          <w:szCs w:val="22"/>
        </w:rPr>
        <w:t xml:space="preserve">pašalinimo pagrindų nebuvimo bei jų nebuvimą patvirtinantys dokumentai nurodyti </w:t>
      </w:r>
      <w:r w:rsidR="006A737F" w:rsidRPr="004D6CFA">
        <w:rPr>
          <w:sz w:val="22"/>
          <w:szCs w:val="22"/>
        </w:rPr>
        <w:t xml:space="preserve">specialiųjų </w:t>
      </w:r>
      <w:r w:rsidR="006A737F" w:rsidRPr="004D6CFA">
        <w:rPr>
          <w:rFonts w:eastAsia="Calibri"/>
          <w:sz w:val="22"/>
          <w:szCs w:val="22"/>
        </w:rPr>
        <w:t>p</w:t>
      </w:r>
      <w:r w:rsidR="00551FA7" w:rsidRPr="004D6CFA">
        <w:rPr>
          <w:rFonts w:eastAsia="Calibri"/>
          <w:sz w:val="22"/>
          <w:szCs w:val="22"/>
        </w:rPr>
        <w:t xml:space="preserve">irkimo </w:t>
      </w:r>
      <w:r w:rsidR="006773B6" w:rsidRPr="004D6CFA">
        <w:rPr>
          <w:rFonts w:eastAsia="Calibri"/>
          <w:sz w:val="22"/>
          <w:szCs w:val="22"/>
        </w:rPr>
        <w:t xml:space="preserve">sąlygų </w:t>
      </w:r>
      <w:r w:rsidR="00FC4ABD" w:rsidRPr="004D6CFA">
        <w:rPr>
          <w:sz w:val="22"/>
          <w:szCs w:val="22"/>
        </w:rPr>
        <w:t>3</w:t>
      </w:r>
      <w:r w:rsidR="00984B02" w:rsidRPr="004D6CFA">
        <w:rPr>
          <w:color w:val="00B050"/>
          <w:sz w:val="22"/>
          <w:szCs w:val="22"/>
        </w:rPr>
        <w:t xml:space="preserve">  </w:t>
      </w:r>
      <w:r w:rsidR="006773B6" w:rsidRPr="004D6CFA">
        <w:rPr>
          <w:rFonts w:eastAsia="Calibri"/>
          <w:sz w:val="22"/>
          <w:szCs w:val="22"/>
        </w:rPr>
        <w:t>priede</w:t>
      </w:r>
      <w:r w:rsidR="008D088E" w:rsidRPr="004D6CFA">
        <w:rPr>
          <w:rFonts w:eastAsia="Calibri"/>
          <w:sz w:val="22"/>
          <w:szCs w:val="22"/>
        </w:rPr>
        <w:t xml:space="preserve"> </w:t>
      </w:r>
      <w:r w:rsidR="008D088E" w:rsidRPr="004D6CFA">
        <w:rPr>
          <w:rFonts w:eastAsia="Calibri"/>
          <w:sz w:val="21"/>
          <w:szCs w:val="21"/>
        </w:rPr>
        <w:t>„Tiekėjų pašalinimo pagrindai“</w:t>
      </w:r>
      <w:r w:rsidR="002C5249" w:rsidRPr="004D6CFA">
        <w:rPr>
          <w:sz w:val="22"/>
          <w:szCs w:val="22"/>
        </w:rPr>
        <w:t xml:space="preserve">. </w:t>
      </w:r>
    </w:p>
    <w:p w14:paraId="2BD5C9D5" w14:textId="26E7EED8" w:rsidR="007B6F6D" w:rsidRPr="004D6CFA" w:rsidRDefault="00970624" w:rsidP="00970624">
      <w:pPr>
        <w:pStyle w:val="ListParagraph"/>
        <w:tabs>
          <w:tab w:val="left" w:pos="851"/>
        </w:tabs>
        <w:spacing w:line="20" w:lineRule="atLeast"/>
        <w:ind w:left="0" w:firstLine="567"/>
        <w:jc w:val="both"/>
        <w:rPr>
          <w:sz w:val="22"/>
          <w:szCs w:val="22"/>
        </w:rPr>
      </w:pPr>
      <w:r w:rsidRPr="004D6CFA">
        <w:rPr>
          <w:sz w:val="22"/>
          <w:szCs w:val="22"/>
        </w:rPr>
        <w:t>4.2.</w:t>
      </w:r>
      <w:r w:rsidR="0024054D" w:rsidRPr="004D6CFA">
        <w:t xml:space="preserve"> </w:t>
      </w:r>
      <w:r w:rsidR="0024054D" w:rsidRPr="004D6CFA">
        <w:rPr>
          <w:sz w:val="22"/>
          <w:szCs w:val="22"/>
        </w:rPr>
        <w:t xml:space="preserve">Tiekėjams </w:t>
      </w:r>
      <w:r w:rsidR="002F4287">
        <w:rPr>
          <w:sz w:val="22"/>
          <w:szCs w:val="22"/>
        </w:rPr>
        <w:t>ne</w:t>
      </w:r>
      <w:r w:rsidR="0024054D" w:rsidRPr="004D6CFA">
        <w:rPr>
          <w:sz w:val="22"/>
          <w:szCs w:val="22"/>
        </w:rPr>
        <w:t>nustatomi kvalifikacijos reikalavimai</w:t>
      </w:r>
      <w:r w:rsidR="002F4287">
        <w:rPr>
          <w:sz w:val="22"/>
          <w:szCs w:val="22"/>
        </w:rPr>
        <w:t>.</w:t>
      </w:r>
    </w:p>
    <w:p w14:paraId="43ACB1F1" w14:textId="77777777" w:rsidR="00A000BE" w:rsidRPr="004D6CFA" w:rsidRDefault="00D24970" w:rsidP="0037632B">
      <w:pPr>
        <w:pStyle w:val="Heading1"/>
        <w:tabs>
          <w:tab w:val="left" w:pos="567"/>
        </w:tabs>
        <w:spacing w:after="0"/>
        <w:contextualSpacing/>
        <w:jc w:val="both"/>
        <w:rPr>
          <w:rFonts w:ascii="Times New Roman" w:hAnsi="Times New Roman" w:cs="Times New Roman"/>
        </w:rPr>
      </w:pPr>
      <w:bookmarkStart w:id="15" w:name="_Toc159338246"/>
      <w:r w:rsidRPr="004D6CFA">
        <w:rPr>
          <w:rFonts w:ascii="Times New Roman" w:hAnsi="Times New Roman" w:cs="Times New Roman"/>
        </w:rPr>
        <w:t>5</w:t>
      </w:r>
      <w:r w:rsidR="001E3D5A" w:rsidRPr="004D6CFA">
        <w:rPr>
          <w:rFonts w:ascii="Times New Roman" w:hAnsi="Times New Roman" w:cs="Times New Roman"/>
        </w:rPr>
        <w:t>.</w:t>
      </w:r>
      <w:r w:rsidR="009B3FB8" w:rsidRPr="004D6CFA">
        <w:rPr>
          <w:rFonts w:ascii="Times New Roman" w:hAnsi="Times New Roman" w:cs="Times New Roman"/>
        </w:rPr>
        <w:t xml:space="preserve"> </w:t>
      </w:r>
      <w:r w:rsidR="009743D3" w:rsidRPr="004D6CFA">
        <w:rPr>
          <w:rFonts w:ascii="Times New Roman" w:hAnsi="Times New Roman" w:cs="Times New Roman"/>
        </w:rPr>
        <w:t>Reikalavimai, susiję su nacionaliniu saugumu</w:t>
      </w:r>
      <w:bookmarkEnd w:id="15"/>
      <w:r w:rsidR="009743D3" w:rsidRPr="004D6CFA">
        <w:rPr>
          <w:rFonts w:ascii="Times New Roman" w:hAnsi="Times New Roman" w:cs="Times New Roman"/>
        </w:rPr>
        <w:t xml:space="preserve"> </w:t>
      </w:r>
    </w:p>
    <w:p w14:paraId="533341EB" w14:textId="03FB98BF" w:rsidR="006B35FA" w:rsidRPr="004D6CFA" w:rsidRDefault="00D24970" w:rsidP="00F60837">
      <w:pPr>
        <w:ind w:firstLine="567"/>
        <w:jc w:val="both"/>
        <w:rPr>
          <w:color w:val="000000" w:themeColor="text1"/>
          <w:sz w:val="22"/>
          <w:szCs w:val="22"/>
        </w:rPr>
      </w:pPr>
      <w:r w:rsidRPr="004D6CFA">
        <w:rPr>
          <w:color w:val="000000" w:themeColor="text1"/>
          <w:sz w:val="22"/>
          <w:szCs w:val="22"/>
        </w:rPr>
        <w:t>5</w:t>
      </w:r>
      <w:r w:rsidR="0037632B" w:rsidRPr="004D6CFA">
        <w:rPr>
          <w:color w:val="000000" w:themeColor="text1"/>
          <w:sz w:val="22"/>
          <w:szCs w:val="22"/>
        </w:rPr>
        <w:t xml:space="preserve">.1. </w:t>
      </w:r>
      <w:r w:rsidR="006375A8" w:rsidRPr="004D6CFA">
        <w:rPr>
          <w:color w:val="000000" w:themeColor="text1"/>
          <w:sz w:val="22"/>
          <w:szCs w:val="22"/>
        </w:rPr>
        <w:t>Netaikoma</w:t>
      </w:r>
      <w:r w:rsidR="00A109FD" w:rsidRPr="004D6CFA">
        <w:rPr>
          <w:color w:val="000000" w:themeColor="text1"/>
          <w:sz w:val="22"/>
          <w:szCs w:val="22"/>
        </w:rPr>
        <w:t xml:space="preserve">. </w:t>
      </w:r>
    </w:p>
    <w:p w14:paraId="7074A644" w14:textId="77777777" w:rsidR="00AF62E6" w:rsidRPr="004D6CFA" w:rsidRDefault="00245E8F" w:rsidP="00142AB7">
      <w:pPr>
        <w:pStyle w:val="Heading1"/>
        <w:spacing w:line="20" w:lineRule="atLeast"/>
        <w:contextualSpacing/>
        <w:rPr>
          <w:rFonts w:ascii="Times New Roman" w:hAnsi="Times New Roman" w:cs="Times New Roman"/>
        </w:rPr>
      </w:pPr>
      <w:bookmarkStart w:id="16" w:name="_Ref39666794"/>
      <w:bookmarkStart w:id="17" w:name="_Ref39666796"/>
      <w:bookmarkStart w:id="18" w:name="_Toc159338247"/>
      <w:r w:rsidRPr="004D6CFA">
        <w:rPr>
          <w:rFonts w:ascii="Times New Roman" w:hAnsi="Times New Roman" w:cs="Times New Roman"/>
        </w:rPr>
        <w:t>6</w:t>
      </w:r>
      <w:r w:rsidR="0005396D" w:rsidRPr="004D6CFA">
        <w:rPr>
          <w:rFonts w:ascii="Times New Roman" w:hAnsi="Times New Roman" w:cs="Times New Roman"/>
        </w:rPr>
        <w:t xml:space="preserve">. </w:t>
      </w:r>
      <w:r w:rsidR="00220588" w:rsidRPr="004D6CFA">
        <w:rPr>
          <w:rFonts w:ascii="Times New Roman" w:hAnsi="Times New Roman" w:cs="Times New Roman"/>
        </w:rPr>
        <w:t>Specialieji r</w:t>
      </w:r>
      <w:r w:rsidR="00DF58E2" w:rsidRPr="004D6CFA">
        <w:rPr>
          <w:rFonts w:ascii="Times New Roman" w:hAnsi="Times New Roman" w:cs="Times New Roman"/>
        </w:rPr>
        <w:t>eikalavimai pasiūlymų rengimui ir pateikimui</w:t>
      </w:r>
      <w:bookmarkEnd w:id="16"/>
      <w:bookmarkEnd w:id="17"/>
      <w:bookmarkEnd w:id="18"/>
    </w:p>
    <w:p w14:paraId="461B6CFF" w14:textId="77777777" w:rsidR="00EF5623" w:rsidRPr="004D6CFA" w:rsidRDefault="00192AF9" w:rsidP="00E101B8">
      <w:pPr>
        <w:spacing w:line="20" w:lineRule="atLeast"/>
        <w:ind w:firstLine="709"/>
        <w:jc w:val="both"/>
        <w:rPr>
          <w:i/>
          <w:iCs/>
          <w:color w:val="7030A0"/>
          <w:sz w:val="22"/>
          <w:szCs w:val="22"/>
        </w:rPr>
      </w:pPr>
      <w:r w:rsidRPr="004D6CFA">
        <w:rPr>
          <w:sz w:val="22"/>
          <w:szCs w:val="22"/>
        </w:rPr>
        <w:t xml:space="preserve">6.1. </w:t>
      </w:r>
      <w:r w:rsidR="00EF5623" w:rsidRPr="004D6CFA">
        <w:rPr>
          <w:sz w:val="22"/>
          <w:szCs w:val="22"/>
        </w:rPr>
        <w:t xml:space="preserve">Tiekėjo </w:t>
      </w:r>
      <w:r w:rsidR="0058726C" w:rsidRPr="004D6CFA">
        <w:rPr>
          <w:sz w:val="22"/>
          <w:szCs w:val="22"/>
        </w:rPr>
        <w:t>p</w:t>
      </w:r>
      <w:r w:rsidR="00EF5623" w:rsidRPr="004D6CFA">
        <w:rPr>
          <w:sz w:val="22"/>
          <w:szCs w:val="22"/>
        </w:rPr>
        <w:t>asiūlymą sudaro CVP IS pateikiamų ir žemiau nurodytų dokumentų visuma</w:t>
      </w:r>
      <w:r w:rsidR="00FD53CF" w:rsidRPr="004D6CFA">
        <w:rPr>
          <w:sz w:val="22"/>
          <w:szCs w:val="22"/>
        </w:rPr>
        <w:t>:</w:t>
      </w:r>
    </w:p>
    <w:p w14:paraId="25315ADD" w14:textId="73361A0B" w:rsidR="00FF12F1" w:rsidRPr="004D6CFA" w:rsidRDefault="003F0DA7" w:rsidP="00BB131C">
      <w:pPr>
        <w:pStyle w:val="ListParagraph"/>
        <w:numPr>
          <w:ilvl w:val="2"/>
          <w:numId w:val="7"/>
        </w:numPr>
        <w:ind w:left="0" w:firstLine="709"/>
        <w:jc w:val="both"/>
        <w:rPr>
          <w:sz w:val="22"/>
          <w:szCs w:val="22"/>
          <w:u w:val="single"/>
        </w:rPr>
      </w:pPr>
      <w:r w:rsidRPr="004D6CFA">
        <w:rPr>
          <w:sz w:val="22"/>
          <w:szCs w:val="22"/>
        </w:rPr>
        <w:t xml:space="preserve">tiekėjo </w:t>
      </w:r>
      <w:r w:rsidR="005A195F" w:rsidRPr="004D6CFA">
        <w:rPr>
          <w:sz w:val="22"/>
          <w:szCs w:val="22"/>
        </w:rPr>
        <w:t>p</w:t>
      </w:r>
      <w:r w:rsidRPr="004D6CFA">
        <w:rPr>
          <w:sz w:val="22"/>
          <w:szCs w:val="22"/>
        </w:rPr>
        <w:t xml:space="preserve">asiūlymas, parengtas pagal </w:t>
      </w:r>
      <w:r w:rsidR="007C1C57" w:rsidRPr="004D6CFA">
        <w:rPr>
          <w:sz w:val="22"/>
          <w:szCs w:val="22"/>
        </w:rPr>
        <w:t>specialiųjų p</w:t>
      </w:r>
      <w:r w:rsidR="00551FA7" w:rsidRPr="004D6CFA">
        <w:rPr>
          <w:sz w:val="22"/>
          <w:szCs w:val="22"/>
        </w:rPr>
        <w:t xml:space="preserve">irkimo </w:t>
      </w:r>
      <w:r w:rsidR="00476F8C" w:rsidRPr="004D6CFA">
        <w:rPr>
          <w:sz w:val="22"/>
          <w:szCs w:val="22"/>
        </w:rPr>
        <w:t>sąlygų</w:t>
      </w:r>
      <w:r w:rsidR="00DE5F20" w:rsidRPr="004D6CFA">
        <w:rPr>
          <w:sz w:val="22"/>
          <w:szCs w:val="22"/>
        </w:rPr>
        <w:t xml:space="preserve"> </w:t>
      </w:r>
      <w:r w:rsidR="002612F3" w:rsidRPr="004D6CFA">
        <w:rPr>
          <w:sz w:val="22"/>
          <w:szCs w:val="22"/>
        </w:rPr>
        <w:t>6</w:t>
      </w:r>
      <w:r w:rsidR="00DE5F20" w:rsidRPr="004D6CFA">
        <w:rPr>
          <w:sz w:val="22"/>
          <w:szCs w:val="22"/>
          <w:shd w:val="clear" w:color="auto" w:fill="FFFFFF"/>
        </w:rPr>
        <w:t xml:space="preserve"> </w:t>
      </w:r>
      <w:r w:rsidR="00476F8C" w:rsidRPr="004D6CFA">
        <w:rPr>
          <w:sz w:val="22"/>
          <w:szCs w:val="22"/>
        </w:rPr>
        <w:t>pried</w:t>
      </w:r>
      <w:r w:rsidR="00FC4ABD" w:rsidRPr="004D6CFA">
        <w:rPr>
          <w:sz w:val="22"/>
          <w:szCs w:val="22"/>
        </w:rPr>
        <w:t>e</w:t>
      </w:r>
      <w:r w:rsidR="00476F8C" w:rsidRPr="004D6CFA">
        <w:rPr>
          <w:sz w:val="22"/>
          <w:szCs w:val="22"/>
        </w:rPr>
        <w:t xml:space="preserve"> </w:t>
      </w:r>
      <w:r w:rsidR="00312242" w:rsidRPr="004D6CFA">
        <w:rPr>
          <w:sz w:val="22"/>
          <w:szCs w:val="22"/>
        </w:rPr>
        <w:t xml:space="preserve">„Pasiūlymo forma“ </w:t>
      </w:r>
      <w:r w:rsidRPr="004D6CFA">
        <w:rPr>
          <w:sz w:val="22"/>
          <w:szCs w:val="22"/>
        </w:rPr>
        <w:t xml:space="preserve">pateiktą </w:t>
      </w:r>
      <w:r w:rsidR="00C35C26" w:rsidRPr="004D6CFA">
        <w:rPr>
          <w:sz w:val="22"/>
          <w:szCs w:val="22"/>
        </w:rPr>
        <w:t>p</w:t>
      </w:r>
      <w:r w:rsidRPr="004D6CFA">
        <w:rPr>
          <w:sz w:val="22"/>
          <w:szCs w:val="22"/>
        </w:rPr>
        <w:t>asiūlymo formą</w:t>
      </w:r>
      <w:r w:rsidR="002612F3" w:rsidRPr="004D6CFA">
        <w:rPr>
          <w:sz w:val="22"/>
          <w:szCs w:val="22"/>
        </w:rPr>
        <w:t>;</w:t>
      </w:r>
    </w:p>
    <w:p w14:paraId="71779D29" w14:textId="31FD6765" w:rsidR="009C1155" w:rsidRPr="004D6CFA" w:rsidRDefault="009C1155" w:rsidP="00BB131C">
      <w:pPr>
        <w:pStyle w:val="ListParagraph"/>
        <w:numPr>
          <w:ilvl w:val="2"/>
          <w:numId w:val="7"/>
        </w:numPr>
        <w:ind w:left="0" w:firstLine="709"/>
        <w:jc w:val="both"/>
        <w:rPr>
          <w:sz w:val="22"/>
          <w:szCs w:val="22"/>
          <w:u w:val="single"/>
        </w:rPr>
      </w:pPr>
      <w:r w:rsidRPr="004D6CFA">
        <w:rPr>
          <w:sz w:val="22"/>
          <w:szCs w:val="22"/>
        </w:rPr>
        <w:t xml:space="preserve">užpildytas EBVPD (specialiųjų pirkimo sąlygų </w:t>
      </w:r>
      <w:r w:rsidR="00FC4ABD" w:rsidRPr="004D6CFA">
        <w:rPr>
          <w:sz w:val="22"/>
          <w:szCs w:val="22"/>
        </w:rPr>
        <w:t>5</w:t>
      </w:r>
      <w:r w:rsidRPr="004D6CFA">
        <w:rPr>
          <w:sz w:val="22"/>
          <w:szCs w:val="22"/>
        </w:rPr>
        <w:t xml:space="preserve"> priedas</w:t>
      </w:r>
      <w:r w:rsidR="00312242" w:rsidRPr="004D6CFA">
        <w:rPr>
          <w:sz w:val="22"/>
          <w:szCs w:val="22"/>
        </w:rPr>
        <w:t xml:space="preserve"> „EBVPD“ (XML formatu)“</w:t>
      </w:r>
      <w:r w:rsidRPr="004D6CFA">
        <w:rPr>
          <w:sz w:val="22"/>
          <w:szCs w:val="22"/>
        </w:rPr>
        <w:t>). Pa</w:t>
      </w:r>
      <w:r w:rsidR="000A31EF" w:rsidRPr="004D6CFA">
        <w:rPr>
          <w:sz w:val="22"/>
          <w:szCs w:val="22"/>
        </w:rPr>
        <w:t>teikdamas</w:t>
      </w:r>
      <w:r w:rsidRPr="004D6CFA">
        <w:rPr>
          <w:sz w:val="22"/>
          <w:szCs w:val="22"/>
        </w:rPr>
        <w:t xml:space="preserve"> </w:t>
      </w:r>
      <w:r w:rsidR="00C35C26" w:rsidRPr="004D6CFA">
        <w:rPr>
          <w:sz w:val="22"/>
          <w:szCs w:val="22"/>
        </w:rPr>
        <w:t>p</w:t>
      </w:r>
      <w:r w:rsidRPr="004D6CFA">
        <w:rPr>
          <w:sz w:val="22"/>
          <w:szCs w:val="22"/>
        </w:rPr>
        <w:t>asiūlymą, tiekėjas patvirtina ir EBVPD tikrumą;</w:t>
      </w:r>
    </w:p>
    <w:p w14:paraId="14D515AC" w14:textId="77777777" w:rsidR="007C1C57" w:rsidRPr="004D6CFA" w:rsidRDefault="000C55D6" w:rsidP="00BB131C">
      <w:pPr>
        <w:pStyle w:val="ListParagraph"/>
        <w:numPr>
          <w:ilvl w:val="2"/>
          <w:numId w:val="7"/>
        </w:numPr>
        <w:ind w:left="0" w:firstLine="709"/>
        <w:jc w:val="both"/>
        <w:rPr>
          <w:sz w:val="22"/>
          <w:szCs w:val="22"/>
          <w:u w:val="single"/>
        </w:rPr>
      </w:pPr>
      <w:r w:rsidRPr="004D6CFA">
        <w:rPr>
          <w:sz w:val="22"/>
          <w:szCs w:val="22"/>
        </w:rPr>
        <w:t xml:space="preserve">jungtinės veiklos sutarties kopija (jeigu </w:t>
      </w:r>
      <w:r w:rsidR="00C35C26" w:rsidRPr="004D6CFA">
        <w:rPr>
          <w:sz w:val="22"/>
          <w:szCs w:val="22"/>
        </w:rPr>
        <w:t>p</w:t>
      </w:r>
      <w:r w:rsidRPr="004D6CFA">
        <w:rPr>
          <w:sz w:val="22"/>
          <w:szCs w:val="22"/>
        </w:rPr>
        <w:t>irkime dalyvauja ūkio subjektų grupė jungtinės veiklos sutarties pagrindu)</w:t>
      </w:r>
      <w:r w:rsidR="007C1C57" w:rsidRPr="004D6CFA">
        <w:rPr>
          <w:sz w:val="22"/>
          <w:szCs w:val="22"/>
        </w:rPr>
        <w:t>;</w:t>
      </w:r>
    </w:p>
    <w:p w14:paraId="4DAD30FD" w14:textId="1EDF2596" w:rsidR="006D0EC0" w:rsidRPr="004D6CFA" w:rsidRDefault="006D0EC0" w:rsidP="00BB131C">
      <w:pPr>
        <w:pStyle w:val="ListParagraph"/>
        <w:numPr>
          <w:ilvl w:val="2"/>
          <w:numId w:val="7"/>
        </w:numPr>
        <w:ind w:left="0" w:firstLine="709"/>
        <w:jc w:val="both"/>
        <w:rPr>
          <w:sz w:val="22"/>
          <w:szCs w:val="22"/>
          <w:u w:val="single"/>
        </w:rPr>
      </w:pPr>
      <w:r w:rsidRPr="004D6CFA">
        <w:rPr>
          <w:sz w:val="22"/>
          <w:szCs w:val="22"/>
        </w:rPr>
        <w:t>dokumentas, patvirtinantis, kad asmuo, kuris pa</w:t>
      </w:r>
      <w:r w:rsidR="000A31EF" w:rsidRPr="004D6CFA">
        <w:rPr>
          <w:sz w:val="22"/>
          <w:szCs w:val="22"/>
        </w:rPr>
        <w:t>teikė</w:t>
      </w:r>
      <w:r w:rsidRPr="004D6CFA">
        <w:rPr>
          <w:sz w:val="22"/>
          <w:szCs w:val="22"/>
        </w:rPr>
        <w:t xml:space="preserve"> </w:t>
      </w:r>
      <w:r w:rsidR="00212F68" w:rsidRPr="004D6CFA">
        <w:rPr>
          <w:sz w:val="22"/>
          <w:szCs w:val="22"/>
        </w:rPr>
        <w:t>p</w:t>
      </w:r>
      <w:r w:rsidRPr="004D6CFA">
        <w:rPr>
          <w:sz w:val="22"/>
          <w:szCs w:val="22"/>
        </w:rPr>
        <w:t>asiūlymą (jei jis ne tiekėjo vadovas), turėjo teisę jį pa</w:t>
      </w:r>
      <w:r w:rsidR="000A31EF" w:rsidRPr="004D6CFA">
        <w:rPr>
          <w:sz w:val="22"/>
          <w:szCs w:val="22"/>
        </w:rPr>
        <w:t>teikti</w:t>
      </w:r>
      <w:r w:rsidRPr="004D6CFA">
        <w:rPr>
          <w:sz w:val="22"/>
          <w:szCs w:val="22"/>
        </w:rPr>
        <w:t>;</w:t>
      </w:r>
    </w:p>
    <w:p w14:paraId="083D3B05" w14:textId="77777777" w:rsidR="006D0EC0" w:rsidRPr="004D6CFA" w:rsidRDefault="00212F68" w:rsidP="00BB131C">
      <w:pPr>
        <w:pStyle w:val="ListParagraph"/>
        <w:numPr>
          <w:ilvl w:val="2"/>
          <w:numId w:val="7"/>
        </w:numPr>
        <w:tabs>
          <w:tab w:val="left" w:pos="1276"/>
        </w:tabs>
        <w:ind w:left="2127" w:hanging="1431"/>
        <w:jc w:val="both"/>
        <w:rPr>
          <w:sz w:val="22"/>
          <w:szCs w:val="22"/>
          <w:u w:val="single"/>
        </w:rPr>
      </w:pPr>
      <w:r w:rsidRPr="004D6CFA">
        <w:rPr>
          <w:sz w:val="22"/>
          <w:szCs w:val="22"/>
        </w:rPr>
        <w:t>p</w:t>
      </w:r>
      <w:r w:rsidR="006D0EC0" w:rsidRPr="004D6CFA">
        <w:rPr>
          <w:sz w:val="22"/>
          <w:szCs w:val="22"/>
        </w:rPr>
        <w:t>asiūlymo galiojimą užtikrinantis dokumentas (jeigu reikalaujama);</w:t>
      </w:r>
    </w:p>
    <w:p w14:paraId="300DF1E1" w14:textId="77777777" w:rsidR="00450415" w:rsidRPr="004D6CFA" w:rsidRDefault="00450415" w:rsidP="00BB131C">
      <w:pPr>
        <w:pStyle w:val="ListParagraph"/>
        <w:numPr>
          <w:ilvl w:val="2"/>
          <w:numId w:val="7"/>
        </w:numPr>
        <w:ind w:left="0" w:firstLine="709"/>
        <w:jc w:val="both"/>
        <w:rPr>
          <w:sz w:val="22"/>
          <w:szCs w:val="22"/>
          <w:u w:val="single"/>
        </w:rPr>
      </w:pPr>
      <w:r w:rsidRPr="004D6CFA">
        <w:rPr>
          <w:sz w:val="22"/>
          <w:szCs w:val="22"/>
        </w:rPr>
        <w:t>jei tiekėjas pasitelkia ūkio subjektus, kurių pajėgumais remiasi, – įrodymai, kad šie ištekliai bus prieinami per visą sutartinių įsipareigojimų vykdymo laikotarpį;</w:t>
      </w:r>
    </w:p>
    <w:p w14:paraId="22050E05" w14:textId="77777777" w:rsidR="00450415" w:rsidRPr="004D6CFA" w:rsidRDefault="00450415" w:rsidP="00BB131C">
      <w:pPr>
        <w:pStyle w:val="ListParagraph"/>
        <w:numPr>
          <w:ilvl w:val="2"/>
          <w:numId w:val="7"/>
        </w:numPr>
        <w:ind w:left="0" w:firstLine="709"/>
        <w:jc w:val="both"/>
        <w:rPr>
          <w:sz w:val="22"/>
          <w:szCs w:val="22"/>
          <w:u w:val="single"/>
        </w:rPr>
      </w:pPr>
      <w:r w:rsidRPr="004D6CFA">
        <w:rPr>
          <w:sz w:val="22"/>
          <w:szCs w:val="22"/>
        </w:rPr>
        <w:t xml:space="preserve"> jei tiekėjas pasitelkia subtiekėjus, subtiekėjo deklaracija ar kitas dokumentas, patvirtinantis jo sutikimą būti subtiekėju </w:t>
      </w:r>
      <w:r w:rsidR="00212F68" w:rsidRPr="004D6CFA">
        <w:rPr>
          <w:sz w:val="22"/>
          <w:szCs w:val="22"/>
        </w:rPr>
        <w:t>p</w:t>
      </w:r>
      <w:r w:rsidRPr="004D6CFA">
        <w:rPr>
          <w:sz w:val="22"/>
          <w:szCs w:val="22"/>
        </w:rPr>
        <w:t>irkime;</w:t>
      </w:r>
    </w:p>
    <w:p w14:paraId="36F7A205" w14:textId="77777777" w:rsidR="00450415" w:rsidRPr="004D6CFA" w:rsidRDefault="00450415" w:rsidP="00BB131C">
      <w:pPr>
        <w:pStyle w:val="ListParagraph"/>
        <w:numPr>
          <w:ilvl w:val="2"/>
          <w:numId w:val="7"/>
        </w:numPr>
        <w:ind w:left="0" w:firstLine="709"/>
        <w:jc w:val="both"/>
        <w:rPr>
          <w:sz w:val="22"/>
          <w:szCs w:val="22"/>
          <w:u w:val="single"/>
        </w:rPr>
      </w:pPr>
      <w:r w:rsidRPr="004D6CFA">
        <w:rPr>
          <w:sz w:val="22"/>
          <w:szCs w:val="22"/>
        </w:rPr>
        <w:t xml:space="preserve">dokumentai, patvirtinantys, kad ūkio subjektas, kurio pajėgumais tiekėjas remiasi, atsižvelgdamas į specialiųjų pirkimo sąlygų </w:t>
      </w:r>
      <w:r w:rsidR="00FC4ABD" w:rsidRPr="004D6CFA">
        <w:rPr>
          <w:sz w:val="22"/>
          <w:szCs w:val="22"/>
        </w:rPr>
        <w:t>4</w:t>
      </w:r>
      <w:r w:rsidRPr="004D6CFA">
        <w:rPr>
          <w:color w:val="00B050"/>
          <w:sz w:val="22"/>
          <w:szCs w:val="22"/>
        </w:rPr>
        <w:t xml:space="preserve"> </w:t>
      </w:r>
      <w:r w:rsidRPr="004D6CFA">
        <w:rPr>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D6CFA">
        <w:rPr>
          <w:i/>
          <w:iCs/>
          <w:color w:val="FF0000"/>
          <w:sz w:val="22"/>
          <w:szCs w:val="22"/>
        </w:rPr>
        <w:t xml:space="preserve"> </w:t>
      </w:r>
    </w:p>
    <w:p w14:paraId="3A846745" w14:textId="77777777" w:rsidR="002548DB" w:rsidRDefault="00EB4255" w:rsidP="002548DB">
      <w:pPr>
        <w:pStyle w:val="ListParagraph"/>
        <w:numPr>
          <w:ilvl w:val="2"/>
          <w:numId w:val="7"/>
        </w:numPr>
        <w:tabs>
          <w:tab w:val="left" w:pos="1418"/>
        </w:tabs>
        <w:ind w:left="0" w:firstLine="709"/>
        <w:jc w:val="both"/>
        <w:rPr>
          <w:sz w:val="22"/>
          <w:szCs w:val="22"/>
        </w:rPr>
      </w:pPr>
      <w:r w:rsidRPr="004D6CFA">
        <w:rPr>
          <w:sz w:val="22"/>
          <w:szCs w:val="22"/>
        </w:rPr>
        <w:t>Tiekėjo prekių pavyzdžiai (jeigu reikalaujami)</w:t>
      </w:r>
      <w:r w:rsidR="002F4287">
        <w:rPr>
          <w:sz w:val="22"/>
          <w:szCs w:val="22"/>
        </w:rPr>
        <w:t>;</w:t>
      </w:r>
    </w:p>
    <w:p w14:paraId="568BD94F" w14:textId="77777777" w:rsidR="002548DB" w:rsidRDefault="002548DB" w:rsidP="002548DB">
      <w:pPr>
        <w:pStyle w:val="ListParagraph"/>
        <w:numPr>
          <w:ilvl w:val="2"/>
          <w:numId w:val="7"/>
        </w:numPr>
        <w:tabs>
          <w:tab w:val="left" w:pos="1418"/>
        </w:tabs>
        <w:ind w:left="0" w:firstLine="709"/>
        <w:jc w:val="both"/>
        <w:rPr>
          <w:sz w:val="22"/>
          <w:szCs w:val="22"/>
        </w:rPr>
      </w:pPr>
      <w:r w:rsidRPr="002548DB">
        <w:rPr>
          <w:sz w:val="22"/>
          <w:szCs w:val="22"/>
        </w:rPr>
        <w:t>techninė specifikacija, užpildyta pagal specialiųjų pirkimo sąlygų 2 priedą;</w:t>
      </w:r>
    </w:p>
    <w:p w14:paraId="0F8A1FAB" w14:textId="2FCB8BBA" w:rsidR="002548DB" w:rsidRDefault="002548DB" w:rsidP="002548DB">
      <w:pPr>
        <w:pStyle w:val="ListParagraph"/>
        <w:numPr>
          <w:ilvl w:val="2"/>
          <w:numId w:val="7"/>
        </w:numPr>
        <w:tabs>
          <w:tab w:val="left" w:pos="1418"/>
        </w:tabs>
        <w:ind w:left="0" w:firstLine="709"/>
        <w:jc w:val="both"/>
        <w:rPr>
          <w:sz w:val="22"/>
          <w:szCs w:val="22"/>
        </w:rPr>
      </w:pPr>
      <w:r w:rsidRPr="002548DB">
        <w:rPr>
          <w:sz w:val="22"/>
          <w:szCs w:val="22"/>
        </w:rPr>
        <w:t>prekių atitiktį techninės specifikacijos reikalavimams patvirtina</w:t>
      </w:r>
      <w:r w:rsidR="00A81719">
        <w:rPr>
          <w:sz w:val="22"/>
          <w:szCs w:val="22"/>
        </w:rPr>
        <w:t>ntys</w:t>
      </w:r>
      <w:r w:rsidRPr="002548DB">
        <w:rPr>
          <w:sz w:val="22"/>
          <w:szCs w:val="22"/>
        </w:rPr>
        <w:t xml:space="preserve"> dokument</w:t>
      </w:r>
      <w:r w:rsidR="00A81719">
        <w:rPr>
          <w:sz w:val="22"/>
          <w:szCs w:val="22"/>
        </w:rPr>
        <w:t>ai</w:t>
      </w:r>
      <w:r w:rsidRPr="002548DB">
        <w:rPr>
          <w:sz w:val="22"/>
          <w:szCs w:val="22"/>
        </w:rPr>
        <w:t>, reikalaujam</w:t>
      </w:r>
      <w:r w:rsidR="00A81719">
        <w:rPr>
          <w:sz w:val="22"/>
          <w:szCs w:val="22"/>
        </w:rPr>
        <w:t>i</w:t>
      </w:r>
      <w:r w:rsidRPr="002548DB">
        <w:rPr>
          <w:sz w:val="22"/>
          <w:szCs w:val="22"/>
        </w:rPr>
        <w:t xml:space="preserve"> pateikti pagal specialiųjų pirkimo sąlygų 2 priedą.</w:t>
      </w:r>
    </w:p>
    <w:p w14:paraId="5A02ECAE" w14:textId="3F7F979F" w:rsidR="001568B5" w:rsidRPr="002548DB" w:rsidRDefault="001568B5" w:rsidP="002548DB">
      <w:pPr>
        <w:pStyle w:val="ListParagraph"/>
        <w:numPr>
          <w:ilvl w:val="2"/>
          <w:numId w:val="7"/>
        </w:numPr>
        <w:tabs>
          <w:tab w:val="left" w:pos="1418"/>
        </w:tabs>
        <w:ind w:left="0" w:firstLine="709"/>
        <w:jc w:val="both"/>
        <w:rPr>
          <w:sz w:val="22"/>
          <w:szCs w:val="22"/>
        </w:rPr>
      </w:pPr>
      <w:r>
        <w:rPr>
          <w:sz w:val="22"/>
          <w:szCs w:val="22"/>
        </w:rPr>
        <w:t>kiti techninėje specifikacijoje nurodyti dokumentai.</w:t>
      </w:r>
    </w:p>
    <w:p w14:paraId="39256290" w14:textId="3D7C269E" w:rsidR="00512A96" w:rsidRPr="004D6CFA" w:rsidRDefault="00C7179F" w:rsidP="000A31EF">
      <w:pPr>
        <w:pStyle w:val="ListParagraph"/>
        <w:tabs>
          <w:tab w:val="left" w:pos="1418"/>
        </w:tabs>
        <w:ind w:left="0" w:firstLine="709"/>
        <w:jc w:val="both"/>
        <w:rPr>
          <w:bCs/>
          <w:iCs/>
          <w:sz w:val="22"/>
          <w:szCs w:val="22"/>
        </w:rPr>
      </w:pPr>
      <w:r w:rsidRPr="004D6CFA">
        <w:rPr>
          <w:sz w:val="22"/>
          <w:szCs w:val="22"/>
        </w:rPr>
        <w:t>6.2</w:t>
      </w:r>
      <w:r w:rsidR="00EE3480" w:rsidRPr="004D6CFA">
        <w:rPr>
          <w:sz w:val="22"/>
          <w:szCs w:val="22"/>
        </w:rPr>
        <w:t>.</w:t>
      </w:r>
      <w:r w:rsidR="00512A96" w:rsidRPr="004D6CFA">
        <w:rPr>
          <w:sz w:val="22"/>
          <w:szCs w:val="22"/>
        </w:rPr>
        <w:t xml:space="preserve"> </w:t>
      </w:r>
      <w:r w:rsidR="000A31EF" w:rsidRPr="004D6CFA">
        <w:rPr>
          <w:rFonts w:eastAsia="Calibri"/>
          <w:sz w:val="22"/>
          <w:szCs w:val="22"/>
        </w:rPr>
        <w:t>Perkančioji organizacija nereikalauja, kad pasiūlymas būtų pasirašytas.</w:t>
      </w:r>
    </w:p>
    <w:p w14:paraId="6A43138A" w14:textId="14274D3B" w:rsidR="008157D2" w:rsidRPr="004D6CFA" w:rsidRDefault="008157D2" w:rsidP="00220A92">
      <w:pPr>
        <w:tabs>
          <w:tab w:val="left" w:pos="1418"/>
        </w:tabs>
        <w:ind w:firstLine="709"/>
        <w:jc w:val="both"/>
        <w:rPr>
          <w:bCs/>
          <w:iCs/>
          <w:sz w:val="22"/>
          <w:szCs w:val="22"/>
        </w:rPr>
      </w:pPr>
      <w:r w:rsidRPr="004D6CFA">
        <w:rPr>
          <w:sz w:val="22"/>
          <w:szCs w:val="22"/>
        </w:rPr>
        <w:t>6.3.</w:t>
      </w:r>
      <w:r w:rsidR="0099696F" w:rsidRPr="004D6CFA">
        <w:rPr>
          <w:sz w:val="22"/>
          <w:szCs w:val="22"/>
        </w:rPr>
        <w:t>P</w:t>
      </w:r>
      <w:r w:rsidR="0048587E" w:rsidRPr="004D6CFA">
        <w:rPr>
          <w:sz w:val="22"/>
          <w:szCs w:val="22"/>
        </w:rPr>
        <w:t>asiūlymas turi būti parengtas</w:t>
      </w:r>
      <w:r w:rsidR="00EE44B0" w:rsidRPr="004D6CFA">
        <w:rPr>
          <w:sz w:val="22"/>
          <w:szCs w:val="22"/>
        </w:rPr>
        <w:t xml:space="preserve">, </w:t>
      </w:r>
      <w:r w:rsidR="0048587E" w:rsidRPr="004D6CFA">
        <w:rPr>
          <w:sz w:val="22"/>
          <w:szCs w:val="22"/>
        </w:rPr>
        <w:t>lietuvių kalba</w:t>
      </w:r>
      <w:r w:rsidR="00D17972" w:rsidRPr="004D6CFA">
        <w:rPr>
          <w:sz w:val="22"/>
          <w:szCs w:val="22"/>
        </w:rPr>
        <w:t>.</w:t>
      </w:r>
      <w:r w:rsidR="0048587E" w:rsidRPr="004D6CFA">
        <w:rPr>
          <w:sz w:val="22"/>
          <w:szCs w:val="22"/>
        </w:rPr>
        <w:t xml:space="preserve"> </w:t>
      </w:r>
      <w:r w:rsidR="002548DB" w:rsidRPr="002548DB">
        <w:rPr>
          <w:sz w:val="22"/>
          <w:szCs w:val="22"/>
        </w:rPr>
        <w:t>Specialiųjų pirkimo sąlygų 6.1.10. papunktyje nurodyti dokumentai teikiami Specialiųjų pirkimo sąlygų 2 priede „Techninė specifikacija“ nurodyta kalba.</w:t>
      </w:r>
      <w:r w:rsidR="002548DB" w:rsidRPr="002548DB">
        <w:rPr>
          <w:b/>
          <w:bCs/>
          <w:sz w:val="22"/>
          <w:szCs w:val="22"/>
        </w:rPr>
        <w:t xml:space="preserve"> </w:t>
      </w:r>
      <w:r w:rsidR="00F17A1F" w:rsidRPr="004D6CFA">
        <w:rPr>
          <w:rFonts w:eastAsia="Arial"/>
          <w:sz w:val="22"/>
          <w:szCs w:val="22"/>
        </w:rPr>
        <w:t>Jei kurie nors su pasiūlymu teikiami dokumentai parengti ne</w:t>
      </w:r>
      <w:r w:rsidR="001427AB" w:rsidRPr="004D6CFA">
        <w:rPr>
          <w:rFonts w:eastAsia="Arial"/>
          <w:sz w:val="22"/>
          <w:szCs w:val="22"/>
        </w:rPr>
        <w:t xml:space="preserve"> ta kalba, kuria</w:t>
      </w:r>
      <w:r w:rsidR="00F17A1F" w:rsidRPr="004D6CFA">
        <w:rPr>
          <w:rFonts w:eastAsia="Arial"/>
          <w:sz w:val="22"/>
          <w:szCs w:val="22"/>
        </w:rPr>
        <w:t xml:space="preserve"> </w:t>
      </w:r>
      <w:r w:rsidR="0BCA4ED4" w:rsidRPr="004D6CFA">
        <w:rPr>
          <w:rFonts w:eastAsia="Arial"/>
          <w:sz w:val="22"/>
          <w:szCs w:val="22"/>
        </w:rPr>
        <w:t>reikalaujama</w:t>
      </w:r>
      <w:r w:rsidR="001427AB" w:rsidRPr="004D6CFA">
        <w:rPr>
          <w:rFonts w:eastAsia="Arial"/>
          <w:sz w:val="22"/>
          <w:szCs w:val="22"/>
        </w:rPr>
        <w:t xml:space="preserve">, </w:t>
      </w:r>
      <w:r w:rsidR="003F1D78" w:rsidRPr="004D6CFA">
        <w:rPr>
          <w:rFonts w:eastAsia="Arial"/>
          <w:sz w:val="22"/>
          <w:szCs w:val="22"/>
        </w:rPr>
        <w:t xml:space="preserve">turi būti pateiktas tikslus vertimas į </w:t>
      </w:r>
      <w:r w:rsidR="40DC6EFC" w:rsidRPr="004D6CFA">
        <w:rPr>
          <w:rFonts w:eastAsia="Arial"/>
          <w:sz w:val="22"/>
          <w:szCs w:val="22"/>
        </w:rPr>
        <w:t>reikalaujamą</w:t>
      </w:r>
      <w:r w:rsidR="001427AB" w:rsidRPr="004D6CFA">
        <w:rPr>
          <w:rFonts w:eastAsia="Arial"/>
          <w:sz w:val="22"/>
          <w:szCs w:val="22"/>
        </w:rPr>
        <w:t xml:space="preserve"> </w:t>
      </w:r>
      <w:r w:rsidR="00141BF1" w:rsidRPr="004D6CFA">
        <w:rPr>
          <w:rFonts w:eastAsia="Arial"/>
          <w:sz w:val="22"/>
          <w:szCs w:val="22"/>
        </w:rPr>
        <w:t>kalbą</w:t>
      </w:r>
      <w:r w:rsidR="00F17A1F" w:rsidRPr="004D6CFA">
        <w:rPr>
          <w:rFonts w:eastAsia="Arial"/>
          <w:sz w:val="22"/>
          <w:szCs w:val="22"/>
        </w:rPr>
        <w:t xml:space="preserve">. </w:t>
      </w:r>
      <w:r w:rsidR="0085364E" w:rsidRPr="004D6CFA">
        <w:rPr>
          <w:sz w:val="22"/>
          <w:szCs w:val="22"/>
        </w:rPr>
        <w:t>Perkančiajai organizacijai turint įtarimų</w:t>
      </w:r>
      <w:r w:rsidR="0048587E" w:rsidRPr="004D6CFA">
        <w:rPr>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A517E2F" w14:textId="436E4C85" w:rsidR="00380B99" w:rsidRPr="004D6CFA" w:rsidRDefault="008157D2" w:rsidP="00220A92">
      <w:pPr>
        <w:tabs>
          <w:tab w:val="left" w:pos="1418"/>
        </w:tabs>
        <w:ind w:firstLine="709"/>
        <w:jc w:val="both"/>
        <w:rPr>
          <w:sz w:val="22"/>
          <w:szCs w:val="22"/>
        </w:rPr>
      </w:pPr>
      <w:r w:rsidRPr="004D6CFA">
        <w:rPr>
          <w:bCs/>
          <w:iCs/>
          <w:sz w:val="22"/>
          <w:szCs w:val="22"/>
        </w:rPr>
        <w:t>6.4.</w:t>
      </w:r>
      <w:r w:rsidR="00445AE2" w:rsidRPr="004D6CFA">
        <w:rPr>
          <w:bCs/>
          <w:iCs/>
          <w:sz w:val="22"/>
          <w:szCs w:val="22"/>
        </w:rPr>
        <w:t xml:space="preserve"> </w:t>
      </w:r>
      <w:r w:rsidR="008D03B2" w:rsidRPr="004D6CFA">
        <w:rPr>
          <w:rFonts w:eastAsia="Arial"/>
          <w:sz w:val="22"/>
          <w:szCs w:val="22"/>
        </w:rPr>
        <w:t xml:space="preserve">Bendra </w:t>
      </w:r>
      <w:r w:rsidR="00BA6AB3" w:rsidRPr="004D6CFA">
        <w:rPr>
          <w:rFonts w:eastAsia="Arial"/>
          <w:sz w:val="22"/>
          <w:szCs w:val="22"/>
        </w:rPr>
        <w:t>p</w:t>
      </w:r>
      <w:r w:rsidR="008D03B2" w:rsidRPr="004D6CFA">
        <w:rPr>
          <w:rFonts w:eastAsia="Arial"/>
          <w:sz w:val="22"/>
          <w:szCs w:val="22"/>
        </w:rPr>
        <w:t>asiūlymo kaina</w:t>
      </w:r>
      <w:r w:rsidR="00D247A7" w:rsidRPr="004D6CFA">
        <w:rPr>
          <w:rFonts w:eastAsia="Arial"/>
          <w:sz w:val="22"/>
          <w:szCs w:val="22"/>
        </w:rPr>
        <w:t xml:space="preserve"> </w:t>
      </w:r>
      <w:r w:rsidR="008D3752" w:rsidRPr="004D6CFA">
        <w:rPr>
          <w:rFonts w:eastAsia="Arial"/>
          <w:sz w:val="22"/>
          <w:szCs w:val="22"/>
        </w:rPr>
        <w:t>(</w:t>
      </w:r>
      <w:r w:rsidR="00D247A7" w:rsidRPr="004D6CFA">
        <w:rPr>
          <w:rFonts w:eastAsia="Arial"/>
          <w:sz w:val="22"/>
          <w:szCs w:val="22"/>
        </w:rPr>
        <w:t>sąnaudos</w:t>
      </w:r>
      <w:r w:rsidR="008D3752" w:rsidRPr="004D6CFA">
        <w:rPr>
          <w:rFonts w:eastAsia="Arial"/>
          <w:sz w:val="22"/>
          <w:szCs w:val="22"/>
        </w:rPr>
        <w:t>)</w:t>
      </w:r>
      <w:r w:rsidR="00D247A7" w:rsidRPr="004D6CFA">
        <w:rPr>
          <w:rFonts w:eastAsia="Arial"/>
          <w:sz w:val="22"/>
          <w:szCs w:val="22"/>
        </w:rPr>
        <w:t xml:space="preserve"> </w:t>
      </w:r>
      <w:r w:rsidR="008D3752" w:rsidRPr="004D6CFA">
        <w:rPr>
          <w:rFonts w:eastAsia="Arial"/>
          <w:sz w:val="22"/>
          <w:szCs w:val="22"/>
        </w:rPr>
        <w:t xml:space="preserve">su PVM </w:t>
      </w:r>
      <w:r w:rsidR="000B049C" w:rsidRPr="004D6CFA">
        <w:rPr>
          <w:rFonts w:eastAsia="Arial"/>
          <w:sz w:val="22"/>
          <w:szCs w:val="22"/>
        </w:rPr>
        <w:t xml:space="preserve">turi būti nurodoma </w:t>
      </w:r>
      <w:r w:rsidR="00D247A7" w:rsidRPr="004D6CFA">
        <w:rPr>
          <w:rFonts w:eastAsia="Arial"/>
          <w:sz w:val="22"/>
          <w:szCs w:val="22"/>
        </w:rPr>
        <w:t xml:space="preserve">dviejų skaičių po kablelio tikslumu. </w:t>
      </w:r>
      <w:r w:rsidR="00B75F6D" w:rsidRPr="004D6CFA">
        <w:rPr>
          <w:rFonts w:eastAsia="Arial"/>
          <w:sz w:val="22"/>
          <w:szCs w:val="22"/>
        </w:rPr>
        <w:t>Šią kainą sudarančios kainos sudedamosios dalys ar įkainiai gali būti išreikštos neribojant skaičių po kablelio kiekio.</w:t>
      </w:r>
    </w:p>
    <w:p w14:paraId="13629DE1" w14:textId="77777777" w:rsidR="00290BED" w:rsidRPr="004D6CFA" w:rsidRDefault="0085662C" w:rsidP="006556D3">
      <w:pPr>
        <w:ind w:firstLine="709"/>
        <w:jc w:val="both"/>
        <w:rPr>
          <w:rFonts w:eastAsia="Arial Unicode MS"/>
          <w:sz w:val="22"/>
          <w:szCs w:val="22"/>
          <w:bdr w:val="none" w:sz="0" w:space="0" w:color="auto" w:frame="1"/>
        </w:rPr>
      </w:pPr>
      <w:r w:rsidRPr="004D6CFA">
        <w:rPr>
          <w:rFonts w:eastAsia="Arial"/>
          <w:sz w:val="22"/>
          <w:szCs w:val="22"/>
        </w:rPr>
        <w:t xml:space="preserve">6.5. </w:t>
      </w:r>
      <w:r w:rsidR="003A0EC0" w:rsidRPr="004D6CFA">
        <w:rPr>
          <w:rFonts w:eastAsia="Arial"/>
          <w:sz w:val="22"/>
          <w:szCs w:val="22"/>
        </w:rPr>
        <w:t xml:space="preserve">Tiekėjų </w:t>
      </w:r>
      <w:r w:rsidR="00A217B2" w:rsidRPr="004D6CFA">
        <w:rPr>
          <w:rFonts w:eastAsia="Arial"/>
          <w:sz w:val="22"/>
          <w:szCs w:val="22"/>
        </w:rPr>
        <w:t>p</w:t>
      </w:r>
      <w:r w:rsidR="003A0EC0" w:rsidRPr="004D6CFA">
        <w:rPr>
          <w:rFonts w:eastAsia="Arial"/>
          <w:sz w:val="22"/>
          <w:szCs w:val="22"/>
        </w:rPr>
        <w:t xml:space="preserve">asiūlymuose nurodytos kainos bus vertinamos </w:t>
      </w:r>
      <w:r w:rsidR="003A0EC0" w:rsidRPr="004D6CFA">
        <w:rPr>
          <w:sz w:val="22"/>
          <w:szCs w:val="22"/>
        </w:rPr>
        <w:t>ir lyginamos su visais mokesčiais, įskaitant PVM</w:t>
      </w:r>
      <w:r w:rsidR="00ED7CAE" w:rsidRPr="004D6CFA">
        <w:rPr>
          <w:rFonts w:eastAsia="Arial Unicode MS"/>
          <w:sz w:val="22"/>
          <w:szCs w:val="22"/>
          <w:bdr w:val="none" w:sz="0" w:space="0" w:color="auto" w:frame="1"/>
        </w:rPr>
        <w:t xml:space="preserve">. </w:t>
      </w:r>
    </w:p>
    <w:p w14:paraId="494F7B2F" w14:textId="77777777" w:rsidR="00EE1C85" w:rsidRPr="004D6CFA" w:rsidRDefault="00DE1702" w:rsidP="00220A92">
      <w:pPr>
        <w:pStyle w:val="Heading1"/>
        <w:numPr>
          <w:ilvl w:val="0"/>
          <w:numId w:val="7"/>
        </w:numPr>
        <w:tabs>
          <w:tab w:val="left" w:pos="709"/>
        </w:tabs>
        <w:rPr>
          <w:rFonts w:ascii="Times New Roman" w:hAnsi="Times New Roman" w:cs="Times New Roman"/>
        </w:rPr>
      </w:pPr>
      <w:r w:rsidRPr="004D6CFA">
        <w:rPr>
          <w:rFonts w:ascii="Times New Roman" w:eastAsia="Arial Unicode MS" w:hAnsi="Times New Roman" w:cs="Times New Roman"/>
          <w:sz w:val="22"/>
          <w:szCs w:val="22"/>
          <w:bdr w:val="none" w:sz="0" w:space="0" w:color="auto" w:frame="1"/>
        </w:rPr>
        <w:lastRenderedPageBreak/>
        <w:tab/>
      </w: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59338248"/>
      <w:bookmarkEnd w:id="19"/>
      <w:bookmarkEnd w:id="20"/>
      <w:bookmarkEnd w:id="21"/>
      <w:bookmarkEnd w:id="22"/>
      <w:bookmarkEnd w:id="23"/>
      <w:r w:rsidR="00EE1C85" w:rsidRPr="004D6CFA">
        <w:rPr>
          <w:rFonts w:ascii="Times New Roman" w:hAnsi="Times New Roman" w:cs="Times New Roman"/>
        </w:rPr>
        <w:t>Pasiūlymo galiojimo užtikrinimas</w:t>
      </w:r>
      <w:bookmarkEnd w:id="24"/>
      <w:bookmarkEnd w:id="25"/>
      <w:bookmarkEnd w:id="26"/>
    </w:p>
    <w:p w14:paraId="093587A1" w14:textId="77777777" w:rsidR="00B3551C" w:rsidRPr="004D6CFA" w:rsidRDefault="00655F17" w:rsidP="00512A96">
      <w:pPr>
        <w:pStyle w:val="ListParagraph"/>
        <w:ind w:left="0" w:firstLine="709"/>
        <w:jc w:val="both"/>
      </w:pPr>
      <w:r w:rsidRPr="004D6CFA">
        <w:rPr>
          <w:sz w:val="22"/>
          <w:szCs w:val="22"/>
        </w:rPr>
        <w:t xml:space="preserve">7.1.  </w:t>
      </w:r>
      <w:r w:rsidR="00B3551C" w:rsidRPr="004D6CFA">
        <w:rPr>
          <w:rFonts w:eastAsia="Calibri"/>
          <w:sz w:val="22"/>
          <w:szCs w:val="22"/>
        </w:rPr>
        <w:t xml:space="preserve">Perkančioji organizacija nereikalauja užtikrinti </w:t>
      </w:r>
      <w:r w:rsidR="00110481" w:rsidRPr="004D6CFA">
        <w:rPr>
          <w:rFonts w:eastAsia="Calibri"/>
          <w:sz w:val="22"/>
          <w:szCs w:val="22"/>
        </w:rPr>
        <w:t>p</w:t>
      </w:r>
      <w:r w:rsidR="00B3551C" w:rsidRPr="004D6CFA">
        <w:rPr>
          <w:rFonts w:eastAsia="Calibri"/>
          <w:sz w:val="22"/>
          <w:szCs w:val="22"/>
        </w:rPr>
        <w:t>asiūlymo galiojimą, tačiau pasilieka teisę kreiptis į teismą dėl žalos, atsiradusios dėl to, kad pasiūlymo galiojimo laikotarpiu</w:t>
      </w:r>
      <w:r w:rsidR="00B3551C" w:rsidRPr="004D6CFA">
        <w:rPr>
          <w:rFonts w:eastAsia="Calibri"/>
        </w:rPr>
        <w:t xml:space="preserve"> tiekėjas pakeičia ar atšaukia savo pasiūlymą ar pirkimo laimėtojas atsisako sudaryti sutartį, atlyginimo.</w:t>
      </w:r>
    </w:p>
    <w:p w14:paraId="65A0DEE3" w14:textId="77777777" w:rsidR="00040C0F" w:rsidRPr="004D6CFA" w:rsidRDefault="00040C0F" w:rsidP="00220A92">
      <w:pPr>
        <w:pStyle w:val="Heading1"/>
        <w:numPr>
          <w:ilvl w:val="0"/>
          <w:numId w:val="7"/>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159338249"/>
      <w:bookmarkStart w:id="32" w:name="_Ref39485250"/>
      <w:bookmarkStart w:id="33" w:name="_Ref39485258"/>
      <w:r w:rsidRPr="004D6CFA">
        <w:rPr>
          <w:rFonts w:ascii="Times New Roman" w:hAnsi="Times New Roman" w:cs="Times New Roman"/>
        </w:rPr>
        <w:t>Elektroninis aukcionas</w:t>
      </w:r>
      <w:bookmarkEnd w:id="27"/>
      <w:bookmarkEnd w:id="28"/>
      <w:bookmarkEnd w:id="29"/>
      <w:bookmarkEnd w:id="30"/>
      <w:bookmarkEnd w:id="31"/>
    </w:p>
    <w:p w14:paraId="67939B88" w14:textId="77777777" w:rsidR="004E6096" w:rsidRPr="004D6CFA" w:rsidRDefault="00040C0F" w:rsidP="00B95A83">
      <w:pPr>
        <w:pStyle w:val="ListParagraph"/>
        <w:numPr>
          <w:ilvl w:val="1"/>
          <w:numId w:val="7"/>
        </w:numPr>
        <w:ind w:left="710"/>
        <w:rPr>
          <w:sz w:val="22"/>
          <w:szCs w:val="22"/>
        </w:rPr>
      </w:pPr>
      <w:r w:rsidRPr="004D6CFA">
        <w:rPr>
          <w:sz w:val="22"/>
          <w:szCs w:val="22"/>
        </w:rPr>
        <w:t>Perkančioji organizacija pirkime netaikys elektroninio aukciono.</w:t>
      </w:r>
    </w:p>
    <w:p w14:paraId="24C28DEB" w14:textId="77777777" w:rsidR="009D0DC5" w:rsidRPr="004D6CFA" w:rsidRDefault="00EA001C" w:rsidP="00220A92">
      <w:pPr>
        <w:pStyle w:val="Heading1"/>
        <w:numPr>
          <w:ilvl w:val="0"/>
          <w:numId w:val="7"/>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159338250"/>
      <w:r w:rsidRPr="004D6CFA">
        <w:rPr>
          <w:rFonts w:ascii="Times New Roman" w:hAnsi="Times New Roman" w:cs="Times New Roman"/>
        </w:rPr>
        <w:t>P</w:t>
      </w:r>
      <w:r w:rsidR="00014A61" w:rsidRPr="004D6CFA">
        <w:rPr>
          <w:rFonts w:ascii="Times New Roman" w:hAnsi="Times New Roman" w:cs="Times New Roman"/>
        </w:rPr>
        <w:t>asiūlymų vertinimas</w:t>
      </w:r>
      <w:bookmarkEnd w:id="32"/>
      <w:bookmarkEnd w:id="33"/>
      <w:bookmarkEnd w:id="34"/>
      <w:bookmarkEnd w:id="35"/>
      <w:bookmarkEnd w:id="36"/>
    </w:p>
    <w:p w14:paraId="47EECF5A" w14:textId="5269BA93" w:rsidR="004351F7" w:rsidRPr="004351F7" w:rsidRDefault="004351F7" w:rsidP="004351F7">
      <w:pPr>
        <w:ind w:firstLine="709"/>
        <w:jc w:val="both"/>
        <w:rPr>
          <w:b/>
          <w:bCs/>
          <w:sz w:val="22"/>
          <w:szCs w:val="22"/>
        </w:rPr>
      </w:pPr>
      <w:r w:rsidRPr="004351F7">
        <w:rPr>
          <w:sz w:val="22"/>
          <w:szCs w:val="22"/>
        </w:rPr>
        <w:t xml:space="preserve">9.1.Perkančioji organizacija ekonomiškai naudingiausią pasiūlymą išrenka pagal </w:t>
      </w:r>
      <w:r w:rsidRPr="004351F7">
        <w:rPr>
          <w:b/>
          <w:bCs/>
          <w:sz w:val="22"/>
          <w:szCs w:val="22"/>
        </w:rPr>
        <w:t xml:space="preserve">tiekėjo pasiūlyme nurodytą kainą, kuri turi būti apskaičiuota ir nurodyta taip, kaip reikalaujama pagal specialiųjų pirkimo sąlygų 2 priedą „Techninė specifikacija“, </w:t>
      </w:r>
      <w:r w:rsidR="002F4287">
        <w:rPr>
          <w:b/>
          <w:bCs/>
          <w:sz w:val="22"/>
          <w:szCs w:val="22"/>
        </w:rPr>
        <w:t>7</w:t>
      </w:r>
      <w:r w:rsidRPr="004351F7">
        <w:rPr>
          <w:b/>
          <w:bCs/>
          <w:sz w:val="22"/>
          <w:szCs w:val="22"/>
        </w:rPr>
        <w:t xml:space="preserve"> priedą „Pasiūlym</w:t>
      </w:r>
      <w:r w:rsidR="002F4287">
        <w:rPr>
          <w:b/>
          <w:bCs/>
          <w:sz w:val="22"/>
          <w:szCs w:val="22"/>
        </w:rPr>
        <w:t>ų vertinimo kriterijai ir sąlygos</w:t>
      </w:r>
      <w:r w:rsidRPr="004351F7">
        <w:rPr>
          <w:b/>
          <w:bCs/>
          <w:sz w:val="22"/>
          <w:szCs w:val="22"/>
        </w:rPr>
        <w:t xml:space="preserve">“. </w:t>
      </w:r>
    </w:p>
    <w:p w14:paraId="2F958950" w14:textId="77777777" w:rsidR="004351F7" w:rsidRPr="004351F7" w:rsidRDefault="004351F7" w:rsidP="004351F7">
      <w:pPr>
        <w:ind w:firstLine="709"/>
        <w:jc w:val="both"/>
        <w:rPr>
          <w:sz w:val="22"/>
          <w:szCs w:val="22"/>
        </w:rPr>
      </w:pPr>
      <w:r w:rsidRPr="004351F7">
        <w:rPr>
          <w:sz w:val="22"/>
          <w:szCs w:val="22"/>
        </w:rPr>
        <w:t xml:space="preserve">9.2. Laimėjusiu pasiūlymu galės būti pripažintas tik 1 (vienas) ekonomiškai naudingiausias pasiūlymas, esantis pasiūlymų eilės pirmojoje vietoje. </w:t>
      </w:r>
    </w:p>
    <w:p w14:paraId="7CEFBE35" w14:textId="77777777" w:rsidR="0085662C" w:rsidRPr="004D6CFA" w:rsidRDefault="0085662C" w:rsidP="00512A96">
      <w:pPr>
        <w:ind w:firstLine="709"/>
        <w:jc w:val="both"/>
        <w:rPr>
          <w:sz w:val="22"/>
          <w:szCs w:val="22"/>
        </w:rPr>
      </w:pPr>
    </w:p>
    <w:p w14:paraId="146103BF" w14:textId="77777777" w:rsidR="00FE7908" w:rsidRPr="004D6CFA" w:rsidRDefault="00FE7908" w:rsidP="00220A92">
      <w:pPr>
        <w:pStyle w:val="Heading1"/>
        <w:numPr>
          <w:ilvl w:val="0"/>
          <w:numId w:val="7"/>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159338251"/>
      <w:r w:rsidRPr="004D6CFA">
        <w:rPr>
          <w:rFonts w:ascii="Times New Roman" w:hAnsi="Times New Roman" w:cs="Times New Roman"/>
        </w:rPr>
        <w:t>S</w:t>
      </w:r>
      <w:r w:rsidR="00281735" w:rsidRPr="004D6CFA">
        <w:rPr>
          <w:rFonts w:ascii="Times New Roman" w:hAnsi="Times New Roman" w:cs="Times New Roman"/>
        </w:rPr>
        <w:t>utarties sudarymas</w:t>
      </w:r>
      <w:bookmarkEnd w:id="37"/>
      <w:bookmarkEnd w:id="38"/>
      <w:bookmarkEnd w:id="39"/>
    </w:p>
    <w:p w14:paraId="68D9800A" w14:textId="6A917565" w:rsidR="00F57665" w:rsidRPr="004351F7" w:rsidRDefault="00F57665" w:rsidP="00BB131C">
      <w:pPr>
        <w:pStyle w:val="ListParagraph"/>
        <w:numPr>
          <w:ilvl w:val="1"/>
          <w:numId w:val="10"/>
        </w:numPr>
        <w:ind w:left="0" w:firstLine="709"/>
        <w:jc w:val="both"/>
        <w:rPr>
          <w:sz w:val="22"/>
          <w:szCs w:val="22"/>
        </w:rPr>
      </w:pPr>
      <w:r w:rsidRPr="004D6CFA">
        <w:rPr>
          <w:color w:val="000000" w:themeColor="text1"/>
          <w:sz w:val="22"/>
          <w:szCs w:val="22"/>
        </w:rPr>
        <w:t xml:space="preserve">Ši pirkimo procedūra atliekama siekiant </w:t>
      </w:r>
      <w:r w:rsidRPr="004351F7">
        <w:rPr>
          <w:sz w:val="22"/>
          <w:szCs w:val="22"/>
        </w:rPr>
        <w:t>sudaryti sutartį</w:t>
      </w:r>
      <w:r w:rsidR="009A7D11" w:rsidRPr="004351F7">
        <w:rPr>
          <w:sz w:val="22"/>
          <w:szCs w:val="22"/>
        </w:rPr>
        <w:t xml:space="preserve"> su tiekėju, kurio pasiūlymas</w:t>
      </w:r>
      <w:r w:rsidR="007B12FF" w:rsidRPr="004351F7">
        <w:rPr>
          <w:sz w:val="22"/>
          <w:szCs w:val="22"/>
        </w:rPr>
        <w:t xml:space="preserve">, vadovaujantis </w:t>
      </w:r>
      <w:r w:rsidR="008F4194" w:rsidRPr="004351F7">
        <w:rPr>
          <w:sz w:val="22"/>
          <w:szCs w:val="22"/>
        </w:rPr>
        <w:t>p</w:t>
      </w:r>
      <w:r w:rsidR="007B12FF" w:rsidRPr="004351F7">
        <w:rPr>
          <w:sz w:val="22"/>
          <w:szCs w:val="22"/>
        </w:rPr>
        <w:t xml:space="preserve">irkimo </w:t>
      </w:r>
      <w:r w:rsidR="00207E40" w:rsidRPr="004351F7">
        <w:rPr>
          <w:sz w:val="22"/>
          <w:szCs w:val="22"/>
        </w:rPr>
        <w:t>sąlygose</w:t>
      </w:r>
      <w:r w:rsidR="007B12FF" w:rsidRPr="004351F7">
        <w:rPr>
          <w:sz w:val="22"/>
          <w:szCs w:val="22"/>
        </w:rPr>
        <w:t xml:space="preserve"> nustatyta tvarka</w:t>
      </w:r>
      <w:r w:rsidR="0023505D" w:rsidRPr="004351F7">
        <w:rPr>
          <w:sz w:val="22"/>
          <w:szCs w:val="22"/>
        </w:rPr>
        <w:t>,</w:t>
      </w:r>
      <w:r w:rsidR="009A7D11" w:rsidRPr="004351F7">
        <w:rPr>
          <w:sz w:val="22"/>
          <w:szCs w:val="22"/>
        </w:rPr>
        <w:t xml:space="preserve"> bus pripažintas laimėj</w:t>
      </w:r>
      <w:r w:rsidR="00DE59BF">
        <w:rPr>
          <w:sz w:val="22"/>
          <w:szCs w:val="22"/>
        </w:rPr>
        <w:t>u</w:t>
      </w:r>
      <w:r w:rsidR="009A7D11" w:rsidRPr="004351F7">
        <w:rPr>
          <w:sz w:val="22"/>
          <w:szCs w:val="22"/>
        </w:rPr>
        <w:t>s</w:t>
      </w:r>
      <w:r w:rsidR="00DE59BF">
        <w:rPr>
          <w:sz w:val="22"/>
          <w:szCs w:val="22"/>
        </w:rPr>
        <w:t>iu</w:t>
      </w:r>
      <w:r w:rsidR="004351F7" w:rsidRPr="004351F7">
        <w:rPr>
          <w:sz w:val="22"/>
          <w:szCs w:val="22"/>
        </w:rPr>
        <w:t>.</w:t>
      </w:r>
      <w:r w:rsidR="00DE59BF">
        <w:rPr>
          <w:sz w:val="22"/>
          <w:szCs w:val="22"/>
        </w:rPr>
        <w:t xml:space="preserve"> </w:t>
      </w:r>
      <w:r w:rsidR="004351F7" w:rsidRPr="004351F7">
        <w:rPr>
          <w:sz w:val="22"/>
          <w:szCs w:val="22"/>
        </w:rPr>
        <w:t>Sutarties</w:t>
      </w:r>
      <w:r w:rsidR="004B2DE4" w:rsidRPr="004351F7">
        <w:rPr>
          <w:sz w:val="22"/>
          <w:szCs w:val="22"/>
        </w:rPr>
        <w:t xml:space="preserve"> sąlygos pateikiamos </w:t>
      </w:r>
      <w:r w:rsidR="00312242" w:rsidRPr="004351F7">
        <w:rPr>
          <w:sz w:val="22"/>
          <w:szCs w:val="22"/>
        </w:rPr>
        <w:t xml:space="preserve">specialiųjų pirkimo </w:t>
      </w:r>
      <w:r w:rsidR="00D86901" w:rsidRPr="004351F7">
        <w:rPr>
          <w:sz w:val="22"/>
          <w:szCs w:val="22"/>
        </w:rPr>
        <w:t xml:space="preserve">sąlygų </w:t>
      </w:r>
      <w:r w:rsidR="00C13A51" w:rsidRPr="004351F7">
        <w:rPr>
          <w:sz w:val="22"/>
          <w:szCs w:val="22"/>
        </w:rPr>
        <w:t>8</w:t>
      </w:r>
      <w:r w:rsidR="00312242" w:rsidRPr="004351F7">
        <w:rPr>
          <w:sz w:val="22"/>
          <w:szCs w:val="22"/>
        </w:rPr>
        <w:t xml:space="preserve"> </w:t>
      </w:r>
      <w:r w:rsidR="00D86901" w:rsidRPr="004351F7">
        <w:rPr>
          <w:sz w:val="22"/>
          <w:szCs w:val="22"/>
        </w:rPr>
        <w:t>priede</w:t>
      </w:r>
      <w:r w:rsidR="002F4287">
        <w:rPr>
          <w:sz w:val="22"/>
          <w:szCs w:val="22"/>
        </w:rPr>
        <w:t>.</w:t>
      </w:r>
    </w:p>
    <w:p w14:paraId="7B11EEAC" w14:textId="77777777" w:rsidR="00640DBD" w:rsidRPr="004351F7" w:rsidRDefault="00640DBD" w:rsidP="00BB131C">
      <w:pPr>
        <w:pStyle w:val="Heading1"/>
        <w:numPr>
          <w:ilvl w:val="0"/>
          <w:numId w:val="10"/>
        </w:numPr>
        <w:tabs>
          <w:tab w:val="left" w:pos="567"/>
        </w:tabs>
        <w:spacing w:line="20" w:lineRule="atLeast"/>
        <w:contextualSpacing/>
        <w:jc w:val="both"/>
        <w:rPr>
          <w:rFonts w:ascii="Times New Roman" w:hAnsi="Times New Roman" w:cs="Times New Roman"/>
          <w:b/>
          <w:bCs/>
          <w:color w:val="auto"/>
        </w:rPr>
      </w:pPr>
      <w:bookmarkStart w:id="40" w:name="_Toc159338252"/>
      <w:bookmarkEnd w:id="2"/>
      <w:r w:rsidRPr="004351F7">
        <w:rPr>
          <w:rFonts w:ascii="Times New Roman" w:hAnsi="Times New Roman" w:cs="Times New Roman"/>
          <w:color w:val="auto"/>
        </w:rPr>
        <w:t>Kitos sąlygos</w:t>
      </w:r>
      <w:bookmarkEnd w:id="40"/>
    </w:p>
    <w:p w14:paraId="79FE4407" w14:textId="0B612604" w:rsidR="00A00C02" w:rsidRPr="004D6CFA" w:rsidRDefault="00A00C02" w:rsidP="00BB131C">
      <w:pPr>
        <w:pStyle w:val="Body2"/>
        <w:numPr>
          <w:ilvl w:val="1"/>
          <w:numId w:val="10"/>
        </w:numPr>
        <w:ind w:left="0" w:firstLine="709"/>
        <w:rPr>
          <w:rFonts w:cs="Times New Roman"/>
          <w:i/>
          <w:sz w:val="22"/>
          <w:szCs w:val="22"/>
          <w:lang w:val="lt-LT"/>
        </w:rPr>
      </w:pPr>
      <w:r w:rsidRPr="004D6CFA">
        <w:rPr>
          <w:rFonts w:cs="Times New Roman"/>
          <w:sz w:val="22"/>
          <w:szCs w:val="22"/>
          <w:lang w:val="lt-LT"/>
        </w:rPr>
        <w:t>Pasiūlymo (vertinamoji) kaina negali būti didesnė nei P</w:t>
      </w:r>
      <w:r w:rsidR="00B84617" w:rsidRPr="004D6CFA">
        <w:rPr>
          <w:rFonts w:cs="Times New Roman"/>
          <w:sz w:val="22"/>
          <w:szCs w:val="22"/>
          <w:lang w:val="lt-LT"/>
        </w:rPr>
        <w:t>erkančiosios organizacijos</w:t>
      </w:r>
      <w:r w:rsidRPr="004D6CFA">
        <w:rPr>
          <w:rFonts w:cs="Times New Roman"/>
          <w:sz w:val="22"/>
          <w:szCs w:val="22"/>
          <w:lang w:val="lt-LT"/>
        </w:rPr>
        <w:t xml:space="preserve"> numatyta pirkimo vertė, kurią viršijus, pasiūlymas bus atmestas dėl siūlomos per didelės nepriimtinos</w:t>
      </w:r>
      <w:r w:rsidR="00044B65" w:rsidRPr="004D6CFA">
        <w:rPr>
          <w:rFonts w:cs="Times New Roman"/>
          <w:sz w:val="22"/>
          <w:szCs w:val="22"/>
          <w:lang w:val="lt-LT"/>
        </w:rPr>
        <w:t xml:space="preserve"> </w:t>
      </w:r>
      <w:r w:rsidRPr="004D6CFA">
        <w:rPr>
          <w:rFonts w:cs="Times New Roman"/>
          <w:sz w:val="22"/>
          <w:szCs w:val="22"/>
          <w:lang w:val="lt-LT"/>
        </w:rPr>
        <w:t>kainos</w:t>
      </w:r>
      <w:r w:rsidRPr="004D6CFA">
        <w:rPr>
          <w:rFonts w:cs="Times New Roman"/>
          <w:i/>
          <w:sz w:val="22"/>
          <w:szCs w:val="22"/>
          <w:lang w:val="lt-LT"/>
        </w:rPr>
        <w:t>.</w:t>
      </w:r>
      <w:r w:rsidRPr="004D6CFA">
        <w:rPr>
          <w:rFonts w:cs="Times New Roman"/>
          <w:sz w:val="22"/>
          <w:szCs w:val="22"/>
          <w:lang w:val="lt-LT"/>
        </w:rPr>
        <w:t xml:space="preserve"> Maksimali pasiūlymo (vertinamoji) kaina </w:t>
      </w:r>
      <w:r w:rsidR="00044983" w:rsidRPr="004D6CFA">
        <w:rPr>
          <w:rFonts w:cs="Times New Roman"/>
          <w:sz w:val="22"/>
          <w:szCs w:val="22"/>
          <w:lang w:val="lt-LT"/>
        </w:rPr>
        <w:t>nurodyta specialių</w:t>
      </w:r>
      <w:r w:rsidR="00DB12A7" w:rsidRPr="004D6CFA">
        <w:rPr>
          <w:rFonts w:cs="Times New Roman"/>
          <w:sz w:val="22"/>
          <w:szCs w:val="22"/>
          <w:lang w:val="lt-LT"/>
        </w:rPr>
        <w:t>jų</w:t>
      </w:r>
      <w:r w:rsidR="00044983" w:rsidRPr="004D6CFA">
        <w:rPr>
          <w:rFonts w:cs="Times New Roman"/>
          <w:sz w:val="22"/>
          <w:szCs w:val="22"/>
          <w:lang w:val="lt-LT"/>
        </w:rPr>
        <w:t xml:space="preserve"> pirkimo sąlygų 7 priede „Pasiūlymų vertinimo kriterijai ir sąlygos“.</w:t>
      </w:r>
    </w:p>
    <w:p w14:paraId="2A84B103" w14:textId="77777777" w:rsidR="00D43E2A" w:rsidRPr="004D6CFA" w:rsidRDefault="00D43E2A" w:rsidP="00501215">
      <w:pPr>
        <w:shd w:val="clear" w:color="auto" w:fill="FFFFFF"/>
        <w:jc w:val="both"/>
        <w:rPr>
          <w:i/>
          <w:iCs/>
        </w:rPr>
      </w:pPr>
    </w:p>
    <w:p w14:paraId="3F878C4B" w14:textId="77777777" w:rsidR="00C76FA2" w:rsidRPr="004D6CFA" w:rsidRDefault="00C76FA2" w:rsidP="00501215">
      <w:pPr>
        <w:shd w:val="clear" w:color="auto" w:fill="FFFFFF"/>
        <w:jc w:val="both"/>
        <w:rPr>
          <w:i/>
          <w:iCs/>
          <w:color w:val="7030A0"/>
        </w:rPr>
      </w:pPr>
    </w:p>
    <w:p w14:paraId="4E1DE8AB" w14:textId="77777777" w:rsidR="00C87AB8" w:rsidRPr="004D6CFA" w:rsidRDefault="008D704D" w:rsidP="00C87AB8">
      <w:pPr>
        <w:shd w:val="clear" w:color="auto" w:fill="FFFFFF"/>
        <w:jc w:val="center"/>
        <w:rPr>
          <w:rFonts w:eastAsia="Calibri"/>
        </w:rPr>
        <w:sectPr w:rsidR="00C87AB8" w:rsidRPr="004D6CFA" w:rsidSect="004B685B">
          <w:headerReference w:type="default" r:id="rId9"/>
          <w:footerReference w:type="default" r:id="rId10"/>
          <w:footerReference w:type="first" r:id="rId11"/>
          <w:pgSz w:w="12240" w:h="15840"/>
          <w:pgMar w:top="1134" w:right="567" w:bottom="1134" w:left="1701" w:header="720" w:footer="720" w:gutter="0"/>
          <w:pgNumType w:start="0"/>
          <w:cols w:space="720"/>
          <w:titlePg/>
          <w:docGrid w:linePitch="360"/>
        </w:sectPr>
      </w:pPr>
      <w:r w:rsidRPr="004D6CFA">
        <w:rPr>
          <w:rFonts w:eastAsia="Calibri"/>
        </w:rPr>
        <w:t>__________</w:t>
      </w:r>
    </w:p>
    <w:p w14:paraId="6C73D6A3" w14:textId="77777777" w:rsidR="00774AA5" w:rsidRPr="004D6CFA" w:rsidRDefault="000A4287" w:rsidP="005C1E12">
      <w:pPr>
        <w:pStyle w:val="Heading1"/>
        <w:jc w:val="right"/>
        <w:rPr>
          <w:rFonts w:ascii="Times New Roman" w:hAnsi="Times New Roman" w:cs="Times New Roman"/>
          <w:color w:val="auto"/>
          <w:sz w:val="21"/>
          <w:szCs w:val="21"/>
        </w:rPr>
      </w:pPr>
      <w:bookmarkStart w:id="41" w:name="_Toc159338253"/>
      <w:r w:rsidRPr="004D6CFA">
        <w:rPr>
          <w:rFonts w:ascii="Times New Roman" w:hAnsi="Times New Roman" w:cs="Times New Roman"/>
          <w:color w:val="auto"/>
          <w:sz w:val="21"/>
          <w:szCs w:val="21"/>
        </w:rPr>
        <w:lastRenderedPageBreak/>
        <w:t>Specialiųjų p</w:t>
      </w:r>
      <w:r w:rsidR="008F59C5" w:rsidRPr="004D6CFA">
        <w:rPr>
          <w:rFonts w:ascii="Times New Roman" w:hAnsi="Times New Roman" w:cs="Times New Roman"/>
          <w:color w:val="auto"/>
          <w:sz w:val="21"/>
          <w:szCs w:val="21"/>
        </w:rPr>
        <w:t>irkimo sąlygų 1 priedas „Terminai“</w:t>
      </w:r>
      <w:bookmarkEnd w:id="41"/>
    </w:p>
    <w:p w14:paraId="32FE2859" w14:textId="77777777" w:rsidR="00A53BAE" w:rsidRPr="004D6CFA" w:rsidRDefault="00A53BAE" w:rsidP="008E479D">
      <w:pPr>
        <w:shd w:val="clear" w:color="auto" w:fill="FFFFFF"/>
        <w:jc w:val="right"/>
        <w:rPr>
          <w:rFonts w:eastAsia="Calibr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4D6CFA" w14:paraId="56FCF52D"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5B5E9EFE" w14:textId="77777777" w:rsidR="00774AA5" w:rsidRPr="004D6CFA" w:rsidRDefault="00B230BB" w:rsidP="004B3551">
            <w:pPr>
              <w:jc w:val="center"/>
              <w:rPr>
                <w:b/>
                <w:bCs/>
                <w:sz w:val="22"/>
                <w:szCs w:val="22"/>
              </w:rPr>
            </w:pPr>
            <w:r w:rsidRPr="004D6CFA">
              <w:rPr>
                <w:b/>
                <w:bCs/>
                <w:sz w:val="22"/>
                <w:szCs w:val="22"/>
              </w:rPr>
              <w:t>Eil. Nr.</w:t>
            </w:r>
          </w:p>
        </w:tc>
        <w:tc>
          <w:tcPr>
            <w:tcW w:w="2977" w:type="dxa"/>
            <w:shd w:val="clear" w:color="auto" w:fill="D9D9D9" w:themeFill="background1" w:themeFillShade="D9"/>
            <w:tcMar>
              <w:top w:w="0" w:type="dxa"/>
              <w:left w:w="108" w:type="dxa"/>
              <w:bottom w:w="0" w:type="dxa"/>
              <w:right w:w="108" w:type="dxa"/>
            </w:tcMar>
          </w:tcPr>
          <w:p w14:paraId="58066D1C" w14:textId="77777777" w:rsidR="00774AA5" w:rsidRPr="004D6CFA" w:rsidRDefault="00B230BB" w:rsidP="004B3551">
            <w:pPr>
              <w:jc w:val="center"/>
              <w:rPr>
                <w:b/>
                <w:bCs/>
                <w:sz w:val="22"/>
                <w:szCs w:val="22"/>
              </w:rPr>
            </w:pPr>
            <w:r w:rsidRPr="004D6CFA">
              <w:rPr>
                <w:b/>
                <w:bCs/>
                <w:sz w:val="22"/>
                <w:szCs w:val="22"/>
              </w:rPr>
              <w:t>VEIKSMAS</w:t>
            </w:r>
          </w:p>
        </w:tc>
        <w:tc>
          <w:tcPr>
            <w:tcW w:w="3170" w:type="dxa"/>
            <w:shd w:val="clear" w:color="auto" w:fill="D9D9D9" w:themeFill="background1" w:themeFillShade="D9"/>
            <w:tcMar>
              <w:top w:w="0" w:type="dxa"/>
              <w:left w:w="108" w:type="dxa"/>
              <w:bottom w:w="0" w:type="dxa"/>
              <w:right w:w="108" w:type="dxa"/>
            </w:tcMar>
          </w:tcPr>
          <w:p w14:paraId="0994A829" w14:textId="77777777" w:rsidR="00774AA5" w:rsidRPr="004D6CFA" w:rsidRDefault="00B230BB" w:rsidP="004B3551">
            <w:pPr>
              <w:jc w:val="center"/>
              <w:rPr>
                <w:b/>
                <w:sz w:val="22"/>
                <w:szCs w:val="22"/>
              </w:rPr>
            </w:pPr>
            <w:r w:rsidRPr="004D6CFA">
              <w:rPr>
                <w:b/>
                <w:sz w:val="22"/>
                <w:szCs w:val="22"/>
              </w:rPr>
              <w:t>DATA/DIENŲ SKAIČIUS/ LAIKAS</w:t>
            </w:r>
          </w:p>
          <w:p w14:paraId="2703F055" w14:textId="77777777" w:rsidR="00774AA5" w:rsidRPr="004D6CFA" w:rsidRDefault="00B230BB" w:rsidP="004B3551">
            <w:pPr>
              <w:jc w:val="center"/>
              <w:rPr>
                <w:sz w:val="22"/>
                <w:szCs w:val="22"/>
              </w:rPr>
            </w:pPr>
            <w:r w:rsidRPr="004D6CFA">
              <w:rPr>
                <w:sz w:val="22"/>
                <w:szCs w:val="22"/>
              </w:rPr>
              <w:t>(Lietuvos laiku)</w:t>
            </w:r>
          </w:p>
        </w:tc>
        <w:tc>
          <w:tcPr>
            <w:tcW w:w="2565" w:type="dxa"/>
            <w:shd w:val="clear" w:color="auto" w:fill="D9D9D9" w:themeFill="background1" w:themeFillShade="D9"/>
            <w:tcMar>
              <w:top w:w="0" w:type="dxa"/>
              <w:left w:w="108" w:type="dxa"/>
              <w:bottom w:w="0" w:type="dxa"/>
              <w:right w:w="108" w:type="dxa"/>
            </w:tcMar>
          </w:tcPr>
          <w:p w14:paraId="5D27B2A3" w14:textId="77777777" w:rsidR="00774AA5" w:rsidRPr="004D6CFA" w:rsidRDefault="00B230BB" w:rsidP="004B3551">
            <w:pPr>
              <w:jc w:val="center"/>
              <w:rPr>
                <w:b/>
                <w:sz w:val="22"/>
                <w:szCs w:val="22"/>
              </w:rPr>
            </w:pPr>
            <w:r w:rsidRPr="004D6CFA">
              <w:rPr>
                <w:b/>
                <w:sz w:val="22"/>
                <w:szCs w:val="22"/>
              </w:rPr>
              <w:t>PASTABOS</w:t>
            </w:r>
          </w:p>
        </w:tc>
      </w:tr>
      <w:tr w:rsidR="00774AA5" w:rsidRPr="004D6CFA" w14:paraId="1A09C6D3" w14:textId="77777777" w:rsidTr="00220A92">
        <w:trPr>
          <w:trHeight w:val="20"/>
        </w:trPr>
        <w:tc>
          <w:tcPr>
            <w:tcW w:w="851" w:type="dxa"/>
            <w:tcMar>
              <w:top w:w="0" w:type="dxa"/>
              <w:left w:w="108" w:type="dxa"/>
              <w:bottom w:w="0" w:type="dxa"/>
              <w:right w:w="108" w:type="dxa"/>
            </w:tcMar>
          </w:tcPr>
          <w:p w14:paraId="415690A5" w14:textId="77777777" w:rsidR="00774AA5" w:rsidRPr="004D6CFA" w:rsidRDefault="00B230BB" w:rsidP="006932C2">
            <w:pPr>
              <w:keepNext/>
              <w:rPr>
                <w:bCs/>
                <w:sz w:val="22"/>
                <w:szCs w:val="22"/>
              </w:rPr>
            </w:pPr>
            <w:r w:rsidRPr="004D6CFA">
              <w:rPr>
                <w:bCs/>
                <w:sz w:val="22"/>
                <w:szCs w:val="22"/>
              </w:rPr>
              <w:t>1.</w:t>
            </w:r>
          </w:p>
        </w:tc>
        <w:tc>
          <w:tcPr>
            <w:tcW w:w="2977" w:type="dxa"/>
            <w:tcMar>
              <w:top w:w="0" w:type="dxa"/>
              <w:left w:w="108" w:type="dxa"/>
              <w:bottom w:w="0" w:type="dxa"/>
              <w:right w:w="108" w:type="dxa"/>
            </w:tcMar>
          </w:tcPr>
          <w:p w14:paraId="30F7E6DB" w14:textId="77777777" w:rsidR="00774AA5" w:rsidRPr="004D6CFA" w:rsidRDefault="00B230BB" w:rsidP="0003169B">
            <w:pPr>
              <w:keepNext/>
              <w:rPr>
                <w:sz w:val="22"/>
                <w:szCs w:val="22"/>
              </w:rPr>
            </w:pPr>
            <w:r w:rsidRPr="004D6CFA">
              <w:rPr>
                <w:bCs/>
                <w:sz w:val="22"/>
                <w:szCs w:val="22"/>
              </w:rPr>
              <w:t>Pasiūlymų pateikimo terminas</w:t>
            </w:r>
          </w:p>
        </w:tc>
        <w:tc>
          <w:tcPr>
            <w:tcW w:w="3170" w:type="dxa"/>
            <w:tcMar>
              <w:top w:w="0" w:type="dxa"/>
              <w:left w:w="108" w:type="dxa"/>
              <w:bottom w:w="0" w:type="dxa"/>
              <w:right w:w="108" w:type="dxa"/>
            </w:tcMar>
          </w:tcPr>
          <w:p w14:paraId="31601C07" w14:textId="77777777" w:rsidR="00774AA5" w:rsidRPr="004D6CFA" w:rsidRDefault="00B230BB" w:rsidP="0003169B">
            <w:pPr>
              <w:rPr>
                <w:sz w:val="22"/>
                <w:szCs w:val="22"/>
              </w:rPr>
            </w:pPr>
            <w:r w:rsidRPr="004D6CFA">
              <w:rPr>
                <w:sz w:val="22"/>
                <w:szCs w:val="22"/>
              </w:rPr>
              <w:t xml:space="preserve">nurodytas skelbime </w:t>
            </w:r>
          </w:p>
        </w:tc>
        <w:tc>
          <w:tcPr>
            <w:tcW w:w="2565" w:type="dxa"/>
            <w:tcMar>
              <w:top w:w="0" w:type="dxa"/>
              <w:left w:w="108" w:type="dxa"/>
              <w:bottom w:w="0" w:type="dxa"/>
              <w:right w:w="108" w:type="dxa"/>
            </w:tcMar>
          </w:tcPr>
          <w:p w14:paraId="4F20026C" w14:textId="77777777" w:rsidR="00774AA5" w:rsidRPr="004D6CFA" w:rsidRDefault="00B230BB" w:rsidP="00593F3E">
            <w:pPr>
              <w:rPr>
                <w:iCs/>
                <w:sz w:val="22"/>
                <w:szCs w:val="22"/>
              </w:rPr>
            </w:pPr>
            <w:r w:rsidRPr="004D6CFA">
              <w:rPr>
                <w:sz w:val="22"/>
                <w:szCs w:val="22"/>
              </w:rPr>
              <w:t>Perkančioji organizacija turi teisę pratęsti pasiūlymų pateikimo terminą.</w:t>
            </w:r>
          </w:p>
        </w:tc>
      </w:tr>
      <w:tr w:rsidR="00774AA5" w:rsidRPr="004D6CFA" w14:paraId="319052A9" w14:textId="77777777" w:rsidTr="00220A92">
        <w:trPr>
          <w:trHeight w:val="20"/>
        </w:trPr>
        <w:tc>
          <w:tcPr>
            <w:tcW w:w="851" w:type="dxa"/>
            <w:tcMar>
              <w:top w:w="0" w:type="dxa"/>
              <w:left w:w="108" w:type="dxa"/>
              <w:bottom w:w="0" w:type="dxa"/>
              <w:right w:w="108" w:type="dxa"/>
            </w:tcMar>
          </w:tcPr>
          <w:p w14:paraId="041D3B1D" w14:textId="77777777" w:rsidR="00774AA5" w:rsidRPr="004D6CFA" w:rsidRDefault="00B230BB" w:rsidP="006932C2">
            <w:pPr>
              <w:keepNext/>
              <w:rPr>
                <w:bCs/>
                <w:sz w:val="22"/>
                <w:szCs w:val="22"/>
              </w:rPr>
            </w:pPr>
            <w:r w:rsidRPr="004D6CFA">
              <w:rPr>
                <w:bCs/>
                <w:sz w:val="22"/>
                <w:szCs w:val="22"/>
              </w:rPr>
              <w:t>2.</w:t>
            </w:r>
          </w:p>
        </w:tc>
        <w:tc>
          <w:tcPr>
            <w:tcW w:w="2977" w:type="dxa"/>
            <w:tcMar>
              <w:top w:w="0" w:type="dxa"/>
              <w:left w:w="108" w:type="dxa"/>
              <w:bottom w:w="0" w:type="dxa"/>
              <w:right w:w="108" w:type="dxa"/>
            </w:tcMar>
          </w:tcPr>
          <w:p w14:paraId="70716C53" w14:textId="77777777" w:rsidR="00774AA5" w:rsidRPr="004D6CFA" w:rsidRDefault="00B230BB" w:rsidP="0003169B">
            <w:pPr>
              <w:keepNext/>
              <w:rPr>
                <w:sz w:val="22"/>
                <w:szCs w:val="22"/>
              </w:rPr>
            </w:pPr>
            <w:r w:rsidRPr="004D6CFA">
              <w:rPr>
                <w:sz w:val="22"/>
                <w:szCs w:val="22"/>
              </w:rPr>
              <w:t>Pradinis susipažinimas su CVP IS priemonėmis gautais pasiūlymais</w:t>
            </w:r>
          </w:p>
        </w:tc>
        <w:tc>
          <w:tcPr>
            <w:tcW w:w="3170" w:type="dxa"/>
            <w:tcMar>
              <w:top w:w="0" w:type="dxa"/>
              <w:left w:w="108" w:type="dxa"/>
              <w:bottom w:w="0" w:type="dxa"/>
              <w:right w:w="108" w:type="dxa"/>
            </w:tcMar>
          </w:tcPr>
          <w:p w14:paraId="4A558D1C" w14:textId="6DF4E6D7" w:rsidR="00774AA5" w:rsidRPr="004D6CFA" w:rsidRDefault="00B230BB" w:rsidP="0003169B">
            <w:pPr>
              <w:rPr>
                <w:sz w:val="22"/>
                <w:szCs w:val="22"/>
              </w:rPr>
            </w:pPr>
            <w:r w:rsidRPr="004D6CFA">
              <w:rPr>
                <w:sz w:val="22"/>
                <w:szCs w:val="22"/>
              </w:rPr>
              <w:t xml:space="preserve">Pradedamas ne anksčiau nei </w:t>
            </w:r>
            <w:r w:rsidRPr="004D6CFA">
              <w:rPr>
                <w:color w:val="000000" w:themeColor="text1"/>
                <w:sz w:val="22"/>
                <w:szCs w:val="22"/>
              </w:rPr>
              <w:t xml:space="preserve">po </w:t>
            </w:r>
            <w:r w:rsidR="003109F1" w:rsidRPr="004D6CFA">
              <w:rPr>
                <w:color w:val="000000" w:themeColor="text1"/>
                <w:sz w:val="22"/>
                <w:szCs w:val="22"/>
              </w:rPr>
              <w:t>30</w:t>
            </w:r>
            <w:r w:rsidRPr="004D6CFA">
              <w:rPr>
                <w:color w:val="000000" w:themeColor="text1"/>
                <w:sz w:val="22"/>
                <w:szCs w:val="22"/>
              </w:rPr>
              <w:t xml:space="preserve"> minučių</w:t>
            </w:r>
            <w:r w:rsidRPr="004D6CFA">
              <w:rPr>
                <w:sz w:val="22"/>
                <w:szCs w:val="22"/>
              </w:rPr>
              <w:t xml:space="preserve"> po pasiūlymų pateikimo termino pabaigos</w:t>
            </w:r>
          </w:p>
        </w:tc>
        <w:tc>
          <w:tcPr>
            <w:tcW w:w="2565" w:type="dxa"/>
            <w:tcMar>
              <w:top w:w="0" w:type="dxa"/>
              <w:left w:w="108" w:type="dxa"/>
              <w:bottom w:w="0" w:type="dxa"/>
              <w:right w:w="108" w:type="dxa"/>
            </w:tcMar>
          </w:tcPr>
          <w:p w14:paraId="4F1346CF" w14:textId="77777777" w:rsidR="00774AA5" w:rsidRPr="004D6CFA" w:rsidRDefault="00774AA5" w:rsidP="0003169B">
            <w:pPr>
              <w:rPr>
                <w:iCs/>
                <w:sz w:val="22"/>
                <w:szCs w:val="22"/>
              </w:rPr>
            </w:pPr>
          </w:p>
        </w:tc>
      </w:tr>
      <w:tr w:rsidR="00774AA5" w:rsidRPr="004D6CFA" w14:paraId="55483965" w14:textId="77777777" w:rsidTr="00220A92">
        <w:trPr>
          <w:trHeight w:val="20"/>
        </w:trPr>
        <w:tc>
          <w:tcPr>
            <w:tcW w:w="851" w:type="dxa"/>
            <w:tcMar>
              <w:top w:w="0" w:type="dxa"/>
              <w:left w:w="108" w:type="dxa"/>
              <w:bottom w:w="0" w:type="dxa"/>
              <w:right w:w="108" w:type="dxa"/>
            </w:tcMar>
          </w:tcPr>
          <w:p w14:paraId="08BFE09C" w14:textId="77777777" w:rsidR="00774AA5" w:rsidRPr="004D6CFA" w:rsidRDefault="00B230BB" w:rsidP="006932C2">
            <w:pPr>
              <w:keepNext/>
              <w:rPr>
                <w:bCs/>
                <w:sz w:val="22"/>
                <w:szCs w:val="22"/>
              </w:rPr>
            </w:pPr>
            <w:r w:rsidRPr="004D6CFA">
              <w:rPr>
                <w:bCs/>
                <w:sz w:val="22"/>
                <w:szCs w:val="22"/>
              </w:rPr>
              <w:t>3.</w:t>
            </w:r>
          </w:p>
        </w:tc>
        <w:tc>
          <w:tcPr>
            <w:tcW w:w="2977" w:type="dxa"/>
            <w:tcMar>
              <w:top w:w="0" w:type="dxa"/>
              <w:left w:w="108" w:type="dxa"/>
              <w:bottom w:w="0" w:type="dxa"/>
              <w:right w:w="108" w:type="dxa"/>
            </w:tcMar>
          </w:tcPr>
          <w:p w14:paraId="44187186" w14:textId="77777777" w:rsidR="00774AA5" w:rsidRPr="004D6CFA" w:rsidRDefault="00B230BB" w:rsidP="0003169B">
            <w:pPr>
              <w:keepNext/>
              <w:rPr>
                <w:bCs/>
                <w:sz w:val="22"/>
                <w:szCs w:val="22"/>
              </w:rPr>
            </w:pPr>
            <w:r w:rsidRPr="004D6CFA">
              <w:rPr>
                <w:sz w:val="22"/>
                <w:szCs w:val="22"/>
              </w:rPr>
              <w:t>Prašymą paaiškinti, patikslinti pirkimo sąlygas tiekėjas turi pateikti ne vėliau kaip:</w:t>
            </w:r>
          </w:p>
        </w:tc>
        <w:tc>
          <w:tcPr>
            <w:tcW w:w="3170" w:type="dxa"/>
            <w:tcMar>
              <w:top w:w="0" w:type="dxa"/>
              <w:left w:w="108" w:type="dxa"/>
              <w:bottom w:w="0" w:type="dxa"/>
              <w:right w:w="108" w:type="dxa"/>
            </w:tcMar>
          </w:tcPr>
          <w:p w14:paraId="78C80C00" w14:textId="77777777" w:rsidR="00774AA5" w:rsidRPr="004D6CFA" w:rsidRDefault="00B230BB" w:rsidP="0003169B">
            <w:pPr>
              <w:rPr>
                <w:sz w:val="22"/>
                <w:szCs w:val="22"/>
              </w:rPr>
            </w:pPr>
            <w:r w:rsidRPr="004D6CFA">
              <w:rPr>
                <w:sz w:val="22"/>
                <w:szCs w:val="22"/>
              </w:rPr>
              <w:t>6 dienų iki pasiūlymų pateikimo termino dienos</w:t>
            </w:r>
          </w:p>
        </w:tc>
        <w:tc>
          <w:tcPr>
            <w:tcW w:w="2565" w:type="dxa"/>
            <w:tcMar>
              <w:top w:w="0" w:type="dxa"/>
              <w:left w:w="108" w:type="dxa"/>
              <w:bottom w:w="0" w:type="dxa"/>
              <w:right w:w="108" w:type="dxa"/>
            </w:tcMar>
          </w:tcPr>
          <w:p w14:paraId="2D81528A" w14:textId="77777777" w:rsidR="00774AA5" w:rsidRPr="004D6CFA" w:rsidRDefault="00774AA5" w:rsidP="00424668">
            <w:pPr>
              <w:rPr>
                <w:iCs/>
                <w:color w:val="7030A0"/>
                <w:sz w:val="22"/>
                <w:szCs w:val="22"/>
              </w:rPr>
            </w:pPr>
          </w:p>
        </w:tc>
      </w:tr>
      <w:tr w:rsidR="00774AA5" w:rsidRPr="004D6CFA" w14:paraId="1ABAFB37" w14:textId="77777777" w:rsidTr="00220A92">
        <w:trPr>
          <w:trHeight w:val="20"/>
        </w:trPr>
        <w:tc>
          <w:tcPr>
            <w:tcW w:w="851" w:type="dxa"/>
            <w:tcMar>
              <w:top w:w="0" w:type="dxa"/>
              <w:left w:w="108" w:type="dxa"/>
              <w:bottom w:w="0" w:type="dxa"/>
              <w:right w:w="108" w:type="dxa"/>
            </w:tcMar>
          </w:tcPr>
          <w:p w14:paraId="4ECEB98C" w14:textId="77777777" w:rsidR="00774AA5" w:rsidRPr="004D6CFA" w:rsidRDefault="00B230BB" w:rsidP="00220A92">
            <w:pPr>
              <w:rPr>
                <w:bCs/>
                <w:sz w:val="22"/>
                <w:szCs w:val="22"/>
              </w:rPr>
            </w:pPr>
            <w:r w:rsidRPr="004D6CFA">
              <w:rPr>
                <w:bCs/>
                <w:sz w:val="22"/>
                <w:szCs w:val="22"/>
              </w:rPr>
              <w:t xml:space="preserve">4. </w:t>
            </w:r>
          </w:p>
        </w:tc>
        <w:tc>
          <w:tcPr>
            <w:tcW w:w="2977" w:type="dxa"/>
            <w:tcMar>
              <w:top w:w="0" w:type="dxa"/>
              <w:left w:w="108" w:type="dxa"/>
              <w:bottom w:w="0" w:type="dxa"/>
              <w:right w:w="108" w:type="dxa"/>
            </w:tcMar>
          </w:tcPr>
          <w:p w14:paraId="6BB1123D" w14:textId="77777777" w:rsidR="00774AA5" w:rsidRPr="004D6CFA" w:rsidRDefault="00774AA5" w:rsidP="0003169B">
            <w:pPr>
              <w:rPr>
                <w:sz w:val="22"/>
                <w:szCs w:val="22"/>
              </w:rPr>
            </w:pPr>
            <w:r w:rsidRPr="004D6CFA">
              <w:rPr>
                <w:sz w:val="22"/>
                <w:szCs w:val="22"/>
              </w:rPr>
              <w:t xml:space="preserve">Perkančioji organizacija </w:t>
            </w:r>
            <w:r w:rsidR="00B230BB" w:rsidRPr="004D6CFA">
              <w:rPr>
                <w:sz w:val="22"/>
                <w:szCs w:val="22"/>
              </w:rPr>
              <w:t>pirkimo sąlygų paaiškinimą, patikslinimą pateikia visiems tiekėjams ne vėliau kaip:</w:t>
            </w:r>
          </w:p>
        </w:tc>
        <w:tc>
          <w:tcPr>
            <w:tcW w:w="3170" w:type="dxa"/>
            <w:tcMar>
              <w:top w:w="0" w:type="dxa"/>
              <w:left w:w="108" w:type="dxa"/>
              <w:bottom w:w="0" w:type="dxa"/>
              <w:right w:w="108" w:type="dxa"/>
            </w:tcMar>
          </w:tcPr>
          <w:p w14:paraId="03159AF6" w14:textId="77777777" w:rsidR="00774AA5" w:rsidRPr="004D6CFA" w:rsidRDefault="00B230BB" w:rsidP="0003169B">
            <w:pPr>
              <w:rPr>
                <w:sz w:val="22"/>
                <w:szCs w:val="22"/>
              </w:rPr>
            </w:pPr>
            <w:r w:rsidRPr="004D6CFA">
              <w:rPr>
                <w:sz w:val="22"/>
                <w:szCs w:val="22"/>
              </w:rPr>
              <w:t>4 dienų iki pasiūlymų pateikimo termino dienos</w:t>
            </w:r>
          </w:p>
        </w:tc>
        <w:tc>
          <w:tcPr>
            <w:tcW w:w="2565" w:type="dxa"/>
            <w:tcMar>
              <w:top w:w="0" w:type="dxa"/>
              <w:left w:w="108" w:type="dxa"/>
              <w:bottom w:w="0" w:type="dxa"/>
              <w:right w:w="108" w:type="dxa"/>
            </w:tcMar>
          </w:tcPr>
          <w:p w14:paraId="6EE678F3" w14:textId="77777777" w:rsidR="00774AA5" w:rsidRPr="004D6CFA" w:rsidRDefault="00774AA5" w:rsidP="00CE1F13">
            <w:pPr>
              <w:rPr>
                <w:sz w:val="22"/>
                <w:szCs w:val="22"/>
              </w:rPr>
            </w:pPr>
          </w:p>
        </w:tc>
      </w:tr>
      <w:tr w:rsidR="00774AA5" w:rsidRPr="004D6CFA" w14:paraId="67AD5899" w14:textId="77777777" w:rsidTr="00220A92">
        <w:trPr>
          <w:trHeight w:val="20"/>
        </w:trPr>
        <w:tc>
          <w:tcPr>
            <w:tcW w:w="851" w:type="dxa"/>
            <w:tcMar>
              <w:top w:w="0" w:type="dxa"/>
              <w:left w:w="108" w:type="dxa"/>
              <w:bottom w:w="0" w:type="dxa"/>
              <w:right w:w="108" w:type="dxa"/>
            </w:tcMar>
          </w:tcPr>
          <w:p w14:paraId="12443DFB" w14:textId="77777777" w:rsidR="00774AA5" w:rsidRPr="004D6CFA" w:rsidRDefault="00B230BB" w:rsidP="00220A92">
            <w:pPr>
              <w:pStyle w:val="ListParagraph"/>
              <w:ind w:left="0"/>
              <w:rPr>
                <w:bCs/>
                <w:sz w:val="22"/>
                <w:szCs w:val="22"/>
              </w:rPr>
            </w:pPr>
            <w:r w:rsidRPr="004D6CFA">
              <w:rPr>
                <w:bCs/>
                <w:sz w:val="22"/>
                <w:szCs w:val="22"/>
              </w:rPr>
              <w:t xml:space="preserve">5. </w:t>
            </w:r>
          </w:p>
        </w:tc>
        <w:tc>
          <w:tcPr>
            <w:tcW w:w="2977" w:type="dxa"/>
            <w:tcMar>
              <w:top w:w="0" w:type="dxa"/>
              <w:left w:w="108" w:type="dxa"/>
              <w:bottom w:w="0" w:type="dxa"/>
              <w:right w:w="108" w:type="dxa"/>
            </w:tcMar>
          </w:tcPr>
          <w:p w14:paraId="5F0A8738" w14:textId="77777777" w:rsidR="00774AA5" w:rsidRPr="004D6CFA" w:rsidRDefault="00455131" w:rsidP="0003169B">
            <w:pPr>
              <w:rPr>
                <w:sz w:val="22"/>
                <w:szCs w:val="22"/>
              </w:rPr>
            </w:pPr>
            <w:r w:rsidRPr="004D6CFA">
              <w:rPr>
                <w:sz w:val="22"/>
                <w:szCs w:val="22"/>
              </w:rPr>
              <w:t>O</w:t>
            </w:r>
            <w:r w:rsidR="00774AA5" w:rsidRPr="004D6CFA">
              <w:rPr>
                <w:sz w:val="22"/>
                <w:szCs w:val="22"/>
              </w:rPr>
              <w:t>bjekto apžiūra bus vykdoma:</w:t>
            </w:r>
          </w:p>
        </w:tc>
        <w:tc>
          <w:tcPr>
            <w:tcW w:w="3170" w:type="dxa"/>
            <w:tcMar>
              <w:top w:w="0" w:type="dxa"/>
              <w:left w:w="108" w:type="dxa"/>
              <w:bottom w:w="0" w:type="dxa"/>
              <w:right w:w="108" w:type="dxa"/>
            </w:tcMar>
          </w:tcPr>
          <w:p w14:paraId="31F262A9" w14:textId="77777777" w:rsidR="00774AA5" w:rsidRPr="004D6CFA" w:rsidRDefault="00B230BB" w:rsidP="0003169B">
            <w:pPr>
              <w:rPr>
                <w:iCs/>
                <w:color w:val="FF0000"/>
                <w:sz w:val="22"/>
                <w:szCs w:val="22"/>
              </w:rPr>
            </w:pPr>
            <w:r w:rsidRPr="004D6CFA">
              <w:rPr>
                <w:iCs/>
                <w:sz w:val="22"/>
                <w:szCs w:val="22"/>
              </w:rPr>
              <w:t>NETAIKOMA</w:t>
            </w:r>
          </w:p>
        </w:tc>
        <w:tc>
          <w:tcPr>
            <w:tcW w:w="2565" w:type="dxa"/>
            <w:tcMar>
              <w:top w:w="0" w:type="dxa"/>
              <w:left w:w="108" w:type="dxa"/>
              <w:bottom w:w="0" w:type="dxa"/>
              <w:right w:w="108" w:type="dxa"/>
            </w:tcMar>
          </w:tcPr>
          <w:p w14:paraId="3ABFB5C7" w14:textId="77777777" w:rsidR="00774AA5" w:rsidRPr="004D6CFA" w:rsidRDefault="00774AA5" w:rsidP="0003169B">
            <w:pPr>
              <w:rPr>
                <w:sz w:val="22"/>
                <w:szCs w:val="22"/>
              </w:rPr>
            </w:pPr>
          </w:p>
        </w:tc>
      </w:tr>
      <w:tr w:rsidR="00774AA5" w:rsidRPr="004D6CFA" w14:paraId="08DF404A" w14:textId="77777777" w:rsidTr="00220A92">
        <w:trPr>
          <w:trHeight w:val="20"/>
        </w:trPr>
        <w:tc>
          <w:tcPr>
            <w:tcW w:w="851" w:type="dxa"/>
            <w:tcMar>
              <w:top w:w="0" w:type="dxa"/>
              <w:left w:w="108" w:type="dxa"/>
              <w:bottom w:w="0" w:type="dxa"/>
              <w:right w:w="108" w:type="dxa"/>
            </w:tcMar>
          </w:tcPr>
          <w:p w14:paraId="002CE677" w14:textId="77777777" w:rsidR="00774AA5" w:rsidRPr="004D6CFA" w:rsidRDefault="00B230BB" w:rsidP="00220A92">
            <w:pPr>
              <w:pStyle w:val="ListParagraph"/>
              <w:ind w:left="0"/>
              <w:rPr>
                <w:bCs/>
                <w:sz w:val="22"/>
                <w:szCs w:val="22"/>
              </w:rPr>
            </w:pPr>
            <w:r w:rsidRPr="004D6CFA">
              <w:rPr>
                <w:bCs/>
                <w:sz w:val="22"/>
                <w:szCs w:val="22"/>
              </w:rPr>
              <w:t xml:space="preserve">6. </w:t>
            </w:r>
          </w:p>
        </w:tc>
        <w:tc>
          <w:tcPr>
            <w:tcW w:w="2977" w:type="dxa"/>
            <w:tcMar>
              <w:top w:w="0" w:type="dxa"/>
              <w:left w:w="108" w:type="dxa"/>
              <w:bottom w:w="0" w:type="dxa"/>
              <w:right w:w="108" w:type="dxa"/>
            </w:tcMar>
          </w:tcPr>
          <w:p w14:paraId="55920087" w14:textId="77777777" w:rsidR="00774AA5" w:rsidRPr="004D6CFA" w:rsidRDefault="00B230BB" w:rsidP="0003169B">
            <w:pPr>
              <w:rPr>
                <w:sz w:val="22"/>
                <w:szCs w:val="22"/>
              </w:rPr>
            </w:pPr>
            <w:r w:rsidRPr="004D6CFA">
              <w:rPr>
                <w:sz w:val="22"/>
                <w:szCs w:val="22"/>
              </w:rPr>
              <w:t>Perkančioji organizacija rengs susitikimus su tiekėjais dėl pirkimo sąlygų paaiškinimo</w:t>
            </w:r>
          </w:p>
        </w:tc>
        <w:tc>
          <w:tcPr>
            <w:tcW w:w="3170" w:type="dxa"/>
            <w:tcMar>
              <w:top w:w="0" w:type="dxa"/>
              <w:left w:w="108" w:type="dxa"/>
              <w:bottom w:w="0" w:type="dxa"/>
              <w:right w:w="108" w:type="dxa"/>
            </w:tcMar>
          </w:tcPr>
          <w:p w14:paraId="5D2B15B5"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58ECA0BC" w14:textId="77777777" w:rsidR="00774AA5" w:rsidRPr="004D6CFA" w:rsidRDefault="00774AA5" w:rsidP="0003169B">
            <w:pPr>
              <w:rPr>
                <w:sz w:val="22"/>
                <w:szCs w:val="22"/>
              </w:rPr>
            </w:pPr>
          </w:p>
        </w:tc>
      </w:tr>
      <w:tr w:rsidR="00774AA5" w:rsidRPr="004D6CFA" w14:paraId="52B40189" w14:textId="77777777" w:rsidTr="00220A92">
        <w:trPr>
          <w:trHeight w:val="20"/>
        </w:trPr>
        <w:tc>
          <w:tcPr>
            <w:tcW w:w="851" w:type="dxa"/>
            <w:tcMar>
              <w:top w:w="0" w:type="dxa"/>
              <w:left w:w="108" w:type="dxa"/>
              <w:bottom w:w="0" w:type="dxa"/>
              <w:right w:w="108" w:type="dxa"/>
            </w:tcMar>
          </w:tcPr>
          <w:p w14:paraId="77B21140" w14:textId="77777777" w:rsidR="00774AA5" w:rsidRPr="004D6CFA" w:rsidRDefault="00B230BB" w:rsidP="00220A92">
            <w:pPr>
              <w:pStyle w:val="ListParagraph"/>
              <w:ind w:left="0"/>
              <w:rPr>
                <w:bCs/>
                <w:sz w:val="22"/>
                <w:szCs w:val="22"/>
              </w:rPr>
            </w:pPr>
            <w:r w:rsidRPr="004D6CFA">
              <w:rPr>
                <w:bCs/>
                <w:sz w:val="22"/>
                <w:szCs w:val="22"/>
              </w:rPr>
              <w:t xml:space="preserve">7. </w:t>
            </w:r>
          </w:p>
        </w:tc>
        <w:tc>
          <w:tcPr>
            <w:tcW w:w="2977" w:type="dxa"/>
            <w:tcMar>
              <w:top w:w="0" w:type="dxa"/>
              <w:left w:w="108" w:type="dxa"/>
              <w:bottom w:w="0" w:type="dxa"/>
              <w:right w:w="108" w:type="dxa"/>
            </w:tcMar>
          </w:tcPr>
          <w:p w14:paraId="054CB133" w14:textId="77777777" w:rsidR="00774AA5" w:rsidRPr="004D6CFA" w:rsidRDefault="00B230BB" w:rsidP="0003169B">
            <w:pPr>
              <w:rPr>
                <w:sz w:val="22"/>
                <w:szCs w:val="22"/>
              </w:rPr>
            </w:pPr>
            <w:r w:rsidRPr="004D6CFA">
              <w:rPr>
                <w:sz w:val="22"/>
                <w:szCs w:val="22"/>
              </w:rPr>
              <w:t>Tiekėjai turi pateikti prekių pavyzdžius</w:t>
            </w:r>
          </w:p>
        </w:tc>
        <w:tc>
          <w:tcPr>
            <w:tcW w:w="3170" w:type="dxa"/>
            <w:tcMar>
              <w:top w:w="0" w:type="dxa"/>
              <w:left w:w="108" w:type="dxa"/>
              <w:bottom w:w="0" w:type="dxa"/>
              <w:right w:w="108" w:type="dxa"/>
            </w:tcMar>
          </w:tcPr>
          <w:p w14:paraId="6A36A932"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4E05E1CB" w14:textId="77777777" w:rsidR="00774AA5" w:rsidRPr="004D6CFA" w:rsidRDefault="00774AA5" w:rsidP="0003169B">
            <w:pPr>
              <w:rPr>
                <w:sz w:val="22"/>
                <w:szCs w:val="22"/>
              </w:rPr>
            </w:pPr>
          </w:p>
        </w:tc>
      </w:tr>
      <w:tr w:rsidR="00774AA5" w:rsidRPr="004D6CFA" w14:paraId="024A98ED" w14:textId="77777777" w:rsidTr="00220A92">
        <w:trPr>
          <w:trHeight w:val="20"/>
        </w:trPr>
        <w:tc>
          <w:tcPr>
            <w:tcW w:w="851" w:type="dxa"/>
            <w:tcMar>
              <w:top w:w="0" w:type="dxa"/>
              <w:left w:w="108" w:type="dxa"/>
              <w:bottom w:w="0" w:type="dxa"/>
              <w:right w:w="108" w:type="dxa"/>
            </w:tcMar>
          </w:tcPr>
          <w:p w14:paraId="5EABC7F9" w14:textId="77777777" w:rsidR="00774AA5" w:rsidRPr="004D6CFA" w:rsidRDefault="00B230BB" w:rsidP="00220A92">
            <w:pPr>
              <w:rPr>
                <w:bCs/>
                <w:sz w:val="22"/>
                <w:szCs w:val="22"/>
              </w:rPr>
            </w:pPr>
            <w:r w:rsidRPr="004D6CFA">
              <w:rPr>
                <w:bCs/>
                <w:sz w:val="22"/>
                <w:szCs w:val="22"/>
              </w:rPr>
              <w:t xml:space="preserve">8. </w:t>
            </w:r>
          </w:p>
        </w:tc>
        <w:tc>
          <w:tcPr>
            <w:tcW w:w="2977" w:type="dxa"/>
            <w:tcMar>
              <w:top w:w="0" w:type="dxa"/>
              <w:left w:w="108" w:type="dxa"/>
              <w:bottom w:w="0" w:type="dxa"/>
              <w:right w:w="108" w:type="dxa"/>
            </w:tcMar>
          </w:tcPr>
          <w:p w14:paraId="7F23882D" w14:textId="77777777" w:rsidR="00774AA5" w:rsidRPr="004D6CFA" w:rsidRDefault="00B230BB" w:rsidP="0003169B">
            <w:pPr>
              <w:rPr>
                <w:bCs/>
                <w:sz w:val="22"/>
                <w:szCs w:val="22"/>
              </w:rPr>
            </w:pPr>
            <w:r w:rsidRPr="004D6CFA">
              <w:rPr>
                <w:bCs/>
                <w:sz w:val="22"/>
                <w:szCs w:val="22"/>
              </w:rPr>
              <w:t>Pasiūlymo galiojimo ir pasiūlymo galiojimo užtikrinimo (jei taikoma) terminas ne trumpesnis kaip</w:t>
            </w:r>
          </w:p>
        </w:tc>
        <w:tc>
          <w:tcPr>
            <w:tcW w:w="3170" w:type="dxa"/>
            <w:tcMar>
              <w:top w:w="0" w:type="dxa"/>
              <w:left w:w="108" w:type="dxa"/>
              <w:bottom w:w="0" w:type="dxa"/>
              <w:right w:w="108" w:type="dxa"/>
            </w:tcMar>
          </w:tcPr>
          <w:p w14:paraId="112C15B2" w14:textId="77777777" w:rsidR="00774AA5" w:rsidRPr="004D6CFA" w:rsidRDefault="00B230BB" w:rsidP="0003169B">
            <w:pPr>
              <w:rPr>
                <w:iCs/>
                <w:sz w:val="22"/>
                <w:szCs w:val="22"/>
              </w:rPr>
            </w:pPr>
            <w:r w:rsidRPr="004D6CFA">
              <w:rPr>
                <w:iCs/>
                <w:sz w:val="22"/>
                <w:szCs w:val="22"/>
              </w:rPr>
              <w:t>90 (devyniasdešimt) dienų nuo pasiūlymų pateikimo galutinio termino pabaigos</w:t>
            </w:r>
          </w:p>
        </w:tc>
        <w:tc>
          <w:tcPr>
            <w:tcW w:w="2565" w:type="dxa"/>
            <w:tcMar>
              <w:top w:w="0" w:type="dxa"/>
              <w:left w:w="108" w:type="dxa"/>
              <w:bottom w:w="0" w:type="dxa"/>
              <w:right w:w="108" w:type="dxa"/>
            </w:tcMar>
          </w:tcPr>
          <w:p w14:paraId="6348FE24" w14:textId="77777777" w:rsidR="00774AA5" w:rsidRPr="004D6CFA" w:rsidRDefault="00774AA5" w:rsidP="0003169B">
            <w:pPr>
              <w:rPr>
                <w:sz w:val="22"/>
                <w:szCs w:val="22"/>
              </w:rPr>
            </w:pPr>
          </w:p>
        </w:tc>
      </w:tr>
      <w:tr w:rsidR="00774AA5" w:rsidRPr="004D6CFA" w14:paraId="72E92A29" w14:textId="77777777" w:rsidTr="00220A92">
        <w:trPr>
          <w:trHeight w:val="20"/>
        </w:trPr>
        <w:tc>
          <w:tcPr>
            <w:tcW w:w="851" w:type="dxa"/>
            <w:tcMar>
              <w:top w:w="0" w:type="dxa"/>
              <w:left w:w="108" w:type="dxa"/>
              <w:bottom w:w="0" w:type="dxa"/>
              <w:right w:w="108" w:type="dxa"/>
            </w:tcMar>
          </w:tcPr>
          <w:p w14:paraId="02D97A84" w14:textId="77777777" w:rsidR="00774AA5" w:rsidRPr="004D6CFA" w:rsidRDefault="00B230BB" w:rsidP="00220A92">
            <w:pPr>
              <w:pStyle w:val="ListParagraph"/>
              <w:ind w:left="34"/>
              <w:rPr>
                <w:sz w:val="22"/>
                <w:szCs w:val="22"/>
              </w:rPr>
            </w:pPr>
            <w:r w:rsidRPr="004D6CFA">
              <w:rPr>
                <w:sz w:val="22"/>
                <w:szCs w:val="22"/>
              </w:rPr>
              <w:t xml:space="preserve">9. </w:t>
            </w:r>
          </w:p>
        </w:tc>
        <w:tc>
          <w:tcPr>
            <w:tcW w:w="2977" w:type="dxa"/>
            <w:tcMar>
              <w:top w:w="0" w:type="dxa"/>
              <w:left w:w="108" w:type="dxa"/>
              <w:bottom w:w="0" w:type="dxa"/>
              <w:right w:w="108" w:type="dxa"/>
            </w:tcMar>
          </w:tcPr>
          <w:p w14:paraId="6C3DD931" w14:textId="77777777" w:rsidR="00774AA5" w:rsidRPr="004D6CFA" w:rsidRDefault="00B230BB" w:rsidP="0003169B">
            <w:pPr>
              <w:rPr>
                <w:bCs/>
                <w:sz w:val="22"/>
                <w:szCs w:val="22"/>
              </w:rPr>
            </w:pPr>
            <w:r w:rsidRPr="004D6CFA">
              <w:rPr>
                <w:sz w:val="22"/>
                <w:szCs w:val="22"/>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1BC22954" w14:textId="77777777" w:rsidR="00774AA5"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tc>
        <w:tc>
          <w:tcPr>
            <w:tcW w:w="2565" w:type="dxa"/>
            <w:tcMar>
              <w:top w:w="0" w:type="dxa"/>
              <w:left w:w="108" w:type="dxa"/>
              <w:bottom w:w="0" w:type="dxa"/>
              <w:right w:w="108" w:type="dxa"/>
            </w:tcMar>
          </w:tcPr>
          <w:p w14:paraId="02B84985" w14:textId="77777777" w:rsidR="00774AA5" w:rsidRPr="004D6CFA" w:rsidRDefault="00774AA5" w:rsidP="127DD6E8">
            <w:pPr>
              <w:rPr>
                <w:sz w:val="22"/>
                <w:szCs w:val="22"/>
              </w:rPr>
            </w:pPr>
          </w:p>
        </w:tc>
      </w:tr>
      <w:tr w:rsidR="00774AA5" w:rsidRPr="004D6CFA" w14:paraId="46AE8965" w14:textId="77777777" w:rsidTr="00220A92">
        <w:trPr>
          <w:trHeight w:val="20"/>
        </w:trPr>
        <w:tc>
          <w:tcPr>
            <w:tcW w:w="851" w:type="dxa"/>
            <w:tcMar>
              <w:top w:w="0" w:type="dxa"/>
              <w:left w:w="108" w:type="dxa"/>
              <w:bottom w:w="0" w:type="dxa"/>
              <w:right w:w="108" w:type="dxa"/>
            </w:tcMar>
          </w:tcPr>
          <w:p w14:paraId="76036599" w14:textId="77777777" w:rsidR="00774AA5" w:rsidRPr="004D6CFA" w:rsidRDefault="00B230BB" w:rsidP="00220A92">
            <w:pPr>
              <w:pStyle w:val="ListParagraph"/>
              <w:ind w:left="34"/>
              <w:rPr>
                <w:bCs/>
                <w:sz w:val="22"/>
                <w:szCs w:val="22"/>
              </w:rPr>
            </w:pPr>
            <w:r w:rsidRPr="004D6CFA">
              <w:rPr>
                <w:bCs/>
                <w:sz w:val="22"/>
                <w:szCs w:val="22"/>
              </w:rPr>
              <w:t>10.</w:t>
            </w:r>
          </w:p>
        </w:tc>
        <w:tc>
          <w:tcPr>
            <w:tcW w:w="2977" w:type="dxa"/>
            <w:tcMar>
              <w:top w:w="0" w:type="dxa"/>
              <w:left w:w="108" w:type="dxa"/>
              <w:bottom w:w="0" w:type="dxa"/>
              <w:right w:w="108" w:type="dxa"/>
            </w:tcMar>
          </w:tcPr>
          <w:p w14:paraId="7B5D9557" w14:textId="77777777" w:rsidR="00774AA5" w:rsidRPr="004D6CFA" w:rsidRDefault="00B230BB" w:rsidP="0003169B">
            <w:pPr>
              <w:rPr>
                <w:bCs/>
                <w:sz w:val="22"/>
                <w:szCs w:val="22"/>
              </w:rPr>
            </w:pPr>
            <w:r w:rsidRPr="004D6CFA">
              <w:rPr>
                <w:color w:val="000000" w:themeColor="text1"/>
                <w:sz w:val="22"/>
                <w:szCs w:val="22"/>
              </w:rPr>
              <w:t>Pasiūlymo galiojimo užtikrinimas pirkimo dalyviui grąžinamas (arba atsisakoma teisių į jį) per</w:t>
            </w:r>
          </w:p>
        </w:tc>
        <w:tc>
          <w:tcPr>
            <w:tcW w:w="3170" w:type="dxa"/>
            <w:tcMar>
              <w:top w:w="0" w:type="dxa"/>
              <w:left w:w="108" w:type="dxa"/>
              <w:bottom w:w="0" w:type="dxa"/>
              <w:right w:w="108" w:type="dxa"/>
            </w:tcMar>
          </w:tcPr>
          <w:p w14:paraId="50372710" w14:textId="77777777" w:rsidR="00A00C02"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p w14:paraId="6EE25F69" w14:textId="77777777" w:rsidR="00774AA5" w:rsidRPr="004D6CFA" w:rsidRDefault="00774AA5" w:rsidP="0003169B">
            <w:pPr>
              <w:jc w:val="both"/>
              <w:rPr>
                <w:color w:val="000000" w:themeColor="text1"/>
                <w:sz w:val="22"/>
                <w:szCs w:val="22"/>
              </w:rPr>
            </w:pPr>
          </w:p>
        </w:tc>
        <w:tc>
          <w:tcPr>
            <w:tcW w:w="2565" w:type="dxa"/>
            <w:tcMar>
              <w:top w:w="0" w:type="dxa"/>
              <w:left w:w="108" w:type="dxa"/>
              <w:bottom w:w="0" w:type="dxa"/>
              <w:right w:w="108" w:type="dxa"/>
            </w:tcMar>
          </w:tcPr>
          <w:p w14:paraId="7D732DBC" w14:textId="77777777" w:rsidR="00774AA5" w:rsidRPr="004D6CFA" w:rsidRDefault="00774AA5" w:rsidP="0003169B">
            <w:pPr>
              <w:rPr>
                <w:sz w:val="22"/>
                <w:szCs w:val="22"/>
              </w:rPr>
            </w:pPr>
          </w:p>
        </w:tc>
      </w:tr>
      <w:tr w:rsidR="00774AA5" w:rsidRPr="004D6CFA" w14:paraId="6F5DFB02" w14:textId="77777777" w:rsidTr="00220A92">
        <w:trPr>
          <w:trHeight w:val="20"/>
        </w:trPr>
        <w:tc>
          <w:tcPr>
            <w:tcW w:w="851" w:type="dxa"/>
            <w:tcMar>
              <w:top w:w="0" w:type="dxa"/>
              <w:left w:w="108" w:type="dxa"/>
              <w:bottom w:w="0" w:type="dxa"/>
              <w:right w:w="108" w:type="dxa"/>
            </w:tcMar>
          </w:tcPr>
          <w:p w14:paraId="30D9CA86" w14:textId="77777777" w:rsidR="00774AA5" w:rsidRPr="004D6CFA" w:rsidRDefault="00B230BB" w:rsidP="00220A92">
            <w:pPr>
              <w:pStyle w:val="ListParagraph"/>
              <w:ind w:left="34"/>
              <w:rPr>
                <w:bCs/>
                <w:sz w:val="22"/>
                <w:szCs w:val="22"/>
              </w:rPr>
            </w:pPr>
            <w:r w:rsidRPr="004D6CFA">
              <w:rPr>
                <w:bCs/>
                <w:sz w:val="22"/>
                <w:szCs w:val="22"/>
              </w:rPr>
              <w:t>11.</w:t>
            </w:r>
          </w:p>
        </w:tc>
        <w:tc>
          <w:tcPr>
            <w:tcW w:w="2977" w:type="dxa"/>
            <w:tcMar>
              <w:top w:w="0" w:type="dxa"/>
              <w:left w:w="108" w:type="dxa"/>
              <w:bottom w:w="0" w:type="dxa"/>
              <w:right w:w="108" w:type="dxa"/>
            </w:tcMar>
          </w:tcPr>
          <w:p w14:paraId="2E3B408F" w14:textId="77777777" w:rsidR="00774AA5" w:rsidRPr="004D6CFA" w:rsidRDefault="00B230BB" w:rsidP="0003169B">
            <w:pPr>
              <w:rPr>
                <w:bCs/>
                <w:sz w:val="22"/>
                <w:szCs w:val="22"/>
              </w:rPr>
            </w:pPr>
            <w:r w:rsidRPr="004D6CFA">
              <w:rPr>
                <w:bCs/>
                <w:sz w:val="22"/>
                <w:szCs w:val="22"/>
              </w:rPr>
              <w:t>Perkančioji organizacija informuoja pirkimo dalyvius apie EBVPD vertinimo rezultatus ne vėliau kaip per</w:t>
            </w:r>
          </w:p>
        </w:tc>
        <w:tc>
          <w:tcPr>
            <w:tcW w:w="3170" w:type="dxa"/>
            <w:tcMar>
              <w:top w:w="0" w:type="dxa"/>
              <w:left w:w="108" w:type="dxa"/>
              <w:bottom w:w="0" w:type="dxa"/>
              <w:right w:w="108" w:type="dxa"/>
            </w:tcMar>
          </w:tcPr>
          <w:p w14:paraId="32288B89"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587DDB96" w14:textId="77777777" w:rsidR="00774AA5" w:rsidRPr="004D6CFA" w:rsidRDefault="00774AA5" w:rsidP="0003169B">
            <w:pPr>
              <w:rPr>
                <w:bCs/>
                <w:sz w:val="22"/>
                <w:szCs w:val="22"/>
              </w:rPr>
            </w:pPr>
          </w:p>
        </w:tc>
      </w:tr>
      <w:tr w:rsidR="00774AA5" w:rsidRPr="004D6CFA" w14:paraId="67D8CD47" w14:textId="77777777" w:rsidTr="00220A92">
        <w:trPr>
          <w:trHeight w:val="20"/>
        </w:trPr>
        <w:tc>
          <w:tcPr>
            <w:tcW w:w="851" w:type="dxa"/>
            <w:tcMar>
              <w:top w:w="0" w:type="dxa"/>
              <w:left w:w="108" w:type="dxa"/>
              <w:bottom w:w="0" w:type="dxa"/>
              <w:right w:w="108" w:type="dxa"/>
            </w:tcMar>
          </w:tcPr>
          <w:p w14:paraId="03735CB0" w14:textId="77777777" w:rsidR="00774AA5" w:rsidRPr="004D6CFA" w:rsidRDefault="00B230BB" w:rsidP="00220A92">
            <w:pPr>
              <w:pStyle w:val="ListParagraph"/>
              <w:ind w:left="34"/>
              <w:rPr>
                <w:bCs/>
                <w:sz w:val="22"/>
                <w:szCs w:val="22"/>
              </w:rPr>
            </w:pPr>
            <w:r w:rsidRPr="004D6CFA">
              <w:rPr>
                <w:bCs/>
                <w:sz w:val="22"/>
                <w:szCs w:val="22"/>
              </w:rPr>
              <w:t>12.</w:t>
            </w:r>
          </w:p>
        </w:tc>
        <w:tc>
          <w:tcPr>
            <w:tcW w:w="2977" w:type="dxa"/>
            <w:tcMar>
              <w:top w:w="0" w:type="dxa"/>
              <w:left w:w="108" w:type="dxa"/>
              <w:bottom w:w="0" w:type="dxa"/>
              <w:right w:w="108" w:type="dxa"/>
            </w:tcMar>
          </w:tcPr>
          <w:p w14:paraId="7BB78135" w14:textId="77777777" w:rsidR="00774AA5" w:rsidRPr="004D6CFA" w:rsidRDefault="00B230BB" w:rsidP="0003169B">
            <w:pPr>
              <w:rPr>
                <w:bCs/>
                <w:sz w:val="22"/>
                <w:szCs w:val="22"/>
              </w:rPr>
            </w:pPr>
            <w:r w:rsidRPr="004D6CFA">
              <w:rPr>
                <w:bCs/>
                <w:sz w:val="22"/>
                <w:szCs w:val="22"/>
              </w:rPr>
              <w:t xml:space="preserve">Perkančioji organizacija pirkimo dalyviams praneša apie priimtą sprendimą nustatyti laimėjusį pasiūlymą, </w:t>
            </w:r>
            <w:r w:rsidRPr="004D6CFA">
              <w:rPr>
                <w:sz w:val="22"/>
                <w:szCs w:val="22"/>
              </w:rPr>
              <w:t>dėl kurio bus sudaroma</w:t>
            </w:r>
            <w:r w:rsidRPr="004D6CFA">
              <w:rPr>
                <w:bCs/>
                <w:sz w:val="22"/>
                <w:szCs w:val="22"/>
              </w:rPr>
              <w:t xml:space="preserve"> sutartis ne vėliau kaip per</w:t>
            </w:r>
          </w:p>
        </w:tc>
        <w:tc>
          <w:tcPr>
            <w:tcW w:w="3170" w:type="dxa"/>
            <w:tcMar>
              <w:top w:w="0" w:type="dxa"/>
              <w:left w:w="108" w:type="dxa"/>
              <w:bottom w:w="0" w:type="dxa"/>
              <w:right w:w="108" w:type="dxa"/>
            </w:tcMar>
          </w:tcPr>
          <w:p w14:paraId="49E4D413"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6AA8C6A0" w14:textId="77777777" w:rsidR="00774AA5" w:rsidRPr="004D6CFA" w:rsidRDefault="00774AA5" w:rsidP="0003169B">
            <w:pPr>
              <w:rPr>
                <w:sz w:val="22"/>
                <w:szCs w:val="22"/>
              </w:rPr>
            </w:pPr>
          </w:p>
        </w:tc>
      </w:tr>
      <w:tr w:rsidR="00774AA5" w:rsidRPr="004D6CFA" w14:paraId="741ED9D7" w14:textId="77777777" w:rsidTr="00220A92">
        <w:trPr>
          <w:trHeight w:val="20"/>
        </w:trPr>
        <w:tc>
          <w:tcPr>
            <w:tcW w:w="851" w:type="dxa"/>
            <w:tcMar>
              <w:top w:w="0" w:type="dxa"/>
              <w:left w:w="108" w:type="dxa"/>
              <w:bottom w:w="0" w:type="dxa"/>
              <w:right w:w="108" w:type="dxa"/>
            </w:tcMar>
          </w:tcPr>
          <w:p w14:paraId="0347FEE1" w14:textId="77777777" w:rsidR="00774AA5" w:rsidRPr="004D6CFA" w:rsidRDefault="00B230BB" w:rsidP="00220A92">
            <w:pPr>
              <w:pStyle w:val="ListParagraph"/>
              <w:ind w:left="34"/>
              <w:rPr>
                <w:bCs/>
                <w:sz w:val="22"/>
                <w:szCs w:val="22"/>
              </w:rPr>
            </w:pPr>
            <w:r w:rsidRPr="004D6CFA">
              <w:rPr>
                <w:bCs/>
                <w:sz w:val="22"/>
                <w:szCs w:val="22"/>
              </w:rPr>
              <w:lastRenderedPageBreak/>
              <w:t>13.</w:t>
            </w:r>
          </w:p>
        </w:tc>
        <w:tc>
          <w:tcPr>
            <w:tcW w:w="2977" w:type="dxa"/>
            <w:tcMar>
              <w:top w:w="0" w:type="dxa"/>
              <w:left w:w="108" w:type="dxa"/>
              <w:bottom w:w="0" w:type="dxa"/>
              <w:right w:w="108" w:type="dxa"/>
            </w:tcMar>
          </w:tcPr>
          <w:p w14:paraId="7C09A84B" w14:textId="77777777" w:rsidR="00774AA5" w:rsidRPr="004D6CFA" w:rsidRDefault="00B230BB" w:rsidP="0003169B">
            <w:pPr>
              <w:rPr>
                <w:bCs/>
                <w:sz w:val="22"/>
                <w:szCs w:val="22"/>
              </w:rPr>
            </w:pPr>
            <w:r w:rsidRPr="004D6CFA">
              <w:rPr>
                <w:bCs/>
                <w:sz w:val="22"/>
                <w:szCs w:val="22"/>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198A4C0C" w14:textId="77777777" w:rsidR="00774AA5" w:rsidRPr="004D6CFA" w:rsidRDefault="00B230BB" w:rsidP="0003169B">
            <w:pPr>
              <w:rPr>
                <w:bCs/>
                <w:sz w:val="22"/>
                <w:szCs w:val="22"/>
              </w:rPr>
            </w:pPr>
            <w:r w:rsidRPr="004D6CFA">
              <w:rPr>
                <w:bCs/>
                <w:sz w:val="22"/>
                <w:szCs w:val="22"/>
              </w:rPr>
              <w:t>15 (penkiolika) dienų nuo pirkimo dalyvio raštu pateikto prašymo gavimo dienos</w:t>
            </w:r>
          </w:p>
        </w:tc>
        <w:tc>
          <w:tcPr>
            <w:tcW w:w="2565" w:type="dxa"/>
            <w:tcMar>
              <w:top w:w="0" w:type="dxa"/>
              <w:left w:w="108" w:type="dxa"/>
              <w:bottom w:w="0" w:type="dxa"/>
              <w:right w:w="108" w:type="dxa"/>
            </w:tcMar>
          </w:tcPr>
          <w:p w14:paraId="69942A12" w14:textId="77777777" w:rsidR="00774AA5" w:rsidRPr="004D6CFA" w:rsidRDefault="00774AA5" w:rsidP="0003169B">
            <w:pPr>
              <w:pStyle w:val="tajtip"/>
              <w:shd w:val="clear" w:color="auto" w:fill="FFFFFF"/>
              <w:spacing w:before="0" w:beforeAutospacing="0" w:after="0" w:afterAutospacing="0"/>
              <w:ind w:firstLine="313"/>
              <w:rPr>
                <w:sz w:val="22"/>
                <w:szCs w:val="22"/>
              </w:rPr>
            </w:pPr>
          </w:p>
        </w:tc>
      </w:tr>
      <w:tr w:rsidR="00774AA5" w:rsidRPr="004D6CFA" w14:paraId="24F0AEB9" w14:textId="77777777" w:rsidTr="00220A92">
        <w:trPr>
          <w:trHeight w:val="20"/>
        </w:trPr>
        <w:tc>
          <w:tcPr>
            <w:tcW w:w="851" w:type="dxa"/>
            <w:tcMar>
              <w:top w:w="0" w:type="dxa"/>
              <w:left w:w="108" w:type="dxa"/>
              <w:bottom w:w="0" w:type="dxa"/>
              <w:right w:w="108" w:type="dxa"/>
            </w:tcMar>
          </w:tcPr>
          <w:p w14:paraId="5E97FD1F" w14:textId="77777777" w:rsidR="00774AA5" w:rsidRPr="004D6CFA" w:rsidRDefault="00B230BB" w:rsidP="00220A92">
            <w:pPr>
              <w:pStyle w:val="ListParagraph"/>
              <w:ind w:left="34"/>
              <w:rPr>
                <w:bCs/>
                <w:sz w:val="22"/>
                <w:szCs w:val="22"/>
              </w:rPr>
            </w:pPr>
            <w:r w:rsidRPr="004D6CFA">
              <w:rPr>
                <w:bCs/>
                <w:sz w:val="22"/>
                <w:szCs w:val="22"/>
              </w:rPr>
              <w:t>14.</w:t>
            </w:r>
          </w:p>
        </w:tc>
        <w:tc>
          <w:tcPr>
            <w:tcW w:w="2977" w:type="dxa"/>
            <w:tcMar>
              <w:top w:w="0" w:type="dxa"/>
              <w:left w:w="108" w:type="dxa"/>
              <w:bottom w:w="0" w:type="dxa"/>
              <w:right w:w="108" w:type="dxa"/>
            </w:tcMar>
          </w:tcPr>
          <w:p w14:paraId="07D67D62" w14:textId="77777777" w:rsidR="00774AA5" w:rsidRPr="004D6CFA" w:rsidRDefault="00B230BB" w:rsidP="0003169B">
            <w:pPr>
              <w:rPr>
                <w:bCs/>
                <w:sz w:val="22"/>
                <w:szCs w:val="22"/>
              </w:rPr>
            </w:pPr>
            <w:r w:rsidRPr="004D6CFA">
              <w:rPr>
                <w:color w:val="000000"/>
                <w:sz w:val="22"/>
                <w:szCs w:val="22"/>
                <w:shd w:val="clear" w:color="auto" w:fill="FFFFFF"/>
              </w:rPr>
              <w:t xml:space="preserve">Tiekėjas turi teisę pateikti pretenziją perkančiajai organizacijai, pateikti prašymą ar pareikšti ieškinį teismui </w:t>
            </w:r>
            <w:r w:rsidRPr="004D6CFA">
              <w:rPr>
                <w:bCs/>
                <w:sz w:val="22"/>
                <w:szCs w:val="22"/>
              </w:rPr>
              <w:t>ne vėliau kaip per</w:t>
            </w:r>
          </w:p>
        </w:tc>
        <w:tc>
          <w:tcPr>
            <w:tcW w:w="3170" w:type="dxa"/>
            <w:tcMar>
              <w:top w:w="0" w:type="dxa"/>
              <w:left w:w="108" w:type="dxa"/>
              <w:bottom w:w="0" w:type="dxa"/>
              <w:right w:w="108" w:type="dxa"/>
            </w:tcMar>
          </w:tcPr>
          <w:p w14:paraId="4A94DA63" w14:textId="77777777" w:rsidR="006C7941" w:rsidRPr="004D6CFA" w:rsidRDefault="00B230BB" w:rsidP="00A00C02">
            <w:pPr>
              <w:rPr>
                <w:sz w:val="22"/>
                <w:szCs w:val="22"/>
              </w:rPr>
            </w:pPr>
            <w:r w:rsidRPr="004D6CFA">
              <w:rPr>
                <w:sz w:val="22"/>
                <w:szCs w:val="22"/>
              </w:rPr>
              <w:t xml:space="preserve">5 (penkias) darbo dienas nuo </w:t>
            </w:r>
            <w:r w:rsidRPr="004D6CFA">
              <w:rPr>
                <w:rFonts w:eastAsia="Arial"/>
                <w:sz w:val="22"/>
                <w:szCs w:val="22"/>
              </w:rPr>
              <w:t>perkančiosios organizacijos</w:t>
            </w:r>
            <w:r w:rsidRPr="004D6CFA">
              <w:rPr>
                <w:sz w:val="22"/>
                <w:szCs w:val="22"/>
              </w:rPr>
              <w:t xml:space="preserve"> pranešimo raštu apie jos priimtą sprendimą išsiuntimo tiekėjams dienos arba nuo paskelbimo apie </w:t>
            </w:r>
            <w:r w:rsidRPr="004D6CFA">
              <w:rPr>
                <w:rFonts w:eastAsia="Arial"/>
                <w:sz w:val="22"/>
                <w:szCs w:val="22"/>
              </w:rPr>
              <w:t>perkančiosios organizacijos</w:t>
            </w:r>
            <w:r w:rsidRPr="004D6CFA">
              <w:rPr>
                <w:sz w:val="22"/>
                <w:szCs w:val="22"/>
              </w:rPr>
              <w:t xml:space="preserve"> priimtus sprendimus dienos, jei VPĮ nenumato reikalavimo raštu informuoti tiekėjus apie </w:t>
            </w:r>
            <w:r w:rsidRPr="004D6CFA">
              <w:rPr>
                <w:rFonts w:eastAsia="Arial"/>
                <w:sz w:val="22"/>
                <w:szCs w:val="22"/>
              </w:rPr>
              <w:t xml:space="preserve"> perkančiosios organizacijos</w:t>
            </w:r>
            <w:r w:rsidRPr="004D6CFA">
              <w:rPr>
                <w:sz w:val="22"/>
                <w:szCs w:val="22"/>
              </w:rPr>
              <w:t xml:space="preserve"> priimtus sprendimus;</w:t>
            </w:r>
          </w:p>
          <w:p w14:paraId="4B8AF43C" w14:textId="77777777" w:rsidR="00774AA5" w:rsidRPr="004D6CFA" w:rsidRDefault="00B230BB" w:rsidP="00A00C02">
            <w:pPr>
              <w:rPr>
                <w:sz w:val="22"/>
                <w:szCs w:val="22"/>
              </w:rPr>
            </w:pPr>
            <w:r w:rsidRPr="004D6CFA">
              <w:rPr>
                <w:sz w:val="22"/>
                <w:szCs w:val="22"/>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CC88DB2" w14:textId="77777777" w:rsidR="00774AA5" w:rsidRPr="004D6CFA" w:rsidRDefault="00774AA5" w:rsidP="0003169B">
            <w:pPr>
              <w:rPr>
                <w:bCs/>
                <w:sz w:val="22"/>
                <w:szCs w:val="22"/>
              </w:rPr>
            </w:pPr>
          </w:p>
        </w:tc>
      </w:tr>
      <w:tr w:rsidR="00774AA5" w:rsidRPr="004D6CFA" w14:paraId="6E137063" w14:textId="77777777" w:rsidTr="00220A92">
        <w:trPr>
          <w:trHeight w:val="20"/>
        </w:trPr>
        <w:tc>
          <w:tcPr>
            <w:tcW w:w="851" w:type="dxa"/>
            <w:tcMar>
              <w:top w:w="0" w:type="dxa"/>
              <w:left w:w="108" w:type="dxa"/>
              <w:bottom w:w="0" w:type="dxa"/>
              <w:right w:w="108" w:type="dxa"/>
            </w:tcMar>
          </w:tcPr>
          <w:p w14:paraId="406BA681" w14:textId="77777777" w:rsidR="00774AA5" w:rsidRPr="004D6CFA" w:rsidRDefault="00B230BB" w:rsidP="00220A92">
            <w:pPr>
              <w:pStyle w:val="ListParagraph"/>
              <w:ind w:left="34"/>
              <w:rPr>
                <w:sz w:val="22"/>
                <w:szCs w:val="22"/>
              </w:rPr>
            </w:pPr>
            <w:r w:rsidRPr="004D6CFA">
              <w:rPr>
                <w:sz w:val="22"/>
                <w:szCs w:val="22"/>
              </w:rPr>
              <w:t>15.</w:t>
            </w:r>
          </w:p>
        </w:tc>
        <w:tc>
          <w:tcPr>
            <w:tcW w:w="2977" w:type="dxa"/>
            <w:tcMar>
              <w:top w:w="0" w:type="dxa"/>
              <w:left w:w="108" w:type="dxa"/>
              <w:bottom w:w="0" w:type="dxa"/>
              <w:right w:w="108" w:type="dxa"/>
            </w:tcMar>
          </w:tcPr>
          <w:p w14:paraId="7CDF7EA6" w14:textId="77777777" w:rsidR="00774AA5" w:rsidRPr="004D6CFA" w:rsidRDefault="00B230BB" w:rsidP="0003169B">
            <w:pPr>
              <w:rPr>
                <w:sz w:val="22"/>
                <w:szCs w:val="22"/>
              </w:rPr>
            </w:pPr>
            <w:r w:rsidRPr="004D6CFA">
              <w:rPr>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250A93B4" w14:textId="77777777" w:rsidR="00774AA5" w:rsidRPr="004D6CFA" w:rsidRDefault="00B230BB" w:rsidP="0003169B">
            <w:pPr>
              <w:rPr>
                <w:sz w:val="22"/>
                <w:szCs w:val="22"/>
              </w:rPr>
            </w:pPr>
            <w:r w:rsidRPr="004D6CFA">
              <w:rPr>
                <w:sz w:val="22"/>
                <w:szCs w:val="22"/>
              </w:rPr>
              <w:t>6 (šešias) darbo dienas nuo pretenzijos gavimo dienos</w:t>
            </w:r>
          </w:p>
        </w:tc>
        <w:tc>
          <w:tcPr>
            <w:tcW w:w="2565" w:type="dxa"/>
            <w:tcMar>
              <w:top w:w="0" w:type="dxa"/>
              <w:left w:w="108" w:type="dxa"/>
              <w:bottom w:w="0" w:type="dxa"/>
              <w:right w:w="108" w:type="dxa"/>
            </w:tcMar>
          </w:tcPr>
          <w:p w14:paraId="21D11B5D" w14:textId="77777777" w:rsidR="00774AA5" w:rsidRPr="004D6CFA" w:rsidRDefault="00774AA5" w:rsidP="0003169B">
            <w:pPr>
              <w:rPr>
                <w:sz w:val="22"/>
                <w:szCs w:val="22"/>
              </w:rPr>
            </w:pPr>
          </w:p>
        </w:tc>
      </w:tr>
      <w:tr w:rsidR="00774AA5" w:rsidRPr="004D6CFA" w14:paraId="19662278" w14:textId="77777777" w:rsidTr="00220A92">
        <w:trPr>
          <w:trHeight w:val="20"/>
        </w:trPr>
        <w:tc>
          <w:tcPr>
            <w:tcW w:w="851" w:type="dxa"/>
            <w:tcMar>
              <w:top w:w="0" w:type="dxa"/>
              <w:left w:w="108" w:type="dxa"/>
              <w:bottom w:w="0" w:type="dxa"/>
              <w:right w:w="108" w:type="dxa"/>
            </w:tcMar>
          </w:tcPr>
          <w:p w14:paraId="7ACB693E" w14:textId="77777777" w:rsidR="00774AA5" w:rsidRPr="004D6CFA" w:rsidRDefault="00B230BB" w:rsidP="00220A92">
            <w:pPr>
              <w:pStyle w:val="ListParagraph"/>
              <w:ind w:left="34"/>
              <w:rPr>
                <w:bCs/>
                <w:sz w:val="22"/>
                <w:szCs w:val="22"/>
              </w:rPr>
            </w:pPr>
            <w:r w:rsidRPr="004D6CFA">
              <w:rPr>
                <w:bCs/>
                <w:sz w:val="22"/>
                <w:szCs w:val="22"/>
              </w:rPr>
              <w:t>16.</w:t>
            </w:r>
          </w:p>
        </w:tc>
        <w:tc>
          <w:tcPr>
            <w:tcW w:w="2977" w:type="dxa"/>
            <w:tcMar>
              <w:top w:w="0" w:type="dxa"/>
              <w:left w:w="108" w:type="dxa"/>
              <w:bottom w:w="0" w:type="dxa"/>
              <w:right w:w="108" w:type="dxa"/>
            </w:tcMar>
          </w:tcPr>
          <w:p w14:paraId="68916349" w14:textId="77777777" w:rsidR="00774AA5" w:rsidRPr="004D6CFA" w:rsidRDefault="00B230BB" w:rsidP="0003169B">
            <w:pPr>
              <w:rPr>
                <w:bCs/>
                <w:sz w:val="22"/>
                <w:szCs w:val="22"/>
              </w:rPr>
            </w:pPr>
            <w:r w:rsidRPr="004D6CFA">
              <w:rPr>
                <w:sz w:val="22"/>
                <w:szCs w:val="22"/>
              </w:rPr>
              <w:t>Jeigu perkančioji organizacija per nustatytą terminą neišnagrinėja jai pateiktos pretenzijos, tiekėjas turi teisę pateikti prašymą ar pareikšti ieškinį teismui per</w:t>
            </w:r>
            <w:r w:rsidRPr="004D6CFA">
              <w:rPr>
                <w:bCs/>
                <w:sz w:val="22"/>
                <w:szCs w:val="22"/>
              </w:rPr>
              <w:t xml:space="preserve"> (išskyrus ieškinį dėl sutarties pripažinimo negaliojančia) </w:t>
            </w:r>
          </w:p>
        </w:tc>
        <w:tc>
          <w:tcPr>
            <w:tcW w:w="3170" w:type="dxa"/>
            <w:tcMar>
              <w:top w:w="0" w:type="dxa"/>
              <w:left w:w="108" w:type="dxa"/>
              <w:bottom w:w="0" w:type="dxa"/>
              <w:right w:w="108" w:type="dxa"/>
            </w:tcMar>
          </w:tcPr>
          <w:p w14:paraId="2C9AD9C9" w14:textId="77777777" w:rsidR="00774AA5" w:rsidRPr="004D6CFA" w:rsidRDefault="00B230BB" w:rsidP="0003169B">
            <w:pPr>
              <w:rPr>
                <w:sz w:val="22"/>
                <w:szCs w:val="22"/>
              </w:rPr>
            </w:pPr>
            <w:r w:rsidRPr="004D6CFA">
              <w:rPr>
                <w:sz w:val="22"/>
                <w:szCs w:val="22"/>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4BA1CDEF" w14:textId="77777777" w:rsidR="00774AA5" w:rsidRPr="004D6CFA" w:rsidRDefault="00774AA5" w:rsidP="0003169B">
            <w:pPr>
              <w:rPr>
                <w:sz w:val="22"/>
                <w:szCs w:val="22"/>
              </w:rPr>
            </w:pPr>
          </w:p>
        </w:tc>
      </w:tr>
      <w:tr w:rsidR="00774AA5" w:rsidRPr="004D6CFA" w14:paraId="328A0CC7" w14:textId="77777777" w:rsidTr="00220A92">
        <w:trPr>
          <w:trHeight w:val="20"/>
        </w:trPr>
        <w:tc>
          <w:tcPr>
            <w:tcW w:w="851" w:type="dxa"/>
            <w:tcMar>
              <w:top w:w="0" w:type="dxa"/>
              <w:left w:w="108" w:type="dxa"/>
              <w:bottom w:w="0" w:type="dxa"/>
              <w:right w:w="108" w:type="dxa"/>
            </w:tcMar>
          </w:tcPr>
          <w:p w14:paraId="7E45047F" w14:textId="77777777" w:rsidR="00774AA5" w:rsidRPr="004D6CFA" w:rsidRDefault="00B230BB" w:rsidP="00220A92">
            <w:pPr>
              <w:pStyle w:val="ListParagraph"/>
              <w:ind w:left="34"/>
              <w:rPr>
                <w:sz w:val="22"/>
                <w:szCs w:val="22"/>
              </w:rPr>
            </w:pPr>
            <w:r w:rsidRPr="004D6CFA">
              <w:rPr>
                <w:sz w:val="22"/>
                <w:szCs w:val="22"/>
              </w:rPr>
              <w:t>17.</w:t>
            </w:r>
          </w:p>
        </w:tc>
        <w:tc>
          <w:tcPr>
            <w:tcW w:w="2977" w:type="dxa"/>
            <w:tcMar>
              <w:top w:w="0" w:type="dxa"/>
              <w:left w:w="108" w:type="dxa"/>
              <w:bottom w:w="0" w:type="dxa"/>
              <w:right w:w="108" w:type="dxa"/>
            </w:tcMar>
          </w:tcPr>
          <w:p w14:paraId="38CA711A" w14:textId="77777777" w:rsidR="00774AA5" w:rsidRPr="004D6CFA" w:rsidRDefault="00B230BB" w:rsidP="0003169B">
            <w:pPr>
              <w:rPr>
                <w:sz w:val="22"/>
                <w:szCs w:val="22"/>
              </w:rPr>
            </w:pPr>
            <w:r w:rsidRPr="004D6CFA">
              <w:rPr>
                <w:sz w:val="22"/>
                <w:szCs w:val="22"/>
              </w:rPr>
              <w:t>Perkančioji organizacija negali sudaryti sutarties anksčiau kaip po</w:t>
            </w:r>
          </w:p>
        </w:tc>
        <w:tc>
          <w:tcPr>
            <w:tcW w:w="3170" w:type="dxa"/>
            <w:tcMar>
              <w:top w:w="0" w:type="dxa"/>
              <w:left w:w="108" w:type="dxa"/>
              <w:bottom w:w="0" w:type="dxa"/>
              <w:right w:w="108" w:type="dxa"/>
            </w:tcMar>
          </w:tcPr>
          <w:p w14:paraId="4961BAC0" w14:textId="77777777" w:rsidR="00774AA5" w:rsidRPr="004D6CFA" w:rsidRDefault="00B230BB" w:rsidP="00A00C02">
            <w:pPr>
              <w:rPr>
                <w:sz w:val="22"/>
                <w:szCs w:val="22"/>
              </w:rPr>
            </w:pPr>
            <w:r w:rsidRPr="004D6CFA">
              <w:rPr>
                <w:bCs/>
                <w:sz w:val="22"/>
                <w:szCs w:val="22"/>
              </w:rPr>
              <w:t>5 (penkių) darbo dienų,</w:t>
            </w:r>
            <w:r w:rsidRPr="004D6CFA">
              <w:rPr>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45463C74" w14:textId="77777777" w:rsidR="00774AA5" w:rsidRPr="004D6CFA" w:rsidRDefault="00774AA5" w:rsidP="0003169B">
            <w:pPr>
              <w:rPr>
                <w:sz w:val="22"/>
                <w:szCs w:val="22"/>
              </w:rPr>
            </w:pPr>
          </w:p>
        </w:tc>
      </w:tr>
      <w:tr w:rsidR="00451AF7" w:rsidRPr="004D6CFA" w14:paraId="33AD19D9" w14:textId="77777777" w:rsidTr="00220A92">
        <w:trPr>
          <w:trHeight w:val="20"/>
        </w:trPr>
        <w:tc>
          <w:tcPr>
            <w:tcW w:w="851" w:type="dxa"/>
            <w:tcMar>
              <w:top w:w="0" w:type="dxa"/>
              <w:left w:w="108" w:type="dxa"/>
              <w:bottom w:w="0" w:type="dxa"/>
              <w:right w:w="108" w:type="dxa"/>
            </w:tcMar>
          </w:tcPr>
          <w:p w14:paraId="7518F193" w14:textId="77777777" w:rsidR="00F50C57" w:rsidRPr="004D6CFA" w:rsidRDefault="00B230BB" w:rsidP="00220A92">
            <w:pPr>
              <w:pStyle w:val="ListParagraph"/>
              <w:ind w:left="34"/>
              <w:rPr>
                <w:sz w:val="22"/>
                <w:szCs w:val="22"/>
              </w:rPr>
            </w:pPr>
            <w:r w:rsidRPr="004D6CFA">
              <w:rPr>
                <w:sz w:val="22"/>
                <w:szCs w:val="22"/>
              </w:rPr>
              <w:lastRenderedPageBreak/>
              <w:t>18.</w:t>
            </w:r>
          </w:p>
        </w:tc>
        <w:tc>
          <w:tcPr>
            <w:tcW w:w="2977" w:type="dxa"/>
            <w:tcMar>
              <w:top w:w="0" w:type="dxa"/>
              <w:left w:w="108" w:type="dxa"/>
              <w:bottom w:w="0" w:type="dxa"/>
              <w:right w:w="108" w:type="dxa"/>
            </w:tcMar>
          </w:tcPr>
          <w:p w14:paraId="58F898F3" w14:textId="77777777" w:rsidR="00F50C57" w:rsidRPr="004D6CFA" w:rsidRDefault="00B230BB" w:rsidP="0003169B">
            <w:pPr>
              <w:rPr>
                <w:sz w:val="22"/>
                <w:szCs w:val="22"/>
              </w:rPr>
            </w:pPr>
            <w:r w:rsidRPr="004D6CFA">
              <w:rPr>
                <w:sz w:val="22"/>
                <w:szCs w:val="22"/>
              </w:rPr>
              <w:t xml:space="preserve">Jeigu </w:t>
            </w:r>
            <w:r w:rsidRPr="004D6CFA">
              <w:rPr>
                <w:iCs/>
                <w:sz w:val="22"/>
                <w:szCs w:val="22"/>
              </w:rPr>
              <w:t>suinteresuotas dalyvis paprašys perkančiosios organizacijos pateikti laimėjusį pasiūlymą</w:t>
            </w:r>
          </w:p>
        </w:tc>
        <w:tc>
          <w:tcPr>
            <w:tcW w:w="3170" w:type="dxa"/>
            <w:tcMar>
              <w:top w:w="0" w:type="dxa"/>
              <w:left w:w="108" w:type="dxa"/>
              <w:bottom w:w="0" w:type="dxa"/>
              <w:right w:w="108" w:type="dxa"/>
            </w:tcMar>
          </w:tcPr>
          <w:p w14:paraId="5410888E" w14:textId="77777777" w:rsidR="001B1895" w:rsidRPr="004D6CFA" w:rsidRDefault="00B230BB" w:rsidP="00451AF7">
            <w:pPr>
              <w:jc w:val="both"/>
              <w:rPr>
                <w:iCs/>
                <w:sz w:val="22"/>
                <w:szCs w:val="22"/>
              </w:rPr>
            </w:pPr>
            <w:r w:rsidRPr="004D6CFA">
              <w:rPr>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953871B" w14:textId="77777777" w:rsidR="00ED5B78" w:rsidRPr="004D6CFA" w:rsidRDefault="00ED5B78" w:rsidP="00451AF7">
            <w:pPr>
              <w:jc w:val="both"/>
              <w:rPr>
                <w:i/>
                <w:iCs/>
                <w:color w:val="FF0000"/>
                <w:sz w:val="22"/>
                <w:szCs w:val="22"/>
              </w:rPr>
            </w:pPr>
          </w:p>
        </w:tc>
        <w:tc>
          <w:tcPr>
            <w:tcW w:w="2565" w:type="dxa"/>
            <w:tcMar>
              <w:top w:w="0" w:type="dxa"/>
              <w:left w:w="108" w:type="dxa"/>
              <w:bottom w:w="0" w:type="dxa"/>
              <w:right w:w="108" w:type="dxa"/>
            </w:tcMar>
          </w:tcPr>
          <w:p w14:paraId="3472D048" w14:textId="77777777" w:rsidR="00F50C57" w:rsidRPr="004D6CFA" w:rsidRDefault="00F50C57" w:rsidP="0003169B">
            <w:pPr>
              <w:rPr>
                <w:sz w:val="22"/>
                <w:szCs w:val="22"/>
              </w:rPr>
            </w:pPr>
          </w:p>
        </w:tc>
      </w:tr>
    </w:tbl>
    <w:p w14:paraId="12C55C72" w14:textId="77777777" w:rsidR="008F59C5" w:rsidRPr="004D6CFA" w:rsidRDefault="008F59C5" w:rsidP="008D704D">
      <w:pPr>
        <w:tabs>
          <w:tab w:val="left" w:pos="2977"/>
        </w:tabs>
        <w:spacing w:after="120" w:line="20" w:lineRule="atLeast"/>
        <w:jc w:val="center"/>
        <w:rPr>
          <w:rFonts w:eastAsia="Calibri"/>
        </w:rPr>
      </w:pPr>
    </w:p>
    <w:p w14:paraId="3878473F" w14:textId="77777777" w:rsidR="00B84617" w:rsidRPr="004D6CFA" w:rsidRDefault="00B84617" w:rsidP="008D704D">
      <w:pPr>
        <w:tabs>
          <w:tab w:val="left" w:pos="2977"/>
        </w:tabs>
        <w:spacing w:after="120" w:line="20" w:lineRule="atLeast"/>
        <w:jc w:val="center"/>
        <w:rPr>
          <w:rFonts w:eastAsia="Calibri"/>
        </w:rPr>
      </w:pPr>
    </w:p>
    <w:p w14:paraId="795220D0" w14:textId="77777777" w:rsidR="00B84617" w:rsidRPr="004D6CFA" w:rsidRDefault="00B84617" w:rsidP="008D704D">
      <w:pPr>
        <w:tabs>
          <w:tab w:val="left" w:pos="2977"/>
        </w:tabs>
        <w:spacing w:after="120" w:line="20" w:lineRule="atLeast"/>
        <w:jc w:val="center"/>
        <w:rPr>
          <w:rFonts w:eastAsia="Calibri"/>
        </w:rPr>
      </w:pPr>
    </w:p>
    <w:p w14:paraId="5EC1BF1A" w14:textId="77777777" w:rsidR="00B84617" w:rsidRPr="004D6CFA" w:rsidRDefault="00B84617" w:rsidP="008D704D">
      <w:pPr>
        <w:tabs>
          <w:tab w:val="left" w:pos="2977"/>
        </w:tabs>
        <w:spacing w:after="120" w:line="20" w:lineRule="atLeast"/>
        <w:jc w:val="center"/>
        <w:rPr>
          <w:rFonts w:eastAsia="Calibri"/>
        </w:rPr>
      </w:pPr>
    </w:p>
    <w:p w14:paraId="49CD25E1" w14:textId="77777777" w:rsidR="00B84617" w:rsidRPr="004D6CFA" w:rsidRDefault="00B84617" w:rsidP="008D704D">
      <w:pPr>
        <w:tabs>
          <w:tab w:val="left" w:pos="2977"/>
        </w:tabs>
        <w:spacing w:after="120" w:line="20" w:lineRule="atLeast"/>
        <w:jc w:val="center"/>
        <w:rPr>
          <w:rFonts w:eastAsia="Calibri"/>
        </w:rPr>
      </w:pPr>
    </w:p>
    <w:p w14:paraId="5E3315FB" w14:textId="77777777" w:rsidR="00B84617" w:rsidRPr="004D6CFA" w:rsidRDefault="00B84617" w:rsidP="008D704D">
      <w:pPr>
        <w:tabs>
          <w:tab w:val="left" w:pos="2977"/>
        </w:tabs>
        <w:spacing w:after="120" w:line="20" w:lineRule="atLeast"/>
        <w:jc w:val="center"/>
        <w:rPr>
          <w:rFonts w:eastAsia="Calibri"/>
        </w:rPr>
      </w:pPr>
    </w:p>
    <w:p w14:paraId="68DF37F1" w14:textId="77777777" w:rsidR="00B84617" w:rsidRPr="004D6CFA" w:rsidRDefault="00B84617" w:rsidP="008D704D">
      <w:pPr>
        <w:tabs>
          <w:tab w:val="left" w:pos="2977"/>
        </w:tabs>
        <w:spacing w:after="120" w:line="20" w:lineRule="atLeast"/>
        <w:jc w:val="center"/>
        <w:rPr>
          <w:rFonts w:eastAsia="Calibri"/>
        </w:rPr>
      </w:pPr>
    </w:p>
    <w:p w14:paraId="5671F8C2" w14:textId="77777777" w:rsidR="000A4287" w:rsidRPr="004D6CFA" w:rsidRDefault="000A4287" w:rsidP="008D704D">
      <w:pPr>
        <w:tabs>
          <w:tab w:val="left" w:pos="2977"/>
        </w:tabs>
        <w:spacing w:after="120" w:line="20" w:lineRule="atLeast"/>
        <w:jc w:val="center"/>
        <w:rPr>
          <w:rFonts w:eastAsia="Calibri"/>
        </w:rPr>
      </w:pPr>
    </w:p>
    <w:p w14:paraId="6D610D01" w14:textId="77777777" w:rsidR="000A4287" w:rsidRPr="004D6CFA" w:rsidRDefault="000A4287" w:rsidP="008D704D">
      <w:pPr>
        <w:tabs>
          <w:tab w:val="left" w:pos="2977"/>
        </w:tabs>
        <w:spacing w:after="120" w:line="20" w:lineRule="atLeast"/>
        <w:jc w:val="center"/>
        <w:rPr>
          <w:rFonts w:eastAsia="Calibri"/>
        </w:rPr>
      </w:pPr>
    </w:p>
    <w:p w14:paraId="3F3CDA19" w14:textId="77777777" w:rsidR="000A4287" w:rsidRPr="004D6CFA" w:rsidRDefault="000A4287" w:rsidP="008D704D">
      <w:pPr>
        <w:tabs>
          <w:tab w:val="left" w:pos="2977"/>
        </w:tabs>
        <w:spacing w:after="120" w:line="20" w:lineRule="atLeast"/>
        <w:jc w:val="center"/>
        <w:rPr>
          <w:rFonts w:eastAsia="Calibri"/>
        </w:rPr>
      </w:pPr>
    </w:p>
    <w:p w14:paraId="1C87B8F1" w14:textId="77777777" w:rsidR="000A4287" w:rsidRPr="004D6CFA" w:rsidRDefault="000A4287" w:rsidP="008D704D">
      <w:pPr>
        <w:tabs>
          <w:tab w:val="left" w:pos="2977"/>
        </w:tabs>
        <w:spacing w:after="120" w:line="20" w:lineRule="atLeast"/>
        <w:jc w:val="center"/>
        <w:rPr>
          <w:rFonts w:eastAsia="Calibri"/>
        </w:rPr>
      </w:pPr>
    </w:p>
    <w:p w14:paraId="1DCEB072" w14:textId="77777777" w:rsidR="000A4287" w:rsidRPr="004D6CFA" w:rsidRDefault="000A4287" w:rsidP="008D704D">
      <w:pPr>
        <w:tabs>
          <w:tab w:val="left" w:pos="2977"/>
        </w:tabs>
        <w:spacing w:after="120" w:line="20" w:lineRule="atLeast"/>
        <w:jc w:val="center"/>
        <w:rPr>
          <w:rFonts w:eastAsia="Calibri"/>
        </w:rPr>
      </w:pPr>
    </w:p>
    <w:p w14:paraId="1D53D66A" w14:textId="77777777" w:rsidR="000A4287" w:rsidRPr="004D6CFA" w:rsidRDefault="000A4287" w:rsidP="008D704D">
      <w:pPr>
        <w:tabs>
          <w:tab w:val="left" w:pos="2977"/>
        </w:tabs>
        <w:spacing w:after="120" w:line="20" w:lineRule="atLeast"/>
        <w:jc w:val="center"/>
        <w:rPr>
          <w:rFonts w:eastAsia="Calibri"/>
        </w:rPr>
      </w:pPr>
    </w:p>
    <w:p w14:paraId="3455618C" w14:textId="77777777" w:rsidR="000A4287" w:rsidRPr="004D6CFA" w:rsidRDefault="000A4287" w:rsidP="008D704D">
      <w:pPr>
        <w:tabs>
          <w:tab w:val="left" w:pos="2977"/>
        </w:tabs>
        <w:spacing w:after="120" w:line="20" w:lineRule="atLeast"/>
        <w:jc w:val="center"/>
        <w:rPr>
          <w:rFonts w:eastAsia="Calibri"/>
        </w:rPr>
      </w:pPr>
    </w:p>
    <w:p w14:paraId="4A8C04CF" w14:textId="77777777" w:rsidR="000A4287" w:rsidRPr="004D6CFA" w:rsidRDefault="000A4287" w:rsidP="008D704D">
      <w:pPr>
        <w:tabs>
          <w:tab w:val="left" w:pos="2977"/>
        </w:tabs>
        <w:spacing w:after="120" w:line="20" w:lineRule="atLeast"/>
        <w:jc w:val="center"/>
        <w:rPr>
          <w:rFonts w:eastAsia="Calibri"/>
        </w:rPr>
      </w:pPr>
    </w:p>
    <w:p w14:paraId="78A167F1" w14:textId="77777777" w:rsidR="000A4287" w:rsidRPr="004D6CFA" w:rsidRDefault="000A4287" w:rsidP="008D704D">
      <w:pPr>
        <w:tabs>
          <w:tab w:val="left" w:pos="2977"/>
        </w:tabs>
        <w:spacing w:after="120" w:line="20" w:lineRule="atLeast"/>
        <w:jc w:val="center"/>
        <w:rPr>
          <w:rFonts w:eastAsia="Calibri"/>
        </w:rPr>
      </w:pPr>
    </w:p>
    <w:p w14:paraId="631D7439" w14:textId="77777777" w:rsidR="000A4287" w:rsidRPr="004D6CFA" w:rsidRDefault="000A4287" w:rsidP="008D704D">
      <w:pPr>
        <w:tabs>
          <w:tab w:val="left" w:pos="2977"/>
        </w:tabs>
        <w:spacing w:after="120" w:line="20" w:lineRule="atLeast"/>
        <w:jc w:val="center"/>
        <w:rPr>
          <w:rFonts w:eastAsia="Calibri"/>
        </w:rPr>
      </w:pPr>
    </w:p>
    <w:p w14:paraId="7C00894B" w14:textId="77777777" w:rsidR="000A4287" w:rsidRPr="004D6CFA" w:rsidRDefault="000A4287" w:rsidP="008D704D">
      <w:pPr>
        <w:tabs>
          <w:tab w:val="left" w:pos="2977"/>
        </w:tabs>
        <w:spacing w:after="120" w:line="20" w:lineRule="atLeast"/>
        <w:jc w:val="center"/>
        <w:rPr>
          <w:rFonts w:eastAsia="Calibri"/>
        </w:rPr>
      </w:pPr>
    </w:p>
    <w:p w14:paraId="3B9FF33D" w14:textId="77777777" w:rsidR="000A4287" w:rsidRPr="004D6CFA" w:rsidRDefault="000A4287" w:rsidP="008D704D">
      <w:pPr>
        <w:tabs>
          <w:tab w:val="left" w:pos="2977"/>
        </w:tabs>
        <w:spacing w:after="120" w:line="20" w:lineRule="atLeast"/>
        <w:jc w:val="center"/>
        <w:rPr>
          <w:rFonts w:eastAsia="Calibri"/>
        </w:rPr>
      </w:pPr>
    </w:p>
    <w:p w14:paraId="024341B5" w14:textId="77777777" w:rsidR="000A4287" w:rsidRPr="004D6CFA" w:rsidRDefault="000A4287" w:rsidP="008D704D">
      <w:pPr>
        <w:tabs>
          <w:tab w:val="left" w:pos="2977"/>
        </w:tabs>
        <w:spacing w:after="120" w:line="20" w:lineRule="atLeast"/>
        <w:jc w:val="center"/>
        <w:rPr>
          <w:rFonts w:eastAsia="Calibri"/>
        </w:rPr>
      </w:pPr>
    </w:p>
    <w:p w14:paraId="693C685C" w14:textId="77777777" w:rsidR="000A4287" w:rsidRPr="004D6CFA" w:rsidRDefault="000A4287" w:rsidP="008D704D">
      <w:pPr>
        <w:tabs>
          <w:tab w:val="left" w:pos="2977"/>
        </w:tabs>
        <w:spacing w:after="120" w:line="20" w:lineRule="atLeast"/>
        <w:jc w:val="center"/>
        <w:rPr>
          <w:rFonts w:eastAsia="Calibri"/>
        </w:rPr>
      </w:pPr>
    </w:p>
    <w:p w14:paraId="4D7C86B0" w14:textId="77777777" w:rsidR="000A4287" w:rsidRPr="004D6CFA" w:rsidRDefault="000A4287" w:rsidP="008D704D">
      <w:pPr>
        <w:tabs>
          <w:tab w:val="left" w:pos="2977"/>
        </w:tabs>
        <w:spacing w:after="120" w:line="20" w:lineRule="atLeast"/>
        <w:jc w:val="center"/>
        <w:rPr>
          <w:rFonts w:eastAsia="Calibri"/>
        </w:rPr>
      </w:pPr>
    </w:p>
    <w:p w14:paraId="3D47E2AF" w14:textId="77777777" w:rsidR="008D704D" w:rsidRPr="004D6CFA" w:rsidRDefault="000A4287" w:rsidP="009B3FB8">
      <w:pPr>
        <w:pStyle w:val="Heading1"/>
        <w:jc w:val="right"/>
        <w:rPr>
          <w:rFonts w:ascii="Times New Roman" w:eastAsia="Calibri" w:hAnsi="Times New Roman" w:cs="Times New Roman"/>
          <w:sz w:val="21"/>
          <w:szCs w:val="21"/>
        </w:rPr>
      </w:pPr>
      <w:bookmarkStart w:id="42" w:name="_Ref38539939"/>
      <w:bookmarkStart w:id="43" w:name="_Ref38541068"/>
      <w:bookmarkStart w:id="44" w:name="_Ref38885053"/>
      <w:bookmarkStart w:id="45" w:name="_Ref38899023"/>
      <w:bookmarkStart w:id="46" w:name="_Toc159338254"/>
      <w:r w:rsidRPr="004D6CFA">
        <w:rPr>
          <w:rFonts w:ascii="Times New Roman" w:hAnsi="Times New Roman" w:cs="Times New Roman"/>
          <w:color w:val="auto"/>
          <w:sz w:val="21"/>
          <w:szCs w:val="21"/>
        </w:rPr>
        <w:lastRenderedPageBreak/>
        <w:t xml:space="preserve">Specialiųjų pirkimo </w:t>
      </w:r>
      <w:r w:rsidR="008D704D" w:rsidRPr="004D6CFA">
        <w:rPr>
          <w:rFonts w:ascii="Times New Roman" w:eastAsia="Calibri" w:hAnsi="Times New Roman" w:cs="Times New Roman"/>
          <w:sz w:val="21"/>
          <w:szCs w:val="21"/>
        </w:rPr>
        <w:t xml:space="preserve">sąlygų </w:t>
      </w:r>
      <w:r w:rsidR="005F0B78" w:rsidRPr="004D6CFA">
        <w:rPr>
          <w:rFonts w:ascii="Times New Roman" w:eastAsia="Calibri" w:hAnsi="Times New Roman" w:cs="Times New Roman"/>
          <w:sz w:val="21"/>
          <w:szCs w:val="21"/>
        </w:rPr>
        <w:t>2</w:t>
      </w:r>
      <w:r w:rsidR="008D704D" w:rsidRPr="004D6CFA">
        <w:rPr>
          <w:rFonts w:ascii="Times New Roman" w:eastAsia="Calibri" w:hAnsi="Times New Roman" w:cs="Times New Roman"/>
          <w:sz w:val="21"/>
          <w:szCs w:val="21"/>
        </w:rPr>
        <w:t xml:space="preserve"> priedas „Techninė specifikacija“</w:t>
      </w:r>
      <w:bookmarkEnd w:id="42"/>
      <w:bookmarkEnd w:id="43"/>
      <w:bookmarkEnd w:id="44"/>
      <w:bookmarkEnd w:id="45"/>
      <w:bookmarkEnd w:id="46"/>
    </w:p>
    <w:p w14:paraId="09D017C3" w14:textId="77777777" w:rsidR="00281735" w:rsidRPr="004D6CFA" w:rsidRDefault="00281735" w:rsidP="00281735">
      <w:pPr>
        <w:jc w:val="center"/>
        <w:rPr>
          <w:b/>
          <w:bCs/>
        </w:rPr>
      </w:pPr>
    </w:p>
    <w:p w14:paraId="0F2C528F" w14:textId="77777777" w:rsidR="008D704D" w:rsidRPr="004D6CFA" w:rsidRDefault="00281735" w:rsidP="00BE1858">
      <w:pPr>
        <w:pStyle w:val="Subtitle"/>
        <w:jc w:val="center"/>
      </w:pPr>
      <w:r w:rsidRPr="004D6CFA">
        <w:t>TECHNINĖ SPECIFIKACIJA</w:t>
      </w:r>
    </w:p>
    <w:p w14:paraId="45F5391E" w14:textId="77777777" w:rsidR="002548DB" w:rsidRPr="002548DB" w:rsidRDefault="002548DB" w:rsidP="002548DB">
      <w:pPr>
        <w:jc w:val="center"/>
        <w:rPr>
          <w:sz w:val="22"/>
          <w:szCs w:val="22"/>
          <w:u w:val="single"/>
        </w:rPr>
      </w:pPr>
    </w:p>
    <w:p w14:paraId="58C96F7F" w14:textId="77777777" w:rsidR="001A7534" w:rsidRPr="001A7534" w:rsidRDefault="001A7534" w:rsidP="001A7534">
      <w:pPr>
        <w:autoSpaceDN w:val="0"/>
        <w:ind w:firstLine="851"/>
        <w:jc w:val="both"/>
        <w:rPr>
          <w:rFonts w:eastAsia="Calibri"/>
          <w:sz w:val="22"/>
          <w:szCs w:val="22"/>
        </w:rPr>
      </w:pPr>
      <w:r w:rsidRPr="001A7534">
        <w:rPr>
          <w:rFonts w:eastAsia="Calibri"/>
          <w:sz w:val="22"/>
          <w:szCs w:val="22"/>
        </w:rPr>
        <w:t>1.</w:t>
      </w:r>
      <w:r w:rsidRPr="001A7534">
        <w:rPr>
          <w:rFonts w:eastAsia="Calibri"/>
          <w:b/>
          <w:sz w:val="22"/>
          <w:szCs w:val="22"/>
        </w:rPr>
        <w:t xml:space="preserve"> </w:t>
      </w:r>
      <w:r w:rsidRPr="001A7534">
        <w:rPr>
          <w:rFonts w:eastAsia="Calibri"/>
          <w:sz w:val="22"/>
          <w:szCs w:val="22"/>
        </w:rPr>
        <w:t xml:space="preserve">Jei techninėje specifikacijoje nurodytas standartas, techninis liudijimas ar bendrosios techninės specifikacijos, tiekėjas gali siūlyti </w:t>
      </w:r>
      <w:r w:rsidRPr="001A7534">
        <w:rPr>
          <w:rFonts w:eastAsia="Calibri"/>
          <w:i/>
          <w:sz w:val="22"/>
          <w:szCs w:val="22"/>
        </w:rPr>
        <w:t>lygiaverčius</w:t>
      </w:r>
      <w:r w:rsidRPr="001A7534">
        <w:rPr>
          <w:rFonts w:eastAsia="Calibri"/>
          <w:sz w:val="22"/>
          <w:szCs w:val="22"/>
        </w:rPr>
        <w:t xml:space="preserve">.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w:t>
      </w:r>
      <w:r w:rsidRPr="001A7534">
        <w:rPr>
          <w:rFonts w:eastAsia="Calibri"/>
          <w:i/>
          <w:sz w:val="22"/>
          <w:szCs w:val="22"/>
        </w:rPr>
        <w:t>lygiaverčius</w:t>
      </w:r>
      <w:r w:rsidRPr="001A7534">
        <w:rPr>
          <w:rFonts w:eastAsia="Calibri"/>
          <w:sz w:val="22"/>
          <w:szCs w:val="22"/>
        </w:rPr>
        <w:t>.</w:t>
      </w:r>
    </w:p>
    <w:p w14:paraId="42C73D85" w14:textId="77777777" w:rsidR="001A7534" w:rsidRPr="001A7534" w:rsidRDefault="001A7534" w:rsidP="001A7534">
      <w:pPr>
        <w:suppressAutoHyphens/>
        <w:ind w:firstLine="709"/>
        <w:jc w:val="both"/>
        <w:rPr>
          <w:rFonts w:eastAsia="Arial Unicode MS"/>
          <w:i/>
          <w:iCs/>
          <w:sz w:val="22"/>
          <w:szCs w:val="22"/>
          <w:u w:val="single"/>
        </w:rPr>
      </w:pPr>
      <w:r w:rsidRPr="001A7534">
        <w:rPr>
          <w:rFonts w:eastAsia="Calibri"/>
          <w:color w:val="000000"/>
          <w:sz w:val="22"/>
          <w:szCs w:val="22"/>
          <w:lang w:val="en-US"/>
        </w:rPr>
        <w:t xml:space="preserve">  2. </w:t>
      </w:r>
      <w:r w:rsidRPr="001A7534">
        <w:rPr>
          <w:rFonts w:eastAsia="Arial Unicode MS"/>
          <w:sz w:val="22"/>
          <w:szCs w:val="22"/>
          <w:u w:val="single"/>
        </w:rPr>
        <w:t xml:space="preserve">Tiekėjo siūlomos prekės turi atitikti techninės specifikacijos reikalaujamas charakteristikas. Įrodymui kartu su pasiūlymu pateikiama </w:t>
      </w:r>
      <w:r w:rsidRPr="001A7534">
        <w:rPr>
          <w:rFonts w:eastAsia="Arial Unicode MS"/>
          <w:i/>
          <w:iCs/>
          <w:sz w:val="22"/>
          <w:szCs w:val="22"/>
          <w:u w:val="single"/>
        </w:rPr>
        <w:t>prekės gamintojo techninė dokumentacija</w:t>
      </w:r>
      <w:r w:rsidRPr="001A7534">
        <w:rPr>
          <w:rFonts w:eastAsia="Arial Unicode MS"/>
          <w:i/>
          <w:sz w:val="22"/>
          <w:szCs w:val="22"/>
          <w:u w:val="single"/>
        </w:rPr>
        <w:t xml:space="preserve"> (</w:t>
      </w:r>
      <w:r w:rsidRPr="001A7534">
        <w:rPr>
          <w:rFonts w:eastAsia="Arial Unicode MS"/>
          <w:i/>
          <w:iCs/>
          <w:sz w:val="22"/>
          <w:szCs w:val="22"/>
          <w:u w:val="single"/>
        </w:rPr>
        <w:t xml:space="preserve">(techninės specifikacijos, katalogų, bukletų kopijos ir pan.) originalo ar anglų kalba, o reikalaujamų parametrų-ir lietuvių kalbomis (nereikalaujama versti skaičių, matavimo vienetų, tarptautinių  terminų, tarptautinių standartų pavadinimų). </w:t>
      </w:r>
      <w:r w:rsidRPr="001A7534">
        <w:rPr>
          <w:rFonts w:eastAsia="Arial Unicode MS"/>
          <w:sz w:val="22"/>
          <w:szCs w:val="22"/>
          <w:u w:val="single"/>
        </w:rPr>
        <w:t>Kartu su pasiūlymu teikiamame</w:t>
      </w:r>
      <w:r w:rsidRPr="001A7534">
        <w:rPr>
          <w:rFonts w:eastAsia="Arial Unicode MS"/>
          <w:i/>
          <w:iCs/>
          <w:sz w:val="22"/>
          <w:szCs w:val="22"/>
          <w:u w:val="single"/>
        </w:rPr>
        <w:t xml:space="preserve"> </w:t>
      </w:r>
      <w:r w:rsidRPr="001A7534">
        <w:rPr>
          <w:rFonts w:eastAsia="Arial Unicode MS"/>
          <w:sz w:val="22"/>
          <w:szCs w:val="22"/>
          <w:u w:val="single"/>
        </w:rPr>
        <w:t xml:space="preserve"> gamintojo dokumente tiekėjas turi </w:t>
      </w:r>
      <w:r w:rsidRPr="001A7534">
        <w:rPr>
          <w:rFonts w:eastAsia="Arial Unicode MS"/>
          <w:b/>
          <w:i/>
          <w:sz w:val="22"/>
          <w:szCs w:val="22"/>
          <w:u w:val="single"/>
        </w:rPr>
        <w:t>grafiškai nurodyti (pažymėti)</w:t>
      </w:r>
      <w:r w:rsidRPr="001A7534">
        <w:rPr>
          <w:rFonts w:eastAsia="Arial Unicode MS"/>
          <w:sz w:val="22"/>
          <w:szCs w:val="22"/>
          <w:u w:val="single"/>
        </w:rPr>
        <w:t xml:space="preserve"> konkrečias teikiamų dokumentų vietas, kuriose aprašomos reikalaujamų techninių charakteristikų reikšmės, bei įrašyti, kurį techninių reikalavimų punktą jos atitinka. Papildomai gali būti p</w:t>
      </w:r>
      <w:r w:rsidRPr="001A7534">
        <w:rPr>
          <w:rFonts w:eastAsia="Arial Unicode MS"/>
          <w:bCs/>
          <w:iCs/>
          <w:sz w:val="22"/>
          <w:szCs w:val="22"/>
          <w:u w:val="single"/>
        </w:rPr>
        <w:t>ateikiama nuoroda į gamintojo interneto puslapį, kuriame išdėstyta visa informacija apie siūlomą prekę.</w:t>
      </w:r>
      <w:r w:rsidRPr="001A7534">
        <w:rPr>
          <w:rFonts w:eastAsia="Arial Unicode MS"/>
          <w:sz w:val="22"/>
          <w:szCs w:val="22"/>
          <w:u w:val="single"/>
        </w:rPr>
        <w:t xml:space="preserve"> Perkančioji organizacija turi teisę reikalauti pateikti techninių specifikacijų, katalogų, bukletų ir pan. originalus, o tiekėjui jų nepateikus – pasiūlymą atmesti.</w:t>
      </w:r>
    </w:p>
    <w:p w14:paraId="708FDDBF" w14:textId="77777777" w:rsidR="001A7534" w:rsidRPr="001A7534" w:rsidRDefault="001A7534" w:rsidP="001A7534">
      <w:pPr>
        <w:suppressAutoHyphens/>
        <w:ind w:firstLine="709"/>
        <w:jc w:val="both"/>
        <w:rPr>
          <w:rFonts w:eastAsia="Arial Unicode MS"/>
          <w:sz w:val="22"/>
          <w:szCs w:val="22"/>
          <w:u w:val="single"/>
        </w:rPr>
      </w:pPr>
      <w:r w:rsidRPr="001A7534">
        <w:rPr>
          <w:rFonts w:eastAsia="Arial Unicode MS"/>
          <w:sz w:val="22"/>
          <w:szCs w:val="22"/>
          <w:u w:val="single"/>
        </w:rPr>
        <w:t xml:space="preserve">Tuo atveju, jeigu pateiktoje gamintojo dokumentacijoje nėra visos reikalaujamos prekės charakteristikas patvirtinančios informacijos, tiekėjas privalo pateikti gamintojo (tiekėjo deklaracija nėra lygiavertis dokumentas) raštiškus patvirtinimus (prekės gamintojo atitikties deklaraciją/eksploatacinių savybių deklaraciją ir pan.) ar kitus atitiktį reikalavimams įrodančius dokumentus (informaciją), kad perkančioji organizacija galėtų įsitikinti siūlomos prekės atitiktimi nustatytiems reikalavimams. Pateikiamos skaitmeninės dokumentų kopijos. </w:t>
      </w:r>
    </w:p>
    <w:p w14:paraId="5A3ADEB2" w14:textId="77777777" w:rsidR="001A7534" w:rsidRPr="001A7534" w:rsidRDefault="001A7534" w:rsidP="001A7534">
      <w:pPr>
        <w:spacing w:line="300" w:lineRule="auto"/>
        <w:ind w:firstLine="697"/>
        <w:jc w:val="both"/>
        <w:rPr>
          <w:rFonts w:eastAsiaTheme="minorEastAsia"/>
          <w:b/>
          <w:bCs/>
          <w:i/>
          <w:iCs/>
          <w:color w:val="7030A0"/>
          <w:sz w:val="22"/>
          <w:szCs w:val="22"/>
        </w:rPr>
      </w:pPr>
      <w:r w:rsidRPr="001A7534">
        <w:rPr>
          <w:rFonts w:eastAsiaTheme="minorEastAsia"/>
          <w:b/>
          <w:bCs/>
          <w:i/>
          <w:iCs/>
          <w:color w:val="7030A0"/>
          <w:sz w:val="22"/>
          <w:szCs w:val="22"/>
        </w:rPr>
        <w:t xml:space="preserve">            </w:t>
      </w:r>
    </w:p>
    <w:p w14:paraId="1F7E4BAD" w14:textId="77777777" w:rsidR="001A7534" w:rsidRPr="001A7534" w:rsidRDefault="001A7534" w:rsidP="001A7534">
      <w:pPr>
        <w:suppressAutoHyphens/>
        <w:ind w:firstLine="697"/>
        <w:jc w:val="both"/>
        <w:rPr>
          <w:rFonts w:eastAsia="Arial Unicode MS"/>
          <w:sz w:val="22"/>
          <w:szCs w:val="22"/>
          <w:u w:val="single"/>
        </w:rPr>
      </w:pPr>
    </w:p>
    <w:tbl>
      <w:tblPr>
        <w:tblW w:w="10519" w:type="dxa"/>
        <w:tblInd w:w="-318" w:type="dxa"/>
        <w:tblCellMar>
          <w:left w:w="10" w:type="dxa"/>
          <w:right w:w="10" w:type="dxa"/>
        </w:tblCellMar>
        <w:tblLook w:val="04A0" w:firstRow="1" w:lastRow="0" w:firstColumn="1" w:lastColumn="0" w:noHBand="0" w:noVBand="1"/>
      </w:tblPr>
      <w:tblGrid>
        <w:gridCol w:w="1237"/>
        <w:gridCol w:w="3612"/>
        <w:gridCol w:w="5670"/>
      </w:tblGrid>
      <w:tr w:rsidR="001A7534" w:rsidRPr="001A7534" w14:paraId="300B7119"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9ECBC" w14:textId="77777777" w:rsidR="001A7534" w:rsidRPr="001A7534" w:rsidRDefault="001A7534" w:rsidP="001A7534">
            <w:pPr>
              <w:suppressAutoHyphens/>
              <w:autoSpaceDN w:val="0"/>
              <w:jc w:val="both"/>
              <w:rPr>
                <w:b/>
                <w:sz w:val="22"/>
                <w:szCs w:val="22"/>
                <w:lang w:eastAsia="en-US"/>
              </w:rPr>
            </w:pPr>
            <w:r w:rsidRPr="001A7534">
              <w:rPr>
                <w:rFonts w:eastAsia="Calibri"/>
                <w:b/>
                <w:bCs/>
                <w:color w:val="000000"/>
                <w:sz w:val="22"/>
                <w:szCs w:val="22"/>
                <w:lang w:eastAsia="en-US"/>
              </w:rPr>
              <w:t>Eil. Nr.</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6BCDAD" w14:textId="77777777" w:rsidR="001A7534" w:rsidRPr="001A7534" w:rsidRDefault="001A7534" w:rsidP="001A7534">
            <w:pPr>
              <w:suppressAutoHyphens/>
              <w:autoSpaceDN w:val="0"/>
              <w:ind w:firstLine="697"/>
              <w:jc w:val="center"/>
              <w:rPr>
                <w:b/>
                <w:sz w:val="22"/>
                <w:szCs w:val="22"/>
                <w:lang w:eastAsia="en-US"/>
              </w:rPr>
            </w:pPr>
            <w:r w:rsidRPr="001A7534">
              <w:rPr>
                <w:rFonts w:eastAsia="Calibri"/>
                <w:b/>
                <w:bCs/>
                <w:color w:val="000000"/>
                <w:sz w:val="22"/>
                <w:szCs w:val="22"/>
                <w:lang w:eastAsia="en-US"/>
              </w:rPr>
              <w:t>Parametrai (specifikacija)</w:t>
            </w:r>
          </w:p>
          <w:p w14:paraId="1CBE3679" w14:textId="77777777" w:rsidR="001A7534" w:rsidRPr="001A7534" w:rsidRDefault="001A7534" w:rsidP="001A7534">
            <w:pPr>
              <w:suppressAutoHyphens/>
              <w:autoSpaceDN w:val="0"/>
              <w:ind w:firstLine="697"/>
              <w:jc w:val="center"/>
              <w:rPr>
                <w:b/>
                <w:sz w:val="22"/>
                <w:szCs w:val="22"/>
                <w:lang w:eastAsia="en-US"/>
              </w:rPr>
            </w:pPr>
            <w:r w:rsidRPr="001A7534">
              <w:rPr>
                <w:rFonts w:eastAsia="Calibri"/>
                <w:b/>
                <w:bCs/>
                <w:color w:val="000000"/>
                <w:sz w:val="22"/>
                <w:szCs w:val="22"/>
                <w:lang w:eastAsia="en-US"/>
              </w:rPr>
              <w:t>Reikalaujamos parametrų reikšmės</w:t>
            </w:r>
          </w:p>
        </w:tc>
        <w:tc>
          <w:tcPr>
            <w:tcW w:w="5670" w:type="dxa"/>
            <w:tcBorders>
              <w:top w:val="single" w:sz="4" w:space="0" w:color="000000"/>
              <w:left w:val="single" w:sz="4" w:space="0" w:color="000000"/>
              <w:bottom w:val="single" w:sz="4" w:space="0" w:color="000000"/>
              <w:right w:val="single" w:sz="4" w:space="0" w:color="auto"/>
            </w:tcBorders>
            <w:hideMark/>
          </w:tcPr>
          <w:p w14:paraId="483C8484" w14:textId="77777777" w:rsidR="001A7534" w:rsidRPr="001A7534" w:rsidRDefault="001A7534" w:rsidP="001A7534">
            <w:pPr>
              <w:suppressAutoHyphens/>
              <w:autoSpaceDN w:val="0"/>
              <w:ind w:firstLine="697"/>
              <w:jc w:val="center"/>
              <w:rPr>
                <w:rFonts w:eastAsia="Calibri"/>
                <w:b/>
                <w:bCs/>
                <w:color w:val="000000"/>
                <w:sz w:val="22"/>
                <w:szCs w:val="22"/>
                <w:lang w:eastAsia="en-US"/>
              </w:rPr>
            </w:pPr>
            <w:r w:rsidRPr="001A7534">
              <w:rPr>
                <w:rFonts w:eastAsia="Calibri"/>
                <w:b/>
                <w:bCs/>
                <w:color w:val="000000"/>
                <w:sz w:val="22"/>
                <w:szCs w:val="22"/>
                <w:lang w:eastAsia="en-US"/>
              </w:rPr>
              <w:t>Siūlomos įrangos parametrai (rašyti „Atitinka“ arba „Taip“ neleidžiama)</w:t>
            </w:r>
          </w:p>
          <w:p w14:paraId="54B49D82" w14:textId="77777777" w:rsidR="001A7534" w:rsidRPr="001A7534" w:rsidRDefault="001A7534" w:rsidP="001A7534">
            <w:pPr>
              <w:suppressAutoHyphens/>
              <w:autoSpaceDN w:val="0"/>
              <w:ind w:firstLine="697"/>
              <w:jc w:val="center"/>
              <w:rPr>
                <w:rFonts w:eastAsia="Calibri"/>
                <w:b/>
                <w:bCs/>
                <w:color w:val="000000"/>
                <w:sz w:val="22"/>
                <w:szCs w:val="22"/>
                <w:lang w:eastAsia="en-US"/>
              </w:rPr>
            </w:pPr>
            <w:r w:rsidRPr="001A7534">
              <w:rPr>
                <w:rFonts w:eastAsia="Calibri"/>
                <w:b/>
                <w:bCs/>
                <w:i/>
                <w:iCs/>
                <w:color w:val="000000"/>
                <w:sz w:val="22"/>
                <w:szCs w:val="22"/>
                <w:lang w:eastAsia="en-US"/>
              </w:rPr>
              <w:t>(Failo, dokumento pavadinimas ir puslapio Nr., pažymintis vietą, kurioje yra siūlomus techninius parametrus patvirtinantys dokumentai, (techninis aprašas/ katalogas/ bukletus ir pan.), nuoroda į gamintojo interneto tinklalapį (jei toks yra), nuoroda turi būti tiksli į konkrečią prekę)</w:t>
            </w:r>
          </w:p>
        </w:tc>
      </w:tr>
      <w:tr w:rsidR="001A7534" w:rsidRPr="001A7534" w14:paraId="62AAA14D"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EA300" w14:textId="77777777" w:rsidR="001A7534" w:rsidRPr="001A7534" w:rsidRDefault="001A7534" w:rsidP="001A7534">
            <w:pPr>
              <w:spacing w:line="300" w:lineRule="auto"/>
              <w:ind w:firstLine="697"/>
              <w:jc w:val="both"/>
              <w:rPr>
                <w:rFonts w:eastAsia="Calibri"/>
                <w:b/>
                <w:bCs/>
                <w:color w:val="000000"/>
                <w:sz w:val="22"/>
                <w:szCs w:val="22"/>
                <w:lang w:eastAsia="en-US"/>
              </w:rPr>
            </w:pP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00573" w14:textId="77777777" w:rsidR="001A7534" w:rsidRPr="001A7534" w:rsidRDefault="001A7534" w:rsidP="001A7534">
            <w:pPr>
              <w:suppressAutoHyphens/>
              <w:autoSpaceDN w:val="0"/>
              <w:ind w:firstLine="697"/>
              <w:jc w:val="both"/>
              <w:rPr>
                <w:b/>
                <w:sz w:val="22"/>
                <w:szCs w:val="22"/>
                <w:lang w:eastAsia="en-US"/>
              </w:rPr>
            </w:pPr>
            <w:r w:rsidRPr="001A7534">
              <w:rPr>
                <w:b/>
                <w:sz w:val="22"/>
                <w:szCs w:val="22"/>
                <w:lang w:eastAsia="en-US"/>
              </w:rPr>
              <w:t>Elektrinė funkcinė lova</w:t>
            </w:r>
          </w:p>
        </w:tc>
        <w:tc>
          <w:tcPr>
            <w:tcW w:w="5670" w:type="dxa"/>
            <w:tcBorders>
              <w:top w:val="single" w:sz="4" w:space="0" w:color="000000"/>
              <w:left w:val="single" w:sz="4" w:space="0" w:color="000000"/>
              <w:bottom w:val="single" w:sz="4" w:space="0" w:color="000000"/>
              <w:right w:val="single" w:sz="4" w:space="0" w:color="000000"/>
            </w:tcBorders>
          </w:tcPr>
          <w:p w14:paraId="419DED6F" w14:textId="77777777" w:rsidR="001A7534" w:rsidRPr="001A7534" w:rsidRDefault="001A7534" w:rsidP="001A7534">
            <w:pPr>
              <w:suppressAutoHyphens/>
              <w:autoSpaceDN w:val="0"/>
              <w:ind w:firstLine="697"/>
              <w:jc w:val="both"/>
              <w:rPr>
                <w:b/>
                <w:sz w:val="22"/>
                <w:szCs w:val="22"/>
                <w:lang w:eastAsia="en-US"/>
              </w:rPr>
            </w:pPr>
          </w:p>
        </w:tc>
      </w:tr>
      <w:tr w:rsidR="001A7534" w:rsidRPr="001A7534" w14:paraId="2BA445C4"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AE8FB"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8AF24"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Čiužinio platforma sudaryta iš 4 funkcinių dalių (sekcijų): a) galvos-nugaros; b) sėdmenų; c) šlaunų; d) blauzdų.</w:t>
            </w:r>
          </w:p>
        </w:tc>
        <w:tc>
          <w:tcPr>
            <w:tcW w:w="5670" w:type="dxa"/>
            <w:tcBorders>
              <w:top w:val="single" w:sz="4" w:space="0" w:color="000000"/>
              <w:left w:val="single" w:sz="4" w:space="0" w:color="000000"/>
              <w:bottom w:val="single" w:sz="4" w:space="0" w:color="000000"/>
              <w:right w:val="single" w:sz="4" w:space="0" w:color="000000"/>
            </w:tcBorders>
          </w:tcPr>
          <w:p w14:paraId="07F3B646"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45916F16"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53BBB"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1525F"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Čiužinio platformos sekcijos pagamintos iš lengvai valomų plastikinių arba metalinių vientisų arba perforuotų plokščių ar plačių juostų (neleidžiama siūlyti grotelių konstrukcijų iš metalinės vielos ar strypų), atsparios drėgnam valymui ir dezinfekcinių medžiagų poveikiui.</w:t>
            </w:r>
          </w:p>
        </w:tc>
        <w:tc>
          <w:tcPr>
            <w:tcW w:w="5670" w:type="dxa"/>
            <w:tcBorders>
              <w:top w:val="single" w:sz="4" w:space="0" w:color="000000"/>
              <w:left w:val="single" w:sz="4" w:space="0" w:color="000000"/>
              <w:bottom w:val="single" w:sz="4" w:space="0" w:color="000000"/>
              <w:right w:val="single" w:sz="4" w:space="0" w:color="000000"/>
            </w:tcBorders>
          </w:tcPr>
          <w:p w14:paraId="64E1CD64"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D5980DD"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F7F32"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FAA0F"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Čiužinio platformos sekcijas galima išimti valymui ir dezinfekcijai. Turi būti numatyti jų fiksavimo </w:t>
            </w:r>
            <w:r w:rsidRPr="001A7534">
              <w:rPr>
                <w:sz w:val="22"/>
                <w:szCs w:val="22"/>
                <w:lang w:eastAsia="en-US"/>
              </w:rPr>
              <w:lastRenderedPageBreak/>
              <w:t>mechanizmai, apsaugantys nuo atsitiktinio sekcijų iškritimo įprastinio lovos naudojimo metu.</w:t>
            </w:r>
          </w:p>
        </w:tc>
        <w:tc>
          <w:tcPr>
            <w:tcW w:w="5670" w:type="dxa"/>
            <w:tcBorders>
              <w:top w:val="single" w:sz="4" w:space="0" w:color="000000"/>
              <w:left w:val="single" w:sz="4" w:space="0" w:color="000000"/>
              <w:bottom w:val="single" w:sz="4" w:space="0" w:color="000000"/>
              <w:right w:val="single" w:sz="4" w:space="0" w:color="000000"/>
            </w:tcBorders>
          </w:tcPr>
          <w:p w14:paraId="794BD5E4"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4C08898B"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19400"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4.</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7854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Čiužinio platformos (čiužinio atraminio paviršiaus) dydis: turi būti suderintas su siūlomu čiužiniu ir atitikti lovos gamintojo rekomendacijas.</w:t>
            </w:r>
          </w:p>
        </w:tc>
        <w:tc>
          <w:tcPr>
            <w:tcW w:w="5670" w:type="dxa"/>
            <w:tcBorders>
              <w:top w:val="single" w:sz="4" w:space="0" w:color="000000"/>
              <w:left w:val="single" w:sz="4" w:space="0" w:color="000000"/>
              <w:bottom w:val="single" w:sz="4" w:space="0" w:color="000000"/>
              <w:right w:val="single" w:sz="4" w:space="0" w:color="000000"/>
            </w:tcBorders>
          </w:tcPr>
          <w:p w14:paraId="2A103D33"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4B6FCF73"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1864A"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5.</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9BB32"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Čiužinio platformoje turi būti numatyti gamintojo sprendimai (laikikliai, </w:t>
            </w:r>
            <w:proofErr w:type="spellStart"/>
            <w:r w:rsidRPr="001A7534">
              <w:rPr>
                <w:sz w:val="22"/>
                <w:szCs w:val="22"/>
                <w:lang w:eastAsia="en-US"/>
              </w:rPr>
              <w:t>borteliai</w:t>
            </w:r>
            <w:proofErr w:type="spellEnd"/>
            <w:r w:rsidRPr="001A7534">
              <w:rPr>
                <w:sz w:val="22"/>
                <w:szCs w:val="22"/>
                <w:lang w:eastAsia="en-US"/>
              </w:rPr>
              <w:t xml:space="preserve"> ar kiti alternatyvūs techniniai sprendimai) apsaugantys nuo čiužinio horizontalaus (skersinio ir išilginio) pasislinkimo čiužinio platformos atžvilgiu įprastinio lovos naudojimo metu (privaloma pateikti tai įrodančius gamintojo dokumentus). Čiužinio išilginis pasislinkimas gali būti ribojamas galvūgaliu ir/arba kojūgaliu.</w:t>
            </w:r>
          </w:p>
        </w:tc>
        <w:tc>
          <w:tcPr>
            <w:tcW w:w="5670" w:type="dxa"/>
            <w:tcBorders>
              <w:top w:val="single" w:sz="4" w:space="0" w:color="000000"/>
              <w:left w:val="single" w:sz="4" w:space="0" w:color="000000"/>
              <w:bottom w:val="single" w:sz="4" w:space="0" w:color="000000"/>
              <w:right w:val="single" w:sz="4" w:space="0" w:color="000000"/>
            </w:tcBorders>
          </w:tcPr>
          <w:p w14:paraId="4EEF3FCF"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65A55EA"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65428"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6.</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75328"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Čiužinio platformos aukščio reguliavimas: a) valdomas elektrine pavara; b) čiužinio platformos aukščio reguliavimo ribos, matuojant nuo grindų iki čiužinio platformos viršaus (be čiužinio): žemiausia riba ne daugiau 40 cm, aukščiausia riba ne mažiau 75 cm.</w:t>
            </w:r>
          </w:p>
        </w:tc>
        <w:tc>
          <w:tcPr>
            <w:tcW w:w="5670" w:type="dxa"/>
            <w:tcBorders>
              <w:top w:val="single" w:sz="4" w:space="0" w:color="000000"/>
              <w:left w:val="single" w:sz="4" w:space="0" w:color="000000"/>
              <w:bottom w:val="single" w:sz="4" w:space="0" w:color="000000"/>
              <w:right w:val="single" w:sz="4" w:space="0" w:color="000000"/>
            </w:tcBorders>
          </w:tcPr>
          <w:p w14:paraId="538DEA17"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F7AEA86"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EB884"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7.</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976DF"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Galvos - nugaros sekcijos pakėlimo kampo reguliavimas: a) valdomas elektrine pavara; b) maksimalus pasikėlimo kampas ne mažesnis kaip 60º.</w:t>
            </w:r>
          </w:p>
        </w:tc>
        <w:tc>
          <w:tcPr>
            <w:tcW w:w="5670" w:type="dxa"/>
            <w:tcBorders>
              <w:top w:val="single" w:sz="4" w:space="0" w:color="000000"/>
              <w:left w:val="single" w:sz="4" w:space="0" w:color="000000"/>
              <w:bottom w:val="single" w:sz="4" w:space="0" w:color="000000"/>
              <w:right w:val="single" w:sz="4" w:space="0" w:color="000000"/>
            </w:tcBorders>
          </w:tcPr>
          <w:p w14:paraId="21F21777"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2992970C"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3FCA9"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8.</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09B0A"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Šlaunų sekcijos pakėlimo kampo reguliavimas: a) valdomas elektrine pavara; b) maksimalus pasikėlimo kampas ne mažesnis kaip 30º</w:t>
            </w:r>
          </w:p>
        </w:tc>
        <w:tc>
          <w:tcPr>
            <w:tcW w:w="5670" w:type="dxa"/>
            <w:tcBorders>
              <w:top w:val="single" w:sz="4" w:space="0" w:color="000000"/>
              <w:left w:val="single" w:sz="4" w:space="0" w:color="000000"/>
              <w:bottom w:val="single" w:sz="4" w:space="0" w:color="000000"/>
              <w:right w:val="single" w:sz="4" w:space="0" w:color="000000"/>
            </w:tcBorders>
          </w:tcPr>
          <w:p w14:paraId="0BC89897"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86760DB"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9780E"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9.</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FA2FB" w14:textId="77777777" w:rsidR="001A7534" w:rsidRPr="001A7534" w:rsidRDefault="001A7534" w:rsidP="001A7534">
            <w:pPr>
              <w:suppressAutoHyphens/>
              <w:autoSpaceDN w:val="0"/>
              <w:ind w:firstLine="697"/>
              <w:jc w:val="both"/>
              <w:rPr>
                <w:sz w:val="22"/>
                <w:szCs w:val="22"/>
                <w:lang w:eastAsia="en-US"/>
              </w:rPr>
            </w:pPr>
            <w:proofErr w:type="spellStart"/>
            <w:r w:rsidRPr="001A7534">
              <w:rPr>
                <w:sz w:val="22"/>
                <w:szCs w:val="22"/>
                <w:lang w:eastAsia="en-US"/>
              </w:rPr>
              <w:t>Trendelenburgo</w:t>
            </w:r>
            <w:proofErr w:type="spellEnd"/>
            <w:r w:rsidRPr="001A7534">
              <w:rPr>
                <w:sz w:val="22"/>
                <w:szCs w:val="22"/>
                <w:lang w:eastAsia="en-US"/>
              </w:rPr>
              <w:t xml:space="preserve">/atvirkštinės </w:t>
            </w:r>
            <w:proofErr w:type="spellStart"/>
            <w:r w:rsidRPr="001A7534">
              <w:rPr>
                <w:sz w:val="22"/>
                <w:szCs w:val="22"/>
                <w:lang w:eastAsia="en-US"/>
              </w:rPr>
              <w:t>Trendelenburgo</w:t>
            </w:r>
            <w:proofErr w:type="spellEnd"/>
            <w:r w:rsidRPr="001A7534">
              <w:rPr>
                <w:sz w:val="22"/>
                <w:szCs w:val="22"/>
                <w:lang w:eastAsia="en-US"/>
              </w:rPr>
              <w:t xml:space="preserve"> pozicijų reguliavimas: a) valdomas elektrine pavara; b) maksimalūs lovos pavertimo į </w:t>
            </w:r>
            <w:proofErr w:type="spellStart"/>
            <w:r w:rsidRPr="001A7534">
              <w:rPr>
                <w:sz w:val="22"/>
                <w:szCs w:val="22"/>
                <w:lang w:eastAsia="en-US"/>
              </w:rPr>
              <w:t>Trendelenburgo</w:t>
            </w:r>
            <w:proofErr w:type="spellEnd"/>
            <w:r w:rsidRPr="001A7534">
              <w:rPr>
                <w:sz w:val="22"/>
                <w:szCs w:val="22"/>
                <w:lang w:eastAsia="en-US"/>
              </w:rPr>
              <w:t xml:space="preserve">/atvirkštinio </w:t>
            </w:r>
            <w:proofErr w:type="spellStart"/>
            <w:r w:rsidRPr="001A7534">
              <w:rPr>
                <w:sz w:val="22"/>
                <w:szCs w:val="22"/>
                <w:lang w:eastAsia="en-US"/>
              </w:rPr>
              <w:t>Trendelenburgo</w:t>
            </w:r>
            <w:proofErr w:type="spellEnd"/>
            <w:r w:rsidRPr="001A7534">
              <w:rPr>
                <w:sz w:val="22"/>
                <w:szCs w:val="22"/>
                <w:lang w:eastAsia="en-US"/>
              </w:rPr>
              <w:t xml:space="preserve"> pozicijas kampai ne mažesni kaip 12°/12°</w:t>
            </w:r>
          </w:p>
        </w:tc>
        <w:tc>
          <w:tcPr>
            <w:tcW w:w="5670" w:type="dxa"/>
            <w:tcBorders>
              <w:top w:val="single" w:sz="4" w:space="0" w:color="000000"/>
              <w:left w:val="single" w:sz="4" w:space="0" w:color="000000"/>
              <w:bottom w:val="single" w:sz="4" w:space="0" w:color="000000"/>
              <w:right w:val="single" w:sz="4" w:space="0" w:color="000000"/>
            </w:tcBorders>
          </w:tcPr>
          <w:p w14:paraId="215C2E42"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A0E1AF8"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BAB51"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10.</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822A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Blauzdų sekcijos pakėlimo kampo reguliavimas (paciento blauzdų bei pėdų pakėlimas/nuleidimas, esant pakeltai šlaunų sekcijai, nekeičiant šlaunų sekcijos padėties): a) valdomas elektrine pavara arba mechaniniu </w:t>
            </w:r>
            <w:r w:rsidRPr="001A7534">
              <w:rPr>
                <w:sz w:val="22"/>
                <w:szCs w:val="22"/>
                <w:lang w:eastAsia="en-US"/>
              </w:rPr>
              <w:lastRenderedPageBreak/>
              <w:t>būdu; b) maksimalus pakėlimo kampas ne mažesnis kaip 20°.</w:t>
            </w:r>
          </w:p>
        </w:tc>
        <w:tc>
          <w:tcPr>
            <w:tcW w:w="5670" w:type="dxa"/>
            <w:tcBorders>
              <w:top w:val="single" w:sz="4" w:space="0" w:color="000000"/>
              <w:left w:val="single" w:sz="4" w:space="0" w:color="000000"/>
              <w:bottom w:val="single" w:sz="4" w:space="0" w:color="000000"/>
              <w:right w:val="single" w:sz="4" w:space="0" w:color="000000"/>
            </w:tcBorders>
          </w:tcPr>
          <w:p w14:paraId="31858362"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FACD804"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D8A2A"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11.</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A4095" w14:textId="77777777" w:rsidR="001A7534" w:rsidRPr="001A7534" w:rsidRDefault="001A7534" w:rsidP="001A7534">
            <w:pPr>
              <w:suppressAutoHyphens/>
              <w:autoSpaceDN w:val="0"/>
              <w:ind w:firstLine="697"/>
              <w:jc w:val="both"/>
              <w:rPr>
                <w:sz w:val="22"/>
                <w:szCs w:val="22"/>
                <w:lang w:eastAsia="en-US"/>
              </w:rPr>
            </w:pPr>
            <w:proofErr w:type="spellStart"/>
            <w:r w:rsidRPr="001A7534">
              <w:rPr>
                <w:sz w:val="22"/>
                <w:szCs w:val="22"/>
                <w:lang w:eastAsia="en-US"/>
              </w:rPr>
              <w:t>Trendelenburgo</w:t>
            </w:r>
            <w:proofErr w:type="spellEnd"/>
            <w:r w:rsidRPr="001A7534">
              <w:rPr>
                <w:sz w:val="22"/>
                <w:szCs w:val="22"/>
                <w:lang w:eastAsia="en-US"/>
              </w:rPr>
              <w:t xml:space="preserve">/atvirkštinės </w:t>
            </w:r>
            <w:proofErr w:type="spellStart"/>
            <w:r w:rsidRPr="001A7534">
              <w:rPr>
                <w:sz w:val="22"/>
                <w:szCs w:val="22"/>
                <w:lang w:eastAsia="en-US"/>
              </w:rPr>
              <w:t>Trendelenburgo</w:t>
            </w:r>
            <w:proofErr w:type="spellEnd"/>
            <w:r w:rsidRPr="001A7534">
              <w:rPr>
                <w:sz w:val="22"/>
                <w:szCs w:val="22"/>
                <w:lang w:eastAsia="en-US"/>
              </w:rPr>
              <w:t xml:space="preserve"> pozicijų reguliavimas: a) valdomas elektrine pavara; b) maksimalūs lovos pavertimo į </w:t>
            </w:r>
            <w:proofErr w:type="spellStart"/>
            <w:r w:rsidRPr="001A7534">
              <w:rPr>
                <w:sz w:val="22"/>
                <w:szCs w:val="22"/>
                <w:lang w:eastAsia="en-US"/>
              </w:rPr>
              <w:t>Trendelenburgo</w:t>
            </w:r>
            <w:proofErr w:type="spellEnd"/>
            <w:r w:rsidRPr="001A7534">
              <w:rPr>
                <w:sz w:val="22"/>
                <w:szCs w:val="22"/>
                <w:lang w:eastAsia="en-US"/>
              </w:rPr>
              <w:t xml:space="preserve">/atvirkštinio </w:t>
            </w:r>
            <w:proofErr w:type="spellStart"/>
            <w:r w:rsidRPr="001A7534">
              <w:rPr>
                <w:sz w:val="22"/>
                <w:szCs w:val="22"/>
                <w:lang w:eastAsia="en-US"/>
              </w:rPr>
              <w:t>Trendelenburgo</w:t>
            </w:r>
            <w:proofErr w:type="spellEnd"/>
            <w:r w:rsidRPr="001A7534">
              <w:rPr>
                <w:sz w:val="22"/>
                <w:szCs w:val="22"/>
                <w:lang w:eastAsia="en-US"/>
              </w:rPr>
              <w:t xml:space="preserve"> pozicijas kampai ne mažesni kaip 12°/12°.</w:t>
            </w:r>
          </w:p>
        </w:tc>
        <w:tc>
          <w:tcPr>
            <w:tcW w:w="5670" w:type="dxa"/>
            <w:tcBorders>
              <w:top w:val="single" w:sz="4" w:space="0" w:color="000000"/>
              <w:left w:val="single" w:sz="4" w:space="0" w:color="000000"/>
              <w:bottom w:val="single" w:sz="4" w:space="0" w:color="000000"/>
              <w:right w:val="single" w:sz="4" w:space="0" w:color="000000"/>
            </w:tcBorders>
          </w:tcPr>
          <w:p w14:paraId="0A2C4702"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F903173"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7F3D4"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12.</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1C329"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Lovos gulimos dalies sekcijos turi turėti automatinio regreso (</w:t>
            </w:r>
            <w:proofErr w:type="spellStart"/>
            <w:r w:rsidRPr="001A7534">
              <w:rPr>
                <w:sz w:val="22"/>
                <w:szCs w:val="22"/>
                <w:lang w:eastAsia="en-US"/>
              </w:rPr>
              <w:t>autoregresso</w:t>
            </w:r>
            <w:proofErr w:type="spellEnd"/>
            <w:r w:rsidRPr="001A7534">
              <w:rPr>
                <w:sz w:val="22"/>
                <w:szCs w:val="22"/>
                <w:lang w:eastAsia="en-US"/>
              </w:rPr>
              <w:t>) funkciją, mažinančią paciento slydimą kojūgalio kryptimi ir šlyties ir/arba spaudimo apkrovas dubens srityje (</w:t>
            </w:r>
            <w:proofErr w:type="spellStart"/>
            <w:r w:rsidRPr="001A7534">
              <w:rPr>
                <w:sz w:val="22"/>
                <w:szCs w:val="22"/>
                <w:lang w:eastAsia="en-US"/>
              </w:rPr>
              <w:t>double</w:t>
            </w:r>
            <w:r w:rsidRPr="001A7534">
              <w:rPr>
                <w:sz w:val="22"/>
                <w:szCs w:val="22"/>
                <w:lang w:eastAsia="en-US"/>
              </w:rPr>
              <w:noBreakHyphen/>
              <w:t>regression</w:t>
            </w:r>
            <w:proofErr w:type="spellEnd"/>
            <w:r w:rsidRPr="001A7534">
              <w:rPr>
                <w:sz w:val="22"/>
                <w:szCs w:val="22"/>
                <w:lang w:eastAsia="en-US"/>
              </w:rPr>
              <w:t xml:space="preserve"> / </w:t>
            </w:r>
            <w:proofErr w:type="spellStart"/>
            <w:r w:rsidRPr="001A7534">
              <w:rPr>
                <w:sz w:val="22"/>
                <w:szCs w:val="22"/>
                <w:lang w:eastAsia="en-US"/>
              </w:rPr>
              <w:t>Autoregression</w:t>
            </w:r>
            <w:proofErr w:type="spellEnd"/>
            <w:r w:rsidRPr="001A7534">
              <w:rPr>
                <w:sz w:val="22"/>
                <w:szCs w:val="22"/>
                <w:lang w:eastAsia="en-US"/>
              </w:rPr>
              <w:t xml:space="preserve"> / </w:t>
            </w:r>
            <w:proofErr w:type="spellStart"/>
            <w:r w:rsidRPr="001A7534">
              <w:rPr>
                <w:sz w:val="22"/>
                <w:szCs w:val="22"/>
                <w:lang w:eastAsia="en-US"/>
              </w:rPr>
              <w:t>Ergoframe</w:t>
            </w:r>
            <w:proofErr w:type="spellEnd"/>
            <w:r w:rsidRPr="001A7534">
              <w:rPr>
                <w:sz w:val="22"/>
                <w:szCs w:val="22"/>
                <w:lang w:eastAsia="en-US"/>
              </w:rPr>
              <w:t xml:space="preserve"> tipo ar kiti sprendimai.</w:t>
            </w:r>
          </w:p>
        </w:tc>
        <w:tc>
          <w:tcPr>
            <w:tcW w:w="5670" w:type="dxa"/>
            <w:tcBorders>
              <w:top w:val="single" w:sz="4" w:space="0" w:color="000000"/>
              <w:left w:val="single" w:sz="4" w:space="0" w:color="000000"/>
              <w:bottom w:val="single" w:sz="4" w:space="0" w:color="000000"/>
              <w:right w:val="single" w:sz="4" w:space="0" w:color="000000"/>
            </w:tcBorders>
          </w:tcPr>
          <w:p w14:paraId="7A28F01B"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71C8387"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5C32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13.</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C4F64"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Rankenos mechaniniam galvos - nugaros sekcijos nuleidimui į horizontalią gaivinimo padėtį (CPR) kritinių situacijų metu: a) sumontuotos iš abiejų lovos pusių; b) pažymėtos; c) CPR rankenos lengvai pasiekiamos be papildomų manipuliacijų lovos konstrukciniais mechanizmais (atitikimas grindžiamas gamintojo brėžiniais, nuotraukomis, schemomis, kitais techniniais aprašymais, ar vaizdine medžiaga); d) turi būti numatytas techninis sprendimas (mechanizmas) sulėtinantis nugarinės sekcijos nuleidimą palenkus CPR rankeną (-</w:t>
            </w:r>
            <w:proofErr w:type="spellStart"/>
            <w:r w:rsidRPr="001A7534">
              <w:rPr>
                <w:sz w:val="22"/>
                <w:szCs w:val="22"/>
                <w:lang w:eastAsia="en-US"/>
              </w:rPr>
              <w:t>as</w:t>
            </w:r>
            <w:proofErr w:type="spellEnd"/>
            <w:r w:rsidRPr="001A7534">
              <w:rPr>
                <w:sz w:val="22"/>
                <w:szCs w:val="22"/>
                <w:lang w:eastAsia="en-US"/>
              </w:rPr>
              <w:t>).</w:t>
            </w:r>
          </w:p>
        </w:tc>
        <w:tc>
          <w:tcPr>
            <w:tcW w:w="5670" w:type="dxa"/>
            <w:tcBorders>
              <w:top w:val="single" w:sz="4" w:space="0" w:color="000000"/>
              <w:left w:val="single" w:sz="4" w:space="0" w:color="000000"/>
              <w:bottom w:val="single" w:sz="4" w:space="0" w:color="000000"/>
              <w:right w:val="single" w:sz="4" w:space="0" w:color="000000"/>
            </w:tcBorders>
          </w:tcPr>
          <w:p w14:paraId="78DE66D9"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4F689267"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E8CB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14.</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9049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Integruotas akumuliatorius, užtikrinantis funkcinės lovos veikimą elektros tiekimo sutrikimo metu</w:t>
            </w:r>
          </w:p>
        </w:tc>
        <w:tc>
          <w:tcPr>
            <w:tcW w:w="5670" w:type="dxa"/>
            <w:tcBorders>
              <w:top w:val="single" w:sz="4" w:space="0" w:color="000000"/>
              <w:left w:val="single" w:sz="4" w:space="0" w:color="000000"/>
              <w:bottom w:val="single" w:sz="4" w:space="0" w:color="000000"/>
              <w:right w:val="single" w:sz="4" w:space="0" w:color="000000"/>
            </w:tcBorders>
          </w:tcPr>
          <w:p w14:paraId="3E5148F4"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15E28AC0"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56A7B"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15.</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2F48F"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Lovos valdymo pultas Nr. 1 (paciento pultas) (1 vnt.): a) rankinis pultelis, pakabinamas ant lovos šono; b) pultelio pagalba galima reguliuoti ne mažiau kaip lovos aukštį, galvos - nugaros ir šlaunų sekcijų pakėlimo kampus</w:t>
            </w:r>
          </w:p>
        </w:tc>
        <w:tc>
          <w:tcPr>
            <w:tcW w:w="5670" w:type="dxa"/>
            <w:tcBorders>
              <w:top w:val="single" w:sz="4" w:space="0" w:color="000000"/>
              <w:left w:val="single" w:sz="4" w:space="0" w:color="000000"/>
              <w:bottom w:val="single" w:sz="4" w:space="0" w:color="000000"/>
              <w:right w:val="single" w:sz="4" w:space="0" w:color="000000"/>
            </w:tcBorders>
          </w:tcPr>
          <w:p w14:paraId="11BCDFCE"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3CCC5FB"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1A1F8"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16.</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F861B"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Lovos valdymo pultas Nr. 2 (personalo pultas) (1 vnt.): a) skirtas medicinos personalui; b) integruotas lovos kojūgalyje arba pakabinamas ant lovos kojūgalio; c) pulto pagalba galima reguliuoti ne mažiau kaip lovos aukštį, </w:t>
            </w:r>
            <w:proofErr w:type="spellStart"/>
            <w:r w:rsidRPr="001A7534">
              <w:rPr>
                <w:sz w:val="22"/>
                <w:szCs w:val="22"/>
                <w:lang w:eastAsia="en-US"/>
              </w:rPr>
              <w:t>Trendelenburgo</w:t>
            </w:r>
            <w:proofErr w:type="spellEnd"/>
            <w:r w:rsidRPr="001A7534">
              <w:rPr>
                <w:sz w:val="22"/>
                <w:szCs w:val="22"/>
                <w:lang w:eastAsia="en-US"/>
              </w:rPr>
              <w:t xml:space="preserve"> ir atvirkštinę </w:t>
            </w:r>
            <w:proofErr w:type="spellStart"/>
            <w:r w:rsidRPr="001A7534">
              <w:rPr>
                <w:sz w:val="22"/>
                <w:szCs w:val="22"/>
                <w:lang w:eastAsia="en-US"/>
              </w:rPr>
              <w:t>Trendelenburgo</w:t>
            </w:r>
            <w:proofErr w:type="spellEnd"/>
            <w:r w:rsidRPr="001A7534">
              <w:rPr>
                <w:sz w:val="22"/>
                <w:szCs w:val="22"/>
                <w:lang w:eastAsia="en-US"/>
              </w:rPr>
              <w:t xml:space="preserve"> pozicijas, nustatyti kardiologinės kėdės poziciją, </w:t>
            </w:r>
            <w:r w:rsidRPr="001A7534">
              <w:rPr>
                <w:sz w:val="22"/>
                <w:szCs w:val="22"/>
                <w:lang w:eastAsia="en-US"/>
              </w:rPr>
              <w:lastRenderedPageBreak/>
              <w:t>gaivinimo poziciją (CPR) bei blokuoti pasirinktų funkcijų valdymą; d) pultas turi funkcijas lovos sekcijų padėties keitimui į ne mažiau kaip 3 užprogramuotas pozicijas, operatyviai nustatomas vieno - dviejų mygtukų paspaudimu; e) pulto pagalba galima užblokuoti rankinio pultelio (valdymo pulto Nr. 1) funkcijų valdymą; f) privaloma pateikti lovos vartotojo instrukciją, kurioje aprašytos pultelio funkcijos</w:t>
            </w:r>
          </w:p>
        </w:tc>
        <w:tc>
          <w:tcPr>
            <w:tcW w:w="5670" w:type="dxa"/>
            <w:tcBorders>
              <w:top w:val="single" w:sz="4" w:space="0" w:color="000000"/>
              <w:left w:val="single" w:sz="4" w:space="0" w:color="000000"/>
              <w:bottom w:val="single" w:sz="4" w:space="0" w:color="000000"/>
              <w:right w:val="single" w:sz="4" w:space="0" w:color="000000"/>
            </w:tcBorders>
          </w:tcPr>
          <w:p w14:paraId="48287993"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D2B9A52"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41642"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17.</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6C747"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Šoniniai apsauginiai rėmai: a) pagaminti iš plastiko ir/arba metalo, atsparūs drėgnam valymui ir dezinfekcinių medžiagų poveikiui; b) vienodos konstrukcijos apsauginiai rėmai sumontuoti abiejuose lovos šonuose, kiekvienas apsauginis rėmas užima 75-100 % lovos ilgio ir yra sudarytas iš 2-3 atskirai nuleidžiamų/pakeliamų dalių arba iš 3 dalių, iš kurių dvi atskirai nuleidžiamos/pakeliamos, o trečia (kojūgalyje) pagal poreikį uždedama/nuimama; c) apsauginis rėmas nuleidžiamas rankenos, mygtuko arba kitokių konstrukcinių elementų pagalba (apsauga nuo atsitiktinio nuleidimo); d) lovos bortai negali turėti standaus fiksavimo mechanizmo bortų fiksavimui žemiausioje pozicijoje, (apsauga nuo aptarnaujančio personalo pėdų prispaudimo); e) pakeltų apsauginių rėmų aukštis (matuojant nuo čiužinio platformos (be čiužinio) iki aukščiausio apsauginių rėmų taško) - ne mažiau 36 cm, arba pakeltų rėmų aukštis (matuojant nuo čiužinio viršaus (nesuspaudus čiužinio) iki aukščiausio apsauginio rėmo taško) turi būti ne mažesnis kaip 22 cm.</w:t>
            </w:r>
          </w:p>
        </w:tc>
        <w:tc>
          <w:tcPr>
            <w:tcW w:w="5670" w:type="dxa"/>
            <w:tcBorders>
              <w:top w:val="single" w:sz="4" w:space="0" w:color="000000"/>
              <w:left w:val="single" w:sz="4" w:space="0" w:color="000000"/>
              <w:bottom w:val="single" w:sz="4" w:space="0" w:color="000000"/>
              <w:right w:val="single" w:sz="4" w:space="0" w:color="000000"/>
            </w:tcBorders>
          </w:tcPr>
          <w:p w14:paraId="31F7DED0"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411DEA8"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BFD9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18.</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BDCAD"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 Lovos galai: a) pagaminti iš plastiko ir/arba metalo, su užapvalintais kampais (siekiant išvengti aštrių briaunų sukeltų susižalojimų); b) nuimamos konstrukcijos, nuimami nenaudojant jokių įrankių; c) gamintojo numatytas </w:t>
            </w:r>
            <w:proofErr w:type="spellStart"/>
            <w:r w:rsidRPr="001A7534">
              <w:rPr>
                <w:sz w:val="22"/>
                <w:szCs w:val="22"/>
                <w:lang w:eastAsia="en-US"/>
              </w:rPr>
              <w:t>techologinis</w:t>
            </w:r>
            <w:proofErr w:type="spellEnd"/>
            <w:r w:rsidRPr="001A7534">
              <w:rPr>
                <w:sz w:val="22"/>
                <w:szCs w:val="22"/>
                <w:lang w:eastAsia="en-US"/>
              </w:rPr>
              <w:t xml:space="preserve"> sprendimas apsaugantis </w:t>
            </w:r>
            <w:r w:rsidRPr="001A7534">
              <w:rPr>
                <w:sz w:val="22"/>
                <w:szCs w:val="22"/>
                <w:lang w:eastAsia="en-US"/>
              </w:rPr>
              <w:lastRenderedPageBreak/>
              <w:t>nuo lovos galų atsitiktinio ištraukimo/nuėmimo.</w:t>
            </w:r>
          </w:p>
        </w:tc>
        <w:tc>
          <w:tcPr>
            <w:tcW w:w="5670" w:type="dxa"/>
            <w:tcBorders>
              <w:top w:val="single" w:sz="4" w:space="0" w:color="000000"/>
              <w:left w:val="single" w:sz="4" w:space="0" w:color="000000"/>
              <w:bottom w:val="single" w:sz="4" w:space="0" w:color="000000"/>
              <w:right w:val="single" w:sz="4" w:space="0" w:color="000000"/>
            </w:tcBorders>
          </w:tcPr>
          <w:p w14:paraId="5FDD9E61"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C32CE4B"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7B0B1"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19.</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2521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Apsauginiai bamperiai visuose keturiuose lovos kampuose</w:t>
            </w:r>
          </w:p>
        </w:tc>
        <w:tc>
          <w:tcPr>
            <w:tcW w:w="5670" w:type="dxa"/>
            <w:tcBorders>
              <w:top w:val="single" w:sz="4" w:space="0" w:color="000000"/>
              <w:left w:val="single" w:sz="4" w:space="0" w:color="000000"/>
              <w:bottom w:val="single" w:sz="4" w:space="0" w:color="000000"/>
              <w:right w:val="single" w:sz="4" w:space="0" w:color="000000"/>
            </w:tcBorders>
          </w:tcPr>
          <w:p w14:paraId="40F40363"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7E9536D"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1119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20.</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C17D5"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Lovos važiuoklė: a) su 4 ratukais, kurių skersmuo ne mažiau 150 mm (Siekiant sumažinti statinio krūvio iškrovų riziką patalpose su sintetinėmis grindų dangomis, pageidautina, kad lovos ratukai būtų elektrai laidūs (antistatiniai) bent vienoje ratukų ašyje arba būtų galimybė vietoje standartinių ratukų sumontuoti elektrai laidžius (ESD) ratukus pagal ratukų gamintojo specifikaciją); b) su kojinio valdymo centrine stabdžių sistema; c) stabdžių sistema - ne mažiau kaip trijų padėčių: visi ratukai užblokuoti, visi ratukai laisvai sukiojasi, vienas arba du ratukai fiksuoti važiavimui į priekį (nesisukiojantys)</w:t>
            </w:r>
          </w:p>
        </w:tc>
        <w:tc>
          <w:tcPr>
            <w:tcW w:w="5670" w:type="dxa"/>
            <w:tcBorders>
              <w:top w:val="single" w:sz="4" w:space="0" w:color="000000"/>
              <w:left w:val="single" w:sz="4" w:space="0" w:color="000000"/>
              <w:bottom w:val="single" w:sz="4" w:space="0" w:color="000000"/>
              <w:right w:val="single" w:sz="4" w:space="0" w:color="000000"/>
            </w:tcBorders>
          </w:tcPr>
          <w:p w14:paraId="6C1B21B7"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2ACD8320"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3276CD"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21.</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4A07E"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Visi lovos elektriniai varikliai turi sprendinius apsaugančius nuo per didelės apkrovos</w:t>
            </w:r>
          </w:p>
        </w:tc>
        <w:tc>
          <w:tcPr>
            <w:tcW w:w="5670" w:type="dxa"/>
            <w:tcBorders>
              <w:top w:val="single" w:sz="4" w:space="0" w:color="000000"/>
              <w:left w:val="single" w:sz="4" w:space="0" w:color="000000"/>
              <w:bottom w:val="single" w:sz="4" w:space="0" w:color="000000"/>
              <w:right w:val="single" w:sz="4" w:space="0" w:color="000000"/>
            </w:tcBorders>
          </w:tcPr>
          <w:p w14:paraId="108DCBBB"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AFE2931"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C335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22.</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9C2AF"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Lovos išoriniai matmenys (ilgis x plotis), įskaitant visas šonines apsaugas ir bamperius - ne didesni kaip 225 x 105 cm.</w:t>
            </w:r>
          </w:p>
        </w:tc>
        <w:tc>
          <w:tcPr>
            <w:tcW w:w="5670" w:type="dxa"/>
            <w:tcBorders>
              <w:top w:val="single" w:sz="4" w:space="0" w:color="000000"/>
              <w:left w:val="single" w:sz="4" w:space="0" w:color="000000"/>
              <w:bottom w:val="single" w:sz="4" w:space="0" w:color="000000"/>
              <w:right w:val="single" w:sz="4" w:space="0" w:color="000000"/>
            </w:tcBorders>
          </w:tcPr>
          <w:p w14:paraId="346E6AA6"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641738C"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EE9D5"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23.</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D709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Lovos svoris (be priedų): ne daugiau 160 kg</w:t>
            </w:r>
          </w:p>
        </w:tc>
        <w:tc>
          <w:tcPr>
            <w:tcW w:w="5670" w:type="dxa"/>
            <w:tcBorders>
              <w:top w:val="single" w:sz="4" w:space="0" w:color="000000"/>
              <w:left w:val="single" w:sz="4" w:space="0" w:color="000000"/>
              <w:bottom w:val="single" w:sz="4" w:space="0" w:color="000000"/>
              <w:right w:val="single" w:sz="4" w:space="0" w:color="000000"/>
            </w:tcBorders>
          </w:tcPr>
          <w:p w14:paraId="38350D06"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2ABBB4D8"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AAFED"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24.</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C10C7"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Gamintojo numatyta lovos saugios apkrovos ribinė vertė (angl. </w:t>
            </w:r>
            <w:proofErr w:type="spellStart"/>
            <w:r w:rsidRPr="001A7534">
              <w:rPr>
                <w:sz w:val="22"/>
                <w:szCs w:val="22"/>
                <w:lang w:eastAsia="en-US"/>
              </w:rPr>
              <w:t>Safe</w:t>
            </w:r>
            <w:proofErr w:type="spellEnd"/>
            <w:r w:rsidRPr="001A7534">
              <w:rPr>
                <w:sz w:val="22"/>
                <w:szCs w:val="22"/>
                <w:lang w:eastAsia="en-US"/>
              </w:rPr>
              <w:t xml:space="preserve"> </w:t>
            </w:r>
            <w:proofErr w:type="spellStart"/>
            <w:r w:rsidRPr="001A7534">
              <w:rPr>
                <w:sz w:val="22"/>
                <w:szCs w:val="22"/>
                <w:lang w:eastAsia="en-US"/>
              </w:rPr>
              <w:t>working</w:t>
            </w:r>
            <w:proofErr w:type="spellEnd"/>
            <w:r w:rsidRPr="001A7534">
              <w:rPr>
                <w:sz w:val="22"/>
                <w:szCs w:val="22"/>
                <w:lang w:eastAsia="en-US"/>
              </w:rPr>
              <w:t xml:space="preserve"> </w:t>
            </w:r>
            <w:proofErr w:type="spellStart"/>
            <w:r w:rsidRPr="001A7534">
              <w:rPr>
                <w:sz w:val="22"/>
                <w:szCs w:val="22"/>
                <w:lang w:eastAsia="en-US"/>
              </w:rPr>
              <w:t>load</w:t>
            </w:r>
            <w:proofErr w:type="spellEnd"/>
            <w:r w:rsidRPr="001A7534">
              <w:rPr>
                <w:sz w:val="22"/>
                <w:szCs w:val="22"/>
                <w:lang w:eastAsia="en-US"/>
              </w:rPr>
              <w:t xml:space="preserve"> arba SWL): ne mažiau 250 kg</w:t>
            </w:r>
          </w:p>
        </w:tc>
        <w:tc>
          <w:tcPr>
            <w:tcW w:w="5670" w:type="dxa"/>
            <w:tcBorders>
              <w:top w:val="single" w:sz="4" w:space="0" w:color="000000"/>
              <w:left w:val="single" w:sz="4" w:space="0" w:color="000000"/>
              <w:bottom w:val="single" w:sz="4" w:space="0" w:color="000000"/>
              <w:right w:val="single" w:sz="4" w:space="0" w:color="000000"/>
            </w:tcBorders>
          </w:tcPr>
          <w:p w14:paraId="065CA1E6"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36939154"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5967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25.</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A1E7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Reikalavimai čiužiniui: a) poroloninis arba lygiavertės medžiagos, b) ne mažesnio kaip 40 kg/m3 tankio, c) skirtas ligoninės lovoms, d) tinkantis pragulų profilaktikai, esant mažai ir vidutinei pragulų susidarymo rizikai; e) tinkantis naudoti bei tinkantis pragulų </w:t>
            </w:r>
            <w:proofErr w:type="spellStart"/>
            <w:r w:rsidRPr="001A7534">
              <w:rPr>
                <w:sz w:val="22"/>
                <w:szCs w:val="22"/>
                <w:lang w:eastAsia="en-US"/>
              </w:rPr>
              <w:t>profilktikai</w:t>
            </w:r>
            <w:proofErr w:type="spellEnd"/>
            <w:r w:rsidRPr="001A7534">
              <w:rPr>
                <w:sz w:val="22"/>
                <w:szCs w:val="22"/>
                <w:lang w:eastAsia="en-US"/>
              </w:rPr>
              <w:t xml:space="preserve"> iš abiejų pusių; f) čiužinio ilgis ir plotis ne mažesni kaip 200 x 85 cm, aukštis ne mažiau 14 cm – būtina</w:t>
            </w:r>
          </w:p>
        </w:tc>
        <w:tc>
          <w:tcPr>
            <w:tcW w:w="5670" w:type="dxa"/>
            <w:tcBorders>
              <w:top w:val="single" w:sz="4" w:space="0" w:color="000000"/>
              <w:left w:val="single" w:sz="4" w:space="0" w:color="000000"/>
              <w:bottom w:val="single" w:sz="4" w:space="0" w:color="000000"/>
              <w:right w:val="single" w:sz="4" w:space="0" w:color="000000"/>
            </w:tcBorders>
          </w:tcPr>
          <w:p w14:paraId="59AF566E"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4CABB0E2"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B1569"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26.</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14B71"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Reikalavimai čiužinio užvalkalui: a) čiužinio užvalkalo audinys: 100% poliesteris (arba lygiavertė medžiaga), dengtas 100% poliuretano sluoksniu (arba lygiaverte medžiaga); b) pralaidus orui; c) </w:t>
            </w:r>
            <w:r w:rsidRPr="001A7534">
              <w:rPr>
                <w:sz w:val="22"/>
                <w:szCs w:val="22"/>
                <w:lang w:eastAsia="en-US"/>
              </w:rPr>
              <w:lastRenderedPageBreak/>
              <w:t xml:space="preserve">nepralaidus skysčiams; d) </w:t>
            </w:r>
            <w:proofErr w:type="spellStart"/>
            <w:r w:rsidRPr="001A7534">
              <w:rPr>
                <w:sz w:val="22"/>
                <w:szCs w:val="22"/>
                <w:lang w:eastAsia="en-US"/>
              </w:rPr>
              <w:t>antialerginis</w:t>
            </w:r>
            <w:proofErr w:type="spellEnd"/>
            <w:r w:rsidRPr="001A7534">
              <w:rPr>
                <w:sz w:val="22"/>
                <w:szCs w:val="22"/>
                <w:lang w:eastAsia="en-US"/>
              </w:rPr>
              <w:t xml:space="preserve">, apsaugantis nuo patalynės erkių, bakterijų ir grybelių atsiradimo; e) užsegamas užtrauktuku; f) čiužinio užvalkalas su užtrauktuku; g) išorinėje užvalkalo pusėje įsiūtas apsauginis atvartas, dengiantis užtrauktuką iš abiejų pusių ir nukreipiantis skysčius nuo užtrauktuko naudojant čiužinį iš abiejų pusių; h) tinkamas plauti skalbimo mašinose ne mažiau 70 ºC temperatūros vandenyje ir džiovinti džiovyklėse; i) atsparus užsiliepsnojimui – nepalaikantis degimo pagal EN 597-1 ir EN 597-2 arba lygiaverčius standartus arba BS 5852 </w:t>
            </w:r>
            <w:proofErr w:type="spellStart"/>
            <w:r w:rsidRPr="001A7534">
              <w:rPr>
                <w:sz w:val="22"/>
                <w:szCs w:val="22"/>
                <w:lang w:eastAsia="en-US"/>
              </w:rPr>
              <w:t>Crib</w:t>
            </w:r>
            <w:proofErr w:type="spellEnd"/>
            <w:r w:rsidRPr="001A7534">
              <w:rPr>
                <w:sz w:val="22"/>
                <w:szCs w:val="22"/>
                <w:lang w:eastAsia="en-US"/>
              </w:rPr>
              <w:t xml:space="preserve"> 5 (ar lygiavertį) bandymą; j) atsparus dezinfekcinėms medžiagoms</w:t>
            </w:r>
          </w:p>
        </w:tc>
        <w:tc>
          <w:tcPr>
            <w:tcW w:w="5670" w:type="dxa"/>
            <w:tcBorders>
              <w:top w:val="single" w:sz="4" w:space="0" w:color="000000"/>
              <w:left w:val="single" w:sz="4" w:space="0" w:color="000000"/>
              <w:bottom w:val="single" w:sz="4" w:space="0" w:color="000000"/>
              <w:right w:val="single" w:sz="4" w:space="0" w:color="000000"/>
            </w:tcBorders>
          </w:tcPr>
          <w:p w14:paraId="33A7EFEA"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6DB1105"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DB5E0"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27.</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7422B"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Lovos priedai: infuzinis stovas, tinkantis siūlomo modelio lovai -1 vnt.</w:t>
            </w:r>
          </w:p>
        </w:tc>
        <w:tc>
          <w:tcPr>
            <w:tcW w:w="5670" w:type="dxa"/>
            <w:tcBorders>
              <w:top w:val="single" w:sz="4" w:space="0" w:color="000000"/>
              <w:left w:val="single" w:sz="4" w:space="0" w:color="000000"/>
              <w:bottom w:val="single" w:sz="4" w:space="0" w:color="000000"/>
              <w:right w:val="single" w:sz="4" w:space="0" w:color="000000"/>
            </w:tcBorders>
          </w:tcPr>
          <w:p w14:paraId="6D2245C2"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657E9747"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8DC3C"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28.</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5C776"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Lovos priedai ir konstrukciniai elementai: pasikėlimo kartis su rankena, tinkanti siūlomo modelio lovai - 1 komplektas</w:t>
            </w:r>
          </w:p>
        </w:tc>
        <w:tc>
          <w:tcPr>
            <w:tcW w:w="5670" w:type="dxa"/>
            <w:tcBorders>
              <w:top w:val="single" w:sz="4" w:space="0" w:color="000000"/>
              <w:left w:val="single" w:sz="4" w:space="0" w:color="000000"/>
              <w:bottom w:val="single" w:sz="4" w:space="0" w:color="000000"/>
              <w:right w:val="single" w:sz="4" w:space="0" w:color="000000"/>
            </w:tcBorders>
          </w:tcPr>
          <w:p w14:paraId="7411AF4A"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5138DB0A"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E6020"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29.</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A8397"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Lovos priedai ir konstrukciniai elementai (perkančiosios organizacijos pasirinkimu): paciento fiksavimo diržų tvirtinimo vietos - ne mažiau 6 vnt. kilpų arba lygiaverčių konstrukcinių elementų, fiksuotų prie lovos rėmo arba integruotų čiužinio platformoje</w:t>
            </w:r>
          </w:p>
        </w:tc>
        <w:tc>
          <w:tcPr>
            <w:tcW w:w="5670" w:type="dxa"/>
            <w:tcBorders>
              <w:top w:val="single" w:sz="4" w:space="0" w:color="000000"/>
              <w:left w:val="single" w:sz="4" w:space="0" w:color="000000"/>
              <w:bottom w:val="single" w:sz="4" w:space="0" w:color="000000"/>
              <w:right w:val="single" w:sz="4" w:space="0" w:color="000000"/>
            </w:tcBorders>
          </w:tcPr>
          <w:p w14:paraId="42D71B23"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0AC6FD02"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7F9DC"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30.</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791DA0"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Siūlomos lovos yra pagamintos laikantis LST EN 60601-2-52:2010 arba lygiaverčio standarto reikalavimų</w:t>
            </w:r>
          </w:p>
        </w:tc>
        <w:tc>
          <w:tcPr>
            <w:tcW w:w="5670" w:type="dxa"/>
            <w:tcBorders>
              <w:top w:val="single" w:sz="4" w:space="0" w:color="000000"/>
              <w:left w:val="single" w:sz="4" w:space="0" w:color="000000"/>
              <w:bottom w:val="single" w:sz="4" w:space="0" w:color="000000"/>
              <w:right w:val="single" w:sz="4" w:space="0" w:color="000000"/>
            </w:tcBorders>
          </w:tcPr>
          <w:p w14:paraId="3C725F83" w14:textId="77777777" w:rsidR="001A7534" w:rsidRPr="001A7534" w:rsidRDefault="001A7534" w:rsidP="001A7534">
            <w:pPr>
              <w:suppressAutoHyphens/>
              <w:autoSpaceDN w:val="0"/>
              <w:ind w:firstLine="697"/>
              <w:jc w:val="both"/>
              <w:rPr>
                <w:sz w:val="22"/>
                <w:szCs w:val="22"/>
                <w:lang w:eastAsia="en-US"/>
              </w:rPr>
            </w:pPr>
          </w:p>
        </w:tc>
      </w:tr>
      <w:tr w:rsidR="001A7534" w:rsidRPr="001A7534" w14:paraId="1E503A3E"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4F618"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31.</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1AB5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Garantinis laikotarpis: ne mažiau 36 mėn. (visam lovos komplektui su čiužiniu)</w:t>
            </w:r>
          </w:p>
        </w:tc>
        <w:tc>
          <w:tcPr>
            <w:tcW w:w="5670" w:type="dxa"/>
            <w:tcBorders>
              <w:top w:val="single" w:sz="4" w:space="0" w:color="000000"/>
              <w:left w:val="single" w:sz="4" w:space="0" w:color="000000"/>
              <w:bottom w:val="single" w:sz="4" w:space="0" w:color="000000"/>
              <w:right w:val="single" w:sz="4" w:space="0" w:color="000000"/>
            </w:tcBorders>
          </w:tcPr>
          <w:p w14:paraId="20D62FE6"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Taip/Ne</w:t>
            </w:r>
          </w:p>
          <w:p w14:paraId="53F84C7E" w14:textId="77777777" w:rsidR="001A7534" w:rsidRPr="001A7534" w:rsidRDefault="001A7534" w:rsidP="001A7534">
            <w:pPr>
              <w:suppressAutoHyphens/>
              <w:autoSpaceDN w:val="0"/>
              <w:ind w:firstLine="697"/>
              <w:jc w:val="both"/>
              <w:rPr>
                <w:i/>
                <w:iCs/>
                <w:sz w:val="22"/>
                <w:szCs w:val="22"/>
                <w:lang w:eastAsia="en-US"/>
              </w:rPr>
            </w:pPr>
          </w:p>
          <w:p w14:paraId="779B5D1E"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(patvirtinančio dokumento nereikalaujama)</w:t>
            </w:r>
          </w:p>
        </w:tc>
      </w:tr>
      <w:tr w:rsidR="001A7534" w:rsidRPr="001A7534" w14:paraId="288EDC06"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71732"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32.</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1954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 xml:space="preserve">Tiekėjas turi užtikrinti galimybę įsigyti siūlomos prekės originalias (arba joms lygiavertes) atsargines dalis (jų tiekimą rinkai) ne trumpiau kaip 5 metus (prašome nurodyti konkrečią trukmę) nuo prekės garantinio laikotarpio pabaigos, išskyrus atvejus, kai siūlomos prekės originalios (arba joms lygiavertės) atsarginės dalys dėl objektyvių priežasčių negali būti tiekiamos Lietuvos Respublikos rinkai. Pastaba: </w:t>
            </w:r>
            <w:r w:rsidRPr="001A7534">
              <w:rPr>
                <w:sz w:val="22"/>
                <w:szCs w:val="22"/>
                <w:lang w:eastAsia="en-US"/>
              </w:rPr>
              <w:lastRenderedPageBreak/>
              <w:t>Reikalavimas taikomas vadovaujantis Lietuvos Respublikos aplinkos ministro 2011 m. birželio 28 d. įsakymu Nr. D1-508 patvirtinto aplinkos apsaugos kriterijų taikymo, vykdant žaliuosius pirkimus, tvarkos aprašo (</w:t>
            </w:r>
            <w:proofErr w:type="spellStart"/>
            <w:r w:rsidRPr="001A7534">
              <w:rPr>
                <w:sz w:val="22"/>
                <w:szCs w:val="22"/>
                <w:lang w:eastAsia="en-US"/>
              </w:rPr>
              <w:t>aktulia</w:t>
            </w:r>
            <w:proofErr w:type="spellEnd"/>
            <w:r w:rsidRPr="001A7534">
              <w:rPr>
                <w:sz w:val="22"/>
                <w:szCs w:val="22"/>
                <w:lang w:eastAsia="en-US"/>
              </w:rPr>
              <w:t xml:space="preserve"> redakcija) 4.4.4.4 papunkčiu.:</w:t>
            </w:r>
          </w:p>
        </w:tc>
        <w:tc>
          <w:tcPr>
            <w:tcW w:w="5670" w:type="dxa"/>
            <w:tcBorders>
              <w:top w:val="single" w:sz="4" w:space="0" w:color="000000"/>
              <w:left w:val="single" w:sz="4" w:space="0" w:color="000000"/>
              <w:bottom w:val="single" w:sz="4" w:space="0" w:color="000000"/>
              <w:right w:val="single" w:sz="4" w:space="0" w:color="000000"/>
            </w:tcBorders>
          </w:tcPr>
          <w:p w14:paraId="45E7D261"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lastRenderedPageBreak/>
              <w:t xml:space="preserve">Taip/Ne </w:t>
            </w:r>
          </w:p>
          <w:p w14:paraId="697E9F10" w14:textId="77777777" w:rsidR="001A7534" w:rsidRPr="001A7534" w:rsidRDefault="001A7534" w:rsidP="001A7534">
            <w:pPr>
              <w:suppressAutoHyphens/>
              <w:autoSpaceDN w:val="0"/>
              <w:ind w:firstLine="697"/>
              <w:jc w:val="both"/>
              <w:rPr>
                <w:i/>
                <w:iCs/>
                <w:sz w:val="22"/>
                <w:szCs w:val="22"/>
                <w:lang w:eastAsia="en-US"/>
              </w:rPr>
            </w:pPr>
          </w:p>
          <w:p w14:paraId="39A9221F"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(būtinas tiekėjo ir/arba gamintojo atitinkamas patvirtinimas).</w:t>
            </w:r>
          </w:p>
        </w:tc>
      </w:tr>
      <w:tr w:rsidR="001A7534" w:rsidRPr="001A7534" w14:paraId="631D0BB3"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BA714"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33.</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55605"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Kartu su preke pateikiama naudojimo instrukcija lietuvių ir anglų kalba, serviso dokumentacija lietuvių arba anglų kalba</w:t>
            </w:r>
          </w:p>
        </w:tc>
        <w:tc>
          <w:tcPr>
            <w:tcW w:w="5670" w:type="dxa"/>
            <w:tcBorders>
              <w:top w:val="single" w:sz="4" w:space="0" w:color="000000"/>
              <w:left w:val="single" w:sz="4" w:space="0" w:color="000000"/>
              <w:bottom w:val="single" w:sz="4" w:space="0" w:color="000000"/>
              <w:right w:val="single" w:sz="4" w:space="0" w:color="000000"/>
            </w:tcBorders>
          </w:tcPr>
          <w:p w14:paraId="63A20104"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 xml:space="preserve">Taip/Ne </w:t>
            </w:r>
          </w:p>
          <w:p w14:paraId="590DD264" w14:textId="77777777" w:rsidR="001A7534" w:rsidRPr="001A7534" w:rsidRDefault="001A7534" w:rsidP="001A7534">
            <w:pPr>
              <w:suppressAutoHyphens/>
              <w:autoSpaceDN w:val="0"/>
              <w:ind w:firstLine="697"/>
              <w:jc w:val="both"/>
              <w:rPr>
                <w:i/>
                <w:iCs/>
                <w:sz w:val="22"/>
                <w:szCs w:val="22"/>
                <w:lang w:eastAsia="en-US"/>
              </w:rPr>
            </w:pPr>
          </w:p>
          <w:p w14:paraId="024D1B4D"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(būtinas tiekėjo ir/arba gamintojo atitinkamas patvirtinimas).</w:t>
            </w:r>
          </w:p>
        </w:tc>
      </w:tr>
      <w:tr w:rsidR="001A7534" w:rsidRPr="001A7534" w14:paraId="3A312015" w14:textId="77777777" w:rsidTr="001A7534">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6AABE"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34.</w:t>
            </w:r>
          </w:p>
        </w:tc>
        <w:tc>
          <w:tcPr>
            <w:tcW w:w="3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12E43" w14:textId="77777777" w:rsidR="001A7534" w:rsidRPr="001A7534" w:rsidRDefault="001A7534" w:rsidP="001A7534">
            <w:pPr>
              <w:suppressAutoHyphens/>
              <w:autoSpaceDN w:val="0"/>
              <w:ind w:firstLine="697"/>
              <w:jc w:val="both"/>
              <w:rPr>
                <w:sz w:val="22"/>
                <w:szCs w:val="22"/>
                <w:lang w:eastAsia="en-US"/>
              </w:rPr>
            </w:pPr>
            <w:r w:rsidRPr="001A7534">
              <w:rPr>
                <w:sz w:val="22"/>
                <w:szCs w:val="22"/>
                <w:lang w:eastAsia="en-US"/>
              </w:rPr>
              <w:t>Siūloma prekė turi būti paženklinta CE ženklu pagal Europos Parlamento ir Tarybos reglamento (ES) 2017/745 dėl medicinos priemonių reikalavimus</w:t>
            </w:r>
          </w:p>
        </w:tc>
        <w:tc>
          <w:tcPr>
            <w:tcW w:w="5670" w:type="dxa"/>
            <w:tcBorders>
              <w:top w:val="single" w:sz="4" w:space="0" w:color="000000"/>
              <w:left w:val="single" w:sz="4" w:space="0" w:color="000000"/>
              <w:bottom w:val="single" w:sz="4" w:space="0" w:color="000000"/>
              <w:right w:val="single" w:sz="4" w:space="0" w:color="000000"/>
            </w:tcBorders>
          </w:tcPr>
          <w:p w14:paraId="00B8A845"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Taip/Ne</w:t>
            </w:r>
          </w:p>
          <w:p w14:paraId="471C1012" w14:textId="77777777" w:rsidR="001A7534" w:rsidRPr="001A7534" w:rsidRDefault="001A7534" w:rsidP="001A7534">
            <w:pPr>
              <w:suppressAutoHyphens/>
              <w:autoSpaceDN w:val="0"/>
              <w:ind w:firstLine="697"/>
              <w:jc w:val="both"/>
              <w:rPr>
                <w:i/>
                <w:iCs/>
                <w:sz w:val="22"/>
                <w:szCs w:val="22"/>
                <w:lang w:eastAsia="en-US"/>
              </w:rPr>
            </w:pPr>
          </w:p>
          <w:p w14:paraId="1AA15471" w14:textId="77777777" w:rsidR="001A7534" w:rsidRPr="001A7534" w:rsidRDefault="001A7534" w:rsidP="001A7534">
            <w:pPr>
              <w:suppressAutoHyphens/>
              <w:autoSpaceDN w:val="0"/>
              <w:jc w:val="both"/>
              <w:rPr>
                <w:i/>
                <w:iCs/>
                <w:sz w:val="22"/>
                <w:szCs w:val="22"/>
                <w:lang w:eastAsia="en-US"/>
              </w:rPr>
            </w:pPr>
            <w:r w:rsidRPr="001A7534">
              <w:rPr>
                <w:i/>
                <w:iCs/>
                <w:sz w:val="22"/>
                <w:szCs w:val="22"/>
                <w:lang w:eastAsia="en-US"/>
              </w:rPr>
              <w:t>(kartu su pasiūlymu privaloma pateikti žymėjimą CE ženklu liudijančio galiojančio dokumento (CE sertifikato arba EB atitikties deklaracijos  pagal Europos Parlamento ir Tarybos reglamentą (ES) 2017/745 dėl medicinos priemonių (arba pagal Europos parlamento ir Tarybos reglamentą (ES) 2023/607).kopiją originalo/anglų ir lietuvių kalba).</w:t>
            </w:r>
          </w:p>
        </w:tc>
      </w:tr>
    </w:tbl>
    <w:p w14:paraId="3267ECB3" w14:textId="77777777" w:rsidR="00A00C02" w:rsidRPr="004D6CFA" w:rsidRDefault="00A00C02" w:rsidP="00A00C02">
      <w:pPr>
        <w:jc w:val="center"/>
        <w:rPr>
          <w:sz w:val="22"/>
          <w:szCs w:val="22"/>
        </w:rPr>
      </w:pPr>
    </w:p>
    <w:p w14:paraId="631D5DA1" w14:textId="77777777" w:rsidR="001A7534" w:rsidRDefault="001A7534" w:rsidP="008D704D">
      <w:pPr>
        <w:pStyle w:val="Heading2"/>
        <w:ind w:left="5103"/>
        <w:rPr>
          <w:rFonts w:ascii="Times New Roman" w:eastAsia="Calibri" w:hAnsi="Times New Roman" w:cs="Times New Roman"/>
          <w:color w:val="auto"/>
          <w:sz w:val="21"/>
          <w:szCs w:val="21"/>
        </w:rPr>
      </w:pPr>
      <w:bookmarkStart w:id="47" w:name="_Ref38285444"/>
      <w:bookmarkStart w:id="48" w:name="_Ref38291496"/>
      <w:bookmarkStart w:id="49" w:name="_Toc159338255"/>
    </w:p>
    <w:p w14:paraId="57723E27" w14:textId="77777777" w:rsidR="001A7534" w:rsidRDefault="001A7534" w:rsidP="008D704D">
      <w:pPr>
        <w:pStyle w:val="Heading2"/>
        <w:ind w:left="5103"/>
        <w:rPr>
          <w:rFonts w:ascii="Times New Roman" w:eastAsia="Calibri" w:hAnsi="Times New Roman" w:cs="Times New Roman"/>
          <w:color w:val="auto"/>
          <w:sz w:val="21"/>
          <w:szCs w:val="21"/>
        </w:rPr>
      </w:pPr>
    </w:p>
    <w:p w14:paraId="7A7FED9A" w14:textId="77777777" w:rsidR="001A7534" w:rsidRDefault="001A7534" w:rsidP="008D704D">
      <w:pPr>
        <w:pStyle w:val="Heading2"/>
        <w:ind w:left="5103"/>
        <w:rPr>
          <w:rFonts w:ascii="Times New Roman" w:eastAsia="Calibri" w:hAnsi="Times New Roman" w:cs="Times New Roman"/>
          <w:color w:val="auto"/>
          <w:sz w:val="21"/>
          <w:szCs w:val="21"/>
        </w:rPr>
      </w:pPr>
    </w:p>
    <w:p w14:paraId="43BE3181" w14:textId="77777777" w:rsidR="001A7534" w:rsidRDefault="001A7534" w:rsidP="008D704D">
      <w:pPr>
        <w:pStyle w:val="Heading2"/>
        <w:ind w:left="5103"/>
        <w:rPr>
          <w:rFonts w:ascii="Times New Roman" w:eastAsia="Calibri" w:hAnsi="Times New Roman" w:cs="Times New Roman"/>
          <w:color w:val="auto"/>
          <w:sz w:val="21"/>
          <w:szCs w:val="21"/>
        </w:rPr>
      </w:pPr>
    </w:p>
    <w:p w14:paraId="63B87662" w14:textId="77777777" w:rsidR="001A7534" w:rsidRDefault="001A7534" w:rsidP="008D704D">
      <w:pPr>
        <w:pStyle w:val="Heading2"/>
        <w:ind w:left="5103"/>
        <w:rPr>
          <w:rFonts w:ascii="Times New Roman" w:eastAsia="Calibri" w:hAnsi="Times New Roman" w:cs="Times New Roman"/>
          <w:color w:val="auto"/>
          <w:sz w:val="21"/>
          <w:szCs w:val="21"/>
        </w:rPr>
      </w:pPr>
    </w:p>
    <w:p w14:paraId="125E0995" w14:textId="77777777" w:rsidR="001A7534" w:rsidRDefault="001A7534" w:rsidP="008D704D">
      <w:pPr>
        <w:pStyle w:val="Heading2"/>
        <w:ind w:left="5103"/>
        <w:rPr>
          <w:rFonts w:ascii="Times New Roman" w:eastAsia="Calibri" w:hAnsi="Times New Roman" w:cs="Times New Roman"/>
          <w:color w:val="auto"/>
          <w:sz w:val="21"/>
          <w:szCs w:val="21"/>
        </w:rPr>
      </w:pPr>
    </w:p>
    <w:p w14:paraId="3CFF3E57" w14:textId="77777777" w:rsidR="001A7534" w:rsidRDefault="001A7534" w:rsidP="008D704D">
      <w:pPr>
        <w:pStyle w:val="Heading2"/>
        <w:ind w:left="5103"/>
        <w:rPr>
          <w:rFonts w:ascii="Times New Roman" w:eastAsia="Calibri" w:hAnsi="Times New Roman" w:cs="Times New Roman"/>
          <w:color w:val="auto"/>
          <w:sz w:val="21"/>
          <w:szCs w:val="21"/>
        </w:rPr>
      </w:pPr>
    </w:p>
    <w:p w14:paraId="5EEFB3EB" w14:textId="77777777" w:rsidR="001A7534" w:rsidRDefault="001A7534" w:rsidP="008D704D">
      <w:pPr>
        <w:pStyle w:val="Heading2"/>
        <w:ind w:left="5103"/>
        <w:rPr>
          <w:rFonts w:ascii="Times New Roman" w:eastAsia="Calibri" w:hAnsi="Times New Roman" w:cs="Times New Roman"/>
          <w:color w:val="auto"/>
          <w:sz w:val="21"/>
          <w:szCs w:val="21"/>
        </w:rPr>
      </w:pPr>
    </w:p>
    <w:p w14:paraId="2CD8DC60" w14:textId="77777777" w:rsidR="001A7534" w:rsidRDefault="001A7534" w:rsidP="008D704D">
      <w:pPr>
        <w:pStyle w:val="Heading2"/>
        <w:ind w:left="5103"/>
        <w:rPr>
          <w:rFonts w:ascii="Times New Roman" w:eastAsia="Calibri" w:hAnsi="Times New Roman" w:cs="Times New Roman"/>
          <w:color w:val="auto"/>
          <w:sz w:val="21"/>
          <w:szCs w:val="21"/>
        </w:rPr>
      </w:pPr>
    </w:p>
    <w:p w14:paraId="731BCC5B" w14:textId="77777777" w:rsidR="001A7534" w:rsidRDefault="001A7534" w:rsidP="008D704D">
      <w:pPr>
        <w:pStyle w:val="Heading2"/>
        <w:ind w:left="5103"/>
        <w:rPr>
          <w:rFonts w:ascii="Times New Roman" w:eastAsia="Calibri" w:hAnsi="Times New Roman" w:cs="Times New Roman"/>
          <w:color w:val="auto"/>
          <w:sz w:val="21"/>
          <w:szCs w:val="21"/>
        </w:rPr>
      </w:pPr>
    </w:p>
    <w:p w14:paraId="0339F585" w14:textId="77777777" w:rsidR="001A7534" w:rsidRDefault="001A7534" w:rsidP="008D704D">
      <w:pPr>
        <w:pStyle w:val="Heading2"/>
        <w:ind w:left="5103"/>
        <w:rPr>
          <w:rFonts w:ascii="Times New Roman" w:eastAsia="Calibri" w:hAnsi="Times New Roman" w:cs="Times New Roman"/>
          <w:color w:val="auto"/>
          <w:sz w:val="21"/>
          <w:szCs w:val="21"/>
        </w:rPr>
      </w:pPr>
    </w:p>
    <w:p w14:paraId="6C92E8CE" w14:textId="77777777" w:rsidR="001A7534" w:rsidRDefault="001A7534" w:rsidP="008D704D">
      <w:pPr>
        <w:pStyle w:val="Heading2"/>
        <w:ind w:left="5103"/>
        <w:rPr>
          <w:rFonts w:ascii="Times New Roman" w:eastAsia="Calibri" w:hAnsi="Times New Roman" w:cs="Times New Roman"/>
          <w:color w:val="auto"/>
          <w:sz w:val="21"/>
          <w:szCs w:val="21"/>
        </w:rPr>
      </w:pPr>
    </w:p>
    <w:p w14:paraId="468DE0D9" w14:textId="77777777" w:rsidR="001A7534" w:rsidRDefault="001A7534" w:rsidP="008D704D">
      <w:pPr>
        <w:pStyle w:val="Heading2"/>
        <w:ind w:left="5103"/>
        <w:rPr>
          <w:rFonts w:ascii="Times New Roman" w:eastAsia="Calibri" w:hAnsi="Times New Roman" w:cs="Times New Roman"/>
          <w:color w:val="auto"/>
          <w:sz w:val="21"/>
          <w:szCs w:val="21"/>
        </w:rPr>
      </w:pPr>
    </w:p>
    <w:p w14:paraId="7D03DF81" w14:textId="77777777" w:rsidR="001A7534" w:rsidRDefault="001A7534" w:rsidP="008D704D">
      <w:pPr>
        <w:pStyle w:val="Heading2"/>
        <w:ind w:left="5103"/>
        <w:rPr>
          <w:rFonts w:ascii="Times New Roman" w:eastAsia="Calibri" w:hAnsi="Times New Roman" w:cs="Times New Roman"/>
          <w:color w:val="auto"/>
          <w:sz w:val="21"/>
          <w:szCs w:val="21"/>
        </w:rPr>
      </w:pPr>
    </w:p>
    <w:p w14:paraId="2464952B" w14:textId="77777777" w:rsidR="001A7534" w:rsidRDefault="001A7534" w:rsidP="008D704D">
      <w:pPr>
        <w:pStyle w:val="Heading2"/>
        <w:ind w:left="5103"/>
        <w:rPr>
          <w:rFonts w:ascii="Times New Roman" w:eastAsia="Calibri" w:hAnsi="Times New Roman" w:cs="Times New Roman"/>
          <w:color w:val="auto"/>
          <w:sz w:val="21"/>
          <w:szCs w:val="21"/>
        </w:rPr>
      </w:pPr>
    </w:p>
    <w:p w14:paraId="49DE8ED9" w14:textId="77777777" w:rsidR="001A7534" w:rsidRDefault="001A7534" w:rsidP="008D704D">
      <w:pPr>
        <w:pStyle w:val="Heading2"/>
        <w:ind w:left="5103"/>
        <w:rPr>
          <w:rFonts w:ascii="Times New Roman" w:eastAsia="Calibri" w:hAnsi="Times New Roman" w:cs="Times New Roman"/>
          <w:color w:val="auto"/>
          <w:sz w:val="21"/>
          <w:szCs w:val="21"/>
        </w:rPr>
      </w:pPr>
    </w:p>
    <w:p w14:paraId="4F0265EF" w14:textId="77777777" w:rsidR="001A7534" w:rsidRDefault="001A7534" w:rsidP="00586B56">
      <w:pPr>
        <w:pStyle w:val="Heading2"/>
        <w:rPr>
          <w:rFonts w:ascii="Times New Roman" w:eastAsia="Calibri" w:hAnsi="Times New Roman" w:cs="Times New Roman"/>
          <w:color w:val="auto"/>
          <w:sz w:val="21"/>
          <w:szCs w:val="21"/>
        </w:rPr>
      </w:pPr>
    </w:p>
    <w:p w14:paraId="49724668" w14:textId="77777777" w:rsidR="00586B56" w:rsidRDefault="00586B56" w:rsidP="00586B56"/>
    <w:p w14:paraId="6FFAE730" w14:textId="77777777" w:rsidR="00586B56" w:rsidRDefault="00586B56" w:rsidP="00586B56"/>
    <w:p w14:paraId="72235322" w14:textId="77777777" w:rsidR="00586B56" w:rsidRDefault="00586B56" w:rsidP="00586B56"/>
    <w:p w14:paraId="3D67F1DB" w14:textId="77777777" w:rsidR="00586B56" w:rsidRPr="00586B56" w:rsidRDefault="00586B56" w:rsidP="00586B56"/>
    <w:p w14:paraId="3E1C012A" w14:textId="77388991" w:rsidR="008D704D" w:rsidRPr="004D6CFA" w:rsidRDefault="000A4287" w:rsidP="008D704D">
      <w:pPr>
        <w:pStyle w:val="Heading2"/>
        <w:ind w:left="5103"/>
        <w:rPr>
          <w:rFonts w:ascii="Times New Roman" w:eastAsia="Calibri" w:hAnsi="Times New Roman" w:cs="Times New Roman"/>
          <w:color w:val="auto"/>
          <w:sz w:val="21"/>
          <w:szCs w:val="21"/>
        </w:rPr>
      </w:pPr>
      <w:r w:rsidRPr="004D6CFA">
        <w:rPr>
          <w:rFonts w:ascii="Times New Roman" w:eastAsia="Calibri" w:hAnsi="Times New Roman" w:cs="Times New Roman"/>
          <w:color w:val="auto"/>
          <w:sz w:val="21"/>
          <w:szCs w:val="21"/>
        </w:rPr>
        <w:lastRenderedPageBreak/>
        <w:t>Specialiųjų p</w:t>
      </w:r>
      <w:r w:rsidR="008D704D" w:rsidRPr="004D6CFA">
        <w:rPr>
          <w:rFonts w:ascii="Times New Roman" w:eastAsia="Calibri" w:hAnsi="Times New Roman" w:cs="Times New Roman"/>
          <w:color w:val="auto"/>
          <w:sz w:val="21"/>
          <w:szCs w:val="21"/>
        </w:rPr>
        <w:t xml:space="preserve">irkimo sąlygų </w:t>
      </w:r>
      <w:r w:rsidR="00F1334C" w:rsidRPr="004D6CFA">
        <w:rPr>
          <w:rFonts w:ascii="Times New Roman" w:eastAsia="Calibri" w:hAnsi="Times New Roman" w:cs="Times New Roman"/>
          <w:color w:val="auto"/>
          <w:sz w:val="21"/>
          <w:szCs w:val="21"/>
        </w:rPr>
        <w:t>3</w:t>
      </w:r>
      <w:r w:rsidR="008D704D" w:rsidRPr="004D6CFA">
        <w:rPr>
          <w:rFonts w:ascii="Times New Roman" w:eastAsia="Calibri" w:hAnsi="Times New Roman" w:cs="Times New Roman"/>
          <w:color w:val="auto"/>
          <w:sz w:val="21"/>
          <w:szCs w:val="21"/>
        </w:rPr>
        <w:t xml:space="preserve"> priedas „Tiekėjų pašalinimo pagrindai“</w:t>
      </w:r>
      <w:bookmarkEnd w:id="47"/>
      <w:bookmarkEnd w:id="48"/>
      <w:bookmarkEnd w:id="49"/>
    </w:p>
    <w:p w14:paraId="53658A30" w14:textId="77777777" w:rsidR="000E6657" w:rsidRPr="004D6CFA" w:rsidRDefault="000E6657" w:rsidP="000E6657">
      <w:pPr>
        <w:jc w:val="center"/>
        <w:rPr>
          <w:b/>
          <w:bCs/>
          <w:smallCaps/>
          <w:sz w:val="22"/>
          <w:szCs w:val="22"/>
        </w:rPr>
      </w:pPr>
    </w:p>
    <w:p w14:paraId="79733CC9" w14:textId="77777777" w:rsidR="000E6657" w:rsidRPr="004D6CFA" w:rsidRDefault="000E6657" w:rsidP="00BE1858">
      <w:pPr>
        <w:pStyle w:val="Subtitle"/>
        <w:jc w:val="center"/>
      </w:pPr>
      <w:r w:rsidRPr="004D6CFA">
        <w:t>TIEKĖJŲ PAŠALINIMO PAGRINDAI</w:t>
      </w:r>
    </w:p>
    <w:p w14:paraId="26567545"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DDD8C84"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764837D"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Pašalinimo pagrindai taikomi tiekėjui (kai pasiūlymą teikia ūkio subjektų grupė – visiems tos grupės nariams) ir ūkio subjektams, kurių pajėgumais tiekėjas remiasi.</w:t>
      </w:r>
    </w:p>
    <w:p w14:paraId="06151C98" w14:textId="77777777" w:rsidR="003109F1" w:rsidRPr="003109F1" w:rsidRDefault="003109F1" w:rsidP="003109F1">
      <w:pPr>
        <w:numPr>
          <w:ilvl w:val="0"/>
          <w:numId w:val="37"/>
        </w:numPr>
        <w:spacing w:after="160" w:line="276" w:lineRule="auto"/>
        <w:ind w:left="0" w:firstLine="851"/>
        <w:jc w:val="both"/>
        <w:rPr>
          <w:rFonts w:eastAsia="Verdana"/>
          <w:sz w:val="21"/>
          <w:szCs w:val="21"/>
        </w:rPr>
      </w:pPr>
      <w:r w:rsidRPr="003109F1">
        <w:rPr>
          <w:rFonts w:eastAsia="Yu Mincho"/>
          <w:color w:val="000000" w:themeColor="text1"/>
          <w:sz w:val="21"/>
          <w:szCs w:val="21"/>
        </w:rPr>
        <w:t>Perkančioji organizacija tiekėją pašalina iš pirkimo procedūros bet kuriame pirkimo procedūros etape, jeigu paaiškėja, kad dėl savo veiksmų ar neveikimo prieš pirkimo procedūrą ar jos metu jis atitinka bent vieną iš pirkimo dokumentuos</w:t>
      </w:r>
      <w:r w:rsidRPr="003109F1">
        <w:rPr>
          <w:rFonts w:eastAsia="Verdana"/>
          <w:color w:val="000000" w:themeColor="text1"/>
          <w:sz w:val="21"/>
          <w:szCs w:val="21"/>
        </w:rPr>
        <w:t>e nustatytų tiekėjo pašalinimo pagrindų, išskyrus VPĮ 46 straipsnio 10 dalyje nustatytus atvejus (tačiau atsižvelgiant į VPĮ 46 straipsnio 11 ir 12 dalių nuostatas).</w:t>
      </w:r>
    </w:p>
    <w:p w14:paraId="72F69FF3" w14:textId="77777777" w:rsidR="003109F1" w:rsidRPr="003109F1" w:rsidRDefault="003109F1" w:rsidP="003109F1">
      <w:pPr>
        <w:numPr>
          <w:ilvl w:val="0"/>
          <w:numId w:val="37"/>
        </w:numPr>
        <w:spacing w:after="160" w:line="276" w:lineRule="auto"/>
        <w:ind w:left="0" w:firstLine="851"/>
        <w:jc w:val="both"/>
        <w:rPr>
          <w:rFonts w:eastAsia="Verdana"/>
          <w:color w:val="000000" w:themeColor="text1"/>
          <w:sz w:val="21"/>
          <w:szCs w:val="21"/>
        </w:rPr>
      </w:pPr>
      <w:r w:rsidRPr="003109F1">
        <w:rPr>
          <w:rFonts w:eastAsia="Verdana"/>
          <w:color w:val="000000" w:themeColor="text1"/>
          <w:sz w:val="21"/>
          <w:szCs w:val="2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6317F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Verdana"/>
          <w:sz w:val="21"/>
          <w:szCs w:val="21"/>
        </w:rPr>
        <w:t>Perkančioji organizacija visų pirma reikalauja tokios rūšies pažymų ir tokių dokumentinių įrodymų formų, apie kuriuos pateikta informacija Europos Komisijos informacinėje dokumentų saugykloje „e-</w:t>
      </w:r>
      <w:proofErr w:type="spellStart"/>
      <w:r w:rsidRPr="003109F1">
        <w:rPr>
          <w:rFonts w:eastAsia="Verdana"/>
          <w:sz w:val="21"/>
          <w:szCs w:val="21"/>
        </w:rPr>
        <w:t>Certis</w:t>
      </w:r>
      <w:proofErr w:type="spellEnd"/>
      <w:r w:rsidRPr="003109F1">
        <w:rPr>
          <w:rFonts w:eastAsia="Verdana"/>
          <w:sz w:val="21"/>
          <w:szCs w:val="21"/>
        </w:rPr>
        <w:t>“. Lentelės ketvirtame stulpelyje nurodomi doku</w:t>
      </w:r>
      <w:r w:rsidRPr="003109F1">
        <w:rPr>
          <w:rFonts w:eastAsia="Yu Mincho"/>
          <w:sz w:val="21"/>
          <w:szCs w:val="21"/>
        </w:rPr>
        <w:t>mentai, kuriuos turi pateikti Lietuvos Respublikoje registruoti tiekėjai. Dėl dokumentų, kuriuos turi pateikti užsienio šalių tiekėjai, informaciją Perkančioji organizacija pasitikrina „e-</w:t>
      </w:r>
      <w:proofErr w:type="spellStart"/>
      <w:r w:rsidRPr="003109F1">
        <w:rPr>
          <w:rFonts w:eastAsia="Yu Mincho"/>
          <w:sz w:val="21"/>
          <w:szCs w:val="21"/>
        </w:rPr>
        <w:t>Certis</w:t>
      </w:r>
      <w:proofErr w:type="spellEnd"/>
      <w:r w:rsidRPr="003109F1">
        <w:rPr>
          <w:rFonts w:eastAsia="Yu Mincho"/>
          <w:sz w:val="21"/>
          <w:szCs w:val="21"/>
        </w:rPr>
        <w:t xml:space="preserve">“, adresu </w:t>
      </w:r>
      <w:hyperlink r:id="rId12" w:history="1">
        <w:r w:rsidRPr="003109F1">
          <w:rPr>
            <w:rFonts w:eastAsia="Calibri"/>
            <w:color w:val="0070C0"/>
            <w:sz w:val="21"/>
            <w:szCs w:val="21"/>
            <w:u w:val="single"/>
          </w:rPr>
          <w:t>https://ec.europa.eu/tools/ecertis/</w:t>
        </w:r>
      </w:hyperlink>
      <w:r w:rsidRPr="003109F1">
        <w:rPr>
          <w:rFonts w:eastAsia="Yu Mincho"/>
          <w:sz w:val="21"/>
          <w:szCs w:val="21"/>
        </w:rPr>
        <w:t>.</w:t>
      </w:r>
    </w:p>
    <w:p w14:paraId="469B9E7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1B5AE7"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priesaikos deklaracija;</w:t>
      </w:r>
    </w:p>
    <w:p w14:paraId="437B2CAE"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5" w:type="dxa"/>
        <w:tblLayout w:type="fixed"/>
        <w:tblCellMar>
          <w:left w:w="10" w:type="dxa"/>
          <w:right w:w="10" w:type="dxa"/>
        </w:tblCellMar>
        <w:tblLook w:val="04A0" w:firstRow="1" w:lastRow="0" w:firstColumn="1" w:lastColumn="0" w:noHBand="0" w:noVBand="1"/>
      </w:tblPr>
      <w:tblGrid>
        <w:gridCol w:w="676"/>
        <w:gridCol w:w="3403"/>
        <w:gridCol w:w="2269"/>
        <w:gridCol w:w="3687"/>
      </w:tblGrid>
      <w:tr w:rsidR="003109F1" w:rsidRPr="003109F1" w14:paraId="747F26D3"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6DE41A" w14:textId="77777777" w:rsidR="003109F1" w:rsidRPr="003109F1" w:rsidRDefault="003109F1" w:rsidP="003109F1">
            <w:pPr>
              <w:ind w:left="32"/>
              <w:jc w:val="center"/>
              <w:rPr>
                <w:rFonts w:eastAsiaTheme="minorEastAsia"/>
                <w:b/>
                <w:bCs/>
                <w:sz w:val="21"/>
                <w:szCs w:val="21"/>
              </w:rPr>
            </w:pPr>
            <w:r w:rsidRPr="003109F1">
              <w:rPr>
                <w:rFonts w:eastAsiaTheme="minorEastAsia"/>
                <w:b/>
                <w:bCs/>
                <w:sz w:val="21"/>
                <w:szCs w:val="21"/>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D4B1ED" w14:textId="77777777" w:rsidR="003109F1" w:rsidRPr="003109F1" w:rsidRDefault="003109F1" w:rsidP="003109F1">
            <w:pPr>
              <w:jc w:val="center"/>
              <w:rPr>
                <w:rFonts w:eastAsiaTheme="minorEastAsia"/>
                <w:b/>
                <w:bCs/>
                <w:sz w:val="21"/>
                <w:szCs w:val="21"/>
                <w:lang w:eastAsia="en-US"/>
              </w:rPr>
            </w:pPr>
            <w:r w:rsidRPr="003109F1">
              <w:rPr>
                <w:rFonts w:eastAsiaTheme="minorEastAsia"/>
                <w:b/>
                <w:sz w:val="21"/>
                <w:szCs w:val="21"/>
              </w:rPr>
              <w:t>Tiekėjo pašalinimo pagrindai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3BAD44C" w14:textId="77777777" w:rsidR="003109F1" w:rsidRPr="003109F1" w:rsidRDefault="003109F1" w:rsidP="003109F1">
            <w:pPr>
              <w:jc w:val="center"/>
              <w:rPr>
                <w:rFonts w:eastAsia="Yu Mincho"/>
                <w:b/>
                <w:bCs/>
                <w:sz w:val="21"/>
                <w:szCs w:val="21"/>
              </w:rPr>
            </w:pPr>
            <w:r w:rsidRPr="003109F1">
              <w:rPr>
                <w:rFonts w:eastAsia="Yu Mincho"/>
                <w:b/>
                <w:bCs/>
                <w:sz w:val="21"/>
                <w:szCs w:val="21"/>
              </w:rPr>
              <w:t xml:space="preserve">VPĮ straipsnis,  dalis, punktas bei EBVPD formos dalis pildymui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6F438D" w14:textId="77777777" w:rsidR="003109F1" w:rsidRPr="003109F1" w:rsidRDefault="003109F1" w:rsidP="003109F1">
            <w:pPr>
              <w:jc w:val="center"/>
              <w:rPr>
                <w:rFonts w:eastAsia="Calibri"/>
                <w:b/>
                <w:bCs/>
                <w:iCs/>
                <w:sz w:val="21"/>
                <w:szCs w:val="21"/>
                <w:lang w:eastAsia="en-US"/>
              </w:rPr>
            </w:pPr>
            <w:r w:rsidRPr="003109F1">
              <w:rPr>
                <w:rFonts w:eastAsiaTheme="minorEastAsia"/>
                <w:b/>
                <w:sz w:val="21"/>
                <w:szCs w:val="21"/>
              </w:rPr>
              <w:t>Pašalinimo pagrindų nebuvimą įrodantys dokumentai</w:t>
            </w:r>
          </w:p>
        </w:tc>
      </w:tr>
      <w:tr w:rsidR="003109F1" w:rsidRPr="003109F1" w14:paraId="71C0CEB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016C1B"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D209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arba jo atsakingas asmuo, nurodytas VPĮ 46 straipsnio 2 dalies 2 punkte, nuteistas už šią nusikalstamą veiką:</w:t>
            </w:r>
          </w:p>
          <w:p w14:paraId="08F870C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1) dalyvavimą nusikalstamame susivienijime, jo organizavimą ar vadovavimą jam;</w:t>
            </w:r>
          </w:p>
          <w:p w14:paraId="3E0BBBBE" w14:textId="77777777" w:rsidR="003109F1" w:rsidRPr="003109F1" w:rsidRDefault="003109F1" w:rsidP="003109F1">
            <w:pPr>
              <w:jc w:val="both"/>
              <w:rPr>
                <w:rFonts w:eastAsiaTheme="minorEastAsia"/>
                <w:bCs/>
                <w:sz w:val="21"/>
                <w:szCs w:val="21"/>
                <w:lang w:eastAsia="en-US"/>
              </w:rPr>
            </w:pPr>
            <w:r w:rsidRPr="003109F1">
              <w:rPr>
                <w:rFonts w:eastAsiaTheme="minorEastAsia"/>
                <w:bCs/>
                <w:sz w:val="21"/>
                <w:szCs w:val="21"/>
                <w:lang w:eastAsia="en-US"/>
              </w:rPr>
              <w:t>2) kyšininkavimą, prekybą poveikiu, papirkimą;</w:t>
            </w:r>
          </w:p>
          <w:p w14:paraId="632E3100" w14:textId="77777777" w:rsidR="003109F1" w:rsidRPr="003109F1" w:rsidRDefault="003109F1" w:rsidP="003109F1">
            <w:pPr>
              <w:jc w:val="both"/>
              <w:rPr>
                <w:rFonts w:eastAsiaTheme="minorEastAsia"/>
                <w:b/>
                <w:bCs/>
                <w:sz w:val="21"/>
                <w:szCs w:val="21"/>
                <w:lang w:eastAsia="en-US"/>
              </w:rPr>
            </w:pPr>
            <w:r w:rsidRPr="003109F1">
              <w:rPr>
                <w:rFonts w:eastAsiaTheme="minorEastAsia"/>
                <w:b/>
                <w:bCs/>
                <w:sz w:val="21"/>
                <w:szCs w:val="21"/>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1ACA0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4) nusikalstamą bankrotą;</w:t>
            </w:r>
          </w:p>
          <w:p w14:paraId="64C65AFE"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5) teroristinį ir su teroristine veikla susijusį nusikaltimą;</w:t>
            </w:r>
          </w:p>
          <w:p w14:paraId="289DAF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6) nusikalstamu būdu gauto turto legalizavimą;</w:t>
            </w:r>
          </w:p>
          <w:p w14:paraId="445AB51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7) prekybą žmonėmis, vaiko pirkimą arba pardavimą;</w:t>
            </w:r>
          </w:p>
          <w:p w14:paraId="66E26CA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8) kitos valstybės tiekėjo atliktą nusikaltimą, apibrėžtą Direktyvos 2014/24/ES 57 straipsnio 1 dalyje išvardytus Europos Sąjungos teisės aktus įgyvendinančiuose kitų valstybių teisės aktuose.</w:t>
            </w:r>
          </w:p>
          <w:p w14:paraId="176F2414" w14:textId="77777777" w:rsidR="003109F1" w:rsidRPr="003109F1" w:rsidRDefault="003109F1" w:rsidP="003109F1">
            <w:pPr>
              <w:jc w:val="both"/>
              <w:rPr>
                <w:rFonts w:eastAsiaTheme="minorEastAsia"/>
                <w:sz w:val="21"/>
                <w:szCs w:val="21"/>
                <w:lang w:eastAsia="en-US"/>
              </w:rPr>
            </w:pPr>
          </w:p>
          <w:p w14:paraId="1DC7CBD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Laikoma, kad tiekėjas arba jo atsakingas asmuo nuteistas už aukščiau nurodytą nusikalstamą veiką, kai dėl:</w:t>
            </w:r>
          </w:p>
          <w:p w14:paraId="14E3AFE7" w14:textId="77777777" w:rsidR="003109F1" w:rsidRPr="003109F1" w:rsidRDefault="003109F1" w:rsidP="003109F1">
            <w:pPr>
              <w:numPr>
                <w:ilvl w:val="0"/>
                <w:numId w:val="41"/>
              </w:numPr>
              <w:tabs>
                <w:tab w:val="left" w:pos="911"/>
              </w:tabs>
              <w:spacing w:after="160" w:line="276" w:lineRule="auto"/>
              <w:ind w:left="61" w:firstLine="567"/>
              <w:contextualSpacing/>
              <w:jc w:val="both"/>
              <w:rPr>
                <w:rFonts w:eastAsiaTheme="minorEastAsia"/>
                <w:sz w:val="21"/>
                <w:szCs w:val="21"/>
                <w:lang w:eastAsia="en-US"/>
              </w:rPr>
            </w:pPr>
            <w:r w:rsidRPr="003109F1">
              <w:rPr>
                <w:rFonts w:eastAsiaTheme="minorEastAsia"/>
                <w:sz w:val="21"/>
                <w:szCs w:val="21"/>
                <w:lang w:eastAsia="en-US"/>
              </w:rPr>
              <w:lastRenderedPageBreak/>
              <w:t>tiekėjo, kuris yra fizinis asmuo, per pastaruosius 5 metus buvo priimtas ir įsiteisėjęs apkaltinamasis teismo nuosprendis ir šis asmuo turi neišnykusį ar nepanaikintą teistumą;</w:t>
            </w:r>
          </w:p>
          <w:p w14:paraId="7DDFFE9D" w14:textId="77777777" w:rsidR="003109F1" w:rsidRPr="003109F1" w:rsidRDefault="003109F1" w:rsidP="003109F1">
            <w:pPr>
              <w:ind w:firstLine="628"/>
              <w:jc w:val="both"/>
              <w:rPr>
                <w:rFonts w:eastAsiaTheme="minorEastAsia"/>
                <w:sz w:val="21"/>
                <w:szCs w:val="21"/>
                <w:lang w:eastAsia="en-US"/>
              </w:rPr>
            </w:pPr>
            <w:r w:rsidRPr="003109F1">
              <w:rPr>
                <w:rFonts w:eastAsiaTheme="minorEastAsia"/>
                <w:sz w:val="21"/>
                <w:szCs w:val="21"/>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37DB1A" w14:textId="77777777" w:rsidR="003109F1" w:rsidRPr="003109F1" w:rsidRDefault="003109F1" w:rsidP="003109F1">
            <w:pPr>
              <w:jc w:val="both"/>
              <w:rPr>
                <w:rFonts w:eastAsiaTheme="minorEastAsia"/>
                <w:sz w:val="21"/>
                <w:szCs w:val="21"/>
                <w:lang w:eastAsia="en-US"/>
              </w:rPr>
            </w:pPr>
            <w:r w:rsidRPr="003109F1">
              <w:rPr>
                <w:rFonts w:eastAsiaTheme="minorEastAsia"/>
                <w:bCs/>
                <w:sz w:val="21"/>
                <w:szCs w:val="21"/>
                <w:lang w:eastAsia="en-US"/>
              </w:rPr>
              <w:t xml:space="preserve">3) tiekėjo, kuris yra juridinis asmuo, kita organizacija ar jos </w:t>
            </w:r>
            <w:r w:rsidRPr="003109F1">
              <w:rPr>
                <w:rFonts w:eastAsiaTheme="minorEastAsia"/>
                <w:b/>
                <w:sz w:val="21"/>
                <w:szCs w:val="21"/>
                <w:lang w:eastAsia="en-US"/>
              </w:rPr>
              <w:t>struktūrinis</w:t>
            </w:r>
            <w:r w:rsidRPr="003109F1">
              <w:rPr>
                <w:rFonts w:eastAsiaTheme="minorEastAsia"/>
                <w:bCs/>
                <w:sz w:val="21"/>
                <w:szCs w:val="2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D36E9" w14:textId="77777777" w:rsidR="003109F1" w:rsidRPr="003109F1" w:rsidRDefault="003109F1" w:rsidP="003109F1">
            <w:pPr>
              <w:rPr>
                <w:rFonts w:eastAsia="Yu Mincho"/>
                <w:b/>
                <w:bCs/>
                <w:sz w:val="21"/>
                <w:szCs w:val="21"/>
                <w:lang w:eastAsia="en-US"/>
              </w:rPr>
            </w:pPr>
            <w:r w:rsidRPr="003109F1">
              <w:rPr>
                <w:rFonts w:eastAsia="Yu Mincho"/>
                <w:b/>
                <w:bCs/>
                <w:sz w:val="21"/>
                <w:szCs w:val="21"/>
                <w:lang w:eastAsia="en-US"/>
              </w:rPr>
              <w:lastRenderedPageBreak/>
              <w:t>VPĮ 46 straipsnio 1 dalis</w:t>
            </w:r>
          </w:p>
          <w:p w14:paraId="3390408B" w14:textId="77777777" w:rsidR="003109F1" w:rsidRPr="003109F1" w:rsidRDefault="003109F1" w:rsidP="003109F1">
            <w:pPr>
              <w:rPr>
                <w:rFonts w:eastAsia="Yu Mincho"/>
                <w:sz w:val="21"/>
                <w:szCs w:val="21"/>
                <w:lang w:eastAsia="en-US"/>
              </w:rPr>
            </w:pPr>
          </w:p>
          <w:p w14:paraId="4008DB4E" w14:textId="77777777" w:rsidR="003109F1" w:rsidRPr="003109F1" w:rsidRDefault="003109F1" w:rsidP="003109F1">
            <w:pPr>
              <w:rPr>
                <w:rFonts w:eastAsia="Yu Mincho"/>
                <w:sz w:val="21"/>
                <w:szCs w:val="21"/>
                <w:lang w:eastAsia="en-US"/>
              </w:rPr>
            </w:pPr>
            <w:r w:rsidRPr="003109F1">
              <w:rPr>
                <w:rFonts w:eastAsia="Yu Mincho"/>
                <w:sz w:val="21"/>
                <w:szCs w:val="21"/>
                <w:lang w:eastAsia="en-US"/>
              </w:rPr>
              <w:t>EBVPD III dalies A1-A6 punktai</w:t>
            </w:r>
          </w:p>
          <w:p w14:paraId="2ED20BC4" w14:textId="77777777" w:rsidR="003109F1" w:rsidRPr="003109F1" w:rsidRDefault="003109F1" w:rsidP="003109F1">
            <w:pPr>
              <w:rPr>
                <w:rFonts w:eastAsia="Yu Mincho"/>
                <w:sz w:val="21"/>
                <w:szCs w:val="21"/>
                <w:lang w:eastAsia="en-US"/>
              </w:rPr>
            </w:pPr>
          </w:p>
          <w:p w14:paraId="4B1A1C2B" w14:textId="77777777" w:rsidR="003109F1" w:rsidRPr="003109F1" w:rsidRDefault="003109F1" w:rsidP="003109F1">
            <w:pPr>
              <w:jc w:val="both"/>
              <w:rPr>
                <w:rFonts w:eastAsia="Yu Mincho"/>
                <w:sz w:val="21"/>
                <w:szCs w:val="21"/>
                <w:lang w:eastAsia="en-US"/>
              </w:rPr>
            </w:pPr>
            <w:r w:rsidRPr="003109F1">
              <w:rPr>
                <w:rFonts w:eastAsia="Yu Mincho"/>
                <w:sz w:val="21"/>
                <w:szCs w:val="21"/>
                <w:lang w:eastAsia="en-US"/>
              </w:rPr>
              <w:t>EBVPD III dalies D1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77FC7"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Lietuvoje įsteigtų subjektų reikalaujama:</w:t>
            </w:r>
          </w:p>
          <w:p w14:paraId="71ADCD2E"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išrašo iš teismo sprendimo arba</w:t>
            </w:r>
          </w:p>
          <w:p w14:paraId="33A56063"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Informatikos ir ryšių departamento prie Vidaus reikalų ministerijos pažymos, arba</w:t>
            </w:r>
          </w:p>
          <w:p w14:paraId="6A6F8769"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valstybės įmonės Registrų centro Lietuvos Respublikos Vyriausybės nustatyta tvarka išduoto dokumento, patvirtinančio jungtinius kompetentingų institucijų tvarkomus duomenis.</w:t>
            </w:r>
          </w:p>
          <w:p w14:paraId="53AAB1FE" w14:textId="77777777" w:rsidR="003109F1" w:rsidRPr="003109F1" w:rsidRDefault="003109F1" w:rsidP="003109F1">
            <w:pPr>
              <w:jc w:val="both"/>
              <w:rPr>
                <w:rFonts w:eastAsiaTheme="minorEastAsia"/>
                <w:sz w:val="21"/>
                <w:szCs w:val="21"/>
                <w:lang w:eastAsia="en-US"/>
              </w:rPr>
            </w:pPr>
          </w:p>
          <w:p w14:paraId="567B37DC"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ne Lietuvoje įsteigtų subjektų reikalaujama:</w:t>
            </w:r>
          </w:p>
          <w:p w14:paraId="501AE3EA"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atitinkamos užsienio šalies institucijos dokumento</w:t>
            </w:r>
            <w:r w:rsidRPr="003109F1">
              <w:rPr>
                <w:rFonts w:eastAsiaTheme="minorEastAsia"/>
                <w:sz w:val="21"/>
                <w:szCs w:val="21"/>
                <w:vertAlign w:val="superscript"/>
              </w:rPr>
              <w:footnoteReference w:id="2"/>
            </w:r>
            <w:r w:rsidRPr="003109F1">
              <w:rPr>
                <w:rFonts w:eastAsiaTheme="minorEastAsia"/>
                <w:sz w:val="21"/>
                <w:szCs w:val="21"/>
              </w:rPr>
              <w:t>.</w:t>
            </w:r>
          </w:p>
          <w:p w14:paraId="32A65E8D" w14:textId="77777777" w:rsidR="003109F1" w:rsidRPr="003109F1" w:rsidRDefault="003109F1" w:rsidP="003109F1">
            <w:pPr>
              <w:jc w:val="both"/>
              <w:rPr>
                <w:rFonts w:eastAsiaTheme="minorEastAsia"/>
                <w:sz w:val="21"/>
                <w:szCs w:val="21"/>
              </w:rPr>
            </w:pPr>
          </w:p>
          <w:p w14:paraId="33861932" w14:textId="77777777" w:rsidR="003109F1" w:rsidRPr="003109F1" w:rsidRDefault="003109F1" w:rsidP="003109F1">
            <w:pPr>
              <w:jc w:val="both"/>
              <w:rPr>
                <w:rFonts w:eastAsiaTheme="minorEastAsia"/>
                <w:color w:val="7030A0"/>
                <w:sz w:val="21"/>
                <w:szCs w:val="21"/>
              </w:rPr>
            </w:pPr>
            <w:r w:rsidRPr="003109F1">
              <w:rPr>
                <w:rFonts w:eastAsiaTheme="minorEastAsia"/>
                <w:sz w:val="21"/>
                <w:szCs w:val="21"/>
              </w:rPr>
              <w:t xml:space="preserve">Nurodyti dokumentai turi būti išduoti ne anksčiau kaip 180 dienų iki </w:t>
            </w:r>
            <w:r w:rsidRPr="003109F1">
              <w:rPr>
                <w:i/>
                <w:iCs/>
                <w:sz w:val="21"/>
                <w:szCs w:val="21"/>
              </w:rPr>
              <w:t>tos dienos, kai tiekėjas perkančiosios organizacijos prašymu turės pateikti pašalinimo pagrindų nebuvimą patvirtinančius dok</w:t>
            </w:r>
            <w:r w:rsidRPr="003109F1">
              <w:rPr>
                <w:sz w:val="21"/>
                <w:szCs w:val="21"/>
              </w:rPr>
              <w:t>umentus</w:t>
            </w:r>
            <w:r w:rsidRPr="003109F1">
              <w:rPr>
                <w:rFonts w:eastAsiaTheme="minorEastAsia"/>
                <w:sz w:val="21"/>
                <w:szCs w:val="21"/>
              </w:rPr>
              <w:t xml:space="preserve">. </w:t>
            </w:r>
            <w:r w:rsidRPr="003109F1">
              <w:rPr>
                <w:rFonts w:eastAsiaTheme="minorEastAsia"/>
                <w:b/>
                <w:bCs/>
                <w:i/>
                <w:iCs/>
                <w:color w:val="000000" w:themeColor="text1"/>
                <w:sz w:val="21"/>
                <w:szCs w:val="21"/>
              </w:rPr>
              <w:t>Pavyzdys</w:t>
            </w:r>
            <w:r w:rsidRPr="003109F1">
              <w:rPr>
                <w:rFonts w:eastAsiaTheme="minorEastAsia"/>
                <w:i/>
                <w:iCs/>
                <w:color w:val="000000" w:themeColor="text1"/>
                <w:sz w:val="21"/>
                <w:szCs w:val="21"/>
              </w:rPr>
              <w:t xml:space="preserve">: Jeigu perkančioji organizacija 2022-10-10 kreipėsi į tiekėją prašydama iki 2022-10-14 pateikti įrodančius dokumentus, jie turi būti išduoti ne anksčiau kaip 180 dienų, jas skaičiuojant atgal nuo 2022-10-14. </w:t>
            </w:r>
          </w:p>
          <w:p w14:paraId="3A816210" w14:textId="77777777" w:rsidR="003109F1" w:rsidRPr="003109F1" w:rsidRDefault="003109F1" w:rsidP="003109F1">
            <w:pPr>
              <w:jc w:val="both"/>
              <w:rPr>
                <w:rFonts w:eastAsiaTheme="minorEastAsia"/>
                <w:b/>
                <w:bCs/>
                <w:sz w:val="21"/>
                <w:szCs w:val="21"/>
              </w:rPr>
            </w:pPr>
          </w:p>
          <w:p w14:paraId="109BE3EB"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47837B9F" w14:textId="77777777" w:rsidR="003109F1" w:rsidRPr="003109F1" w:rsidRDefault="003109F1" w:rsidP="003109F1">
            <w:pPr>
              <w:jc w:val="both"/>
              <w:rPr>
                <w:rFonts w:eastAsiaTheme="minorEastAsia"/>
                <w:bCs/>
                <w:sz w:val="21"/>
                <w:szCs w:val="21"/>
              </w:rPr>
            </w:pPr>
          </w:p>
          <w:p w14:paraId="1A2A6705" w14:textId="77777777" w:rsidR="003109F1" w:rsidRPr="003109F1" w:rsidRDefault="003109F1" w:rsidP="003109F1">
            <w:pPr>
              <w:jc w:val="both"/>
              <w:rPr>
                <w:rFonts w:eastAsiaTheme="minorEastAsia"/>
                <w:b/>
                <w:bCs/>
                <w:i/>
                <w:iCs/>
                <w:sz w:val="21"/>
                <w:szCs w:val="21"/>
              </w:rPr>
            </w:pPr>
            <w:r w:rsidRPr="003109F1">
              <w:rPr>
                <w:rFonts w:eastAsiaTheme="minorEastAsia"/>
                <w:b/>
                <w:bCs/>
                <w:i/>
                <w:iCs/>
                <w:sz w:val="21"/>
                <w:szCs w:val="21"/>
              </w:rPr>
              <w:t>PASTABA</w:t>
            </w:r>
          </w:p>
          <w:p w14:paraId="67BEDFA4"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Pažymų, patvirtinančių VPĮ 46 straipsnyje nurodytų tiekėjo pašalinimo </w:t>
            </w:r>
            <w:r w:rsidRPr="003109F1">
              <w:rPr>
                <w:rFonts w:eastAsiaTheme="minorEastAsia"/>
                <w:sz w:val="21"/>
                <w:szCs w:val="21"/>
              </w:rPr>
              <w:lastRenderedPageBreak/>
              <w:t>pagrindų nebuvimą, pateikti nereikalaujama. Jų perkančioji organizacija reikalaus tik turėdama pagrįstų abejonių dėl tiekėjo patikimumo.</w:t>
            </w:r>
          </w:p>
          <w:p w14:paraId="20967298" w14:textId="77777777" w:rsidR="003109F1" w:rsidRPr="003109F1" w:rsidRDefault="003109F1" w:rsidP="003109F1">
            <w:pPr>
              <w:jc w:val="both"/>
              <w:rPr>
                <w:rFonts w:eastAsiaTheme="minorEastAsia"/>
                <w:b/>
                <w:bCs/>
                <w:sz w:val="21"/>
                <w:szCs w:val="21"/>
              </w:rPr>
            </w:pPr>
          </w:p>
          <w:p w14:paraId="46B6E6CB" w14:textId="77777777" w:rsidR="003109F1" w:rsidRPr="003109F1" w:rsidRDefault="003109F1" w:rsidP="003109F1">
            <w:pPr>
              <w:jc w:val="both"/>
              <w:rPr>
                <w:rFonts w:eastAsiaTheme="minorEastAsia"/>
                <w:b/>
                <w:bCs/>
                <w:sz w:val="21"/>
                <w:szCs w:val="21"/>
              </w:rPr>
            </w:pPr>
          </w:p>
        </w:tc>
      </w:tr>
      <w:tr w:rsidR="003109F1" w:rsidRPr="003109F1" w14:paraId="2F7ACD0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C71B93" w14:textId="77777777" w:rsidR="003109F1" w:rsidRPr="003109F1" w:rsidRDefault="003109F1" w:rsidP="003109F1">
            <w:pPr>
              <w:spacing w:after="160"/>
              <w:rPr>
                <w:rFonts w:eastAsia="Calibri"/>
                <w:b/>
                <w:bCs/>
                <w:sz w:val="21"/>
                <w:szCs w:val="21"/>
              </w:rPr>
            </w:pPr>
            <w:r w:rsidRPr="003109F1">
              <w:rPr>
                <w:rFonts w:eastAsia="Calibri"/>
                <w:b/>
                <w:bCs/>
                <w:sz w:val="21"/>
                <w:szCs w:val="21"/>
              </w:rPr>
              <w:t>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988D4"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yra neatlikęs jam paskirtos baudžiamojo poveikio priemonės – uždraudimo juridiniam asmeniui dalyvauti viešuosiuose pirkimuose.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31038" w14:textId="77777777" w:rsidR="003109F1" w:rsidRPr="003109F1" w:rsidRDefault="003109F1" w:rsidP="003109F1">
            <w:pPr>
              <w:rPr>
                <w:rFonts w:eastAsia="Yu Mincho"/>
                <w:b/>
                <w:bCs/>
                <w:sz w:val="21"/>
                <w:szCs w:val="21"/>
              </w:rPr>
            </w:pPr>
            <w:r w:rsidRPr="003109F1">
              <w:rPr>
                <w:rFonts w:eastAsia="Yu Mincho"/>
                <w:b/>
                <w:bCs/>
                <w:sz w:val="21"/>
                <w:szCs w:val="21"/>
              </w:rPr>
              <w:t>VPĮ 46 straipsnio 2¹ dalis</w:t>
            </w:r>
          </w:p>
          <w:p w14:paraId="21122111" w14:textId="77777777" w:rsidR="003109F1" w:rsidRPr="003109F1" w:rsidRDefault="003109F1" w:rsidP="003109F1">
            <w:pPr>
              <w:rPr>
                <w:rFonts w:eastAsia="Yu Mincho"/>
                <w:sz w:val="21"/>
                <w:szCs w:val="21"/>
              </w:rPr>
            </w:pPr>
          </w:p>
          <w:p w14:paraId="4F8B5228" w14:textId="77777777" w:rsidR="003109F1" w:rsidRPr="003109F1" w:rsidRDefault="003109F1" w:rsidP="003109F1">
            <w:pPr>
              <w:jc w:val="both"/>
              <w:rPr>
                <w:rFonts w:eastAsia="Yu Mincho"/>
                <w:sz w:val="21"/>
                <w:szCs w:val="21"/>
              </w:rPr>
            </w:pPr>
            <w:r w:rsidRPr="003109F1">
              <w:rPr>
                <w:rFonts w:eastAsia="Yu Mincho"/>
                <w:sz w:val="21"/>
                <w:szCs w:val="21"/>
              </w:rPr>
              <w:t>EBVPD III dalies D2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B9F3A" w14:textId="77777777" w:rsidR="003109F1" w:rsidRPr="003109F1" w:rsidRDefault="003109F1" w:rsidP="003109F1">
            <w:pPr>
              <w:jc w:val="both"/>
              <w:rPr>
                <w:rFonts w:eastAsiaTheme="minorEastAsia"/>
                <w:sz w:val="21"/>
                <w:szCs w:val="21"/>
              </w:rPr>
            </w:pPr>
            <w:r w:rsidRPr="003109F1">
              <w:rPr>
                <w:rFonts w:eastAsiaTheme="minorEastAsia"/>
                <w:sz w:val="21"/>
                <w:szCs w:val="21"/>
              </w:rPr>
              <w:t>Iš Lietuvoje įsteigtų subjektų įrodančių dokumentų nereikalaujama. Užtenka pateikto EBVPD.</w:t>
            </w:r>
          </w:p>
          <w:p w14:paraId="3A782D9E" w14:textId="77777777" w:rsidR="003109F1" w:rsidRPr="003109F1" w:rsidRDefault="003109F1" w:rsidP="003109F1">
            <w:pPr>
              <w:jc w:val="both"/>
              <w:rPr>
                <w:rFonts w:eastAsiaTheme="minorEastAsia"/>
                <w:sz w:val="21"/>
                <w:szCs w:val="21"/>
              </w:rPr>
            </w:pPr>
          </w:p>
        </w:tc>
      </w:tr>
      <w:tr w:rsidR="003109F1" w:rsidRPr="003109F1" w14:paraId="4C416A7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976F1" w14:textId="77777777" w:rsidR="003109F1" w:rsidRPr="003109F1" w:rsidRDefault="003109F1" w:rsidP="003109F1">
            <w:pPr>
              <w:spacing w:after="160"/>
              <w:rPr>
                <w:rFonts w:eastAsia="Calibri"/>
                <w:b/>
                <w:bCs/>
                <w:sz w:val="21"/>
                <w:szCs w:val="21"/>
              </w:rPr>
            </w:pPr>
            <w:r w:rsidRPr="003109F1">
              <w:rPr>
                <w:rFonts w:eastAsia="Calibri"/>
                <w:b/>
                <w:bCs/>
                <w:sz w:val="21"/>
                <w:szCs w:val="21"/>
              </w:rPr>
              <w:t>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F4C1C3" w14:textId="77777777" w:rsidR="003109F1" w:rsidRPr="003109F1" w:rsidRDefault="003109F1" w:rsidP="003109F1">
            <w:pPr>
              <w:jc w:val="both"/>
              <w:rPr>
                <w:rFonts w:eastAsiaTheme="minorEastAsia"/>
                <w:b/>
                <w:bCs/>
                <w:sz w:val="22"/>
                <w:szCs w:val="22"/>
                <w:lang w:eastAsia="en-US"/>
              </w:rPr>
            </w:pPr>
            <w:r w:rsidRPr="003109F1">
              <w:rPr>
                <w:rFonts w:eastAsiaTheme="minorEastAsi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A10E3" w14:textId="77777777" w:rsidR="003109F1" w:rsidRPr="003109F1" w:rsidRDefault="003109F1" w:rsidP="003109F1">
            <w:pPr>
              <w:jc w:val="both"/>
              <w:rPr>
                <w:rFonts w:eastAsiaTheme="minorEastAsia"/>
                <w:b/>
                <w:bCs/>
                <w:sz w:val="22"/>
                <w:szCs w:val="22"/>
                <w:lang w:eastAsia="en-US"/>
              </w:rPr>
            </w:pPr>
          </w:p>
          <w:p w14:paraId="11268D0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Laikoma, kad tiekėjas nuteistas už aukščiau nurodytą nusikalstamą veiką, kai dėl:</w:t>
            </w:r>
          </w:p>
          <w:p w14:paraId="0EFD716F" w14:textId="77777777" w:rsidR="003109F1" w:rsidRPr="003109F1" w:rsidRDefault="003109F1" w:rsidP="003109F1">
            <w:pPr>
              <w:jc w:val="both"/>
              <w:rPr>
                <w:rFonts w:eastAsiaTheme="minorEastAsia"/>
                <w:bCs/>
                <w:sz w:val="22"/>
                <w:szCs w:val="22"/>
                <w:lang w:eastAsia="en-US"/>
              </w:rPr>
            </w:pPr>
            <w:r w:rsidRPr="003109F1">
              <w:rPr>
                <w:rFonts w:eastAsiaTheme="minorEastAsia"/>
                <w:bCs/>
                <w:sz w:val="22"/>
                <w:szCs w:val="22"/>
                <w:lang w:eastAsia="en-US"/>
              </w:rPr>
              <w:t>1) tiekėjo, kuris yra fizinis asmuo, per pastaruosius 5 metus buvo priimtas ir įsiteisėjęs apkaltinamasis teismo nuosprendis ir šis asmuo turi neišnykusį ar nepanaikintą teistumą;</w:t>
            </w:r>
          </w:p>
          <w:p w14:paraId="2BF556A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lastRenderedPageBreak/>
              <w:t xml:space="preserve">2) tiekėjo, kuris yra juridinis asmuo, kita organizacija ar jos </w:t>
            </w:r>
            <w:r w:rsidRPr="003109F1">
              <w:rPr>
                <w:rFonts w:eastAsiaTheme="minorEastAsia"/>
                <w:b/>
                <w:sz w:val="22"/>
                <w:szCs w:val="22"/>
                <w:lang w:eastAsia="en-US"/>
              </w:rPr>
              <w:t>struktūrinis</w:t>
            </w:r>
            <w:r w:rsidRPr="003109F1">
              <w:rPr>
                <w:rFonts w:eastAsiaTheme="minorEastAsia"/>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0A7918"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Tačiau ši nuostata netaikoma, jeigu:</w:t>
            </w:r>
          </w:p>
          <w:p w14:paraId="72D4768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1) tiekėjas yra įsipareigojęs sumokėti mokesčius, įskaitant socialinio draudimo įmokas ir dėl to laikomas jau įvykdžiusiu šioje dalyje nurodytus įsipareigojimus;</w:t>
            </w:r>
          </w:p>
          <w:p w14:paraId="5BD490D4"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2) įsiskolinimo suma neviršija 50 Eur (penkiasdešimt eurų);</w:t>
            </w:r>
          </w:p>
          <w:p w14:paraId="04C5093C" w14:textId="77777777" w:rsidR="003109F1" w:rsidRPr="003109F1" w:rsidRDefault="003109F1" w:rsidP="003109F1">
            <w:pPr>
              <w:jc w:val="both"/>
              <w:rPr>
                <w:rFonts w:eastAsiaTheme="minorEastAsia"/>
                <w:b/>
                <w:bCs/>
                <w:sz w:val="21"/>
                <w:szCs w:val="21"/>
              </w:rPr>
            </w:pPr>
            <w:r w:rsidRPr="003109F1">
              <w:rPr>
                <w:rFonts w:eastAsiaTheme="minorEastAsia"/>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FEBB6" w14:textId="77777777" w:rsidR="003109F1" w:rsidRPr="003109F1" w:rsidRDefault="003109F1" w:rsidP="003109F1">
            <w:pPr>
              <w:jc w:val="both"/>
              <w:rPr>
                <w:rFonts w:eastAsia="Yu Mincho"/>
                <w:b/>
                <w:bCs/>
                <w:sz w:val="22"/>
                <w:szCs w:val="22"/>
              </w:rPr>
            </w:pPr>
            <w:r w:rsidRPr="003109F1">
              <w:rPr>
                <w:rFonts w:eastAsia="Yu Mincho"/>
                <w:b/>
                <w:bCs/>
                <w:sz w:val="22"/>
                <w:szCs w:val="22"/>
              </w:rPr>
              <w:lastRenderedPageBreak/>
              <w:t>VPĮ 46 straipsnio 3 dalis</w:t>
            </w:r>
          </w:p>
          <w:p w14:paraId="16025F57" w14:textId="77777777" w:rsidR="003109F1" w:rsidRPr="003109F1" w:rsidRDefault="003109F1" w:rsidP="003109F1">
            <w:pPr>
              <w:jc w:val="both"/>
              <w:rPr>
                <w:rFonts w:eastAsia="Arial"/>
                <w:sz w:val="22"/>
                <w:szCs w:val="22"/>
              </w:rPr>
            </w:pPr>
          </w:p>
          <w:p w14:paraId="74104540" w14:textId="77777777" w:rsidR="003109F1" w:rsidRPr="003109F1" w:rsidRDefault="003109F1" w:rsidP="003109F1">
            <w:pPr>
              <w:jc w:val="both"/>
              <w:rPr>
                <w:rFonts w:eastAsia="Yu Mincho"/>
                <w:sz w:val="21"/>
                <w:szCs w:val="21"/>
                <w:lang w:eastAsia="en-US"/>
              </w:rPr>
            </w:pPr>
            <w:r w:rsidRPr="003109F1">
              <w:rPr>
                <w:rFonts w:eastAsia="Arial"/>
                <w:sz w:val="22"/>
                <w:szCs w:val="22"/>
              </w:rPr>
              <w:t>EBVPD III dalies B1 ir B2 punktai</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D8E6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Lietuvoje įsteigtų subjektų reikalaujama:</w:t>
            </w:r>
          </w:p>
          <w:p w14:paraId="678BE8E4" w14:textId="77777777" w:rsidR="003109F1" w:rsidRPr="003109F1" w:rsidRDefault="003109F1" w:rsidP="003109F1">
            <w:pPr>
              <w:jc w:val="both"/>
              <w:rPr>
                <w:rFonts w:eastAsiaTheme="minorEastAsia"/>
                <w:b/>
                <w:bCs/>
                <w:sz w:val="22"/>
                <w:szCs w:val="22"/>
              </w:rPr>
            </w:pPr>
            <w:r w:rsidRPr="003109F1">
              <w:rPr>
                <w:rFonts w:eastAsiaTheme="minorEastAsia"/>
                <w:sz w:val="22"/>
                <w:szCs w:val="22"/>
              </w:rPr>
              <w:t>1) Dėl įsipareigojimų, susijusių su mokesčių mokėjimu, įvykdymo i</w:t>
            </w:r>
            <w:r w:rsidRPr="003109F1">
              <w:rPr>
                <w:rFonts w:eastAsiaTheme="minorEastAsia"/>
                <w:sz w:val="22"/>
                <w:szCs w:val="22"/>
                <w:lang w:eastAsia="en-US"/>
              </w:rPr>
              <w:t xml:space="preserve">š Lietuvoje įsteigtų subjektų </w:t>
            </w:r>
            <w:r w:rsidRPr="003109F1">
              <w:rPr>
                <w:rFonts w:eastAsiaTheme="minorEastAsia"/>
                <w:sz w:val="22"/>
                <w:szCs w:val="22"/>
              </w:rPr>
              <w:t>prašoma:</w:t>
            </w:r>
          </w:p>
          <w:p w14:paraId="7D7261DE" w14:textId="77777777" w:rsidR="003109F1" w:rsidRPr="003109F1" w:rsidRDefault="003109F1" w:rsidP="003109F1">
            <w:pPr>
              <w:jc w:val="both"/>
              <w:rPr>
                <w:rFonts w:eastAsiaTheme="minorEastAsia"/>
                <w:b/>
                <w:bCs/>
                <w:sz w:val="22"/>
                <w:szCs w:val="22"/>
              </w:rPr>
            </w:pPr>
          </w:p>
          <w:p w14:paraId="28218932"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 xml:space="preserve">išrašo iš teismo sprendimo (jei toks yra) </w:t>
            </w:r>
          </w:p>
          <w:p w14:paraId="29990D45"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Valstybinės mokesčių inspekcijos prie Lietuvos Respublikos finansų ministerijos išduoto dokumento,</w:t>
            </w:r>
          </w:p>
          <w:p w14:paraId="6F9EDC31"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valstybės įmonės Registrų centro Lietuvos Respublikos Vyriausybės nustatyta tvarka išduoto dokumento, patvirtinančio jungtinius kompetentingų institucijų tvarkomus duomenis.</w:t>
            </w:r>
          </w:p>
          <w:p w14:paraId="3C72329F" w14:textId="77777777" w:rsidR="003109F1" w:rsidRPr="003109F1" w:rsidRDefault="003109F1" w:rsidP="003109F1">
            <w:pPr>
              <w:tabs>
                <w:tab w:val="left" w:pos="485"/>
              </w:tabs>
              <w:ind w:firstLine="202"/>
              <w:jc w:val="both"/>
              <w:rPr>
                <w:rFonts w:eastAsiaTheme="minorEastAsia"/>
                <w:sz w:val="22"/>
                <w:szCs w:val="22"/>
              </w:rPr>
            </w:pPr>
          </w:p>
          <w:p w14:paraId="040CCA1E" w14:textId="77777777" w:rsidR="003109F1" w:rsidRPr="003109F1" w:rsidRDefault="003109F1" w:rsidP="003109F1">
            <w:pPr>
              <w:tabs>
                <w:tab w:val="left" w:pos="485"/>
              </w:tabs>
              <w:ind w:firstLine="202"/>
              <w:jc w:val="both"/>
              <w:rPr>
                <w:rFonts w:eastAsiaTheme="minorEastAsia"/>
                <w:sz w:val="22"/>
                <w:szCs w:val="22"/>
                <w:lang w:eastAsia="en-US"/>
              </w:rPr>
            </w:pPr>
            <w:r w:rsidRPr="003109F1">
              <w:rPr>
                <w:rFonts w:eastAsiaTheme="minorEastAsia"/>
                <w:sz w:val="22"/>
                <w:szCs w:val="22"/>
                <w:lang w:eastAsia="en-US"/>
              </w:rPr>
              <w:t>Iš ne Lietuvoje įsteigtų subjektų reikalaujama:</w:t>
            </w:r>
          </w:p>
          <w:p w14:paraId="79B297E5"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b/>
                <w:bCs/>
                <w:sz w:val="22"/>
                <w:szCs w:val="22"/>
              </w:rPr>
            </w:pPr>
            <w:r w:rsidRPr="003109F1">
              <w:rPr>
                <w:rFonts w:eastAsiaTheme="minorEastAsia"/>
                <w:sz w:val="22"/>
                <w:szCs w:val="22"/>
                <w:lang w:eastAsia="en-US"/>
              </w:rPr>
              <w:t xml:space="preserve"> </w:t>
            </w:r>
            <w:r w:rsidRPr="003109F1">
              <w:rPr>
                <w:rFonts w:eastAsiaTheme="minorEastAsia"/>
                <w:sz w:val="22"/>
                <w:szCs w:val="22"/>
              </w:rPr>
              <w:t>atitinkamos užsienio šalies institucijos dokumento</w:t>
            </w:r>
            <w:r w:rsidRPr="003109F1">
              <w:rPr>
                <w:rFonts w:eastAsiaTheme="minorEastAsia"/>
                <w:sz w:val="22"/>
                <w:szCs w:val="22"/>
                <w:vertAlign w:val="superscript"/>
              </w:rPr>
              <w:footnoteReference w:id="3"/>
            </w:r>
            <w:r w:rsidRPr="003109F1">
              <w:rPr>
                <w:rFonts w:eastAsiaTheme="minorEastAsia"/>
                <w:sz w:val="22"/>
                <w:szCs w:val="22"/>
              </w:rPr>
              <w:t>.</w:t>
            </w:r>
          </w:p>
          <w:p w14:paraId="537A1278" w14:textId="77777777" w:rsidR="003109F1" w:rsidRPr="003109F1" w:rsidRDefault="003109F1" w:rsidP="003109F1">
            <w:pPr>
              <w:jc w:val="both"/>
              <w:rPr>
                <w:rFonts w:eastAsia="Yu Mincho"/>
                <w:sz w:val="22"/>
                <w:szCs w:val="22"/>
              </w:rPr>
            </w:pPr>
          </w:p>
          <w:p w14:paraId="0D235D30" w14:textId="77777777" w:rsidR="003109F1" w:rsidRPr="003109F1" w:rsidRDefault="003109F1" w:rsidP="003109F1">
            <w:pPr>
              <w:jc w:val="both"/>
              <w:rPr>
                <w:rFonts w:eastAsiaTheme="minorEastAsia"/>
                <w:i/>
                <w:iCs/>
                <w:color w:val="000000" w:themeColor="text1"/>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0BABAE1" w14:textId="77777777" w:rsidR="003109F1" w:rsidRPr="003109F1" w:rsidRDefault="003109F1" w:rsidP="003109F1">
            <w:pPr>
              <w:jc w:val="both"/>
              <w:rPr>
                <w:rFonts w:eastAsiaTheme="minorEastAsia"/>
                <w:i/>
                <w:iCs/>
                <w:color w:val="7030A0"/>
                <w:sz w:val="22"/>
                <w:szCs w:val="22"/>
              </w:rPr>
            </w:pPr>
          </w:p>
          <w:p w14:paraId="36A0054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F86AB0" w14:textId="77777777" w:rsidR="003109F1" w:rsidRPr="003109F1" w:rsidRDefault="003109F1" w:rsidP="003109F1">
            <w:pPr>
              <w:jc w:val="both"/>
              <w:rPr>
                <w:rFonts w:eastAsiaTheme="minorEastAsia"/>
                <w:b/>
                <w:bCs/>
                <w:sz w:val="22"/>
                <w:szCs w:val="22"/>
              </w:rPr>
            </w:pPr>
          </w:p>
          <w:p w14:paraId="5C21A43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2) Dėl įsipareigojimų, susijusių su socialinio draudimo įmokų mokėjimu, įvykdymo i</w:t>
            </w:r>
            <w:r w:rsidRPr="003109F1">
              <w:rPr>
                <w:rFonts w:eastAsiaTheme="minorEastAsia"/>
                <w:sz w:val="22"/>
                <w:szCs w:val="22"/>
                <w:lang w:eastAsia="en-US"/>
              </w:rPr>
              <w:t xml:space="preserve">š Lietuvoje įsteigtų subjektų </w:t>
            </w:r>
            <w:r w:rsidRPr="003109F1">
              <w:rPr>
                <w:rFonts w:eastAsiaTheme="minorEastAsia"/>
                <w:bCs/>
                <w:sz w:val="22"/>
                <w:szCs w:val="22"/>
              </w:rPr>
              <w:t>prašoma:</w:t>
            </w:r>
          </w:p>
          <w:p w14:paraId="11A6FB94" w14:textId="77777777" w:rsidR="003109F1" w:rsidRPr="003109F1" w:rsidRDefault="003109F1" w:rsidP="003109F1">
            <w:pPr>
              <w:jc w:val="both"/>
              <w:rPr>
                <w:rFonts w:eastAsiaTheme="minorEastAsia"/>
                <w:bCs/>
                <w:sz w:val="22"/>
                <w:szCs w:val="22"/>
              </w:rPr>
            </w:pPr>
            <w:r w:rsidRPr="003109F1">
              <w:rPr>
                <w:rFonts w:eastAsiaTheme="minorEastAsia"/>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3109F1">
                <w:rPr>
                  <w:rFonts w:eastAsiaTheme="minorEastAsia"/>
                  <w:bCs/>
                  <w:color w:val="0070C0"/>
                  <w:sz w:val="22"/>
                  <w:szCs w:val="22"/>
                  <w:u w:val="single"/>
                </w:rPr>
                <w:t>http://draudejai.sodra.lt/draudeju_viesi_duomenys/</w:t>
              </w:r>
            </w:hyperlink>
            <w:r w:rsidRPr="003109F1">
              <w:rPr>
                <w:rFonts w:eastAsiaTheme="minorEastAsia"/>
                <w:bCs/>
                <w:sz w:val="22"/>
                <w:szCs w:val="22"/>
              </w:rPr>
              <w:t>.</w:t>
            </w:r>
          </w:p>
          <w:p w14:paraId="4E0E0573" w14:textId="77777777" w:rsidR="003109F1" w:rsidRPr="003109F1" w:rsidRDefault="003109F1" w:rsidP="003109F1">
            <w:pPr>
              <w:jc w:val="both"/>
              <w:rPr>
                <w:rFonts w:eastAsiaTheme="minorEastAsia"/>
                <w:b/>
                <w:bCs/>
                <w:sz w:val="22"/>
                <w:szCs w:val="22"/>
              </w:rPr>
            </w:pPr>
          </w:p>
          <w:p w14:paraId="0AF3FED2" w14:textId="77777777" w:rsidR="003109F1" w:rsidRPr="003109F1" w:rsidRDefault="003109F1" w:rsidP="003109F1">
            <w:pPr>
              <w:jc w:val="both"/>
              <w:rPr>
                <w:rFonts w:eastAsiaTheme="minorEastAsia"/>
                <w:sz w:val="22"/>
                <w:szCs w:val="22"/>
              </w:rPr>
            </w:pPr>
            <w:r w:rsidRPr="003109F1">
              <w:rPr>
                <w:rFonts w:eastAsiaTheme="minorEastAsia"/>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83834C" w14:textId="77777777" w:rsidR="003109F1" w:rsidRPr="003109F1" w:rsidRDefault="003109F1" w:rsidP="003109F1">
            <w:pPr>
              <w:jc w:val="both"/>
              <w:rPr>
                <w:rFonts w:eastAsiaTheme="minorEastAsia"/>
                <w:b/>
                <w:bCs/>
                <w:sz w:val="22"/>
                <w:szCs w:val="22"/>
              </w:rPr>
            </w:pPr>
          </w:p>
          <w:p w14:paraId="4950DF9D" w14:textId="77777777" w:rsidR="003109F1" w:rsidRPr="003109F1" w:rsidRDefault="003109F1" w:rsidP="003109F1">
            <w:pPr>
              <w:jc w:val="both"/>
              <w:rPr>
                <w:rFonts w:eastAsiaTheme="minorEastAsia"/>
                <w:sz w:val="22"/>
                <w:szCs w:val="22"/>
              </w:rPr>
            </w:pPr>
            <w:r w:rsidRPr="003109F1">
              <w:rPr>
                <w:rFonts w:eastAsiaTheme="minorEastAsi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E9F5E2E" w14:textId="77777777" w:rsidR="003109F1" w:rsidRPr="003109F1" w:rsidRDefault="003109F1" w:rsidP="003109F1">
            <w:pPr>
              <w:jc w:val="both"/>
              <w:rPr>
                <w:rFonts w:eastAsiaTheme="minorEastAsia"/>
                <w:b/>
                <w:bCs/>
                <w:sz w:val="22"/>
                <w:szCs w:val="22"/>
              </w:rPr>
            </w:pPr>
          </w:p>
          <w:p w14:paraId="02ECE3E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ne Lietuvoje įsteigtų subjektų reikalaujama:</w:t>
            </w:r>
          </w:p>
          <w:p w14:paraId="54EEE80F" w14:textId="77777777" w:rsidR="003109F1" w:rsidRPr="003109F1" w:rsidRDefault="003109F1" w:rsidP="003109F1">
            <w:pPr>
              <w:numPr>
                <w:ilvl w:val="0"/>
                <w:numId w:val="12"/>
              </w:numPr>
              <w:spacing w:after="160" w:line="276" w:lineRule="auto"/>
              <w:ind w:left="314"/>
              <w:jc w:val="both"/>
              <w:rPr>
                <w:rFonts w:eastAsiaTheme="minorEastAsia"/>
                <w:b/>
                <w:bCs/>
                <w:sz w:val="22"/>
                <w:szCs w:val="22"/>
              </w:rPr>
            </w:pPr>
            <w:r w:rsidRPr="003109F1">
              <w:rPr>
                <w:rFonts w:eastAsiaTheme="minorEastAsia"/>
                <w:sz w:val="22"/>
                <w:szCs w:val="22"/>
              </w:rPr>
              <w:t>atitinkamos užsienio šalies kompetentingos institucijos dokumento</w:t>
            </w:r>
            <w:r w:rsidRPr="003109F1">
              <w:rPr>
                <w:rFonts w:eastAsiaTheme="minorEastAsia"/>
                <w:sz w:val="22"/>
                <w:szCs w:val="22"/>
                <w:vertAlign w:val="superscript"/>
              </w:rPr>
              <w:footnoteReference w:id="4"/>
            </w:r>
            <w:r w:rsidRPr="003109F1">
              <w:rPr>
                <w:rFonts w:eastAsiaTheme="minorEastAsia"/>
                <w:sz w:val="22"/>
                <w:szCs w:val="22"/>
              </w:rPr>
              <w:t>.</w:t>
            </w:r>
          </w:p>
          <w:p w14:paraId="6C495F91" w14:textId="77777777" w:rsidR="003109F1" w:rsidRPr="003109F1" w:rsidRDefault="003109F1" w:rsidP="003109F1">
            <w:pPr>
              <w:jc w:val="both"/>
              <w:rPr>
                <w:rFonts w:eastAsiaTheme="minorEastAsia"/>
                <w:b/>
                <w:bCs/>
                <w:sz w:val="22"/>
                <w:szCs w:val="22"/>
              </w:rPr>
            </w:pPr>
          </w:p>
          <w:p w14:paraId="55E41F88" w14:textId="77777777" w:rsidR="003109F1" w:rsidRPr="003109F1" w:rsidRDefault="003109F1" w:rsidP="003109F1">
            <w:pPr>
              <w:jc w:val="both"/>
              <w:rPr>
                <w:rFonts w:eastAsiaTheme="minorEastAsia"/>
                <w:i/>
                <w:iCs/>
                <w:color w:val="7030A0"/>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w:t>
            </w:r>
            <w:r w:rsidRPr="003109F1">
              <w:rPr>
                <w:rFonts w:eastAsiaTheme="minorEastAsia"/>
                <w:i/>
                <w:iCs/>
                <w:color w:val="000000" w:themeColor="text1"/>
                <w:sz w:val="22"/>
                <w:szCs w:val="22"/>
              </w:rPr>
              <w:lastRenderedPageBreak/>
              <w:t>Jeigu perkančioji organizacija 2022-10-10 kreipėsi į tiekėją prašydama iki 2022-10-14 pateikti įrodančius dokumentus, jie turi būti išduoti ne anksčiau kaip 120 dienų, jas skaičiuojant atgal nuo 2022-10-14.</w:t>
            </w:r>
          </w:p>
          <w:p w14:paraId="2B9A86F0" w14:textId="77777777" w:rsidR="003109F1" w:rsidRPr="003109F1" w:rsidRDefault="003109F1" w:rsidP="003109F1">
            <w:pPr>
              <w:jc w:val="both"/>
              <w:rPr>
                <w:rFonts w:eastAsiaTheme="minorEastAsia"/>
                <w:b/>
                <w:bCs/>
                <w:sz w:val="22"/>
                <w:szCs w:val="22"/>
              </w:rPr>
            </w:pPr>
          </w:p>
          <w:p w14:paraId="6237798E" w14:textId="77777777" w:rsidR="003109F1" w:rsidRPr="003109F1" w:rsidRDefault="003109F1" w:rsidP="003109F1">
            <w:pPr>
              <w:jc w:val="both"/>
              <w:rPr>
                <w:rFonts w:eastAsiaTheme="minorEastAsia"/>
                <w:sz w:val="22"/>
                <w:szCs w:val="22"/>
              </w:rPr>
            </w:pPr>
            <w:r w:rsidRPr="003109F1">
              <w:rPr>
                <w:rFonts w:eastAsiaTheme="minorEastAsi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3F2AA9" w14:textId="77777777" w:rsidR="003109F1" w:rsidRPr="003109F1" w:rsidRDefault="003109F1" w:rsidP="003109F1">
            <w:pPr>
              <w:jc w:val="both"/>
              <w:rPr>
                <w:rFonts w:eastAsiaTheme="minorEastAsia"/>
                <w:sz w:val="22"/>
                <w:szCs w:val="22"/>
              </w:rPr>
            </w:pPr>
          </w:p>
          <w:p w14:paraId="6354425A" w14:textId="77777777" w:rsidR="003109F1" w:rsidRPr="003109F1" w:rsidRDefault="003109F1" w:rsidP="003109F1">
            <w:pPr>
              <w:jc w:val="both"/>
              <w:rPr>
                <w:rFonts w:eastAsiaTheme="minorEastAsia"/>
                <w:b/>
                <w:bCs/>
                <w:i/>
                <w:iCs/>
                <w:sz w:val="22"/>
                <w:szCs w:val="22"/>
              </w:rPr>
            </w:pPr>
            <w:r w:rsidRPr="003109F1">
              <w:rPr>
                <w:rFonts w:eastAsiaTheme="minorEastAsia"/>
                <w:b/>
                <w:bCs/>
                <w:i/>
                <w:iCs/>
                <w:sz w:val="22"/>
                <w:szCs w:val="22"/>
              </w:rPr>
              <w:t>PASTABA</w:t>
            </w:r>
          </w:p>
          <w:p w14:paraId="32824FF0" w14:textId="77777777" w:rsidR="003109F1" w:rsidRPr="003109F1" w:rsidRDefault="003109F1" w:rsidP="003109F1">
            <w:pPr>
              <w:jc w:val="both"/>
              <w:rPr>
                <w:rFonts w:eastAsiaTheme="minorEastAsia"/>
                <w:sz w:val="22"/>
                <w:szCs w:val="22"/>
              </w:rPr>
            </w:pPr>
            <w:r w:rsidRPr="003109F1">
              <w:rPr>
                <w:rFonts w:eastAsiaTheme="minorEastAsia"/>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09F1" w:rsidRPr="003109F1" w14:paraId="4D459621"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E9E52"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4.</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C54A7"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Tiekėjas su kitais tiekėjais yra sudaręs susitarimų, kuriais siekiama iškreipti konkurenciją atliekamame pirkime, ir perkančioji organizacija dėl to turi įtikinamų duomenų.</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8729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1 punktas</w:t>
            </w:r>
          </w:p>
          <w:p w14:paraId="16110897" w14:textId="77777777" w:rsidR="003109F1" w:rsidRPr="003109F1" w:rsidRDefault="003109F1" w:rsidP="003109F1">
            <w:pPr>
              <w:jc w:val="both"/>
              <w:rPr>
                <w:rFonts w:eastAsia="Yu Mincho"/>
                <w:sz w:val="21"/>
                <w:szCs w:val="21"/>
              </w:rPr>
            </w:pPr>
          </w:p>
          <w:p w14:paraId="26833464" w14:textId="77777777" w:rsidR="003109F1" w:rsidRPr="003109F1" w:rsidRDefault="003109F1" w:rsidP="003109F1">
            <w:pPr>
              <w:jc w:val="both"/>
              <w:rPr>
                <w:rFonts w:eastAsia="Yu Mincho"/>
                <w:sz w:val="21"/>
                <w:szCs w:val="21"/>
              </w:rPr>
            </w:pPr>
            <w:r w:rsidRPr="003109F1">
              <w:rPr>
                <w:rFonts w:eastAsia="Yu Mincho"/>
                <w:sz w:val="21"/>
                <w:szCs w:val="21"/>
              </w:rPr>
              <w:t>EBVPD III dalies C10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DA843"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9ACD433" w14:textId="77777777" w:rsidR="003109F1" w:rsidRPr="003109F1" w:rsidRDefault="003109F1" w:rsidP="003109F1">
            <w:pPr>
              <w:jc w:val="both"/>
              <w:rPr>
                <w:rFonts w:eastAsiaTheme="minorEastAsia"/>
                <w:bCs/>
                <w:iCs/>
                <w:sz w:val="21"/>
                <w:szCs w:val="21"/>
                <w:lang w:eastAsia="en-US"/>
              </w:rPr>
            </w:pPr>
          </w:p>
          <w:p w14:paraId="76559BC4" w14:textId="77777777" w:rsidR="003109F1" w:rsidRPr="003109F1" w:rsidRDefault="003109F1" w:rsidP="003109F1">
            <w:pPr>
              <w:jc w:val="both"/>
              <w:rPr>
                <w:rFonts w:eastAsiaTheme="minorEastAsia"/>
                <w:b/>
                <w:bCs/>
                <w:iCs/>
                <w:sz w:val="21"/>
                <w:szCs w:val="21"/>
                <w:lang w:eastAsia="en-US"/>
              </w:rPr>
            </w:pPr>
          </w:p>
        </w:tc>
      </w:tr>
      <w:tr w:rsidR="003109F1" w:rsidRPr="003109F1" w14:paraId="1C417BA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D476F"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5.</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A1F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 xml:space="preserve">Tiekėjas pirkimo metu pateko į interesų konflikto situaciją, kaip apibrėžta VPĮ 21 straipsnyje, ir atitinkamos padėties negalima ištaisyti. </w:t>
            </w:r>
          </w:p>
          <w:p w14:paraId="2A33CB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1F51C2"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2 punktas</w:t>
            </w:r>
          </w:p>
          <w:p w14:paraId="6C90311D" w14:textId="77777777" w:rsidR="003109F1" w:rsidRPr="003109F1" w:rsidRDefault="003109F1" w:rsidP="003109F1">
            <w:pPr>
              <w:jc w:val="both"/>
              <w:rPr>
                <w:rFonts w:eastAsia="Yu Mincho"/>
                <w:sz w:val="21"/>
                <w:szCs w:val="21"/>
              </w:rPr>
            </w:pPr>
          </w:p>
          <w:p w14:paraId="72B91F7A"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9902B"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B1C9D68" w14:textId="77777777" w:rsidR="003109F1" w:rsidRPr="003109F1" w:rsidRDefault="003109F1" w:rsidP="003109F1">
            <w:pPr>
              <w:jc w:val="both"/>
              <w:rPr>
                <w:rFonts w:eastAsiaTheme="minorEastAsia"/>
                <w:bCs/>
                <w:iCs/>
                <w:sz w:val="21"/>
                <w:szCs w:val="21"/>
                <w:lang w:eastAsia="en-US"/>
              </w:rPr>
            </w:pPr>
          </w:p>
          <w:p w14:paraId="13CF8C2E" w14:textId="77777777" w:rsidR="003109F1" w:rsidRPr="003109F1" w:rsidRDefault="003109F1" w:rsidP="003109F1">
            <w:pPr>
              <w:jc w:val="both"/>
              <w:rPr>
                <w:rFonts w:eastAsiaTheme="minorEastAsia"/>
                <w:b/>
                <w:bCs/>
                <w:iCs/>
                <w:sz w:val="21"/>
                <w:szCs w:val="21"/>
                <w:lang w:eastAsia="en-US"/>
              </w:rPr>
            </w:pPr>
          </w:p>
        </w:tc>
      </w:tr>
      <w:tr w:rsidR="003109F1" w:rsidRPr="003109F1" w14:paraId="26371A6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29A2E"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6.</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193A2" w14:textId="77777777" w:rsidR="003109F1" w:rsidRPr="003109F1" w:rsidRDefault="003109F1" w:rsidP="003109F1">
            <w:pPr>
              <w:jc w:val="both"/>
              <w:rPr>
                <w:rFonts w:eastAsiaTheme="minorEastAsia"/>
                <w:bCs/>
                <w:sz w:val="21"/>
                <w:szCs w:val="21"/>
              </w:rPr>
            </w:pPr>
            <w:r w:rsidRPr="003109F1">
              <w:rPr>
                <w:rFonts w:eastAsiaTheme="minorEastAsia"/>
                <w:sz w:val="21"/>
                <w:szCs w:val="21"/>
              </w:rPr>
              <w:t>Pažeista konkurencija, kaip nustatyta VPĮ 27 straipsnio 3 ir 4 dalyse, ir atitinkamos padėties negalima ištaisyti.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954D0"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3 punktas</w:t>
            </w:r>
          </w:p>
          <w:p w14:paraId="3C579AC9" w14:textId="77777777" w:rsidR="003109F1" w:rsidRPr="003109F1" w:rsidRDefault="003109F1" w:rsidP="003109F1">
            <w:pPr>
              <w:jc w:val="both"/>
              <w:rPr>
                <w:rFonts w:eastAsia="Yu Mincho"/>
                <w:sz w:val="21"/>
                <w:szCs w:val="21"/>
              </w:rPr>
            </w:pPr>
          </w:p>
          <w:p w14:paraId="07D9E81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C13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97061"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84911A7" w14:textId="77777777" w:rsidR="003109F1" w:rsidRPr="003109F1" w:rsidRDefault="003109F1" w:rsidP="003109F1">
            <w:pPr>
              <w:jc w:val="both"/>
              <w:rPr>
                <w:rFonts w:eastAsiaTheme="minorEastAsia"/>
                <w:b/>
                <w:bCs/>
                <w:sz w:val="21"/>
                <w:szCs w:val="21"/>
              </w:rPr>
            </w:pPr>
          </w:p>
        </w:tc>
      </w:tr>
      <w:tr w:rsidR="003109F1" w:rsidRPr="003109F1" w14:paraId="64775D2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C6FBB" w14:textId="77777777" w:rsidR="003109F1" w:rsidRPr="003109F1" w:rsidRDefault="003109F1" w:rsidP="003109F1">
            <w:pPr>
              <w:spacing w:after="160"/>
              <w:rPr>
                <w:rFonts w:eastAsia="Calibri"/>
                <w:b/>
                <w:bCs/>
                <w:sz w:val="21"/>
                <w:szCs w:val="21"/>
              </w:rPr>
            </w:pPr>
            <w:r w:rsidRPr="003109F1">
              <w:rPr>
                <w:rFonts w:eastAsia="Calibri"/>
                <w:b/>
                <w:bCs/>
                <w:sz w:val="21"/>
                <w:szCs w:val="21"/>
              </w:rPr>
              <w:t>7.</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7270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3109F1">
              <w:rPr>
                <w:rFonts w:eastAsiaTheme="minorEastAsia"/>
                <w:sz w:val="21"/>
                <w:szCs w:val="21"/>
              </w:rPr>
              <w:lastRenderedPageBreak/>
              <w:t xml:space="preserve">priemonėmis, arba tiekėjas dėl pateiktos melagingos informacijos negali pateikti patvirtinančių dokumentų, reikalaujamų pagal VPĮ 50 straipsnį. </w:t>
            </w:r>
          </w:p>
          <w:p w14:paraId="77805BE7"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252A781" w14:textId="77777777" w:rsidR="003109F1" w:rsidRPr="003109F1" w:rsidRDefault="003109F1" w:rsidP="003109F1">
            <w:pPr>
              <w:jc w:val="both"/>
              <w:rPr>
                <w:rFonts w:eastAsiaTheme="minorEastAsia"/>
                <w:b/>
                <w:bCs/>
                <w:sz w:val="21"/>
                <w:szCs w:val="21"/>
              </w:rPr>
            </w:pPr>
            <w:r w:rsidRPr="003109F1">
              <w:rPr>
                <w:rFonts w:eastAsiaTheme="minorEastAsia"/>
                <w:bCs/>
                <w:sz w:val="21"/>
                <w:szCs w:val="2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0B9A3"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4 punktas</w:t>
            </w:r>
          </w:p>
          <w:p w14:paraId="390E576A" w14:textId="77777777" w:rsidR="003109F1" w:rsidRPr="003109F1" w:rsidRDefault="003109F1" w:rsidP="003109F1">
            <w:pPr>
              <w:jc w:val="both"/>
              <w:rPr>
                <w:rFonts w:eastAsia="Yu Mincho"/>
                <w:sz w:val="21"/>
                <w:szCs w:val="21"/>
              </w:rPr>
            </w:pPr>
          </w:p>
          <w:p w14:paraId="763C55FF"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C15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C0556"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F2564B8" w14:textId="77777777" w:rsidR="003109F1" w:rsidRPr="003109F1" w:rsidRDefault="003109F1" w:rsidP="003109F1">
            <w:pPr>
              <w:jc w:val="both"/>
              <w:rPr>
                <w:rFonts w:eastAsiaTheme="minorEastAsia"/>
                <w:bCs/>
                <w:iCs/>
                <w:sz w:val="21"/>
                <w:szCs w:val="21"/>
                <w:lang w:eastAsia="en-US"/>
              </w:rPr>
            </w:pPr>
          </w:p>
          <w:p w14:paraId="3895D4B0" w14:textId="77777777" w:rsidR="003109F1" w:rsidRPr="003109F1" w:rsidRDefault="003109F1" w:rsidP="003109F1">
            <w:pPr>
              <w:jc w:val="both"/>
              <w:rPr>
                <w:rFonts w:eastAsiaTheme="minorEastAsia"/>
                <w:bCs/>
                <w:iCs/>
                <w:sz w:val="21"/>
                <w:szCs w:val="21"/>
                <w:lang w:eastAsia="en-US"/>
              </w:rPr>
            </w:pPr>
          </w:p>
          <w:p w14:paraId="670D48B7"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w:t>
            </w:r>
            <w:r w:rsidRPr="003109F1">
              <w:rPr>
                <w:rFonts w:eastAsiaTheme="minorEastAsia"/>
                <w:b/>
                <w:bCs/>
                <w:sz w:val="21"/>
                <w:szCs w:val="21"/>
              </w:rPr>
              <w:lastRenderedPageBreak/>
              <w:t xml:space="preserve">šiame punkte nurodytu pašalinimo pagrindu, be kita ko, gali būti atsižvelgiama į pagal VPĮ 52 straipsnį skelbiamą informaciją: </w:t>
            </w:r>
          </w:p>
          <w:p w14:paraId="03AB7A16" w14:textId="77777777" w:rsidR="003109F1" w:rsidRPr="003109F1" w:rsidRDefault="003109F1" w:rsidP="003109F1">
            <w:pPr>
              <w:jc w:val="both"/>
              <w:rPr>
                <w:rFonts w:eastAsiaTheme="minorEastAsia"/>
                <w:b/>
                <w:bCs/>
                <w:iCs/>
                <w:sz w:val="21"/>
                <w:szCs w:val="21"/>
                <w:u w:val="single"/>
                <w:lang w:eastAsia="en-US"/>
              </w:rPr>
            </w:pPr>
            <w:hyperlink r:id="rId14" w:history="1">
              <w:r w:rsidRPr="003109F1">
                <w:rPr>
                  <w:rFonts w:eastAsiaTheme="minorEastAsia"/>
                  <w:color w:val="0070C0"/>
                  <w:sz w:val="21"/>
                  <w:szCs w:val="21"/>
                  <w:u w:val="single"/>
                </w:rPr>
                <w:t>https://vpt.lrv.lt/lt/nuorodos/kiti-duomenys/powerbi/melaginga-informacija-pateikusiu-tiekeju-sarasas-3/</w:t>
              </w:r>
            </w:hyperlink>
          </w:p>
        </w:tc>
      </w:tr>
      <w:tr w:rsidR="003109F1" w:rsidRPr="003109F1" w14:paraId="61BF2A4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3DA617"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8.</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9A30A" w14:textId="77777777" w:rsidR="003109F1" w:rsidRPr="003109F1" w:rsidRDefault="003109F1" w:rsidP="003109F1">
            <w:pPr>
              <w:spacing w:after="160"/>
              <w:jc w:val="both"/>
              <w:rPr>
                <w:rFonts w:eastAsia="Calibri"/>
                <w:sz w:val="21"/>
                <w:szCs w:val="21"/>
              </w:rPr>
            </w:pPr>
            <w:r w:rsidRPr="003109F1">
              <w:rPr>
                <w:rFonts w:eastAsiaTheme="minorEastAsia"/>
                <w:sz w:val="21"/>
                <w:szCs w:val="2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07293"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5 punktas</w:t>
            </w:r>
          </w:p>
          <w:p w14:paraId="5C88573A" w14:textId="77777777" w:rsidR="003109F1" w:rsidRPr="003109F1" w:rsidRDefault="003109F1" w:rsidP="003109F1">
            <w:pPr>
              <w:jc w:val="both"/>
              <w:rPr>
                <w:rFonts w:eastAsia="Yu Mincho"/>
                <w:sz w:val="21"/>
                <w:szCs w:val="21"/>
              </w:rPr>
            </w:pPr>
          </w:p>
          <w:p w14:paraId="75874680" w14:textId="77777777" w:rsidR="003109F1" w:rsidRPr="003109F1" w:rsidRDefault="003109F1" w:rsidP="003109F1">
            <w:pPr>
              <w:jc w:val="both"/>
              <w:rPr>
                <w:rFonts w:eastAsia="Yu Mincho"/>
                <w:sz w:val="21"/>
                <w:szCs w:val="21"/>
              </w:rPr>
            </w:pPr>
            <w:r w:rsidRPr="003109F1">
              <w:rPr>
                <w:rFonts w:eastAsia="Yu Mincho"/>
                <w:sz w:val="21"/>
                <w:szCs w:val="21"/>
              </w:rPr>
              <w:t>EBVPD</w:t>
            </w:r>
            <w:r w:rsidRPr="003109F1">
              <w:rPr>
                <w:rFonts w:eastAsia="Arial"/>
                <w:sz w:val="21"/>
                <w:szCs w:val="21"/>
              </w:rPr>
              <w:t xml:space="preserve"> III dalies C15 punktas</w:t>
            </w:r>
          </w:p>
          <w:p w14:paraId="61A8950F" w14:textId="77777777" w:rsidR="003109F1" w:rsidRPr="003109F1" w:rsidRDefault="003109F1" w:rsidP="003109F1">
            <w:pPr>
              <w:jc w:val="both"/>
              <w:rPr>
                <w:rFonts w:eastAsia="Yu Mincho"/>
                <w:sz w:val="21"/>
                <w:szCs w:val="21"/>
                <w:lang w:eastAsia="en-US"/>
              </w:rPr>
            </w:pPr>
          </w:p>
          <w:p w14:paraId="1B6B4455" w14:textId="77777777" w:rsidR="003109F1" w:rsidRPr="003109F1" w:rsidRDefault="003109F1" w:rsidP="003109F1">
            <w:pPr>
              <w:jc w:val="both"/>
              <w:rPr>
                <w:rFonts w:eastAsia="Yu Mincho"/>
                <w:sz w:val="21"/>
                <w:szCs w:val="21"/>
                <w:lang w:eastAsia="en-US"/>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9293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F1F6053" w14:textId="77777777" w:rsidR="003109F1" w:rsidRPr="003109F1" w:rsidRDefault="003109F1" w:rsidP="003109F1">
            <w:pPr>
              <w:jc w:val="both"/>
              <w:rPr>
                <w:rFonts w:eastAsiaTheme="minorEastAsia"/>
                <w:b/>
                <w:bCs/>
                <w:sz w:val="21"/>
                <w:szCs w:val="21"/>
              </w:rPr>
            </w:pPr>
          </w:p>
        </w:tc>
      </w:tr>
      <w:tr w:rsidR="003109F1" w:rsidRPr="003109F1" w14:paraId="13C4C94D"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6466D" w14:textId="77777777" w:rsidR="003109F1" w:rsidRPr="003109F1" w:rsidRDefault="003109F1" w:rsidP="003109F1">
            <w:pPr>
              <w:rPr>
                <w:rFonts w:eastAsiaTheme="minorEastAsia"/>
                <w:sz w:val="21"/>
                <w:szCs w:val="21"/>
              </w:rPr>
            </w:pPr>
            <w:r w:rsidRPr="003109F1">
              <w:rPr>
                <w:rFonts w:eastAsiaTheme="minorEastAsia"/>
                <w:sz w:val="21"/>
                <w:szCs w:val="21"/>
              </w:rPr>
              <w:t>9.</w:t>
            </w:r>
          </w:p>
          <w:p w14:paraId="3A88B2DE" w14:textId="77777777" w:rsidR="003109F1" w:rsidRPr="003109F1" w:rsidRDefault="003109F1" w:rsidP="003109F1">
            <w:pPr>
              <w:rPr>
                <w:rFonts w:eastAsiaTheme="minorEastAsia"/>
                <w:sz w:val="21"/>
                <w:szCs w:val="21"/>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2BE7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neįvykdęs sutarties, sudarytos vadovaujantis VPĮ, Viešųjų pirkimų, atliekamų gynybos ir </w:t>
            </w:r>
            <w:r w:rsidRPr="003109F1">
              <w:rPr>
                <w:rFonts w:eastAsiaTheme="minorEastAsia"/>
                <w:sz w:val="21"/>
                <w:szCs w:val="21"/>
              </w:rPr>
              <w:lastRenderedPageBreak/>
              <w:t xml:space="preserve">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91066A" w14:textId="77777777" w:rsidR="003109F1" w:rsidRPr="003109F1" w:rsidRDefault="003109F1" w:rsidP="003109F1">
            <w:pPr>
              <w:spacing w:after="160"/>
              <w:jc w:val="both"/>
              <w:rPr>
                <w:rFonts w:eastAsia="Calibri"/>
                <w:b/>
                <w:sz w:val="21"/>
                <w:szCs w:val="21"/>
              </w:rPr>
            </w:pPr>
            <w:r w:rsidRPr="003109F1">
              <w:rPr>
                <w:rFonts w:eastAsiaTheme="minorEastAsia"/>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FD2AB"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6 punktas</w:t>
            </w:r>
          </w:p>
          <w:p w14:paraId="3231D2E0" w14:textId="77777777" w:rsidR="003109F1" w:rsidRPr="003109F1" w:rsidRDefault="003109F1" w:rsidP="003109F1">
            <w:pPr>
              <w:jc w:val="both"/>
              <w:rPr>
                <w:rFonts w:eastAsia="Yu Mincho"/>
                <w:sz w:val="21"/>
                <w:szCs w:val="21"/>
              </w:rPr>
            </w:pPr>
          </w:p>
          <w:p w14:paraId="3C7397C5" w14:textId="77777777" w:rsidR="003109F1" w:rsidRPr="003109F1" w:rsidRDefault="003109F1" w:rsidP="003109F1">
            <w:pPr>
              <w:jc w:val="both"/>
              <w:rPr>
                <w:rFonts w:eastAsia="Yu Mincho"/>
                <w:sz w:val="21"/>
                <w:szCs w:val="21"/>
              </w:rPr>
            </w:pPr>
            <w:r w:rsidRPr="003109F1">
              <w:rPr>
                <w:rFonts w:eastAsia="Yu Mincho"/>
                <w:sz w:val="21"/>
                <w:szCs w:val="21"/>
              </w:rPr>
              <w:lastRenderedPageBreak/>
              <w:t>EBVPD</w:t>
            </w:r>
            <w:r w:rsidRPr="003109F1">
              <w:rPr>
                <w:rFonts w:eastAsia="Arial"/>
                <w:sz w:val="21"/>
                <w:szCs w:val="21"/>
              </w:rPr>
              <w:t xml:space="preserve"> III dalies C14 punktas</w:t>
            </w:r>
          </w:p>
          <w:p w14:paraId="3992237A" w14:textId="77777777" w:rsidR="003109F1" w:rsidRPr="003109F1" w:rsidRDefault="003109F1" w:rsidP="003109F1">
            <w:pPr>
              <w:jc w:val="both"/>
              <w:rPr>
                <w:rFonts w:eastAsia="Yu Mincho"/>
                <w:sz w:val="21"/>
                <w:szCs w:val="21"/>
                <w:lang w:eastAsia="en-US"/>
              </w:rPr>
            </w:pPr>
          </w:p>
          <w:p w14:paraId="3667E107" w14:textId="77777777" w:rsidR="003109F1" w:rsidRPr="003109F1" w:rsidRDefault="003109F1" w:rsidP="003109F1">
            <w:pPr>
              <w:jc w:val="both"/>
              <w:rPr>
                <w:rFonts w:eastAsia="Yu Mincho"/>
                <w:sz w:val="21"/>
                <w:szCs w:val="21"/>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09DF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lastRenderedPageBreak/>
              <w:t>Iš Lietuvoje įsteigtų subjektų įrodančių dokumentų nereikalaujama. Užtenka pateikto EBVPD.</w:t>
            </w:r>
          </w:p>
          <w:p w14:paraId="4629C196" w14:textId="77777777" w:rsidR="003109F1" w:rsidRPr="003109F1" w:rsidRDefault="003109F1" w:rsidP="003109F1">
            <w:pPr>
              <w:jc w:val="both"/>
              <w:rPr>
                <w:rFonts w:eastAsiaTheme="minorEastAsia"/>
                <w:bCs/>
                <w:iCs/>
                <w:sz w:val="21"/>
                <w:szCs w:val="21"/>
                <w:lang w:eastAsia="en-US"/>
              </w:rPr>
            </w:pPr>
          </w:p>
          <w:p w14:paraId="4AF466B1"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gali būti atsižvelgiama į pagal VPĮ 91 straipsnį skelbiamą informaciją: </w:t>
            </w:r>
          </w:p>
          <w:p w14:paraId="1D146DEB" w14:textId="77777777" w:rsidR="003109F1" w:rsidRPr="003109F1" w:rsidRDefault="003109F1" w:rsidP="003109F1">
            <w:pPr>
              <w:jc w:val="both"/>
              <w:rPr>
                <w:rFonts w:eastAsiaTheme="minorEastAsia"/>
                <w:sz w:val="21"/>
                <w:szCs w:val="21"/>
              </w:rPr>
            </w:pPr>
          </w:p>
          <w:p w14:paraId="33C98D24" w14:textId="77777777" w:rsidR="003109F1" w:rsidRPr="003109F1" w:rsidRDefault="003109F1" w:rsidP="003109F1">
            <w:pPr>
              <w:jc w:val="both"/>
              <w:rPr>
                <w:rFonts w:eastAsiaTheme="minorEastAsia"/>
                <w:color w:val="0070C0"/>
                <w:sz w:val="21"/>
                <w:szCs w:val="21"/>
                <w:u w:val="single"/>
              </w:rPr>
            </w:pPr>
            <w:hyperlink r:id="rId15" w:history="1">
              <w:r w:rsidRPr="003109F1">
                <w:rPr>
                  <w:rFonts w:eastAsiaTheme="minorEastAsia"/>
                  <w:color w:val="0070C0"/>
                  <w:sz w:val="21"/>
                  <w:szCs w:val="21"/>
                  <w:u w:val="single"/>
                </w:rPr>
                <w:t>https://vpt.lrv.lt/lt/nuorodos/kiti-duomenys/powerbi/nepatikimi-tiekejai-1/</w:t>
              </w:r>
            </w:hyperlink>
          </w:p>
          <w:p w14:paraId="56385D77" w14:textId="77777777" w:rsidR="003109F1" w:rsidRPr="003109F1" w:rsidRDefault="003109F1" w:rsidP="003109F1">
            <w:pPr>
              <w:jc w:val="both"/>
              <w:rPr>
                <w:rFonts w:eastAsiaTheme="minorEastAsia"/>
                <w:color w:val="0070C0"/>
                <w:sz w:val="21"/>
                <w:szCs w:val="21"/>
                <w:u w:val="single"/>
              </w:rPr>
            </w:pPr>
          </w:p>
          <w:p w14:paraId="4B6691B2" w14:textId="77777777" w:rsidR="003109F1" w:rsidRPr="003109F1" w:rsidRDefault="003109F1" w:rsidP="003109F1">
            <w:pPr>
              <w:jc w:val="both"/>
              <w:rPr>
                <w:rFonts w:eastAsiaTheme="minorEastAsia"/>
                <w:color w:val="0070C0"/>
                <w:sz w:val="21"/>
                <w:szCs w:val="21"/>
                <w:u w:val="single"/>
              </w:rPr>
            </w:pPr>
            <w:hyperlink r:id="rId16" w:history="1">
              <w:r w:rsidRPr="003109F1">
                <w:rPr>
                  <w:rFonts w:eastAsiaTheme="minorEastAsia"/>
                  <w:color w:val="0070C0"/>
                  <w:sz w:val="21"/>
                  <w:szCs w:val="21"/>
                  <w:u w:val="single"/>
                </w:rPr>
                <w:t>https://vpt.lrv.lt/lt/pasalinimo-pagrindai-1/nepatikimu-koncesininku-sarasas-1/nepatikimu-koncesininku-sarasas/</w:t>
              </w:r>
            </w:hyperlink>
          </w:p>
          <w:p w14:paraId="38F02FFB" w14:textId="77777777" w:rsidR="003109F1" w:rsidRPr="003109F1" w:rsidRDefault="003109F1" w:rsidP="003109F1">
            <w:pPr>
              <w:jc w:val="both"/>
              <w:rPr>
                <w:rFonts w:eastAsiaTheme="minorEastAsia"/>
                <w:bCs/>
                <w:sz w:val="21"/>
                <w:szCs w:val="21"/>
              </w:rPr>
            </w:pPr>
          </w:p>
          <w:p w14:paraId="716D939C" w14:textId="77777777" w:rsidR="003109F1" w:rsidRPr="003109F1" w:rsidRDefault="003109F1" w:rsidP="003109F1">
            <w:pPr>
              <w:jc w:val="both"/>
              <w:rPr>
                <w:rFonts w:eastAsiaTheme="minorEastAsia"/>
                <w:b/>
                <w:bCs/>
                <w:iCs/>
                <w:sz w:val="21"/>
                <w:szCs w:val="21"/>
              </w:rPr>
            </w:pPr>
          </w:p>
        </w:tc>
      </w:tr>
      <w:tr w:rsidR="003109F1" w:rsidRPr="003109F1" w14:paraId="46987D3B"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6B4BBC" w14:textId="77777777" w:rsidR="003109F1" w:rsidRPr="003109F1" w:rsidRDefault="003109F1" w:rsidP="003109F1">
            <w:pPr>
              <w:spacing w:after="160"/>
              <w:rPr>
                <w:rFonts w:eastAsia="Calibri"/>
                <w:b/>
                <w:bCs/>
                <w:iCs/>
                <w:sz w:val="21"/>
                <w:szCs w:val="21"/>
              </w:rPr>
            </w:pPr>
            <w:r w:rsidRPr="003109F1">
              <w:rPr>
                <w:rFonts w:eastAsia="Calibri"/>
                <w:b/>
                <w:bCs/>
                <w:iCs/>
                <w:sz w:val="21"/>
                <w:szCs w:val="21"/>
              </w:rPr>
              <w:t>10.</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57769"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 kai jis</w:t>
            </w:r>
            <w:bookmarkStart w:id="50" w:name="part_030e6c6c64ba4f96a23474e439d1b80c"/>
            <w:bookmarkEnd w:id="50"/>
            <w:r w:rsidRPr="003109F1">
              <w:rPr>
                <w:rFonts w:eastAsiaTheme="minorEastAsia"/>
                <w:sz w:val="21"/>
                <w:szCs w:val="21"/>
              </w:rPr>
              <w:t xml:space="preserve"> yra padaręs finansinės atskaitomybės ir audito teisės aktų pažeidimą ir nuo jo padarymo dienos praėjo mažiau kaip vieni metai.</w:t>
            </w:r>
          </w:p>
          <w:p w14:paraId="4E02EAC2" w14:textId="77777777" w:rsidR="003109F1" w:rsidRPr="003109F1" w:rsidRDefault="003109F1" w:rsidP="003109F1">
            <w:pPr>
              <w:jc w:val="both"/>
              <w:rPr>
                <w:rFonts w:eastAsiaTheme="minorEastAsia"/>
                <w:b/>
                <w:bCs/>
                <w:sz w:val="21"/>
                <w:szCs w:val="21"/>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4F8BB"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a papunktis</w:t>
            </w:r>
          </w:p>
          <w:p w14:paraId="30F6F91F" w14:textId="77777777" w:rsidR="003109F1" w:rsidRPr="003109F1" w:rsidRDefault="003109F1" w:rsidP="003109F1">
            <w:pPr>
              <w:jc w:val="both"/>
              <w:rPr>
                <w:rFonts w:eastAsia="Yu Mincho"/>
                <w:sz w:val="21"/>
                <w:szCs w:val="21"/>
              </w:rPr>
            </w:pPr>
          </w:p>
          <w:p w14:paraId="0DBFF64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7B75F"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 xml:space="preserve">Iš Lietuvoje įsteigtų subjektų įrodančių dokumentų nereikalaujama. Užtenka pateikto EBVPD. </w:t>
            </w: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7" w:history="1">
              <w:r w:rsidRPr="003109F1">
                <w:rPr>
                  <w:rFonts w:eastAsiaTheme="minorEastAsia"/>
                  <w:color w:val="0070C0"/>
                  <w:sz w:val="21"/>
                  <w:szCs w:val="21"/>
                  <w:u w:val="single"/>
                </w:rPr>
                <w:t>https://www.registrucentras.lt/jar/p/index.php</w:t>
              </w:r>
            </w:hyperlink>
          </w:p>
          <w:p w14:paraId="7822661D" w14:textId="77777777" w:rsidR="003109F1" w:rsidRPr="003109F1" w:rsidRDefault="003109F1" w:rsidP="003109F1">
            <w:pPr>
              <w:jc w:val="both"/>
              <w:rPr>
                <w:rFonts w:eastAsiaTheme="minorEastAsia"/>
                <w:sz w:val="21"/>
                <w:szCs w:val="21"/>
              </w:rPr>
            </w:pPr>
            <w:r w:rsidRPr="003109F1">
              <w:rPr>
                <w:rFonts w:eastAsiaTheme="minorEastAsia"/>
                <w:sz w:val="21"/>
                <w:szCs w:val="21"/>
              </w:rPr>
              <w:lastRenderedPageBreak/>
              <w:t>paskelbtą informaciją, taip pat į šiame informaciniame pranešime pateiktą informaciją:</w:t>
            </w:r>
          </w:p>
          <w:p w14:paraId="5AB465FD" w14:textId="77777777" w:rsidR="003109F1" w:rsidRPr="003109F1" w:rsidRDefault="003109F1" w:rsidP="003109F1">
            <w:pPr>
              <w:jc w:val="both"/>
              <w:rPr>
                <w:rFonts w:eastAsiaTheme="minorEastAsia"/>
                <w:color w:val="0070C0"/>
                <w:sz w:val="21"/>
                <w:szCs w:val="21"/>
                <w:u w:val="single"/>
              </w:rPr>
            </w:pPr>
            <w:hyperlink r:id="rId18" w:history="1">
              <w:r w:rsidRPr="003109F1">
                <w:rPr>
                  <w:rFonts w:eastAsiaTheme="minorEastAsia"/>
                  <w:color w:val="0070C0"/>
                  <w:sz w:val="21"/>
                  <w:szCs w:val="21"/>
                  <w:u w:val="single"/>
                </w:rPr>
                <w:t>https://vpt.lrv.lt/lt/naujienos-3/finansiniu-ataskaitu-nepateikimas-gali-tapti-kliutimi-dalyvauti-viesuosiuose-pirkimuose/</w:t>
              </w:r>
            </w:hyperlink>
          </w:p>
          <w:p w14:paraId="55B973B3" w14:textId="77777777" w:rsidR="003109F1" w:rsidRPr="003109F1" w:rsidRDefault="003109F1" w:rsidP="003109F1">
            <w:pPr>
              <w:jc w:val="both"/>
              <w:rPr>
                <w:rFonts w:eastAsiaTheme="minorEastAsia"/>
                <w:b/>
                <w:bCs/>
                <w:sz w:val="21"/>
                <w:szCs w:val="21"/>
              </w:rPr>
            </w:pPr>
          </w:p>
        </w:tc>
      </w:tr>
      <w:tr w:rsidR="003109F1" w:rsidRPr="003109F1" w14:paraId="451DD26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92D27" w14:textId="77777777" w:rsidR="003109F1" w:rsidRPr="003109F1" w:rsidRDefault="003109F1" w:rsidP="003109F1">
            <w:pPr>
              <w:rPr>
                <w:rFonts w:eastAsiaTheme="minorEastAsia"/>
                <w:sz w:val="21"/>
                <w:szCs w:val="21"/>
              </w:rPr>
            </w:pPr>
            <w:r w:rsidRPr="003109F1">
              <w:rPr>
                <w:rFonts w:eastAsiaTheme="minorEastAsia"/>
                <w:sz w:val="21"/>
                <w:szCs w:val="21"/>
              </w:rPr>
              <w:lastRenderedPageBreak/>
              <w:t>11.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62082"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padaręs rimtą profesinį pažeidimą, dėl kurio perkančioji organizacija abejoja tiekėjo sąžiningumu, </w:t>
            </w:r>
            <w:r w:rsidRPr="003109F1">
              <w:rPr>
                <w:sz w:val="21"/>
                <w:szCs w:val="21"/>
              </w:rPr>
              <w:t xml:space="preserve"> kai jis (tiekėjas) neatitinka minimalių patikimo mokesčių mokėtojo kriterijų, nustatytų Lietuvos Respublikos mokesčių administravimo įstatymo 40</w:t>
            </w:r>
            <w:r w:rsidRPr="003109F1">
              <w:rPr>
                <w:sz w:val="21"/>
                <w:szCs w:val="21"/>
                <w:vertAlign w:val="superscript"/>
              </w:rPr>
              <w:t>1</w:t>
            </w:r>
            <w:r w:rsidRPr="003109F1">
              <w:rPr>
                <w:sz w:val="21"/>
                <w:szCs w:val="21"/>
              </w:rPr>
              <w:t xml:space="preserve"> straipsnio 1 dalyje.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A184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b papunktis</w:t>
            </w:r>
          </w:p>
          <w:p w14:paraId="10B26225" w14:textId="77777777" w:rsidR="003109F1" w:rsidRPr="003109F1" w:rsidRDefault="003109F1" w:rsidP="003109F1">
            <w:pPr>
              <w:jc w:val="both"/>
              <w:rPr>
                <w:rFonts w:eastAsia="Yu Mincho"/>
                <w:sz w:val="21"/>
                <w:szCs w:val="21"/>
              </w:rPr>
            </w:pPr>
          </w:p>
          <w:p w14:paraId="266BCCB5"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8F620"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726F035" w14:textId="77777777" w:rsidR="003109F1" w:rsidRPr="003109F1" w:rsidRDefault="003109F1" w:rsidP="003109F1">
            <w:pPr>
              <w:jc w:val="both"/>
              <w:rPr>
                <w:rFonts w:eastAsiaTheme="minorEastAsia"/>
                <w:b/>
                <w:bCs/>
                <w:iCs/>
                <w:sz w:val="21"/>
                <w:szCs w:val="21"/>
                <w:lang w:eastAsia="en-US"/>
              </w:rPr>
            </w:pPr>
          </w:p>
          <w:p w14:paraId="0BD9FF24" w14:textId="77777777" w:rsidR="003109F1" w:rsidRPr="003109F1" w:rsidRDefault="003109F1" w:rsidP="003109F1">
            <w:pPr>
              <w:spacing w:after="160"/>
              <w:jc w:val="both"/>
              <w:rPr>
                <w:rFonts w:eastAsia="Calibri"/>
                <w:bCs/>
                <w:iCs/>
                <w:sz w:val="21"/>
                <w:szCs w:val="21"/>
                <w:lang w:eastAsia="en-US"/>
              </w:rPr>
            </w:pP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9">
              <w:r w:rsidRPr="003109F1">
                <w:rPr>
                  <w:rFonts w:eastAsiaTheme="minorEastAsia"/>
                  <w:color w:val="0070C0"/>
                  <w:sz w:val="21"/>
                  <w:szCs w:val="21"/>
                  <w:u w:val="single"/>
                </w:rPr>
                <w:t>https://www.vmi.lt/evmi/mokesciu-moketoju-informacija</w:t>
              </w:r>
            </w:hyperlink>
            <w:r w:rsidRPr="003109F1">
              <w:rPr>
                <w:rFonts w:eastAsiaTheme="minorEastAsia"/>
                <w:sz w:val="21"/>
                <w:szCs w:val="21"/>
              </w:rPr>
              <w:t xml:space="preserve"> skelbiamą informaciją.</w:t>
            </w:r>
          </w:p>
        </w:tc>
      </w:tr>
      <w:tr w:rsidR="003109F1" w:rsidRPr="003109F1" w14:paraId="0B473487"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DC0D1" w14:textId="77777777" w:rsidR="003109F1" w:rsidRPr="003109F1" w:rsidRDefault="003109F1" w:rsidP="003109F1">
            <w:pPr>
              <w:rPr>
                <w:rFonts w:eastAsiaTheme="minorEastAsia"/>
                <w:sz w:val="21"/>
                <w:szCs w:val="21"/>
              </w:rPr>
            </w:pPr>
            <w:r w:rsidRPr="003109F1">
              <w:rPr>
                <w:rFonts w:eastAsiaTheme="minorEastAsia"/>
                <w:sz w:val="21"/>
                <w:szCs w:val="21"/>
              </w:rPr>
              <w:t>12.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ACE05"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w:t>
            </w:r>
            <w:r w:rsidRPr="003109F1">
              <w:rPr>
                <w:sz w:val="21"/>
                <w:szCs w:val="21"/>
              </w:rPr>
              <w:t xml:space="preserve"> kai jis </w:t>
            </w:r>
            <w:r w:rsidRPr="003109F1">
              <w:rPr>
                <w:rFonts w:eastAsiaTheme="minorEastAsia"/>
                <w:color w:val="000000" w:themeColor="text1"/>
                <w:sz w:val="21"/>
                <w:szCs w:val="21"/>
              </w:rPr>
              <w:t>yra padaręs draudimo sudaryti draudžiamus susitarimus, įtvirtinto Lietuvos Respublikos konkurencijos įstatyme ar panašaus pobūdžio kitos valstybės teisės akte, pažeidimą ir nuo jo padarymo dienos praėjo mažiau kaip 3 metai.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E633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c papunktis</w:t>
            </w:r>
          </w:p>
          <w:p w14:paraId="7271272B" w14:textId="77777777" w:rsidR="003109F1" w:rsidRPr="003109F1" w:rsidRDefault="003109F1" w:rsidP="003109F1">
            <w:pPr>
              <w:jc w:val="both"/>
              <w:rPr>
                <w:rFonts w:eastAsia="Yu Mincho"/>
                <w:sz w:val="21"/>
                <w:szCs w:val="21"/>
              </w:rPr>
            </w:pPr>
          </w:p>
          <w:p w14:paraId="79F895ED" w14:textId="77777777" w:rsidR="003109F1" w:rsidRPr="003109F1" w:rsidRDefault="003109F1" w:rsidP="003109F1">
            <w:pPr>
              <w:jc w:val="both"/>
              <w:rPr>
                <w:rFonts w:eastAsia="Yu Mincho"/>
                <w:b/>
                <w:bCs/>
                <w:sz w:val="21"/>
                <w:szCs w:val="21"/>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A8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4F1478C" w14:textId="77777777" w:rsidR="003109F1" w:rsidRPr="003109F1" w:rsidRDefault="003109F1" w:rsidP="003109F1">
            <w:pPr>
              <w:jc w:val="both"/>
              <w:rPr>
                <w:rFonts w:eastAsiaTheme="minorEastAsia"/>
                <w:bCs/>
                <w:iCs/>
                <w:sz w:val="21"/>
                <w:szCs w:val="21"/>
                <w:lang w:eastAsia="en-US"/>
              </w:rPr>
            </w:pPr>
          </w:p>
          <w:p w14:paraId="57529AD4" w14:textId="77777777" w:rsidR="003109F1" w:rsidRPr="003109F1" w:rsidRDefault="003109F1" w:rsidP="003109F1">
            <w:pPr>
              <w:spacing w:after="160" w:line="276" w:lineRule="auto"/>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be kita ko, atsižvelgiama į nacionalinėje duomenų bazėje adresu: </w:t>
            </w:r>
          </w:p>
          <w:p w14:paraId="170A901C" w14:textId="77777777" w:rsidR="003109F1" w:rsidRPr="003109F1" w:rsidRDefault="003109F1" w:rsidP="003109F1">
            <w:pPr>
              <w:jc w:val="both"/>
              <w:rPr>
                <w:rFonts w:eastAsiaTheme="minorEastAsia"/>
                <w:sz w:val="21"/>
                <w:szCs w:val="21"/>
                <w:lang w:eastAsia="en-US"/>
              </w:rPr>
            </w:pPr>
            <w:hyperlink r:id="rId20" w:history="1">
              <w:r w:rsidRPr="003109F1">
                <w:rPr>
                  <w:rFonts w:eastAsiaTheme="minorEastAsia"/>
                  <w:color w:val="0070C0"/>
                  <w:sz w:val="21"/>
                  <w:szCs w:val="21"/>
                  <w:u w:val="single"/>
                </w:rPr>
                <w:t>https://kt.gov.lt/lt/atviri-duomenys/diskvalifikavimas-is-viesuju-pirkimu</w:t>
              </w:r>
            </w:hyperlink>
            <w:r w:rsidRPr="003109F1">
              <w:rPr>
                <w:rFonts w:eastAsiaTheme="minorEastAsia"/>
                <w:sz w:val="21"/>
                <w:szCs w:val="21"/>
              </w:rPr>
              <w:t xml:space="preserve"> skelbiamą informaciją. </w:t>
            </w:r>
          </w:p>
        </w:tc>
      </w:tr>
      <w:tr w:rsidR="00B74E2D" w:rsidRPr="00A9174E" w14:paraId="44AD905F" w14:textId="77777777" w:rsidTr="00B74E2D">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C1E8D" w14:textId="77777777" w:rsidR="00B74E2D" w:rsidRPr="00B74E2D" w:rsidRDefault="00B74E2D" w:rsidP="00B74E2D">
            <w:pPr>
              <w:rPr>
                <w:rFonts w:eastAsiaTheme="minorEastAsia"/>
                <w:sz w:val="21"/>
                <w:szCs w:val="21"/>
              </w:rPr>
            </w:pPr>
            <w:r w:rsidRPr="00B74E2D">
              <w:rPr>
                <w:rFonts w:eastAsiaTheme="minorEastAsia"/>
                <w:sz w:val="21"/>
                <w:szCs w:val="21"/>
              </w:rPr>
              <w:t>13.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5CDD3E" w14:textId="77777777" w:rsidR="00B74E2D" w:rsidRPr="00A9174E" w:rsidRDefault="00B74E2D" w:rsidP="00B74E2D">
            <w:pPr>
              <w:jc w:val="both"/>
              <w:rPr>
                <w:rFonts w:eastAsiaTheme="minorEastAsia"/>
                <w:sz w:val="21"/>
                <w:szCs w:val="21"/>
              </w:rPr>
            </w:pPr>
            <w:r w:rsidRPr="00A9174E">
              <w:rPr>
                <w:rFonts w:eastAsiaTheme="minorEastAsia"/>
                <w:sz w:val="21"/>
                <w:szCs w:val="21"/>
              </w:rPr>
              <w:t>Tiekėjas yra įsteigtas arba dalyvauja pirkime vietoj kito asmens, siekiant išvengti VPĮ 46 straipsnio 4 ir 6 dalyse nurodytų pašalinimo pagrindų taikymo.</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05B14" w14:textId="77777777" w:rsidR="00B74E2D" w:rsidRPr="00A9174E" w:rsidRDefault="00B74E2D" w:rsidP="00B74E2D">
            <w:pPr>
              <w:jc w:val="both"/>
              <w:rPr>
                <w:rFonts w:eastAsia="Yu Mincho"/>
                <w:b/>
                <w:bCs/>
                <w:sz w:val="21"/>
                <w:szCs w:val="21"/>
              </w:rPr>
            </w:pPr>
            <w:r w:rsidRPr="00A9174E">
              <w:rPr>
                <w:rFonts w:eastAsia="Yu Mincho"/>
                <w:b/>
                <w:bCs/>
                <w:sz w:val="21"/>
                <w:szCs w:val="21"/>
              </w:rPr>
              <w:t>VPĮ 46 straipsnio 7 dalis</w:t>
            </w:r>
          </w:p>
          <w:p w14:paraId="3AD2FA03" w14:textId="77777777" w:rsidR="00B74E2D" w:rsidRPr="00A9174E" w:rsidRDefault="00B74E2D" w:rsidP="00B74E2D">
            <w:pPr>
              <w:jc w:val="both"/>
              <w:rPr>
                <w:rFonts w:eastAsia="Yu Mincho"/>
                <w:b/>
                <w:bCs/>
                <w:sz w:val="21"/>
                <w:szCs w:val="21"/>
              </w:rPr>
            </w:pPr>
          </w:p>
          <w:p w14:paraId="4ACE26B9" w14:textId="77777777" w:rsidR="00B74E2D" w:rsidRPr="00A9174E" w:rsidRDefault="00B74E2D" w:rsidP="00B74E2D">
            <w:pPr>
              <w:jc w:val="both"/>
              <w:rPr>
                <w:rFonts w:eastAsia="Yu Mincho"/>
                <w:b/>
                <w:bCs/>
                <w:sz w:val="21"/>
                <w:szCs w:val="21"/>
              </w:rPr>
            </w:pPr>
            <w:r w:rsidRPr="00A9174E">
              <w:rPr>
                <w:rFonts w:eastAsia="Yu Mincho"/>
                <w:b/>
                <w:bCs/>
                <w:sz w:val="21"/>
                <w:szCs w:val="21"/>
              </w:rPr>
              <w:t>EBVPD III dalies D3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B054AE" w14:textId="77777777" w:rsidR="00B74E2D" w:rsidRPr="00A9174E" w:rsidRDefault="00B74E2D" w:rsidP="00B74E2D">
            <w:pPr>
              <w:jc w:val="both"/>
              <w:rPr>
                <w:rFonts w:eastAsiaTheme="minorEastAsia"/>
                <w:sz w:val="21"/>
                <w:szCs w:val="21"/>
                <w:lang w:eastAsia="en-US"/>
              </w:rPr>
            </w:pPr>
            <w:r w:rsidRPr="00A9174E">
              <w:rPr>
                <w:rFonts w:eastAsiaTheme="minorEastAsia"/>
                <w:sz w:val="21"/>
                <w:szCs w:val="21"/>
                <w:lang w:eastAsia="en-US"/>
              </w:rPr>
              <w:t>Iš Lietuvoje įsteigtų subjektų įrodančių dokumentų nereikalaujama, užtenka pateikto EBVPD.</w:t>
            </w:r>
          </w:p>
        </w:tc>
      </w:tr>
    </w:tbl>
    <w:p w14:paraId="45B6D4EB" w14:textId="77777777" w:rsidR="003109F1" w:rsidRPr="003109F1" w:rsidRDefault="003109F1" w:rsidP="003109F1">
      <w:pPr>
        <w:spacing w:after="160" w:line="276" w:lineRule="auto"/>
        <w:rPr>
          <w:rFonts w:eastAsia="Calibri"/>
          <w:smallCaps/>
          <w:sz w:val="22"/>
          <w:szCs w:val="22"/>
        </w:rPr>
      </w:pPr>
    </w:p>
    <w:p w14:paraId="233207F9" w14:textId="121305DA" w:rsidR="003109F1" w:rsidRPr="004D6CFA" w:rsidRDefault="003109F1" w:rsidP="003109F1">
      <w:r w:rsidRPr="004D6CFA">
        <w:rPr>
          <w:rFonts w:eastAsia="Calibri"/>
          <w:smallCaps/>
          <w:sz w:val="22"/>
          <w:szCs w:val="22"/>
        </w:rPr>
        <w:t>_____________</w:t>
      </w:r>
      <w:r w:rsidRPr="004D6CFA">
        <w:rPr>
          <w:rFonts w:eastAsiaTheme="minorEastAsia"/>
          <w:b/>
          <w:bCs/>
          <w:smallCaps/>
          <w:sz w:val="22"/>
          <w:szCs w:val="22"/>
        </w:rPr>
        <w:br w:type="page"/>
      </w:r>
    </w:p>
    <w:p w14:paraId="35AD1C90" w14:textId="77777777" w:rsidR="003109F1" w:rsidRPr="004D6CFA" w:rsidRDefault="003109F1" w:rsidP="003109F1"/>
    <w:p w14:paraId="714F64EB" w14:textId="4FC6158E" w:rsidR="003109F1" w:rsidRPr="003109F1" w:rsidRDefault="003109F1" w:rsidP="003109F1">
      <w:pPr>
        <w:keepNext/>
        <w:keepLines/>
        <w:spacing w:before="120"/>
        <w:ind w:left="5812"/>
        <w:outlineLvl w:val="1"/>
        <w:rPr>
          <w:rFonts w:eastAsia="Calibri"/>
          <w:color w:val="0070C0"/>
          <w:sz w:val="21"/>
          <w:szCs w:val="21"/>
        </w:rPr>
      </w:pPr>
      <w:bookmarkStart w:id="51" w:name="_Ref38291223"/>
      <w:bookmarkStart w:id="52" w:name="_Ref38291334"/>
      <w:bookmarkStart w:id="53" w:name="_Ref38533412"/>
      <w:bookmarkStart w:id="54" w:name="_Toc219291671"/>
      <w:r w:rsidRPr="004D6CFA">
        <w:rPr>
          <w:rFonts w:eastAsia="Calibri"/>
          <w:color w:val="0070C0"/>
          <w:sz w:val="21"/>
          <w:szCs w:val="21"/>
        </w:rPr>
        <w:t>Specialiųjų p</w:t>
      </w:r>
      <w:r w:rsidRPr="003109F1">
        <w:rPr>
          <w:rFonts w:eastAsia="Calibri"/>
          <w:color w:val="0070C0"/>
          <w:sz w:val="21"/>
          <w:szCs w:val="21"/>
        </w:rPr>
        <w:t>irkimo sąlygų 4 priedas „Tiekėjų kvalifikacijos reikalavimai ir reikalaujami kokybės bei aplinkos apsaugos vadybos sistemų standartai“</w:t>
      </w:r>
      <w:bookmarkEnd w:id="51"/>
      <w:bookmarkEnd w:id="52"/>
      <w:bookmarkEnd w:id="53"/>
      <w:bookmarkEnd w:id="54"/>
    </w:p>
    <w:p w14:paraId="0DDF758C" w14:textId="77777777" w:rsidR="003109F1" w:rsidRPr="003109F1" w:rsidRDefault="003109F1" w:rsidP="003109F1">
      <w:pPr>
        <w:spacing w:after="160" w:line="276" w:lineRule="auto"/>
        <w:rPr>
          <w:rFonts w:eastAsiaTheme="minorEastAsia"/>
          <w:b/>
          <w:bCs/>
          <w:smallCaps/>
          <w:sz w:val="22"/>
          <w:szCs w:val="22"/>
        </w:rPr>
      </w:pPr>
    </w:p>
    <w:p w14:paraId="50AD3E2C" w14:textId="77777777" w:rsidR="003109F1" w:rsidRPr="003109F1" w:rsidRDefault="003109F1" w:rsidP="003109F1">
      <w:pPr>
        <w:numPr>
          <w:ilvl w:val="1"/>
          <w:numId w:val="0"/>
        </w:numPr>
        <w:spacing w:after="240"/>
        <w:jc w:val="center"/>
        <w:rPr>
          <w:rFonts w:eastAsiaTheme="minorEastAsia"/>
          <w:caps/>
          <w:smallCaps/>
          <w:color w:val="404040" w:themeColor="text1" w:themeTint="BF"/>
          <w:spacing w:val="20"/>
          <w:sz w:val="28"/>
          <w:szCs w:val="28"/>
        </w:rPr>
      </w:pPr>
      <w:r w:rsidRPr="003109F1">
        <w:rPr>
          <w:rFonts w:eastAsiaTheme="minorEastAsia"/>
          <w:caps/>
          <w:smallCaps/>
          <w:color w:val="404040" w:themeColor="text1" w:themeTint="BF"/>
          <w:spacing w:val="20"/>
          <w:sz w:val="28"/>
          <w:szCs w:val="28"/>
        </w:rPr>
        <w:t xml:space="preserve">TIEKĖJŲ KVALIFIKACIJOS REIKALAVIMAI IR REIKALAVIMAI LAIKYTIS </w:t>
      </w:r>
      <w:r w:rsidRPr="003109F1">
        <w:rPr>
          <w:rFonts w:eastAsiaTheme="minorEastAsia"/>
          <w:caps/>
          <w:color w:val="404040" w:themeColor="text1" w:themeTint="BF"/>
          <w:spacing w:val="20"/>
          <w:sz w:val="28"/>
          <w:szCs w:val="28"/>
          <w:lang w:eastAsia="en-US"/>
        </w:rPr>
        <w:t>KOKYBĖS VADYBOS SISTEMOS IR (ARBA) APLINKOS APSAUGOS VADYBOS SISTEMOS STANDARTŲ</w:t>
      </w:r>
    </w:p>
    <w:p w14:paraId="31FB94A3" w14:textId="72B368D0" w:rsidR="008C4544" w:rsidRPr="008C4544" w:rsidRDefault="008C4544" w:rsidP="008C4544">
      <w:pPr>
        <w:pStyle w:val="ListParagraph"/>
        <w:numPr>
          <w:ilvl w:val="0"/>
          <w:numId w:val="3"/>
        </w:numPr>
        <w:rPr>
          <w:rFonts w:eastAsiaTheme="minorHAnsi"/>
          <w:sz w:val="21"/>
          <w:szCs w:val="21"/>
        </w:rPr>
      </w:pPr>
      <w:r w:rsidRPr="008C4544">
        <w:rPr>
          <w:rFonts w:eastAsiaTheme="minorHAnsi"/>
          <w:sz w:val="21"/>
          <w:szCs w:val="21"/>
        </w:rPr>
        <w:t xml:space="preserve">Reikalavimai tiekėjo kvalifikacijai nėra nustatomi. </w:t>
      </w:r>
    </w:p>
    <w:p w14:paraId="47E2985C" w14:textId="7B34C1CB" w:rsidR="003109F1" w:rsidRPr="004D6CFA" w:rsidRDefault="003109F1" w:rsidP="003109F1">
      <w:pPr>
        <w:numPr>
          <w:ilvl w:val="0"/>
          <w:numId w:val="3"/>
        </w:numPr>
        <w:spacing w:after="160" w:line="276" w:lineRule="auto"/>
        <w:contextualSpacing/>
        <w:jc w:val="both"/>
        <w:rPr>
          <w:rFonts w:eastAsiaTheme="minorHAnsi"/>
          <w:sz w:val="21"/>
          <w:szCs w:val="21"/>
        </w:rPr>
      </w:pPr>
      <w:r w:rsidRPr="003109F1">
        <w:rPr>
          <w:rFonts w:eastAsia="Calibri"/>
          <w:sz w:val="21"/>
          <w:szCs w:val="21"/>
          <w:lang w:eastAsia="en-US"/>
        </w:rPr>
        <w:t>Perkančioji organizacija nereikalauja, kad tiekėjai laikytųsi k</w:t>
      </w:r>
      <w:r w:rsidRPr="003109F1">
        <w:rPr>
          <w:rFonts w:eastAsia="Calibri"/>
          <w:iCs/>
          <w:sz w:val="21"/>
          <w:szCs w:val="21"/>
          <w:lang w:eastAsia="en-US"/>
        </w:rPr>
        <w:t>okybės vadybos sistemos ir (arba) aplinkos apsaugos vadybos sistemos</w:t>
      </w:r>
      <w:r w:rsidRPr="003109F1">
        <w:rPr>
          <w:rFonts w:eastAsia="Calibri"/>
          <w:iCs/>
          <w:color w:val="00B050"/>
          <w:sz w:val="21"/>
          <w:szCs w:val="21"/>
          <w:lang w:eastAsia="en-US"/>
        </w:rPr>
        <w:t xml:space="preserve"> </w:t>
      </w:r>
      <w:r w:rsidRPr="003109F1">
        <w:rPr>
          <w:rFonts w:eastAsia="Calibri"/>
          <w:iCs/>
          <w:sz w:val="21"/>
          <w:szCs w:val="21"/>
          <w:lang w:eastAsia="en-US"/>
        </w:rPr>
        <w:t>standartų.</w:t>
      </w:r>
    </w:p>
    <w:p w14:paraId="6A4D495A" w14:textId="77777777" w:rsidR="008306FB" w:rsidRPr="004D6CFA" w:rsidRDefault="008306FB" w:rsidP="00C27C0A">
      <w:pPr>
        <w:spacing w:before="60" w:after="60" w:line="256" w:lineRule="auto"/>
        <w:rPr>
          <w:rFonts w:eastAsiaTheme="minorHAnsi"/>
          <w:b/>
          <w:bCs/>
        </w:rPr>
      </w:pPr>
    </w:p>
    <w:p w14:paraId="78319159" w14:textId="77777777" w:rsidR="0020417D" w:rsidRPr="004D6CFA" w:rsidRDefault="0020417D" w:rsidP="002D71B6">
      <w:pPr>
        <w:spacing w:before="60" w:after="60" w:line="256" w:lineRule="auto"/>
        <w:rPr>
          <w:rFonts w:eastAsiaTheme="minorHAnsi"/>
          <w:b/>
          <w:bCs/>
        </w:rPr>
      </w:pPr>
    </w:p>
    <w:p w14:paraId="20A1F214" w14:textId="77777777" w:rsidR="001814B3" w:rsidRPr="004D6CFA" w:rsidRDefault="001814B3" w:rsidP="001814B3">
      <w:pPr>
        <w:rPr>
          <w:rFonts w:eastAsiaTheme="minorHAnsi"/>
        </w:rPr>
      </w:pPr>
    </w:p>
    <w:p w14:paraId="7FD0AEB8" w14:textId="77777777" w:rsidR="001814B3" w:rsidRPr="004D6CFA" w:rsidRDefault="001814B3" w:rsidP="001814B3">
      <w:pPr>
        <w:rPr>
          <w:rFonts w:eastAsiaTheme="minorHAnsi"/>
        </w:rPr>
      </w:pPr>
    </w:p>
    <w:p w14:paraId="03CBD7A9" w14:textId="77777777" w:rsidR="001814B3" w:rsidRPr="004D6CFA" w:rsidRDefault="001814B3" w:rsidP="001814B3">
      <w:pPr>
        <w:rPr>
          <w:rFonts w:eastAsiaTheme="minorHAnsi"/>
        </w:rPr>
      </w:pPr>
    </w:p>
    <w:p w14:paraId="3E1D29F7" w14:textId="77777777" w:rsidR="001814B3" w:rsidRPr="004D6CFA" w:rsidRDefault="001814B3" w:rsidP="001814B3">
      <w:pPr>
        <w:rPr>
          <w:rFonts w:eastAsiaTheme="minorHAnsi"/>
        </w:rPr>
      </w:pPr>
    </w:p>
    <w:p w14:paraId="7FDFABB6" w14:textId="77777777" w:rsidR="001814B3" w:rsidRPr="004D6CFA" w:rsidRDefault="001814B3" w:rsidP="001814B3">
      <w:pPr>
        <w:rPr>
          <w:rFonts w:eastAsiaTheme="minorHAnsi"/>
        </w:rPr>
      </w:pPr>
    </w:p>
    <w:p w14:paraId="42CB7428" w14:textId="77777777" w:rsidR="001814B3" w:rsidRPr="004D6CFA" w:rsidRDefault="001814B3" w:rsidP="001814B3">
      <w:pPr>
        <w:rPr>
          <w:rFonts w:eastAsiaTheme="minorHAnsi"/>
        </w:rPr>
      </w:pPr>
    </w:p>
    <w:p w14:paraId="1233F2EF" w14:textId="77777777" w:rsidR="001814B3" w:rsidRPr="004D6CFA" w:rsidRDefault="001814B3" w:rsidP="001814B3">
      <w:pPr>
        <w:rPr>
          <w:rFonts w:eastAsiaTheme="minorHAnsi"/>
        </w:rPr>
      </w:pPr>
    </w:p>
    <w:p w14:paraId="6DFB6A7A" w14:textId="77777777" w:rsidR="001814B3" w:rsidRPr="004D6CFA" w:rsidRDefault="001814B3" w:rsidP="001814B3">
      <w:pPr>
        <w:rPr>
          <w:rFonts w:eastAsiaTheme="minorHAnsi"/>
        </w:rPr>
      </w:pPr>
    </w:p>
    <w:p w14:paraId="6130B83D" w14:textId="77777777" w:rsidR="001814B3" w:rsidRPr="004D6CFA" w:rsidRDefault="001814B3" w:rsidP="001814B3">
      <w:pPr>
        <w:rPr>
          <w:rFonts w:eastAsiaTheme="minorHAnsi"/>
        </w:rPr>
      </w:pPr>
    </w:p>
    <w:p w14:paraId="2518E7FC" w14:textId="77777777" w:rsidR="001814B3" w:rsidRPr="004D6CFA" w:rsidRDefault="001814B3" w:rsidP="001814B3">
      <w:pPr>
        <w:rPr>
          <w:rFonts w:eastAsiaTheme="minorHAnsi"/>
        </w:rPr>
      </w:pPr>
    </w:p>
    <w:p w14:paraId="478870A2" w14:textId="77777777" w:rsidR="001814B3" w:rsidRPr="004D6CFA" w:rsidRDefault="001814B3" w:rsidP="001814B3">
      <w:pPr>
        <w:rPr>
          <w:rFonts w:eastAsiaTheme="minorHAnsi"/>
        </w:rPr>
      </w:pPr>
    </w:p>
    <w:p w14:paraId="5855D8A2" w14:textId="77777777" w:rsidR="001814B3" w:rsidRPr="004D6CFA" w:rsidRDefault="001814B3" w:rsidP="001814B3">
      <w:pPr>
        <w:rPr>
          <w:rFonts w:eastAsiaTheme="minorHAnsi"/>
        </w:rPr>
      </w:pPr>
    </w:p>
    <w:p w14:paraId="70649A43" w14:textId="77777777" w:rsidR="001814B3" w:rsidRPr="004D6CFA" w:rsidRDefault="001814B3" w:rsidP="001814B3">
      <w:pPr>
        <w:rPr>
          <w:rFonts w:eastAsiaTheme="minorHAnsi"/>
        </w:rPr>
      </w:pPr>
    </w:p>
    <w:p w14:paraId="5E7EED41" w14:textId="77777777" w:rsidR="001814B3" w:rsidRPr="004D6CFA" w:rsidRDefault="001814B3" w:rsidP="001814B3">
      <w:pPr>
        <w:rPr>
          <w:rFonts w:eastAsiaTheme="minorHAnsi"/>
        </w:rPr>
      </w:pPr>
    </w:p>
    <w:p w14:paraId="4660CCA0" w14:textId="77777777" w:rsidR="001814B3" w:rsidRPr="004D6CFA" w:rsidRDefault="001814B3" w:rsidP="001814B3">
      <w:pPr>
        <w:rPr>
          <w:rFonts w:eastAsiaTheme="minorHAnsi"/>
        </w:rPr>
      </w:pPr>
    </w:p>
    <w:p w14:paraId="0A96F331" w14:textId="77777777" w:rsidR="001814B3" w:rsidRPr="004D6CFA" w:rsidRDefault="001814B3" w:rsidP="001814B3">
      <w:pPr>
        <w:rPr>
          <w:rFonts w:eastAsiaTheme="minorHAnsi"/>
        </w:rPr>
      </w:pPr>
    </w:p>
    <w:p w14:paraId="5BFC42D7" w14:textId="77777777" w:rsidR="001814B3" w:rsidRPr="004D6CFA" w:rsidRDefault="001814B3" w:rsidP="001814B3">
      <w:pPr>
        <w:rPr>
          <w:rFonts w:eastAsiaTheme="minorHAnsi"/>
        </w:rPr>
      </w:pPr>
    </w:p>
    <w:p w14:paraId="779D1A1A" w14:textId="77777777" w:rsidR="001814B3" w:rsidRPr="004D6CFA" w:rsidRDefault="001814B3" w:rsidP="001814B3">
      <w:pPr>
        <w:rPr>
          <w:rFonts w:eastAsiaTheme="minorHAnsi"/>
        </w:rPr>
      </w:pPr>
    </w:p>
    <w:p w14:paraId="60FF5C24" w14:textId="77777777" w:rsidR="001814B3" w:rsidRPr="004D6CFA" w:rsidRDefault="001814B3" w:rsidP="001814B3">
      <w:pPr>
        <w:rPr>
          <w:rFonts w:eastAsiaTheme="minorHAnsi"/>
        </w:rPr>
      </w:pPr>
    </w:p>
    <w:p w14:paraId="3F7EC54B" w14:textId="77777777" w:rsidR="001814B3" w:rsidRPr="004D6CFA" w:rsidRDefault="001814B3" w:rsidP="001814B3">
      <w:pPr>
        <w:rPr>
          <w:rFonts w:eastAsiaTheme="minorHAnsi"/>
        </w:rPr>
      </w:pPr>
    </w:p>
    <w:p w14:paraId="7D639D84" w14:textId="77777777" w:rsidR="001814B3" w:rsidRPr="004D6CFA" w:rsidRDefault="001814B3" w:rsidP="001814B3">
      <w:pPr>
        <w:rPr>
          <w:rFonts w:eastAsiaTheme="minorHAnsi"/>
        </w:rPr>
      </w:pPr>
    </w:p>
    <w:p w14:paraId="719ED7E5" w14:textId="77777777" w:rsidR="001814B3" w:rsidRPr="004D6CFA" w:rsidRDefault="001814B3" w:rsidP="001814B3">
      <w:pPr>
        <w:rPr>
          <w:rFonts w:eastAsiaTheme="minorHAnsi"/>
        </w:rPr>
      </w:pPr>
    </w:p>
    <w:p w14:paraId="75CD71A3" w14:textId="77777777" w:rsidR="001814B3" w:rsidRPr="004D6CFA" w:rsidRDefault="001814B3" w:rsidP="001814B3">
      <w:pPr>
        <w:rPr>
          <w:rFonts w:eastAsiaTheme="minorHAnsi"/>
        </w:rPr>
      </w:pPr>
    </w:p>
    <w:p w14:paraId="658D6762" w14:textId="77777777" w:rsidR="001814B3" w:rsidRPr="004D6CFA" w:rsidRDefault="001814B3" w:rsidP="001814B3">
      <w:pPr>
        <w:rPr>
          <w:rFonts w:eastAsiaTheme="minorHAnsi"/>
        </w:rPr>
      </w:pPr>
    </w:p>
    <w:p w14:paraId="7CC40D77" w14:textId="77777777" w:rsidR="001814B3" w:rsidRPr="004D6CFA" w:rsidRDefault="001814B3" w:rsidP="001814B3">
      <w:pPr>
        <w:rPr>
          <w:rFonts w:eastAsiaTheme="minorHAnsi"/>
        </w:rPr>
      </w:pPr>
    </w:p>
    <w:p w14:paraId="08457988" w14:textId="77777777" w:rsidR="001814B3" w:rsidRPr="004D6CFA" w:rsidRDefault="001814B3" w:rsidP="001814B3">
      <w:pPr>
        <w:rPr>
          <w:rFonts w:eastAsiaTheme="minorHAnsi"/>
        </w:rPr>
      </w:pPr>
    </w:p>
    <w:p w14:paraId="3F6E2F88" w14:textId="77777777" w:rsidR="001814B3" w:rsidRPr="004D6CFA" w:rsidRDefault="001814B3" w:rsidP="001814B3">
      <w:pPr>
        <w:rPr>
          <w:rFonts w:eastAsiaTheme="minorHAnsi"/>
        </w:rPr>
      </w:pPr>
    </w:p>
    <w:p w14:paraId="01224615" w14:textId="77777777" w:rsidR="001814B3" w:rsidRPr="004D6CFA" w:rsidRDefault="001814B3" w:rsidP="001814B3">
      <w:pPr>
        <w:rPr>
          <w:rFonts w:eastAsiaTheme="minorHAnsi"/>
        </w:rPr>
      </w:pPr>
    </w:p>
    <w:p w14:paraId="1AE746A8" w14:textId="77777777" w:rsidR="001814B3" w:rsidRPr="004D6CFA" w:rsidRDefault="001814B3" w:rsidP="001814B3">
      <w:pPr>
        <w:jc w:val="right"/>
        <w:rPr>
          <w:rFonts w:eastAsiaTheme="minorHAnsi"/>
          <w:b/>
          <w:bCs/>
        </w:rPr>
      </w:pPr>
    </w:p>
    <w:p w14:paraId="358E6942" w14:textId="77777777" w:rsidR="001814B3" w:rsidRPr="004D6CFA" w:rsidRDefault="001814B3" w:rsidP="001814B3">
      <w:pPr>
        <w:rPr>
          <w:rFonts w:eastAsiaTheme="minorHAnsi"/>
          <w:b/>
          <w:bCs/>
        </w:rPr>
      </w:pPr>
    </w:p>
    <w:p w14:paraId="3368E03B" w14:textId="77777777" w:rsidR="001814B3" w:rsidRPr="004D6CFA" w:rsidRDefault="001814B3" w:rsidP="001814B3">
      <w:pPr>
        <w:rPr>
          <w:rFonts w:eastAsiaTheme="minorHAnsi"/>
        </w:rPr>
        <w:sectPr w:rsidR="001814B3" w:rsidRPr="004D6CFA" w:rsidSect="001A7534">
          <w:footerReference w:type="first" r:id="rId21"/>
          <w:pgSz w:w="12240" w:h="15840"/>
          <w:pgMar w:top="1134" w:right="191" w:bottom="1134" w:left="1701" w:header="720" w:footer="720" w:gutter="0"/>
          <w:pgNumType w:start="20"/>
          <w:cols w:space="720"/>
          <w:titlePg/>
          <w:docGrid w:linePitch="360"/>
        </w:sectPr>
      </w:pPr>
    </w:p>
    <w:p w14:paraId="596F1218" w14:textId="77777777" w:rsidR="008D704D" w:rsidRPr="004D6CFA" w:rsidRDefault="000A4287" w:rsidP="008D704D">
      <w:pPr>
        <w:pStyle w:val="Heading2"/>
        <w:ind w:left="5103"/>
        <w:rPr>
          <w:rFonts w:ascii="Times New Roman" w:hAnsi="Times New Roman" w:cs="Times New Roman"/>
          <w:color w:val="auto"/>
          <w:sz w:val="22"/>
          <w:szCs w:val="22"/>
        </w:rPr>
      </w:pPr>
      <w:bookmarkStart w:id="55" w:name="_Ref38291379"/>
      <w:bookmarkStart w:id="56" w:name="_Ref38291394"/>
      <w:bookmarkStart w:id="57" w:name="_Ref38898251"/>
      <w:bookmarkStart w:id="58" w:name="_Toc159338257"/>
      <w:r w:rsidRPr="004D6CFA">
        <w:rPr>
          <w:rFonts w:ascii="Times New Roman" w:hAnsi="Times New Roman" w:cs="Times New Roman"/>
          <w:color w:val="auto"/>
          <w:sz w:val="21"/>
          <w:szCs w:val="21"/>
        </w:rPr>
        <w:lastRenderedPageBreak/>
        <w:t>Specialiųjų pirkimo</w:t>
      </w:r>
      <w:r w:rsidR="008D704D" w:rsidRPr="004D6CFA">
        <w:rPr>
          <w:rFonts w:ascii="Times New Roman" w:eastAsia="Calibri" w:hAnsi="Times New Roman" w:cs="Times New Roman"/>
          <w:color w:val="auto"/>
          <w:sz w:val="22"/>
          <w:szCs w:val="22"/>
        </w:rPr>
        <w:t xml:space="preserve"> sąlygų </w:t>
      </w:r>
      <w:r w:rsidR="00F1334C" w:rsidRPr="004D6CFA">
        <w:rPr>
          <w:rFonts w:ascii="Times New Roman" w:eastAsia="Calibri" w:hAnsi="Times New Roman" w:cs="Times New Roman"/>
          <w:color w:val="auto"/>
          <w:sz w:val="22"/>
          <w:szCs w:val="22"/>
        </w:rPr>
        <w:t>5</w:t>
      </w:r>
      <w:r w:rsidR="008D704D" w:rsidRPr="004D6CFA">
        <w:rPr>
          <w:rFonts w:ascii="Times New Roman" w:eastAsia="Calibri" w:hAnsi="Times New Roman" w:cs="Times New Roman"/>
          <w:color w:val="auto"/>
          <w:sz w:val="22"/>
          <w:szCs w:val="22"/>
        </w:rPr>
        <w:t xml:space="preserve"> priedas „EBVPD“ </w:t>
      </w:r>
      <w:r w:rsidR="008D704D" w:rsidRPr="004D6CFA">
        <w:rPr>
          <w:rFonts w:ascii="Times New Roman" w:hAnsi="Times New Roman" w:cs="Times New Roman"/>
          <w:color w:val="auto"/>
          <w:sz w:val="22"/>
          <w:szCs w:val="22"/>
        </w:rPr>
        <w:t>(XML formatu)</w:t>
      </w:r>
      <w:bookmarkEnd w:id="55"/>
      <w:bookmarkEnd w:id="56"/>
      <w:bookmarkEnd w:id="57"/>
      <w:bookmarkEnd w:id="58"/>
    </w:p>
    <w:p w14:paraId="15161AAF" w14:textId="77777777" w:rsidR="002F396F" w:rsidRPr="004D6CFA" w:rsidRDefault="002F396F" w:rsidP="00DE290C">
      <w:pPr>
        <w:rPr>
          <w:b/>
          <w:bCs/>
          <w:smallCaps/>
          <w:sz w:val="22"/>
          <w:szCs w:val="22"/>
        </w:rPr>
      </w:pPr>
    </w:p>
    <w:p w14:paraId="0C0A57A3" w14:textId="77777777" w:rsidR="00B970B0" w:rsidRPr="004D6CFA" w:rsidRDefault="00B970B0" w:rsidP="00BE1858">
      <w:pPr>
        <w:pStyle w:val="Subtitle"/>
        <w:jc w:val="center"/>
        <w:rPr>
          <w:b/>
          <w:bCs/>
          <w:smallCaps/>
        </w:rPr>
      </w:pPr>
      <w:r w:rsidRPr="004D6CFA">
        <w:t>EUROPOS BENDRASIS VIEŠŲJŲ PIRKIMŲ DOKUMENTAS</w:t>
      </w:r>
    </w:p>
    <w:p w14:paraId="03D0B434" w14:textId="77777777" w:rsidR="002F396F" w:rsidRPr="004D6CFA" w:rsidRDefault="002F396F" w:rsidP="002F396F">
      <w:pPr>
        <w:jc w:val="both"/>
        <w:rPr>
          <w:sz w:val="22"/>
          <w:szCs w:val="22"/>
        </w:rPr>
      </w:pPr>
      <w:r w:rsidRPr="004D6CFA">
        <w:rPr>
          <w:sz w:val="22"/>
          <w:szCs w:val="22"/>
        </w:rPr>
        <w:t>„Europos bendrasis viešųjų pirkimų dokumentas (EBVPD)“ pateikiamas .</w:t>
      </w:r>
      <w:proofErr w:type="spellStart"/>
      <w:r w:rsidRPr="004D6CFA">
        <w:rPr>
          <w:sz w:val="22"/>
          <w:szCs w:val="22"/>
        </w:rPr>
        <w:t>xml</w:t>
      </w:r>
      <w:proofErr w:type="spellEnd"/>
      <w:r w:rsidRPr="004D6CFA">
        <w:rPr>
          <w:sz w:val="22"/>
          <w:szCs w:val="22"/>
        </w:rPr>
        <w:t xml:space="preserve"> formatu.</w:t>
      </w:r>
    </w:p>
    <w:p w14:paraId="789DD3E7" w14:textId="77777777" w:rsidR="002F396F" w:rsidRPr="004D6CFA" w:rsidRDefault="00B970B0" w:rsidP="00B970B0">
      <w:pPr>
        <w:jc w:val="center"/>
        <w:rPr>
          <w:smallCaps/>
          <w:sz w:val="22"/>
          <w:szCs w:val="22"/>
        </w:rPr>
      </w:pPr>
      <w:r w:rsidRPr="004D6CFA">
        <w:rPr>
          <w:smallCaps/>
          <w:sz w:val="22"/>
          <w:szCs w:val="22"/>
        </w:rPr>
        <w:t>__________</w:t>
      </w:r>
    </w:p>
    <w:p w14:paraId="59D73AC7" w14:textId="77777777" w:rsidR="00A4599F" w:rsidRPr="004D6CFA" w:rsidRDefault="00A4599F" w:rsidP="00DE290C">
      <w:pPr>
        <w:rPr>
          <w:b/>
          <w:bCs/>
          <w:smallCaps/>
          <w:sz w:val="22"/>
          <w:szCs w:val="22"/>
        </w:rPr>
      </w:pPr>
      <w:r w:rsidRPr="004D6CFA">
        <w:rPr>
          <w:b/>
          <w:bCs/>
          <w:smallCaps/>
          <w:sz w:val="22"/>
          <w:szCs w:val="22"/>
        </w:rPr>
        <w:br w:type="page"/>
      </w:r>
    </w:p>
    <w:p w14:paraId="0A00E8EE" w14:textId="458C94F0" w:rsidR="005B3550" w:rsidRPr="005B3550" w:rsidRDefault="005B3550" w:rsidP="005B3550">
      <w:pPr>
        <w:keepNext/>
        <w:keepLines/>
        <w:spacing w:before="120"/>
        <w:ind w:left="5103"/>
        <w:outlineLvl w:val="1"/>
        <w:rPr>
          <w:rFonts w:eastAsia="Calibri"/>
          <w:sz w:val="22"/>
          <w:szCs w:val="22"/>
        </w:rPr>
      </w:pPr>
      <w:bookmarkStart w:id="59" w:name="_Toc190008562"/>
      <w:r>
        <w:rPr>
          <w:rFonts w:eastAsia="Calibri"/>
          <w:sz w:val="22"/>
          <w:szCs w:val="22"/>
        </w:rPr>
        <w:lastRenderedPageBreak/>
        <w:t>Specialiųjų p</w:t>
      </w:r>
      <w:r w:rsidRPr="005B3550">
        <w:rPr>
          <w:rFonts w:eastAsia="Calibri"/>
          <w:sz w:val="22"/>
          <w:szCs w:val="22"/>
        </w:rPr>
        <w:t>irkimo sąlygų 6 priedas „Pasiūlymo forma“</w:t>
      </w:r>
      <w:bookmarkEnd w:id="59"/>
    </w:p>
    <w:p w14:paraId="5FF4AB54" w14:textId="77777777" w:rsidR="005B3550" w:rsidRPr="005B3550" w:rsidRDefault="005B3550" w:rsidP="005B3550">
      <w:pPr>
        <w:spacing w:after="160" w:line="276" w:lineRule="auto"/>
        <w:rPr>
          <w:rFonts w:eastAsiaTheme="minorEastAsia"/>
          <w:sz w:val="21"/>
          <w:szCs w:val="21"/>
        </w:rPr>
      </w:pPr>
    </w:p>
    <w:p w14:paraId="485DB08C" w14:textId="77777777" w:rsidR="005B3550" w:rsidRPr="005B3550" w:rsidRDefault="005B3550" w:rsidP="005B3550">
      <w:pPr>
        <w:pBdr>
          <w:top w:val="single" w:sz="4" w:space="1" w:color="auto"/>
        </w:pBdr>
        <w:jc w:val="center"/>
        <w:rPr>
          <w:rFonts w:eastAsiaTheme="minorEastAsia"/>
          <w:sz w:val="16"/>
          <w:szCs w:val="16"/>
        </w:rPr>
      </w:pPr>
      <w:r w:rsidRPr="005B3550">
        <w:rPr>
          <w:rFonts w:eastAsiaTheme="minorEastAsia"/>
          <w:sz w:val="16"/>
          <w:szCs w:val="16"/>
        </w:rPr>
        <w:t>(Tiekėjo pavadinimas)</w:t>
      </w:r>
    </w:p>
    <w:p w14:paraId="4D4ACE70" w14:textId="77777777" w:rsidR="005B3550" w:rsidRPr="005B3550" w:rsidRDefault="005B3550" w:rsidP="005B3550">
      <w:pPr>
        <w:jc w:val="center"/>
        <w:rPr>
          <w:rFonts w:eastAsiaTheme="minorEastAsia"/>
          <w:sz w:val="20"/>
          <w:szCs w:val="20"/>
        </w:rPr>
      </w:pPr>
    </w:p>
    <w:p w14:paraId="49DE87E3" w14:textId="77777777" w:rsidR="005B3550" w:rsidRPr="005B3550" w:rsidRDefault="005B3550" w:rsidP="005B3550">
      <w:pPr>
        <w:pBdr>
          <w:top w:val="single" w:sz="4" w:space="1" w:color="auto"/>
        </w:pBdr>
        <w:jc w:val="center"/>
        <w:rPr>
          <w:rFonts w:eastAsiaTheme="minorEastAsia"/>
          <w:sz w:val="4"/>
          <w:szCs w:val="4"/>
        </w:rPr>
      </w:pPr>
    </w:p>
    <w:p w14:paraId="790FEA33" w14:textId="77777777" w:rsidR="005B3550" w:rsidRPr="005B3550" w:rsidRDefault="005B3550" w:rsidP="005B3550">
      <w:pPr>
        <w:jc w:val="center"/>
        <w:rPr>
          <w:rFonts w:eastAsiaTheme="minorEastAsia"/>
          <w:sz w:val="16"/>
          <w:szCs w:val="16"/>
        </w:rPr>
      </w:pPr>
      <w:r w:rsidRPr="005B3550">
        <w:rPr>
          <w:rFonts w:eastAsiaTheme="minorEastAsi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98A574" w14:textId="77777777" w:rsidR="005B3550" w:rsidRPr="005B3550" w:rsidRDefault="005B3550" w:rsidP="005B3550">
      <w:pPr>
        <w:jc w:val="center"/>
        <w:rPr>
          <w:rFonts w:eastAsiaTheme="minorEastAsia"/>
          <w:b/>
          <w:sz w:val="20"/>
          <w:szCs w:val="20"/>
        </w:rPr>
      </w:pPr>
    </w:p>
    <w:p w14:paraId="651047F4" w14:textId="77777777" w:rsidR="005B3550" w:rsidRPr="005B3550" w:rsidRDefault="005B3550" w:rsidP="005B3550">
      <w:pPr>
        <w:jc w:val="center"/>
        <w:rPr>
          <w:rFonts w:eastAsiaTheme="minorEastAsia"/>
          <w:b/>
          <w:szCs w:val="32"/>
        </w:rPr>
      </w:pPr>
      <w:r w:rsidRPr="005B3550">
        <w:rPr>
          <w:rFonts w:eastAsiaTheme="minorEastAsia"/>
          <w:b/>
          <w:szCs w:val="32"/>
        </w:rPr>
        <w:t>VšĮ DRUSKININKŲ LIGONINEI</w:t>
      </w:r>
    </w:p>
    <w:p w14:paraId="3CA53C60" w14:textId="77777777" w:rsidR="005B3550" w:rsidRPr="005B3550" w:rsidRDefault="005B3550" w:rsidP="005B3550">
      <w:pPr>
        <w:jc w:val="center"/>
        <w:rPr>
          <w:rFonts w:eastAsiaTheme="minorEastAsia"/>
          <w:b/>
          <w:color w:val="000000"/>
        </w:rPr>
      </w:pPr>
    </w:p>
    <w:p w14:paraId="2A09F576" w14:textId="77777777" w:rsidR="005B3550" w:rsidRPr="005B3550" w:rsidRDefault="005B3550" w:rsidP="005B3550">
      <w:pPr>
        <w:jc w:val="center"/>
        <w:rPr>
          <w:rFonts w:eastAsia="Calibri"/>
          <w:b/>
          <w:color w:val="000000"/>
        </w:rPr>
      </w:pPr>
      <w:r w:rsidRPr="005B3550">
        <w:rPr>
          <w:rFonts w:eastAsiaTheme="minorEastAsia"/>
          <w:b/>
          <w:color w:val="000000"/>
        </w:rPr>
        <w:t>PASIŪLYMAS</w:t>
      </w:r>
    </w:p>
    <w:p w14:paraId="5B1A6763" w14:textId="06A0AB57" w:rsidR="005B3550" w:rsidRPr="005B3550" w:rsidRDefault="005B3550" w:rsidP="005B3550">
      <w:pPr>
        <w:pBdr>
          <w:top w:val="nil"/>
          <w:left w:val="nil"/>
          <w:bottom w:val="nil"/>
          <w:right w:val="nil"/>
          <w:between w:val="nil"/>
          <w:bar w:val="nil"/>
        </w:pBdr>
        <w:jc w:val="center"/>
        <w:rPr>
          <w:rFonts w:eastAsia="Helvetica Neue Light"/>
          <w:b/>
          <w:color w:val="000000"/>
          <w:bdr w:val="nil"/>
        </w:rPr>
      </w:pPr>
      <w:r w:rsidRPr="005B3550">
        <w:rPr>
          <w:rFonts w:eastAsia="Helvetica Neue Light"/>
          <w:b/>
          <w:bCs/>
          <w:color w:val="000000"/>
          <w:bdr w:val="nil"/>
        </w:rPr>
        <w:t>DĖL</w:t>
      </w:r>
      <w:r w:rsidR="0027111F">
        <w:rPr>
          <w:rFonts w:eastAsia="Helvetica Neue Light"/>
          <w:b/>
          <w:bCs/>
          <w:color w:val="000000"/>
          <w:bdr w:val="nil"/>
        </w:rPr>
        <w:t xml:space="preserve"> ELEKTRINIŲ FUNKCINIŲ LOVŲ</w:t>
      </w:r>
      <w:r w:rsidRPr="005B3550">
        <w:rPr>
          <w:rFonts w:eastAsia="Helvetica Neue Light"/>
          <w:b/>
          <w:bCs/>
          <w:color w:val="000000"/>
          <w:bdr w:val="nil"/>
        </w:rPr>
        <w:t xml:space="preserve"> </w:t>
      </w:r>
      <w:r w:rsidRPr="005B3550">
        <w:rPr>
          <w:rFonts w:eastAsia="Helvetica Neue Light"/>
          <w:b/>
          <w:color w:val="000000"/>
          <w:bdr w:val="nil"/>
        </w:rPr>
        <w:t>PIRKIMO</w:t>
      </w:r>
    </w:p>
    <w:p w14:paraId="1EFD31A9" w14:textId="77777777" w:rsidR="005B3550" w:rsidRPr="005B3550" w:rsidRDefault="005B3550" w:rsidP="005B3550">
      <w:pPr>
        <w:jc w:val="center"/>
        <w:rPr>
          <w:rFonts w:eastAsia="Calibri"/>
          <w:color w:val="000000"/>
          <w:sz w:val="21"/>
          <w:szCs w:val="21"/>
        </w:rPr>
      </w:pPr>
    </w:p>
    <w:p w14:paraId="7266DB10" w14:textId="77777777" w:rsidR="005B3550" w:rsidRPr="005B3550" w:rsidRDefault="005B3550" w:rsidP="005B3550">
      <w:pPr>
        <w:shd w:val="clear" w:color="auto" w:fill="FFFFFF"/>
        <w:jc w:val="center"/>
        <w:rPr>
          <w:rFonts w:eastAsia="Calibri"/>
          <w:b/>
          <w:bCs/>
          <w:color w:val="000000"/>
          <w:sz w:val="21"/>
          <w:szCs w:val="21"/>
        </w:rPr>
      </w:pPr>
      <w:r w:rsidRPr="005B3550">
        <w:rPr>
          <w:rFonts w:eastAsiaTheme="minorEastAsia"/>
          <w:color w:val="000000"/>
          <w:sz w:val="21"/>
          <w:szCs w:val="21"/>
        </w:rPr>
        <w:t>____________</w:t>
      </w:r>
      <w:r w:rsidRPr="005B3550">
        <w:rPr>
          <w:rFonts w:eastAsiaTheme="minorEastAsia"/>
          <w:b/>
          <w:bCs/>
          <w:color w:val="000000"/>
          <w:sz w:val="21"/>
          <w:szCs w:val="21"/>
        </w:rPr>
        <w:t xml:space="preserve"> </w:t>
      </w:r>
      <w:r w:rsidRPr="005B3550">
        <w:rPr>
          <w:rFonts w:eastAsiaTheme="minorEastAsia"/>
          <w:color w:val="000000"/>
          <w:sz w:val="21"/>
          <w:szCs w:val="21"/>
        </w:rPr>
        <w:t>Nr.______</w:t>
      </w:r>
    </w:p>
    <w:p w14:paraId="6EEED744" w14:textId="77777777" w:rsidR="005B3550" w:rsidRPr="005B3550" w:rsidRDefault="005B3550" w:rsidP="005B3550">
      <w:pPr>
        <w:shd w:val="clear" w:color="auto" w:fill="FFFFFF"/>
        <w:jc w:val="center"/>
        <w:rPr>
          <w:rFonts w:eastAsia="Calibri"/>
          <w:bCs/>
          <w:color w:val="000000"/>
          <w:sz w:val="21"/>
          <w:szCs w:val="21"/>
        </w:rPr>
      </w:pPr>
      <w:r w:rsidRPr="005B3550">
        <w:rPr>
          <w:rFonts w:eastAsiaTheme="minorEastAsia"/>
          <w:bCs/>
          <w:color w:val="000000"/>
          <w:sz w:val="21"/>
          <w:szCs w:val="21"/>
        </w:rPr>
        <w:t>(Data)</w:t>
      </w:r>
    </w:p>
    <w:p w14:paraId="5BC53F9E" w14:textId="77777777" w:rsidR="005B3550" w:rsidRPr="005B3550" w:rsidRDefault="005B3550" w:rsidP="005B3550">
      <w:pPr>
        <w:shd w:val="clear" w:color="auto" w:fill="FFFFFF"/>
        <w:jc w:val="center"/>
        <w:rPr>
          <w:rFonts w:eastAsia="Calibri"/>
          <w:bCs/>
          <w:color w:val="000000"/>
          <w:sz w:val="21"/>
          <w:szCs w:val="21"/>
        </w:rPr>
      </w:pPr>
      <w:r w:rsidRPr="005B3550">
        <w:rPr>
          <w:rFonts w:eastAsiaTheme="minorEastAsia"/>
          <w:bCs/>
          <w:color w:val="000000"/>
          <w:sz w:val="21"/>
          <w:szCs w:val="21"/>
        </w:rPr>
        <w:t>_____________</w:t>
      </w:r>
    </w:p>
    <w:p w14:paraId="39266A3D" w14:textId="77777777" w:rsidR="005B3550" w:rsidRPr="005B3550" w:rsidRDefault="005B3550" w:rsidP="005B3550">
      <w:pPr>
        <w:shd w:val="clear" w:color="auto" w:fill="FFFFFF"/>
        <w:jc w:val="center"/>
        <w:rPr>
          <w:rFonts w:eastAsia="Calibri"/>
          <w:color w:val="000000"/>
          <w:sz w:val="21"/>
          <w:szCs w:val="21"/>
        </w:rPr>
      </w:pPr>
      <w:r w:rsidRPr="005B3550">
        <w:rPr>
          <w:rFonts w:eastAsiaTheme="minorEastAsia"/>
          <w:bCs/>
          <w:color w:val="000000"/>
          <w:sz w:val="21"/>
          <w:szCs w:val="21"/>
        </w:rPr>
        <w:t>(Sudarymo vieta)</w:t>
      </w:r>
    </w:p>
    <w:p w14:paraId="11C677D6" w14:textId="77777777" w:rsidR="005B3550" w:rsidRPr="005B3550" w:rsidRDefault="005B3550" w:rsidP="005B3550">
      <w:pPr>
        <w:spacing w:after="160" w:line="276" w:lineRule="auto"/>
        <w:jc w:val="center"/>
        <w:rPr>
          <w:rFonts w:eastAsia="Calibri"/>
          <w:color w:val="000000"/>
          <w:sz w:val="21"/>
          <w:szCs w:val="21"/>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5B3550" w:rsidRPr="005B3550" w14:paraId="2E671B7B" w14:textId="77777777" w:rsidTr="00664222">
        <w:tc>
          <w:tcPr>
            <w:tcW w:w="4928" w:type="dxa"/>
            <w:tcBorders>
              <w:top w:val="single" w:sz="4" w:space="0" w:color="auto"/>
              <w:left w:val="single" w:sz="4" w:space="0" w:color="auto"/>
              <w:bottom w:val="single" w:sz="4" w:space="0" w:color="auto"/>
              <w:right w:val="single" w:sz="4" w:space="0" w:color="auto"/>
            </w:tcBorders>
          </w:tcPr>
          <w:p w14:paraId="05EFFFC6" w14:textId="77777777" w:rsidR="005B3550" w:rsidRPr="005B3550" w:rsidRDefault="005B3550" w:rsidP="005B3550">
            <w:pPr>
              <w:jc w:val="both"/>
              <w:rPr>
                <w:rFonts w:eastAsia="Calibri"/>
                <w:i/>
                <w:color w:val="000000"/>
                <w:sz w:val="21"/>
                <w:szCs w:val="21"/>
              </w:rPr>
            </w:pPr>
            <w:r w:rsidRPr="005B3550">
              <w:rPr>
                <w:rFonts w:eastAsiaTheme="minorEastAsia"/>
                <w:color w:val="000000"/>
                <w:sz w:val="21"/>
                <w:szCs w:val="21"/>
              </w:rPr>
              <w:t xml:space="preserve">Tiekėjo pavadinimas </w:t>
            </w:r>
            <w:r w:rsidRPr="005B3550">
              <w:rPr>
                <w:rFonts w:eastAsiaTheme="minorEastAsia"/>
                <w:i/>
                <w:color w:val="000000"/>
                <w:sz w:val="21"/>
                <w:szCs w:val="21"/>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6333F6CA" w14:textId="77777777" w:rsidR="005B3550" w:rsidRPr="005B3550" w:rsidRDefault="005B3550" w:rsidP="005B3550">
            <w:pPr>
              <w:jc w:val="both"/>
              <w:rPr>
                <w:rFonts w:eastAsia="Calibri"/>
                <w:color w:val="000000"/>
                <w:sz w:val="21"/>
                <w:szCs w:val="21"/>
              </w:rPr>
            </w:pPr>
          </w:p>
          <w:p w14:paraId="5B8F957F" w14:textId="77777777" w:rsidR="005B3550" w:rsidRPr="005B3550" w:rsidRDefault="005B3550" w:rsidP="005B3550">
            <w:pPr>
              <w:jc w:val="both"/>
              <w:rPr>
                <w:rFonts w:eastAsia="Calibri"/>
                <w:color w:val="000000"/>
                <w:sz w:val="21"/>
                <w:szCs w:val="21"/>
              </w:rPr>
            </w:pPr>
          </w:p>
        </w:tc>
      </w:tr>
      <w:tr w:rsidR="005B3550" w:rsidRPr="005B3550" w14:paraId="38536C76" w14:textId="77777777" w:rsidTr="00664222">
        <w:tc>
          <w:tcPr>
            <w:tcW w:w="4928" w:type="dxa"/>
            <w:tcBorders>
              <w:top w:val="single" w:sz="4" w:space="0" w:color="auto"/>
              <w:left w:val="single" w:sz="4" w:space="0" w:color="auto"/>
              <w:bottom w:val="single" w:sz="4" w:space="0" w:color="auto"/>
              <w:right w:val="single" w:sz="4" w:space="0" w:color="auto"/>
            </w:tcBorders>
          </w:tcPr>
          <w:p w14:paraId="4495F834"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Tiekėjo adresas</w:t>
            </w:r>
            <w:r w:rsidRPr="005B3550">
              <w:rPr>
                <w:rFonts w:eastAsiaTheme="minorEastAsia"/>
                <w:i/>
                <w:color w:val="000000"/>
                <w:sz w:val="21"/>
                <w:szCs w:val="21"/>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485FB769" w14:textId="77777777" w:rsidR="005B3550" w:rsidRPr="005B3550" w:rsidRDefault="005B3550" w:rsidP="005B3550">
            <w:pPr>
              <w:jc w:val="both"/>
              <w:rPr>
                <w:rFonts w:eastAsia="Calibri"/>
                <w:color w:val="000000"/>
                <w:sz w:val="21"/>
                <w:szCs w:val="21"/>
              </w:rPr>
            </w:pPr>
          </w:p>
          <w:p w14:paraId="1B0C0CCA" w14:textId="77777777" w:rsidR="005B3550" w:rsidRPr="005B3550" w:rsidRDefault="005B3550" w:rsidP="005B3550">
            <w:pPr>
              <w:jc w:val="both"/>
              <w:rPr>
                <w:rFonts w:eastAsia="Calibri"/>
                <w:color w:val="000000"/>
                <w:sz w:val="21"/>
                <w:szCs w:val="21"/>
              </w:rPr>
            </w:pPr>
          </w:p>
        </w:tc>
      </w:tr>
      <w:tr w:rsidR="005B3550" w:rsidRPr="005B3550" w14:paraId="5A5473C4" w14:textId="77777777" w:rsidTr="00664222">
        <w:tc>
          <w:tcPr>
            <w:tcW w:w="4928" w:type="dxa"/>
            <w:tcBorders>
              <w:top w:val="single" w:sz="4" w:space="0" w:color="auto"/>
              <w:left w:val="single" w:sz="4" w:space="0" w:color="auto"/>
              <w:bottom w:val="single" w:sz="4" w:space="0" w:color="auto"/>
              <w:right w:val="single" w:sz="4" w:space="0" w:color="auto"/>
            </w:tcBorders>
          </w:tcPr>
          <w:p w14:paraId="7374C4DA"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61B0E52A" w14:textId="77777777" w:rsidR="005B3550" w:rsidRPr="005B3550" w:rsidRDefault="005B3550" w:rsidP="005B3550">
            <w:pPr>
              <w:jc w:val="both"/>
              <w:rPr>
                <w:rFonts w:eastAsia="Calibri"/>
                <w:color w:val="000000"/>
                <w:sz w:val="21"/>
                <w:szCs w:val="21"/>
              </w:rPr>
            </w:pPr>
          </w:p>
        </w:tc>
      </w:tr>
      <w:tr w:rsidR="005B3550" w:rsidRPr="005B3550" w14:paraId="39BD8276" w14:textId="77777777" w:rsidTr="00664222">
        <w:tc>
          <w:tcPr>
            <w:tcW w:w="4928" w:type="dxa"/>
            <w:tcBorders>
              <w:top w:val="single" w:sz="4" w:space="0" w:color="auto"/>
              <w:left w:val="single" w:sz="4" w:space="0" w:color="auto"/>
              <w:bottom w:val="single" w:sz="4" w:space="0" w:color="auto"/>
              <w:right w:val="single" w:sz="4" w:space="0" w:color="auto"/>
            </w:tcBorders>
          </w:tcPr>
          <w:p w14:paraId="74EA1B8A"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PVM mokėtojo kodas</w:t>
            </w:r>
          </w:p>
        </w:tc>
        <w:tc>
          <w:tcPr>
            <w:tcW w:w="4927" w:type="dxa"/>
            <w:tcBorders>
              <w:top w:val="single" w:sz="4" w:space="0" w:color="auto"/>
              <w:left w:val="single" w:sz="4" w:space="0" w:color="auto"/>
              <w:bottom w:val="single" w:sz="4" w:space="0" w:color="auto"/>
              <w:right w:val="single" w:sz="4" w:space="0" w:color="auto"/>
            </w:tcBorders>
          </w:tcPr>
          <w:p w14:paraId="542F6834" w14:textId="77777777" w:rsidR="005B3550" w:rsidRPr="005B3550" w:rsidRDefault="005B3550" w:rsidP="005B3550">
            <w:pPr>
              <w:jc w:val="both"/>
              <w:rPr>
                <w:rFonts w:eastAsia="Calibri"/>
                <w:color w:val="000000"/>
                <w:sz w:val="21"/>
                <w:szCs w:val="21"/>
              </w:rPr>
            </w:pPr>
          </w:p>
        </w:tc>
      </w:tr>
      <w:tr w:rsidR="005B3550" w:rsidRPr="005B3550" w14:paraId="12664E0F" w14:textId="77777777" w:rsidTr="00664222">
        <w:tc>
          <w:tcPr>
            <w:tcW w:w="4928" w:type="dxa"/>
            <w:tcBorders>
              <w:top w:val="single" w:sz="4" w:space="0" w:color="auto"/>
              <w:left w:val="single" w:sz="4" w:space="0" w:color="auto"/>
              <w:bottom w:val="single" w:sz="4" w:space="0" w:color="auto"/>
              <w:right w:val="single" w:sz="4" w:space="0" w:color="auto"/>
            </w:tcBorders>
          </w:tcPr>
          <w:p w14:paraId="3642AE1A"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371DEEFE" w14:textId="77777777" w:rsidR="005B3550" w:rsidRPr="005B3550" w:rsidRDefault="005B3550" w:rsidP="005B3550">
            <w:pPr>
              <w:jc w:val="both"/>
              <w:rPr>
                <w:rFonts w:eastAsia="Calibri"/>
                <w:color w:val="000000"/>
                <w:sz w:val="21"/>
                <w:szCs w:val="21"/>
              </w:rPr>
            </w:pPr>
          </w:p>
        </w:tc>
      </w:tr>
      <w:tr w:rsidR="005B3550" w:rsidRPr="005B3550" w14:paraId="2653434D" w14:textId="77777777" w:rsidTr="00664222">
        <w:tc>
          <w:tcPr>
            <w:tcW w:w="4928" w:type="dxa"/>
            <w:tcBorders>
              <w:top w:val="single" w:sz="4" w:space="0" w:color="auto"/>
              <w:left w:val="single" w:sz="4" w:space="0" w:color="auto"/>
              <w:bottom w:val="single" w:sz="4" w:space="0" w:color="auto"/>
              <w:right w:val="single" w:sz="4" w:space="0" w:color="auto"/>
            </w:tcBorders>
          </w:tcPr>
          <w:p w14:paraId="79CD495F"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5384BCFE" w14:textId="77777777" w:rsidR="005B3550" w:rsidRPr="005B3550" w:rsidRDefault="005B3550" w:rsidP="005B3550">
            <w:pPr>
              <w:jc w:val="both"/>
              <w:rPr>
                <w:rFonts w:eastAsia="Calibri"/>
                <w:color w:val="000000"/>
                <w:sz w:val="21"/>
                <w:szCs w:val="21"/>
              </w:rPr>
            </w:pPr>
          </w:p>
        </w:tc>
      </w:tr>
      <w:tr w:rsidR="005B3550" w:rsidRPr="005B3550" w14:paraId="527215DA" w14:textId="77777777" w:rsidTr="00664222">
        <w:tc>
          <w:tcPr>
            <w:tcW w:w="4928" w:type="dxa"/>
            <w:tcBorders>
              <w:top w:val="single" w:sz="4" w:space="0" w:color="auto"/>
              <w:left w:val="single" w:sz="4" w:space="0" w:color="auto"/>
              <w:bottom w:val="single" w:sz="4" w:space="0" w:color="auto"/>
              <w:right w:val="single" w:sz="4" w:space="0" w:color="auto"/>
            </w:tcBorders>
          </w:tcPr>
          <w:p w14:paraId="6349B172"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Telefono numeris</w:t>
            </w:r>
          </w:p>
        </w:tc>
        <w:tc>
          <w:tcPr>
            <w:tcW w:w="4927" w:type="dxa"/>
            <w:tcBorders>
              <w:top w:val="single" w:sz="4" w:space="0" w:color="auto"/>
              <w:left w:val="single" w:sz="4" w:space="0" w:color="auto"/>
              <w:bottom w:val="single" w:sz="4" w:space="0" w:color="auto"/>
              <w:right w:val="single" w:sz="4" w:space="0" w:color="auto"/>
            </w:tcBorders>
          </w:tcPr>
          <w:p w14:paraId="1D293F67" w14:textId="77777777" w:rsidR="005B3550" w:rsidRPr="005B3550" w:rsidRDefault="005B3550" w:rsidP="005B3550">
            <w:pPr>
              <w:jc w:val="both"/>
              <w:rPr>
                <w:rFonts w:eastAsia="Calibri"/>
                <w:color w:val="000000"/>
                <w:sz w:val="21"/>
                <w:szCs w:val="21"/>
              </w:rPr>
            </w:pPr>
          </w:p>
        </w:tc>
      </w:tr>
      <w:tr w:rsidR="005B3550" w:rsidRPr="005B3550" w14:paraId="5D3FFC69" w14:textId="77777777" w:rsidTr="00664222">
        <w:tc>
          <w:tcPr>
            <w:tcW w:w="4928" w:type="dxa"/>
            <w:tcBorders>
              <w:top w:val="single" w:sz="4" w:space="0" w:color="auto"/>
              <w:left w:val="single" w:sz="4" w:space="0" w:color="auto"/>
              <w:bottom w:val="single" w:sz="4" w:space="0" w:color="auto"/>
              <w:right w:val="single" w:sz="4" w:space="0" w:color="auto"/>
            </w:tcBorders>
          </w:tcPr>
          <w:p w14:paraId="7DBD3850"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Fakso numeris</w:t>
            </w:r>
          </w:p>
        </w:tc>
        <w:tc>
          <w:tcPr>
            <w:tcW w:w="4927" w:type="dxa"/>
            <w:tcBorders>
              <w:top w:val="single" w:sz="4" w:space="0" w:color="auto"/>
              <w:left w:val="single" w:sz="4" w:space="0" w:color="auto"/>
              <w:bottom w:val="single" w:sz="4" w:space="0" w:color="auto"/>
              <w:right w:val="single" w:sz="4" w:space="0" w:color="auto"/>
            </w:tcBorders>
          </w:tcPr>
          <w:p w14:paraId="5F265962" w14:textId="77777777" w:rsidR="005B3550" w:rsidRPr="005B3550" w:rsidRDefault="005B3550" w:rsidP="005B3550">
            <w:pPr>
              <w:jc w:val="both"/>
              <w:rPr>
                <w:rFonts w:eastAsia="Calibri"/>
                <w:color w:val="000000"/>
                <w:sz w:val="21"/>
                <w:szCs w:val="21"/>
              </w:rPr>
            </w:pPr>
          </w:p>
        </w:tc>
      </w:tr>
      <w:tr w:rsidR="005B3550" w:rsidRPr="005B3550" w14:paraId="58952CFD" w14:textId="77777777" w:rsidTr="00664222">
        <w:tc>
          <w:tcPr>
            <w:tcW w:w="4928" w:type="dxa"/>
            <w:tcBorders>
              <w:top w:val="single" w:sz="4" w:space="0" w:color="auto"/>
              <w:left w:val="single" w:sz="4" w:space="0" w:color="auto"/>
              <w:bottom w:val="single" w:sz="4" w:space="0" w:color="auto"/>
              <w:right w:val="single" w:sz="4" w:space="0" w:color="auto"/>
            </w:tcBorders>
          </w:tcPr>
          <w:p w14:paraId="7AC332FD"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El. pašto adresas</w:t>
            </w:r>
          </w:p>
        </w:tc>
        <w:tc>
          <w:tcPr>
            <w:tcW w:w="4927" w:type="dxa"/>
            <w:tcBorders>
              <w:top w:val="single" w:sz="4" w:space="0" w:color="auto"/>
              <w:left w:val="single" w:sz="4" w:space="0" w:color="auto"/>
              <w:bottom w:val="single" w:sz="4" w:space="0" w:color="auto"/>
              <w:right w:val="single" w:sz="4" w:space="0" w:color="auto"/>
            </w:tcBorders>
          </w:tcPr>
          <w:p w14:paraId="2D8814DD" w14:textId="77777777" w:rsidR="005B3550" w:rsidRPr="005B3550" w:rsidRDefault="005B3550" w:rsidP="005B3550">
            <w:pPr>
              <w:jc w:val="both"/>
              <w:rPr>
                <w:rFonts w:eastAsia="Calibri"/>
                <w:color w:val="000000"/>
                <w:sz w:val="21"/>
                <w:szCs w:val="21"/>
              </w:rPr>
            </w:pPr>
          </w:p>
        </w:tc>
      </w:tr>
      <w:tr w:rsidR="005B3550" w:rsidRPr="005B3550" w14:paraId="1C391F58" w14:textId="77777777" w:rsidTr="00664222">
        <w:tc>
          <w:tcPr>
            <w:tcW w:w="4928" w:type="dxa"/>
            <w:tcBorders>
              <w:top w:val="single" w:sz="4" w:space="0" w:color="auto"/>
              <w:left w:val="single" w:sz="4" w:space="0" w:color="auto"/>
              <w:bottom w:val="single" w:sz="4" w:space="0" w:color="auto"/>
              <w:right w:val="single" w:sz="4" w:space="0" w:color="auto"/>
            </w:tcBorders>
          </w:tcPr>
          <w:p w14:paraId="6DEBC36B" w14:textId="77777777" w:rsidR="005B3550" w:rsidRPr="005B3550" w:rsidRDefault="005B3550" w:rsidP="005B3550">
            <w:pPr>
              <w:jc w:val="both"/>
              <w:rPr>
                <w:rFonts w:eastAsia="Calibri"/>
                <w:color w:val="000000"/>
                <w:sz w:val="21"/>
                <w:szCs w:val="21"/>
              </w:rPr>
            </w:pPr>
            <w:r w:rsidRPr="005B3550">
              <w:rPr>
                <w:rFonts w:eastAsiaTheme="minorEastAsia"/>
                <w:color w:val="000000"/>
                <w:sz w:val="21"/>
                <w:szCs w:val="21"/>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08B4D417" w14:textId="77777777" w:rsidR="005B3550" w:rsidRPr="005B3550" w:rsidRDefault="005B3550" w:rsidP="005B3550">
            <w:pPr>
              <w:jc w:val="both"/>
              <w:rPr>
                <w:rFonts w:eastAsia="Calibri"/>
                <w:color w:val="000000"/>
                <w:sz w:val="21"/>
                <w:szCs w:val="21"/>
              </w:rPr>
            </w:pPr>
          </w:p>
        </w:tc>
      </w:tr>
    </w:tbl>
    <w:p w14:paraId="56743428" w14:textId="77777777" w:rsidR="005B3550" w:rsidRPr="005B3550" w:rsidRDefault="005B3550" w:rsidP="005B3550">
      <w:pPr>
        <w:spacing w:after="160" w:line="276" w:lineRule="auto"/>
        <w:jc w:val="both"/>
        <w:rPr>
          <w:rFonts w:eastAsiaTheme="minorEastAsia"/>
          <w:color w:val="000000"/>
          <w:sz w:val="21"/>
          <w:szCs w:val="21"/>
        </w:rPr>
      </w:pPr>
    </w:p>
    <w:p w14:paraId="4301BD6B" w14:textId="77777777" w:rsidR="005B3550" w:rsidRPr="005B3550" w:rsidRDefault="005B3550" w:rsidP="005B3550">
      <w:pPr>
        <w:ind w:right="-1"/>
        <w:rPr>
          <w:rFonts w:eastAsiaTheme="minorEastAsia"/>
          <w:color w:val="000000"/>
          <w:sz w:val="22"/>
          <w:szCs w:val="22"/>
        </w:rPr>
      </w:pPr>
      <w:r w:rsidRPr="005B3550">
        <w:rPr>
          <w:rFonts w:eastAsiaTheme="minorEastAsia"/>
          <w:i/>
          <w:sz w:val="22"/>
          <w:szCs w:val="22"/>
        </w:rPr>
        <w:t>/Pastaba. Pildoma jei tiekėjas ketina pasitelkti subteikėją (-</w:t>
      </w:r>
      <w:proofErr w:type="spellStart"/>
      <w:r w:rsidRPr="005B3550">
        <w:rPr>
          <w:rFonts w:eastAsiaTheme="minorEastAsia"/>
          <w:i/>
          <w:sz w:val="22"/>
          <w:szCs w:val="22"/>
        </w:rPr>
        <w:t>us</w:t>
      </w:r>
      <w:proofErr w:type="spellEnd"/>
      <w:r w:rsidRPr="005B3550">
        <w:rPr>
          <w:rFonts w:eastAsiaTheme="minorEastAsia"/>
          <w:i/>
          <w:sz w:val="22"/>
          <w:szCs w:val="22"/>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3827"/>
      </w:tblGrid>
      <w:tr w:rsidR="005B3550" w:rsidRPr="005B3550" w14:paraId="64D9844B" w14:textId="77777777" w:rsidTr="00664222">
        <w:tc>
          <w:tcPr>
            <w:tcW w:w="5954" w:type="dxa"/>
            <w:tcBorders>
              <w:top w:val="single" w:sz="4" w:space="0" w:color="auto"/>
              <w:left w:val="single" w:sz="4" w:space="0" w:color="auto"/>
              <w:bottom w:val="single" w:sz="4" w:space="0" w:color="auto"/>
              <w:right w:val="single" w:sz="4" w:space="0" w:color="auto"/>
            </w:tcBorders>
            <w:hideMark/>
          </w:tcPr>
          <w:p w14:paraId="34CC9860" w14:textId="77777777" w:rsidR="005B3550" w:rsidRPr="005B3550" w:rsidRDefault="005B3550" w:rsidP="005B3550">
            <w:pPr>
              <w:suppressAutoHyphens/>
              <w:autoSpaceDN w:val="0"/>
              <w:textAlignment w:val="baseline"/>
              <w:rPr>
                <w:i/>
                <w:spacing w:val="-6"/>
                <w:sz w:val="22"/>
                <w:szCs w:val="22"/>
              </w:rPr>
            </w:pPr>
            <w:r w:rsidRPr="005B3550">
              <w:rPr>
                <w:spacing w:val="-6"/>
                <w:sz w:val="22"/>
                <w:szCs w:val="22"/>
              </w:rPr>
              <w:t xml:space="preserve">Subrangovo (-ų), subtiekėjo (-ų) ar subteikėjo (-ų) pavadinimas (-ai) </w:t>
            </w:r>
          </w:p>
        </w:tc>
        <w:tc>
          <w:tcPr>
            <w:tcW w:w="3827" w:type="dxa"/>
            <w:tcBorders>
              <w:top w:val="single" w:sz="4" w:space="0" w:color="auto"/>
              <w:left w:val="single" w:sz="4" w:space="0" w:color="auto"/>
              <w:bottom w:val="single" w:sz="4" w:space="0" w:color="auto"/>
              <w:right w:val="single" w:sz="4" w:space="0" w:color="auto"/>
            </w:tcBorders>
          </w:tcPr>
          <w:p w14:paraId="27FE60EF" w14:textId="77777777" w:rsidR="005B3550" w:rsidRPr="005B3550" w:rsidRDefault="005B3550" w:rsidP="005B3550">
            <w:pPr>
              <w:suppressAutoHyphens/>
              <w:autoSpaceDN w:val="0"/>
              <w:textAlignment w:val="baseline"/>
              <w:rPr>
                <w:sz w:val="22"/>
                <w:szCs w:val="22"/>
              </w:rPr>
            </w:pPr>
          </w:p>
        </w:tc>
      </w:tr>
      <w:tr w:rsidR="005B3550" w:rsidRPr="005B3550" w14:paraId="6C891FAF" w14:textId="77777777" w:rsidTr="00664222">
        <w:tc>
          <w:tcPr>
            <w:tcW w:w="5954" w:type="dxa"/>
            <w:tcBorders>
              <w:top w:val="single" w:sz="4" w:space="0" w:color="auto"/>
              <w:left w:val="single" w:sz="4" w:space="0" w:color="auto"/>
              <w:bottom w:val="single" w:sz="4" w:space="0" w:color="auto"/>
              <w:right w:val="single" w:sz="4" w:space="0" w:color="auto"/>
            </w:tcBorders>
            <w:hideMark/>
          </w:tcPr>
          <w:p w14:paraId="07B5186D" w14:textId="77777777" w:rsidR="005B3550" w:rsidRPr="005B3550" w:rsidRDefault="005B3550" w:rsidP="005B3550">
            <w:pPr>
              <w:suppressAutoHyphens/>
              <w:autoSpaceDN w:val="0"/>
              <w:textAlignment w:val="baseline"/>
              <w:rPr>
                <w:sz w:val="22"/>
                <w:szCs w:val="22"/>
              </w:rPr>
            </w:pPr>
            <w:r w:rsidRPr="005B3550">
              <w:rPr>
                <w:sz w:val="22"/>
                <w:szCs w:val="22"/>
              </w:rPr>
              <w:t xml:space="preserve">Subrangovo (-ų), subtiekėjo (-ų) ar subteikėjo (-ų) adresas (-ai) </w:t>
            </w:r>
          </w:p>
        </w:tc>
        <w:tc>
          <w:tcPr>
            <w:tcW w:w="3827" w:type="dxa"/>
            <w:tcBorders>
              <w:top w:val="single" w:sz="4" w:space="0" w:color="auto"/>
              <w:left w:val="single" w:sz="4" w:space="0" w:color="auto"/>
              <w:bottom w:val="single" w:sz="4" w:space="0" w:color="auto"/>
              <w:right w:val="single" w:sz="4" w:space="0" w:color="auto"/>
            </w:tcBorders>
          </w:tcPr>
          <w:p w14:paraId="4976C5A5" w14:textId="77777777" w:rsidR="005B3550" w:rsidRPr="005B3550" w:rsidRDefault="005B3550" w:rsidP="005B3550">
            <w:pPr>
              <w:suppressAutoHyphens/>
              <w:autoSpaceDN w:val="0"/>
              <w:ind w:firstLine="37"/>
              <w:textAlignment w:val="baseline"/>
              <w:rPr>
                <w:sz w:val="22"/>
                <w:szCs w:val="22"/>
              </w:rPr>
            </w:pPr>
          </w:p>
        </w:tc>
      </w:tr>
      <w:tr w:rsidR="005B3550" w:rsidRPr="005B3550" w14:paraId="6A2FA575" w14:textId="77777777" w:rsidTr="00664222">
        <w:tc>
          <w:tcPr>
            <w:tcW w:w="5954" w:type="dxa"/>
            <w:tcBorders>
              <w:top w:val="single" w:sz="4" w:space="0" w:color="auto"/>
              <w:left w:val="single" w:sz="4" w:space="0" w:color="auto"/>
              <w:bottom w:val="single" w:sz="4" w:space="0" w:color="auto"/>
              <w:right w:val="single" w:sz="4" w:space="0" w:color="auto"/>
            </w:tcBorders>
          </w:tcPr>
          <w:p w14:paraId="6391671F" w14:textId="77777777" w:rsidR="005B3550" w:rsidRPr="005B3550" w:rsidRDefault="005B3550" w:rsidP="005B3550">
            <w:pPr>
              <w:suppressAutoHyphens/>
              <w:autoSpaceDN w:val="0"/>
              <w:textAlignment w:val="baseline"/>
              <w:rPr>
                <w:sz w:val="22"/>
                <w:szCs w:val="22"/>
              </w:rPr>
            </w:pPr>
            <w:r w:rsidRPr="005B3550">
              <w:rPr>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3827" w:type="dxa"/>
            <w:tcBorders>
              <w:top w:val="single" w:sz="4" w:space="0" w:color="auto"/>
              <w:left w:val="single" w:sz="4" w:space="0" w:color="auto"/>
              <w:bottom w:val="single" w:sz="4" w:space="0" w:color="auto"/>
              <w:right w:val="single" w:sz="4" w:space="0" w:color="auto"/>
            </w:tcBorders>
          </w:tcPr>
          <w:p w14:paraId="5C2DF57D" w14:textId="77777777" w:rsidR="005B3550" w:rsidRPr="005B3550" w:rsidRDefault="005B3550" w:rsidP="005B3550">
            <w:pPr>
              <w:suppressAutoHyphens/>
              <w:autoSpaceDN w:val="0"/>
              <w:textAlignment w:val="baseline"/>
              <w:rPr>
                <w:sz w:val="22"/>
                <w:szCs w:val="22"/>
              </w:rPr>
            </w:pPr>
          </w:p>
        </w:tc>
      </w:tr>
      <w:tr w:rsidR="005B3550" w:rsidRPr="005B3550" w14:paraId="0AC0C404" w14:textId="77777777" w:rsidTr="00664222">
        <w:trPr>
          <w:trHeight w:val="635"/>
        </w:trPr>
        <w:tc>
          <w:tcPr>
            <w:tcW w:w="5954" w:type="dxa"/>
            <w:tcBorders>
              <w:top w:val="single" w:sz="4" w:space="0" w:color="auto"/>
              <w:left w:val="single" w:sz="4" w:space="0" w:color="auto"/>
              <w:bottom w:val="single" w:sz="4" w:space="0" w:color="auto"/>
              <w:right w:val="single" w:sz="4" w:space="0" w:color="auto"/>
            </w:tcBorders>
            <w:hideMark/>
          </w:tcPr>
          <w:p w14:paraId="40EB6CAB" w14:textId="77777777" w:rsidR="005B3550" w:rsidRPr="005B3550" w:rsidRDefault="005B3550" w:rsidP="005B3550">
            <w:pPr>
              <w:suppressAutoHyphens/>
              <w:autoSpaceDN w:val="0"/>
              <w:textAlignment w:val="baseline"/>
              <w:rPr>
                <w:sz w:val="22"/>
                <w:szCs w:val="22"/>
              </w:rPr>
            </w:pPr>
            <w:r w:rsidRPr="005B3550">
              <w:rPr>
                <w:sz w:val="22"/>
                <w:szCs w:val="22"/>
              </w:rPr>
              <w:t>Įsipareigojimų dalis (procentais), kuriai ketinama pasitelkti subrangovą (-</w:t>
            </w:r>
            <w:proofErr w:type="spellStart"/>
            <w:r w:rsidRPr="005B3550">
              <w:rPr>
                <w:sz w:val="22"/>
                <w:szCs w:val="22"/>
              </w:rPr>
              <w:t>us</w:t>
            </w:r>
            <w:proofErr w:type="spellEnd"/>
            <w:r w:rsidRPr="005B3550">
              <w:rPr>
                <w:sz w:val="22"/>
                <w:szCs w:val="22"/>
              </w:rPr>
              <w:t>), subtiekėją (-</w:t>
            </w:r>
            <w:proofErr w:type="spellStart"/>
            <w:r w:rsidRPr="005B3550">
              <w:rPr>
                <w:sz w:val="22"/>
                <w:szCs w:val="22"/>
              </w:rPr>
              <w:t>us</w:t>
            </w:r>
            <w:proofErr w:type="spellEnd"/>
            <w:r w:rsidRPr="005B3550">
              <w:rPr>
                <w:sz w:val="22"/>
                <w:szCs w:val="22"/>
              </w:rPr>
              <w:t>) ar subteikėją (-</w:t>
            </w:r>
            <w:proofErr w:type="spellStart"/>
            <w:r w:rsidRPr="005B3550">
              <w:rPr>
                <w:sz w:val="22"/>
                <w:szCs w:val="22"/>
              </w:rPr>
              <w:t>us</w:t>
            </w:r>
            <w:proofErr w:type="spellEnd"/>
            <w:r w:rsidRPr="005B3550">
              <w:rPr>
                <w:sz w:val="22"/>
                <w:szCs w:val="22"/>
              </w:rPr>
              <w:t>)</w:t>
            </w:r>
          </w:p>
        </w:tc>
        <w:tc>
          <w:tcPr>
            <w:tcW w:w="3827" w:type="dxa"/>
            <w:tcBorders>
              <w:top w:val="single" w:sz="4" w:space="0" w:color="auto"/>
              <w:left w:val="single" w:sz="4" w:space="0" w:color="auto"/>
              <w:bottom w:val="single" w:sz="4" w:space="0" w:color="auto"/>
              <w:right w:val="single" w:sz="4" w:space="0" w:color="auto"/>
            </w:tcBorders>
          </w:tcPr>
          <w:p w14:paraId="22B4BCEE" w14:textId="77777777" w:rsidR="005B3550" w:rsidRPr="005B3550" w:rsidRDefault="005B3550" w:rsidP="005B3550">
            <w:pPr>
              <w:suppressAutoHyphens/>
              <w:autoSpaceDN w:val="0"/>
              <w:textAlignment w:val="baseline"/>
              <w:rPr>
                <w:sz w:val="22"/>
                <w:szCs w:val="22"/>
              </w:rPr>
            </w:pPr>
          </w:p>
        </w:tc>
      </w:tr>
    </w:tbl>
    <w:p w14:paraId="202C80DB" w14:textId="77777777" w:rsidR="005B3550" w:rsidRPr="005B3550" w:rsidRDefault="005B3550" w:rsidP="005B3550">
      <w:pPr>
        <w:jc w:val="both"/>
        <w:rPr>
          <w:rFonts w:eastAsiaTheme="minorEastAsia"/>
          <w:sz w:val="10"/>
          <w:szCs w:val="10"/>
        </w:rPr>
      </w:pPr>
    </w:p>
    <w:p w14:paraId="66581C43" w14:textId="77777777" w:rsidR="005B3550" w:rsidRPr="005B3550" w:rsidRDefault="005B3550" w:rsidP="005B3550">
      <w:pPr>
        <w:jc w:val="both"/>
        <w:rPr>
          <w:rFonts w:eastAsiaTheme="minorEastAsia"/>
          <w:sz w:val="10"/>
          <w:szCs w:val="10"/>
        </w:rPr>
      </w:pPr>
    </w:p>
    <w:p w14:paraId="5D4113D9"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Šiuo pasiūlymu pažymime, kad sutinkame su visomis pirkimo sąlygomis, nustatytomis:</w:t>
      </w:r>
    </w:p>
    <w:p w14:paraId="24A3600C"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1) atviro konkurso skelbime;</w:t>
      </w:r>
    </w:p>
    <w:p w14:paraId="2AA87BA3" w14:textId="77777777" w:rsidR="005B3550" w:rsidRPr="005B3550" w:rsidRDefault="005B3550" w:rsidP="005B3550">
      <w:pPr>
        <w:jc w:val="both"/>
        <w:rPr>
          <w:rFonts w:eastAsiaTheme="minorEastAsia"/>
          <w:color w:val="000000"/>
          <w:sz w:val="21"/>
          <w:szCs w:val="21"/>
        </w:rPr>
      </w:pPr>
      <w:r w:rsidRPr="005B3550">
        <w:rPr>
          <w:rFonts w:eastAsiaTheme="minorEastAsia"/>
          <w:color w:val="000000"/>
          <w:sz w:val="21"/>
          <w:szCs w:val="21"/>
        </w:rPr>
        <w:t>2) kituose pirkimo dokumentuose (jų paaiškinimuose, papildymuose).</w:t>
      </w:r>
    </w:p>
    <w:p w14:paraId="1C9BD670" w14:textId="77777777" w:rsidR="005B3550" w:rsidRPr="005B3550" w:rsidRDefault="005B3550" w:rsidP="005B3550">
      <w:pPr>
        <w:ind w:right="-108"/>
        <w:jc w:val="both"/>
        <w:rPr>
          <w:rFonts w:eastAsiaTheme="minorEastAsia"/>
          <w:color w:val="000000"/>
          <w:sz w:val="21"/>
          <w:szCs w:val="21"/>
        </w:rPr>
      </w:pPr>
      <w:r w:rsidRPr="005B3550">
        <w:rPr>
          <w:rFonts w:eastAsiaTheme="minorEastAsia"/>
          <w:color w:val="000000"/>
          <w:sz w:val="21"/>
          <w:szCs w:val="21"/>
        </w:rPr>
        <w:t>Pasiūlymas galioja iki ………….</w:t>
      </w:r>
    </w:p>
    <w:p w14:paraId="217E3F56" w14:textId="77777777" w:rsidR="005B3550" w:rsidRDefault="005B3550" w:rsidP="005B3550">
      <w:pPr>
        <w:jc w:val="both"/>
        <w:rPr>
          <w:rFonts w:eastAsiaTheme="minorEastAsia"/>
          <w:color w:val="000000"/>
          <w:sz w:val="21"/>
          <w:szCs w:val="21"/>
        </w:rPr>
      </w:pPr>
    </w:p>
    <w:p w14:paraId="42BE4938" w14:textId="77777777" w:rsidR="005B3550" w:rsidRDefault="005B3550" w:rsidP="005B3550">
      <w:pPr>
        <w:jc w:val="both"/>
        <w:rPr>
          <w:rFonts w:eastAsiaTheme="minorEastAsia"/>
          <w:color w:val="000000"/>
          <w:sz w:val="21"/>
          <w:szCs w:val="21"/>
        </w:rPr>
      </w:pPr>
    </w:p>
    <w:p w14:paraId="72182195" w14:textId="77777777" w:rsidR="005B3550" w:rsidRDefault="005B3550" w:rsidP="005B3550">
      <w:pPr>
        <w:jc w:val="both"/>
        <w:rPr>
          <w:rFonts w:eastAsiaTheme="minorEastAsia"/>
          <w:color w:val="000000"/>
          <w:sz w:val="21"/>
          <w:szCs w:val="21"/>
        </w:rPr>
      </w:pPr>
    </w:p>
    <w:p w14:paraId="36BC3DF9" w14:textId="77777777" w:rsidR="005B3550" w:rsidRDefault="005B3550" w:rsidP="005B3550">
      <w:pPr>
        <w:jc w:val="both"/>
        <w:rPr>
          <w:rFonts w:eastAsiaTheme="minorEastAsia"/>
          <w:color w:val="000000"/>
          <w:sz w:val="21"/>
          <w:szCs w:val="21"/>
        </w:rPr>
      </w:pPr>
    </w:p>
    <w:p w14:paraId="6357084F" w14:textId="77777777" w:rsidR="005B3550" w:rsidRDefault="005B3550" w:rsidP="005B3550">
      <w:pPr>
        <w:jc w:val="both"/>
        <w:rPr>
          <w:rFonts w:eastAsiaTheme="minorEastAsia"/>
          <w:color w:val="000000"/>
          <w:sz w:val="21"/>
          <w:szCs w:val="21"/>
        </w:rPr>
      </w:pPr>
    </w:p>
    <w:p w14:paraId="5559F919" w14:textId="77777777" w:rsidR="005B3550" w:rsidRDefault="005B3550" w:rsidP="005B3550">
      <w:pPr>
        <w:jc w:val="both"/>
        <w:rPr>
          <w:rFonts w:eastAsiaTheme="minorEastAsia"/>
          <w:color w:val="000000"/>
          <w:sz w:val="21"/>
          <w:szCs w:val="21"/>
        </w:rPr>
      </w:pPr>
    </w:p>
    <w:p w14:paraId="1E9CE445" w14:textId="77777777" w:rsidR="005B3550" w:rsidRDefault="005B3550" w:rsidP="005B3550">
      <w:pPr>
        <w:jc w:val="both"/>
        <w:rPr>
          <w:rFonts w:eastAsiaTheme="minorEastAsia"/>
          <w:color w:val="000000"/>
          <w:sz w:val="21"/>
          <w:szCs w:val="21"/>
        </w:rPr>
      </w:pPr>
    </w:p>
    <w:p w14:paraId="5AAFA770" w14:textId="77777777" w:rsidR="005B3550" w:rsidRPr="005B3550" w:rsidRDefault="005B3550" w:rsidP="005B3550">
      <w:pPr>
        <w:jc w:val="both"/>
        <w:rPr>
          <w:rFonts w:eastAsiaTheme="minorEastAsia"/>
          <w:color w:val="000000"/>
          <w:sz w:val="21"/>
          <w:szCs w:val="21"/>
        </w:rPr>
      </w:pPr>
    </w:p>
    <w:p w14:paraId="03508603" w14:textId="77777777" w:rsidR="005B3550" w:rsidRPr="005B3550" w:rsidRDefault="005B3550" w:rsidP="005B3550">
      <w:pPr>
        <w:jc w:val="both"/>
        <w:rPr>
          <w:rFonts w:eastAsiaTheme="minorEastAsia"/>
          <w:b/>
          <w:bCs/>
          <w:color w:val="EE0000"/>
          <w:sz w:val="21"/>
          <w:szCs w:val="21"/>
        </w:rPr>
      </w:pPr>
    </w:p>
    <w:p w14:paraId="4331C44E" w14:textId="77777777" w:rsidR="005B3550" w:rsidRPr="005B3550" w:rsidRDefault="005B3550" w:rsidP="005B3550">
      <w:pPr>
        <w:jc w:val="both"/>
        <w:rPr>
          <w:rFonts w:eastAsiaTheme="minorEastAsia"/>
          <w:b/>
          <w:bCs/>
          <w:color w:val="EE0000"/>
          <w:sz w:val="21"/>
          <w:szCs w:val="21"/>
        </w:rPr>
      </w:pPr>
      <w:r w:rsidRPr="005B3550">
        <w:rPr>
          <w:rFonts w:eastAsiaTheme="minorEastAsia"/>
          <w:b/>
          <w:bCs/>
          <w:color w:val="EE0000"/>
          <w:sz w:val="21"/>
          <w:szCs w:val="21"/>
        </w:rPr>
        <w:t>Mes siūlome šias prekes:</w:t>
      </w:r>
    </w:p>
    <w:p w14:paraId="6744CC69" w14:textId="77777777" w:rsidR="005B3550" w:rsidRPr="005B3550" w:rsidRDefault="005B3550" w:rsidP="005B3550">
      <w:pPr>
        <w:jc w:val="both"/>
        <w:rPr>
          <w:rFonts w:eastAsiaTheme="minorEastAsia"/>
          <w:color w:val="000000"/>
          <w:sz w:val="21"/>
          <w:szCs w:val="21"/>
        </w:rPr>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
        <w:gridCol w:w="2126"/>
        <w:gridCol w:w="850"/>
        <w:gridCol w:w="1276"/>
        <w:gridCol w:w="1134"/>
        <w:gridCol w:w="1134"/>
        <w:gridCol w:w="1417"/>
        <w:gridCol w:w="1135"/>
      </w:tblGrid>
      <w:tr w:rsidR="005B3550" w:rsidRPr="005B3550" w14:paraId="595F43F5" w14:textId="77777777" w:rsidTr="00664222">
        <w:trPr>
          <w:cantSplit/>
        </w:trPr>
        <w:tc>
          <w:tcPr>
            <w:tcW w:w="988" w:type="dxa"/>
            <w:tcBorders>
              <w:top w:val="single" w:sz="4" w:space="0" w:color="auto"/>
              <w:left w:val="single" w:sz="4" w:space="0" w:color="auto"/>
              <w:bottom w:val="single" w:sz="4" w:space="0" w:color="auto"/>
              <w:right w:val="single" w:sz="4" w:space="0" w:color="auto"/>
            </w:tcBorders>
            <w:vAlign w:val="center"/>
          </w:tcPr>
          <w:p w14:paraId="5562D473" w14:textId="77777777" w:rsidR="005B3550" w:rsidRPr="005B3550" w:rsidRDefault="005B3550" w:rsidP="005B3550">
            <w:pPr>
              <w:jc w:val="center"/>
              <w:rPr>
                <w:rFonts w:eastAsiaTheme="minorEastAsia"/>
                <w:spacing w:val="-4"/>
                <w:sz w:val="21"/>
                <w:szCs w:val="21"/>
              </w:rPr>
            </w:pPr>
            <w:r w:rsidRPr="005B3550">
              <w:rPr>
                <w:rFonts w:eastAsiaTheme="minorEastAsia"/>
                <w:spacing w:val="-4"/>
                <w:sz w:val="22"/>
                <w:szCs w:val="22"/>
              </w:rPr>
              <w:t>Eil. Nr.</w:t>
            </w:r>
          </w:p>
        </w:tc>
        <w:tc>
          <w:tcPr>
            <w:tcW w:w="2126" w:type="dxa"/>
            <w:tcBorders>
              <w:top w:val="single" w:sz="4" w:space="0" w:color="auto"/>
              <w:left w:val="single" w:sz="4" w:space="0" w:color="auto"/>
              <w:bottom w:val="single" w:sz="4" w:space="0" w:color="auto"/>
              <w:right w:val="single" w:sz="4" w:space="0" w:color="auto"/>
            </w:tcBorders>
            <w:vAlign w:val="center"/>
          </w:tcPr>
          <w:p w14:paraId="4B7D26BA" w14:textId="77777777" w:rsidR="005B3550" w:rsidRPr="005B3550" w:rsidRDefault="005B3550" w:rsidP="005B3550">
            <w:pPr>
              <w:jc w:val="center"/>
              <w:rPr>
                <w:rFonts w:eastAsiaTheme="minorEastAsia"/>
                <w:sz w:val="22"/>
                <w:szCs w:val="21"/>
              </w:rPr>
            </w:pPr>
            <w:r w:rsidRPr="005B3550">
              <w:rPr>
                <w:rFonts w:eastAsiaTheme="minorEastAsia"/>
                <w:spacing w:val="-4"/>
                <w:sz w:val="22"/>
                <w:szCs w:val="21"/>
              </w:rPr>
              <w:t>Prekių</w:t>
            </w:r>
            <w:r w:rsidRPr="005B3550">
              <w:rPr>
                <w:rFonts w:eastAsiaTheme="minorEastAsia"/>
                <w:i/>
                <w:spacing w:val="-4"/>
                <w:sz w:val="22"/>
                <w:szCs w:val="21"/>
              </w:rPr>
              <w:t> </w:t>
            </w:r>
            <w:r w:rsidRPr="005B3550">
              <w:rPr>
                <w:rFonts w:eastAsiaTheme="minorEastAsia"/>
                <w:sz w:val="22"/>
                <w:szCs w:val="21"/>
              </w:rPr>
              <w:t xml:space="preserve"> </w:t>
            </w:r>
          </w:p>
          <w:p w14:paraId="1B439D71" w14:textId="77777777" w:rsidR="005B3550" w:rsidRPr="005B3550" w:rsidRDefault="005B3550" w:rsidP="005B3550">
            <w:pPr>
              <w:jc w:val="center"/>
              <w:rPr>
                <w:rFonts w:eastAsia="Calibri"/>
                <w:sz w:val="21"/>
                <w:szCs w:val="21"/>
              </w:rPr>
            </w:pPr>
            <w:r w:rsidRPr="005B3550">
              <w:rPr>
                <w:rFonts w:eastAsiaTheme="minorEastAsia"/>
                <w:sz w:val="22"/>
                <w:szCs w:val="21"/>
              </w:rPr>
              <w:t>pavadinimas</w:t>
            </w:r>
          </w:p>
        </w:tc>
        <w:tc>
          <w:tcPr>
            <w:tcW w:w="850" w:type="dxa"/>
            <w:tcBorders>
              <w:top w:val="single" w:sz="4" w:space="0" w:color="auto"/>
              <w:left w:val="single" w:sz="4" w:space="0" w:color="auto"/>
              <w:bottom w:val="single" w:sz="4" w:space="0" w:color="auto"/>
              <w:right w:val="single" w:sz="4" w:space="0" w:color="auto"/>
            </w:tcBorders>
            <w:vAlign w:val="center"/>
          </w:tcPr>
          <w:p w14:paraId="0BFBB2CC" w14:textId="77777777" w:rsidR="005B3550" w:rsidRPr="005B3550" w:rsidRDefault="005B3550" w:rsidP="005B3550">
            <w:pPr>
              <w:jc w:val="center"/>
              <w:rPr>
                <w:rFonts w:eastAsiaTheme="minorEastAsia"/>
                <w:sz w:val="21"/>
                <w:szCs w:val="21"/>
              </w:rPr>
            </w:pPr>
            <w:r w:rsidRPr="005B3550">
              <w:rPr>
                <w:rFonts w:eastAsiaTheme="minorEastAsia"/>
                <w:sz w:val="22"/>
                <w:szCs w:val="21"/>
              </w:rPr>
              <w:t>Kiekis, mato vnt.</w:t>
            </w:r>
          </w:p>
        </w:tc>
        <w:tc>
          <w:tcPr>
            <w:tcW w:w="1276" w:type="dxa"/>
            <w:tcBorders>
              <w:top w:val="single" w:sz="4" w:space="0" w:color="auto"/>
              <w:left w:val="single" w:sz="4" w:space="0" w:color="auto"/>
              <w:bottom w:val="single" w:sz="4" w:space="0" w:color="auto"/>
              <w:right w:val="single" w:sz="4" w:space="0" w:color="auto"/>
            </w:tcBorders>
          </w:tcPr>
          <w:p w14:paraId="5206FF2B" w14:textId="77777777" w:rsidR="005B3550" w:rsidRPr="005B3550" w:rsidRDefault="005B3550" w:rsidP="005B3550">
            <w:pPr>
              <w:jc w:val="center"/>
              <w:rPr>
                <w:rFonts w:eastAsiaTheme="minorEastAsia"/>
                <w:sz w:val="20"/>
                <w:szCs w:val="20"/>
              </w:rPr>
            </w:pPr>
            <w:r w:rsidRPr="005B3550">
              <w:rPr>
                <w:rFonts w:eastAsiaTheme="minorEastAsia"/>
                <w:sz w:val="20"/>
                <w:szCs w:val="20"/>
              </w:rPr>
              <w:t xml:space="preserve">Gamintojas, modelis, </w:t>
            </w:r>
            <w:r w:rsidRPr="005B3550">
              <w:rPr>
                <w:rFonts w:eastAsiaTheme="minorEastAsia"/>
                <w:sz w:val="21"/>
                <w:szCs w:val="21"/>
              </w:rPr>
              <w:t xml:space="preserve"> </w:t>
            </w:r>
            <w:r w:rsidRPr="005B3550">
              <w:rPr>
                <w:rFonts w:eastAsiaTheme="minorEastAsia"/>
                <w:sz w:val="20"/>
                <w:szCs w:val="20"/>
              </w:rPr>
              <w:t>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71780443" w14:textId="77777777" w:rsidR="005B3550" w:rsidRPr="005B3550" w:rsidRDefault="005B3550" w:rsidP="005B3550">
            <w:pPr>
              <w:jc w:val="center"/>
              <w:rPr>
                <w:rFonts w:eastAsiaTheme="minorEastAsia"/>
                <w:sz w:val="21"/>
                <w:szCs w:val="21"/>
              </w:rPr>
            </w:pPr>
            <w:r w:rsidRPr="005B3550">
              <w:rPr>
                <w:rFonts w:eastAsiaTheme="minorEastAsia"/>
                <w:sz w:val="22"/>
                <w:szCs w:val="21"/>
              </w:rPr>
              <w:t>1 vnt. kaina be PVM</w:t>
            </w:r>
          </w:p>
        </w:tc>
        <w:tc>
          <w:tcPr>
            <w:tcW w:w="1134" w:type="dxa"/>
            <w:tcBorders>
              <w:top w:val="single" w:sz="4" w:space="0" w:color="auto"/>
              <w:left w:val="single" w:sz="4" w:space="0" w:color="auto"/>
              <w:bottom w:val="single" w:sz="4" w:space="0" w:color="auto"/>
              <w:right w:val="single" w:sz="4" w:space="0" w:color="auto"/>
            </w:tcBorders>
            <w:vAlign w:val="center"/>
          </w:tcPr>
          <w:p w14:paraId="244870E8" w14:textId="77777777" w:rsidR="005B3550" w:rsidRPr="005B3550" w:rsidRDefault="005B3550" w:rsidP="005B3550">
            <w:pPr>
              <w:jc w:val="center"/>
              <w:rPr>
                <w:rFonts w:eastAsiaTheme="minorEastAsia"/>
                <w:sz w:val="21"/>
                <w:szCs w:val="21"/>
              </w:rPr>
            </w:pPr>
            <w:r w:rsidRPr="005B3550">
              <w:rPr>
                <w:rFonts w:eastAsiaTheme="minorEastAsia"/>
                <w:sz w:val="22"/>
                <w:szCs w:val="21"/>
              </w:rPr>
              <w:t>1 vnt. kaina su PVM</w:t>
            </w:r>
          </w:p>
        </w:tc>
        <w:tc>
          <w:tcPr>
            <w:tcW w:w="1417" w:type="dxa"/>
            <w:tcBorders>
              <w:top w:val="single" w:sz="4" w:space="0" w:color="auto"/>
              <w:left w:val="single" w:sz="4" w:space="0" w:color="auto"/>
              <w:bottom w:val="single" w:sz="4" w:space="0" w:color="auto"/>
              <w:right w:val="single" w:sz="4" w:space="0" w:color="auto"/>
            </w:tcBorders>
            <w:vAlign w:val="center"/>
          </w:tcPr>
          <w:p w14:paraId="0A2043C9" w14:textId="77777777" w:rsidR="005B3550" w:rsidRPr="005B3550" w:rsidRDefault="005B3550" w:rsidP="005B3550">
            <w:pPr>
              <w:jc w:val="center"/>
              <w:rPr>
                <w:rFonts w:eastAsiaTheme="minorEastAsia"/>
                <w:sz w:val="21"/>
                <w:szCs w:val="21"/>
              </w:rPr>
            </w:pPr>
            <w:r w:rsidRPr="005B3550">
              <w:rPr>
                <w:rFonts w:eastAsiaTheme="minorEastAsia"/>
                <w:sz w:val="22"/>
                <w:szCs w:val="21"/>
              </w:rPr>
              <w:t>Bendra</w:t>
            </w:r>
          </w:p>
          <w:p w14:paraId="12D51EC9" w14:textId="77777777" w:rsidR="005B3550" w:rsidRPr="005B3550" w:rsidRDefault="005B3550" w:rsidP="005B3550">
            <w:pPr>
              <w:jc w:val="center"/>
              <w:rPr>
                <w:rFonts w:eastAsiaTheme="minorEastAsia"/>
                <w:sz w:val="21"/>
                <w:szCs w:val="21"/>
              </w:rPr>
            </w:pPr>
            <w:r w:rsidRPr="005B3550">
              <w:rPr>
                <w:rFonts w:eastAsiaTheme="minorEastAsia"/>
                <w:sz w:val="22"/>
                <w:szCs w:val="21"/>
              </w:rPr>
              <w:t>suma, Eur</w:t>
            </w:r>
          </w:p>
          <w:p w14:paraId="150AB14E" w14:textId="77777777" w:rsidR="005B3550" w:rsidRPr="005B3550" w:rsidRDefault="005B3550" w:rsidP="005B3550">
            <w:pPr>
              <w:jc w:val="center"/>
              <w:rPr>
                <w:rFonts w:eastAsiaTheme="minorEastAsia"/>
                <w:sz w:val="21"/>
                <w:szCs w:val="21"/>
              </w:rPr>
            </w:pPr>
            <w:r w:rsidRPr="005B3550">
              <w:rPr>
                <w:rFonts w:eastAsiaTheme="minorEastAsia"/>
                <w:sz w:val="22"/>
                <w:szCs w:val="21"/>
              </w:rPr>
              <w:t>be PVM</w:t>
            </w:r>
          </w:p>
        </w:tc>
        <w:tc>
          <w:tcPr>
            <w:tcW w:w="1135" w:type="dxa"/>
            <w:tcBorders>
              <w:top w:val="single" w:sz="4" w:space="0" w:color="auto"/>
              <w:left w:val="single" w:sz="4" w:space="0" w:color="auto"/>
              <w:bottom w:val="single" w:sz="4" w:space="0" w:color="auto"/>
              <w:right w:val="single" w:sz="4" w:space="0" w:color="auto"/>
            </w:tcBorders>
            <w:vAlign w:val="center"/>
          </w:tcPr>
          <w:p w14:paraId="5640BE39" w14:textId="77777777" w:rsidR="005B3550" w:rsidRPr="005B3550" w:rsidRDefault="005B3550" w:rsidP="005B3550">
            <w:pPr>
              <w:jc w:val="center"/>
              <w:rPr>
                <w:rFonts w:eastAsiaTheme="minorEastAsia"/>
                <w:sz w:val="21"/>
                <w:szCs w:val="21"/>
              </w:rPr>
            </w:pPr>
            <w:r w:rsidRPr="005B3550">
              <w:rPr>
                <w:rFonts w:eastAsiaTheme="minorEastAsia"/>
                <w:sz w:val="22"/>
                <w:szCs w:val="21"/>
              </w:rPr>
              <w:t>Bendra</w:t>
            </w:r>
            <w:r w:rsidRPr="005B3550">
              <w:rPr>
                <w:rFonts w:eastAsiaTheme="minorEastAsia"/>
                <w:color w:val="FF0000"/>
                <w:sz w:val="22"/>
                <w:szCs w:val="21"/>
              </w:rPr>
              <w:t>*</w:t>
            </w:r>
          </w:p>
          <w:p w14:paraId="0CCE7617" w14:textId="77777777" w:rsidR="005B3550" w:rsidRPr="005B3550" w:rsidRDefault="005B3550" w:rsidP="005B3550">
            <w:pPr>
              <w:jc w:val="center"/>
              <w:rPr>
                <w:rFonts w:eastAsiaTheme="minorEastAsia"/>
                <w:sz w:val="21"/>
                <w:szCs w:val="21"/>
              </w:rPr>
            </w:pPr>
            <w:r w:rsidRPr="005B3550">
              <w:rPr>
                <w:rFonts w:eastAsiaTheme="minorEastAsia"/>
                <w:sz w:val="22"/>
                <w:szCs w:val="21"/>
              </w:rPr>
              <w:t>suma, Eur</w:t>
            </w:r>
          </w:p>
          <w:p w14:paraId="6794FA9D" w14:textId="77777777" w:rsidR="005B3550" w:rsidRPr="005B3550" w:rsidRDefault="005B3550" w:rsidP="005B3550">
            <w:pPr>
              <w:jc w:val="center"/>
              <w:rPr>
                <w:rFonts w:eastAsiaTheme="minorEastAsia"/>
                <w:sz w:val="21"/>
                <w:szCs w:val="21"/>
              </w:rPr>
            </w:pPr>
            <w:r w:rsidRPr="005B3550">
              <w:rPr>
                <w:rFonts w:eastAsiaTheme="minorEastAsia"/>
                <w:sz w:val="22"/>
                <w:szCs w:val="21"/>
              </w:rPr>
              <w:t>su PVM</w:t>
            </w:r>
          </w:p>
        </w:tc>
      </w:tr>
      <w:tr w:rsidR="005B3550" w:rsidRPr="005B3550" w14:paraId="6D77B255" w14:textId="77777777" w:rsidTr="00664222">
        <w:trPr>
          <w:cantSplit/>
        </w:trPr>
        <w:tc>
          <w:tcPr>
            <w:tcW w:w="988" w:type="dxa"/>
            <w:tcBorders>
              <w:top w:val="single" w:sz="4" w:space="0" w:color="auto"/>
              <w:left w:val="single" w:sz="4" w:space="0" w:color="auto"/>
              <w:bottom w:val="single" w:sz="4" w:space="0" w:color="auto"/>
              <w:right w:val="single" w:sz="4" w:space="0" w:color="auto"/>
            </w:tcBorders>
            <w:vAlign w:val="center"/>
          </w:tcPr>
          <w:p w14:paraId="36BEEF90" w14:textId="77777777" w:rsidR="005B3550" w:rsidRPr="005B3550" w:rsidRDefault="005B3550" w:rsidP="005B3550">
            <w:pPr>
              <w:jc w:val="center"/>
              <w:rPr>
                <w:rFonts w:eastAsiaTheme="minorEastAsia"/>
                <w:spacing w:val="-4"/>
                <w:sz w:val="22"/>
                <w:szCs w:val="22"/>
              </w:rPr>
            </w:pPr>
            <w:r w:rsidRPr="005B3550">
              <w:rPr>
                <w:rFonts w:eastAsiaTheme="minorEastAsia"/>
                <w:spacing w:val="-4"/>
                <w:sz w:val="22"/>
                <w:szCs w:val="22"/>
              </w:rPr>
              <w:t>1</w:t>
            </w:r>
          </w:p>
        </w:tc>
        <w:tc>
          <w:tcPr>
            <w:tcW w:w="2126" w:type="dxa"/>
            <w:tcBorders>
              <w:top w:val="single" w:sz="4" w:space="0" w:color="auto"/>
              <w:left w:val="single" w:sz="4" w:space="0" w:color="auto"/>
              <w:bottom w:val="single" w:sz="4" w:space="0" w:color="auto"/>
              <w:right w:val="single" w:sz="4" w:space="0" w:color="auto"/>
            </w:tcBorders>
            <w:vAlign w:val="center"/>
          </w:tcPr>
          <w:p w14:paraId="55F92DD2" w14:textId="77777777" w:rsidR="005B3550" w:rsidRPr="005B3550" w:rsidRDefault="005B3550" w:rsidP="005B3550">
            <w:pPr>
              <w:jc w:val="center"/>
              <w:rPr>
                <w:rFonts w:eastAsiaTheme="minorEastAsia"/>
                <w:spacing w:val="-4"/>
                <w:sz w:val="22"/>
                <w:szCs w:val="21"/>
              </w:rPr>
            </w:pPr>
            <w:r w:rsidRPr="005B3550">
              <w:rPr>
                <w:rFonts w:eastAsiaTheme="minorEastAsia"/>
                <w:spacing w:val="-4"/>
                <w:sz w:val="22"/>
                <w:szCs w:val="21"/>
              </w:rPr>
              <w:t>2</w:t>
            </w:r>
          </w:p>
        </w:tc>
        <w:tc>
          <w:tcPr>
            <w:tcW w:w="850" w:type="dxa"/>
            <w:tcBorders>
              <w:top w:val="single" w:sz="4" w:space="0" w:color="auto"/>
              <w:left w:val="single" w:sz="4" w:space="0" w:color="auto"/>
              <w:bottom w:val="single" w:sz="4" w:space="0" w:color="auto"/>
              <w:right w:val="single" w:sz="4" w:space="0" w:color="auto"/>
            </w:tcBorders>
            <w:vAlign w:val="center"/>
          </w:tcPr>
          <w:p w14:paraId="535FA834" w14:textId="77777777" w:rsidR="005B3550" w:rsidRPr="005B3550" w:rsidRDefault="005B3550" w:rsidP="005B3550">
            <w:pPr>
              <w:jc w:val="center"/>
              <w:rPr>
                <w:rFonts w:eastAsiaTheme="minorEastAsia"/>
                <w:sz w:val="22"/>
                <w:szCs w:val="21"/>
              </w:rPr>
            </w:pPr>
            <w:r w:rsidRPr="005B3550">
              <w:rPr>
                <w:rFonts w:eastAsiaTheme="minorEastAsia"/>
                <w:sz w:val="22"/>
                <w:szCs w:val="21"/>
              </w:rPr>
              <w:t>3</w:t>
            </w:r>
          </w:p>
        </w:tc>
        <w:tc>
          <w:tcPr>
            <w:tcW w:w="1276" w:type="dxa"/>
            <w:tcBorders>
              <w:top w:val="single" w:sz="4" w:space="0" w:color="auto"/>
              <w:left w:val="single" w:sz="4" w:space="0" w:color="auto"/>
              <w:bottom w:val="single" w:sz="4" w:space="0" w:color="auto"/>
              <w:right w:val="single" w:sz="4" w:space="0" w:color="auto"/>
            </w:tcBorders>
          </w:tcPr>
          <w:p w14:paraId="17C4C7B5" w14:textId="77777777" w:rsidR="005B3550" w:rsidRPr="005B3550" w:rsidRDefault="005B3550" w:rsidP="005B3550">
            <w:pPr>
              <w:jc w:val="center"/>
              <w:rPr>
                <w:rFonts w:eastAsiaTheme="minorEastAsia"/>
                <w:sz w:val="20"/>
                <w:szCs w:val="20"/>
              </w:rPr>
            </w:pPr>
            <w:r w:rsidRPr="005B3550">
              <w:rPr>
                <w:rFonts w:eastAsiaTheme="minorEastAsia"/>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732E250C" w14:textId="77777777" w:rsidR="005B3550" w:rsidRPr="005B3550" w:rsidRDefault="005B3550" w:rsidP="005B3550">
            <w:pPr>
              <w:jc w:val="center"/>
              <w:rPr>
                <w:rFonts w:eastAsiaTheme="minorEastAsia"/>
                <w:sz w:val="22"/>
                <w:szCs w:val="21"/>
              </w:rPr>
            </w:pPr>
            <w:r w:rsidRPr="005B3550">
              <w:rPr>
                <w:rFonts w:eastAsiaTheme="minorEastAsia"/>
                <w:sz w:val="22"/>
                <w:szCs w:val="21"/>
              </w:rPr>
              <w:t>5</w:t>
            </w:r>
          </w:p>
        </w:tc>
        <w:tc>
          <w:tcPr>
            <w:tcW w:w="1134" w:type="dxa"/>
            <w:tcBorders>
              <w:top w:val="single" w:sz="4" w:space="0" w:color="auto"/>
              <w:left w:val="single" w:sz="4" w:space="0" w:color="auto"/>
              <w:bottom w:val="single" w:sz="4" w:space="0" w:color="auto"/>
              <w:right w:val="single" w:sz="4" w:space="0" w:color="auto"/>
            </w:tcBorders>
            <w:vAlign w:val="center"/>
          </w:tcPr>
          <w:p w14:paraId="4C502356" w14:textId="77777777" w:rsidR="005B3550" w:rsidRPr="005B3550" w:rsidRDefault="005B3550" w:rsidP="005B3550">
            <w:pPr>
              <w:jc w:val="center"/>
              <w:rPr>
                <w:rFonts w:eastAsiaTheme="minorEastAsia"/>
                <w:sz w:val="22"/>
                <w:szCs w:val="21"/>
              </w:rPr>
            </w:pPr>
            <w:r w:rsidRPr="005B3550">
              <w:rPr>
                <w:rFonts w:eastAsiaTheme="minorEastAsia"/>
                <w:sz w:val="22"/>
                <w:szCs w:val="21"/>
              </w:rPr>
              <w:t>6</w:t>
            </w:r>
          </w:p>
        </w:tc>
        <w:tc>
          <w:tcPr>
            <w:tcW w:w="1417" w:type="dxa"/>
            <w:tcBorders>
              <w:top w:val="single" w:sz="4" w:space="0" w:color="auto"/>
              <w:left w:val="single" w:sz="4" w:space="0" w:color="auto"/>
              <w:bottom w:val="single" w:sz="4" w:space="0" w:color="auto"/>
              <w:right w:val="single" w:sz="4" w:space="0" w:color="auto"/>
            </w:tcBorders>
            <w:vAlign w:val="center"/>
          </w:tcPr>
          <w:p w14:paraId="39687C53" w14:textId="77777777" w:rsidR="005B3550" w:rsidRPr="005B3550" w:rsidRDefault="005B3550" w:rsidP="005B3550">
            <w:pPr>
              <w:jc w:val="center"/>
              <w:rPr>
                <w:rFonts w:eastAsiaTheme="minorEastAsia"/>
                <w:sz w:val="22"/>
                <w:szCs w:val="21"/>
              </w:rPr>
            </w:pPr>
            <w:r w:rsidRPr="005B3550">
              <w:rPr>
                <w:rFonts w:eastAsiaTheme="minorEastAsia"/>
                <w:sz w:val="22"/>
                <w:szCs w:val="21"/>
              </w:rPr>
              <w:t>7 (3*5)</w:t>
            </w:r>
          </w:p>
        </w:tc>
        <w:tc>
          <w:tcPr>
            <w:tcW w:w="1135" w:type="dxa"/>
            <w:tcBorders>
              <w:top w:val="single" w:sz="4" w:space="0" w:color="auto"/>
              <w:left w:val="single" w:sz="4" w:space="0" w:color="auto"/>
              <w:bottom w:val="single" w:sz="4" w:space="0" w:color="auto"/>
              <w:right w:val="single" w:sz="4" w:space="0" w:color="auto"/>
            </w:tcBorders>
            <w:vAlign w:val="center"/>
          </w:tcPr>
          <w:p w14:paraId="78764D12" w14:textId="77777777" w:rsidR="005B3550" w:rsidRPr="005B3550" w:rsidRDefault="005B3550" w:rsidP="005B3550">
            <w:pPr>
              <w:jc w:val="center"/>
              <w:rPr>
                <w:rFonts w:eastAsiaTheme="minorEastAsia"/>
                <w:sz w:val="22"/>
                <w:szCs w:val="21"/>
              </w:rPr>
            </w:pPr>
            <w:r w:rsidRPr="005B3550">
              <w:rPr>
                <w:rFonts w:eastAsiaTheme="minorEastAsia"/>
                <w:sz w:val="22"/>
                <w:szCs w:val="21"/>
              </w:rPr>
              <w:t>8 (3*6)</w:t>
            </w:r>
          </w:p>
        </w:tc>
      </w:tr>
      <w:tr w:rsidR="005B3550" w:rsidRPr="005B3550" w14:paraId="6ACBB45F" w14:textId="77777777" w:rsidTr="00664222">
        <w:tc>
          <w:tcPr>
            <w:tcW w:w="988" w:type="dxa"/>
            <w:tcBorders>
              <w:top w:val="single" w:sz="4" w:space="0" w:color="auto"/>
              <w:left w:val="single" w:sz="4" w:space="0" w:color="auto"/>
              <w:bottom w:val="single" w:sz="4" w:space="0" w:color="auto"/>
              <w:right w:val="single" w:sz="4" w:space="0" w:color="auto"/>
            </w:tcBorders>
          </w:tcPr>
          <w:p w14:paraId="24015E64" w14:textId="77777777" w:rsidR="005B3550" w:rsidRPr="005B3550" w:rsidRDefault="005B3550" w:rsidP="005B3550">
            <w:pPr>
              <w:jc w:val="center"/>
              <w:rPr>
                <w:rFonts w:eastAsia="Calibri"/>
                <w:bCs/>
                <w:sz w:val="21"/>
                <w:szCs w:val="21"/>
              </w:rPr>
            </w:pPr>
            <w:r w:rsidRPr="005B3550">
              <w:rPr>
                <w:rFonts w:eastAsia="Calibri"/>
                <w:bCs/>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638EF160" w14:textId="5D74636C" w:rsidR="005B3550" w:rsidRPr="005B3550" w:rsidRDefault="00665F9A" w:rsidP="005B3550">
            <w:pPr>
              <w:autoSpaceDE w:val="0"/>
              <w:autoSpaceDN w:val="0"/>
              <w:adjustRightInd w:val="0"/>
              <w:jc w:val="center"/>
              <w:rPr>
                <w:rFonts w:eastAsiaTheme="minorEastAsia"/>
                <w:bCs/>
                <w:sz w:val="21"/>
                <w:szCs w:val="21"/>
              </w:rPr>
            </w:pPr>
            <w:r>
              <w:rPr>
                <w:rFonts w:eastAsiaTheme="minorEastAsia"/>
                <w:bCs/>
                <w:sz w:val="21"/>
                <w:szCs w:val="21"/>
                <w:lang w:bidi="lt-LT"/>
              </w:rPr>
              <w:t>Elektrinė funkcinė lova</w:t>
            </w:r>
          </w:p>
        </w:tc>
        <w:tc>
          <w:tcPr>
            <w:tcW w:w="850" w:type="dxa"/>
            <w:tcBorders>
              <w:top w:val="single" w:sz="4" w:space="0" w:color="auto"/>
              <w:left w:val="single" w:sz="4" w:space="0" w:color="auto"/>
              <w:bottom w:val="single" w:sz="4" w:space="0" w:color="auto"/>
              <w:right w:val="single" w:sz="4" w:space="0" w:color="auto"/>
            </w:tcBorders>
          </w:tcPr>
          <w:p w14:paraId="7DCEE1EA" w14:textId="15D2672B" w:rsidR="005B3550" w:rsidRPr="005B3550" w:rsidRDefault="005B3550" w:rsidP="005B3550">
            <w:pPr>
              <w:jc w:val="center"/>
              <w:rPr>
                <w:rFonts w:eastAsiaTheme="minorEastAsia"/>
                <w:bCs/>
                <w:sz w:val="21"/>
                <w:szCs w:val="21"/>
              </w:rPr>
            </w:pPr>
            <w:r w:rsidRPr="005B3550">
              <w:rPr>
                <w:rFonts w:eastAsiaTheme="minorEastAsia"/>
                <w:bCs/>
                <w:sz w:val="22"/>
                <w:szCs w:val="22"/>
              </w:rPr>
              <w:t>1</w:t>
            </w:r>
            <w:r w:rsidR="00665F9A">
              <w:rPr>
                <w:rFonts w:eastAsiaTheme="minorEastAsia"/>
                <w:bCs/>
                <w:sz w:val="22"/>
                <w:szCs w:val="22"/>
              </w:rPr>
              <w:t xml:space="preserve">2 </w:t>
            </w:r>
            <w:r w:rsidRPr="005B3550">
              <w:rPr>
                <w:rFonts w:eastAsiaTheme="minorEastAsia"/>
                <w:bCs/>
                <w:sz w:val="22"/>
                <w:szCs w:val="22"/>
              </w:rPr>
              <w:t>vnt.</w:t>
            </w:r>
          </w:p>
        </w:tc>
        <w:tc>
          <w:tcPr>
            <w:tcW w:w="1276" w:type="dxa"/>
            <w:tcBorders>
              <w:top w:val="single" w:sz="4" w:space="0" w:color="auto"/>
              <w:left w:val="single" w:sz="4" w:space="0" w:color="auto"/>
              <w:bottom w:val="single" w:sz="4" w:space="0" w:color="auto"/>
              <w:right w:val="single" w:sz="4" w:space="0" w:color="auto"/>
            </w:tcBorders>
          </w:tcPr>
          <w:p w14:paraId="04BDB962" w14:textId="77777777" w:rsidR="005B3550" w:rsidRPr="005B3550" w:rsidRDefault="005B3550" w:rsidP="005B3550">
            <w:pPr>
              <w:jc w:val="center"/>
              <w:rPr>
                <w:rFonts w:eastAsia="Calibri"/>
                <w:bCs/>
                <w:sz w:val="21"/>
                <w:szCs w:val="21"/>
              </w:rPr>
            </w:pPr>
          </w:p>
        </w:tc>
        <w:tc>
          <w:tcPr>
            <w:tcW w:w="1134" w:type="dxa"/>
            <w:tcBorders>
              <w:top w:val="single" w:sz="4" w:space="0" w:color="auto"/>
              <w:left w:val="single" w:sz="4" w:space="0" w:color="auto"/>
              <w:bottom w:val="single" w:sz="4" w:space="0" w:color="auto"/>
              <w:right w:val="single" w:sz="4" w:space="0" w:color="auto"/>
            </w:tcBorders>
          </w:tcPr>
          <w:p w14:paraId="7D7DA350" w14:textId="77777777" w:rsidR="005B3550" w:rsidRPr="005B3550" w:rsidRDefault="005B3550" w:rsidP="005B3550">
            <w:pPr>
              <w:jc w:val="center"/>
              <w:rPr>
                <w:rFonts w:eastAsia="Calibri"/>
                <w:bCs/>
                <w:sz w:val="21"/>
                <w:szCs w:val="21"/>
              </w:rPr>
            </w:pPr>
          </w:p>
        </w:tc>
        <w:tc>
          <w:tcPr>
            <w:tcW w:w="1134" w:type="dxa"/>
            <w:tcBorders>
              <w:top w:val="single" w:sz="4" w:space="0" w:color="auto"/>
              <w:left w:val="single" w:sz="4" w:space="0" w:color="auto"/>
              <w:bottom w:val="single" w:sz="4" w:space="0" w:color="auto"/>
              <w:right w:val="single" w:sz="4" w:space="0" w:color="auto"/>
            </w:tcBorders>
          </w:tcPr>
          <w:p w14:paraId="57EF358A" w14:textId="77777777" w:rsidR="005B3550" w:rsidRPr="005B3550" w:rsidRDefault="005B3550" w:rsidP="005B3550">
            <w:pPr>
              <w:jc w:val="center"/>
              <w:rPr>
                <w:rFonts w:eastAsia="Calibri"/>
                <w:bCs/>
                <w:sz w:val="21"/>
                <w:szCs w:val="21"/>
              </w:rPr>
            </w:pPr>
          </w:p>
        </w:tc>
        <w:tc>
          <w:tcPr>
            <w:tcW w:w="1417" w:type="dxa"/>
            <w:tcBorders>
              <w:top w:val="single" w:sz="4" w:space="0" w:color="auto"/>
              <w:left w:val="single" w:sz="4" w:space="0" w:color="auto"/>
              <w:bottom w:val="single" w:sz="4" w:space="0" w:color="auto"/>
              <w:right w:val="single" w:sz="4" w:space="0" w:color="auto"/>
            </w:tcBorders>
          </w:tcPr>
          <w:p w14:paraId="0EE5C42E" w14:textId="77777777" w:rsidR="005B3550" w:rsidRPr="005B3550" w:rsidRDefault="005B3550" w:rsidP="005B3550">
            <w:pPr>
              <w:jc w:val="both"/>
              <w:rPr>
                <w:rFonts w:eastAsia="Calibri"/>
                <w:bCs/>
                <w:sz w:val="21"/>
                <w:szCs w:val="21"/>
              </w:rPr>
            </w:pPr>
          </w:p>
        </w:tc>
        <w:tc>
          <w:tcPr>
            <w:tcW w:w="1135" w:type="dxa"/>
            <w:tcBorders>
              <w:top w:val="single" w:sz="4" w:space="0" w:color="auto"/>
              <w:left w:val="single" w:sz="4" w:space="0" w:color="auto"/>
              <w:bottom w:val="single" w:sz="4" w:space="0" w:color="auto"/>
              <w:right w:val="single" w:sz="4" w:space="0" w:color="auto"/>
            </w:tcBorders>
          </w:tcPr>
          <w:p w14:paraId="1FA3D268" w14:textId="77777777" w:rsidR="005B3550" w:rsidRPr="005B3550" w:rsidRDefault="005B3550" w:rsidP="005B3550">
            <w:pPr>
              <w:jc w:val="both"/>
              <w:rPr>
                <w:rFonts w:eastAsia="Calibri"/>
                <w:bCs/>
                <w:sz w:val="21"/>
                <w:szCs w:val="21"/>
              </w:rPr>
            </w:pPr>
          </w:p>
        </w:tc>
      </w:tr>
    </w:tbl>
    <w:p w14:paraId="23D3A37D" w14:textId="77777777" w:rsidR="005B3550" w:rsidRPr="005B3550" w:rsidRDefault="005B3550" w:rsidP="005B3550">
      <w:pPr>
        <w:jc w:val="both"/>
        <w:rPr>
          <w:rFonts w:eastAsiaTheme="minorEastAsia"/>
          <w:b/>
          <w:color w:val="000000"/>
          <w:sz w:val="21"/>
          <w:szCs w:val="21"/>
        </w:rPr>
      </w:pPr>
    </w:p>
    <w:p w14:paraId="0933B95F" w14:textId="77777777" w:rsidR="005B3550" w:rsidRPr="005B3550" w:rsidRDefault="005B3550" w:rsidP="005B3550">
      <w:pPr>
        <w:jc w:val="both"/>
        <w:rPr>
          <w:rFonts w:eastAsiaTheme="minorEastAsia"/>
          <w:color w:val="000000"/>
          <w:sz w:val="21"/>
          <w:szCs w:val="21"/>
        </w:rPr>
      </w:pPr>
      <w:r w:rsidRPr="005B3550">
        <w:rPr>
          <w:rFonts w:eastAsiaTheme="minorEastAsia"/>
          <w:b/>
          <w:color w:val="000000"/>
          <w:sz w:val="21"/>
          <w:szCs w:val="21"/>
        </w:rPr>
        <w:t>Siūloma kaina EUR (su PVM)</w:t>
      </w:r>
      <w:r w:rsidRPr="005B3550">
        <w:rPr>
          <w:rFonts w:eastAsiaTheme="minorEastAsia"/>
          <w:color w:val="000000"/>
          <w:sz w:val="21"/>
          <w:szCs w:val="21"/>
        </w:rPr>
        <w:t xml:space="preserve"> ................. (kaina skaičiais ir žodžiais)  (</w:t>
      </w:r>
    </w:p>
    <w:p w14:paraId="205B2584" w14:textId="77777777" w:rsidR="005B3550" w:rsidRPr="005B3550" w:rsidRDefault="005B3550" w:rsidP="005B3550">
      <w:pPr>
        <w:jc w:val="both"/>
        <w:rPr>
          <w:rFonts w:eastAsiaTheme="minorEastAsia"/>
          <w:color w:val="000000"/>
          <w:sz w:val="21"/>
          <w:szCs w:val="21"/>
        </w:rPr>
      </w:pPr>
      <w:r w:rsidRPr="005B3550">
        <w:rPr>
          <w:rFonts w:eastAsiaTheme="minorEastAsia"/>
          <w:b/>
          <w:sz w:val="21"/>
          <w:szCs w:val="21"/>
        </w:rPr>
        <w:t>PVM (proc.)* suma</w:t>
      </w:r>
      <w:r w:rsidRPr="005B3550">
        <w:rPr>
          <w:rFonts w:eastAsiaTheme="minorEastAsia"/>
          <w:b/>
          <w:color w:val="000000"/>
          <w:sz w:val="21"/>
          <w:szCs w:val="21"/>
        </w:rPr>
        <w:t xml:space="preserve">  Eur</w:t>
      </w:r>
      <w:r w:rsidRPr="005B3550">
        <w:rPr>
          <w:rFonts w:eastAsiaTheme="minorEastAsia"/>
          <w:color w:val="000000"/>
          <w:sz w:val="21"/>
          <w:szCs w:val="21"/>
        </w:rPr>
        <w:t xml:space="preserve">  ..........(suma skaičiais ir žodžiais). </w:t>
      </w:r>
    </w:p>
    <w:p w14:paraId="63BAEEAD" w14:textId="77777777" w:rsidR="005B3550" w:rsidRPr="005B3550" w:rsidRDefault="005B3550" w:rsidP="005B3550">
      <w:pPr>
        <w:jc w:val="both"/>
        <w:rPr>
          <w:rFonts w:eastAsiaTheme="minorEastAsia"/>
          <w:color w:val="000000"/>
          <w:sz w:val="22"/>
          <w:szCs w:val="22"/>
        </w:rPr>
      </w:pPr>
      <w:r w:rsidRPr="005B3550">
        <w:rPr>
          <w:rFonts w:eastAsiaTheme="minorEastAsia"/>
          <w:color w:val="000000"/>
          <w:sz w:val="21"/>
          <w:szCs w:val="21"/>
        </w:rPr>
        <w:t>* (</w:t>
      </w:r>
      <w:r w:rsidRPr="005B3550">
        <w:rPr>
          <w:rFonts w:eastAsiaTheme="minorEastAsia"/>
          <w:color w:val="000000"/>
          <w:sz w:val="22"/>
          <w:szCs w:val="22"/>
        </w:rPr>
        <w:t>jei nurodomas kitoks PVM, privaloma ir nurodyti juridinį pagrindą dėl ko taikomas kitoks PVM dydis).</w:t>
      </w:r>
    </w:p>
    <w:p w14:paraId="156345C2" w14:textId="77777777" w:rsidR="005B3550" w:rsidRPr="005B3550" w:rsidRDefault="005B3550" w:rsidP="005B3550">
      <w:pPr>
        <w:jc w:val="both"/>
        <w:rPr>
          <w:rFonts w:eastAsiaTheme="minorEastAsia"/>
          <w:i/>
          <w:color w:val="000000"/>
          <w:sz w:val="22"/>
          <w:szCs w:val="22"/>
        </w:rPr>
      </w:pPr>
    </w:p>
    <w:p w14:paraId="1C77CDF7" w14:textId="77777777" w:rsidR="005B3550" w:rsidRPr="005B3550" w:rsidRDefault="005B3550" w:rsidP="005B3550">
      <w:pPr>
        <w:jc w:val="both"/>
        <w:rPr>
          <w:rFonts w:eastAsiaTheme="minorEastAsia"/>
          <w:color w:val="000000"/>
          <w:sz w:val="22"/>
          <w:szCs w:val="22"/>
        </w:rPr>
      </w:pPr>
      <w:r w:rsidRPr="005B3550">
        <w:rPr>
          <w:rFonts w:eastAsiaTheme="minorEastAsia"/>
          <w:color w:val="000000"/>
          <w:sz w:val="21"/>
          <w:szCs w:val="21"/>
        </w:rPr>
        <w:t xml:space="preserve">** </w:t>
      </w:r>
      <w:r w:rsidRPr="005B3550">
        <w:rPr>
          <w:rFonts w:eastAsiaTheme="minorEastAsia"/>
          <w:color w:val="000000"/>
          <w:sz w:val="22"/>
          <w:szCs w:val="22"/>
        </w:rPr>
        <w:t>Jeigu PVM neskaičiuojamas, nurodyti, kad PVM neskaičiuojamas ir nurodyti juridinį pagrindą dėl ko neskaičiuojamas PVM.</w:t>
      </w:r>
    </w:p>
    <w:p w14:paraId="3B252FD5" w14:textId="77777777" w:rsidR="005B3550" w:rsidRPr="005B3550" w:rsidRDefault="005B3550" w:rsidP="005B3550">
      <w:pPr>
        <w:jc w:val="both"/>
        <w:rPr>
          <w:rFonts w:eastAsiaTheme="minorEastAsia"/>
          <w:color w:val="000000"/>
          <w:sz w:val="22"/>
          <w:szCs w:val="22"/>
        </w:rPr>
      </w:pPr>
    </w:p>
    <w:p w14:paraId="1CA8D393" w14:textId="77777777" w:rsidR="005B3550" w:rsidRPr="005B3550" w:rsidRDefault="005B3550" w:rsidP="005B3550">
      <w:pPr>
        <w:keepNext/>
        <w:tabs>
          <w:tab w:val="left" w:pos="284"/>
        </w:tabs>
        <w:spacing w:before="60" w:after="60"/>
        <w:ind w:left="-11"/>
        <w:outlineLvl w:val="0"/>
        <w:rPr>
          <w:rFonts w:eastAsiaTheme="minorEastAsia"/>
          <w:b/>
          <w:bCs/>
          <w:sz w:val="22"/>
          <w:szCs w:val="21"/>
        </w:rPr>
      </w:pPr>
      <w:bookmarkStart w:id="60" w:name="_Toc329443227"/>
      <w:bookmarkStart w:id="61" w:name="_Toc159253028"/>
      <w:bookmarkStart w:id="62" w:name="_Toc176792243"/>
      <w:bookmarkStart w:id="63" w:name="_Toc190008563"/>
      <w:r w:rsidRPr="005B3550">
        <w:rPr>
          <w:rFonts w:eastAsiaTheme="minorEastAsia"/>
          <w:b/>
          <w:bCs/>
          <w:sz w:val="22"/>
          <w:szCs w:val="21"/>
        </w:rPr>
        <w:t>4. INFORMACIJA APIE ŪKIO SUBJEKTUS IR SUBTIEKĖJUS</w:t>
      </w:r>
      <w:bookmarkEnd w:id="60"/>
      <w:bookmarkEnd w:id="61"/>
      <w:bookmarkEnd w:id="62"/>
      <w:bookmarkEnd w:id="63"/>
    </w:p>
    <w:p w14:paraId="13C97609" w14:textId="77777777" w:rsidR="005B3550" w:rsidRPr="005B3550" w:rsidRDefault="005B3550" w:rsidP="005B3550">
      <w:pPr>
        <w:jc w:val="both"/>
        <w:rPr>
          <w:rFonts w:eastAsiaTheme="minorEastAsia"/>
          <w:color w:val="000000"/>
          <w:sz w:val="22"/>
          <w:szCs w:val="21"/>
        </w:rPr>
      </w:pPr>
      <w:r w:rsidRPr="005B3550">
        <w:rPr>
          <w:rFonts w:eastAsiaTheme="minorEastAsia"/>
          <w:sz w:val="21"/>
          <w:szCs w:val="21"/>
        </w:rPr>
        <w:t>4.1</w:t>
      </w:r>
      <w:r w:rsidRPr="005B3550">
        <w:rPr>
          <w:rFonts w:eastAsiaTheme="minorEastAsia"/>
          <w:sz w:val="22"/>
          <w:szCs w:val="21"/>
        </w:rPr>
        <w:t>. Ūkio subjektai, kurių pajėgumais remiasi tiekėjas</w:t>
      </w:r>
      <w:r w:rsidRPr="005B3550">
        <w:rPr>
          <w:rFonts w:eastAsiaTheme="minorEastAsia"/>
          <w:sz w:val="22"/>
          <w:szCs w:val="21"/>
          <w:vertAlign w:val="superscript"/>
        </w:rPr>
        <w:footnoteReference w:id="5"/>
      </w:r>
      <w:r w:rsidRPr="005B3550">
        <w:rPr>
          <w:rFonts w:eastAsiaTheme="minorEastAsia"/>
          <w:color w:val="000000"/>
          <w:sz w:val="22"/>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3"/>
        <w:gridCol w:w="3645"/>
        <w:gridCol w:w="5190"/>
      </w:tblGrid>
      <w:tr w:rsidR="005B3550" w:rsidRPr="005B3550" w14:paraId="09C10CA7" w14:textId="77777777" w:rsidTr="00664222">
        <w:tc>
          <w:tcPr>
            <w:tcW w:w="798" w:type="dxa"/>
          </w:tcPr>
          <w:p w14:paraId="32C2039F" w14:textId="77777777" w:rsidR="005B3550" w:rsidRPr="005B3550" w:rsidRDefault="005B3550" w:rsidP="005B3550">
            <w:pPr>
              <w:jc w:val="both"/>
              <w:rPr>
                <w:rFonts w:eastAsiaTheme="minorEastAsia"/>
                <w:sz w:val="22"/>
                <w:szCs w:val="21"/>
              </w:rPr>
            </w:pPr>
            <w:r w:rsidRPr="005B3550">
              <w:rPr>
                <w:rFonts w:eastAsiaTheme="minorEastAsia"/>
                <w:b/>
                <w:sz w:val="22"/>
                <w:szCs w:val="21"/>
              </w:rPr>
              <w:t>Eil. Nr.</w:t>
            </w:r>
          </w:p>
        </w:tc>
        <w:tc>
          <w:tcPr>
            <w:tcW w:w="3684" w:type="dxa"/>
          </w:tcPr>
          <w:p w14:paraId="5811C81F" w14:textId="77777777" w:rsidR="005B3550" w:rsidRPr="005B3550" w:rsidRDefault="005B3550" w:rsidP="005B3550">
            <w:pPr>
              <w:jc w:val="both"/>
              <w:rPr>
                <w:rFonts w:eastAsiaTheme="minorEastAsia"/>
                <w:sz w:val="22"/>
                <w:szCs w:val="21"/>
              </w:rPr>
            </w:pPr>
            <w:r w:rsidRPr="005B3550">
              <w:rPr>
                <w:rFonts w:eastAsiaTheme="minorEastAsia"/>
                <w:b/>
                <w:sz w:val="22"/>
                <w:szCs w:val="21"/>
              </w:rPr>
              <w:t>Ūkio subjekto pavadinimas</w:t>
            </w:r>
          </w:p>
        </w:tc>
        <w:tc>
          <w:tcPr>
            <w:tcW w:w="5259" w:type="dxa"/>
          </w:tcPr>
          <w:p w14:paraId="3D37338A" w14:textId="77777777" w:rsidR="005B3550" w:rsidRPr="005B3550" w:rsidRDefault="005B3550" w:rsidP="005B3550">
            <w:pPr>
              <w:jc w:val="both"/>
              <w:rPr>
                <w:rFonts w:eastAsiaTheme="minorEastAsia"/>
                <w:sz w:val="22"/>
                <w:szCs w:val="21"/>
              </w:rPr>
            </w:pPr>
            <w:r w:rsidRPr="005B3550">
              <w:rPr>
                <w:rFonts w:eastAsiaTheme="minorEastAsia"/>
                <w:b/>
                <w:sz w:val="22"/>
                <w:szCs w:val="21"/>
              </w:rPr>
              <w:t>Nurodyti, kuriai pirkimo objekto sąlygai atitikti remiamasi ūkio subjekto pajėgumais</w:t>
            </w:r>
          </w:p>
        </w:tc>
      </w:tr>
      <w:tr w:rsidR="005B3550" w:rsidRPr="005B3550" w14:paraId="2A1DA28C" w14:textId="77777777" w:rsidTr="00664222">
        <w:tc>
          <w:tcPr>
            <w:tcW w:w="798" w:type="dxa"/>
          </w:tcPr>
          <w:p w14:paraId="4E0F1C23" w14:textId="77777777" w:rsidR="005B3550" w:rsidRPr="005B3550" w:rsidRDefault="005B3550" w:rsidP="005B3550">
            <w:pPr>
              <w:jc w:val="both"/>
              <w:rPr>
                <w:rFonts w:eastAsiaTheme="minorEastAsia"/>
                <w:sz w:val="22"/>
                <w:szCs w:val="21"/>
              </w:rPr>
            </w:pPr>
            <w:r w:rsidRPr="005B3550">
              <w:rPr>
                <w:rFonts w:eastAsiaTheme="minorEastAsia"/>
                <w:sz w:val="22"/>
                <w:szCs w:val="21"/>
              </w:rPr>
              <w:t>1.</w:t>
            </w:r>
          </w:p>
        </w:tc>
        <w:tc>
          <w:tcPr>
            <w:tcW w:w="3684" w:type="dxa"/>
          </w:tcPr>
          <w:p w14:paraId="34B750C5" w14:textId="77777777" w:rsidR="005B3550" w:rsidRPr="005B3550" w:rsidRDefault="005B3550" w:rsidP="005B3550">
            <w:pPr>
              <w:jc w:val="both"/>
              <w:rPr>
                <w:rFonts w:eastAsiaTheme="minorEastAsia"/>
                <w:sz w:val="22"/>
                <w:szCs w:val="21"/>
              </w:rPr>
            </w:pPr>
          </w:p>
        </w:tc>
        <w:tc>
          <w:tcPr>
            <w:tcW w:w="5259" w:type="dxa"/>
          </w:tcPr>
          <w:p w14:paraId="77A2582D" w14:textId="77777777" w:rsidR="005B3550" w:rsidRPr="005B3550" w:rsidRDefault="005B3550" w:rsidP="005B3550">
            <w:pPr>
              <w:jc w:val="both"/>
              <w:rPr>
                <w:rFonts w:eastAsiaTheme="minorEastAsia"/>
                <w:sz w:val="22"/>
                <w:szCs w:val="21"/>
              </w:rPr>
            </w:pPr>
          </w:p>
        </w:tc>
      </w:tr>
      <w:tr w:rsidR="005B3550" w:rsidRPr="005B3550" w14:paraId="5D68734A" w14:textId="77777777" w:rsidTr="00664222">
        <w:tc>
          <w:tcPr>
            <w:tcW w:w="798" w:type="dxa"/>
          </w:tcPr>
          <w:p w14:paraId="4DF1936D" w14:textId="77777777" w:rsidR="005B3550" w:rsidRPr="005B3550" w:rsidRDefault="005B3550" w:rsidP="005B3550">
            <w:pPr>
              <w:jc w:val="both"/>
              <w:rPr>
                <w:rFonts w:eastAsiaTheme="minorEastAsia"/>
                <w:sz w:val="22"/>
                <w:szCs w:val="21"/>
              </w:rPr>
            </w:pPr>
            <w:r w:rsidRPr="005B3550">
              <w:rPr>
                <w:rFonts w:eastAsiaTheme="minorEastAsia"/>
                <w:sz w:val="22"/>
                <w:szCs w:val="21"/>
              </w:rPr>
              <w:t>2.</w:t>
            </w:r>
          </w:p>
        </w:tc>
        <w:tc>
          <w:tcPr>
            <w:tcW w:w="3684" w:type="dxa"/>
          </w:tcPr>
          <w:p w14:paraId="47B189C6" w14:textId="77777777" w:rsidR="005B3550" w:rsidRPr="005B3550" w:rsidRDefault="005B3550" w:rsidP="005B3550">
            <w:pPr>
              <w:jc w:val="both"/>
              <w:rPr>
                <w:rFonts w:eastAsiaTheme="minorEastAsia"/>
                <w:sz w:val="22"/>
                <w:szCs w:val="21"/>
              </w:rPr>
            </w:pPr>
          </w:p>
        </w:tc>
        <w:tc>
          <w:tcPr>
            <w:tcW w:w="5259" w:type="dxa"/>
          </w:tcPr>
          <w:p w14:paraId="00FF4E38" w14:textId="77777777" w:rsidR="005B3550" w:rsidRPr="005B3550" w:rsidRDefault="005B3550" w:rsidP="005B3550">
            <w:pPr>
              <w:jc w:val="both"/>
              <w:rPr>
                <w:rFonts w:eastAsiaTheme="minorEastAsia"/>
                <w:sz w:val="22"/>
                <w:szCs w:val="21"/>
              </w:rPr>
            </w:pPr>
          </w:p>
        </w:tc>
      </w:tr>
    </w:tbl>
    <w:p w14:paraId="0B1BB986" w14:textId="77777777" w:rsidR="005B3550" w:rsidRPr="005B3550" w:rsidRDefault="005B3550" w:rsidP="005B3550">
      <w:pPr>
        <w:jc w:val="both"/>
        <w:rPr>
          <w:rFonts w:eastAsiaTheme="minorEastAsia"/>
          <w:color w:val="000000"/>
          <w:sz w:val="22"/>
          <w:szCs w:val="21"/>
        </w:rPr>
      </w:pPr>
    </w:p>
    <w:p w14:paraId="41A90E3D" w14:textId="77777777" w:rsidR="005B3550" w:rsidRPr="005B3550" w:rsidRDefault="005B3550" w:rsidP="005B3550">
      <w:pPr>
        <w:jc w:val="both"/>
        <w:rPr>
          <w:rFonts w:eastAsiaTheme="minorEastAsia"/>
          <w:color w:val="000000"/>
          <w:sz w:val="22"/>
          <w:szCs w:val="21"/>
        </w:rPr>
      </w:pPr>
      <w:r w:rsidRPr="005B3550">
        <w:rPr>
          <w:rFonts w:eastAsiaTheme="minorEastAsia"/>
          <w:sz w:val="22"/>
          <w:szCs w:val="21"/>
        </w:rPr>
        <w:t>4.2. Subtiekėjai ir jiems perduodama vykdyti pirkimo sutarties dalis</w:t>
      </w:r>
      <w:r w:rsidRPr="005B3550">
        <w:rPr>
          <w:rFonts w:eastAsiaTheme="minorEastAsia"/>
          <w:sz w:val="22"/>
          <w:szCs w:val="21"/>
          <w:vertAlign w:val="superscript"/>
        </w:rPr>
        <w:footnoteReference w:id="6"/>
      </w:r>
      <w:r w:rsidRPr="005B3550">
        <w:rPr>
          <w:rFonts w:eastAsiaTheme="minorEastAsia"/>
          <w:color w:val="000000"/>
          <w:sz w:val="22"/>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3"/>
        <w:gridCol w:w="3640"/>
        <w:gridCol w:w="5195"/>
      </w:tblGrid>
      <w:tr w:rsidR="005B3550" w:rsidRPr="005B3550" w14:paraId="1965E47D" w14:textId="77777777" w:rsidTr="00664222">
        <w:tc>
          <w:tcPr>
            <w:tcW w:w="797" w:type="dxa"/>
          </w:tcPr>
          <w:p w14:paraId="0D941BB8" w14:textId="77777777" w:rsidR="005B3550" w:rsidRPr="005B3550" w:rsidRDefault="005B3550" w:rsidP="005B3550">
            <w:pPr>
              <w:jc w:val="both"/>
              <w:rPr>
                <w:rFonts w:eastAsiaTheme="minorEastAsia"/>
                <w:sz w:val="22"/>
                <w:szCs w:val="21"/>
              </w:rPr>
            </w:pPr>
            <w:r w:rsidRPr="005B3550">
              <w:rPr>
                <w:rFonts w:eastAsiaTheme="minorEastAsia"/>
                <w:b/>
                <w:sz w:val="22"/>
                <w:szCs w:val="21"/>
              </w:rPr>
              <w:t>Eil. Nr.</w:t>
            </w:r>
          </w:p>
        </w:tc>
        <w:tc>
          <w:tcPr>
            <w:tcW w:w="3681" w:type="dxa"/>
          </w:tcPr>
          <w:p w14:paraId="05F8285B" w14:textId="77777777" w:rsidR="005B3550" w:rsidRPr="005B3550" w:rsidRDefault="005B3550" w:rsidP="005B3550">
            <w:pPr>
              <w:jc w:val="both"/>
              <w:rPr>
                <w:rFonts w:eastAsiaTheme="minorEastAsia"/>
                <w:sz w:val="22"/>
                <w:szCs w:val="21"/>
              </w:rPr>
            </w:pPr>
            <w:r w:rsidRPr="005B3550">
              <w:rPr>
                <w:rFonts w:eastAsiaTheme="minorEastAsia"/>
                <w:b/>
                <w:sz w:val="22"/>
                <w:szCs w:val="21"/>
              </w:rPr>
              <w:t>Subtiekėjo pavadinimas</w:t>
            </w:r>
          </w:p>
        </w:tc>
        <w:tc>
          <w:tcPr>
            <w:tcW w:w="5263" w:type="dxa"/>
          </w:tcPr>
          <w:p w14:paraId="1C30DB9D" w14:textId="77777777" w:rsidR="005B3550" w:rsidRPr="005B3550" w:rsidRDefault="005B3550" w:rsidP="005B3550">
            <w:pPr>
              <w:jc w:val="both"/>
              <w:rPr>
                <w:rFonts w:eastAsiaTheme="minorEastAsia"/>
                <w:sz w:val="22"/>
                <w:szCs w:val="21"/>
              </w:rPr>
            </w:pPr>
            <w:r w:rsidRPr="005B3550">
              <w:rPr>
                <w:rFonts w:eastAsiaTheme="minorEastAsia"/>
                <w:b/>
                <w:sz w:val="22"/>
                <w:szCs w:val="21"/>
              </w:rPr>
              <w:t>Pirkimo sutarties objekto dalies, perduodamos vykdyti subtiekėjui, aprašymas</w:t>
            </w:r>
          </w:p>
        </w:tc>
      </w:tr>
      <w:tr w:rsidR="005B3550" w:rsidRPr="005B3550" w14:paraId="5C93445B" w14:textId="77777777" w:rsidTr="00664222">
        <w:tc>
          <w:tcPr>
            <w:tcW w:w="797" w:type="dxa"/>
          </w:tcPr>
          <w:p w14:paraId="74FB49B4" w14:textId="77777777" w:rsidR="005B3550" w:rsidRPr="005B3550" w:rsidRDefault="005B3550" w:rsidP="005B3550">
            <w:pPr>
              <w:jc w:val="both"/>
              <w:rPr>
                <w:rFonts w:eastAsiaTheme="minorEastAsia"/>
                <w:b/>
                <w:sz w:val="22"/>
                <w:szCs w:val="21"/>
              </w:rPr>
            </w:pPr>
            <w:r w:rsidRPr="005B3550">
              <w:rPr>
                <w:rFonts w:eastAsiaTheme="minorEastAsia"/>
                <w:b/>
                <w:sz w:val="22"/>
                <w:szCs w:val="21"/>
              </w:rPr>
              <w:t>1.</w:t>
            </w:r>
          </w:p>
        </w:tc>
        <w:tc>
          <w:tcPr>
            <w:tcW w:w="3681" w:type="dxa"/>
          </w:tcPr>
          <w:p w14:paraId="6747645E" w14:textId="77777777" w:rsidR="005B3550" w:rsidRPr="005B3550" w:rsidRDefault="005B3550" w:rsidP="005B3550">
            <w:pPr>
              <w:jc w:val="both"/>
              <w:rPr>
                <w:rFonts w:eastAsiaTheme="minorEastAsia"/>
                <w:sz w:val="22"/>
                <w:szCs w:val="21"/>
              </w:rPr>
            </w:pPr>
          </w:p>
        </w:tc>
        <w:tc>
          <w:tcPr>
            <w:tcW w:w="5263" w:type="dxa"/>
          </w:tcPr>
          <w:p w14:paraId="38E24C3B" w14:textId="77777777" w:rsidR="005B3550" w:rsidRPr="005B3550" w:rsidRDefault="005B3550" w:rsidP="005B3550">
            <w:pPr>
              <w:jc w:val="both"/>
              <w:rPr>
                <w:rFonts w:eastAsiaTheme="minorEastAsia"/>
                <w:sz w:val="22"/>
                <w:szCs w:val="21"/>
              </w:rPr>
            </w:pPr>
          </w:p>
        </w:tc>
      </w:tr>
      <w:tr w:rsidR="005B3550" w:rsidRPr="005B3550" w14:paraId="3FA971F0" w14:textId="77777777" w:rsidTr="00664222">
        <w:tc>
          <w:tcPr>
            <w:tcW w:w="797" w:type="dxa"/>
          </w:tcPr>
          <w:p w14:paraId="18B2377E" w14:textId="77777777" w:rsidR="005B3550" w:rsidRPr="005B3550" w:rsidRDefault="005B3550" w:rsidP="005B3550">
            <w:pPr>
              <w:jc w:val="both"/>
              <w:rPr>
                <w:rFonts w:eastAsiaTheme="minorEastAsia"/>
                <w:sz w:val="22"/>
                <w:szCs w:val="21"/>
              </w:rPr>
            </w:pPr>
            <w:r w:rsidRPr="005B3550">
              <w:rPr>
                <w:rFonts w:eastAsiaTheme="minorEastAsia"/>
                <w:b/>
                <w:sz w:val="22"/>
                <w:szCs w:val="21"/>
              </w:rPr>
              <w:t>2.</w:t>
            </w:r>
          </w:p>
        </w:tc>
        <w:tc>
          <w:tcPr>
            <w:tcW w:w="3681" w:type="dxa"/>
          </w:tcPr>
          <w:p w14:paraId="0807ADD9" w14:textId="77777777" w:rsidR="005B3550" w:rsidRPr="005B3550" w:rsidRDefault="005B3550" w:rsidP="005B3550">
            <w:pPr>
              <w:jc w:val="both"/>
              <w:rPr>
                <w:rFonts w:eastAsiaTheme="minorEastAsia"/>
                <w:sz w:val="22"/>
                <w:szCs w:val="21"/>
              </w:rPr>
            </w:pPr>
          </w:p>
        </w:tc>
        <w:tc>
          <w:tcPr>
            <w:tcW w:w="5263" w:type="dxa"/>
          </w:tcPr>
          <w:p w14:paraId="29A525D7" w14:textId="77777777" w:rsidR="005B3550" w:rsidRPr="005B3550" w:rsidRDefault="005B3550" w:rsidP="005B3550">
            <w:pPr>
              <w:jc w:val="both"/>
              <w:rPr>
                <w:rFonts w:eastAsiaTheme="minorEastAsia"/>
                <w:sz w:val="22"/>
                <w:szCs w:val="21"/>
              </w:rPr>
            </w:pPr>
          </w:p>
        </w:tc>
      </w:tr>
    </w:tbl>
    <w:p w14:paraId="6284CCF1" w14:textId="77777777" w:rsidR="005B3550" w:rsidRPr="005B3550" w:rsidRDefault="005B3550" w:rsidP="005B3550">
      <w:pPr>
        <w:ind w:firstLine="720"/>
        <w:jc w:val="both"/>
        <w:rPr>
          <w:rFonts w:eastAsiaTheme="minorEastAsia"/>
          <w:bCs/>
          <w:sz w:val="22"/>
          <w:szCs w:val="21"/>
        </w:rPr>
      </w:pPr>
      <w:r w:rsidRPr="005B3550">
        <w:rPr>
          <w:rFonts w:eastAsiaTheme="minorEastAsia"/>
          <w:bCs/>
          <w:sz w:val="22"/>
          <w:szCs w:val="21"/>
        </w:rPr>
        <w:t>Jeigu tiekėjas neužpildo 4 punkte pateiktų lentelių, bus laikoma, kad tiekėjas nesiremia kitų ūkio subjekto pajėgumais ir subtiekėjų  nepasitelks.</w:t>
      </w:r>
    </w:p>
    <w:p w14:paraId="1BB721B4" w14:textId="77777777" w:rsidR="005B3550" w:rsidRPr="005B3550" w:rsidRDefault="005B3550" w:rsidP="005B3550">
      <w:pPr>
        <w:ind w:firstLine="720"/>
        <w:jc w:val="both"/>
        <w:rPr>
          <w:rFonts w:eastAsiaTheme="minorEastAsia"/>
          <w:bCs/>
          <w:sz w:val="22"/>
          <w:szCs w:val="21"/>
        </w:rPr>
      </w:pPr>
    </w:p>
    <w:p w14:paraId="5B94BC4C" w14:textId="77777777" w:rsidR="005B3550" w:rsidRPr="005B3550" w:rsidRDefault="005B3550" w:rsidP="005B3550">
      <w:pPr>
        <w:ind w:firstLine="567"/>
        <w:jc w:val="both"/>
        <w:rPr>
          <w:sz w:val="21"/>
          <w:szCs w:val="21"/>
        </w:rPr>
      </w:pPr>
      <w:r w:rsidRPr="005B3550">
        <w:rPr>
          <w:sz w:val="21"/>
          <w:szCs w:val="21"/>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4012"/>
        <w:gridCol w:w="4946"/>
      </w:tblGrid>
      <w:tr w:rsidR="005B3550" w:rsidRPr="005B3550" w14:paraId="0E5D2396" w14:textId="77777777" w:rsidTr="00664222">
        <w:tc>
          <w:tcPr>
            <w:tcW w:w="672" w:type="dxa"/>
          </w:tcPr>
          <w:p w14:paraId="74089B81" w14:textId="77777777" w:rsidR="005B3550" w:rsidRPr="005B3550" w:rsidRDefault="005B3550" w:rsidP="005B3550">
            <w:pPr>
              <w:jc w:val="both"/>
              <w:rPr>
                <w:b/>
                <w:sz w:val="21"/>
                <w:szCs w:val="21"/>
              </w:rPr>
            </w:pPr>
            <w:r w:rsidRPr="005B3550">
              <w:rPr>
                <w:b/>
                <w:sz w:val="21"/>
                <w:szCs w:val="21"/>
              </w:rPr>
              <w:t>Eil. Nr.</w:t>
            </w:r>
          </w:p>
        </w:tc>
        <w:tc>
          <w:tcPr>
            <w:tcW w:w="4048" w:type="dxa"/>
          </w:tcPr>
          <w:p w14:paraId="09429349" w14:textId="77777777" w:rsidR="005B3550" w:rsidRPr="005B3550" w:rsidRDefault="005B3550" w:rsidP="005B3550">
            <w:pPr>
              <w:jc w:val="both"/>
              <w:rPr>
                <w:b/>
                <w:sz w:val="21"/>
                <w:szCs w:val="21"/>
              </w:rPr>
            </w:pPr>
            <w:r w:rsidRPr="005B3550">
              <w:rPr>
                <w:b/>
                <w:sz w:val="21"/>
                <w:szCs w:val="21"/>
              </w:rPr>
              <w:t>Vardas ir pavardė</w:t>
            </w:r>
          </w:p>
        </w:tc>
        <w:tc>
          <w:tcPr>
            <w:tcW w:w="4990" w:type="dxa"/>
          </w:tcPr>
          <w:p w14:paraId="5A190EE4" w14:textId="77777777" w:rsidR="005B3550" w:rsidRPr="005B3550" w:rsidRDefault="005B3550" w:rsidP="005B3550">
            <w:pPr>
              <w:jc w:val="both"/>
              <w:rPr>
                <w:b/>
                <w:sz w:val="21"/>
                <w:szCs w:val="21"/>
              </w:rPr>
            </w:pPr>
            <w:r w:rsidRPr="005B3550">
              <w:rPr>
                <w:b/>
                <w:sz w:val="21"/>
                <w:szCs w:val="21"/>
              </w:rPr>
              <w:t>Specialisto ir eksperto dabartinė darbovietė</w:t>
            </w:r>
          </w:p>
        </w:tc>
      </w:tr>
      <w:tr w:rsidR="005B3550" w:rsidRPr="005B3550" w14:paraId="17B5FE37" w14:textId="77777777" w:rsidTr="00664222">
        <w:tc>
          <w:tcPr>
            <w:tcW w:w="672" w:type="dxa"/>
          </w:tcPr>
          <w:p w14:paraId="262AF468" w14:textId="77777777" w:rsidR="005B3550" w:rsidRPr="005B3550" w:rsidRDefault="005B3550" w:rsidP="005B3550">
            <w:pPr>
              <w:ind w:firstLine="567"/>
              <w:jc w:val="both"/>
              <w:rPr>
                <w:sz w:val="21"/>
                <w:szCs w:val="21"/>
              </w:rPr>
            </w:pPr>
          </w:p>
        </w:tc>
        <w:tc>
          <w:tcPr>
            <w:tcW w:w="4048" w:type="dxa"/>
          </w:tcPr>
          <w:p w14:paraId="58EEF520" w14:textId="77777777" w:rsidR="005B3550" w:rsidRPr="005B3550" w:rsidRDefault="005B3550" w:rsidP="005B3550">
            <w:pPr>
              <w:ind w:firstLine="567"/>
              <w:jc w:val="both"/>
              <w:rPr>
                <w:sz w:val="21"/>
                <w:szCs w:val="21"/>
              </w:rPr>
            </w:pPr>
          </w:p>
        </w:tc>
        <w:tc>
          <w:tcPr>
            <w:tcW w:w="4990" w:type="dxa"/>
          </w:tcPr>
          <w:p w14:paraId="623EA111" w14:textId="77777777" w:rsidR="005B3550" w:rsidRPr="005B3550" w:rsidRDefault="005B3550" w:rsidP="005B3550">
            <w:pPr>
              <w:ind w:firstLine="567"/>
              <w:jc w:val="both"/>
              <w:rPr>
                <w:sz w:val="21"/>
                <w:szCs w:val="21"/>
              </w:rPr>
            </w:pPr>
          </w:p>
        </w:tc>
      </w:tr>
    </w:tbl>
    <w:p w14:paraId="3BE6532E" w14:textId="77777777" w:rsidR="005B3550" w:rsidRPr="005B3550" w:rsidRDefault="005B3550" w:rsidP="005B3550">
      <w:pPr>
        <w:ind w:firstLine="720"/>
        <w:jc w:val="both"/>
        <w:rPr>
          <w:rFonts w:eastAsiaTheme="minorEastAsia"/>
          <w:bCs/>
          <w:sz w:val="22"/>
          <w:szCs w:val="21"/>
        </w:rPr>
      </w:pPr>
    </w:p>
    <w:p w14:paraId="0E11E554" w14:textId="77777777" w:rsidR="005B3550" w:rsidRPr="005B3550" w:rsidRDefault="005B3550" w:rsidP="005B3550">
      <w:pPr>
        <w:widowControl w:val="0"/>
        <w:ind w:firstLine="567"/>
        <w:jc w:val="both"/>
        <w:rPr>
          <w:rFonts w:eastAsiaTheme="minorEastAsia"/>
          <w:sz w:val="22"/>
          <w:szCs w:val="21"/>
        </w:rPr>
      </w:pPr>
      <w:r w:rsidRPr="005B3550">
        <w:rPr>
          <w:rFonts w:eastAsiaTheme="minorEastAsia"/>
          <w:sz w:val="22"/>
          <w:szCs w:val="21"/>
        </w:rPr>
        <w:t>6. Kartu su pasiūlymu pateikiami šie dokumentai:</w:t>
      </w:r>
    </w:p>
    <w:p w14:paraId="5F978448" w14:textId="77777777" w:rsidR="005B3550" w:rsidRPr="005B3550" w:rsidRDefault="005B3550" w:rsidP="005B3550">
      <w:pPr>
        <w:widowControl w:val="0"/>
        <w:spacing w:before="120"/>
        <w:ind w:firstLine="567"/>
        <w:jc w:val="both"/>
        <w:rPr>
          <w:rFonts w:eastAsiaTheme="minorEastAsia"/>
          <w:sz w:val="22"/>
          <w:szCs w:val="21"/>
        </w:rPr>
      </w:pPr>
      <w:r w:rsidRPr="005B3550">
        <w:rPr>
          <w:rFonts w:eastAsiaTheme="minorEastAsia"/>
          <w:sz w:val="22"/>
          <w:szCs w:val="21"/>
        </w:rPr>
        <w:t>6.1. Pašalinimo pagrindų nebuvimą įrodančių dokumentų su Pasiūlymu teikti nebūtina. Juos teikia laimėjusį Pasiūlymą pateikęs tiekėjas perkančiajai organizacijai paprašius.</w:t>
      </w:r>
    </w:p>
    <w:p w14:paraId="52BAA3E8" w14:textId="77777777" w:rsidR="005B3550" w:rsidRPr="005B3550" w:rsidRDefault="005B3550" w:rsidP="005B3550">
      <w:pPr>
        <w:widowControl w:val="0"/>
        <w:spacing w:before="120"/>
        <w:ind w:firstLine="567"/>
        <w:jc w:val="both"/>
        <w:rPr>
          <w:rFonts w:eastAsiaTheme="minorEastAsia"/>
          <w:sz w:val="22"/>
          <w:szCs w:val="21"/>
        </w:rPr>
      </w:pPr>
      <w:r w:rsidRPr="005B3550">
        <w:rPr>
          <w:rFonts w:eastAsiaTheme="minorEastAsia"/>
          <w:sz w:val="22"/>
          <w:szCs w:val="21"/>
        </w:rPr>
        <w:t>6.2. Kvalifikacijos reikalavimus (jeigu taikomi)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5B3550" w:rsidRPr="005B3550" w14:paraId="672FE999" w14:textId="77777777" w:rsidTr="00664222">
        <w:trPr>
          <w:cantSplit/>
        </w:trPr>
        <w:tc>
          <w:tcPr>
            <w:tcW w:w="1589" w:type="dxa"/>
          </w:tcPr>
          <w:p w14:paraId="5D2EEEBF"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Kvalifikacijos reikalavimo punktas</w:t>
            </w:r>
          </w:p>
        </w:tc>
        <w:tc>
          <w:tcPr>
            <w:tcW w:w="4394" w:type="dxa"/>
          </w:tcPr>
          <w:p w14:paraId="6C89EBB4"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Atitikimui pateiktas dokumentas ir/ar informacija</w:t>
            </w:r>
          </w:p>
        </w:tc>
        <w:tc>
          <w:tcPr>
            <w:tcW w:w="1276" w:type="dxa"/>
          </w:tcPr>
          <w:p w14:paraId="02243BD3"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Dokumento lapų skaičius</w:t>
            </w:r>
          </w:p>
        </w:tc>
        <w:tc>
          <w:tcPr>
            <w:tcW w:w="2410" w:type="dxa"/>
          </w:tcPr>
          <w:p w14:paraId="4317C2A0" w14:textId="77777777" w:rsidR="005B3550" w:rsidRPr="005B3550" w:rsidRDefault="005B3550" w:rsidP="005B3550">
            <w:pPr>
              <w:jc w:val="center"/>
              <w:rPr>
                <w:rFonts w:eastAsiaTheme="minorEastAsia"/>
                <w:sz w:val="22"/>
                <w:szCs w:val="21"/>
              </w:rPr>
            </w:pPr>
            <w:r w:rsidRPr="005B3550">
              <w:rPr>
                <w:rFonts w:eastAsiaTheme="minorEastAsia"/>
                <w:sz w:val="22"/>
                <w:szCs w:val="21"/>
              </w:rPr>
              <w:t>Ar nurodytame dokumente pateikiama informacija yra konfidenciali informacija</w:t>
            </w:r>
          </w:p>
          <w:p w14:paraId="01925E15" w14:textId="77777777" w:rsidR="005B3550" w:rsidRPr="005B3550" w:rsidRDefault="005B3550" w:rsidP="005B3550">
            <w:pPr>
              <w:widowControl w:val="0"/>
              <w:jc w:val="center"/>
              <w:rPr>
                <w:rFonts w:eastAsiaTheme="minorEastAsia"/>
                <w:sz w:val="22"/>
                <w:szCs w:val="21"/>
              </w:rPr>
            </w:pPr>
            <w:r w:rsidRPr="005B3550">
              <w:rPr>
                <w:rFonts w:eastAsiaTheme="minorEastAsia"/>
                <w:b/>
                <w:sz w:val="22"/>
                <w:szCs w:val="21"/>
              </w:rPr>
              <w:t>Taip/Ne</w:t>
            </w:r>
          </w:p>
        </w:tc>
      </w:tr>
      <w:tr w:rsidR="005B3550" w:rsidRPr="005B3550" w14:paraId="3173E1E0" w14:textId="77777777" w:rsidTr="00664222">
        <w:trPr>
          <w:cantSplit/>
        </w:trPr>
        <w:tc>
          <w:tcPr>
            <w:tcW w:w="1589" w:type="dxa"/>
          </w:tcPr>
          <w:p w14:paraId="34218599"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lastRenderedPageBreak/>
              <w:t>6.2.1.</w:t>
            </w:r>
          </w:p>
        </w:tc>
        <w:tc>
          <w:tcPr>
            <w:tcW w:w="4394" w:type="dxa"/>
          </w:tcPr>
          <w:p w14:paraId="050F1CEC" w14:textId="77777777" w:rsidR="005B3550" w:rsidRPr="005B3550" w:rsidRDefault="005B3550" w:rsidP="005B3550">
            <w:pPr>
              <w:widowControl w:val="0"/>
              <w:rPr>
                <w:rFonts w:eastAsiaTheme="minorEastAsia"/>
                <w:sz w:val="22"/>
                <w:szCs w:val="21"/>
              </w:rPr>
            </w:pPr>
          </w:p>
        </w:tc>
        <w:tc>
          <w:tcPr>
            <w:tcW w:w="1276" w:type="dxa"/>
          </w:tcPr>
          <w:p w14:paraId="2FD53126" w14:textId="77777777" w:rsidR="005B3550" w:rsidRPr="005B3550" w:rsidRDefault="005B3550" w:rsidP="005B3550">
            <w:pPr>
              <w:widowControl w:val="0"/>
              <w:jc w:val="center"/>
              <w:rPr>
                <w:rFonts w:eastAsiaTheme="minorEastAsia"/>
                <w:sz w:val="22"/>
                <w:szCs w:val="21"/>
              </w:rPr>
            </w:pPr>
          </w:p>
        </w:tc>
        <w:tc>
          <w:tcPr>
            <w:tcW w:w="2410" w:type="dxa"/>
          </w:tcPr>
          <w:p w14:paraId="20CB471D" w14:textId="77777777" w:rsidR="005B3550" w:rsidRPr="005B3550" w:rsidRDefault="005B3550" w:rsidP="005B3550">
            <w:pPr>
              <w:widowControl w:val="0"/>
              <w:jc w:val="center"/>
              <w:rPr>
                <w:rFonts w:eastAsiaTheme="minorEastAsia"/>
                <w:sz w:val="22"/>
                <w:szCs w:val="21"/>
              </w:rPr>
            </w:pPr>
          </w:p>
        </w:tc>
      </w:tr>
      <w:tr w:rsidR="005B3550" w:rsidRPr="005B3550" w14:paraId="20761C38" w14:textId="77777777" w:rsidTr="00664222">
        <w:trPr>
          <w:cantSplit/>
        </w:trPr>
        <w:tc>
          <w:tcPr>
            <w:tcW w:w="1589" w:type="dxa"/>
          </w:tcPr>
          <w:p w14:paraId="45AD2D02"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6.2.2.</w:t>
            </w:r>
          </w:p>
        </w:tc>
        <w:tc>
          <w:tcPr>
            <w:tcW w:w="4394" w:type="dxa"/>
          </w:tcPr>
          <w:p w14:paraId="1FA48F61" w14:textId="77777777" w:rsidR="005B3550" w:rsidRPr="005B3550" w:rsidRDefault="005B3550" w:rsidP="005B3550">
            <w:pPr>
              <w:widowControl w:val="0"/>
              <w:rPr>
                <w:rFonts w:eastAsiaTheme="minorEastAsia"/>
                <w:sz w:val="22"/>
                <w:szCs w:val="21"/>
              </w:rPr>
            </w:pPr>
          </w:p>
        </w:tc>
        <w:tc>
          <w:tcPr>
            <w:tcW w:w="1276" w:type="dxa"/>
          </w:tcPr>
          <w:p w14:paraId="071D3410" w14:textId="77777777" w:rsidR="005B3550" w:rsidRPr="005B3550" w:rsidRDefault="005B3550" w:rsidP="005B3550">
            <w:pPr>
              <w:widowControl w:val="0"/>
              <w:jc w:val="center"/>
              <w:rPr>
                <w:rFonts w:eastAsiaTheme="minorEastAsia"/>
                <w:sz w:val="22"/>
                <w:szCs w:val="21"/>
              </w:rPr>
            </w:pPr>
          </w:p>
        </w:tc>
        <w:tc>
          <w:tcPr>
            <w:tcW w:w="2410" w:type="dxa"/>
          </w:tcPr>
          <w:p w14:paraId="066309A8" w14:textId="77777777" w:rsidR="005B3550" w:rsidRPr="005B3550" w:rsidRDefault="005B3550" w:rsidP="005B3550">
            <w:pPr>
              <w:widowControl w:val="0"/>
              <w:jc w:val="center"/>
              <w:rPr>
                <w:rFonts w:eastAsiaTheme="minorEastAsia"/>
                <w:sz w:val="22"/>
                <w:szCs w:val="21"/>
              </w:rPr>
            </w:pPr>
          </w:p>
        </w:tc>
      </w:tr>
    </w:tbl>
    <w:p w14:paraId="6E254DEF" w14:textId="77777777" w:rsidR="005B3550" w:rsidRPr="005B3550" w:rsidRDefault="005B3550" w:rsidP="005B3550">
      <w:pPr>
        <w:widowControl w:val="0"/>
        <w:autoSpaceDE w:val="0"/>
        <w:autoSpaceDN w:val="0"/>
        <w:adjustRightInd w:val="0"/>
        <w:rPr>
          <w:rFonts w:eastAsiaTheme="minorEastAsia"/>
          <w:sz w:val="22"/>
          <w:szCs w:val="21"/>
        </w:rPr>
      </w:pPr>
    </w:p>
    <w:p w14:paraId="282BAF81" w14:textId="77777777" w:rsidR="005B3550" w:rsidRPr="005B3550" w:rsidRDefault="005B3550" w:rsidP="005B3550">
      <w:pPr>
        <w:widowControl w:val="0"/>
        <w:autoSpaceDE w:val="0"/>
        <w:autoSpaceDN w:val="0"/>
        <w:adjustRightInd w:val="0"/>
        <w:ind w:firstLine="567"/>
        <w:rPr>
          <w:rFonts w:eastAsiaTheme="minorEastAsia"/>
          <w:sz w:val="22"/>
          <w:szCs w:val="21"/>
        </w:rPr>
      </w:pPr>
      <w:r w:rsidRPr="005B3550">
        <w:rPr>
          <w:rFonts w:eastAsiaTheme="minorEastAsia"/>
          <w:sz w:val="22"/>
          <w:szCs w:val="21"/>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5B3550" w:rsidRPr="005B3550" w14:paraId="4B96FF28" w14:textId="77777777" w:rsidTr="00664222">
        <w:tc>
          <w:tcPr>
            <w:tcW w:w="1289" w:type="dxa"/>
          </w:tcPr>
          <w:p w14:paraId="2EF8AE13"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Eil. Nr.</w:t>
            </w:r>
          </w:p>
        </w:tc>
        <w:tc>
          <w:tcPr>
            <w:tcW w:w="4694" w:type="dxa"/>
          </w:tcPr>
          <w:p w14:paraId="153AC9F3"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Pateiktas dokumentas ir/ar informacija</w:t>
            </w:r>
          </w:p>
        </w:tc>
        <w:tc>
          <w:tcPr>
            <w:tcW w:w="1269" w:type="dxa"/>
          </w:tcPr>
          <w:p w14:paraId="0B6227DA" w14:textId="77777777" w:rsidR="005B3550" w:rsidRPr="005B3550" w:rsidRDefault="005B3550" w:rsidP="005B3550">
            <w:pPr>
              <w:widowControl w:val="0"/>
              <w:jc w:val="center"/>
              <w:rPr>
                <w:rFonts w:eastAsiaTheme="minorEastAsia"/>
                <w:sz w:val="22"/>
                <w:szCs w:val="21"/>
              </w:rPr>
            </w:pPr>
            <w:r w:rsidRPr="005B3550">
              <w:rPr>
                <w:rFonts w:eastAsiaTheme="minorEastAsia"/>
                <w:sz w:val="22"/>
                <w:szCs w:val="21"/>
              </w:rPr>
              <w:t>Dokumento lapų skaičius</w:t>
            </w:r>
          </w:p>
        </w:tc>
        <w:tc>
          <w:tcPr>
            <w:tcW w:w="2416" w:type="dxa"/>
          </w:tcPr>
          <w:p w14:paraId="4F9F8EFE" w14:textId="77777777" w:rsidR="005B3550" w:rsidRPr="005B3550" w:rsidRDefault="005B3550" w:rsidP="005B3550">
            <w:pPr>
              <w:jc w:val="center"/>
              <w:rPr>
                <w:rFonts w:eastAsiaTheme="minorEastAsia"/>
                <w:sz w:val="22"/>
                <w:szCs w:val="21"/>
              </w:rPr>
            </w:pPr>
            <w:r w:rsidRPr="005B3550">
              <w:rPr>
                <w:rFonts w:eastAsiaTheme="minorEastAsia"/>
                <w:sz w:val="22"/>
                <w:szCs w:val="21"/>
              </w:rPr>
              <w:t xml:space="preserve">Ar nurodytame dokumente pateikiama informacija yra konfidenciali informacija </w:t>
            </w:r>
          </w:p>
          <w:p w14:paraId="373D73FA" w14:textId="77777777" w:rsidR="005B3550" w:rsidRPr="005B3550" w:rsidRDefault="005B3550" w:rsidP="005B3550">
            <w:pPr>
              <w:widowControl w:val="0"/>
              <w:jc w:val="center"/>
              <w:rPr>
                <w:rFonts w:eastAsiaTheme="minorEastAsia"/>
                <w:sz w:val="22"/>
                <w:szCs w:val="21"/>
              </w:rPr>
            </w:pPr>
            <w:r w:rsidRPr="005B3550">
              <w:rPr>
                <w:rFonts w:eastAsiaTheme="minorEastAsia"/>
                <w:b/>
                <w:sz w:val="22"/>
                <w:szCs w:val="21"/>
              </w:rPr>
              <w:t>Taip/Ne</w:t>
            </w:r>
            <w:r w:rsidRPr="005B3550">
              <w:rPr>
                <w:rFonts w:eastAsiaTheme="minorEastAsia"/>
                <w:sz w:val="22"/>
                <w:szCs w:val="21"/>
              </w:rPr>
              <w:t>)</w:t>
            </w:r>
          </w:p>
        </w:tc>
      </w:tr>
      <w:tr w:rsidR="005B3550" w:rsidRPr="005B3550" w14:paraId="2D6855D7" w14:textId="77777777" w:rsidTr="00664222">
        <w:tc>
          <w:tcPr>
            <w:tcW w:w="1289" w:type="dxa"/>
          </w:tcPr>
          <w:p w14:paraId="7AC78A5A" w14:textId="77777777" w:rsidR="005B3550" w:rsidRPr="005B3550" w:rsidRDefault="005B3550" w:rsidP="005B3550">
            <w:pPr>
              <w:widowControl w:val="0"/>
              <w:jc w:val="both"/>
              <w:rPr>
                <w:rFonts w:eastAsiaTheme="minorEastAsia"/>
                <w:sz w:val="22"/>
                <w:szCs w:val="21"/>
              </w:rPr>
            </w:pPr>
          </w:p>
        </w:tc>
        <w:tc>
          <w:tcPr>
            <w:tcW w:w="4694" w:type="dxa"/>
          </w:tcPr>
          <w:p w14:paraId="5413A351" w14:textId="77777777" w:rsidR="005B3550" w:rsidRPr="005B3550" w:rsidRDefault="005B3550" w:rsidP="005B3550">
            <w:pPr>
              <w:widowControl w:val="0"/>
              <w:jc w:val="both"/>
              <w:rPr>
                <w:rFonts w:eastAsiaTheme="minorEastAsia"/>
                <w:sz w:val="22"/>
                <w:szCs w:val="21"/>
              </w:rPr>
            </w:pPr>
          </w:p>
        </w:tc>
        <w:tc>
          <w:tcPr>
            <w:tcW w:w="1269" w:type="dxa"/>
          </w:tcPr>
          <w:p w14:paraId="106D47C0" w14:textId="77777777" w:rsidR="005B3550" w:rsidRPr="005B3550" w:rsidRDefault="005B3550" w:rsidP="005B3550">
            <w:pPr>
              <w:widowControl w:val="0"/>
              <w:jc w:val="both"/>
              <w:rPr>
                <w:rFonts w:eastAsiaTheme="minorEastAsia"/>
                <w:sz w:val="22"/>
                <w:szCs w:val="21"/>
              </w:rPr>
            </w:pPr>
          </w:p>
        </w:tc>
        <w:tc>
          <w:tcPr>
            <w:tcW w:w="2416" w:type="dxa"/>
          </w:tcPr>
          <w:p w14:paraId="4B6644C0" w14:textId="77777777" w:rsidR="005B3550" w:rsidRPr="005B3550" w:rsidRDefault="005B3550" w:rsidP="005B3550">
            <w:pPr>
              <w:widowControl w:val="0"/>
              <w:jc w:val="center"/>
              <w:rPr>
                <w:rFonts w:eastAsiaTheme="minorEastAsia"/>
                <w:sz w:val="22"/>
                <w:szCs w:val="21"/>
              </w:rPr>
            </w:pPr>
          </w:p>
        </w:tc>
      </w:tr>
    </w:tbl>
    <w:p w14:paraId="16B1D5A6" w14:textId="77777777" w:rsidR="005B3550" w:rsidRPr="005B3550" w:rsidRDefault="005B3550" w:rsidP="005B3550">
      <w:pPr>
        <w:ind w:firstLine="720"/>
        <w:jc w:val="both"/>
        <w:rPr>
          <w:rFonts w:eastAsiaTheme="minorEastAsia"/>
          <w:b/>
          <w:sz w:val="22"/>
          <w:szCs w:val="21"/>
        </w:rPr>
      </w:pPr>
    </w:p>
    <w:p w14:paraId="3F5E1227" w14:textId="77777777" w:rsidR="005B3550" w:rsidRPr="005B3550" w:rsidRDefault="005B3550" w:rsidP="005B3550">
      <w:pPr>
        <w:ind w:firstLine="720"/>
        <w:jc w:val="both"/>
        <w:rPr>
          <w:rFonts w:eastAsiaTheme="minorEastAsia"/>
          <w:b/>
          <w:sz w:val="21"/>
        </w:rPr>
      </w:pPr>
      <w:r w:rsidRPr="005B3550">
        <w:rPr>
          <w:rFonts w:eastAsiaTheme="minorEastAsia"/>
          <w:b/>
          <w:sz w:val="21"/>
        </w:rPr>
        <w:t>Pastabos:</w:t>
      </w:r>
    </w:p>
    <w:p w14:paraId="16EB3BA3" w14:textId="77777777" w:rsidR="005B3550" w:rsidRPr="005B3550" w:rsidRDefault="005B3550" w:rsidP="005B3550">
      <w:pPr>
        <w:widowControl w:val="0"/>
        <w:numPr>
          <w:ilvl w:val="0"/>
          <w:numId w:val="42"/>
        </w:numPr>
        <w:tabs>
          <w:tab w:val="left" w:pos="993"/>
        </w:tabs>
        <w:spacing w:after="160" w:line="276" w:lineRule="auto"/>
        <w:ind w:left="0" w:firstLine="709"/>
        <w:jc w:val="both"/>
        <w:rPr>
          <w:rFonts w:eastAsiaTheme="minorEastAsia"/>
          <w:sz w:val="21"/>
        </w:rPr>
      </w:pPr>
      <w:r w:rsidRPr="005B3550">
        <w:rPr>
          <w:rFonts w:eastAsiaTheme="minorEastAsia"/>
          <w:sz w:val="21"/>
        </w:rPr>
        <w:t>Konfidencialią informaciją sudaro, visų pirma, komercinė (gamybinė) paslaptis ir konfidencialieji pasiūlymų aspektai. Informacija, kurią viešai skelbti įpareigoja Lietuvos Respublikos įstatymai, negali būti tiekėjo nurodoma kaip konfidenciali.</w:t>
      </w:r>
    </w:p>
    <w:p w14:paraId="595B8B0B" w14:textId="77777777" w:rsidR="005B3550" w:rsidRPr="005B3550" w:rsidRDefault="005B3550" w:rsidP="005B3550">
      <w:pPr>
        <w:widowControl w:val="0"/>
        <w:numPr>
          <w:ilvl w:val="0"/>
          <w:numId w:val="42"/>
        </w:numPr>
        <w:tabs>
          <w:tab w:val="left" w:pos="993"/>
        </w:tabs>
        <w:spacing w:after="160" w:line="276" w:lineRule="auto"/>
        <w:ind w:left="0" w:firstLine="709"/>
        <w:jc w:val="both"/>
        <w:rPr>
          <w:rFonts w:eastAsiaTheme="minorEastAsia"/>
          <w:bCs/>
          <w:sz w:val="21"/>
        </w:rPr>
      </w:pPr>
      <w:r w:rsidRPr="005B3550">
        <w:rPr>
          <w:rFonts w:eastAsiaTheme="minorEastAsia"/>
          <w:sz w:val="21"/>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5B3550">
        <w:rPr>
          <w:rFonts w:eastAsiaTheme="minorEastAsia"/>
          <w:bCs/>
          <w:sz w:val="21"/>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5B3550" w:rsidRPr="005B3550" w14:paraId="3690AC53" w14:textId="77777777" w:rsidTr="00664222">
        <w:trPr>
          <w:trHeight w:val="324"/>
        </w:trPr>
        <w:tc>
          <w:tcPr>
            <w:tcW w:w="9498" w:type="dxa"/>
            <w:gridSpan w:val="5"/>
          </w:tcPr>
          <w:p w14:paraId="27F212FE" w14:textId="77777777" w:rsidR="005B3550" w:rsidRPr="005B3550" w:rsidRDefault="005B3550" w:rsidP="005B3550">
            <w:pPr>
              <w:ind w:right="-108"/>
              <w:jc w:val="both"/>
              <w:rPr>
                <w:rFonts w:eastAsiaTheme="minorEastAsia"/>
                <w:sz w:val="21"/>
                <w:szCs w:val="21"/>
              </w:rPr>
            </w:pPr>
          </w:p>
          <w:p w14:paraId="0CCF66A1" w14:textId="77777777" w:rsidR="005B3550" w:rsidRPr="005B3550" w:rsidRDefault="005B3550" w:rsidP="005B3550">
            <w:pPr>
              <w:ind w:right="-108"/>
              <w:jc w:val="both"/>
              <w:rPr>
                <w:rFonts w:eastAsiaTheme="minorEastAsia"/>
                <w:sz w:val="21"/>
                <w:szCs w:val="21"/>
              </w:rPr>
            </w:pPr>
            <w:r w:rsidRPr="005B3550">
              <w:rPr>
                <w:rFonts w:eastAsiaTheme="minorEastAsia"/>
                <w:sz w:val="22"/>
                <w:szCs w:val="21"/>
              </w:rPr>
              <w:t>Pasiūlymas galioja iki Konkurso sąlygose nurodyto termino.</w:t>
            </w:r>
          </w:p>
          <w:p w14:paraId="0BA0E57D" w14:textId="77777777" w:rsidR="005B3550" w:rsidRPr="005B3550" w:rsidRDefault="005B3550" w:rsidP="005B3550">
            <w:pPr>
              <w:ind w:right="-108"/>
              <w:jc w:val="both"/>
              <w:rPr>
                <w:rFonts w:eastAsiaTheme="minorEastAsia"/>
                <w:b/>
                <w:sz w:val="21"/>
                <w:szCs w:val="21"/>
              </w:rPr>
            </w:pPr>
          </w:p>
        </w:tc>
      </w:tr>
      <w:tr w:rsidR="005B3550" w:rsidRPr="005B3550" w14:paraId="46418EED" w14:textId="77777777" w:rsidTr="00664222">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672FC3AB" w14:textId="77777777" w:rsidR="005B3550" w:rsidRPr="005B3550" w:rsidRDefault="005B3550" w:rsidP="005B3550">
            <w:pPr>
              <w:snapToGrid w:val="0"/>
              <w:jc w:val="both"/>
              <w:rPr>
                <w:rFonts w:eastAsiaTheme="minorEastAsia"/>
                <w:position w:val="6"/>
                <w:sz w:val="18"/>
                <w:szCs w:val="18"/>
              </w:rPr>
            </w:pPr>
            <w:r w:rsidRPr="005B3550">
              <w:rPr>
                <w:rFonts w:eastAsiaTheme="minorEastAsia"/>
                <w:position w:val="6"/>
                <w:sz w:val="18"/>
                <w:szCs w:val="18"/>
              </w:rPr>
              <w:t>(Tiekėjo arba jo įgalioto asmens pareigų pavadinimas)</w:t>
            </w:r>
          </w:p>
        </w:tc>
        <w:tc>
          <w:tcPr>
            <w:tcW w:w="992" w:type="dxa"/>
          </w:tcPr>
          <w:p w14:paraId="2E7256F5" w14:textId="77777777" w:rsidR="005B3550" w:rsidRPr="005B3550" w:rsidRDefault="005B3550" w:rsidP="005B3550">
            <w:pPr>
              <w:ind w:right="-1"/>
              <w:jc w:val="center"/>
              <w:rPr>
                <w:rFonts w:eastAsiaTheme="minorEastAsia"/>
                <w:sz w:val="18"/>
                <w:szCs w:val="18"/>
              </w:rPr>
            </w:pPr>
          </w:p>
        </w:tc>
        <w:tc>
          <w:tcPr>
            <w:tcW w:w="1985" w:type="dxa"/>
            <w:tcBorders>
              <w:top w:val="single" w:sz="4" w:space="0" w:color="auto"/>
              <w:left w:val="nil"/>
              <w:bottom w:val="nil"/>
              <w:right w:val="nil"/>
            </w:tcBorders>
          </w:tcPr>
          <w:p w14:paraId="737EB4B1" w14:textId="77777777" w:rsidR="005B3550" w:rsidRPr="005B3550" w:rsidRDefault="005B3550" w:rsidP="005B3550">
            <w:pPr>
              <w:ind w:right="-1"/>
              <w:jc w:val="center"/>
              <w:rPr>
                <w:rFonts w:eastAsiaTheme="minorEastAsia"/>
                <w:sz w:val="18"/>
                <w:szCs w:val="18"/>
              </w:rPr>
            </w:pPr>
            <w:r w:rsidRPr="005B3550">
              <w:rPr>
                <w:rFonts w:eastAsiaTheme="minorEastAsia"/>
                <w:position w:val="6"/>
                <w:sz w:val="18"/>
                <w:szCs w:val="18"/>
              </w:rPr>
              <w:t>(Parašas)</w:t>
            </w:r>
            <w:r w:rsidRPr="005B3550">
              <w:rPr>
                <w:rFonts w:eastAsiaTheme="minorEastAsia"/>
                <w:i/>
                <w:sz w:val="18"/>
                <w:szCs w:val="18"/>
              </w:rPr>
              <w:t xml:space="preserve"> </w:t>
            </w:r>
          </w:p>
        </w:tc>
        <w:tc>
          <w:tcPr>
            <w:tcW w:w="567" w:type="dxa"/>
          </w:tcPr>
          <w:p w14:paraId="5EE6D346" w14:textId="77777777" w:rsidR="005B3550" w:rsidRPr="005B3550" w:rsidRDefault="005B3550" w:rsidP="005B3550">
            <w:pPr>
              <w:ind w:right="-1"/>
              <w:jc w:val="center"/>
              <w:rPr>
                <w:rFonts w:eastAsiaTheme="minorEastAsia"/>
                <w:sz w:val="18"/>
                <w:szCs w:val="18"/>
              </w:rPr>
            </w:pPr>
          </w:p>
        </w:tc>
        <w:tc>
          <w:tcPr>
            <w:tcW w:w="2160" w:type="dxa"/>
            <w:tcBorders>
              <w:top w:val="single" w:sz="4" w:space="0" w:color="auto"/>
              <w:left w:val="nil"/>
              <w:bottom w:val="nil"/>
              <w:right w:val="nil"/>
            </w:tcBorders>
          </w:tcPr>
          <w:p w14:paraId="584410B3" w14:textId="77777777" w:rsidR="005B3550" w:rsidRPr="005B3550" w:rsidRDefault="005B3550" w:rsidP="005B3550">
            <w:pPr>
              <w:ind w:right="-1"/>
              <w:jc w:val="center"/>
              <w:rPr>
                <w:rFonts w:eastAsiaTheme="minorEastAsia"/>
                <w:sz w:val="18"/>
                <w:szCs w:val="18"/>
              </w:rPr>
            </w:pPr>
            <w:r w:rsidRPr="005B3550">
              <w:rPr>
                <w:rFonts w:eastAsiaTheme="minorEastAsia"/>
                <w:position w:val="6"/>
                <w:sz w:val="18"/>
                <w:szCs w:val="18"/>
              </w:rPr>
              <w:t>(Vardas ir pavardė)</w:t>
            </w:r>
            <w:r w:rsidRPr="005B3550">
              <w:rPr>
                <w:rFonts w:eastAsiaTheme="minorEastAsia"/>
                <w:i/>
                <w:sz w:val="18"/>
                <w:szCs w:val="18"/>
              </w:rPr>
              <w:t xml:space="preserve"> </w:t>
            </w:r>
          </w:p>
        </w:tc>
      </w:tr>
    </w:tbl>
    <w:p w14:paraId="5C14E327" w14:textId="77777777" w:rsidR="005B3550" w:rsidRPr="005B3550" w:rsidRDefault="005B3550" w:rsidP="005B3550">
      <w:pPr>
        <w:rPr>
          <w:rFonts w:eastAsiaTheme="minorEastAsia"/>
          <w:b/>
          <w:sz w:val="2"/>
          <w:szCs w:val="2"/>
        </w:rPr>
      </w:pPr>
    </w:p>
    <w:p w14:paraId="285B2CD5" w14:textId="77777777" w:rsidR="005B3550" w:rsidRPr="005B3550" w:rsidRDefault="005B3550" w:rsidP="005B3550">
      <w:pPr>
        <w:rPr>
          <w:rFonts w:eastAsiaTheme="minorEastAsia"/>
          <w:b/>
          <w:sz w:val="2"/>
          <w:szCs w:val="2"/>
        </w:rPr>
      </w:pPr>
    </w:p>
    <w:p w14:paraId="4CD39CCD" w14:textId="77777777" w:rsidR="005B3550" w:rsidRPr="005B3550" w:rsidRDefault="005B3550" w:rsidP="005B3550">
      <w:pPr>
        <w:rPr>
          <w:rFonts w:eastAsiaTheme="minorEastAsia"/>
          <w:b/>
          <w:sz w:val="2"/>
          <w:szCs w:val="2"/>
        </w:rPr>
      </w:pPr>
    </w:p>
    <w:p w14:paraId="6D3351DE" w14:textId="77777777" w:rsidR="005B3550" w:rsidRPr="005B3550" w:rsidRDefault="005B3550" w:rsidP="005B3550">
      <w:pPr>
        <w:rPr>
          <w:rFonts w:eastAsiaTheme="minorEastAsia"/>
          <w:b/>
          <w:sz w:val="2"/>
          <w:szCs w:val="2"/>
        </w:rPr>
      </w:pPr>
    </w:p>
    <w:p w14:paraId="64D892FA" w14:textId="77777777" w:rsidR="005B3550" w:rsidRPr="005B3550" w:rsidRDefault="005B3550" w:rsidP="005B3550">
      <w:pPr>
        <w:spacing w:after="160" w:line="276" w:lineRule="auto"/>
        <w:rPr>
          <w:rFonts w:eastAsiaTheme="minorEastAsia"/>
          <w:sz w:val="2"/>
          <w:szCs w:val="2"/>
        </w:rPr>
      </w:pPr>
    </w:p>
    <w:p w14:paraId="638B7F39" w14:textId="77777777" w:rsidR="005B3550" w:rsidRPr="005B3550" w:rsidRDefault="005B3550" w:rsidP="005B3550">
      <w:pPr>
        <w:spacing w:after="160" w:line="276" w:lineRule="auto"/>
        <w:rPr>
          <w:rFonts w:eastAsiaTheme="minorEastAsia"/>
          <w:sz w:val="2"/>
          <w:szCs w:val="2"/>
        </w:rPr>
      </w:pPr>
    </w:p>
    <w:p w14:paraId="799C97F4" w14:textId="77777777" w:rsidR="005B3550" w:rsidRPr="005B3550" w:rsidRDefault="005B3550" w:rsidP="005B3550">
      <w:pPr>
        <w:spacing w:after="160" w:line="276" w:lineRule="auto"/>
        <w:rPr>
          <w:rFonts w:eastAsiaTheme="minorEastAsia"/>
          <w:sz w:val="2"/>
          <w:szCs w:val="2"/>
        </w:rPr>
      </w:pPr>
    </w:p>
    <w:p w14:paraId="077E5B36" w14:textId="77777777" w:rsidR="005B3550" w:rsidRPr="005B3550" w:rsidRDefault="005B3550" w:rsidP="005B3550">
      <w:pPr>
        <w:spacing w:after="160" w:line="276" w:lineRule="auto"/>
        <w:rPr>
          <w:rFonts w:eastAsiaTheme="minorEastAsia"/>
          <w:sz w:val="2"/>
          <w:szCs w:val="2"/>
        </w:rPr>
      </w:pPr>
    </w:p>
    <w:p w14:paraId="157DEBEE" w14:textId="77777777" w:rsidR="005B3550" w:rsidRPr="005B3550" w:rsidRDefault="005B3550" w:rsidP="005B3550">
      <w:pPr>
        <w:spacing w:after="160" w:line="276" w:lineRule="auto"/>
        <w:rPr>
          <w:rFonts w:eastAsiaTheme="minorEastAsia"/>
          <w:sz w:val="2"/>
          <w:szCs w:val="2"/>
        </w:rPr>
      </w:pPr>
    </w:p>
    <w:p w14:paraId="1AD0BD9D" w14:textId="77777777" w:rsidR="005B3550" w:rsidRPr="005B3550" w:rsidRDefault="005B3550" w:rsidP="005B3550">
      <w:pPr>
        <w:spacing w:after="160" w:line="276" w:lineRule="auto"/>
        <w:rPr>
          <w:rFonts w:eastAsiaTheme="minorEastAsia"/>
          <w:sz w:val="2"/>
          <w:szCs w:val="2"/>
        </w:rPr>
      </w:pPr>
    </w:p>
    <w:p w14:paraId="5506F3B2" w14:textId="77777777" w:rsidR="005B3550" w:rsidRPr="005B3550" w:rsidRDefault="005B3550" w:rsidP="005B3550">
      <w:pPr>
        <w:spacing w:after="160" w:line="276" w:lineRule="auto"/>
        <w:rPr>
          <w:rFonts w:eastAsiaTheme="minorEastAsia"/>
          <w:sz w:val="2"/>
          <w:szCs w:val="2"/>
        </w:rPr>
      </w:pPr>
    </w:p>
    <w:p w14:paraId="06BFCE55" w14:textId="77777777" w:rsidR="005B3550" w:rsidRPr="005B3550" w:rsidRDefault="005B3550" w:rsidP="005B3550">
      <w:pPr>
        <w:spacing w:after="160" w:line="276" w:lineRule="auto"/>
        <w:rPr>
          <w:rFonts w:eastAsiaTheme="minorEastAsia"/>
          <w:sz w:val="2"/>
          <w:szCs w:val="2"/>
        </w:rPr>
      </w:pPr>
    </w:p>
    <w:p w14:paraId="075B3E1E" w14:textId="77777777" w:rsidR="005B3550" w:rsidRPr="005B3550" w:rsidRDefault="005B3550" w:rsidP="005B3550">
      <w:pPr>
        <w:spacing w:after="160" w:line="276" w:lineRule="auto"/>
        <w:rPr>
          <w:rFonts w:eastAsiaTheme="minorEastAsia"/>
          <w:sz w:val="2"/>
          <w:szCs w:val="2"/>
        </w:rPr>
      </w:pPr>
    </w:p>
    <w:p w14:paraId="526AB0F5" w14:textId="77777777" w:rsidR="005B3550" w:rsidRPr="005B3550" w:rsidRDefault="005B3550" w:rsidP="005B3550">
      <w:pPr>
        <w:spacing w:after="160" w:line="276" w:lineRule="auto"/>
        <w:rPr>
          <w:rFonts w:eastAsiaTheme="minorEastAsia"/>
          <w:sz w:val="2"/>
          <w:szCs w:val="2"/>
        </w:rPr>
      </w:pPr>
    </w:p>
    <w:p w14:paraId="62137959" w14:textId="77777777" w:rsidR="005B3550" w:rsidRPr="005B3550" w:rsidRDefault="005B3550" w:rsidP="005B3550">
      <w:pPr>
        <w:spacing w:after="160" w:line="276" w:lineRule="auto"/>
        <w:rPr>
          <w:rFonts w:eastAsiaTheme="minorEastAsia"/>
          <w:sz w:val="2"/>
          <w:szCs w:val="2"/>
        </w:rPr>
      </w:pPr>
    </w:p>
    <w:p w14:paraId="20233D13" w14:textId="77777777" w:rsidR="005B3550" w:rsidRPr="005B3550" w:rsidRDefault="005B3550" w:rsidP="005B3550">
      <w:pPr>
        <w:spacing w:after="160" w:line="276" w:lineRule="auto"/>
        <w:rPr>
          <w:rFonts w:eastAsiaTheme="minorEastAsia"/>
          <w:sz w:val="2"/>
          <w:szCs w:val="2"/>
        </w:rPr>
      </w:pPr>
    </w:p>
    <w:p w14:paraId="02EAD168" w14:textId="77777777" w:rsidR="005B3550" w:rsidRPr="005B3550" w:rsidRDefault="005B3550" w:rsidP="005B3550">
      <w:pPr>
        <w:spacing w:after="160" w:line="276" w:lineRule="auto"/>
        <w:rPr>
          <w:rFonts w:eastAsiaTheme="minorEastAsia"/>
          <w:sz w:val="2"/>
          <w:szCs w:val="2"/>
        </w:rPr>
      </w:pPr>
    </w:p>
    <w:p w14:paraId="691A9C2A" w14:textId="77777777" w:rsidR="00210870" w:rsidRPr="004D6CFA" w:rsidRDefault="00210870" w:rsidP="00210870">
      <w:pPr>
        <w:pStyle w:val="paragrafesrasas2lygis"/>
        <w:ind w:firstLine="397"/>
        <w:jc w:val="left"/>
        <w:rPr>
          <w:color w:val="7030A0"/>
        </w:rPr>
      </w:pPr>
    </w:p>
    <w:p w14:paraId="3CE5F630" w14:textId="77777777" w:rsidR="00700DDA" w:rsidRPr="004D6CFA" w:rsidRDefault="00700DDA" w:rsidP="00A5751B">
      <w:pPr>
        <w:jc w:val="center"/>
      </w:pPr>
    </w:p>
    <w:p w14:paraId="5D225DBC" w14:textId="77777777" w:rsidR="00700DDA" w:rsidRPr="004D6CFA" w:rsidRDefault="009B6F95" w:rsidP="00A5751B">
      <w:pPr>
        <w:jc w:val="center"/>
      </w:pPr>
      <w:r w:rsidRPr="004D6CFA">
        <w:t>__________</w:t>
      </w:r>
    </w:p>
    <w:p w14:paraId="0A72EE62" w14:textId="77777777" w:rsidR="00700DDA" w:rsidRPr="004D6CFA" w:rsidRDefault="00700DDA" w:rsidP="00A5751B">
      <w:pPr>
        <w:jc w:val="center"/>
        <w:rPr>
          <w:b/>
          <w:bCs/>
          <w:smallCaps/>
          <w:sz w:val="22"/>
          <w:szCs w:val="22"/>
        </w:rPr>
      </w:pPr>
    </w:p>
    <w:p w14:paraId="762FED74" w14:textId="77777777" w:rsidR="00700DDA" w:rsidRPr="004D6CFA" w:rsidRDefault="00700DDA" w:rsidP="00A5751B">
      <w:pPr>
        <w:jc w:val="center"/>
        <w:rPr>
          <w:b/>
          <w:bCs/>
          <w:smallCaps/>
          <w:sz w:val="22"/>
          <w:szCs w:val="22"/>
        </w:rPr>
      </w:pPr>
    </w:p>
    <w:p w14:paraId="27B582C3" w14:textId="77777777" w:rsidR="00775C0B" w:rsidRPr="004D6CFA" w:rsidRDefault="00775C0B" w:rsidP="00A5751B">
      <w:pPr>
        <w:jc w:val="center"/>
        <w:rPr>
          <w:b/>
          <w:bCs/>
          <w:smallCaps/>
          <w:sz w:val="22"/>
          <w:szCs w:val="22"/>
        </w:rPr>
      </w:pPr>
    </w:p>
    <w:p w14:paraId="523EAC98" w14:textId="77777777" w:rsidR="00775C0B" w:rsidRPr="004D6CFA" w:rsidRDefault="00775C0B" w:rsidP="005B3550">
      <w:pPr>
        <w:rPr>
          <w:b/>
          <w:bCs/>
          <w:smallCaps/>
          <w:sz w:val="22"/>
          <w:szCs w:val="22"/>
        </w:rPr>
      </w:pPr>
    </w:p>
    <w:p w14:paraId="49703269" w14:textId="77777777" w:rsidR="00775C0B" w:rsidRDefault="00775C0B" w:rsidP="00A5751B">
      <w:pPr>
        <w:jc w:val="center"/>
        <w:rPr>
          <w:b/>
          <w:bCs/>
          <w:smallCaps/>
          <w:sz w:val="22"/>
          <w:szCs w:val="22"/>
        </w:rPr>
      </w:pPr>
    </w:p>
    <w:p w14:paraId="6FCF1A89" w14:textId="77777777" w:rsidR="00665F9A" w:rsidRDefault="00665F9A" w:rsidP="00A5751B">
      <w:pPr>
        <w:jc w:val="center"/>
        <w:rPr>
          <w:b/>
          <w:bCs/>
          <w:smallCaps/>
          <w:sz w:val="22"/>
          <w:szCs w:val="22"/>
        </w:rPr>
      </w:pPr>
    </w:p>
    <w:p w14:paraId="044EED31" w14:textId="77777777" w:rsidR="00665F9A" w:rsidRDefault="00665F9A" w:rsidP="00A5751B">
      <w:pPr>
        <w:jc w:val="center"/>
        <w:rPr>
          <w:b/>
          <w:bCs/>
          <w:smallCaps/>
          <w:sz w:val="22"/>
          <w:szCs w:val="22"/>
        </w:rPr>
      </w:pPr>
    </w:p>
    <w:p w14:paraId="286D8B74" w14:textId="77777777" w:rsidR="00665F9A" w:rsidRDefault="00665F9A" w:rsidP="00A5751B">
      <w:pPr>
        <w:jc w:val="center"/>
        <w:rPr>
          <w:b/>
          <w:bCs/>
          <w:smallCaps/>
          <w:sz w:val="22"/>
          <w:szCs w:val="22"/>
        </w:rPr>
      </w:pPr>
    </w:p>
    <w:p w14:paraId="34E7735E" w14:textId="77777777" w:rsidR="00665F9A" w:rsidRPr="004D6CFA" w:rsidRDefault="00665F9A" w:rsidP="00A5751B">
      <w:pPr>
        <w:jc w:val="center"/>
        <w:rPr>
          <w:b/>
          <w:bCs/>
          <w:smallCaps/>
          <w:sz w:val="22"/>
          <w:szCs w:val="22"/>
        </w:rPr>
      </w:pPr>
    </w:p>
    <w:p w14:paraId="0B8ED7D4" w14:textId="77777777" w:rsidR="00683955" w:rsidRPr="004D6CFA" w:rsidRDefault="000A4287" w:rsidP="00683955">
      <w:pPr>
        <w:pStyle w:val="Heading2"/>
        <w:ind w:left="5103"/>
        <w:rPr>
          <w:rFonts w:ascii="Times New Roman" w:eastAsia="Calibri" w:hAnsi="Times New Roman" w:cs="Times New Roman"/>
          <w:color w:val="auto"/>
          <w:sz w:val="22"/>
          <w:szCs w:val="22"/>
        </w:rPr>
      </w:pPr>
      <w:bookmarkStart w:id="64" w:name="_Toc159338259"/>
      <w:r w:rsidRPr="004D6CFA">
        <w:rPr>
          <w:rFonts w:ascii="Times New Roman" w:hAnsi="Times New Roman" w:cs="Times New Roman"/>
          <w:color w:val="auto"/>
          <w:sz w:val="21"/>
          <w:szCs w:val="21"/>
        </w:rPr>
        <w:lastRenderedPageBreak/>
        <w:t>Specialiųjų pirkimo</w:t>
      </w:r>
      <w:r w:rsidR="00683955" w:rsidRPr="004D6CFA">
        <w:rPr>
          <w:rFonts w:ascii="Times New Roman" w:eastAsia="Calibri" w:hAnsi="Times New Roman" w:cs="Times New Roman"/>
          <w:color w:val="auto"/>
          <w:sz w:val="22"/>
          <w:szCs w:val="22"/>
        </w:rPr>
        <w:t xml:space="preserve"> sąlygų </w:t>
      </w:r>
      <w:r w:rsidR="00836987" w:rsidRPr="004D6CFA">
        <w:rPr>
          <w:rFonts w:ascii="Times New Roman" w:eastAsia="Calibri" w:hAnsi="Times New Roman" w:cs="Times New Roman"/>
          <w:color w:val="auto"/>
          <w:sz w:val="22"/>
          <w:szCs w:val="22"/>
        </w:rPr>
        <w:t>7</w:t>
      </w:r>
      <w:r w:rsidR="00683955" w:rsidRPr="004D6CFA">
        <w:rPr>
          <w:rFonts w:ascii="Times New Roman" w:eastAsia="Calibri" w:hAnsi="Times New Roman" w:cs="Times New Roman"/>
          <w:color w:val="auto"/>
          <w:sz w:val="22"/>
          <w:szCs w:val="22"/>
        </w:rPr>
        <w:t xml:space="preserve"> priedas „Pasiūlymų vertinimo kriterijai ir sąlygos“</w:t>
      </w:r>
      <w:bookmarkEnd w:id="64"/>
    </w:p>
    <w:p w14:paraId="01FA8988" w14:textId="77777777" w:rsidR="00683955" w:rsidRPr="004D6CFA" w:rsidRDefault="00683955" w:rsidP="00AB5541">
      <w:pPr>
        <w:pStyle w:val="Heading2"/>
        <w:ind w:left="5103"/>
        <w:rPr>
          <w:rFonts w:ascii="Times New Roman" w:hAnsi="Times New Roman" w:cs="Times New Roman"/>
          <w:color w:val="auto"/>
          <w:sz w:val="21"/>
          <w:szCs w:val="21"/>
        </w:rPr>
      </w:pPr>
    </w:p>
    <w:p w14:paraId="037ACBA6" w14:textId="77777777" w:rsidR="00683955" w:rsidRPr="004D6CFA" w:rsidRDefault="00683955" w:rsidP="00683955"/>
    <w:p w14:paraId="18E35D5A" w14:textId="77777777" w:rsidR="00C575C7" w:rsidRPr="004D6CFA" w:rsidRDefault="00C575C7" w:rsidP="00C575C7">
      <w:pPr>
        <w:pStyle w:val="Subtitle"/>
        <w:jc w:val="center"/>
        <w:rPr>
          <w:bCs/>
          <w:smallCaps/>
          <w:sz w:val="22"/>
          <w:szCs w:val="22"/>
        </w:rPr>
      </w:pPr>
      <w:r w:rsidRPr="004D6CFA">
        <w:t>PASIŪLYMŲ VERTINIMO KRITERIJAI ir Sąlygos</w:t>
      </w:r>
    </w:p>
    <w:p w14:paraId="6580F916" w14:textId="77777777" w:rsidR="00C575C7" w:rsidRPr="004D6CFA" w:rsidRDefault="00C575C7" w:rsidP="00C575C7">
      <w:pPr>
        <w:tabs>
          <w:tab w:val="left" w:pos="0"/>
          <w:tab w:val="left" w:pos="142"/>
        </w:tabs>
        <w:ind w:left="7314"/>
      </w:pPr>
    </w:p>
    <w:p w14:paraId="1FE0A2D0" w14:textId="77777777" w:rsidR="00C575C7" w:rsidRPr="004D6CFA" w:rsidRDefault="00C575C7" w:rsidP="00C575C7">
      <w:pPr>
        <w:pStyle w:val="paragrafesrasas2lygis"/>
        <w:numPr>
          <w:ilvl w:val="0"/>
          <w:numId w:val="19"/>
        </w:numPr>
        <w:tabs>
          <w:tab w:val="left" w:pos="0"/>
          <w:tab w:val="left" w:pos="142"/>
        </w:tabs>
        <w:rPr>
          <w:rFonts w:eastAsia="Calibri"/>
        </w:rPr>
      </w:pPr>
      <w:r w:rsidRPr="004D6CFA">
        <w:rPr>
          <w:rFonts w:eastAsia="Calibri"/>
        </w:rPr>
        <w:t>Perkančioji organizacija ekonomiškai naudingiausią pasiūlymą išrenka pagal tiekėjo pasiūlyme nurodytą kainą.</w:t>
      </w:r>
    </w:p>
    <w:p w14:paraId="07D2D13E" w14:textId="196B6304" w:rsidR="0042054F" w:rsidRPr="004D6CFA" w:rsidRDefault="00C575C7" w:rsidP="0042054F">
      <w:pPr>
        <w:pStyle w:val="Body2"/>
        <w:numPr>
          <w:ilvl w:val="0"/>
          <w:numId w:val="19"/>
        </w:numPr>
        <w:rPr>
          <w:rFonts w:cs="Times New Roman"/>
          <w:i/>
          <w:sz w:val="22"/>
          <w:szCs w:val="22"/>
          <w:lang w:val="lt-LT"/>
        </w:rPr>
      </w:pPr>
      <w:r w:rsidRPr="004D6CFA">
        <w:rPr>
          <w:rFonts w:cs="Times New Roman"/>
          <w:sz w:val="22"/>
          <w:szCs w:val="22"/>
          <w:lang w:val="lt-LT"/>
        </w:rPr>
        <w:t>Pasiūlymo (vertinamoji) kaina negali būti didesnė nei Perkančiosios organizacijos numatyta pirkimo vertė, kurią viršijus, pasiūlymas bus atmestas dėl siūlomos per didelės nepriimtinos kainos</w:t>
      </w:r>
      <w:r w:rsidRPr="004D6CFA">
        <w:rPr>
          <w:rFonts w:cs="Times New Roman"/>
          <w:i/>
          <w:sz w:val="22"/>
          <w:szCs w:val="22"/>
          <w:lang w:val="lt-LT"/>
        </w:rPr>
        <w:t>.</w:t>
      </w:r>
      <w:r w:rsidRPr="004D6CFA">
        <w:rPr>
          <w:rFonts w:cs="Times New Roman"/>
          <w:sz w:val="22"/>
          <w:szCs w:val="22"/>
          <w:lang w:val="lt-LT"/>
        </w:rPr>
        <w:t xml:space="preserve"> </w:t>
      </w:r>
      <w:r w:rsidR="0042054F" w:rsidRPr="004D6CFA">
        <w:rPr>
          <w:rFonts w:cs="Times New Roman"/>
          <w:sz w:val="22"/>
          <w:szCs w:val="22"/>
          <w:lang w:val="lt-LT"/>
        </w:rPr>
        <w:t xml:space="preserve">Maksimali pasiūlymo (vertinamoji) kaina – </w:t>
      </w:r>
      <w:r w:rsidR="005735DF" w:rsidRPr="004D6CFA">
        <w:rPr>
          <w:rFonts w:cs="Times New Roman"/>
          <w:sz w:val="22"/>
          <w:szCs w:val="22"/>
          <w:lang w:val="lt-LT"/>
        </w:rPr>
        <w:t>1</w:t>
      </w:r>
      <w:r w:rsidR="00665F9A">
        <w:rPr>
          <w:rFonts w:cs="Times New Roman"/>
          <w:sz w:val="22"/>
          <w:szCs w:val="22"/>
          <w:lang w:val="lt-LT"/>
        </w:rPr>
        <w:t>8</w:t>
      </w:r>
      <w:r w:rsidR="00B748AF">
        <w:rPr>
          <w:rFonts w:cs="Times New Roman"/>
          <w:sz w:val="22"/>
          <w:szCs w:val="22"/>
          <w:lang w:val="lt-LT"/>
        </w:rPr>
        <w:t xml:space="preserve"> 000,00</w:t>
      </w:r>
      <w:r w:rsidR="005B3550">
        <w:rPr>
          <w:rFonts w:cs="Times New Roman"/>
          <w:sz w:val="22"/>
          <w:szCs w:val="22"/>
          <w:lang w:val="lt-LT"/>
        </w:rPr>
        <w:t xml:space="preserve"> </w:t>
      </w:r>
      <w:r w:rsidR="0042054F" w:rsidRPr="004D6CFA">
        <w:rPr>
          <w:rFonts w:cs="Times New Roman"/>
          <w:sz w:val="22"/>
          <w:szCs w:val="22"/>
          <w:lang w:val="lt-LT"/>
        </w:rPr>
        <w:t>Eur be PVM</w:t>
      </w:r>
      <w:r w:rsidR="005735DF" w:rsidRPr="004D6CFA">
        <w:rPr>
          <w:rFonts w:cs="Times New Roman"/>
          <w:sz w:val="22"/>
          <w:szCs w:val="22"/>
          <w:lang w:val="lt-LT"/>
        </w:rPr>
        <w:t xml:space="preserve"> ir </w:t>
      </w:r>
      <w:r w:rsidR="009535BB">
        <w:rPr>
          <w:rFonts w:cs="Times New Roman"/>
          <w:sz w:val="22"/>
          <w:szCs w:val="22"/>
          <w:lang w:val="lt-LT"/>
        </w:rPr>
        <w:t>21 780,00</w:t>
      </w:r>
      <w:r w:rsidR="005735DF" w:rsidRPr="004D6CFA">
        <w:rPr>
          <w:rFonts w:cs="Times New Roman"/>
          <w:sz w:val="22"/>
          <w:szCs w:val="22"/>
          <w:lang w:val="lt-LT"/>
        </w:rPr>
        <w:t xml:space="preserve"> Eur su PVM</w:t>
      </w:r>
      <w:r w:rsidR="0042054F" w:rsidRPr="004D6CFA">
        <w:rPr>
          <w:rFonts w:cs="Times New Roman"/>
          <w:sz w:val="22"/>
          <w:szCs w:val="22"/>
          <w:lang w:val="lt-LT"/>
        </w:rPr>
        <w:t>.</w:t>
      </w:r>
    </w:p>
    <w:p w14:paraId="3DB1FC88" w14:textId="77777777" w:rsidR="00C575C7" w:rsidRPr="004D6CFA" w:rsidRDefault="00C575C7" w:rsidP="0042054F">
      <w:pPr>
        <w:pStyle w:val="Body2"/>
        <w:ind w:left="757"/>
        <w:rPr>
          <w:rFonts w:cs="Times New Roman"/>
          <w:i/>
          <w:sz w:val="22"/>
          <w:szCs w:val="22"/>
          <w:lang w:val="lt-LT"/>
        </w:rPr>
      </w:pPr>
    </w:p>
    <w:p w14:paraId="7031D268" w14:textId="77777777" w:rsidR="00683955" w:rsidRPr="004D6CFA" w:rsidRDefault="00683955" w:rsidP="00AB5541">
      <w:pPr>
        <w:pStyle w:val="Heading2"/>
        <w:ind w:left="5103"/>
        <w:rPr>
          <w:rFonts w:ascii="Times New Roman" w:hAnsi="Times New Roman" w:cs="Times New Roman"/>
          <w:color w:val="auto"/>
          <w:sz w:val="21"/>
          <w:szCs w:val="21"/>
        </w:rPr>
      </w:pPr>
    </w:p>
    <w:p w14:paraId="4261DA4A" w14:textId="77777777" w:rsidR="0042054F" w:rsidRPr="004D6CFA" w:rsidRDefault="0042054F" w:rsidP="0042054F"/>
    <w:p w14:paraId="3F00221F" w14:textId="77777777" w:rsidR="0042054F" w:rsidRPr="004D6CFA" w:rsidRDefault="0042054F" w:rsidP="0042054F"/>
    <w:p w14:paraId="0329E5EB" w14:textId="77777777" w:rsidR="0042054F" w:rsidRPr="004D6CFA" w:rsidRDefault="0042054F" w:rsidP="0042054F"/>
    <w:p w14:paraId="79661600" w14:textId="77777777" w:rsidR="0042054F" w:rsidRPr="004D6CFA" w:rsidRDefault="0042054F" w:rsidP="0042054F"/>
    <w:p w14:paraId="5C66EF98" w14:textId="77777777" w:rsidR="0042054F" w:rsidRPr="004D6CFA" w:rsidRDefault="0042054F" w:rsidP="0042054F"/>
    <w:p w14:paraId="740272DB" w14:textId="77777777" w:rsidR="0042054F" w:rsidRPr="004D6CFA" w:rsidRDefault="0042054F" w:rsidP="0042054F"/>
    <w:p w14:paraId="1CFD3731" w14:textId="77777777" w:rsidR="0042054F" w:rsidRPr="004D6CFA" w:rsidRDefault="0042054F" w:rsidP="0042054F"/>
    <w:p w14:paraId="393B218D" w14:textId="77777777" w:rsidR="0042054F" w:rsidRPr="004D6CFA" w:rsidRDefault="0042054F" w:rsidP="0042054F"/>
    <w:p w14:paraId="2C82F464" w14:textId="77777777" w:rsidR="0042054F" w:rsidRPr="004D6CFA" w:rsidRDefault="0042054F" w:rsidP="0042054F"/>
    <w:p w14:paraId="36E675D2" w14:textId="77777777" w:rsidR="0042054F" w:rsidRPr="004D6CFA" w:rsidRDefault="0042054F" w:rsidP="0042054F"/>
    <w:p w14:paraId="4242DCCB" w14:textId="77777777" w:rsidR="0042054F" w:rsidRPr="004D6CFA" w:rsidRDefault="0042054F" w:rsidP="0042054F"/>
    <w:p w14:paraId="1A1D39FB" w14:textId="77777777" w:rsidR="0042054F" w:rsidRPr="004D6CFA" w:rsidRDefault="0042054F" w:rsidP="0042054F"/>
    <w:p w14:paraId="6E460AAD" w14:textId="77777777" w:rsidR="0042054F" w:rsidRPr="004D6CFA" w:rsidRDefault="0042054F" w:rsidP="0042054F"/>
    <w:p w14:paraId="10148D68" w14:textId="77777777" w:rsidR="0042054F" w:rsidRPr="004D6CFA" w:rsidRDefault="0042054F" w:rsidP="0042054F"/>
    <w:p w14:paraId="7F817A50" w14:textId="77777777" w:rsidR="0042054F" w:rsidRPr="004D6CFA" w:rsidRDefault="0042054F" w:rsidP="0042054F"/>
    <w:p w14:paraId="253E3D5C" w14:textId="77777777" w:rsidR="0042054F" w:rsidRPr="004D6CFA" w:rsidRDefault="0042054F" w:rsidP="0042054F"/>
    <w:p w14:paraId="5FC4B448" w14:textId="77777777" w:rsidR="0042054F" w:rsidRPr="004D6CFA" w:rsidRDefault="0042054F" w:rsidP="0042054F"/>
    <w:p w14:paraId="18452166" w14:textId="77777777" w:rsidR="0042054F" w:rsidRPr="004D6CFA" w:rsidRDefault="0042054F" w:rsidP="0042054F"/>
    <w:p w14:paraId="2F1F0778" w14:textId="77777777" w:rsidR="0042054F" w:rsidRPr="004D6CFA" w:rsidRDefault="0042054F" w:rsidP="0042054F"/>
    <w:p w14:paraId="546E5006" w14:textId="77777777" w:rsidR="0042054F" w:rsidRPr="004D6CFA" w:rsidRDefault="0042054F" w:rsidP="0042054F"/>
    <w:p w14:paraId="2700D052" w14:textId="77777777" w:rsidR="0042054F" w:rsidRPr="004D6CFA" w:rsidRDefault="0042054F" w:rsidP="0042054F"/>
    <w:p w14:paraId="6544A0F8" w14:textId="77777777" w:rsidR="0042054F" w:rsidRPr="004D6CFA" w:rsidRDefault="0042054F" w:rsidP="0042054F"/>
    <w:p w14:paraId="14E0395D" w14:textId="77777777" w:rsidR="0042054F" w:rsidRPr="004D6CFA" w:rsidRDefault="0042054F" w:rsidP="0042054F"/>
    <w:p w14:paraId="79057481" w14:textId="77777777" w:rsidR="0042054F" w:rsidRPr="004D6CFA" w:rsidRDefault="0042054F" w:rsidP="0042054F"/>
    <w:p w14:paraId="61538341" w14:textId="77777777" w:rsidR="0042054F" w:rsidRPr="004D6CFA" w:rsidRDefault="0042054F" w:rsidP="0042054F"/>
    <w:p w14:paraId="5BDF4155" w14:textId="77777777" w:rsidR="0042054F" w:rsidRPr="004D6CFA" w:rsidRDefault="0042054F" w:rsidP="0042054F"/>
    <w:p w14:paraId="1EDA493A" w14:textId="77777777" w:rsidR="00290BED" w:rsidRPr="004D6CFA" w:rsidRDefault="00044983" w:rsidP="006556D3">
      <w:pPr>
        <w:jc w:val="center"/>
      </w:pPr>
      <w:r w:rsidRPr="004D6CFA">
        <w:t>__________________</w:t>
      </w:r>
    </w:p>
    <w:p w14:paraId="3737E666" w14:textId="77777777" w:rsidR="00836987" w:rsidRPr="004D6CFA" w:rsidRDefault="00836987" w:rsidP="00C575C7"/>
    <w:p w14:paraId="768EB6F6" w14:textId="77777777" w:rsidR="004C63BC" w:rsidRPr="004D6CFA" w:rsidRDefault="004C63BC" w:rsidP="00C575C7"/>
    <w:p w14:paraId="5C0DE863" w14:textId="77777777" w:rsidR="004C63BC" w:rsidRPr="004D6CFA" w:rsidRDefault="004C63BC" w:rsidP="00C575C7"/>
    <w:p w14:paraId="1C9902E5" w14:textId="77777777" w:rsidR="001F0317" w:rsidRPr="004D6CFA" w:rsidRDefault="001F0317" w:rsidP="00C575C7"/>
    <w:p w14:paraId="3510D85E" w14:textId="77777777" w:rsidR="001F0317" w:rsidRPr="004D6CFA" w:rsidRDefault="001F0317" w:rsidP="00C575C7"/>
    <w:p w14:paraId="62496B6F" w14:textId="77777777" w:rsidR="001F0317" w:rsidRPr="004D6CFA" w:rsidRDefault="001F0317" w:rsidP="00C575C7"/>
    <w:p w14:paraId="35AB60A2" w14:textId="77777777" w:rsidR="001F0317" w:rsidRPr="004D6CFA" w:rsidRDefault="001F0317" w:rsidP="00C575C7"/>
    <w:p w14:paraId="0AA7027E" w14:textId="77777777" w:rsidR="00C575C7" w:rsidRPr="004D6CFA" w:rsidRDefault="00C575C7" w:rsidP="00C575C7"/>
    <w:p w14:paraId="441754DE" w14:textId="77777777" w:rsidR="000A4287" w:rsidRPr="004D6CFA" w:rsidRDefault="000A4287" w:rsidP="00C575C7"/>
    <w:p w14:paraId="4E1FB239" w14:textId="656BDEF7" w:rsidR="008D704D" w:rsidRPr="004D6CFA" w:rsidRDefault="000A4287" w:rsidP="00FC4ABD">
      <w:pPr>
        <w:pStyle w:val="Heading2"/>
        <w:ind w:left="5103"/>
        <w:rPr>
          <w:rFonts w:ascii="Times New Roman" w:hAnsi="Times New Roman" w:cs="Times New Roman"/>
          <w:color w:val="auto"/>
          <w:sz w:val="21"/>
          <w:szCs w:val="21"/>
        </w:rPr>
      </w:pPr>
      <w:bookmarkStart w:id="65" w:name="_Toc159338260"/>
      <w:r w:rsidRPr="004D6CFA">
        <w:rPr>
          <w:rFonts w:ascii="Times New Roman" w:hAnsi="Times New Roman" w:cs="Times New Roman"/>
          <w:color w:val="auto"/>
          <w:sz w:val="21"/>
          <w:szCs w:val="21"/>
        </w:rPr>
        <w:lastRenderedPageBreak/>
        <w:t>Specialiųjų pirkimo</w:t>
      </w:r>
      <w:r w:rsidR="00FE3D1F" w:rsidRPr="004D6CFA">
        <w:rPr>
          <w:rFonts w:ascii="Times New Roman" w:hAnsi="Times New Roman" w:cs="Times New Roman"/>
          <w:color w:val="auto"/>
          <w:sz w:val="21"/>
          <w:szCs w:val="21"/>
        </w:rPr>
        <w:t xml:space="preserve"> sąlygų </w:t>
      </w:r>
      <w:r w:rsidR="001F0317" w:rsidRPr="004D6CFA">
        <w:rPr>
          <w:rFonts w:ascii="Times New Roman" w:hAnsi="Times New Roman" w:cs="Times New Roman"/>
          <w:color w:val="auto"/>
          <w:sz w:val="21"/>
          <w:szCs w:val="21"/>
        </w:rPr>
        <w:t>8</w:t>
      </w:r>
      <w:r w:rsidR="00FE3D1F" w:rsidRPr="004D6CFA">
        <w:rPr>
          <w:rFonts w:ascii="Times New Roman" w:hAnsi="Times New Roman" w:cs="Times New Roman"/>
          <w:color w:val="auto"/>
          <w:sz w:val="21"/>
          <w:szCs w:val="21"/>
        </w:rPr>
        <w:t xml:space="preserve"> priedas </w:t>
      </w:r>
      <w:r w:rsidR="008D704D" w:rsidRPr="004D6CFA">
        <w:rPr>
          <w:rFonts w:ascii="Times New Roman" w:hAnsi="Times New Roman" w:cs="Times New Roman"/>
          <w:color w:val="auto"/>
          <w:sz w:val="21"/>
          <w:szCs w:val="21"/>
        </w:rPr>
        <w:t>„</w:t>
      </w:r>
      <w:r w:rsidR="002548DB">
        <w:rPr>
          <w:rFonts w:ascii="Times New Roman" w:hAnsi="Times New Roman" w:cs="Times New Roman"/>
          <w:color w:val="auto"/>
          <w:sz w:val="21"/>
          <w:szCs w:val="21"/>
        </w:rPr>
        <w:t>S</w:t>
      </w:r>
      <w:r w:rsidR="008D704D" w:rsidRPr="004D6CFA">
        <w:rPr>
          <w:rFonts w:ascii="Times New Roman" w:hAnsi="Times New Roman" w:cs="Times New Roman"/>
          <w:color w:val="auto"/>
          <w:sz w:val="21"/>
          <w:szCs w:val="21"/>
        </w:rPr>
        <w:t>utarties projektas“</w:t>
      </w:r>
      <w:bookmarkEnd w:id="65"/>
    </w:p>
    <w:p w14:paraId="31050BED" w14:textId="77777777" w:rsidR="00FC4ABD" w:rsidRPr="004D6CFA" w:rsidRDefault="00FC4ABD" w:rsidP="00FC4ABD">
      <w:pPr>
        <w:rPr>
          <w:sz w:val="22"/>
          <w:szCs w:val="22"/>
        </w:rPr>
      </w:pPr>
    </w:p>
    <w:p w14:paraId="29A7470F" w14:textId="77777777" w:rsidR="006E47B7" w:rsidRPr="004D6CFA" w:rsidRDefault="006E47B7" w:rsidP="00FC4ABD">
      <w:pPr>
        <w:rPr>
          <w:sz w:val="22"/>
          <w:szCs w:val="22"/>
        </w:rPr>
      </w:pPr>
    </w:p>
    <w:p w14:paraId="115DDAA0" w14:textId="77777777" w:rsidR="006E47B7" w:rsidRPr="004D6CFA" w:rsidRDefault="006E47B7" w:rsidP="00FC4ABD">
      <w:pPr>
        <w:rPr>
          <w:sz w:val="22"/>
          <w:szCs w:val="22"/>
        </w:rPr>
      </w:pPr>
    </w:p>
    <w:p w14:paraId="7DD21114" w14:textId="7BED4DEA" w:rsidR="006E47B7" w:rsidRPr="004D6CFA" w:rsidRDefault="002548DB" w:rsidP="00FC4ABD">
      <w:pPr>
        <w:rPr>
          <w:sz w:val="22"/>
          <w:szCs w:val="22"/>
        </w:rPr>
      </w:pPr>
      <w:r>
        <w:rPr>
          <w:caps/>
          <w:color w:val="404040" w:themeColor="text1" w:themeTint="BF"/>
          <w:spacing w:val="20"/>
          <w:sz w:val="28"/>
          <w:szCs w:val="28"/>
        </w:rPr>
        <w:t xml:space="preserve">                                  SUTARTIES PROJEKTAS</w:t>
      </w:r>
    </w:p>
    <w:p w14:paraId="7EE616E3" w14:textId="77777777" w:rsidR="006E47B7" w:rsidRPr="004D6CFA" w:rsidRDefault="006E47B7" w:rsidP="006E47B7">
      <w:pPr>
        <w:jc w:val="both"/>
        <w:rPr>
          <w:sz w:val="22"/>
          <w:szCs w:val="22"/>
        </w:rPr>
      </w:pPr>
    </w:p>
    <w:p w14:paraId="5C08EE96" w14:textId="0E5252AF" w:rsidR="006E47B7" w:rsidRPr="004D6CFA" w:rsidRDefault="006E47B7" w:rsidP="006E47B7">
      <w:pPr>
        <w:jc w:val="center"/>
        <w:rPr>
          <w:sz w:val="22"/>
          <w:szCs w:val="22"/>
        </w:rPr>
      </w:pPr>
      <w:r w:rsidRPr="004D6CFA">
        <w:rPr>
          <w:sz w:val="22"/>
          <w:szCs w:val="22"/>
        </w:rPr>
        <w:t>(pridedamas atskiras dokumentas)</w:t>
      </w:r>
    </w:p>
    <w:p w14:paraId="5DB5CE87" w14:textId="77777777" w:rsidR="006E47B7" w:rsidRPr="004D6CFA" w:rsidRDefault="006E47B7" w:rsidP="00FC4ABD">
      <w:pPr>
        <w:rPr>
          <w:sz w:val="22"/>
          <w:szCs w:val="22"/>
        </w:rPr>
      </w:pPr>
    </w:p>
    <w:p w14:paraId="22C0E950" w14:textId="77777777" w:rsidR="006E47B7" w:rsidRPr="004D6CFA" w:rsidRDefault="006E47B7" w:rsidP="00FC4ABD">
      <w:pPr>
        <w:rPr>
          <w:sz w:val="22"/>
          <w:szCs w:val="22"/>
        </w:rPr>
      </w:pPr>
    </w:p>
    <w:p w14:paraId="5DC3547D" w14:textId="77777777" w:rsidR="006E47B7" w:rsidRPr="004D6CFA" w:rsidRDefault="006E47B7" w:rsidP="00FC4ABD">
      <w:pPr>
        <w:rPr>
          <w:sz w:val="22"/>
          <w:szCs w:val="22"/>
        </w:rPr>
      </w:pPr>
    </w:p>
    <w:p w14:paraId="298D229E" w14:textId="77777777" w:rsidR="006E47B7" w:rsidRPr="004D6CFA" w:rsidRDefault="006E47B7" w:rsidP="00FC4ABD">
      <w:pPr>
        <w:rPr>
          <w:sz w:val="22"/>
          <w:szCs w:val="22"/>
        </w:rPr>
      </w:pPr>
    </w:p>
    <w:sectPr w:rsidR="006E47B7" w:rsidRPr="004D6CFA" w:rsidSect="00836987">
      <w:headerReference w:type="default" r:id="rId22"/>
      <w:pgSz w:w="11906" w:h="16838"/>
      <w:pgMar w:top="1134"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6904" w14:textId="77777777" w:rsidR="00760294" w:rsidRDefault="00760294" w:rsidP="00D05666">
      <w:r>
        <w:separator/>
      </w:r>
    </w:p>
  </w:endnote>
  <w:endnote w:type="continuationSeparator" w:id="0">
    <w:p w14:paraId="65FE9185" w14:textId="77777777" w:rsidR="00760294" w:rsidRDefault="00760294" w:rsidP="00D05666">
      <w:r>
        <w:continuationSeparator/>
      </w:r>
    </w:p>
  </w:endnote>
  <w:endnote w:type="continuationNotice" w:id="1">
    <w:p w14:paraId="0D2D1C71" w14:textId="77777777" w:rsidR="00760294" w:rsidRDefault="00760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Neue Light">
    <w:altName w:val="Times New Roman"/>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206043B" w14:textId="77777777" w:rsidR="00606413" w:rsidRDefault="00C142FA">
        <w:pPr>
          <w:pStyle w:val="Footer"/>
          <w:jc w:val="right"/>
        </w:pPr>
        <w:r>
          <w:fldChar w:fldCharType="begin"/>
        </w:r>
        <w:r>
          <w:instrText xml:space="preserve"> PAGE   \* MERGEFORMAT </w:instrText>
        </w:r>
        <w:r>
          <w:fldChar w:fldCharType="separate"/>
        </w:r>
        <w:r w:rsidR="008B7D06">
          <w:rPr>
            <w:noProof/>
          </w:rPr>
          <w:t>3</w:t>
        </w:r>
        <w:r w:rsidR="008B7D06">
          <w:rPr>
            <w:noProof/>
          </w:rPr>
          <w:t>9</w:t>
        </w:r>
        <w:r>
          <w:rPr>
            <w:noProof/>
          </w:rPr>
          <w:fldChar w:fldCharType="end"/>
        </w:r>
      </w:p>
    </w:sdtContent>
  </w:sdt>
  <w:p w14:paraId="7BDD2379" w14:textId="77777777" w:rsidR="00606413" w:rsidRDefault="00606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919C" w14:textId="77777777" w:rsidR="00606413" w:rsidRDefault="00606413">
    <w:pPr>
      <w:pStyle w:val="Footer"/>
      <w:jc w:val="right"/>
    </w:pPr>
  </w:p>
  <w:p w14:paraId="382DE0EB" w14:textId="77777777" w:rsidR="00606413" w:rsidRDefault="006064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A35A" w14:textId="77777777" w:rsidR="00606413" w:rsidRDefault="00C142FA">
    <w:pPr>
      <w:pStyle w:val="Footer"/>
      <w:jc w:val="right"/>
    </w:pPr>
    <w:r>
      <w:fldChar w:fldCharType="begin"/>
    </w:r>
    <w:r>
      <w:instrText xml:space="preserve"> PAGE   \* MERGEFORMAT </w:instrText>
    </w:r>
    <w:r>
      <w:fldChar w:fldCharType="separate"/>
    </w:r>
    <w:r w:rsidR="008B7D06">
      <w:rPr>
        <w:noProof/>
      </w:rPr>
      <w:t>2</w:t>
    </w:r>
    <w:r w:rsidR="008B7D06">
      <w:rPr>
        <w:noProof/>
      </w:rPr>
      <w:t>0</w:t>
    </w:r>
    <w:r>
      <w:rPr>
        <w:noProof/>
      </w:rPr>
      <w:fldChar w:fldCharType="end"/>
    </w:r>
  </w:p>
  <w:p w14:paraId="1EAE8751" w14:textId="77777777" w:rsidR="00606413" w:rsidRDefault="00606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FCA5" w14:textId="77777777" w:rsidR="00760294" w:rsidRDefault="00760294" w:rsidP="00D05666">
      <w:r>
        <w:separator/>
      </w:r>
    </w:p>
  </w:footnote>
  <w:footnote w:type="continuationSeparator" w:id="0">
    <w:p w14:paraId="44D0D682" w14:textId="77777777" w:rsidR="00760294" w:rsidRDefault="00760294" w:rsidP="00D05666">
      <w:r>
        <w:continuationSeparator/>
      </w:r>
    </w:p>
  </w:footnote>
  <w:footnote w:type="continuationNotice" w:id="1">
    <w:p w14:paraId="24DD93BC" w14:textId="77777777" w:rsidR="00760294" w:rsidRDefault="00760294"/>
  </w:footnote>
  <w:footnote w:id="2">
    <w:p w14:paraId="7ED444CC" w14:textId="77777777" w:rsidR="003109F1" w:rsidRPr="001620D3" w:rsidRDefault="003109F1" w:rsidP="003109F1">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6046B0" w14:textId="77777777" w:rsidR="003109F1" w:rsidRPr="001620D3" w:rsidRDefault="003109F1" w:rsidP="003109F1">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78849C16" w14:textId="77777777" w:rsidR="003109F1" w:rsidRDefault="003109F1" w:rsidP="003109F1">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264E325"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6AAC54" w14:textId="77777777" w:rsidR="003109F1" w:rsidRPr="001620D3" w:rsidRDefault="003109F1" w:rsidP="003109F1">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6E61DA98" w14:textId="77777777" w:rsidR="003109F1" w:rsidRDefault="003109F1" w:rsidP="003109F1">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B0BEF62"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EB474F" w14:textId="77777777" w:rsidR="003109F1" w:rsidRPr="001620D3" w:rsidRDefault="003109F1" w:rsidP="003109F1">
      <w:pPr>
        <w:pStyle w:val="FootnoteText"/>
        <w:numPr>
          <w:ilvl w:val="0"/>
          <w:numId w:val="40"/>
        </w:numPr>
        <w:jc w:val="both"/>
        <w:rPr>
          <w:rFonts w:ascii="Calibri" w:eastAsia="Yu Mincho" w:hAnsi="Calibri" w:cs="Arial"/>
          <w:i/>
          <w:iCs/>
        </w:rPr>
      </w:pPr>
      <w:r w:rsidRPr="001620D3">
        <w:rPr>
          <w:rFonts w:ascii="Calibri" w:eastAsia="Yu Mincho" w:hAnsi="Calibri" w:cs="Arial"/>
          <w:i/>
          <w:iCs/>
        </w:rPr>
        <w:t xml:space="preserve">priesaikos deklaracija; </w:t>
      </w:r>
    </w:p>
    <w:p w14:paraId="041B9132" w14:textId="77777777" w:rsidR="003109F1" w:rsidRDefault="003109F1" w:rsidP="003109F1">
      <w:pPr>
        <w:pStyle w:val="FootnoteText"/>
        <w:numPr>
          <w:ilvl w:val="0"/>
          <w:numId w:val="4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5702B8C" w14:textId="77777777" w:rsidR="005B3550" w:rsidRPr="00832840" w:rsidRDefault="005B3550" w:rsidP="005B3550">
      <w:pPr>
        <w:pStyle w:val="FootnoteText"/>
        <w:jc w:val="both"/>
      </w:pPr>
      <w:r w:rsidRPr="00832840">
        <w:rPr>
          <w:rStyle w:val="FootnoteReference"/>
        </w:rPr>
        <w:footnoteRef/>
      </w:r>
      <w:r w:rsidRPr="00832840">
        <w:t xml:space="preserve"> Tiekėjas gali remtis ūkio subjekto pajėgumais, kad atitiktų finansinio, ekonominio, techninio ir (arba) profesinio pajėgumo reikalavimus (jeigu tokie reikalavimai keliami). </w:t>
      </w:r>
    </w:p>
  </w:footnote>
  <w:footnote w:id="6">
    <w:p w14:paraId="3B434625" w14:textId="77777777" w:rsidR="005B3550" w:rsidRPr="00832840" w:rsidRDefault="005B3550" w:rsidP="005B3550">
      <w:pPr>
        <w:pStyle w:val="FootnoteText"/>
        <w:jc w:val="both"/>
      </w:pPr>
      <w:r w:rsidRPr="00832840">
        <w:rPr>
          <w:rStyle w:val="FootnoteReference"/>
        </w:rPr>
        <w:footnoteRef/>
      </w:r>
      <w:r w:rsidRPr="00832840">
        <w:t xml:space="preserve"> 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BC31" w14:textId="77777777" w:rsidR="00606413" w:rsidRDefault="00606413">
    <w:pPr>
      <w:pStyle w:val="Header"/>
      <w:jc w:val="right"/>
    </w:pPr>
  </w:p>
  <w:p w14:paraId="63D19697" w14:textId="77777777" w:rsidR="00606413" w:rsidRDefault="00606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7D84" w14:textId="77777777" w:rsidR="00606413" w:rsidRPr="00FB3E4D" w:rsidRDefault="00606413" w:rsidP="00FB3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A38363D"/>
    <w:multiLevelType w:val="hybridMultilevel"/>
    <w:tmpl w:val="215C49A4"/>
    <w:lvl w:ilvl="0" w:tplc="6B0875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BD5157E"/>
    <w:multiLevelType w:val="hybridMultilevel"/>
    <w:tmpl w:val="023CF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5" w15:restartNumberingAfterBreak="0">
    <w:nsid w:val="0D9D7786"/>
    <w:multiLevelType w:val="hybridMultilevel"/>
    <w:tmpl w:val="FB9C5C34"/>
    <w:lvl w:ilvl="0" w:tplc="2C9839F0">
      <w:start w:val="1"/>
      <w:numFmt w:val="decimal"/>
      <w:lvlText w:val="%1)"/>
      <w:lvlJc w:val="left"/>
      <w:pPr>
        <w:ind w:left="720" w:hanging="360"/>
      </w:pPr>
      <w:rPr>
        <w:rFonts w:ascii="Times New Roman" w:eastAsia="Arial Unicode MS" w:hAnsi="Times New Roman" w:cs="Times New Roman"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FA43605"/>
    <w:multiLevelType w:val="hybridMultilevel"/>
    <w:tmpl w:val="DF405C54"/>
    <w:lvl w:ilvl="0" w:tplc="45E26CB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8" w15:restartNumberingAfterBreak="0">
    <w:nsid w:val="18745B5D"/>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9" w15:restartNumberingAfterBreak="0">
    <w:nsid w:val="2BEA7AF7"/>
    <w:multiLevelType w:val="hybridMultilevel"/>
    <w:tmpl w:val="21F64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2F411186"/>
    <w:multiLevelType w:val="multilevel"/>
    <w:tmpl w:val="2C68F144"/>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9F1024C"/>
    <w:multiLevelType w:val="hybridMultilevel"/>
    <w:tmpl w:val="8EC8FE1A"/>
    <w:lvl w:ilvl="0" w:tplc="95D69FD0">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3706D3C"/>
    <w:multiLevelType w:val="hybridMultilevel"/>
    <w:tmpl w:val="F4E8FD3A"/>
    <w:lvl w:ilvl="0" w:tplc="BFA82E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4AB418D9"/>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2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56B47F2C"/>
    <w:multiLevelType w:val="hybridMultilevel"/>
    <w:tmpl w:val="C17E8AC6"/>
    <w:lvl w:ilvl="0" w:tplc="92E84A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A02B0E"/>
    <w:multiLevelType w:val="multilevel"/>
    <w:tmpl w:val="BC08FC60"/>
    <w:lvl w:ilvl="0">
      <w:start w:val="3"/>
      <w:numFmt w:val="decimal"/>
      <w:lvlText w:val="%1."/>
      <w:lvlJc w:val="left"/>
      <w:pPr>
        <w:ind w:left="480" w:hanging="480"/>
      </w:pPr>
      <w:rPr>
        <w:rFonts w:hint="default"/>
      </w:rPr>
    </w:lvl>
    <w:lvl w:ilvl="1">
      <w:start w:val="13"/>
      <w:numFmt w:val="decimal"/>
      <w:lvlText w:val="%1.%2."/>
      <w:lvlJc w:val="left"/>
      <w:pPr>
        <w:ind w:left="1380" w:hanging="48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7" w15:restartNumberingAfterBreak="0">
    <w:nsid w:val="65F706E3"/>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054EC2"/>
    <w:multiLevelType w:val="hybridMultilevel"/>
    <w:tmpl w:val="EA64838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9FF3BFB"/>
    <w:multiLevelType w:val="multilevel"/>
    <w:tmpl w:val="993E7F18"/>
    <w:lvl w:ilvl="0">
      <w:start w:val="1"/>
      <w:numFmt w:val="decimal"/>
      <w:lvlText w:val="%1."/>
      <w:lvlJc w:val="left"/>
      <w:pPr>
        <w:ind w:left="360" w:hanging="360"/>
      </w:pPr>
      <w:rPr>
        <w:rFonts w:hint="default"/>
      </w:rPr>
    </w:lvl>
    <w:lvl w:ilvl="1">
      <w:start w:val="7"/>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012"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01D5F8E"/>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3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7BFA6A38"/>
    <w:multiLevelType w:val="multilevel"/>
    <w:tmpl w:val="711E23C4"/>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40" w15:restartNumberingAfterBreak="0">
    <w:nsid w:val="7D601A68"/>
    <w:multiLevelType w:val="hybridMultilevel"/>
    <w:tmpl w:val="717650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22703074">
    <w:abstractNumId w:val="11"/>
  </w:num>
  <w:num w:numId="2" w16cid:durableId="414401149">
    <w:abstractNumId w:val="7"/>
  </w:num>
  <w:num w:numId="3" w16cid:durableId="26834742">
    <w:abstractNumId w:val="24"/>
  </w:num>
  <w:num w:numId="4" w16cid:durableId="265427453">
    <w:abstractNumId w:val="30"/>
  </w:num>
  <w:num w:numId="5" w16cid:durableId="252670930">
    <w:abstractNumId w:val="38"/>
  </w:num>
  <w:num w:numId="6" w16cid:durableId="858272421">
    <w:abstractNumId w:val="36"/>
  </w:num>
  <w:num w:numId="7" w16cid:durableId="1189298963">
    <w:abstractNumId w:val="1"/>
  </w:num>
  <w:num w:numId="8" w16cid:durableId="493450841">
    <w:abstractNumId w:val="37"/>
  </w:num>
  <w:num w:numId="9" w16cid:durableId="1870870976">
    <w:abstractNumId w:val="18"/>
  </w:num>
  <w:num w:numId="10" w16cid:durableId="198706212">
    <w:abstractNumId w:val="33"/>
  </w:num>
  <w:num w:numId="11" w16cid:durableId="61297366">
    <w:abstractNumId w:val="12"/>
  </w:num>
  <w:num w:numId="12" w16cid:durableId="867370211">
    <w:abstractNumId w:val="23"/>
  </w:num>
  <w:num w:numId="13" w16cid:durableId="945581723">
    <w:abstractNumId w:val="28"/>
  </w:num>
  <w:num w:numId="14" w16cid:durableId="708148532">
    <w:abstractNumId w:val="13"/>
  </w:num>
  <w:num w:numId="15" w16cid:durableId="1238829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51488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16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9763664">
    <w:abstractNumId w:val="20"/>
  </w:num>
  <w:num w:numId="19" w16cid:durableId="616257934">
    <w:abstractNumId w:val="4"/>
  </w:num>
  <w:num w:numId="20" w16cid:durableId="1408308204">
    <w:abstractNumId w:val="31"/>
  </w:num>
  <w:num w:numId="21" w16cid:durableId="1824732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9971038">
    <w:abstractNumId w:val="27"/>
  </w:num>
  <w:num w:numId="23" w16cid:durableId="27142762">
    <w:abstractNumId w:val="16"/>
  </w:num>
  <w:num w:numId="24" w16cid:durableId="148046491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7665822">
    <w:abstractNumId w:val="39"/>
  </w:num>
  <w:num w:numId="26" w16cid:durableId="346295428">
    <w:abstractNumId w:val="2"/>
  </w:num>
  <w:num w:numId="27" w16cid:durableId="2118478946">
    <w:abstractNumId w:val="26"/>
  </w:num>
  <w:num w:numId="28" w16cid:durableId="192576934">
    <w:abstractNumId w:val="34"/>
  </w:num>
  <w:num w:numId="29" w16cid:durableId="1676149194">
    <w:abstractNumId w:val="40"/>
  </w:num>
  <w:num w:numId="30" w16cid:durableId="189223922">
    <w:abstractNumId w:val="5"/>
  </w:num>
  <w:num w:numId="31" w16cid:durableId="1011564242">
    <w:abstractNumId w:val="35"/>
  </w:num>
  <w:num w:numId="32" w16cid:durableId="103817409">
    <w:abstractNumId w:val="6"/>
  </w:num>
  <w:num w:numId="33" w16cid:durableId="1475683503">
    <w:abstractNumId w:val="15"/>
  </w:num>
  <w:num w:numId="34" w16cid:durableId="2081126702">
    <w:abstractNumId w:val="14"/>
  </w:num>
  <w:num w:numId="35" w16cid:durableId="1467041425">
    <w:abstractNumId w:val="17"/>
  </w:num>
  <w:num w:numId="36" w16cid:durableId="348988215">
    <w:abstractNumId w:val="22"/>
  </w:num>
  <w:num w:numId="37" w16cid:durableId="8996318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14562">
    <w:abstractNumId w:val="25"/>
  </w:num>
  <w:num w:numId="39" w16cid:durableId="1473055655">
    <w:abstractNumId w:val="32"/>
  </w:num>
  <w:num w:numId="40" w16cid:durableId="510532351">
    <w:abstractNumId w:val="0"/>
  </w:num>
  <w:num w:numId="41" w16cid:durableId="1194154843">
    <w:abstractNumId w:val="29"/>
  </w:num>
  <w:num w:numId="42" w16cid:durableId="1971939268">
    <w:abstractNumId w:val="19"/>
  </w:num>
  <w:num w:numId="43" w16cid:durableId="1937668303">
    <w:abstractNumId w:val="3"/>
  </w:num>
  <w:num w:numId="44" w16cid:durableId="930818308">
    <w:abstractNumId w:val="21"/>
  </w:num>
  <w:num w:numId="45" w16cid:durableId="267811007">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2A"/>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393"/>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FFD"/>
    <w:rsid w:val="000321E6"/>
    <w:rsid w:val="0003281A"/>
    <w:rsid w:val="00032D19"/>
    <w:rsid w:val="00032E2A"/>
    <w:rsid w:val="000347E9"/>
    <w:rsid w:val="00034A4A"/>
    <w:rsid w:val="00035221"/>
    <w:rsid w:val="000356C7"/>
    <w:rsid w:val="0003587B"/>
    <w:rsid w:val="0003638B"/>
    <w:rsid w:val="000372C8"/>
    <w:rsid w:val="000372F4"/>
    <w:rsid w:val="000373E5"/>
    <w:rsid w:val="00037649"/>
    <w:rsid w:val="00040233"/>
    <w:rsid w:val="00040C0F"/>
    <w:rsid w:val="0004145D"/>
    <w:rsid w:val="00042720"/>
    <w:rsid w:val="00042937"/>
    <w:rsid w:val="00042D50"/>
    <w:rsid w:val="000431AC"/>
    <w:rsid w:val="00043C51"/>
    <w:rsid w:val="00043D65"/>
    <w:rsid w:val="00044728"/>
    <w:rsid w:val="00044983"/>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5029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AE6"/>
    <w:rsid w:val="0006040C"/>
    <w:rsid w:val="000605C5"/>
    <w:rsid w:val="000608EF"/>
    <w:rsid w:val="00061084"/>
    <w:rsid w:val="00061466"/>
    <w:rsid w:val="0006185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1DBB"/>
    <w:rsid w:val="0008241E"/>
    <w:rsid w:val="00082F6A"/>
    <w:rsid w:val="0008369A"/>
    <w:rsid w:val="0008436A"/>
    <w:rsid w:val="000851E4"/>
    <w:rsid w:val="00085478"/>
    <w:rsid w:val="00085609"/>
    <w:rsid w:val="000859C8"/>
    <w:rsid w:val="00086C16"/>
    <w:rsid w:val="00086D57"/>
    <w:rsid w:val="00086DDB"/>
    <w:rsid w:val="00086F5E"/>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1EF"/>
    <w:rsid w:val="000A39E6"/>
    <w:rsid w:val="000A4287"/>
    <w:rsid w:val="000A5738"/>
    <w:rsid w:val="000A5FB1"/>
    <w:rsid w:val="000A64CA"/>
    <w:rsid w:val="000A6BBE"/>
    <w:rsid w:val="000A76C1"/>
    <w:rsid w:val="000A797B"/>
    <w:rsid w:val="000A7A13"/>
    <w:rsid w:val="000A7BF8"/>
    <w:rsid w:val="000A7E99"/>
    <w:rsid w:val="000B049C"/>
    <w:rsid w:val="000B0CED"/>
    <w:rsid w:val="000B23D4"/>
    <w:rsid w:val="000B2E23"/>
    <w:rsid w:val="000B36CB"/>
    <w:rsid w:val="000B4E01"/>
    <w:rsid w:val="000B4E6D"/>
    <w:rsid w:val="000B4E90"/>
    <w:rsid w:val="000B51DF"/>
    <w:rsid w:val="000B5255"/>
    <w:rsid w:val="000B685D"/>
    <w:rsid w:val="000B7223"/>
    <w:rsid w:val="000B743B"/>
    <w:rsid w:val="000C006A"/>
    <w:rsid w:val="000C02F3"/>
    <w:rsid w:val="000C1AE5"/>
    <w:rsid w:val="000C1F59"/>
    <w:rsid w:val="000C211C"/>
    <w:rsid w:val="000C2217"/>
    <w:rsid w:val="000C238A"/>
    <w:rsid w:val="000C2C07"/>
    <w:rsid w:val="000C34A7"/>
    <w:rsid w:val="000C3862"/>
    <w:rsid w:val="000C3D2E"/>
    <w:rsid w:val="000C3F71"/>
    <w:rsid w:val="000C4D87"/>
    <w:rsid w:val="000C4DF9"/>
    <w:rsid w:val="000C55D6"/>
    <w:rsid w:val="000C59B8"/>
    <w:rsid w:val="000C6068"/>
    <w:rsid w:val="000C7160"/>
    <w:rsid w:val="000D0269"/>
    <w:rsid w:val="000D0F58"/>
    <w:rsid w:val="000D13D6"/>
    <w:rsid w:val="000D18E9"/>
    <w:rsid w:val="000D26D8"/>
    <w:rsid w:val="000D412D"/>
    <w:rsid w:val="000D4406"/>
    <w:rsid w:val="000D456F"/>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ABD"/>
    <w:rsid w:val="00112EE8"/>
    <w:rsid w:val="0011320C"/>
    <w:rsid w:val="0011344C"/>
    <w:rsid w:val="00113B07"/>
    <w:rsid w:val="00113C79"/>
    <w:rsid w:val="00113EAE"/>
    <w:rsid w:val="00113FD3"/>
    <w:rsid w:val="00115438"/>
    <w:rsid w:val="001157CD"/>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8B5"/>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908"/>
    <w:rsid w:val="00174A4C"/>
    <w:rsid w:val="00174EE0"/>
    <w:rsid w:val="0017506F"/>
    <w:rsid w:val="0017533E"/>
    <w:rsid w:val="00176A49"/>
    <w:rsid w:val="00176FD3"/>
    <w:rsid w:val="00177EC6"/>
    <w:rsid w:val="001801B7"/>
    <w:rsid w:val="00180340"/>
    <w:rsid w:val="00180466"/>
    <w:rsid w:val="00181168"/>
    <w:rsid w:val="001814B3"/>
    <w:rsid w:val="00181511"/>
    <w:rsid w:val="00182729"/>
    <w:rsid w:val="00182CBF"/>
    <w:rsid w:val="00182E25"/>
    <w:rsid w:val="00182F75"/>
    <w:rsid w:val="00182F92"/>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534"/>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77FA"/>
    <w:rsid w:val="001C1AD0"/>
    <w:rsid w:val="001C1CC5"/>
    <w:rsid w:val="001C24BC"/>
    <w:rsid w:val="001C305A"/>
    <w:rsid w:val="001C37BD"/>
    <w:rsid w:val="001C45C1"/>
    <w:rsid w:val="001C468D"/>
    <w:rsid w:val="001C4AE5"/>
    <w:rsid w:val="001C4F12"/>
    <w:rsid w:val="001C545C"/>
    <w:rsid w:val="001C635E"/>
    <w:rsid w:val="001C6757"/>
    <w:rsid w:val="001C6A8E"/>
    <w:rsid w:val="001C762B"/>
    <w:rsid w:val="001C7F48"/>
    <w:rsid w:val="001D2623"/>
    <w:rsid w:val="001D2CB6"/>
    <w:rsid w:val="001D37D8"/>
    <w:rsid w:val="001D414C"/>
    <w:rsid w:val="001D41F4"/>
    <w:rsid w:val="001D455B"/>
    <w:rsid w:val="001D5752"/>
    <w:rsid w:val="001D612E"/>
    <w:rsid w:val="001D6214"/>
    <w:rsid w:val="001D65F8"/>
    <w:rsid w:val="001D7492"/>
    <w:rsid w:val="001D7890"/>
    <w:rsid w:val="001D7A05"/>
    <w:rsid w:val="001E0107"/>
    <w:rsid w:val="001E1190"/>
    <w:rsid w:val="001E250F"/>
    <w:rsid w:val="001E2BC5"/>
    <w:rsid w:val="001E3801"/>
    <w:rsid w:val="001E3D5A"/>
    <w:rsid w:val="001E4891"/>
    <w:rsid w:val="001E4C29"/>
    <w:rsid w:val="001E4DB2"/>
    <w:rsid w:val="001E5701"/>
    <w:rsid w:val="001E61DF"/>
    <w:rsid w:val="001E6C9E"/>
    <w:rsid w:val="001E76C7"/>
    <w:rsid w:val="001E7E24"/>
    <w:rsid w:val="001F0317"/>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B35"/>
    <w:rsid w:val="00212338"/>
    <w:rsid w:val="002129F0"/>
    <w:rsid w:val="00212C25"/>
    <w:rsid w:val="00212F68"/>
    <w:rsid w:val="00213435"/>
    <w:rsid w:val="002135C6"/>
    <w:rsid w:val="002140C5"/>
    <w:rsid w:val="00214B9D"/>
    <w:rsid w:val="00214D4B"/>
    <w:rsid w:val="00215B09"/>
    <w:rsid w:val="00215FB5"/>
    <w:rsid w:val="002163DC"/>
    <w:rsid w:val="00216766"/>
    <w:rsid w:val="00216820"/>
    <w:rsid w:val="00217893"/>
    <w:rsid w:val="00220588"/>
    <w:rsid w:val="00220A92"/>
    <w:rsid w:val="00220B88"/>
    <w:rsid w:val="002211A8"/>
    <w:rsid w:val="00221235"/>
    <w:rsid w:val="00221CC0"/>
    <w:rsid w:val="00222235"/>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894"/>
    <w:rsid w:val="00234920"/>
    <w:rsid w:val="0023505D"/>
    <w:rsid w:val="002358F1"/>
    <w:rsid w:val="002374F8"/>
    <w:rsid w:val="00237EA0"/>
    <w:rsid w:val="0024054D"/>
    <w:rsid w:val="002411C2"/>
    <w:rsid w:val="002415C7"/>
    <w:rsid w:val="0024180E"/>
    <w:rsid w:val="00241D43"/>
    <w:rsid w:val="00242459"/>
    <w:rsid w:val="002425E8"/>
    <w:rsid w:val="00242CEB"/>
    <w:rsid w:val="002430AE"/>
    <w:rsid w:val="00243752"/>
    <w:rsid w:val="00244688"/>
    <w:rsid w:val="00245655"/>
    <w:rsid w:val="00245DD5"/>
    <w:rsid w:val="00245E8F"/>
    <w:rsid w:val="0024735B"/>
    <w:rsid w:val="002476D5"/>
    <w:rsid w:val="002510C4"/>
    <w:rsid w:val="0025176F"/>
    <w:rsid w:val="00251D4A"/>
    <w:rsid w:val="00252A35"/>
    <w:rsid w:val="00253090"/>
    <w:rsid w:val="00253C3C"/>
    <w:rsid w:val="00254895"/>
    <w:rsid w:val="002548DB"/>
    <w:rsid w:val="00254B13"/>
    <w:rsid w:val="00254F76"/>
    <w:rsid w:val="00255225"/>
    <w:rsid w:val="0025607C"/>
    <w:rsid w:val="002576BB"/>
    <w:rsid w:val="00257DA9"/>
    <w:rsid w:val="002601F1"/>
    <w:rsid w:val="002602D9"/>
    <w:rsid w:val="002603C7"/>
    <w:rsid w:val="002609DE"/>
    <w:rsid w:val="002612F3"/>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11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5A4"/>
    <w:rsid w:val="00281735"/>
    <w:rsid w:val="002827A2"/>
    <w:rsid w:val="002827E4"/>
    <w:rsid w:val="00282C67"/>
    <w:rsid w:val="00282E1F"/>
    <w:rsid w:val="00283391"/>
    <w:rsid w:val="00283C6E"/>
    <w:rsid w:val="00283D6A"/>
    <w:rsid w:val="00284221"/>
    <w:rsid w:val="002847F1"/>
    <w:rsid w:val="00284E84"/>
    <w:rsid w:val="00285B02"/>
    <w:rsid w:val="00285E5E"/>
    <w:rsid w:val="002907D9"/>
    <w:rsid w:val="00290850"/>
    <w:rsid w:val="00290BED"/>
    <w:rsid w:val="00290E7C"/>
    <w:rsid w:val="00290F12"/>
    <w:rsid w:val="00291DCB"/>
    <w:rsid w:val="0029216D"/>
    <w:rsid w:val="002926A1"/>
    <w:rsid w:val="00294B97"/>
    <w:rsid w:val="00294BE3"/>
    <w:rsid w:val="002955C5"/>
    <w:rsid w:val="002960E2"/>
    <w:rsid w:val="002967DB"/>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F64"/>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26F"/>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031"/>
    <w:rsid w:val="002D3712"/>
    <w:rsid w:val="002D470F"/>
    <w:rsid w:val="002D48BB"/>
    <w:rsid w:val="002D51D8"/>
    <w:rsid w:val="002D54D5"/>
    <w:rsid w:val="002D5ABC"/>
    <w:rsid w:val="002D6115"/>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C34"/>
    <w:rsid w:val="002E5C9B"/>
    <w:rsid w:val="002E5EA9"/>
    <w:rsid w:val="002E6BB6"/>
    <w:rsid w:val="002F05C1"/>
    <w:rsid w:val="002F0663"/>
    <w:rsid w:val="002F0FBA"/>
    <w:rsid w:val="002F12E7"/>
    <w:rsid w:val="002F148F"/>
    <w:rsid w:val="002F1998"/>
    <w:rsid w:val="002F1CD9"/>
    <w:rsid w:val="002F1D5C"/>
    <w:rsid w:val="002F396F"/>
    <w:rsid w:val="002F4287"/>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07F9"/>
    <w:rsid w:val="003109F1"/>
    <w:rsid w:val="0031109D"/>
    <w:rsid w:val="00311111"/>
    <w:rsid w:val="00312242"/>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E83"/>
    <w:rsid w:val="00326F19"/>
    <w:rsid w:val="00326F9E"/>
    <w:rsid w:val="003300F2"/>
    <w:rsid w:val="00331673"/>
    <w:rsid w:val="00331ED1"/>
    <w:rsid w:val="003328D9"/>
    <w:rsid w:val="00333102"/>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80"/>
    <w:rsid w:val="00352626"/>
    <w:rsid w:val="00352C78"/>
    <w:rsid w:val="003536CF"/>
    <w:rsid w:val="00353A48"/>
    <w:rsid w:val="00353D1B"/>
    <w:rsid w:val="003540ED"/>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818"/>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893"/>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6D22"/>
    <w:rsid w:val="003B03D1"/>
    <w:rsid w:val="003B0F1F"/>
    <w:rsid w:val="003B12DE"/>
    <w:rsid w:val="003B160F"/>
    <w:rsid w:val="003B3624"/>
    <w:rsid w:val="003B3660"/>
    <w:rsid w:val="003B386F"/>
    <w:rsid w:val="003B39F9"/>
    <w:rsid w:val="003B4138"/>
    <w:rsid w:val="003B4F91"/>
    <w:rsid w:val="003B66D2"/>
    <w:rsid w:val="003B6924"/>
    <w:rsid w:val="003B73B7"/>
    <w:rsid w:val="003B7634"/>
    <w:rsid w:val="003B78AD"/>
    <w:rsid w:val="003C018A"/>
    <w:rsid w:val="003C07A3"/>
    <w:rsid w:val="003C126F"/>
    <w:rsid w:val="003C1AB1"/>
    <w:rsid w:val="003C1B53"/>
    <w:rsid w:val="003C1BFB"/>
    <w:rsid w:val="003C2412"/>
    <w:rsid w:val="003C250C"/>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79D"/>
    <w:rsid w:val="003E4AC7"/>
    <w:rsid w:val="003E4DB9"/>
    <w:rsid w:val="003E51C1"/>
    <w:rsid w:val="003E6626"/>
    <w:rsid w:val="003E664F"/>
    <w:rsid w:val="003E713F"/>
    <w:rsid w:val="003E7F39"/>
    <w:rsid w:val="003F084C"/>
    <w:rsid w:val="003F092C"/>
    <w:rsid w:val="003F09BA"/>
    <w:rsid w:val="003F0DA7"/>
    <w:rsid w:val="003F139A"/>
    <w:rsid w:val="003F14C3"/>
    <w:rsid w:val="003F1531"/>
    <w:rsid w:val="003F18FD"/>
    <w:rsid w:val="003F1943"/>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54F"/>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1F7"/>
    <w:rsid w:val="00435437"/>
    <w:rsid w:val="004356A8"/>
    <w:rsid w:val="00436201"/>
    <w:rsid w:val="004375A5"/>
    <w:rsid w:val="00437883"/>
    <w:rsid w:val="00441140"/>
    <w:rsid w:val="00441581"/>
    <w:rsid w:val="004417E5"/>
    <w:rsid w:val="00442E06"/>
    <w:rsid w:val="00442F8D"/>
    <w:rsid w:val="004432C7"/>
    <w:rsid w:val="004434A2"/>
    <w:rsid w:val="00443DE5"/>
    <w:rsid w:val="00443FA8"/>
    <w:rsid w:val="00443FEB"/>
    <w:rsid w:val="00444241"/>
    <w:rsid w:val="00444CAF"/>
    <w:rsid w:val="00444DC8"/>
    <w:rsid w:val="00445041"/>
    <w:rsid w:val="00445162"/>
    <w:rsid w:val="00445179"/>
    <w:rsid w:val="00445AE2"/>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B4"/>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96"/>
    <w:rsid w:val="00486DCD"/>
    <w:rsid w:val="004873D5"/>
    <w:rsid w:val="004905CE"/>
    <w:rsid w:val="004909FF"/>
    <w:rsid w:val="004910AD"/>
    <w:rsid w:val="004923AA"/>
    <w:rsid w:val="00493262"/>
    <w:rsid w:val="0049538A"/>
    <w:rsid w:val="00495F71"/>
    <w:rsid w:val="00496EFB"/>
    <w:rsid w:val="00497851"/>
    <w:rsid w:val="0049788B"/>
    <w:rsid w:val="00497DF3"/>
    <w:rsid w:val="004A01F5"/>
    <w:rsid w:val="004A0401"/>
    <w:rsid w:val="004A0E10"/>
    <w:rsid w:val="004A13CE"/>
    <w:rsid w:val="004A1BB5"/>
    <w:rsid w:val="004A2764"/>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900"/>
    <w:rsid w:val="004A7F0E"/>
    <w:rsid w:val="004B05EB"/>
    <w:rsid w:val="004B0E0C"/>
    <w:rsid w:val="004B15B4"/>
    <w:rsid w:val="004B1B04"/>
    <w:rsid w:val="004B2DE0"/>
    <w:rsid w:val="004B2DE4"/>
    <w:rsid w:val="004B3551"/>
    <w:rsid w:val="004B42DF"/>
    <w:rsid w:val="004B4807"/>
    <w:rsid w:val="004B49C5"/>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BC"/>
    <w:rsid w:val="004C7DC4"/>
    <w:rsid w:val="004C7E0B"/>
    <w:rsid w:val="004C7E53"/>
    <w:rsid w:val="004D017C"/>
    <w:rsid w:val="004D1010"/>
    <w:rsid w:val="004D248A"/>
    <w:rsid w:val="004D3BE3"/>
    <w:rsid w:val="004D459D"/>
    <w:rsid w:val="004D4C7B"/>
    <w:rsid w:val="004D6CFA"/>
    <w:rsid w:val="004D7072"/>
    <w:rsid w:val="004D7B52"/>
    <w:rsid w:val="004D7DFA"/>
    <w:rsid w:val="004E0049"/>
    <w:rsid w:val="004E05A2"/>
    <w:rsid w:val="004E06BB"/>
    <w:rsid w:val="004E075C"/>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5F3"/>
    <w:rsid w:val="004F30E1"/>
    <w:rsid w:val="004F33F0"/>
    <w:rsid w:val="004F4D51"/>
    <w:rsid w:val="004F50BE"/>
    <w:rsid w:val="004F6FEF"/>
    <w:rsid w:val="004F75C1"/>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508F"/>
    <w:rsid w:val="00515C55"/>
    <w:rsid w:val="00515CBD"/>
    <w:rsid w:val="00515ED0"/>
    <w:rsid w:val="00516043"/>
    <w:rsid w:val="0051611C"/>
    <w:rsid w:val="0051688D"/>
    <w:rsid w:val="00517A42"/>
    <w:rsid w:val="0052045D"/>
    <w:rsid w:val="00520684"/>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688"/>
    <w:rsid w:val="005269B3"/>
    <w:rsid w:val="00526D2D"/>
    <w:rsid w:val="005273B1"/>
    <w:rsid w:val="005274CA"/>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ABA"/>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5DF"/>
    <w:rsid w:val="00573CFB"/>
    <w:rsid w:val="00574529"/>
    <w:rsid w:val="005753B6"/>
    <w:rsid w:val="00575DFE"/>
    <w:rsid w:val="005769FF"/>
    <w:rsid w:val="00576B33"/>
    <w:rsid w:val="0057745D"/>
    <w:rsid w:val="00577925"/>
    <w:rsid w:val="00577A72"/>
    <w:rsid w:val="005806D2"/>
    <w:rsid w:val="00582782"/>
    <w:rsid w:val="00582CE9"/>
    <w:rsid w:val="00583195"/>
    <w:rsid w:val="0058377F"/>
    <w:rsid w:val="00583982"/>
    <w:rsid w:val="00583B84"/>
    <w:rsid w:val="00583CA7"/>
    <w:rsid w:val="00584DCA"/>
    <w:rsid w:val="0058525D"/>
    <w:rsid w:val="00585C84"/>
    <w:rsid w:val="00586B5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9D"/>
    <w:rsid w:val="005A07D8"/>
    <w:rsid w:val="005A195F"/>
    <w:rsid w:val="005A2704"/>
    <w:rsid w:val="005A2AC1"/>
    <w:rsid w:val="005A2B07"/>
    <w:rsid w:val="005A58E6"/>
    <w:rsid w:val="005A65C8"/>
    <w:rsid w:val="005A661E"/>
    <w:rsid w:val="005A74E8"/>
    <w:rsid w:val="005B0449"/>
    <w:rsid w:val="005B0749"/>
    <w:rsid w:val="005B177D"/>
    <w:rsid w:val="005B19E4"/>
    <w:rsid w:val="005B1D8D"/>
    <w:rsid w:val="005B24C3"/>
    <w:rsid w:val="005B2A1D"/>
    <w:rsid w:val="005B2C82"/>
    <w:rsid w:val="005B2D9B"/>
    <w:rsid w:val="005B2FD0"/>
    <w:rsid w:val="005B34A6"/>
    <w:rsid w:val="005B3550"/>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4D5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8AD"/>
    <w:rsid w:val="005F7EBF"/>
    <w:rsid w:val="00600B3A"/>
    <w:rsid w:val="006015A1"/>
    <w:rsid w:val="006015E1"/>
    <w:rsid w:val="00601B91"/>
    <w:rsid w:val="00601DD0"/>
    <w:rsid w:val="0060200D"/>
    <w:rsid w:val="00603E31"/>
    <w:rsid w:val="006041B7"/>
    <w:rsid w:val="0060451D"/>
    <w:rsid w:val="00605629"/>
    <w:rsid w:val="006059FB"/>
    <w:rsid w:val="00605D03"/>
    <w:rsid w:val="00606413"/>
    <w:rsid w:val="00606FD4"/>
    <w:rsid w:val="00607C46"/>
    <w:rsid w:val="006102F3"/>
    <w:rsid w:val="0061093E"/>
    <w:rsid w:val="006118F7"/>
    <w:rsid w:val="006119DC"/>
    <w:rsid w:val="00611B18"/>
    <w:rsid w:val="00612434"/>
    <w:rsid w:val="00612CE6"/>
    <w:rsid w:val="00612DA3"/>
    <w:rsid w:val="00612EDD"/>
    <w:rsid w:val="00612FBA"/>
    <w:rsid w:val="00614A7B"/>
    <w:rsid w:val="00614FF2"/>
    <w:rsid w:val="006158E4"/>
    <w:rsid w:val="006158FB"/>
    <w:rsid w:val="00615C08"/>
    <w:rsid w:val="0061733E"/>
    <w:rsid w:val="0061741C"/>
    <w:rsid w:val="006177A2"/>
    <w:rsid w:val="0061785B"/>
    <w:rsid w:val="006207BC"/>
    <w:rsid w:val="00621335"/>
    <w:rsid w:val="0062150E"/>
    <w:rsid w:val="006237AF"/>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B0F"/>
    <w:rsid w:val="00631E78"/>
    <w:rsid w:val="0063285B"/>
    <w:rsid w:val="00632B0E"/>
    <w:rsid w:val="00632F7B"/>
    <w:rsid w:val="00632FAB"/>
    <w:rsid w:val="00633526"/>
    <w:rsid w:val="00633A99"/>
    <w:rsid w:val="00633F89"/>
    <w:rsid w:val="0063491E"/>
    <w:rsid w:val="006349FB"/>
    <w:rsid w:val="00634E47"/>
    <w:rsid w:val="00635013"/>
    <w:rsid w:val="0063557A"/>
    <w:rsid w:val="00636208"/>
    <w:rsid w:val="006375A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6D3"/>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5F9A"/>
    <w:rsid w:val="0066725D"/>
    <w:rsid w:val="00670121"/>
    <w:rsid w:val="00670373"/>
    <w:rsid w:val="006715F4"/>
    <w:rsid w:val="00671714"/>
    <w:rsid w:val="00671B2B"/>
    <w:rsid w:val="00671DB5"/>
    <w:rsid w:val="0067281B"/>
    <w:rsid w:val="0067282A"/>
    <w:rsid w:val="00673538"/>
    <w:rsid w:val="006752D5"/>
    <w:rsid w:val="00675AFC"/>
    <w:rsid w:val="00676607"/>
    <w:rsid w:val="006773B6"/>
    <w:rsid w:val="00677704"/>
    <w:rsid w:val="00680281"/>
    <w:rsid w:val="006811BA"/>
    <w:rsid w:val="00681CDE"/>
    <w:rsid w:val="00681E77"/>
    <w:rsid w:val="006824FC"/>
    <w:rsid w:val="00682936"/>
    <w:rsid w:val="006837D6"/>
    <w:rsid w:val="00683955"/>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C87"/>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852"/>
    <w:rsid w:val="006D0D4C"/>
    <w:rsid w:val="006D0EC0"/>
    <w:rsid w:val="006D1119"/>
    <w:rsid w:val="006D224F"/>
    <w:rsid w:val="006D2363"/>
    <w:rsid w:val="006D3202"/>
    <w:rsid w:val="006D3C8B"/>
    <w:rsid w:val="006D463E"/>
    <w:rsid w:val="006D5E06"/>
    <w:rsid w:val="006D62EF"/>
    <w:rsid w:val="006D65C1"/>
    <w:rsid w:val="006D6694"/>
    <w:rsid w:val="006D675E"/>
    <w:rsid w:val="006E04DD"/>
    <w:rsid w:val="006E0DEA"/>
    <w:rsid w:val="006E1496"/>
    <w:rsid w:val="006E1CFB"/>
    <w:rsid w:val="006E202E"/>
    <w:rsid w:val="006E28D7"/>
    <w:rsid w:val="006E2957"/>
    <w:rsid w:val="006E2F05"/>
    <w:rsid w:val="006E3394"/>
    <w:rsid w:val="006E47B7"/>
    <w:rsid w:val="006E5188"/>
    <w:rsid w:val="006E533D"/>
    <w:rsid w:val="006E6883"/>
    <w:rsid w:val="006E75C7"/>
    <w:rsid w:val="006E7679"/>
    <w:rsid w:val="006F2478"/>
    <w:rsid w:val="006F2F71"/>
    <w:rsid w:val="006F4380"/>
    <w:rsid w:val="006F506C"/>
    <w:rsid w:val="006F5B33"/>
    <w:rsid w:val="006F5E6E"/>
    <w:rsid w:val="006F631C"/>
    <w:rsid w:val="006F6DAA"/>
    <w:rsid w:val="006F6DD0"/>
    <w:rsid w:val="006F7115"/>
    <w:rsid w:val="00700DDA"/>
    <w:rsid w:val="00701093"/>
    <w:rsid w:val="00701577"/>
    <w:rsid w:val="0070177A"/>
    <w:rsid w:val="007022FB"/>
    <w:rsid w:val="0070256E"/>
    <w:rsid w:val="00702FDC"/>
    <w:rsid w:val="00703132"/>
    <w:rsid w:val="00703430"/>
    <w:rsid w:val="0070349D"/>
    <w:rsid w:val="00703EEA"/>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444"/>
    <w:rsid w:val="00735C77"/>
    <w:rsid w:val="00735D7B"/>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C7C"/>
    <w:rsid w:val="00754259"/>
    <w:rsid w:val="007545D6"/>
    <w:rsid w:val="00754ABA"/>
    <w:rsid w:val="00754F0F"/>
    <w:rsid w:val="007552F1"/>
    <w:rsid w:val="007554D6"/>
    <w:rsid w:val="00755ABF"/>
    <w:rsid w:val="00755B01"/>
    <w:rsid w:val="00755F3B"/>
    <w:rsid w:val="007560A1"/>
    <w:rsid w:val="007566CB"/>
    <w:rsid w:val="0075678B"/>
    <w:rsid w:val="00757947"/>
    <w:rsid w:val="00757968"/>
    <w:rsid w:val="00760294"/>
    <w:rsid w:val="00761C9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C0B"/>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239"/>
    <w:rsid w:val="007A68AD"/>
    <w:rsid w:val="007A739D"/>
    <w:rsid w:val="007A7D55"/>
    <w:rsid w:val="007A7E8A"/>
    <w:rsid w:val="007B0F0F"/>
    <w:rsid w:val="007B12FF"/>
    <w:rsid w:val="007B185F"/>
    <w:rsid w:val="007B2A01"/>
    <w:rsid w:val="007B2C4D"/>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29D"/>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9F7"/>
    <w:rsid w:val="007D1BAE"/>
    <w:rsid w:val="007D41C0"/>
    <w:rsid w:val="007D5985"/>
    <w:rsid w:val="007D5C61"/>
    <w:rsid w:val="007D60F9"/>
    <w:rsid w:val="007D64BF"/>
    <w:rsid w:val="007D6857"/>
    <w:rsid w:val="007D694B"/>
    <w:rsid w:val="007D6D19"/>
    <w:rsid w:val="007D6F6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6402"/>
    <w:rsid w:val="007F6715"/>
    <w:rsid w:val="007F6C4A"/>
    <w:rsid w:val="007F6C5E"/>
    <w:rsid w:val="007F70F3"/>
    <w:rsid w:val="0080079C"/>
    <w:rsid w:val="00801E67"/>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D2"/>
    <w:rsid w:val="00815D5F"/>
    <w:rsid w:val="00816329"/>
    <w:rsid w:val="008176D9"/>
    <w:rsid w:val="00817D5A"/>
    <w:rsid w:val="008216CF"/>
    <w:rsid w:val="00821BB1"/>
    <w:rsid w:val="00822FE2"/>
    <w:rsid w:val="00823BF2"/>
    <w:rsid w:val="00824466"/>
    <w:rsid w:val="0082502F"/>
    <w:rsid w:val="008253EC"/>
    <w:rsid w:val="0082571E"/>
    <w:rsid w:val="00825FEE"/>
    <w:rsid w:val="0082692A"/>
    <w:rsid w:val="00826A7E"/>
    <w:rsid w:val="00826C98"/>
    <w:rsid w:val="008272CE"/>
    <w:rsid w:val="00827AF2"/>
    <w:rsid w:val="00827DAE"/>
    <w:rsid w:val="008305F0"/>
    <w:rsid w:val="008306FB"/>
    <w:rsid w:val="008309F4"/>
    <w:rsid w:val="00830CAF"/>
    <w:rsid w:val="00830D3F"/>
    <w:rsid w:val="00831187"/>
    <w:rsid w:val="00831650"/>
    <w:rsid w:val="00831FF7"/>
    <w:rsid w:val="008320EC"/>
    <w:rsid w:val="0083270B"/>
    <w:rsid w:val="0083310A"/>
    <w:rsid w:val="008335C6"/>
    <w:rsid w:val="00833AB8"/>
    <w:rsid w:val="00834CBF"/>
    <w:rsid w:val="00835378"/>
    <w:rsid w:val="008358C9"/>
    <w:rsid w:val="00835AA5"/>
    <w:rsid w:val="00836987"/>
    <w:rsid w:val="00836AC1"/>
    <w:rsid w:val="00837056"/>
    <w:rsid w:val="008409D4"/>
    <w:rsid w:val="00840BEE"/>
    <w:rsid w:val="00840F2C"/>
    <w:rsid w:val="0084131B"/>
    <w:rsid w:val="0084174D"/>
    <w:rsid w:val="008417FF"/>
    <w:rsid w:val="00841A95"/>
    <w:rsid w:val="00841D69"/>
    <w:rsid w:val="00841F69"/>
    <w:rsid w:val="008429BA"/>
    <w:rsid w:val="00842C45"/>
    <w:rsid w:val="0084480A"/>
    <w:rsid w:val="00845944"/>
    <w:rsid w:val="00845AD5"/>
    <w:rsid w:val="00846788"/>
    <w:rsid w:val="008472DE"/>
    <w:rsid w:val="008475C6"/>
    <w:rsid w:val="008505E9"/>
    <w:rsid w:val="00851498"/>
    <w:rsid w:val="00851585"/>
    <w:rsid w:val="00851768"/>
    <w:rsid w:val="008517B7"/>
    <w:rsid w:val="00852202"/>
    <w:rsid w:val="00852F58"/>
    <w:rsid w:val="0085364E"/>
    <w:rsid w:val="0085372A"/>
    <w:rsid w:val="008540C3"/>
    <w:rsid w:val="0085443F"/>
    <w:rsid w:val="00855F05"/>
    <w:rsid w:val="008562BE"/>
    <w:rsid w:val="008563C3"/>
    <w:rsid w:val="0085662C"/>
    <w:rsid w:val="0085681A"/>
    <w:rsid w:val="00856832"/>
    <w:rsid w:val="00856CFA"/>
    <w:rsid w:val="008576A8"/>
    <w:rsid w:val="00857807"/>
    <w:rsid w:val="00857DE3"/>
    <w:rsid w:val="008601A5"/>
    <w:rsid w:val="00860F5E"/>
    <w:rsid w:val="00861205"/>
    <w:rsid w:val="00861C17"/>
    <w:rsid w:val="00861F49"/>
    <w:rsid w:val="0086202D"/>
    <w:rsid w:val="00862249"/>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9B"/>
    <w:rsid w:val="008721F6"/>
    <w:rsid w:val="0087372C"/>
    <w:rsid w:val="00873D68"/>
    <w:rsid w:val="00874383"/>
    <w:rsid w:val="00875609"/>
    <w:rsid w:val="00875E60"/>
    <w:rsid w:val="00876B29"/>
    <w:rsid w:val="00876B6A"/>
    <w:rsid w:val="00876F48"/>
    <w:rsid w:val="00877166"/>
    <w:rsid w:val="00877A5D"/>
    <w:rsid w:val="008802B8"/>
    <w:rsid w:val="00881064"/>
    <w:rsid w:val="00881219"/>
    <w:rsid w:val="00881B1D"/>
    <w:rsid w:val="00881E2A"/>
    <w:rsid w:val="0088228F"/>
    <w:rsid w:val="00882826"/>
    <w:rsid w:val="00882956"/>
    <w:rsid w:val="00883246"/>
    <w:rsid w:val="008834C6"/>
    <w:rsid w:val="008844D7"/>
    <w:rsid w:val="00884B13"/>
    <w:rsid w:val="00884D1B"/>
    <w:rsid w:val="00885340"/>
    <w:rsid w:val="0088536D"/>
    <w:rsid w:val="008874EE"/>
    <w:rsid w:val="008877C1"/>
    <w:rsid w:val="00887B5D"/>
    <w:rsid w:val="008919DA"/>
    <w:rsid w:val="00891A20"/>
    <w:rsid w:val="00892EEA"/>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FFD"/>
    <w:rsid w:val="008A7E15"/>
    <w:rsid w:val="008B1FB2"/>
    <w:rsid w:val="008B31B9"/>
    <w:rsid w:val="008B47EE"/>
    <w:rsid w:val="008B4851"/>
    <w:rsid w:val="008B5444"/>
    <w:rsid w:val="008B5670"/>
    <w:rsid w:val="008B6309"/>
    <w:rsid w:val="008B6460"/>
    <w:rsid w:val="008B6A96"/>
    <w:rsid w:val="008B6B87"/>
    <w:rsid w:val="008B6C07"/>
    <w:rsid w:val="008B7377"/>
    <w:rsid w:val="008B786C"/>
    <w:rsid w:val="008B7D0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544"/>
    <w:rsid w:val="008C5210"/>
    <w:rsid w:val="008C5433"/>
    <w:rsid w:val="008C5658"/>
    <w:rsid w:val="008C5F5E"/>
    <w:rsid w:val="008C6767"/>
    <w:rsid w:val="008C6D60"/>
    <w:rsid w:val="008C6FC9"/>
    <w:rsid w:val="008C7B15"/>
    <w:rsid w:val="008C7C8C"/>
    <w:rsid w:val="008D03B2"/>
    <w:rsid w:val="008D06E6"/>
    <w:rsid w:val="008D07EC"/>
    <w:rsid w:val="008D088E"/>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322"/>
    <w:rsid w:val="008E1835"/>
    <w:rsid w:val="008E1BD3"/>
    <w:rsid w:val="008E2035"/>
    <w:rsid w:val="008E2B52"/>
    <w:rsid w:val="008E3081"/>
    <w:rsid w:val="008E31B9"/>
    <w:rsid w:val="008E42F1"/>
    <w:rsid w:val="008E479D"/>
    <w:rsid w:val="008E4A13"/>
    <w:rsid w:val="008E4A3C"/>
    <w:rsid w:val="008E4CB4"/>
    <w:rsid w:val="008E654F"/>
    <w:rsid w:val="008E656A"/>
    <w:rsid w:val="008E6D07"/>
    <w:rsid w:val="008E736C"/>
    <w:rsid w:val="008E7939"/>
    <w:rsid w:val="008E79CC"/>
    <w:rsid w:val="008E7C2A"/>
    <w:rsid w:val="008E7D27"/>
    <w:rsid w:val="008E7D87"/>
    <w:rsid w:val="008E7DB3"/>
    <w:rsid w:val="008F02EA"/>
    <w:rsid w:val="008F0404"/>
    <w:rsid w:val="008F0B38"/>
    <w:rsid w:val="008F0D8C"/>
    <w:rsid w:val="008F18F2"/>
    <w:rsid w:val="008F1C0B"/>
    <w:rsid w:val="008F242E"/>
    <w:rsid w:val="008F2477"/>
    <w:rsid w:val="008F27A4"/>
    <w:rsid w:val="008F2900"/>
    <w:rsid w:val="008F32D0"/>
    <w:rsid w:val="008F34D6"/>
    <w:rsid w:val="008F35AA"/>
    <w:rsid w:val="008F38C8"/>
    <w:rsid w:val="008F4194"/>
    <w:rsid w:val="008F4399"/>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0FC5"/>
    <w:rsid w:val="00901552"/>
    <w:rsid w:val="00901FB3"/>
    <w:rsid w:val="009025EC"/>
    <w:rsid w:val="009032BE"/>
    <w:rsid w:val="009034DF"/>
    <w:rsid w:val="00903F2F"/>
    <w:rsid w:val="009043AE"/>
    <w:rsid w:val="00904BC4"/>
    <w:rsid w:val="00905C8B"/>
    <w:rsid w:val="00906154"/>
    <w:rsid w:val="009075B0"/>
    <w:rsid w:val="009079D3"/>
    <w:rsid w:val="00910C39"/>
    <w:rsid w:val="00910DF2"/>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995"/>
    <w:rsid w:val="00934599"/>
    <w:rsid w:val="00935371"/>
    <w:rsid w:val="00935826"/>
    <w:rsid w:val="0093767A"/>
    <w:rsid w:val="009400B9"/>
    <w:rsid w:val="00940EF8"/>
    <w:rsid w:val="00941066"/>
    <w:rsid w:val="00942030"/>
    <w:rsid w:val="00942226"/>
    <w:rsid w:val="00942379"/>
    <w:rsid w:val="009425A7"/>
    <w:rsid w:val="00942662"/>
    <w:rsid w:val="00942B80"/>
    <w:rsid w:val="00942BCA"/>
    <w:rsid w:val="00942C81"/>
    <w:rsid w:val="00943236"/>
    <w:rsid w:val="00943441"/>
    <w:rsid w:val="0094429A"/>
    <w:rsid w:val="00945504"/>
    <w:rsid w:val="009459E4"/>
    <w:rsid w:val="009465A0"/>
    <w:rsid w:val="00946722"/>
    <w:rsid w:val="009501C3"/>
    <w:rsid w:val="009502BE"/>
    <w:rsid w:val="009502F5"/>
    <w:rsid w:val="0095171E"/>
    <w:rsid w:val="0095251F"/>
    <w:rsid w:val="0095321C"/>
    <w:rsid w:val="009535BB"/>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AB8"/>
    <w:rsid w:val="00970BA8"/>
    <w:rsid w:val="00971170"/>
    <w:rsid w:val="009716FC"/>
    <w:rsid w:val="00971D98"/>
    <w:rsid w:val="00973A03"/>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B8"/>
    <w:rsid w:val="009B3FDD"/>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B5"/>
    <w:rsid w:val="009C6C1E"/>
    <w:rsid w:val="009C6DCC"/>
    <w:rsid w:val="009C6DFE"/>
    <w:rsid w:val="009C74E3"/>
    <w:rsid w:val="009C7534"/>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7FE"/>
    <w:rsid w:val="009E3E43"/>
    <w:rsid w:val="009E43D5"/>
    <w:rsid w:val="009E46B6"/>
    <w:rsid w:val="009E46BC"/>
    <w:rsid w:val="009E4CDE"/>
    <w:rsid w:val="009E61A9"/>
    <w:rsid w:val="009E6E3B"/>
    <w:rsid w:val="009F0698"/>
    <w:rsid w:val="009F0935"/>
    <w:rsid w:val="009F0A4E"/>
    <w:rsid w:val="009F18CF"/>
    <w:rsid w:val="009F3379"/>
    <w:rsid w:val="009F3C0A"/>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3FE"/>
    <w:rsid w:val="00A26794"/>
    <w:rsid w:val="00A26F11"/>
    <w:rsid w:val="00A27446"/>
    <w:rsid w:val="00A27846"/>
    <w:rsid w:val="00A30644"/>
    <w:rsid w:val="00A30DEC"/>
    <w:rsid w:val="00A3113F"/>
    <w:rsid w:val="00A31171"/>
    <w:rsid w:val="00A311DE"/>
    <w:rsid w:val="00A31436"/>
    <w:rsid w:val="00A322CD"/>
    <w:rsid w:val="00A32686"/>
    <w:rsid w:val="00A32872"/>
    <w:rsid w:val="00A32BE9"/>
    <w:rsid w:val="00A32C66"/>
    <w:rsid w:val="00A32DFF"/>
    <w:rsid w:val="00A33366"/>
    <w:rsid w:val="00A33684"/>
    <w:rsid w:val="00A343F4"/>
    <w:rsid w:val="00A3512C"/>
    <w:rsid w:val="00A351CC"/>
    <w:rsid w:val="00A3675E"/>
    <w:rsid w:val="00A3699B"/>
    <w:rsid w:val="00A36ABB"/>
    <w:rsid w:val="00A36D58"/>
    <w:rsid w:val="00A37503"/>
    <w:rsid w:val="00A41AC1"/>
    <w:rsid w:val="00A41CA4"/>
    <w:rsid w:val="00A42B33"/>
    <w:rsid w:val="00A42FE7"/>
    <w:rsid w:val="00A43140"/>
    <w:rsid w:val="00A43350"/>
    <w:rsid w:val="00A4394E"/>
    <w:rsid w:val="00A43BC1"/>
    <w:rsid w:val="00A43C02"/>
    <w:rsid w:val="00A44166"/>
    <w:rsid w:val="00A44C01"/>
    <w:rsid w:val="00A45433"/>
    <w:rsid w:val="00A4580A"/>
    <w:rsid w:val="00A4599F"/>
    <w:rsid w:val="00A4619E"/>
    <w:rsid w:val="00A466F1"/>
    <w:rsid w:val="00A46878"/>
    <w:rsid w:val="00A46B85"/>
    <w:rsid w:val="00A478DF"/>
    <w:rsid w:val="00A47A85"/>
    <w:rsid w:val="00A507A9"/>
    <w:rsid w:val="00A510B9"/>
    <w:rsid w:val="00A51E81"/>
    <w:rsid w:val="00A5202C"/>
    <w:rsid w:val="00A52316"/>
    <w:rsid w:val="00A524F1"/>
    <w:rsid w:val="00A5253F"/>
    <w:rsid w:val="00A52B08"/>
    <w:rsid w:val="00A53041"/>
    <w:rsid w:val="00A53BAE"/>
    <w:rsid w:val="00A53F1C"/>
    <w:rsid w:val="00A54FCF"/>
    <w:rsid w:val="00A5552B"/>
    <w:rsid w:val="00A55891"/>
    <w:rsid w:val="00A55AA5"/>
    <w:rsid w:val="00A560A2"/>
    <w:rsid w:val="00A57036"/>
    <w:rsid w:val="00A571AB"/>
    <w:rsid w:val="00A5749C"/>
    <w:rsid w:val="00A5751B"/>
    <w:rsid w:val="00A60616"/>
    <w:rsid w:val="00A6076B"/>
    <w:rsid w:val="00A61190"/>
    <w:rsid w:val="00A617EC"/>
    <w:rsid w:val="00A6180D"/>
    <w:rsid w:val="00A624EE"/>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719"/>
    <w:rsid w:val="00A81AA2"/>
    <w:rsid w:val="00A81B5E"/>
    <w:rsid w:val="00A81FB7"/>
    <w:rsid w:val="00A82267"/>
    <w:rsid w:val="00A8284B"/>
    <w:rsid w:val="00A828BC"/>
    <w:rsid w:val="00A829C4"/>
    <w:rsid w:val="00A82A79"/>
    <w:rsid w:val="00A82BCF"/>
    <w:rsid w:val="00A83F3F"/>
    <w:rsid w:val="00A84166"/>
    <w:rsid w:val="00A84566"/>
    <w:rsid w:val="00A84687"/>
    <w:rsid w:val="00A84D66"/>
    <w:rsid w:val="00A865DA"/>
    <w:rsid w:val="00A8716E"/>
    <w:rsid w:val="00A90AF8"/>
    <w:rsid w:val="00A91483"/>
    <w:rsid w:val="00A92611"/>
    <w:rsid w:val="00A934E0"/>
    <w:rsid w:val="00A93C5D"/>
    <w:rsid w:val="00A940CF"/>
    <w:rsid w:val="00A94866"/>
    <w:rsid w:val="00A9488B"/>
    <w:rsid w:val="00A94AAE"/>
    <w:rsid w:val="00A959C4"/>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2B9"/>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6FC"/>
    <w:rsid w:val="00AD6A9B"/>
    <w:rsid w:val="00AD70C1"/>
    <w:rsid w:val="00AD7D83"/>
    <w:rsid w:val="00AE0668"/>
    <w:rsid w:val="00AE1244"/>
    <w:rsid w:val="00AE1C5F"/>
    <w:rsid w:val="00AE214A"/>
    <w:rsid w:val="00AE2B70"/>
    <w:rsid w:val="00AE3439"/>
    <w:rsid w:val="00AE422D"/>
    <w:rsid w:val="00AE55E5"/>
    <w:rsid w:val="00AE60D1"/>
    <w:rsid w:val="00AE6BCB"/>
    <w:rsid w:val="00AE7547"/>
    <w:rsid w:val="00AE7624"/>
    <w:rsid w:val="00AF0AB7"/>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2E6"/>
    <w:rsid w:val="00AF6775"/>
    <w:rsid w:val="00AF6844"/>
    <w:rsid w:val="00AF76C1"/>
    <w:rsid w:val="00AF7B8D"/>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BB"/>
    <w:rsid w:val="00B24214"/>
    <w:rsid w:val="00B2459A"/>
    <w:rsid w:val="00B24708"/>
    <w:rsid w:val="00B24D95"/>
    <w:rsid w:val="00B252D4"/>
    <w:rsid w:val="00B27C5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35A"/>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0144"/>
    <w:rsid w:val="00B712C7"/>
    <w:rsid w:val="00B71986"/>
    <w:rsid w:val="00B71B06"/>
    <w:rsid w:val="00B72BAC"/>
    <w:rsid w:val="00B73A00"/>
    <w:rsid w:val="00B741D0"/>
    <w:rsid w:val="00B748AF"/>
    <w:rsid w:val="00B7494D"/>
    <w:rsid w:val="00B74E2D"/>
    <w:rsid w:val="00B75337"/>
    <w:rsid w:val="00B7560A"/>
    <w:rsid w:val="00B75AF1"/>
    <w:rsid w:val="00B75F6D"/>
    <w:rsid w:val="00B7632D"/>
    <w:rsid w:val="00B76501"/>
    <w:rsid w:val="00B76FA2"/>
    <w:rsid w:val="00B772DE"/>
    <w:rsid w:val="00B80303"/>
    <w:rsid w:val="00B80E8A"/>
    <w:rsid w:val="00B8183C"/>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341"/>
    <w:rsid w:val="00B95A24"/>
    <w:rsid w:val="00B95A83"/>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31C"/>
    <w:rsid w:val="00BB174C"/>
    <w:rsid w:val="00BB1ED5"/>
    <w:rsid w:val="00BB2B04"/>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C1C"/>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94F"/>
    <w:rsid w:val="00BE598F"/>
    <w:rsid w:val="00BE6552"/>
    <w:rsid w:val="00BE7C72"/>
    <w:rsid w:val="00BF073D"/>
    <w:rsid w:val="00BF129F"/>
    <w:rsid w:val="00BF1959"/>
    <w:rsid w:val="00BF1D3B"/>
    <w:rsid w:val="00BF22F5"/>
    <w:rsid w:val="00BF2B58"/>
    <w:rsid w:val="00BF44F6"/>
    <w:rsid w:val="00BF4594"/>
    <w:rsid w:val="00BF567A"/>
    <w:rsid w:val="00BF5AEB"/>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3065"/>
    <w:rsid w:val="00C137BA"/>
    <w:rsid w:val="00C13A51"/>
    <w:rsid w:val="00C13AA7"/>
    <w:rsid w:val="00C13D69"/>
    <w:rsid w:val="00C13F9C"/>
    <w:rsid w:val="00C142FA"/>
    <w:rsid w:val="00C1441F"/>
    <w:rsid w:val="00C1458E"/>
    <w:rsid w:val="00C147E1"/>
    <w:rsid w:val="00C14807"/>
    <w:rsid w:val="00C14E2C"/>
    <w:rsid w:val="00C158E9"/>
    <w:rsid w:val="00C160A1"/>
    <w:rsid w:val="00C16987"/>
    <w:rsid w:val="00C16D04"/>
    <w:rsid w:val="00C171EA"/>
    <w:rsid w:val="00C179C4"/>
    <w:rsid w:val="00C2058D"/>
    <w:rsid w:val="00C20A77"/>
    <w:rsid w:val="00C20E68"/>
    <w:rsid w:val="00C21132"/>
    <w:rsid w:val="00C21A30"/>
    <w:rsid w:val="00C22DB0"/>
    <w:rsid w:val="00C23DFD"/>
    <w:rsid w:val="00C23E06"/>
    <w:rsid w:val="00C25FC8"/>
    <w:rsid w:val="00C26588"/>
    <w:rsid w:val="00C265EA"/>
    <w:rsid w:val="00C271D1"/>
    <w:rsid w:val="00C27C0A"/>
    <w:rsid w:val="00C3061F"/>
    <w:rsid w:val="00C31457"/>
    <w:rsid w:val="00C31BFE"/>
    <w:rsid w:val="00C32030"/>
    <w:rsid w:val="00C327B5"/>
    <w:rsid w:val="00C32E53"/>
    <w:rsid w:val="00C338F5"/>
    <w:rsid w:val="00C33DBC"/>
    <w:rsid w:val="00C34753"/>
    <w:rsid w:val="00C34BAF"/>
    <w:rsid w:val="00C35066"/>
    <w:rsid w:val="00C35094"/>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5C7"/>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002"/>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2D6"/>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A05"/>
    <w:rsid w:val="00CA00E1"/>
    <w:rsid w:val="00CA02E5"/>
    <w:rsid w:val="00CA02FE"/>
    <w:rsid w:val="00CA0664"/>
    <w:rsid w:val="00CA1743"/>
    <w:rsid w:val="00CA1F92"/>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4E"/>
    <w:rsid w:val="00CD73FF"/>
    <w:rsid w:val="00CE07F5"/>
    <w:rsid w:val="00CE081F"/>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184"/>
    <w:rsid w:val="00D01D6B"/>
    <w:rsid w:val="00D021AA"/>
    <w:rsid w:val="00D0274C"/>
    <w:rsid w:val="00D029A4"/>
    <w:rsid w:val="00D02B3D"/>
    <w:rsid w:val="00D037B0"/>
    <w:rsid w:val="00D03CCF"/>
    <w:rsid w:val="00D03F7E"/>
    <w:rsid w:val="00D041F1"/>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DA"/>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F31"/>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2E9"/>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3D2"/>
    <w:rsid w:val="00D61620"/>
    <w:rsid w:val="00D61638"/>
    <w:rsid w:val="00D62793"/>
    <w:rsid w:val="00D62B4F"/>
    <w:rsid w:val="00D62B64"/>
    <w:rsid w:val="00D65C16"/>
    <w:rsid w:val="00D6652F"/>
    <w:rsid w:val="00D6654D"/>
    <w:rsid w:val="00D66697"/>
    <w:rsid w:val="00D668C3"/>
    <w:rsid w:val="00D66A43"/>
    <w:rsid w:val="00D66F4C"/>
    <w:rsid w:val="00D675B6"/>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920"/>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7CA"/>
    <w:rsid w:val="00DA62B5"/>
    <w:rsid w:val="00DA649F"/>
    <w:rsid w:val="00DA6C21"/>
    <w:rsid w:val="00DA72F8"/>
    <w:rsid w:val="00DA758B"/>
    <w:rsid w:val="00DA7A8A"/>
    <w:rsid w:val="00DA7EE1"/>
    <w:rsid w:val="00DB0683"/>
    <w:rsid w:val="00DB12A7"/>
    <w:rsid w:val="00DB1F50"/>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14C"/>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02"/>
    <w:rsid w:val="00DE1720"/>
    <w:rsid w:val="00DE18FF"/>
    <w:rsid w:val="00DE2046"/>
    <w:rsid w:val="00DE290C"/>
    <w:rsid w:val="00DE348B"/>
    <w:rsid w:val="00DE34A5"/>
    <w:rsid w:val="00DE36F4"/>
    <w:rsid w:val="00DE37BE"/>
    <w:rsid w:val="00DE3D84"/>
    <w:rsid w:val="00DE4696"/>
    <w:rsid w:val="00DE4BE1"/>
    <w:rsid w:val="00DE4FAD"/>
    <w:rsid w:val="00DE504D"/>
    <w:rsid w:val="00DE5120"/>
    <w:rsid w:val="00DE5711"/>
    <w:rsid w:val="00DE59BF"/>
    <w:rsid w:val="00DE5F20"/>
    <w:rsid w:val="00DE661B"/>
    <w:rsid w:val="00DE6E2B"/>
    <w:rsid w:val="00DE7037"/>
    <w:rsid w:val="00DE7073"/>
    <w:rsid w:val="00DF0AF7"/>
    <w:rsid w:val="00DF144A"/>
    <w:rsid w:val="00DF17DB"/>
    <w:rsid w:val="00DF1869"/>
    <w:rsid w:val="00DF27B3"/>
    <w:rsid w:val="00DF28BA"/>
    <w:rsid w:val="00DF2F93"/>
    <w:rsid w:val="00DF3708"/>
    <w:rsid w:val="00DF3DDF"/>
    <w:rsid w:val="00DF49CB"/>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36B"/>
    <w:rsid w:val="00E064BA"/>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263"/>
    <w:rsid w:val="00E16397"/>
    <w:rsid w:val="00E166C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4F88"/>
    <w:rsid w:val="00E355F1"/>
    <w:rsid w:val="00E3566E"/>
    <w:rsid w:val="00E3567D"/>
    <w:rsid w:val="00E357B2"/>
    <w:rsid w:val="00E35F01"/>
    <w:rsid w:val="00E365AF"/>
    <w:rsid w:val="00E373EF"/>
    <w:rsid w:val="00E375BF"/>
    <w:rsid w:val="00E3782C"/>
    <w:rsid w:val="00E37A98"/>
    <w:rsid w:val="00E41326"/>
    <w:rsid w:val="00E416D6"/>
    <w:rsid w:val="00E41B4B"/>
    <w:rsid w:val="00E42587"/>
    <w:rsid w:val="00E42A6B"/>
    <w:rsid w:val="00E42AB8"/>
    <w:rsid w:val="00E42B7C"/>
    <w:rsid w:val="00E43E42"/>
    <w:rsid w:val="00E43FBD"/>
    <w:rsid w:val="00E448B7"/>
    <w:rsid w:val="00E50D81"/>
    <w:rsid w:val="00E50F51"/>
    <w:rsid w:val="00E50F94"/>
    <w:rsid w:val="00E51FEF"/>
    <w:rsid w:val="00E52B67"/>
    <w:rsid w:val="00E53CA2"/>
    <w:rsid w:val="00E53E12"/>
    <w:rsid w:val="00E54362"/>
    <w:rsid w:val="00E54BE2"/>
    <w:rsid w:val="00E55A90"/>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450"/>
    <w:rsid w:val="00E668C5"/>
    <w:rsid w:val="00E6690B"/>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05B"/>
    <w:rsid w:val="00E96378"/>
    <w:rsid w:val="00E9667A"/>
    <w:rsid w:val="00E96E22"/>
    <w:rsid w:val="00E97228"/>
    <w:rsid w:val="00E97C7F"/>
    <w:rsid w:val="00EA001C"/>
    <w:rsid w:val="00EA0CD1"/>
    <w:rsid w:val="00EA100E"/>
    <w:rsid w:val="00EA141A"/>
    <w:rsid w:val="00EA1790"/>
    <w:rsid w:val="00EA23DE"/>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3DC"/>
    <w:rsid w:val="00EB6D85"/>
    <w:rsid w:val="00EB6E93"/>
    <w:rsid w:val="00EB79EA"/>
    <w:rsid w:val="00EB7FCE"/>
    <w:rsid w:val="00EC0799"/>
    <w:rsid w:val="00EC121F"/>
    <w:rsid w:val="00EC1554"/>
    <w:rsid w:val="00EC1B6F"/>
    <w:rsid w:val="00EC2508"/>
    <w:rsid w:val="00EC3339"/>
    <w:rsid w:val="00EC3E8D"/>
    <w:rsid w:val="00EC42F8"/>
    <w:rsid w:val="00EC4989"/>
    <w:rsid w:val="00EC4A1B"/>
    <w:rsid w:val="00EC4EBE"/>
    <w:rsid w:val="00EC522C"/>
    <w:rsid w:val="00EC5275"/>
    <w:rsid w:val="00EC653B"/>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73B9"/>
    <w:rsid w:val="00ED7950"/>
    <w:rsid w:val="00ED7CAE"/>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4BC5"/>
    <w:rsid w:val="00EE523A"/>
    <w:rsid w:val="00EE5255"/>
    <w:rsid w:val="00EE54B9"/>
    <w:rsid w:val="00EE593B"/>
    <w:rsid w:val="00EE5F7A"/>
    <w:rsid w:val="00EE5FC7"/>
    <w:rsid w:val="00EE6920"/>
    <w:rsid w:val="00EE6E84"/>
    <w:rsid w:val="00EE7654"/>
    <w:rsid w:val="00EF13E9"/>
    <w:rsid w:val="00EF22B7"/>
    <w:rsid w:val="00EF2762"/>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F3B"/>
    <w:rsid w:val="00F126A8"/>
    <w:rsid w:val="00F1334C"/>
    <w:rsid w:val="00F133E3"/>
    <w:rsid w:val="00F13921"/>
    <w:rsid w:val="00F15B16"/>
    <w:rsid w:val="00F165F3"/>
    <w:rsid w:val="00F166A2"/>
    <w:rsid w:val="00F170D1"/>
    <w:rsid w:val="00F17A1F"/>
    <w:rsid w:val="00F20241"/>
    <w:rsid w:val="00F207CB"/>
    <w:rsid w:val="00F2108C"/>
    <w:rsid w:val="00F211FE"/>
    <w:rsid w:val="00F217F8"/>
    <w:rsid w:val="00F21BAE"/>
    <w:rsid w:val="00F21CFA"/>
    <w:rsid w:val="00F21F12"/>
    <w:rsid w:val="00F2293A"/>
    <w:rsid w:val="00F229DE"/>
    <w:rsid w:val="00F235F7"/>
    <w:rsid w:val="00F2421D"/>
    <w:rsid w:val="00F25241"/>
    <w:rsid w:val="00F25E2C"/>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B47"/>
    <w:rsid w:val="00F56FD0"/>
    <w:rsid w:val="00F57102"/>
    <w:rsid w:val="00F5729B"/>
    <w:rsid w:val="00F57665"/>
    <w:rsid w:val="00F57868"/>
    <w:rsid w:val="00F602FE"/>
    <w:rsid w:val="00F607E1"/>
    <w:rsid w:val="00F60837"/>
    <w:rsid w:val="00F610E0"/>
    <w:rsid w:val="00F611D1"/>
    <w:rsid w:val="00F61A15"/>
    <w:rsid w:val="00F6347F"/>
    <w:rsid w:val="00F636E5"/>
    <w:rsid w:val="00F638A8"/>
    <w:rsid w:val="00F63BE9"/>
    <w:rsid w:val="00F644F1"/>
    <w:rsid w:val="00F650C8"/>
    <w:rsid w:val="00F65227"/>
    <w:rsid w:val="00F65FF2"/>
    <w:rsid w:val="00F6698E"/>
    <w:rsid w:val="00F66BEB"/>
    <w:rsid w:val="00F67417"/>
    <w:rsid w:val="00F678A1"/>
    <w:rsid w:val="00F701DB"/>
    <w:rsid w:val="00F71B90"/>
    <w:rsid w:val="00F7215F"/>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5808"/>
    <w:rsid w:val="00F96714"/>
    <w:rsid w:val="00FA0E33"/>
    <w:rsid w:val="00FA144D"/>
    <w:rsid w:val="00FA19B4"/>
    <w:rsid w:val="00FA263B"/>
    <w:rsid w:val="00FA31F3"/>
    <w:rsid w:val="00FA36EB"/>
    <w:rsid w:val="00FA56CE"/>
    <w:rsid w:val="00FA5983"/>
    <w:rsid w:val="00FA5EA4"/>
    <w:rsid w:val="00FA6816"/>
    <w:rsid w:val="00FA7142"/>
    <w:rsid w:val="00FA7269"/>
    <w:rsid w:val="00FA75F8"/>
    <w:rsid w:val="00FA7D78"/>
    <w:rsid w:val="00FB0283"/>
    <w:rsid w:val="00FB0339"/>
    <w:rsid w:val="00FB059B"/>
    <w:rsid w:val="00FB10F0"/>
    <w:rsid w:val="00FB1878"/>
    <w:rsid w:val="00FB1FBE"/>
    <w:rsid w:val="00FB275B"/>
    <w:rsid w:val="00FB2EAD"/>
    <w:rsid w:val="00FB31A7"/>
    <w:rsid w:val="00FB3981"/>
    <w:rsid w:val="00FB3AC8"/>
    <w:rsid w:val="00FB3D71"/>
    <w:rsid w:val="00FB3D84"/>
    <w:rsid w:val="00FB3E4D"/>
    <w:rsid w:val="00FB458B"/>
    <w:rsid w:val="00FB4C59"/>
    <w:rsid w:val="00FB5700"/>
    <w:rsid w:val="00FB5D95"/>
    <w:rsid w:val="00FB633B"/>
    <w:rsid w:val="00FB66D2"/>
    <w:rsid w:val="00FB6A6A"/>
    <w:rsid w:val="00FB78A1"/>
    <w:rsid w:val="00FB7BCA"/>
    <w:rsid w:val="00FC0747"/>
    <w:rsid w:val="00FC0DC2"/>
    <w:rsid w:val="00FC11E6"/>
    <w:rsid w:val="00FC1A04"/>
    <w:rsid w:val="00FC2982"/>
    <w:rsid w:val="00FC30FB"/>
    <w:rsid w:val="00FC3400"/>
    <w:rsid w:val="00FC46D9"/>
    <w:rsid w:val="00FC4ABD"/>
    <w:rsid w:val="00FC5AAA"/>
    <w:rsid w:val="00FC5CAE"/>
    <w:rsid w:val="00FC5EA5"/>
    <w:rsid w:val="00FC674E"/>
    <w:rsid w:val="00FC7724"/>
    <w:rsid w:val="00FC7AD6"/>
    <w:rsid w:val="00FD003B"/>
    <w:rsid w:val="00FD03FA"/>
    <w:rsid w:val="00FD1A28"/>
    <w:rsid w:val="00FD1E9A"/>
    <w:rsid w:val="00FD2A30"/>
    <w:rsid w:val="00FD34DC"/>
    <w:rsid w:val="00FD46C9"/>
    <w:rsid w:val="00FD502C"/>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C4E"/>
    <w:rsid w:val="00FE3D1F"/>
    <w:rsid w:val="00FE3D7C"/>
    <w:rsid w:val="00FE4654"/>
    <w:rsid w:val="00FE4E65"/>
    <w:rsid w:val="00FE5735"/>
    <w:rsid w:val="00FE5CF1"/>
    <w:rsid w:val="00FE6998"/>
    <w:rsid w:val="00FE7908"/>
    <w:rsid w:val="00FF0550"/>
    <w:rsid w:val="00FF0594"/>
    <w:rsid w:val="00FF05F7"/>
    <w:rsid w:val="00FF0683"/>
    <w:rsid w:val="00FF074B"/>
    <w:rsid w:val="00FF0E01"/>
    <w:rsid w:val="00FF116E"/>
    <w:rsid w:val="00FF12F1"/>
    <w:rsid w:val="00FF1B29"/>
    <w:rsid w:val="00FF203A"/>
    <w:rsid w:val="00FF25B9"/>
    <w:rsid w:val="00FF3486"/>
    <w:rsid w:val="00FF3518"/>
    <w:rsid w:val="00FF3AEC"/>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0C4A"/>
  <w15:docId w15:val="{5C7FBEF1-C700-4704-859B-525970A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D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Heading6">
    <w:name w:val="heading 6"/>
    <w:basedOn w:val="Normal"/>
    <w:next w:val="Normal"/>
    <w:link w:val="Heading6Char"/>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Heading7">
    <w:name w:val="heading 7"/>
    <w:basedOn w:val="Normal"/>
    <w:next w:val="Normal"/>
    <w:link w:val="Heading7Char"/>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numb"/>
    <w:basedOn w:val="DefaultParagraphFont"/>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rPr>
      <w:b/>
      <w:bCs/>
      <w:color w:val="404040" w:themeColor="text1" w:themeTint="BF"/>
      <w:sz w:val="16"/>
      <w:szCs w:val="16"/>
    </w:rPr>
  </w:style>
  <w:style w:type="paragraph" w:styleId="Title">
    <w:name w:val="Title"/>
    <w:basedOn w:val="Normal"/>
    <w:next w:val="Normal"/>
    <w:link w:val="TitleChar"/>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CA1F92"/>
    <w:pPr>
      <w:tabs>
        <w:tab w:val="left" w:pos="142"/>
        <w:tab w:val="left" w:pos="567"/>
        <w:tab w:val="right" w:leader="dot" w:pos="9962"/>
      </w:tabs>
      <w:ind w:left="426" w:hanging="284"/>
    </w:pPr>
  </w:style>
  <w:style w:type="paragraph" w:customStyle="1" w:styleId="tajtip">
    <w:name w:val="tajtip"/>
    <w:basedOn w:val="Normal"/>
    <w:rsid w:val="003536CF"/>
    <w:pPr>
      <w:spacing w:before="100" w:beforeAutospacing="1" w:after="100" w:afterAutospacing="1"/>
    </w:p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pPr>
    <w:rPr>
      <w:b/>
    </w:rPr>
  </w:style>
  <w:style w:type="paragraph" w:customStyle="1" w:styleId="S2lygis">
    <w:name w:val="_S 2 lygis"/>
    <w:basedOn w:val="Normal"/>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ind w:right="-283"/>
      <w:jc w:val="both"/>
    </w:pPr>
  </w:style>
  <w:style w:type="paragraph" w:customStyle="1" w:styleId="pf0">
    <w:name w:val="pf0"/>
    <w:basedOn w:val="Normal"/>
    <w:rsid w:val="009743D3"/>
    <w:pPr>
      <w:spacing w:before="100" w:beforeAutospacing="1" w:after="100" w:afterAutospacing="1"/>
    </w:pPr>
    <w:rPr>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jc w:val="both"/>
      <w:textAlignment w:val="baseline"/>
    </w:pPr>
    <w:rPr>
      <w:spacing w:val="-4"/>
      <w:lang w:val="en-US"/>
    </w:rPr>
  </w:style>
  <w:style w:type="paragraph" w:customStyle="1" w:styleId="DiagramaDiagrama8">
    <w:name w:val="Diagrama Diagrama8"/>
    <w:basedOn w:val="Normal"/>
    <w:semiHidden/>
    <w:rsid w:val="00BF44F6"/>
    <w:pPr>
      <w:spacing w:line="240" w:lineRule="exact"/>
    </w:pPr>
    <w:rPr>
      <w:rFonts w:ascii="Verdana" w:hAnsi="Verdana" w:cs="Verdana"/>
      <w:sz w:val="20"/>
    </w:rPr>
  </w:style>
  <w:style w:type="character" w:customStyle="1" w:styleId="Neapdorotaspaminjimas2">
    <w:name w:val="Neapdorotas paminėjimas2"/>
    <w:basedOn w:val="DefaultParagraphFont"/>
    <w:uiPriority w:val="99"/>
    <w:semiHidden/>
    <w:unhideWhenUsed/>
    <w:rsid w:val="00945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348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bagdonaviciene@druskligonine.lt" TargetMode="Externa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B4B6-3F29-424C-8E96-561086D3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36512</Words>
  <Characters>20812</Characters>
  <Application>Microsoft Office Word</Application>
  <DocSecurity>0</DocSecurity>
  <Lines>173</Lines>
  <Paragraphs>114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4</cp:revision>
  <dcterms:created xsi:type="dcterms:W3CDTF">2026-09-15T19:45:00Z</dcterms:created>
  <dcterms:modified xsi:type="dcterms:W3CDTF">2026-09-16T05:31:00Z</dcterms:modified>
</cp:coreProperties>
</file>