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521D" w14:textId="3AA17690" w:rsidR="0064421A" w:rsidRDefault="0064421A" w:rsidP="002B1829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                                          Techninės specifikacijos projektas</w:t>
      </w:r>
    </w:p>
    <w:p w14:paraId="636F5BF6" w14:textId="77777777" w:rsidR="0064421A" w:rsidRDefault="0064421A" w:rsidP="002B1829">
      <w:pPr>
        <w:jc w:val="center"/>
        <w:rPr>
          <w:b/>
          <w:bCs/>
          <w:color w:val="000000" w:themeColor="text1"/>
        </w:rPr>
      </w:pPr>
    </w:p>
    <w:p w14:paraId="53395075" w14:textId="59BC98D7" w:rsidR="002B1829" w:rsidRDefault="00A85C15" w:rsidP="002B1829">
      <w:pPr>
        <w:jc w:val="center"/>
        <w:rPr>
          <w:b/>
          <w:bCs/>
          <w:color w:val="000000" w:themeColor="text1"/>
        </w:rPr>
      </w:pPr>
      <w:r w:rsidRPr="00714754">
        <w:rPr>
          <w:b/>
          <w:bCs/>
          <w:color w:val="000000" w:themeColor="text1"/>
        </w:rPr>
        <w:t xml:space="preserve">JONIŠKIO „AUŠROS“ </w:t>
      </w:r>
      <w:bookmarkStart w:id="0" w:name="_Hlk181967108"/>
      <w:r w:rsidRPr="00714754">
        <w:rPr>
          <w:b/>
          <w:bCs/>
          <w:color w:val="000000" w:themeColor="text1"/>
        </w:rPr>
        <w:t xml:space="preserve">GIMNAZIJOS </w:t>
      </w:r>
      <w:bookmarkStart w:id="1" w:name="_Hlk181962150"/>
      <w:bookmarkEnd w:id="0"/>
      <w:r w:rsidR="002B1829">
        <w:rPr>
          <w:b/>
          <w:bCs/>
          <w:color w:val="000000" w:themeColor="text1"/>
        </w:rPr>
        <w:t xml:space="preserve">FIZIKOS LABORATORIJOS </w:t>
      </w:r>
      <w:r w:rsidRPr="00714754">
        <w:rPr>
          <w:b/>
          <w:bCs/>
          <w:color w:val="000000" w:themeColor="text1"/>
        </w:rPr>
        <w:t xml:space="preserve">PRIEMONĖS </w:t>
      </w:r>
      <w:bookmarkEnd w:id="1"/>
    </w:p>
    <w:p w14:paraId="527CCC16" w14:textId="77777777" w:rsidR="002B1829" w:rsidRDefault="002B1829" w:rsidP="002B1829">
      <w:pPr>
        <w:jc w:val="center"/>
        <w:rPr>
          <w:b/>
          <w:bCs/>
          <w:color w:val="000000" w:themeColor="text1"/>
        </w:rPr>
      </w:pPr>
    </w:p>
    <w:p w14:paraId="5B1419AB" w14:textId="4F096764" w:rsidR="00594BBF" w:rsidRPr="002B1829" w:rsidRDefault="002B1829" w:rsidP="002B1829">
      <w:pPr>
        <w:jc w:val="center"/>
        <w:rPr>
          <w:b/>
          <w:bCs/>
          <w:color w:val="000000" w:themeColor="text1"/>
        </w:rPr>
      </w:pPr>
      <w:r w:rsidRPr="002B1829">
        <w:rPr>
          <w:b/>
          <w:bCs/>
          <w:color w:val="000000" w:themeColor="text1"/>
        </w:rPr>
        <w:t>1.</w:t>
      </w:r>
      <w:r>
        <w:rPr>
          <w:b/>
          <w:bCs/>
          <w:color w:val="000000" w:themeColor="text1"/>
        </w:rPr>
        <w:t xml:space="preserve"> </w:t>
      </w:r>
      <w:r w:rsidR="002F3569" w:rsidRPr="002B1829">
        <w:rPr>
          <w:b/>
          <w:bCs/>
          <w:color w:val="000000" w:themeColor="text1"/>
        </w:rPr>
        <w:t>BENDRIEJI DUOMENYS</w:t>
      </w:r>
    </w:p>
    <w:p w14:paraId="402078D6" w14:textId="77777777" w:rsidR="00D937F8" w:rsidRDefault="00D937F8" w:rsidP="00D937F8">
      <w:pPr>
        <w:jc w:val="center"/>
        <w:rPr>
          <w:b/>
          <w:bCs/>
          <w:color w:val="000000" w:themeColor="text1"/>
        </w:rPr>
      </w:pPr>
    </w:p>
    <w:p w14:paraId="7AA4FB96" w14:textId="08D05695" w:rsidR="00D937F8" w:rsidRDefault="00E21408" w:rsidP="00E2140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Joniškio „Aušros“ gimnazijos </w:t>
      </w:r>
      <w:r w:rsidR="00E33D47">
        <w:rPr>
          <w:color w:val="000000" w:themeColor="text1"/>
        </w:rPr>
        <w:t>fizikos laboratorijos priemonių įsigijimo tikslai</w:t>
      </w:r>
      <w:r w:rsidR="002B1829">
        <w:rPr>
          <w:color w:val="000000" w:themeColor="text1"/>
        </w:rPr>
        <w:t>:</w:t>
      </w:r>
    </w:p>
    <w:p w14:paraId="087EBC6A" w14:textId="03640270" w:rsidR="00E21408" w:rsidRPr="002B1829" w:rsidRDefault="00E33D47" w:rsidP="00E33D47">
      <w:pPr>
        <w:pStyle w:val="Sraopastraipa"/>
        <w:numPr>
          <w:ilvl w:val="0"/>
          <w:numId w:val="39"/>
        </w:numPr>
        <w:jc w:val="both"/>
        <w:rPr>
          <w:color w:val="000000" w:themeColor="text1"/>
        </w:rPr>
      </w:pPr>
      <w:r w:rsidRPr="00E33D47">
        <w:rPr>
          <w:color w:val="000000" w:themeColor="text1"/>
        </w:rPr>
        <w:t xml:space="preserve">Įsigyti laboratorinių priemonių rinkinius pagrindinio ugdymo fizikos kurso programai </w:t>
      </w:r>
      <w:r w:rsidRPr="002B1829">
        <w:rPr>
          <w:color w:val="000000" w:themeColor="text1"/>
        </w:rPr>
        <w:t>vykdyti.</w:t>
      </w:r>
    </w:p>
    <w:p w14:paraId="1A427A8C" w14:textId="6D83AC72" w:rsidR="00E33D47" w:rsidRPr="002B1829" w:rsidRDefault="00E33D47" w:rsidP="00E33D47">
      <w:pPr>
        <w:pStyle w:val="Sraopastraipa"/>
        <w:numPr>
          <w:ilvl w:val="0"/>
          <w:numId w:val="39"/>
        </w:numPr>
        <w:jc w:val="both"/>
        <w:rPr>
          <w:color w:val="000000" w:themeColor="text1"/>
        </w:rPr>
      </w:pPr>
      <w:r w:rsidRPr="002B1829">
        <w:rPr>
          <w:color w:val="000000" w:themeColor="text1"/>
        </w:rPr>
        <w:t>Įsigyti laboratorines priemonių rinkinius vidurinio ugdymo fizikos kurso programai vykdyti.</w:t>
      </w:r>
    </w:p>
    <w:p w14:paraId="7204325A" w14:textId="2F530261" w:rsidR="00E33D47" w:rsidRPr="00E33D47" w:rsidRDefault="00E33D47" w:rsidP="00E33D47">
      <w:pPr>
        <w:pStyle w:val="Sraopastraipa"/>
        <w:numPr>
          <w:ilvl w:val="0"/>
          <w:numId w:val="3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Įsigyti laboratorines priemones </w:t>
      </w:r>
      <w:r w:rsidRPr="00E33D47">
        <w:rPr>
          <w:color w:val="000000" w:themeColor="text1"/>
        </w:rPr>
        <w:t>STEAM</w:t>
      </w:r>
      <w:r>
        <w:rPr>
          <w:color w:val="000000" w:themeColor="text1"/>
        </w:rPr>
        <w:t xml:space="preserve"> veikloms </w:t>
      </w:r>
      <w:r w:rsidR="002B1829">
        <w:rPr>
          <w:color w:val="000000" w:themeColor="text1"/>
        </w:rPr>
        <w:t>vykdyti</w:t>
      </w:r>
      <w:r>
        <w:rPr>
          <w:color w:val="000000" w:themeColor="text1"/>
        </w:rPr>
        <w:t>.</w:t>
      </w:r>
    </w:p>
    <w:p w14:paraId="4052B1FC" w14:textId="1E8F1CEE" w:rsidR="00D937F8" w:rsidRDefault="00E33D47" w:rsidP="00977537">
      <w:pPr>
        <w:jc w:val="both"/>
        <w:rPr>
          <w:color w:val="000000" w:themeColor="text1"/>
        </w:rPr>
      </w:pPr>
      <w:r>
        <w:rPr>
          <w:color w:val="000000" w:themeColor="text1"/>
        </w:rPr>
        <w:t>Fizikos laboratorijos priemonių paskirtis</w:t>
      </w:r>
      <w:r w:rsidR="002B182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atlikti praktinius, laboratorinius, tiriamuosius ir eksperimentinius darbus </w:t>
      </w:r>
      <w:r w:rsidR="00D2417C">
        <w:rPr>
          <w:color w:val="000000" w:themeColor="text1"/>
        </w:rPr>
        <w:t xml:space="preserve">pagrindinio ugdymo ir vidurinio ugdymo koncentruose, pradėti </w:t>
      </w:r>
      <w:r w:rsidR="00D2417C" w:rsidRPr="00D2417C">
        <w:rPr>
          <w:color w:val="000000" w:themeColor="text1"/>
        </w:rPr>
        <w:t>STEAM</w:t>
      </w:r>
      <w:r w:rsidR="00D2417C">
        <w:rPr>
          <w:color w:val="000000" w:themeColor="text1"/>
        </w:rPr>
        <w:t xml:space="preserve"> veiklas.</w:t>
      </w:r>
    </w:p>
    <w:p w14:paraId="597D96FB" w14:textId="10DA995F" w:rsidR="00D2417C" w:rsidRPr="00977537" w:rsidRDefault="00D2417C" w:rsidP="0097753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Visos priemonės turi būti suderinamos tarpusavyje. Techninės specifikacijose pateikti reikalavimai yra minimalūs, rinkinių sudėtis yra minimali. </w:t>
      </w:r>
    </w:p>
    <w:p w14:paraId="627D1FF6" w14:textId="77777777" w:rsidR="00366C86" w:rsidRPr="000F0728" w:rsidRDefault="00366C86" w:rsidP="00366C86">
      <w:pPr>
        <w:pStyle w:val="Sraopastraipa"/>
        <w:ind w:left="1080"/>
        <w:rPr>
          <w:b/>
          <w:bCs/>
          <w:color w:val="FF0000"/>
        </w:rPr>
      </w:pPr>
    </w:p>
    <w:p w14:paraId="58F289ED" w14:textId="1270E6CC" w:rsidR="00774ABF" w:rsidRPr="002B1829" w:rsidRDefault="002B1829" w:rsidP="002B1829">
      <w:pPr>
        <w:autoSpaceDE w:val="0"/>
        <w:autoSpaceDN w:val="0"/>
        <w:adjustRightInd w:val="0"/>
        <w:ind w:left="72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2. </w:t>
      </w:r>
      <w:r w:rsidR="00774ABF" w:rsidRPr="002B1829">
        <w:rPr>
          <w:rFonts w:cs="Times New Roman"/>
          <w:b/>
          <w:bCs/>
          <w:szCs w:val="24"/>
        </w:rPr>
        <w:t>ELEKTROS MAITINIMAS</w:t>
      </w:r>
    </w:p>
    <w:p w14:paraId="7657F1DE" w14:textId="77777777" w:rsidR="00911DB6" w:rsidRDefault="00911DB6" w:rsidP="00911DB6">
      <w:pPr>
        <w:pStyle w:val="Sraopastraipa"/>
        <w:autoSpaceDE w:val="0"/>
        <w:autoSpaceDN w:val="0"/>
        <w:adjustRightInd w:val="0"/>
        <w:ind w:left="1080" w:hanging="1080"/>
        <w:jc w:val="both"/>
        <w:rPr>
          <w:rFonts w:cs="Times New Roman"/>
          <w:b/>
          <w:bCs/>
          <w:szCs w:val="24"/>
        </w:rPr>
      </w:pPr>
    </w:p>
    <w:p w14:paraId="186F3F20" w14:textId="77777777" w:rsidR="00D2417C" w:rsidRDefault="00911DB6" w:rsidP="00911DB6">
      <w:pPr>
        <w:pStyle w:val="Sraopastraipa"/>
        <w:autoSpaceDE w:val="0"/>
        <w:autoSpaceDN w:val="0"/>
        <w:adjustRightInd w:val="0"/>
        <w:ind w:left="1080" w:hanging="10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Elektros maitinimas nuo 230V±10% įtampos tinklo</w:t>
      </w:r>
      <w:r w:rsidR="00D2417C">
        <w:rPr>
          <w:rFonts w:cs="Times New Roman"/>
          <w:szCs w:val="24"/>
        </w:rPr>
        <w:t>,</w:t>
      </w:r>
      <w:r>
        <w:rPr>
          <w:rFonts w:cs="Times New Roman"/>
          <w:b/>
          <w:bCs/>
          <w:szCs w:val="24"/>
        </w:rPr>
        <w:t xml:space="preserve"> </w:t>
      </w:r>
      <w:r w:rsidR="00D2417C" w:rsidRPr="002B1829">
        <w:rPr>
          <w:rFonts w:cs="Times New Roman"/>
          <w:szCs w:val="24"/>
        </w:rPr>
        <w:t>a</w:t>
      </w:r>
      <w:r w:rsidR="00D2417C">
        <w:rPr>
          <w:rFonts w:cs="Times New Roman"/>
          <w:szCs w:val="24"/>
        </w:rPr>
        <w:t>rba galvaniniai srovės šaltiniai, arba</w:t>
      </w:r>
    </w:p>
    <w:p w14:paraId="48264D14" w14:textId="7ED568FE" w:rsidR="00D937F8" w:rsidRPr="00D937F8" w:rsidRDefault="00D2417C" w:rsidP="00911DB6">
      <w:pPr>
        <w:pStyle w:val="Sraopastraipa"/>
        <w:autoSpaceDE w:val="0"/>
        <w:autoSpaceDN w:val="0"/>
        <w:adjustRightInd w:val="0"/>
        <w:ind w:left="1080" w:hanging="108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akumuliatoriai.</w:t>
      </w:r>
    </w:p>
    <w:p w14:paraId="666E9EF2" w14:textId="55A7BA12" w:rsidR="00DE0DA1" w:rsidRPr="000F0728" w:rsidRDefault="00DE0DA1" w:rsidP="003628FC">
      <w:pPr>
        <w:autoSpaceDE w:val="0"/>
        <w:autoSpaceDN w:val="0"/>
        <w:adjustRightInd w:val="0"/>
        <w:rPr>
          <w:rFonts w:cs="Times New Roman"/>
          <w:b/>
          <w:bCs/>
          <w:color w:val="FF0000"/>
          <w:szCs w:val="24"/>
        </w:rPr>
      </w:pPr>
    </w:p>
    <w:p w14:paraId="2E57C703" w14:textId="4655BD6C" w:rsidR="003628FC" w:rsidRPr="002B1829" w:rsidRDefault="002B1829" w:rsidP="002B1829">
      <w:pPr>
        <w:autoSpaceDE w:val="0"/>
        <w:autoSpaceDN w:val="0"/>
        <w:adjustRightInd w:val="0"/>
        <w:ind w:left="284"/>
        <w:jc w:val="center"/>
        <w:rPr>
          <w:rFonts w:cs="Times New Roman"/>
          <w:b/>
          <w:bCs/>
          <w:szCs w:val="24"/>
        </w:rPr>
      </w:pPr>
      <w:r w:rsidRPr="002B1829">
        <w:rPr>
          <w:rFonts w:cs="Times New Roman"/>
          <w:b/>
          <w:bCs/>
          <w:szCs w:val="24"/>
        </w:rPr>
        <w:t>3.</w:t>
      </w:r>
      <w:r>
        <w:rPr>
          <w:rFonts w:cs="Times New Roman"/>
          <w:b/>
          <w:bCs/>
          <w:szCs w:val="24"/>
        </w:rPr>
        <w:t xml:space="preserve"> </w:t>
      </w:r>
      <w:r w:rsidR="003628FC" w:rsidRPr="002B1829">
        <w:rPr>
          <w:rFonts w:cs="Times New Roman"/>
          <w:b/>
          <w:bCs/>
          <w:szCs w:val="24"/>
        </w:rPr>
        <w:t>BENDROJI DALIS</w:t>
      </w:r>
    </w:p>
    <w:p w14:paraId="74CFE330" w14:textId="77777777" w:rsidR="00BB2CFB" w:rsidRPr="00AD0F7F" w:rsidRDefault="00BB2CFB" w:rsidP="00BB2CFB">
      <w:pPr>
        <w:pStyle w:val="Sraopastraipa"/>
        <w:autoSpaceDE w:val="0"/>
        <w:autoSpaceDN w:val="0"/>
        <w:adjustRightInd w:val="0"/>
        <w:ind w:left="1080"/>
        <w:rPr>
          <w:rFonts w:cs="Times New Roman"/>
          <w:b/>
          <w:bCs/>
          <w:szCs w:val="24"/>
        </w:rPr>
      </w:pPr>
    </w:p>
    <w:p w14:paraId="787A978D" w14:textId="31C9C475" w:rsidR="003628FC" w:rsidRPr="00AD0F7F" w:rsidRDefault="003628FC" w:rsidP="00DE0DA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AD0F7F">
        <w:rPr>
          <w:rFonts w:cs="Times New Roman"/>
          <w:szCs w:val="24"/>
        </w:rPr>
        <w:t>Techninėse specifikacijose nustatomi techniniai ir kokyb</w:t>
      </w:r>
      <w:r w:rsidR="00977537">
        <w:rPr>
          <w:rFonts w:cs="Times New Roman"/>
          <w:szCs w:val="24"/>
        </w:rPr>
        <w:t>ė</w:t>
      </w:r>
      <w:r w:rsidRPr="00AD0F7F">
        <w:rPr>
          <w:rFonts w:cs="Times New Roman"/>
          <w:szCs w:val="24"/>
        </w:rPr>
        <w:t>s reikalavimai bei nurodymai.</w:t>
      </w:r>
    </w:p>
    <w:p w14:paraId="7A190DA4" w14:textId="23739408" w:rsidR="003628FC" w:rsidRPr="00AD0F7F" w:rsidRDefault="003628FC" w:rsidP="00DE0DA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AD0F7F">
        <w:rPr>
          <w:rFonts w:cs="Times New Roman"/>
          <w:szCs w:val="24"/>
        </w:rPr>
        <w:t>Vis</w:t>
      </w:r>
      <w:r w:rsidR="005A75E5">
        <w:rPr>
          <w:rFonts w:cs="Times New Roman"/>
          <w:szCs w:val="24"/>
        </w:rPr>
        <w:t>os laboratorijos</w:t>
      </w:r>
      <w:r w:rsidRPr="00AD0F7F">
        <w:rPr>
          <w:rFonts w:cs="Times New Roman"/>
          <w:szCs w:val="24"/>
        </w:rPr>
        <w:t xml:space="preserve"> </w:t>
      </w:r>
      <w:r w:rsidR="002B1829">
        <w:rPr>
          <w:rFonts w:cs="Times New Roman"/>
          <w:szCs w:val="24"/>
        </w:rPr>
        <w:t>priemonės</w:t>
      </w:r>
      <w:r w:rsidRPr="00AD0F7F">
        <w:rPr>
          <w:rFonts w:cs="Times New Roman"/>
          <w:szCs w:val="24"/>
        </w:rPr>
        <w:t xml:space="preserve"> turi būti patiekiam</w:t>
      </w:r>
      <w:r w:rsidR="002B1829">
        <w:rPr>
          <w:rFonts w:cs="Times New Roman"/>
          <w:szCs w:val="24"/>
        </w:rPr>
        <w:t>os</w:t>
      </w:r>
      <w:r w:rsidRPr="00AD0F7F">
        <w:rPr>
          <w:rFonts w:cs="Times New Roman"/>
          <w:szCs w:val="24"/>
        </w:rPr>
        <w:t xml:space="preserve"> su pilna dokumentacija, t.</w:t>
      </w:r>
      <w:r w:rsidR="002B1829">
        <w:rPr>
          <w:rFonts w:cs="Times New Roman"/>
          <w:szCs w:val="24"/>
        </w:rPr>
        <w:t xml:space="preserve"> </w:t>
      </w:r>
      <w:r w:rsidRPr="00AD0F7F">
        <w:rPr>
          <w:rFonts w:cs="Times New Roman"/>
          <w:szCs w:val="24"/>
        </w:rPr>
        <w:t>y.: kokyb</w:t>
      </w:r>
      <w:r w:rsidR="00977537">
        <w:rPr>
          <w:rFonts w:cs="Times New Roman"/>
          <w:szCs w:val="24"/>
        </w:rPr>
        <w:t>ė</w:t>
      </w:r>
      <w:r w:rsidRPr="00AD0F7F">
        <w:rPr>
          <w:rFonts w:cs="Times New Roman"/>
          <w:szCs w:val="24"/>
        </w:rPr>
        <w:t>s atitikties sertifikatai, garantijos. Gaunam</w:t>
      </w:r>
      <w:r w:rsidR="002B1829">
        <w:rPr>
          <w:rFonts w:cs="Times New Roman"/>
          <w:szCs w:val="24"/>
        </w:rPr>
        <w:t xml:space="preserve">os priemonės </w:t>
      </w:r>
      <w:r w:rsidRPr="00AD0F7F">
        <w:rPr>
          <w:rFonts w:cs="Times New Roman"/>
          <w:szCs w:val="24"/>
        </w:rPr>
        <w:t>privalo būti patikrint</w:t>
      </w:r>
      <w:r w:rsidR="002B1829">
        <w:rPr>
          <w:rFonts w:cs="Times New Roman"/>
          <w:szCs w:val="24"/>
        </w:rPr>
        <w:t>os</w:t>
      </w:r>
      <w:r w:rsidRPr="00AD0F7F">
        <w:rPr>
          <w:rFonts w:cs="Times New Roman"/>
          <w:szCs w:val="24"/>
        </w:rPr>
        <w:t xml:space="preserve"> juos apžiūrint ir nustatant</w:t>
      </w:r>
      <w:r w:rsidR="002B1829">
        <w:rPr>
          <w:rFonts w:cs="Times New Roman"/>
          <w:szCs w:val="24"/>
        </w:rPr>
        <w:t xml:space="preserve"> </w:t>
      </w:r>
      <w:r w:rsidRPr="00AD0F7F">
        <w:rPr>
          <w:rFonts w:cs="Times New Roman"/>
          <w:szCs w:val="24"/>
        </w:rPr>
        <w:t>ar nėra pažeidimų transportuojant. Pakrovimo, iškrovimo</w:t>
      </w:r>
      <w:r w:rsidR="002B1829">
        <w:rPr>
          <w:rFonts w:cs="Times New Roman"/>
          <w:szCs w:val="24"/>
        </w:rPr>
        <w:t xml:space="preserve"> ir </w:t>
      </w:r>
      <w:r w:rsidRPr="00AD0F7F">
        <w:rPr>
          <w:rFonts w:cs="Times New Roman"/>
          <w:szCs w:val="24"/>
        </w:rPr>
        <w:t xml:space="preserve">transportavimo metu negalima pažeisti </w:t>
      </w:r>
      <w:r w:rsidR="002B1829">
        <w:rPr>
          <w:rFonts w:cs="Times New Roman"/>
          <w:szCs w:val="24"/>
        </w:rPr>
        <w:t>laboratorijos priemonių</w:t>
      </w:r>
      <w:r w:rsidRPr="00AD0F7F">
        <w:rPr>
          <w:rFonts w:cs="Times New Roman"/>
          <w:szCs w:val="24"/>
        </w:rPr>
        <w:t>. Prieš pradedant tiekim</w:t>
      </w:r>
      <w:r w:rsidR="009C78B0">
        <w:rPr>
          <w:rFonts w:cs="Times New Roman"/>
          <w:szCs w:val="24"/>
        </w:rPr>
        <w:t>ą</w:t>
      </w:r>
      <w:r w:rsidRPr="00AD0F7F">
        <w:rPr>
          <w:rFonts w:cs="Times New Roman"/>
          <w:szCs w:val="24"/>
        </w:rPr>
        <w:t>, Rangovas turi gauti Užsakovo sutikim</w:t>
      </w:r>
      <w:r w:rsidR="00792344" w:rsidRPr="00AD0F7F">
        <w:rPr>
          <w:rFonts w:cs="Times New Roman"/>
          <w:szCs w:val="24"/>
        </w:rPr>
        <w:t>ą</w:t>
      </w:r>
      <w:r w:rsidRPr="00AD0F7F">
        <w:rPr>
          <w:rFonts w:cs="Times New Roman"/>
          <w:szCs w:val="24"/>
        </w:rPr>
        <w:t xml:space="preserve"> d</w:t>
      </w:r>
      <w:r w:rsidR="00792344" w:rsidRPr="00AD0F7F">
        <w:rPr>
          <w:rFonts w:cs="Times New Roman"/>
          <w:szCs w:val="24"/>
        </w:rPr>
        <w:t>ė</w:t>
      </w:r>
      <w:r w:rsidRPr="00AD0F7F">
        <w:rPr>
          <w:rFonts w:cs="Times New Roman"/>
          <w:szCs w:val="24"/>
        </w:rPr>
        <w:t>l</w:t>
      </w:r>
      <w:r w:rsidR="00792344" w:rsidRPr="00AD0F7F">
        <w:rPr>
          <w:rFonts w:cs="Times New Roman"/>
          <w:szCs w:val="24"/>
        </w:rPr>
        <w:t xml:space="preserve"> </w:t>
      </w:r>
      <w:r w:rsidRPr="00AD0F7F">
        <w:rPr>
          <w:rFonts w:cs="Times New Roman"/>
          <w:szCs w:val="24"/>
        </w:rPr>
        <w:t>neatitikim</w:t>
      </w:r>
      <w:r w:rsidR="00977537">
        <w:rPr>
          <w:rFonts w:cs="Times New Roman"/>
          <w:szCs w:val="24"/>
        </w:rPr>
        <w:t>ų</w:t>
      </w:r>
      <w:r w:rsidRPr="00AD0F7F">
        <w:rPr>
          <w:rFonts w:cs="Times New Roman"/>
          <w:szCs w:val="24"/>
        </w:rPr>
        <w:t xml:space="preserve"> ir nukrypim</w:t>
      </w:r>
      <w:r w:rsidR="00977537">
        <w:rPr>
          <w:rFonts w:cs="Times New Roman"/>
          <w:szCs w:val="24"/>
        </w:rPr>
        <w:t>ų</w:t>
      </w:r>
      <w:r w:rsidRPr="00AD0F7F">
        <w:rPr>
          <w:rFonts w:cs="Times New Roman"/>
          <w:szCs w:val="24"/>
        </w:rPr>
        <w:t xml:space="preserve"> nuo projekto specifikacij</w:t>
      </w:r>
      <w:r w:rsidR="00792344" w:rsidRPr="00AD0F7F">
        <w:rPr>
          <w:rFonts w:cs="Times New Roman"/>
          <w:szCs w:val="24"/>
        </w:rPr>
        <w:t>ų</w:t>
      </w:r>
      <w:r w:rsidRPr="00AD0F7F">
        <w:rPr>
          <w:rFonts w:cs="Times New Roman"/>
          <w:szCs w:val="24"/>
        </w:rPr>
        <w:t>.</w:t>
      </w:r>
      <w:r w:rsidR="00AD0F7F" w:rsidRPr="00AD0F7F">
        <w:rPr>
          <w:rFonts w:cs="Times New Roman"/>
          <w:szCs w:val="24"/>
        </w:rPr>
        <w:t xml:space="preserve"> Į</w:t>
      </w:r>
      <w:r w:rsidRPr="00AD0F7F">
        <w:rPr>
          <w:rFonts w:cs="Times New Roman"/>
          <w:szCs w:val="24"/>
        </w:rPr>
        <w:t>ranga ir med</w:t>
      </w:r>
      <w:r w:rsidR="00792344" w:rsidRPr="00AD0F7F">
        <w:rPr>
          <w:rFonts w:cs="Times New Roman"/>
          <w:szCs w:val="24"/>
        </w:rPr>
        <w:t>ž</w:t>
      </w:r>
      <w:r w:rsidRPr="00AD0F7F">
        <w:rPr>
          <w:rFonts w:cs="Times New Roman"/>
          <w:szCs w:val="24"/>
        </w:rPr>
        <w:t>iagos</w:t>
      </w:r>
      <w:r w:rsidR="00792344" w:rsidRPr="00AD0F7F">
        <w:rPr>
          <w:rFonts w:cs="Times New Roman"/>
          <w:szCs w:val="24"/>
        </w:rPr>
        <w:t xml:space="preserve"> </w:t>
      </w:r>
      <w:r w:rsidRPr="00AD0F7F">
        <w:rPr>
          <w:rFonts w:cs="Times New Roman"/>
          <w:szCs w:val="24"/>
        </w:rPr>
        <w:t>turi tur</w:t>
      </w:r>
      <w:r w:rsidR="00792344" w:rsidRPr="00AD0F7F">
        <w:rPr>
          <w:rFonts w:cs="Times New Roman"/>
          <w:szCs w:val="24"/>
        </w:rPr>
        <w:t>ė</w:t>
      </w:r>
      <w:r w:rsidRPr="00AD0F7F">
        <w:rPr>
          <w:rFonts w:cs="Times New Roman"/>
          <w:szCs w:val="24"/>
        </w:rPr>
        <w:t>ti Lietuvoje galiojančius gaminio atitikties sertifikatus.</w:t>
      </w:r>
      <w:r w:rsidR="00792344" w:rsidRPr="00AD0F7F">
        <w:rPr>
          <w:rFonts w:cs="Times New Roman"/>
          <w:szCs w:val="24"/>
        </w:rPr>
        <w:t xml:space="preserve"> </w:t>
      </w:r>
    </w:p>
    <w:p w14:paraId="2D5C93AF" w14:textId="77777777" w:rsidR="009C78B0" w:rsidRDefault="009C78B0" w:rsidP="009C78B0">
      <w:pPr>
        <w:rPr>
          <w:rFonts w:cs="Times New Roman"/>
          <w:b/>
          <w:bCs/>
          <w:szCs w:val="24"/>
        </w:rPr>
      </w:pPr>
    </w:p>
    <w:p w14:paraId="637F87EC" w14:textId="1FE0D233" w:rsidR="00177CDD" w:rsidRDefault="002B1829" w:rsidP="002B1829">
      <w:pPr>
        <w:ind w:left="284"/>
        <w:jc w:val="center"/>
        <w:rPr>
          <w:rFonts w:cs="Times New Roman"/>
          <w:b/>
          <w:bCs/>
          <w:szCs w:val="24"/>
        </w:rPr>
      </w:pPr>
      <w:r w:rsidRPr="002B1829">
        <w:rPr>
          <w:rFonts w:cs="Times New Roman"/>
          <w:b/>
          <w:bCs/>
          <w:szCs w:val="24"/>
        </w:rPr>
        <w:t>4.</w:t>
      </w:r>
      <w:r>
        <w:rPr>
          <w:rFonts w:cs="Times New Roman"/>
          <w:b/>
          <w:bCs/>
          <w:szCs w:val="24"/>
        </w:rPr>
        <w:t xml:space="preserve"> </w:t>
      </w:r>
      <w:r w:rsidR="00177CDD" w:rsidRPr="002B1829">
        <w:rPr>
          <w:rFonts w:cs="Times New Roman"/>
          <w:b/>
          <w:bCs/>
          <w:szCs w:val="24"/>
        </w:rPr>
        <w:t>TECHNINĖ SPECIFIKACIJA</w:t>
      </w:r>
    </w:p>
    <w:p w14:paraId="4BABCDBB" w14:textId="77777777" w:rsidR="002B1829" w:rsidRDefault="002B1829" w:rsidP="002B1829">
      <w:pPr>
        <w:ind w:left="284"/>
        <w:jc w:val="center"/>
        <w:rPr>
          <w:rFonts w:cs="Times New Roman"/>
          <w:b/>
          <w:bCs/>
          <w:szCs w:val="24"/>
        </w:rPr>
      </w:pPr>
    </w:p>
    <w:p w14:paraId="3B519627" w14:textId="47102867" w:rsidR="008F77E7" w:rsidRPr="008F77E7" w:rsidRDefault="008F77E7" w:rsidP="008F77E7">
      <w:pPr>
        <w:spacing w:after="160" w:line="256" w:lineRule="auto"/>
        <w:rPr>
          <w:rFonts w:eastAsia="Calibri" w:cs="Times New Roman"/>
          <w:szCs w:val="24"/>
        </w:rPr>
      </w:pPr>
      <w:r w:rsidRPr="008F77E7">
        <w:rPr>
          <w:rFonts w:eastAsia="Calibri" w:cs="Times New Roman"/>
          <w:szCs w:val="24"/>
        </w:rPr>
        <w:t xml:space="preserve">1 </w:t>
      </w:r>
      <w:bookmarkStart w:id="2" w:name="_Hlk161346177"/>
      <w:r w:rsidRPr="008F77E7">
        <w:rPr>
          <w:rFonts w:eastAsia="Calibri" w:cs="Times New Roman"/>
          <w:szCs w:val="24"/>
        </w:rPr>
        <w:t xml:space="preserve">Rinkiniai fizikos laboratorijai (Bazinis) perkami visi kartu. Turi būti tarpusavyje suderinami, </w:t>
      </w:r>
      <w:bookmarkStart w:id="3" w:name="_Hlk161357351"/>
      <w:r w:rsidRPr="008F77E7">
        <w:rPr>
          <w:rFonts w:eastAsia="Calibri" w:cs="Times New Roman"/>
          <w:b/>
          <w:bCs/>
          <w:szCs w:val="24"/>
        </w:rPr>
        <w:t>pažymėti CE ženklu, pagaminti Europos sąjungoje.</w:t>
      </w:r>
      <w:bookmarkEnd w:id="2"/>
      <w:r w:rsidRPr="008F77E7">
        <w:rPr>
          <w:rFonts w:ascii="Calibri" w:eastAsia="Calibri" w:hAnsi="Calibri" w:cs="Times New Roman"/>
          <w:sz w:val="22"/>
        </w:rPr>
        <w:t xml:space="preserve"> </w:t>
      </w:r>
      <w:bookmarkEnd w:id="3"/>
      <w:r w:rsidRPr="008F77E7">
        <w:rPr>
          <w:rFonts w:eastAsia="Calibri" w:cs="Times New Roman"/>
          <w:b/>
          <w:bCs/>
          <w:szCs w:val="24"/>
        </w:rPr>
        <w:t>Prietaisai turi turėti nemažesne kaip 24 m</w:t>
      </w:r>
      <w:r>
        <w:rPr>
          <w:rFonts w:eastAsia="Calibri" w:cs="Times New Roman"/>
          <w:b/>
          <w:bCs/>
          <w:szCs w:val="24"/>
        </w:rPr>
        <w:t>ė</w:t>
      </w:r>
      <w:r w:rsidRPr="008F77E7">
        <w:rPr>
          <w:rFonts w:eastAsia="Calibri" w:cs="Times New Roman"/>
          <w:b/>
          <w:bCs/>
          <w:szCs w:val="24"/>
        </w:rPr>
        <w:t xml:space="preserve">n. </w:t>
      </w:r>
      <w:bookmarkStart w:id="4" w:name="_Hlk179221719"/>
      <w:r w:rsidRPr="008F77E7">
        <w:rPr>
          <w:rFonts w:eastAsia="Calibri" w:cs="Times New Roman"/>
          <w:b/>
          <w:bCs/>
          <w:szCs w:val="24"/>
        </w:rPr>
        <w:t>garantiją ir turėti po garantinę priežiūros galimybę bei techninį aptarnavimą ir papildymo galimybes.</w:t>
      </w:r>
      <w:bookmarkEnd w:id="4"/>
    </w:p>
    <w:tbl>
      <w:tblPr>
        <w:tblpPr w:leftFromText="180" w:rightFromText="180" w:bottomFromText="160" w:vertAnchor="text" w:tblpY="1"/>
        <w:tblOverlap w:val="never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245"/>
        <w:gridCol w:w="4880"/>
        <w:gridCol w:w="1943"/>
      </w:tblGrid>
      <w:tr w:rsidR="008F77E7" w:rsidRPr="008F77E7" w14:paraId="601A2B99" w14:textId="77777777" w:rsidTr="008F77E7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2298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bookmarkStart w:id="5" w:name="_Hlk161355012"/>
            <w:bookmarkStart w:id="6" w:name="_Hlk161346140"/>
            <w:r w:rsidRPr="008F77E7">
              <w:rPr>
                <w:rFonts w:eastAsia="Calibri" w:cs="Times New Roman"/>
                <w:b/>
                <w:szCs w:val="24"/>
              </w:rPr>
              <w:t>Eil.</w:t>
            </w:r>
          </w:p>
          <w:p w14:paraId="6E0E058C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Nr.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7AE04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Pavadinimas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BA77E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Reikalaujamos techninės charakteristikos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57705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Siūlomos techninės</w:t>
            </w:r>
          </w:p>
          <w:p w14:paraId="67A3EA88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charakteristikos,</w:t>
            </w:r>
          </w:p>
          <w:p w14:paraId="16695CF1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gamintojas, modelis,</w:t>
            </w:r>
          </w:p>
          <w:p w14:paraId="631F54DA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nuoroda į internetinį</w:t>
            </w:r>
          </w:p>
          <w:p w14:paraId="44071E17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tinklapį</w:t>
            </w:r>
          </w:p>
        </w:tc>
      </w:tr>
      <w:tr w:rsidR="008F77E7" w:rsidRPr="008F77E7" w14:paraId="7F4E2586" w14:textId="77777777" w:rsidTr="008F77E7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8537" w14:textId="77777777" w:rsidR="008F77E7" w:rsidRPr="008F77E7" w:rsidRDefault="008F77E7" w:rsidP="008F77E7">
            <w:pPr>
              <w:suppressAutoHyphens/>
              <w:rPr>
                <w:rFonts w:eastAsia="Calibri" w:cs="Times New Roman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E79C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Suderinamumas</w:t>
            </w:r>
            <w:r w:rsidRPr="008F77E7">
              <w:rPr>
                <w:rFonts w:eastAsia="Calibri" w:cs="Times New Roman"/>
                <w:szCs w:val="24"/>
              </w:rPr>
              <w:tab/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1B4B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Visi rinkiniai turi būti tarpusavyje suderinami. Bandymai pagal literatūrą turi apjungti kiekvieną rinkinį.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5F0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  <w:bookmarkEnd w:id="5"/>
      </w:tr>
      <w:tr w:rsidR="008F77E7" w:rsidRPr="008F77E7" w14:paraId="25A99913" w14:textId="77777777" w:rsidTr="008F77E7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8189" w14:textId="77777777" w:rsidR="008F77E7" w:rsidRPr="008F77E7" w:rsidRDefault="008F77E7" w:rsidP="008F77E7">
            <w:pPr>
              <w:numPr>
                <w:ilvl w:val="0"/>
                <w:numId w:val="42"/>
              </w:numPr>
              <w:suppressAutoHyphens/>
              <w:spacing w:after="160" w:line="25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0485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Rinkinys šiluminiams reiškiniams tirti </w:t>
            </w:r>
          </w:p>
          <w:p w14:paraId="1A54679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15 vienetų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870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Vienas rinkinys turi būti skirtas ne mažiau kaip dviem mokiniams.</w:t>
            </w:r>
          </w:p>
          <w:p w14:paraId="28A378E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Įrangos rinkinys, skirtas atlikti pagrindinius šilumos ir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hidrostatikos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eksperimentus, </w:t>
            </w:r>
          </w:p>
          <w:p w14:paraId="2261DE3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tokius kaip temperatūros matavimas, tūrio plėtimasis, konvekcija ir hidrostatinis slėgis, plūdrumas, vandens siurblys, kapiliarinis veikimas. </w:t>
            </w:r>
          </w:p>
          <w:p w14:paraId="1F974CA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Ne mažiau kaip 19 bandymų su mokytojo knyga ir laboratoriniais darbų aprašais  lietuvių kalba.</w:t>
            </w:r>
          </w:p>
          <w:p w14:paraId="0A63BC7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Rinkinys turi būtų plastikinėje dėžutėje.</w:t>
            </w:r>
          </w:p>
          <w:p w14:paraId="2F42045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Dėžutės turi būti su specialiu ženklinimu, kuris leidžia atskirti kokiems eksperimentams skirtas rinkinys.</w:t>
            </w:r>
          </w:p>
          <w:p w14:paraId="12AE232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Dėžutėje privalo būti informacinis lapas su išvardintomis sudedamosiomis dalimis .</w:t>
            </w:r>
          </w:p>
          <w:p w14:paraId="3D88427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Rinkinyje privalo būti:</w:t>
            </w:r>
          </w:p>
          <w:p w14:paraId="2F6A0C1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125ED82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vnt. Metalinis laboratorinio stovo laikiklis</w:t>
            </w:r>
          </w:p>
          <w:p w14:paraId="5B97051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Žiotys ne mažesnės nei: 16 mm</w:t>
            </w:r>
          </w:p>
          <w:p w14:paraId="4BAA402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Alkoholio degiklis metalinis</w:t>
            </w:r>
          </w:p>
          <w:p w14:paraId="5D6C165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Dažymui skirti raudonos spalvos milteliai:</w:t>
            </w:r>
          </w:p>
          <w:p w14:paraId="16A229A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Netoksiški, tirpstantys vandenyje.</w:t>
            </w:r>
          </w:p>
          <w:p w14:paraId="6625A76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Ne mažiau kaip 10 g</w:t>
            </w:r>
          </w:p>
          <w:p w14:paraId="4D9477F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Plastikinis piltuvas  60°, 40 mm diametro.</w:t>
            </w:r>
          </w:p>
          <w:p w14:paraId="53CBB64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U formos manometras</w:t>
            </w:r>
          </w:p>
          <w:p w14:paraId="491D3A7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Hidrostatinio slėgio matuoklis</w:t>
            </w:r>
          </w:p>
          <w:p w14:paraId="0159555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Žarnelė: 2 mm x 1 mm, ilgis ne mažiau kaip 60 cm</w:t>
            </w:r>
          </w:p>
          <w:p w14:paraId="5B2C414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Plokštė su svarstyklėmis</w:t>
            </w:r>
          </w:p>
          <w:p w14:paraId="4BD103A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Mastelis: 10 cm</w:t>
            </w:r>
          </w:p>
          <w:p w14:paraId="2C851DB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1 vnt. Švino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šrateliai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. 100 g</w:t>
            </w:r>
          </w:p>
          <w:p w14:paraId="09D0DFD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Kapiliarinis aparatas, skylės: 1, 2, 3 ir 4 mm skersmens</w:t>
            </w:r>
          </w:p>
          <w:p w14:paraId="2D286BC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Plastikinis vamzdelis</w:t>
            </w:r>
          </w:p>
          <w:p w14:paraId="02BBE3B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Skersmuo: 4 mm</w:t>
            </w:r>
          </w:p>
          <w:p w14:paraId="7D1B102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Ilgis: 40 cm</w:t>
            </w:r>
          </w:p>
          <w:p w14:paraId="1247CF5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1 vnt.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Bimetalinė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juostelė</w:t>
            </w:r>
          </w:p>
          <w:p w14:paraId="67E9E9E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Maišantis termometras -30 ... + 110 ° C</w:t>
            </w:r>
          </w:p>
          <w:p w14:paraId="13C071E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Maišantis termometras -10 ... + 110 ° C</w:t>
            </w:r>
          </w:p>
          <w:p w14:paraId="58DEA35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1 vnt. Šilumos imtuvai viena pora </w:t>
            </w:r>
          </w:p>
          <w:p w14:paraId="702CA36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Paviršiai: dažytas juodai ir nedažytas</w:t>
            </w:r>
          </w:p>
          <w:p w14:paraId="7B84C69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Skersmuo: 5 cm</w:t>
            </w:r>
          </w:p>
          <w:p w14:paraId="2FC3363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Turbina ant ašies oro konvekcijai demonstruoti</w:t>
            </w:r>
          </w:p>
          <w:p w14:paraId="6F02DD9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Diametras ne mažesnis kaip: 7 cm</w:t>
            </w:r>
          </w:p>
          <w:p w14:paraId="5BFB4032" w14:textId="76DD55A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1 vnt.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Erlenmejerio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kolba, 50 ml, siau</w:t>
            </w:r>
            <w:r w:rsidR="00E802E0">
              <w:rPr>
                <w:rFonts w:eastAsia="Calibri" w:cs="Times New Roman"/>
                <w:szCs w:val="24"/>
              </w:rPr>
              <w:t>r</w:t>
            </w:r>
            <w:r w:rsidRPr="008F77E7">
              <w:rPr>
                <w:rFonts w:eastAsia="Calibri" w:cs="Times New Roman"/>
                <w:szCs w:val="24"/>
              </w:rPr>
              <w:t>u kakleliu</w:t>
            </w:r>
          </w:p>
          <w:p w14:paraId="50DA984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>1 vnt. Jungtis skirtingo diametro žarnelėms sujungti. Skersmuo: 6/8 mm</w:t>
            </w:r>
          </w:p>
          <w:p w14:paraId="6D11AF8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Plastikinis vamzdelis 240 x 25 mm Ø</w:t>
            </w:r>
          </w:p>
          <w:p w14:paraId="5A874A3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vnt. Universalus spaustukas</w:t>
            </w:r>
          </w:p>
          <w:p w14:paraId="13373C8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Užspaudimo plotis 0 ... 80 mm</w:t>
            </w:r>
          </w:p>
          <w:p w14:paraId="49190BD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Guminis kamštis su anga, 17 ... 23 mm Ø</w:t>
            </w:r>
          </w:p>
          <w:p w14:paraId="60E8DF7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1 vnt. Apvali alavinė skarda </w:t>
            </w:r>
          </w:p>
          <w:p w14:paraId="60D1012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Metalinė adata</w:t>
            </w:r>
          </w:p>
          <w:p w14:paraId="4D267F8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Siurblio modelis</w:t>
            </w:r>
          </w:p>
          <w:p w14:paraId="58F80F2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2 švirkštų rinkinys, 50 ml</w:t>
            </w:r>
          </w:p>
          <w:p w14:paraId="3F6A173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6409A73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Mokytojo knygoje eksperimentų aprašuose turi būti pateikti laboratorinių darbų aprašai lietuvių kalba.</w:t>
            </w:r>
          </w:p>
          <w:p w14:paraId="615FF98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39F5DF5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Tiekėjas turi turėti autorizuotą gamintojo atstovavimo įgaliojimą.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877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  <w:bookmarkEnd w:id="6"/>
      </w:tr>
      <w:tr w:rsidR="008F77E7" w:rsidRPr="008F77E7" w14:paraId="0F75AA8B" w14:textId="77777777" w:rsidTr="008F77E7">
        <w:trPr>
          <w:trHeight w:val="32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2905" w14:textId="77777777" w:rsidR="008F77E7" w:rsidRPr="008F77E7" w:rsidRDefault="008F77E7" w:rsidP="008F77E7">
            <w:pPr>
              <w:numPr>
                <w:ilvl w:val="0"/>
                <w:numId w:val="42"/>
              </w:numPr>
              <w:suppressAutoHyphens/>
              <w:spacing w:after="160" w:line="25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C8AB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Fizikos rinkinys elektra</w:t>
            </w:r>
          </w:p>
          <w:p w14:paraId="77F28FE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7 vienetai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9F2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Įranga, skirta pagrindiniams elektros srovės </w:t>
            </w:r>
          </w:p>
          <w:p w14:paraId="5A9565A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eksperimentams. </w:t>
            </w:r>
          </w:p>
          <w:p w14:paraId="306A800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Ne mažiau kaip 33 bandymai su mokytojo knyga ir laboratoriniais darbų aprašais  lietuvių kalba.</w:t>
            </w:r>
          </w:p>
          <w:p w14:paraId="00BD7E4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Rinkinys turi būtų plastikinėje dėžutėje.</w:t>
            </w:r>
          </w:p>
          <w:p w14:paraId="00A15FE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Dėžutės turi būti su specialiu ženklinimu, kuris leidžia atskirti kokiems eksperimentams skirtas rinkinys.</w:t>
            </w:r>
          </w:p>
          <w:p w14:paraId="49E9D88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Dėžutėje privalo būti informacinis lapas su išvardintomis sudedamosiomis dalimis.</w:t>
            </w:r>
          </w:p>
          <w:p w14:paraId="2B2542D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Rinkinyje privalo būti:</w:t>
            </w:r>
          </w:p>
          <w:p w14:paraId="4F822AB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vnt. Kištukas jungtims, 4 mm</w:t>
            </w:r>
          </w:p>
          <w:p w14:paraId="4FAE7F6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vnt. Jungiamieji laidai, 19 A, 25 cm, raudonas ir mėlynas, pora. Galuose turi būti 4 mm kištukai tinkantys kartu pateiktai plokštei</w:t>
            </w:r>
          </w:p>
          <w:p w14:paraId="745B98F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Jungiamasis laidas, 19 A, 25 cm, juodas, pora Galuose turi būti 4 mm kištukai tinkantys kartu pateiktai plokštei</w:t>
            </w:r>
          </w:p>
          <w:p w14:paraId="79074AA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1 vnt. Jungiamieji blokeliai naudojami ypač žemos įtampos kištukinėse plokštėse su atspausdinta linija, iliustruojančia jungtis, rinkinys 10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vnt</w:t>
            </w:r>
            <w:proofErr w:type="spellEnd"/>
          </w:p>
          <w:p w14:paraId="27C8320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2 vnt. Krokodilo tipo spaustukai, poliruoti, rinkinys 6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vnt</w:t>
            </w:r>
            <w:proofErr w:type="spellEnd"/>
          </w:p>
          <w:p w14:paraId="4633068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vnt. Lemputės, 6 V / 3 W rinkinys 10</w:t>
            </w:r>
          </w:p>
          <w:p w14:paraId="2E8E9C1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vnt. Magnetinė plokštelė matmenys ne mažesni kaip: 60 mm x 12 mm x 5 mm</w:t>
            </w:r>
          </w:p>
          <w:p w14:paraId="30082FB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Kompasas braižymui, pora</w:t>
            </w:r>
          </w:p>
          <w:p w14:paraId="451C8E1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Kišeninis kompasas 2 vnt.</w:t>
            </w:r>
          </w:p>
          <w:p w14:paraId="73843B8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 vnt. Skaitmeninis multimetras su LCD ekranu</w:t>
            </w:r>
          </w:p>
          <w:p w14:paraId="32EBCFA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 xml:space="preserve">1 vnt.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Elektroskopas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komplekte ne mažiau kaip 5 adatos, 1 metalinė lazdelė, 50 medinių lazdelių.</w:t>
            </w:r>
          </w:p>
          <w:p w14:paraId="1B8B1DF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vnt. Trinties strypai, PVC ir akrilas skirtas demonstruoti krūvių susidarymą trinties būdu ir elektros krūvio traukos ir atstūmimo jėgų demonstravimui</w:t>
            </w:r>
          </w:p>
          <w:p w14:paraId="4308E80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Viela 0,35 mm skersmuo, ne trumpesnė kaip 100 m</w:t>
            </w:r>
          </w:p>
          <w:p w14:paraId="47B9BB2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Kištukinė plokštė elektros bandymams, ne mažesnė kaip 30 cm x 20 cm, skirtingų išdėstymų:</w:t>
            </w:r>
          </w:p>
          <w:p w14:paraId="3B4D3E2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Priekyje įrengtos 24 laidininkų sankryžos ir 120 lizdų</w:t>
            </w:r>
          </w:p>
          <w:p w14:paraId="1D5725F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Galinėje dalyje yra 24 laidininkų sankryžos ir 216 lizdai</w:t>
            </w:r>
          </w:p>
          <w:p w14:paraId="3358DBA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vnt. Baterijos laikiklis su 4 mm jungtimis, pritaikytomis jungtis į pateiktą plokštę</w:t>
            </w:r>
          </w:p>
          <w:p w14:paraId="72EFB53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1 vnt.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Rezistorius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, 47 Ω</w:t>
            </w:r>
          </w:p>
          <w:p w14:paraId="7106E79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1 vnt.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Rezistorius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, 100 Ω</w:t>
            </w:r>
          </w:p>
          <w:p w14:paraId="30F0C24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1 vnt. Diodas, 1N </w:t>
            </w:r>
          </w:p>
          <w:p w14:paraId="1F5955C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vnt. Lempų laikiklis su 4 mm jungtimis, pritaikytomis jungtis į pateiktą plokštę</w:t>
            </w:r>
          </w:p>
          <w:p w14:paraId="413CEAD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Mechaninis jungiklis su 2 padėtimis su 4 mm jungtimis, pritaikytomis jungtis į pateiktą plokštę</w:t>
            </w:r>
          </w:p>
          <w:p w14:paraId="590B213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vnt. Mechaninis sukamasis jungiklis su abiejų perjungimo padėčių rodymu schemoje. su 4 mm jungtimis, pritaikytomis jungtis į pateiktą plokštę</w:t>
            </w:r>
          </w:p>
          <w:p w14:paraId="1B06EBC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Ritė, 500 vijų su 4 mm jungtimis, pritaikytomis jungtis į pateiktą plokštę</w:t>
            </w:r>
          </w:p>
          <w:p w14:paraId="73907AE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Ritė 1000 vijų su 4 mm jungtimis, pritaikytomis jungtis į pateiktą plokštę</w:t>
            </w:r>
          </w:p>
          <w:p w14:paraId="08C8A81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Elektrolizės celė elektrochemijos eksperimentams su elektrodų plokštelėmis</w:t>
            </w:r>
          </w:p>
          <w:p w14:paraId="14E4899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vnt. Plokšteliniai elektrodai, varis, rinkinys 10 vnt. turi tikti elektrolizės celei</w:t>
            </w:r>
          </w:p>
          <w:p w14:paraId="1E7F318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Plokšteliniai elektrodai, geležis, rinkinys 10 vnt. turi tikti elektrolizės celei</w:t>
            </w:r>
          </w:p>
          <w:p w14:paraId="109C19C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Transformatoriaus šerdis, išardoma</w:t>
            </w:r>
          </w:p>
          <w:p w14:paraId="4F95CC4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2 vnt. Elementas 1,5 V </w:t>
            </w:r>
          </w:p>
          <w:p w14:paraId="40CB53C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1 Lininis siūlas, ne mažiau 20 metrų.</w:t>
            </w:r>
          </w:p>
          <w:p w14:paraId="5358EC4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156D3F7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Tiekėjas turi turėti autorizuotą gamintojo atstovavimo įgaliojimą.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037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</w:tr>
      <w:tr w:rsidR="008F77E7" w:rsidRPr="008F77E7" w14:paraId="32C0E6DF" w14:textId="77777777" w:rsidTr="008F77E7">
        <w:trPr>
          <w:trHeight w:val="32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5B95" w14:textId="77777777" w:rsidR="008F77E7" w:rsidRPr="008F77E7" w:rsidRDefault="008F77E7" w:rsidP="008F77E7">
            <w:pPr>
              <w:numPr>
                <w:ilvl w:val="0"/>
                <w:numId w:val="42"/>
              </w:numPr>
              <w:suppressAutoHyphens/>
              <w:spacing w:after="160" w:line="25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228B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Fizikos rinkinys mechanika</w:t>
            </w:r>
          </w:p>
          <w:p w14:paraId="4711AAA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7 vienetai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D51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Įranga, skirta pagrindiniams  mechanikos eksperimentams.</w:t>
            </w:r>
          </w:p>
          <w:p w14:paraId="727595B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Ne mažiau kaip 45 bandymai su mokytojo knyga ir laboratoriniais darbais lietuvių kalba.</w:t>
            </w:r>
          </w:p>
          <w:p w14:paraId="23FCB78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>Rinkinys turi būtų plastikinėje dėžutėje.</w:t>
            </w:r>
          </w:p>
          <w:p w14:paraId="3119F5F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Dėžutė turi būti su specialiu ženklinimu, kuris leidžia atskirti kokiems eksperimentams skirtas rinkinys.</w:t>
            </w:r>
          </w:p>
          <w:p w14:paraId="4BFCB2A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Dėžutėje privalo būti informacinis lapas su išvardintomis sudedamosiomis dalimis </w:t>
            </w:r>
          </w:p>
          <w:p w14:paraId="385DBE6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Rinkinyje privalo būti:</w:t>
            </w:r>
          </w:p>
          <w:p w14:paraId="7F5E4F2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vnt. Stovo pagrindas tinkantis ne mažiau kaip iki 13 mm arba  ½ colio stovo strypams, visi užveržimai nereikalaujantys papildomų įrankių, galima lengva tvirtinti ranka.</w:t>
            </w:r>
          </w:p>
          <w:p w14:paraId="601088C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vnt. Pagalbinis blokelis stovui, skirtas papildomų dalių konstravimui</w:t>
            </w:r>
          </w:p>
          <w:p w14:paraId="755C17E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Stovo strypas 25 cm, 10 mm Ø</w:t>
            </w:r>
          </w:p>
          <w:p w14:paraId="690CE78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vnt. Stovo strypai, 450 x 10 Ø mm</w:t>
            </w:r>
          </w:p>
          <w:p w14:paraId="2F1C241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Ruletė ne mažiau 2 m ilgio, 1 mm skyros</w:t>
            </w:r>
          </w:p>
          <w:p w14:paraId="65A1DA6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Dinamometras 1,5 N</w:t>
            </w:r>
          </w:p>
          <w:p w14:paraId="0D447CE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Dviguba skalė, vienoje pusėje tiesi ne mažiau 13 cm, kitoje pusėje lenkta, ne mažiau 12 cm.</w:t>
            </w:r>
          </w:p>
          <w:p w14:paraId="1778A1C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Svareliai, kiekvieno svoris ne mažiau 50 g, 6 vienodų vienetų rinkinys</w:t>
            </w:r>
          </w:p>
          <w:p w14:paraId="09E4274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Indas skirtas kietųjų kūnų tūrio nustatymui, taip pat eksperimentams Archimedo principu aukštis ne mažesnis kaip 16 cm, diametras ne mažiau 6 cm</w:t>
            </w:r>
          </w:p>
          <w:p w14:paraId="10C4185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Aliuminio blokelis skirtas tankio ir plūdrumo eksperimentams. Su anga tvirtinimui. Svoris ne mažiau 100 g. matmenys ne daugiau 6 cm x 2.5 cm x 2.5 cm (turi tilpti į matavimo indą)</w:t>
            </w:r>
          </w:p>
          <w:p w14:paraId="4DE6FFB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Matavimo cilindras tūris ne mažiau kaip 100 ml, graduotas po 2 ml.</w:t>
            </w:r>
          </w:p>
          <w:p w14:paraId="31EC490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Stiklinė su išpylimo snapeliu pagal standartą ISO 3819, DIN 12331. Tūris ne mažiau 250 ml</w:t>
            </w:r>
          </w:p>
          <w:p w14:paraId="50BB351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Lininis siūlas, ne mažiau 20 metrų.</w:t>
            </w:r>
          </w:p>
          <w:p w14:paraId="38F0842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Chronometras, skaitmeninis</w:t>
            </w:r>
          </w:p>
          <w:p w14:paraId="7E09B87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55F7465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Tiekėjas turi turėti autorizuotą gamintojo atstovavimo įgaliojimą.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250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</w:tr>
      <w:tr w:rsidR="008F77E7" w:rsidRPr="008F77E7" w14:paraId="64FD9255" w14:textId="77777777" w:rsidTr="008F77E7">
        <w:trPr>
          <w:trHeight w:val="32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49E" w14:textId="77777777" w:rsidR="008F77E7" w:rsidRPr="008F77E7" w:rsidRDefault="008F77E7" w:rsidP="008F77E7">
            <w:pPr>
              <w:numPr>
                <w:ilvl w:val="0"/>
                <w:numId w:val="42"/>
              </w:numPr>
              <w:suppressAutoHyphens/>
              <w:spacing w:after="160" w:line="25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49F7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Fizikos rinkinys optika</w:t>
            </w:r>
          </w:p>
          <w:p w14:paraId="61D574C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7 vienetai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235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Ne mažiau kaip 22 bandymai su mokytojo knyga ir laboratoriniais darbais lietuvių kalba.</w:t>
            </w:r>
          </w:p>
          <w:p w14:paraId="752B509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Rinkinys turi būtų plastikinėje dėžutėje.</w:t>
            </w:r>
          </w:p>
          <w:p w14:paraId="19BE989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Dėžutės turi būti su specialiu ženklinimu, kuris leidžia atskirti kokiems eksperimentams skirtas rinkinys.</w:t>
            </w:r>
          </w:p>
          <w:p w14:paraId="3FF1223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Dėžutėje privalo būti informacinis lapas su išvardintomis sudedamosiomis dalimis </w:t>
            </w:r>
          </w:p>
          <w:p w14:paraId="20B967E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Rinkinyje privalo būti:</w:t>
            </w:r>
          </w:p>
          <w:p w14:paraId="03D3C1F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6DC3F6C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1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Halogeninė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lempa, 12 V / 20 W </w:t>
            </w:r>
          </w:p>
          <w:p w14:paraId="11DFA51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Skaidrus ekranas ant laikiklio.</w:t>
            </w:r>
            <w:r w:rsidRPr="008F77E7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8F77E7">
              <w:rPr>
                <w:rFonts w:eastAsia="Calibri" w:cs="Times New Roman"/>
                <w:szCs w:val="24"/>
              </w:rPr>
              <w:t>Matmenys ne mažesni nei:10 cm x 10 cm turi tvirtintis prie metalinių bėgių.</w:t>
            </w:r>
          </w:p>
          <w:p w14:paraId="4BCD00A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Žvakių laikiklis,</w:t>
            </w:r>
            <w:r w:rsidRPr="008F77E7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8F77E7">
              <w:rPr>
                <w:rFonts w:eastAsia="Calibri" w:cs="Times New Roman"/>
                <w:szCs w:val="24"/>
              </w:rPr>
              <w:t>Diametras ne mažesnis kaip 5 cm. Turi tvirtintis prie metalinių bėgių.</w:t>
            </w:r>
          </w:p>
          <w:p w14:paraId="129EE156" w14:textId="28DE6534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2 </w:t>
            </w:r>
            <w:r w:rsidR="00E802E0" w:rsidRPr="008F77E7">
              <w:rPr>
                <w:rFonts w:eastAsia="Calibri" w:cs="Times New Roman"/>
                <w:szCs w:val="24"/>
              </w:rPr>
              <w:t>vnt.</w:t>
            </w:r>
            <w:r w:rsidRPr="008F77E7">
              <w:rPr>
                <w:rFonts w:eastAsia="Calibri" w:cs="Times New Roman"/>
                <w:szCs w:val="24"/>
              </w:rPr>
              <w:t xml:space="preserve"> Žvakės</w:t>
            </w:r>
          </w:p>
          <w:p w14:paraId="74374B7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Diafragma ir stumdomas laikiklis ant strypo</w:t>
            </w:r>
          </w:p>
          <w:p w14:paraId="085759B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Kombinuoto veidrodžio modelis</w:t>
            </w:r>
          </w:p>
          <w:p w14:paraId="1A1AA05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Lenktų pusių židinio nuotolis: 60 mm</w:t>
            </w:r>
          </w:p>
          <w:p w14:paraId="0A8727E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Šonų ilgis: po 60 mm</w:t>
            </w:r>
          </w:p>
          <w:p w14:paraId="7E12255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Aukštis: 15 mm</w:t>
            </w:r>
          </w:p>
          <w:p w14:paraId="192ED6A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Trapecinis korpusas 60/45 x 30 mm</w:t>
            </w:r>
          </w:p>
          <w:p w14:paraId="34ED243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Pusapvalė stiklinė struktūra r = 30 mm</w:t>
            </w:r>
          </w:p>
          <w:p w14:paraId="089385F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Kampinė prizmė h = 30 mm</w:t>
            </w:r>
          </w:p>
          <w:p w14:paraId="1E86ED6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394D993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išgaubtas lęšis</w:t>
            </w:r>
          </w:p>
          <w:p w14:paraId="70FC0AA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Lūžio rodiklis: 1,49</w:t>
            </w:r>
          </w:p>
          <w:p w14:paraId="1030A40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Ilgis: ne mažiau 60 mm</w:t>
            </w:r>
          </w:p>
          <w:p w14:paraId="3512270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Aukštis: ne mažiau 15 mm</w:t>
            </w:r>
          </w:p>
          <w:p w14:paraId="146FA94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Židinio nuotolis: +120 mm</w:t>
            </w:r>
          </w:p>
          <w:p w14:paraId="1ABF01E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2CB902B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Įgaubtas lęšis</w:t>
            </w:r>
          </w:p>
          <w:p w14:paraId="50A8F8D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Lūžio rodiklis: 1,49</w:t>
            </w:r>
          </w:p>
          <w:p w14:paraId="7D60622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Ilgis: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maks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. 60 mm</w:t>
            </w:r>
          </w:p>
          <w:p w14:paraId="75A2FFA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Aukštis: po 15 mm</w:t>
            </w:r>
          </w:p>
          <w:p w14:paraId="0937C45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Židinio nuotolis: -120 mm</w:t>
            </w:r>
          </w:p>
          <w:p w14:paraId="3B747A3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Lęšis ant strypo f = +50 mm</w:t>
            </w:r>
          </w:p>
          <w:p w14:paraId="7E80D7A2" w14:textId="6A05F0A4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Lęšis ant strypo f = +100 mm</w:t>
            </w:r>
          </w:p>
          <w:p w14:paraId="2FDD4B47" w14:textId="00EDC535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Lęšis ant strypo f = +300 mm</w:t>
            </w:r>
          </w:p>
          <w:p w14:paraId="579DAC26" w14:textId="3CB33EDF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1 vnt. Lęšis ant strypo f = -100 mm </w:t>
            </w:r>
          </w:p>
          <w:p w14:paraId="56E200F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374C4220" w14:textId="071920A4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1 vnt. Metaliniai bėgiai, ne mažiau kaip 35 cm su skale po ne daugiau kaip 1 cm, </w:t>
            </w:r>
            <w:r w:rsidR="00E802E0" w:rsidRPr="008F77E7">
              <w:rPr>
                <w:rFonts w:eastAsia="Calibri" w:cs="Times New Roman"/>
                <w:szCs w:val="24"/>
              </w:rPr>
              <w:t>skirting</w:t>
            </w:r>
            <w:r w:rsidR="00E802E0">
              <w:rPr>
                <w:rFonts w:eastAsia="Calibri" w:cs="Times New Roman"/>
                <w:szCs w:val="24"/>
              </w:rPr>
              <w:t>as</w:t>
            </w:r>
            <w:r w:rsidRPr="008F77E7">
              <w:rPr>
                <w:rFonts w:eastAsia="Calibri" w:cs="Times New Roman"/>
                <w:szCs w:val="24"/>
              </w:rPr>
              <w:t xml:space="preserve"> spalvų žymėjimas atskiriantis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decimetrines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skales.</w:t>
            </w:r>
          </w:p>
          <w:p w14:paraId="03918E2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020767C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4 vnt. Laikiklis, tvirtinamas ant bėgių </w:t>
            </w:r>
          </w:p>
          <w:p w14:paraId="71250F9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35D2F21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Diafragmų rinkinys. Viena diafragma su vienu plyšiu, 1 mm pločio, kita 5 plyšių. Diafragmų matmenys: 50 mm x 50 mm</w:t>
            </w:r>
          </w:p>
          <w:p w14:paraId="789E209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6556131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4 skirtingų diafragmų rinkinys:</w:t>
            </w:r>
          </w:p>
          <w:p w14:paraId="3226E3C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Rodyklės diafragma (rodyklės ilgis): 10 mm</w:t>
            </w:r>
          </w:p>
          <w:p w14:paraId="18FCDFE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Diafragma (kvadratinė diafragma): 20 mm x 20 mm</w:t>
            </w:r>
          </w:p>
          <w:p w14:paraId="3827350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Žiedinė diafragma: 15 mm Ø (viduje)</w:t>
            </w:r>
          </w:p>
          <w:p w14:paraId="532A34A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>Kaiščio diafragma: 1 / 1,4 / 2/4 mm skylės Ø</w:t>
            </w:r>
          </w:p>
          <w:p w14:paraId="1532756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Matmenys (rėmas): po 50 mm x 50 mm</w:t>
            </w:r>
          </w:p>
          <w:p w14:paraId="4BCE097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3A4E046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Paveikslų tyrimo objektai, pora.</w:t>
            </w:r>
          </w:p>
          <w:p w14:paraId="5E0BCC0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Paveikslėlis ir objektas sudarytas iš langelių.</w:t>
            </w:r>
          </w:p>
          <w:p w14:paraId="059EA52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32335C2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Spalvų filtro rinkinys: Raudona, mėlyna, žalia</w:t>
            </w:r>
          </w:p>
          <w:p w14:paraId="776335D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Matmenys (rėmas): po 50 mm x 50 mm</w:t>
            </w:r>
          </w:p>
          <w:p w14:paraId="34151B4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28C41FA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Optikos lentelė, balta. Matmenys: ne mažesnė kaip 15 cm x 15 cm</w:t>
            </w:r>
          </w:p>
          <w:p w14:paraId="0700021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265E23A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Papildomi priedai:</w:t>
            </w:r>
          </w:p>
          <w:p w14:paraId="048B511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</w:p>
          <w:p w14:paraId="6FB3478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2 Jungiamieji laidai, 19 A, </w:t>
            </w:r>
          </w:p>
          <w:p w14:paraId="4BCD0F1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12 V maitinimo šaltinis.</w:t>
            </w:r>
          </w:p>
          <w:p w14:paraId="1BF8EA9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374BE36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Tiekėjas turi turėti autorizuotą gamintojo atstovavimo įgaliojimą.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52E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</w:tr>
      <w:tr w:rsidR="008F77E7" w:rsidRPr="008F77E7" w14:paraId="5AB2483D" w14:textId="77777777" w:rsidTr="008F77E7">
        <w:trPr>
          <w:trHeight w:val="32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BC4A" w14:textId="77777777" w:rsidR="008F77E7" w:rsidRPr="008F77E7" w:rsidRDefault="008F77E7" w:rsidP="008F77E7">
            <w:pPr>
              <w:numPr>
                <w:ilvl w:val="0"/>
                <w:numId w:val="42"/>
              </w:numPr>
              <w:suppressAutoHyphens/>
              <w:spacing w:after="160" w:line="25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B54E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Fizikos rinkinys: Tiesiaeigio judėjimo ir susidūrimo eksperimentai</w:t>
            </w:r>
          </w:p>
          <w:p w14:paraId="7AB5CD4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7 vienetai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298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Įranga, skirta pagrindiniams mechanikos </w:t>
            </w:r>
          </w:p>
          <w:p w14:paraId="5496F8A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eksperimentams pvz., Tūrio ir tankio nustatymas,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Huko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dėsnis, švytuoklės, greičio apibrėžimas.</w:t>
            </w:r>
          </w:p>
          <w:p w14:paraId="3ECD6D1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 Ne mažiau kaip 20 bandymų su mokytojo knyga ir laboratoriniais darbais lietuvių kalba.</w:t>
            </w:r>
          </w:p>
          <w:p w14:paraId="69DDF59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Rinkinys turi būtų plastikinėje dėžutėje.</w:t>
            </w:r>
          </w:p>
          <w:p w14:paraId="0322DE6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Sudarytas iš ne mažiau kaip 18 detalių</w:t>
            </w:r>
          </w:p>
          <w:p w14:paraId="6BBB9CC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Dėžutės turi būti su specialiu ženklinimu, kuris leidžia atskirti kokiems eksperimentams skirtas rinkinys.</w:t>
            </w:r>
          </w:p>
          <w:p w14:paraId="177ADD2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Dėžutėje privalo būti informacinis lapas su išvardintomis sudedamosiomis dalimis,</w:t>
            </w:r>
          </w:p>
          <w:p w14:paraId="5F82338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Mokytojo knygoje eksperimentų aprašuose turi būti pateikti laboratorinių darbų aprašai, sudedamosios eksperimento dalys .</w:t>
            </w:r>
          </w:p>
          <w:p w14:paraId="210065A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Literatūra turi būti lietuvių kalba. </w:t>
            </w:r>
          </w:p>
          <w:p w14:paraId="2749028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Rinkinyje privalo būti:</w:t>
            </w:r>
          </w:p>
          <w:p w14:paraId="36F1B6E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1 - Vežimėlis, akumuliatorinis arba su galvaniniais elementais.</w:t>
            </w:r>
          </w:p>
          <w:p w14:paraId="7201891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1 - slankmatis</w:t>
            </w:r>
          </w:p>
          <w:p w14:paraId="3FF414E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1 - Dinamometrai, įtempimas ir suspaudimas, nemažiau 3 N</w:t>
            </w:r>
          </w:p>
          <w:p w14:paraId="11D3104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1 - Įkišama ašis 4 mm skersmens</w:t>
            </w:r>
          </w:p>
          <w:p w14:paraId="6924414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1 - Svirtis ne mažiau 37cm ilgio</w:t>
            </w:r>
          </w:p>
          <w:p w14:paraId="2EE8C6D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1 - Krovinio kablys</w:t>
            </w:r>
          </w:p>
          <w:p w14:paraId="3321DB1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1 - Jungties kištukas, 4 mm skersmens</w:t>
            </w:r>
          </w:p>
          <w:p w14:paraId="34DF9E4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2 - Skriemulys Ø 50 mm, įkišamas</w:t>
            </w:r>
          </w:p>
          <w:p w14:paraId="01C90E1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2 - Skriemulys Ø 100 mm, įkišamas</w:t>
            </w:r>
          </w:p>
          <w:p w14:paraId="192DAC6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2 - Skriemulio tiltas skriemulių sujungimui.</w:t>
            </w:r>
          </w:p>
          <w:p w14:paraId="083C639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 xml:space="preserve">1 – nuožulnioji  plokštuma </w:t>
            </w:r>
          </w:p>
          <w:p w14:paraId="0FC52C6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2 - Svėrimo lėkštutės</w:t>
            </w:r>
          </w:p>
          <w:p w14:paraId="1A44A2F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1 - sraigtinė spyruoklė 10 N / m</w:t>
            </w:r>
          </w:p>
          <w:p w14:paraId="562C9EC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1 - sraigtinė spyruoklė 25 N / m</w:t>
            </w:r>
          </w:p>
          <w:p w14:paraId="08D3B88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1 –svarelių rinkinys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nui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1 g-50 g svorių (ne mažiau kaip 8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vnt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)</w:t>
            </w:r>
          </w:p>
          <w:p w14:paraId="3D5A8EB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2 - 1.5 V baterija (AA) arba akumuliatorius su pakrovėju.</w:t>
            </w:r>
          </w:p>
          <w:p w14:paraId="56212E5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– blokas apytiksliai išmatavimai 8 cm x 4 cm x 2 cm; Medžiaga- aliuminis ar lygiavertė</w:t>
            </w:r>
          </w:p>
          <w:p w14:paraId="36949D2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7E5D226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Tiekėjas turi turėti autorizuotą gamintojo atstovavimo įgaliojimą.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B4D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</w:tr>
      <w:tr w:rsidR="008F77E7" w:rsidRPr="008F77E7" w14:paraId="267B1AF1" w14:textId="77777777" w:rsidTr="008F77E7">
        <w:trPr>
          <w:trHeight w:val="32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257B" w14:textId="77777777" w:rsidR="008F77E7" w:rsidRPr="008F77E7" w:rsidRDefault="008F77E7" w:rsidP="008F77E7">
            <w:pPr>
              <w:numPr>
                <w:ilvl w:val="0"/>
                <w:numId w:val="42"/>
              </w:numPr>
              <w:suppressAutoHyphens/>
              <w:spacing w:after="160" w:line="25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C809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Fizikos rinkinys: Atsinaujinanti energija</w:t>
            </w:r>
          </w:p>
          <w:p w14:paraId="3A6D7DA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2 vienetai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C82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Įranga, skirta atlikti 34 pagrindinius </w:t>
            </w:r>
          </w:p>
          <w:p w14:paraId="7C01711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eksperimentus atsinaujinančios energijos tema, pvz. vėjo generatoriai, kuro elementai ir saulės elementai. </w:t>
            </w:r>
          </w:p>
          <w:p w14:paraId="5E5D4EA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Dėžutės turi būti su specialiu ženklinimu, kuris leidžia atskirti kokiems eksperimentams skirtas rinkinys.</w:t>
            </w:r>
          </w:p>
          <w:p w14:paraId="3C9F7D3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Dėžutėje privalo būti informacinis lapas su išvardintomis sudedamosiomis dalimis </w:t>
            </w:r>
          </w:p>
          <w:p w14:paraId="4D9470D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Mokytojo knygoje eksperimentų aprašuose turi būti pateikti laboratorinių darbų aprašai, sudedamosios eksperimento dalys </w:t>
            </w:r>
          </w:p>
          <w:p w14:paraId="52B8CBB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Literatūra turi būti lietuvių kalba. </w:t>
            </w:r>
          </w:p>
          <w:p w14:paraId="166C9B8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Rinkinyje privalo būti:</w:t>
            </w:r>
          </w:p>
          <w:p w14:paraId="5F98492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703B9B0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Atsinaujinančios energijos rinkinio pagrindinė plokštė bandymų konstravimui. Matmenys ne mažesni kaip 15 cm x 30 cm</w:t>
            </w:r>
          </w:p>
          <w:p w14:paraId="39B78CC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519F6B8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Lemputės modulis</w:t>
            </w:r>
          </w:p>
          <w:p w14:paraId="6BEDFD3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24178CD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Šviesos šaltinis</w:t>
            </w:r>
          </w:p>
          <w:p w14:paraId="3682923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Turi talpinti ne mažiau kaip 4 lemputes</w:t>
            </w:r>
          </w:p>
          <w:p w14:paraId="4A30CCE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Įtampa: 12 V </w:t>
            </w:r>
          </w:p>
          <w:p w14:paraId="4D30BFB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Galia: 4 W</w:t>
            </w:r>
          </w:p>
          <w:p w14:paraId="6237792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proofErr w:type="spellStart"/>
            <w:r w:rsidRPr="008F77E7">
              <w:rPr>
                <w:rFonts w:eastAsia="Calibri" w:cs="Times New Roman"/>
                <w:szCs w:val="24"/>
              </w:rPr>
              <w:t>Maks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. apšvitinimas: ne mažiau kaip 200 W/m2</w:t>
            </w:r>
          </w:p>
          <w:p w14:paraId="052F339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Jungtis: 4 mm lizdai</w:t>
            </w:r>
          </w:p>
          <w:p w14:paraId="7EDC108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Matmenys: Ne didesni nei 8,5 cm x 8,5 cm turi jungtis su pateikta pagrindine plokšte eksperimentams.</w:t>
            </w:r>
          </w:p>
          <w:p w14:paraId="5B7427D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1228967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2 vnt. Saulės elementas </w:t>
            </w:r>
          </w:p>
          <w:p w14:paraId="3A20C0F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Šviesai jautrus plotas: ne mažesnis kaip 25 mm x 50 mm</w:t>
            </w:r>
          </w:p>
          <w:p w14:paraId="1596F7D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Atviros grandinės įtampa: 0,5 V</w:t>
            </w:r>
          </w:p>
          <w:p w14:paraId="5BAE59C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Trumpojo jungimo srovė: maksimali iki ne mažiau kaip 420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mA</w:t>
            </w:r>
            <w:proofErr w:type="spellEnd"/>
          </w:p>
          <w:p w14:paraId="4AB7185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>Jungtis: 4 mm lizdai</w:t>
            </w:r>
          </w:p>
          <w:p w14:paraId="6D2E5EE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Matmenys: Ne didesni nei 8,5 cm x 8,5 cm turi jungtis su pateikta pagrindine plokšte eksperimentams.</w:t>
            </w:r>
          </w:p>
          <w:p w14:paraId="26FCC4A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4A11F03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Dengimo plokštės 3 cm x 3 cm, 4 komplektas</w:t>
            </w:r>
          </w:p>
          <w:p w14:paraId="2D3895B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6ED4685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Saulės elementas</w:t>
            </w:r>
          </w:p>
          <w:p w14:paraId="65B4C4A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Šviesai jautrus plotas: Ne mažesnis kaip 3 x 15 mm x 50 mm</w:t>
            </w:r>
          </w:p>
          <w:p w14:paraId="62E900B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Atviros grandinės įtampa: 1,5 V</w:t>
            </w:r>
          </w:p>
          <w:p w14:paraId="1FCDB30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Trumpojo jungimo srovė: maksimali iki ne mažiau kaip 280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mA</w:t>
            </w:r>
            <w:proofErr w:type="spellEnd"/>
          </w:p>
          <w:p w14:paraId="315A6DC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Jungtis: 4 mm lizdai</w:t>
            </w:r>
          </w:p>
          <w:p w14:paraId="75337C9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Matmenys: Ne didesni nei 8,5 cm x 8,5 cm turi jungtis su pateikta pagrindine plokšte eksperimentams.</w:t>
            </w:r>
          </w:p>
          <w:p w14:paraId="5340416A" w14:textId="7849B9E5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1 vnt. Vėjo </w:t>
            </w:r>
            <w:r w:rsidR="00E802E0" w:rsidRPr="008F77E7">
              <w:rPr>
                <w:rFonts w:eastAsia="Calibri" w:cs="Times New Roman"/>
                <w:szCs w:val="24"/>
              </w:rPr>
              <w:t>stimuliatorius</w:t>
            </w:r>
            <w:r w:rsidRPr="008F77E7">
              <w:rPr>
                <w:rFonts w:eastAsia="Calibri" w:cs="Times New Roman"/>
                <w:szCs w:val="24"/>
              </w:rPr>
              <w:t xml:space="preserve"> (ventiliatorius)</w:t>
            </w:r>
          </w:p>
          <w:p w14:paraId="631A6A2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Įtampa: 12 V </w:t>
            </w:r>
          </w:p>
          <w:p w14:paraId="0766600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Galia: ne mažiau kaip 12 W</w:t>
            </w:r>
          </w:p>
          <w:p w14:paraId="7D7F104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Vėjo greitis: Ne mažiau kaip 7 m/s </w:t>
            </w:r>
          </w:p>
          <w:p w14:paraId="0E9FAFC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Jungtis: 4 mm lizdai</w:t>
            </w:r>
          </w:p>
          <w:p w14:paraId="1F26820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Matmenys: 15 cm x 12 cm x 6 cm turi jungtis su pateikta pagrindine plokšte eksperimentams.</w:t>
            </w:r>
          </w:p>
          <w:p w14:paraId="2356937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4B63348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Rotoriaus mentelių rinkinys</w:t>
            </w:r>
          </w:p>
          <w:p w14:paraId="37E3477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Stebulės (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maks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. Ašmenų kiekis) Kampinė padėtis:</w:t>
            </w:r>
          </w:p>
          <w:p w14:paraId="253A201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5 (3) rotoriai: 20°, 25°, 30°, 50°, 90°</w:t>
            </w:r>
          </w:p>
          <w:p w14:paraId="41EEB7A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(4) rotoriai: 25°</w:t>
            </w:r>
          </w:p>
          <w:p w14:paraId="7E074CB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Rotoriaus menčių ilgis: ne trumpesnis nei 5 cm</w:t>
            </w:r>
          </w:p>
          <w:p w14:paraId="7916EF4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7FE67F1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1 Vėjo generatorius </w:t>
            </w:r>
          </w:p>
          <w:p w14:paraId="48A6586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Jungtis: 4 mm lizdai</w:t>
            </w:r>
          </w:p>
          <w:p w14:paraId="309ACA3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Įtampa: 6 V DC (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maks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.)</w:t>
            </w:r>
          </w:p>
          <w:p w14:paraId="3D4CE63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Plokštės matmenys: 8,5 cm x 8,5 cm turi jungtis su pateikta pagrindine plokšte eksperimentams.</w:t>
            </w:r>
          </w:p>
          <w:p w14:paraId="4A29A3D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Aukštis: ne žemesnis kaip 12 cm</w:t>
            </w:r>
          </w:p>
          <w:p w14:paraId="3A7EC48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2C47021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Vandenilio/elektros gaminimo celė</w:t>
            </w:r>
          </w:p>
          <w:p w14:paraId="3B28981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proofErr w:type="spellStart"/>
            <w:r w:rsidRPr="008F77E7">
              <w:rPr>
                <w:rFonts w:eastAsia="Calibri" w:cs="Times New Roman"/>
                <w:szCs w:val="24"/>
              </w:rPr>
              <w:t>Elektrolizeris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:</w:t>
            </w:r>
          </w:p>
          <w:p w14:paraId="1F5F220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Įėjimo įtampa: 1,8 ... 3 V DC</w:t>
            </w:r>
          </w:p>
          <w:p w14:paraId="1FA9AD4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Įvesties srovė: 0,7 A esant 2 V įtampai</w:t>
            </w:r>
          </w:p>
          <w:p w14:paraId="4B68655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H2 gamybos greitis: ne mažiau 7 ml/min</w:t>
            </w:r>
          </w:p>
          <w:p w14:paraId="7F0576F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O2 gamybos greitis: ne mažiau 3,5 ml/min</w:t>
            </w:r>
          </w:p>
          <w:p w14:paraId="0FB1442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Kuro elementas:</w:t>
            </w:r>
          </w:p>
          <w:p w14:paraId="1E8FAFE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Išėjimo įtampa: 0,6 V</w:t>
            </w:r>
          </w:p>
          <w:p w14:paraId="095D26A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Išėjimo srovė: 360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mA</w:t>
            </w:r>
            <w:proofErr w:type="spellEnd"/>
          </w:p>
          <w:p w14:paraId="55A0FC2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Išėjimo galia: ne mažesnė kaip 200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mW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</w:t>
            </w:r>
          </w:p>
          <w:p w14:paraId="1BF57CE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>Jungtis: 4 mm lizdai</w:t>
            </w:r>
          </w:p>
          <w:p w14:paraId="33C611A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Matmenys: 5,5 cm x 5,5 cm x 1,5 cm</w:t>
            </w:r>
          </w:p>
          <w:p w14:paraId="50A0C63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Pagrindo plokštė: 8,5 cm x 8,5 cm turi jungtis su pateikta pagrindine plokšte eksperimentams.</w:t>
            </w:r>
          </w:p>
          <w:p w14:paraId="42E0A71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3F77BE6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Dujų saugykla su pagrindu</w:t>
            </w:r>
          </w:p>
          <w:p w14:paraId="6FD152F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Tūriai: 2 x 30 ml</w:t>
            </w:r>
          </w:p>
          <w:p w14:paraId="4C68686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Matmenys: 3 cm x 3 cm</w:t>
            </w:r>
          </w:p>
          <w:p w14:paraId="5C7A2AB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Pagrindo plokštė: 8,5 cm x 8,5 cm turi jungtis su pateikta pagrindine plokšte eksperimentams.</w:t>
            </w:r>
          </w:p>
          <w:p w14:paraId="55C636A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vnt.  Jungiamasis laidas, 19 A, 25 cm, raudonas</w:t>
            </w:r>
          </w:p>
          <w:p w14:paraId="302C768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Jungtis 4 mm</w:t>
            </w:r>
          </w:p>
          <w:p w14:paraId="34CBA6D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 vnt. Jungiamasis laidas, 19 A, 25 cm, mėlynas</w:t>
            </w:r>
          </w:p>
          <w:p w14:paraId="03CBFD0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Jungtis 4 mm</w:t>
            </w:r>
          </w:p>
          <w:p w14:paraId="43B7434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 vnt. Multimetras su LCD ekranu</w:t>
            </w:r>
          </w:p>
          <w:p w14:paraId="689D8C3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7F189FA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6EB2823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Tiekėjas turi turėti autorizuotą gamintojo atstovavimo įgaliojimą.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839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</w:tr>
    </w:tbl>
    <w:p w14:paraId="5BC56185" w14:textId="77777777" w:rsidR="008F77E7" w:rsidRPr="008F77E7" w:rsidRDefault="008F77E7" w:rsidP="008F77E7">
      <w:pPr>
        <w:spacing w:after="160" w:line="256" w:lineRule="auto"/>
        <w:rPr>
          <w:rFonts w:eastAsia="Calibri" w:cs="Times New Roman"/>
          <w:szCs w:val="24"/>
        </w:rPr>
      </w:pPr>
    </w:p>
    <w:p w14:paraId="7D5DB1DE" w14:textId="77777777" w:rsidR="008F77E7" w:rsidRPr="008F77E7" w:rsidRDefault="008F77E7" w:rsidP="008F77E7">
      <w:pPr>
        <w:spacing w:after="160" w:line="256" w:lineRule="auto"/>
        <w:rPr>
          <w:rFonts w:eastAsia="Calibri" w:cs="Times New Roman"/>
          <w:szCs w:val="24"/>
        </w:rPr>
      </w:pPr>
    </w:p>
    <w:p w14:paraId="0E7D8544" w14:textId="1E381EF4" w:rsidR="008F77E7" w:rsidRPr="008F77E7" w:rsidRDefault="008F77E7" w:rsidP="008F77E7">
      <w:pPr>
        <w:spacing w:after="160" w:line="256" w:lineRule="auto"/>
        <w:rPr>
          <w:rFonts w:eastAsia="Calibri" w:cs="Times New Roman"/>
          <w:szCs w:val="24"/>
        </w:rPr>
      </w:pPr>
      <w:r w:rsidRPr="008F77E7">
        <w:rPr>
          <w:rFonts w:eastAsia="Calibri" w:cs="Times New Roman"/>
          <w:szCs w:val="24"/>
        </w:rPr>
        <w:t xml:space="preserve">2 Rinkiniai fizikos laboratorijai(pažengusiems) perkami visi kartu. Turi būti tarpusavyje suderinami, </w:t>
      </w:r>
      <w:r w:rsidRPr="008F77E7">
        <w:rPr>
          <w:rFonts w:eastAsia="Calibri" w:cs="Times New Roman"/>
          <w:b/>
          <w:bCs/>
          <w:szCs w:val="24"/>
        </w:rPr>
        <w:t>pažymėti CE ženklu, pagaminti Europos sąjungoje.</w:t>
      </w:r>
      <w:r w:rsidRPr="008F77E7">
        <w:rPr>
          <w:rFonts w:ascii="Calibri" w:eastAsia="Calibri" w:hAnsi="Calibri" w:cs="Times New Roman"/>
          <w:sz w:val="22"/>
        </w:rPr>
        <w:t xml:space="preserve"> </w:t>
      </w:r>
      <w:r w:rsidRPr="008F77E7">
        <w:rPr>
          <w:rFonts w:eastAsia="Calibri" w:cs="Times New Roman"/>
          <w:b/>
          <w:bCs/>
          <w:szCs w:val="24"/>
        </w:rPr>
        <w:t>Prietaisai turi turėti 24 m</w:t>
      </w:r>
      <w:r>
        <w:rPr>
          <w:rFonts w:eastAsia="Calibri" w:cs="Times New Roman"/>
          <w:b/>
          <w:bCs/>
          <w:szCs w:val="24"/>
        </w:rPr>
        <w:t>ė</w:t>
      </w:r>
      <w:r w:rsidRPr="008F77E7">
        <w:rPr>
          <w:rFonts w:eastAsia="Calibri" w:cs="Times New Roman"/>
          <w:b/>
          <w:bCs/>
          <w:szCs w:val="24"/>
        </w:rPr>
        <w:t>n. garantiją ir turėti po garantinę priežiūros galimybę bei techninį aptarnavimą ir papildymo galimybes.</w:t>
      </w: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260"/>
        <w:gridCol w:w="4772"/>
        <w:gridCol w:w="2026"/>
      </w:tblGrid>
      <w:tr w:rsidR="008F77E7" w:rsidRPr="008F77E7" w14:paraId="7F2332DC" w14:textId="77777777" w:rsidTr="008F77E7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E3FAC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Eil.</w:t>
            </w:r>
          </w:p>
          <w:p w14:paraId="208D6548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Nr.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32CAF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Pavadinimas</w:t>
            </w: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61D63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Reikalaujamos techninės charakteristikos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23F1A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Siūlomos techninės</w:t>
            </w:r>
          </w:p>
          <w:p w14:paraId="3CDB7DA5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charakteristikos,</w:t>
            </w:r>
          </w:p>
          <w:p w14:paraId="4B6FFB6F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gamintojas, modelis,</w:t>
            </w:r>
          </w:p>
          <w:p w14:paraId="220DA70B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nuoroda į internetinį</w:t>
            </w:r>
          </w:p>
          <w:p w14:paraId="00CE230C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tinklapį</w:t>
            </w:r>
          </w:p>
        </w:tc>
      </w:tr>
      <w:tr w:rsidR="008F77E7" w:rsidRPr="008F77E7" w14:paraId="0ABD5641" w14:textId="77777777" w:rsidTr="008F77E7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2846" w14:textId="77777777" w:rsidR="008F77E7" w:rsidRPr="008F77E7" w:rsidRDefault="008F77E7" w:rsidP="008F77E7">
            <w:pPr>
              <w:suppressAutoHyphens/>
              <w:rPr>
                <w:rFonts w:eastAsia="Calibri" w:cs="Times New Roman"/>
                <w:szCs w:val="24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CB84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Suderinamumas</w:t>
            </w:r>
            <w:r w:rsidRPr="008F77E7">
              <w:rPr>
                <w:rFonts w:eastAsia="Calibri" w:cs="Times New Roman"/>
                <w:szCs w:val="24"/>
              </w:rPr>
              <w:tab/>
            </w: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76EF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Visi rinkiniai turi būti tarpusavyje suderinami. Bandymai pagal literatūrą turi apjungti kiekvieną rinkinį.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B40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</w:tr>
      <w:tr w:rsidR="008F77E7" w:rsidRPr="008F77E7" w14:paraId="2CFA5C20" w14:textId="77777777" w:rsidTr="008F77E7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B4F0" w14:textId="77777777" w:rsidR="008F77E7" w:rsidRPr="008F77E7" w:rsidRDefault="008F77E7" w:rsidP="008F77E7">
            <w:pPr>
              <w:numPr>
                <w:ilvl w:val="0"/>
                <w:numId w:val="44"/>
              </w:numPr>
              <w:suppressAutoHyphens/>
              <w:spacing w:after="160" w:line="25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40CF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Fizikos standartinis rinkinys</w:t>
            </w:r>
          </w:p>
          <w:p w14:paraId="1B71446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4 vienetai</w:t>
            </w: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0ED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Kiekvienas siūlomas jutiklis turi atitikti šiuos</w:t>
            </w:r>
          </w:p>
          <w:p w14:paraId="10F9204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reikalavimus:</w:t>
            </w:r>
          </w:p>
          <w:p w14:paraId="4057540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Matuojamus duomenis įrenginys (arba įrenginys su pridedamais priedais) bevieliu ryšiu (Bluetooth ar panašaus tipo), nenaudodamas internetinio ryšio, turi perduoti į vartotojo turimą kompiuterį (vartotojo naudojamą Windows operacinę sistemą) ar mobilųjį įrenginį (vartotojo naudojamą Android ir iOS operacines sistemas).</w:t>
            </w:r>
          </w:p>
          <w:p w14:paraId="713E5D8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>- Papildomai duomenis turi būti galima perduoti per USB jungtį (turi būti pateiktas USB kabelis).</w:t>
            </w:r>
          </w:p>
          <w:p w14:paraId="0097534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Jutiklis turi automatiškai fiksuoti eksperimentų metu norimas išmatuoti kintančias vertes bei jas perduoti į vartotojo turimą kompiuterį ar mobilųjį įrenginį.</w:t>
            </w:r>
          </w:p>
          <w:p w14:paraId="48634E4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Turi būti pateikta reikiama programinė įranga</w:t>
            </w:r>
          </w:p>
          <w:p w14:paraId="24BE87B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duomenų fiksavimui ir analizei lietuvių kalba arba ji nemokamai gali būti atsisiunčiama iš</w:t>
            </w:r>
          </w:p>
          <w:p w14:paraId="3C69EDF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tiekėjo/gamintojo tinklalapio (turi būti suteikta ne mažiau kaip 100 nemokamos programinės įrangos licencijų).</w:t>
            </w:r>
          </w:p>
          <w:p w14:paraId="46DC1A0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Programinė įranga duomenų fiksavimui ir analizei turi galėti:</w:t>
            </w:r>
          </w:p>
          <w:p w14:paraId="04DFD9A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vienu metu fiksuoti duomenis ne mažiau kaip iš 3 jutiklių;</w:t>
            </w:r>
          </w:p>
          <w:p w14:paraId="1AACFA3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leisti nustatyti jutiklio matavimo dažnį ir intervalą;</w:t>
            </w:r>
          </w:p>
          <w:p w14:paraId="7906D13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 leisti pasirinkti matavimo pradžios būdą (rankinis įjungimas ir automatinis įsijungimas susidarius nurodytoms sąlygoms,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t.y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. įsijungimas susijęs su užprogramuotu įvykiu);</w:t>
            </w:r>
          </w:p>
          <w:p w14:paraId="1594F34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leisti pasirinkti matavimo pabaigos būdą (rankinis stabdymas ir programuojamas stabdymas);</w:t>
            </w:r>
          </w:p>
          <w:p w14:paraId="0E461C4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leisti pasirinkti matuojamų duomenų atvaizdavimo būdą: grafikas, lentelė, momentiniai duomenys, grafikas su lentele ir momentiniais duomenimis;</w:t>
            </w:r>
          </w:p>
          <w:p w14:paraId="32B8753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leisti vienu metu matyti ne mažiau kaip trijų</w:t>
            </w:r>
          </w:p>
          <w:p w14:paraId="69757E2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jutiklių grafinius duomenis – tris atskirus grafikus;</w:t>
            </w:r>
          </w:p>
          <w:p w14:paraId="5B75300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leisti ne mažiau kaip dviejų jutiklių atskirai</w:t>
            </w:r>
          </w:p>
          <w:p w14:paraId="39BF52A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užfiksuotus grafinius duomenis (pasirinkimas pagal poreikį) atvaizduoti viename grafike;</w:t>
            </w:r>
          </w:p>
          <w:p w14:paraId="7BD3BF8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leisti pasirinkti grafiko ašių reikšmes;</w:t>
            </w:r>
          </w:p>
          <w:p w14:paraId="056710C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leisti pasirinkti grafiko dalį ir parodyti verčių</w:t>
            </w:r>
          </w:p>
          <w:p w14:paraId="5DFB9CC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pokytį (delta) tame intervale;</w:t>
            </w:r>
          </w:p>
          <w:p w14:paraId="18BB3DA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leisti eksperimento pradžioje grafiškai pavaizduoti rezultato prognozę; pradėjus rinkti duomenis vienu metu vaizduoti ir prognozę ir gaunamus duomenis.</w:t>
            </w:r>
          </w:p>
          <w:p w14:paraId="623875E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Jutiklis turi būti parengtas darbui – turi būti pateikti visi reikalingi elektros srovės šaltiniai, reikalingi laidai ir pan. Jutiklyje turi būti įmontuotas įkraunamas maitinimo šaltinis.</w:t>
            </w:r>
          </w:p>
          <w:p w14:paraId="2B0FD0A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18C5215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Tiekėjas turi turėti autorizuotą įrangos servisą arba būti sudaręs su tokiu servisu sutartį (kartu </w:t>
            </w:r>
            <w:r w:rsidRPr="008F77E7">
              <w:rPr>
                <w:rFonts w:eastAsia="Calibri" w:cs="Times New Roman"/>
                <w:szCs w:val="24"/>
              </w:rPr>
              <w:lastRenderedPageBreak/>
              <w:t>su pasiūlymu pateikti patvirtinančius dokumentus).</w:t>
            </w:r>
          </w:p>
          <w:p w14:paraId="5D9CCBB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 </w:t>
            </w:r>
          </w:p>
          <w:p w14:paraId="633F0AE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Garantija ne mažiau kaip 5 metai, išskyrus ribotą darbinį resursą turintiems elementams, baterija ir pan., nuo prekių perdavimo-priėmimo akto pasirašymo dienos.</w:t>
            </w:r>
          </w:p>
          <w:p w14:paraId="04925CA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7DF9E5A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Rinkinį turi sudaryti ne mažiau kaip šie jutikliai, su ne prastesniais kaip šie parametrais:</w:t>
            </w:r>
          </w:p>
          <w:p w14:paraId="76EC608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6541119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Judesio jutiklis</w:t>
            </w:r>
          </w:p>
          <w:p w14:paraId="0C4D686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10AB5CB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Jutiklis skirtas matuoti judančių objektų padėtį, greitį ir pagreitį. Jutiklis turi atitikti šiuos reikalavimus:</w:t>
            </w:r>
          </w:p>
          <w:p w14:paraId="1910806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jutiklio matavimo diapazonas turi būti ne prastesnis kaip nuo 15 cm iki 3,5 m.</w:t>
            </w:r>
          </w:p>
          <w:p w14:paraId="291B5B9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skiriamoji geba ne prastesnė kaip 1 mm.</w:t>
            </w:r>
          </w:p>
          <w:p w14:paraId="19959E1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jutiklio maksimali bandinių ėmimo norma ne prastesnė kaip 30 mėginių/s.;</w:t>
            </w:r>
          </w:p>
          <w:p w14:paraId="1BDE202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338495E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Jėgos ir pagreičio jutiklis</w:t>
            </w:r>
          </w:p>
          <w:p w14:paraId="0077333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77F52B6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Jutiklis skirtas matuoti greitį ir pagreitį ir turi atitikti šiuos reikalavimus:</w:t>
            </w:r>
          </w:p>
          <w:p w14:paraId="138E3D5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turi matuoti jėgą ne prasčiau kaip ±50 N intervale;</w:t>
            </w:r>
          </w:p>
          <w:p w14:paraId="52D4502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turi matuoti pagreitį, ne prasčiau kaip 3 ašys, ± 16 g;</w:t>
            </w:r>
          </w:p>
          <w:p w14:paraId="3614CE2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pagreičio matavimo diapazonas ne prastesnis kaip ± 156.8 m/s2;</w:t>
            </w:r>
          </w:p>
          <w:p w14:paraId="5736698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 turi turėti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giroskopą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, ne prastesnį kaip 3 ašys, 2000 °/s;</w:t>
            </w:r>
          </w:p>
          <w:p w14:paraId="5D7BC12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giroskopo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matavimo diapazonas ne prastesnis kaip ± 34.9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rad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/s.</w:t>
            </w:r>
          </w:p>
          <w:p w14:paraId="6FACDB5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556775F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Elektros įtampos jutiklis</w:t>
            </w:r>
          </w:p>
          <w:p w14:paraId="7D256B2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1F8CC2F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Įvesties įtampos diapazonas ne mažiau  kaip ± 20 V.</w:t>
            </w:r>
          </w:p>
          <w:p w14:paraId="7621154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Didžiausia įtampa bet kokiam įėjimui ne mažiau kaip ± 24 V.</w:t>
            </w:r>
          </w:p>
          <w:p w14:paraId="6E3A864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Matavimo dažnis ne prasčiau kaip 1000 matavimų/s.</w:t>
            </w:r>
          </w:p>
          <w:p w14:paraId="563D6BD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0D5E02A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Foto vartai</w:t>
            </w:r>
            <w:r w:rsidRPr="008F77E7">
              <w:rPr>
                <w:rFonts w:eastAsia="Calibri" w:cs="Times New Roman"/>
                <w:szCs w:val="24"/>
              </w:rPr>
              <w:t xml:space="preserve"> Jutiklį turi sudaryti du foto vartai (dvigubų vartų jutiklis).</w:t>
            </w:r>
          </w:p>
          <w:p w14:paraId="6A9960D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Vartų plotis turi būti ne mažesnis kaip 70 mm.</w:t>
            </w:r>
          </w:p>
          <w:p w14:paraId="1925089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>Kartu turi būti pateikta detalė, kurios pagalba jutiklį būtų galima pritvirtinti prie stovo;</w:t>
            </w:r>
          </w:p>
          <w:p w14:paraId="3CC6BB8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2F1518DD" w14:textId="60613C55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 xml:space="preserve">Elektros srovės jutikliai (2 </w:t>
            </w:r>
            <w:r w:rsidR="00E802E0" w:rsidRPr="008F77E7">
              <w:rPr>
                <w:rFonts w:eastAsia="Calibri" w:cs="Times New Roman"/>
                <w:b/>
                <w:bCs/>
                <w:szCs w:val="24"/>
              </w:rPr>
              <w:t>vnt.</w:t>
            </w:r>
            <w:r w:rsidRPr="008F77E7">
              <w:rPr>
                <w:rFonts w:eastAsia="Calibri" w:cs="Times New Roman"/>
                <w:b/>
                <w:bCs/>
                <w:szCs w:val="24"/>
              </w:rPr>
              <w:t>)</w:t>
            </w:r>
          </w:p>
          <w:p w14:paraId="5767A29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</w:p>
          <w:p w14:paraId="3DD444B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Jutiklis skirtas pamatuoti srovės stiprumą elektros grandinėje. Jutiklis turi atitikti šiuos reikalavimus:</w:t>
            </w:r>
          </w:p>
          <w:p w14:paraId="135C97C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matavimo diapazonas ne prastesnis kaip +/- 1 A ir +/- 0,1 A,</w:t>
            </w:r>
          </w:p>
          <w:p w14:paraId="6237F78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didžiausia leistina matuoti srovė (nepažeidžiant įrenginio) ne prastesnė kaip 1,5 A ir 0,5 A;</w:t>
            </w:r>
          </w:p>
          <w:p w14:paraId="181FB30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1324349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Pagreičio jutiklis</w:t>
            </w:r>
          </w:p>
          <w:p w14:paraId="6F015F6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22B63CF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Jutiklis skirtas surinkti pagreičio, sukimosi, aukščio matavimo duomenis. Jutiklis turi atitikti šiuos reikalavimus:</w:t>
            </w:r>
          </w:p>
          <w:p w14:paraId="444D0F3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 xml:space="preserve">- žemą pagreitį matuoti ne </w:t>
            </w:r>
            <w:proofErr w:type="spellStart"/>
            <w:r w:rsidRPr="008F77E7">
              <w:rPr>
                <w:rFonts w:eastAsia="Calibri" w:cs="Times New Roman"/>
                <w:b/>
                <w:bCs/>
                <w:szCs w:val="24"/>
              </w:rPr>
              <w:t>praščiau</w:t>
            </w:r>
            <w:proofErr w:type="spellEnd"/>
            <w:r w:rsidRPr="008F77E7">
              <w:rPr>
                <w:rFonts w:eastAsia="Calibri" w:cs="Times New Roman"/>
                <w:b/>
                <w:bCs/>
                <w:szCs w:val="24"/>
              </w:rPr>
              <w:t xml:space="preserve"> nei +/-157 m/s2 (+/-16 g);</w:t>
            </w:r>
          </w:p>
          <w:p w14:paraId="5B4DA21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- aukštą pagreitį turi matuoti ne prasčiau nei +/- 1,960 m/s2 (+/-200 g);</w:t>
            </w:r>
          </w:p>
          <w:p w14:paraId="4C5163B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 xml:space="preserve">- </w:t>
            </w:r>
            <w:proofErr w:type="spellStart"/>
            <w:r w:rsidRPr="008F77E7">
              <w:rPr>
                <w:rFonts w:eastAsia="Calibri" w:cs="Times New Roman"/>
                <w:b/>
                <w:bCs/>
                <w:szCs w:val="24"/>
              </w:rPr>
              <w:t>giroskopas</w:t>
            </w:r>
            <w:proofErr w:type="spellEnd"/>
            <w:r w:rsidRPr="008F77E7">
              <w:rPr>
                <w:rFonts w:eastAsia="Calibri" w:cs="Times New Roman"/>
                <w:b/>
                <w:bCs/>
                <w:szCs w:val="24"/>
              </w:rPr>
              <w:t xml:space="preserve"> ne prastesnis nei +/-35 </w:t>
            </w:r>
            <w:proofErr w:type="spellStart"/>
            <w:r w:rsidRPr="008F77E7">
              <w:rPr>
                <w:rFonts w:eastAsia="Calibri" w:cs="Times New Roman"/>
                <w:b/>
                <w:bCs/>
                <w:szCs w:val="24"/>
              </w:rPr>
              <w:t>rad</w:t>
            </w:r>
            <w:proofErr w:type="spellEnd"/>
            <w:r w:rsidRPr="008F77E7">
              <w:rPr>
                <w:rFonts w:eastAsia="Calibri" w:cs="Times New Roman"/>
                <w:b/>
                <w:bCs/>
                <w:szCs w:val="24"/>
              </w:rPr>
              <w:t>/s (+/-2000 °/s);</w:t>
            </w:r>
          </w:p>
          <w:p w14:paraId="696C39C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- aukštimatis nuo –1,800 m iki 10,000 m.</w:t>
            </w:r>
          </w:p>
          <w:p w14:paraId="77F070C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- turi būti galimybė matuoti 180° kampu.</w:t>
            </w:r>
          </w:p>
          <w:p w14:paraId="5E22C5E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770EF97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Garso jutiklis</w:t>
            </w:r>
          </w:p>
          <w:p w14:paraId="1485668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</w:p>
          <w:p w14:paraId="5CBB45A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 Jutiklis naudojamas nustatyti garso lygį. Jutiklis turi atitikti šiuos reikalavimus:</w:t>
            </w:r>
          </w:p>
          <w:p w14:paraId="176BCDC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garso lygio kanalai ne prastesni kaip A arba C;</w:t>
            </w:r>
          </w:p>
          <w:p w14:paraId="1DC1B79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matavimo intervalo ribos ne prastesnės kaip 55–110 dB;</w:t>
            </w:r>
          </w:p>
          <w:p w14:paraId="2BACD819" w14:textId="7451B6A8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 tikslumo </w:t>
            </w:r>
            <w:r w:rsidR="00E802E0" w:rsidRPr="008F77E7">
              <w:rPr>
                <w:rFonts w:eastAsia="Calibri" w:cs="Times New Roman"/>
                <w:szCs w:val="24"/>
              </w:rPr>
              <w:t>nuokrypis</w:t>
            </w:r>
            <w:r w:rsidRPr="008F77E7">
              <w:rPr>
                <w:rFonts w:eastAsia="Calibri" w:cs="Times New Roman"/>
                <w:szCs w:val="24"/>
              </w:rPr>
              <w:t xml:space="preserve"> ne didesnis kaip +/- 3 dB;</w:t>
            </w:r>
          </w:p>
          <w:p w14:paraId="20EB126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rezoliucija ne prastesnė kaip 0.1 dB.;</w:t>
            </w:r>
          </w:p>
          <w:p w14:paraId="752E7CD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137757F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Šviesos ir spalvos jutiklis</w:t>
            </w:r>
          </w:p>
          <w:p w14:paraId="6477345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</w:p>
          <w:p w14:paraId="4C1FC69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Šviesos ir Spalvos jutiklis, skirtas matuoti šviesą matomame ir ultravioletiniame elektromagnetiniame spektre. Jutiklis turi atitikti šiuos reikalavimus:</w:t>
            </w:r>
          </w:p>
          <w:p w14:paraId="7A13938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 bangų ilgis ne prastesnis kaip 400-800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nm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;</w:t>
            </w:r>
          </w:p>
          <w:p w14:paraId="5C0EC29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matavimo diapazonas ne prastesnis kaip nuo 0 iki 150 000 liuksų.</w:t>
            </w:r>
          </w:p>
          <w:p w14:paraId="3D4BBEB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matavimo dažnis ne prasčiau kaip 1000 matavimų/s;</w:t>
            </w:r>
          </w:p>
          <w:p w14:paraId="1DE17F7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>- jutiklis turi matuoti UVB bangos ilgius. Matavimo dažnis ne prastesnis kaip 1 Hz.</w:t>
            </w:r>
          </w:p>
          <w:p w14:paraId="6EE3455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 jutiklio piko atsakas ne prasčiau kaip 615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nm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(raudona),  ne prasčiau kaip 525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nm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(žalia),  ne prasčiau kaip 465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nm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(mėlyna);</w:t>
            </w:r>
          </w:p>
          <w:p w14:paraId="1FE8811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matavimo dažnis ne prasčiau kaip 0,5 Hz.</w:t>
            </w:r>
          </w:p>
          <w:p w14:paraId="35ACF85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47C0092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3 ašių magnetinio lauko jutiklis</w:t>
            </w:r>
          </w:p>
          <w:p w14:paraId="2D2C1E6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1097D56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Jutiklis skirtas magnetinio lauko dydžiui ir krypčiai nustatyti bet kuriame erdvės taške. Jutiklis turi atitikti reikalavimus:</w:t>
            </w:r>
          </w:p>
          <w:p w14:paraId="2BE189E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 matavimo diapazonas ne prastesnis kaip +/- 5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mT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ir +/- 130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mT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;</w:t>
            </w:r>
          </w:p>
          <w:p w14:paraId="0675694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darbinė temperatūra ne prastesnė kaip nuo -40°C iki 85°C</w:t>
            </w:r>
          </w:p>
          <w:p w14:paraId="6155496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 - jutiklis turi būti suprojektuotas taip, kad prireikus būtų galima įdėti į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solenoidą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;</w:t>
            </w:r>
          </w:p>
          <w:p w14:paraId="1FEE92A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jutiklis turi būti pateikiamas sukalibruotas gamykloje.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C98B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 xml:space="preserve"> </w:t>
            </w:r>
          </w:p>
        </w:tc>
      </w:tr>
      <w:tr w:rsidR="008F77E7" w:rsidRPr="008F77E7" w14:paraId="11F5433D" w14:textId="77777777" w:rsidTr="008F77E7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F658" w14:textId="77777777" w:rsidR="008F77E7" w:rsidRPr="008F77E7" w:rsidRDefault="008F77E7" w:rsidP="008F77E7">
            <w:pPr>
              <w:numPr>
                <w:ilvl w:val="0"/>
                <w:numId w:val="44"/>
              </w:numPr>
              <w:suppressAutoHyphens/>
              <w:spacing w:after="160" w:line="25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42B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Pradinis vėjo</w:t>
            </w:r>
          </w:p>
          <w:p w14:paraId="41D361E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eksperimentų</w:t>
            </w:r>
          </w:p>
          <w:p w14:paraId="655F218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rinkinys</w:t>
            </w:r>
          </w:p>
          <w:p w14:paraId="0D95E647" w14:textId="738E8E2D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1</w:t>
            </w:r>
            <w:r w:rsidR="00B8761C">
              <w:rPr>
                <w:rFonts w:eastAsia="Calibri" w:cs="Times New Roman"/>
                <w:b/>
                <w:bCs/>
                <w:szCs w:val="24"/>
              </w:rPr>
              <w:t xml:space="preserve"> </w:t>
            </w:r>
            <w:r w:rsidRPr="008F77E7">
              <w:rPr>
                <w:rFonts w:eastAsia="Calibri" w:cs="Times New Roman"/>
                <w:b/>
                <w:bCs/>
                <w:szCs w:val="24"/>
              </w:rPr>
              <w:t>vienetas</w:t>
            </w:r>
          </w:p>
          <w:p w14:paraId="4AAFE80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B4F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3 Energijos jutikliai</w:t>
            </w:r>
          </w:p>
          <w:p w14:paraId="2DDBCF0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64A1357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Energijos jutiklis turi būti galima nustatyti mažų vėjo jėgainių ir saulės baterijų įtampą, srovę, galią ir energiją.</w:t>
            </w:r>
          </w:p>
          <w:p w14:paraId="178C5FA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Jutiklis turi atitikti šiuos parametrus:</w:t>
            </w:r>
          </w:p>
          <w:p w14:paraId="7F3F8D6B" w14:textId="16FC1B7D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Šaltinio įvesties potencialas nemažiau kaip ± 30V.</w:t>
            </w:r>
          </w:p>
          <w:p w14:paraId="442141B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Šaltinio įvesties srovės diapazonas nemažiau kaip ±1 A.</w:t>
            </w:r>
          </w:p>
          <w:p w14:paraId="4AE2455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658C231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3 Varžos plokštė</w:t>
            </w:r>
          </w:p>
          <w:p w14:paraId="4C2AA0B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1A6550C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Plokštės varžų vertės nemažiau  nei: 10 Ω, 15 Ω, 20 Ω, 25 Ω, 30 Ω, 40 Ω ir 100 Ω.</w:t>
            </w:r>
          </w:p>
          <w:p w14:paraId="3BD874C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Matmenys ne didesni nei: 10 cm ilgio ir 10 cm pločio.</w:t>
            </w:r>
          </w:p>
          <w:p w14:paraId="7A05B12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Plokštė su įmontuotais LED diodais/lemputėmis ir garso šaltiniu</w:t>
            </w:r>
          </w:p>
          <w:p w14:paraId="476995A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389F374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Vėjo energijos eksperimentų rinkinys</w:t>
            </w:r>
          </w:p>
          <w:p w14:paraId="4F198D0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 </w:t>
            </w:r>
          </w:p>
          <w:p w14:paraId="2244B37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Rinkinys turi būti skirtas tyrinėti vėjo turbinas:  sparnuotės dizaino ir pavarų santykio įtaką. Rinkinio pagalba turi būti galima generuoti elektros energiją ne prasčiau kaip 0,5–3 V diapazone.</w:t>
            </w:r>
          </w:p>
          <w:p w14:paraId="40A4C4B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0C1BE2C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Rinkinį turi sudaryti ne mažiau kaip šios dalys:</w:t>
            </w:r>
          </w:p>
          <w:p w14:paraId="24D7792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7950BCD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>Pavarų rinkinys (su 8, 16, 32 ir 64 dantų krumpliaračiais);</w:t>
            </w:r>
          </w:p>
          <w:p w14:paraId="296969D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Vėjo turbinos generatorius su laidais;</w:t>
            </w:r>
          </w:p>
          <w:p w14:paraId="4C0EEA2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Vėjo turbina;</w:t>
            </w:r>
          </w:p>
          <w:p w14:paraId="733A7E3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Stovas su pagrindu turbinos tvirtinimui.</w:t>
            </w:r>
          </w:p>
          <w:p w14:paraId="2609C55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5FE4C36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Surenkamas vėjo jėgainės modelis turi atitikti šiuos reikalavimus:</w:t>
            </w:r>
          </w:p>
          <w:p w14:paraId="6629C2C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6B221D2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Aukštis turi būti ne mažiau kaip 60 cm;</w:t>
            </w:r>
          </w:p>
          <w:p w14:paraId="16C4C78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Vėjo jėgainės sumontuotos sparnuotės skersmuo ne mažiau kaip 60 cm;</w:t>
            </w:r>
          </w:p>
          <w:p w14:paraId="1627F4D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Galimų sumontuoti menčių kiekis sparnuotėje ne mažiau kaip 12 vienetų.</w:t>
            </w:r>
          </w:p>
          <w:p w14:paraId="15E8B1A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1AF4FDF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Komplekte turi būti visos reikalingos dalys ir priedai  surinkti veikiantį vėjo jėgainės modelį.</w:t>
            </w:r>
          </w:p>
          <w:p w14:paraId="43BF7E1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FDC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</w:tr>
      <w:tr w:rsidR="008F77E7" w:rsidRPr="008F77E7" w14:paraId="40488AF7" w14:textId="77777777" w:rsidTr="008F77E7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3861" w14:textId="77777777" w:rsidR="008F77E7" w:rsidRPr="008F77E7" w:rsidRDefault="008F77E7" w:rsidP="008F77E7">
            <w:pPr>
              <w:numPr>
                <w:ilvl w:val="0"/>
                <w:numId w:val="44"/>
              </w:numPr>
              <w:suppressAutoHyphens/>
              <w:spacing w:after="160" w:line="25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A41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Saulės energijos</w:t>
            </w:r>
          </w:p>
          <w:p w14:paraId="7AAF47A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Tyrinėjimo rinkinys</w:t>
            </w:r>
          </w:p>
          <w:p w14:paraId="315C3725" w14:textId="3EF155D3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1</w:t>
            </w:r>
            <w:r w:rsidR="00B8761C">
              <w:rPr>
                <w:rFonts w:eastAsia="Calibri" w:cs="Times New Roman"/>
                <w:b/>
                <w:bCs/>
                <w:szCs w:val="24"/>
              </w:rPr>
              <w:t xml:space="preserve"> </w:t>
            </w:r>
            <w:r w:rsidRPr="008F77E7">
              <w:rPr>
                <w:rFonts w:eastAsia="Calibri" w:cs="Times New Roman"/>
                <w:b/>
                <w:bCs/>
                <w:szCs w:val="24"/>
              </w:rPr>
              <w:t>vienetas</w:t>
            </w:r>
          </w:p>
          <w:p w14:paraId="39BC54E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8F7D" w14:textId="54E83A72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Su rinkinyje esančiomis priemonėmis turi būti galima tyrinėti saulės baterijų sugeneruotą energiją, temperatūrą ir </w:t>
            </w:r>
            <w:r w:rsidR="00E802E0" w:rsidRPr="008F77E7">
              <w:rPr>
                <w:rFonts w:eastAsia="Calibri" w:cs="Times New Roman"/>
                <w:szCs w:val="24"/>
              </w:rPr>
              <w:t>elektros</w:t>
            </w:r>
            <w:r w:rsidRPr="008F77E7">
              <w:rPr>
                <w:rFonts w:eastAsia="Calibri" w:cs="Times New Roman"/>
                <w:szCs w:val="24"/>
              </w:rPr>
              <w:t xml:space="preserve"> grandines.</w:t>
            </w:r>
          </w:p>
          <w:p w14:paraId="01BA6E0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681BBE2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Rinkinį turi sudaryti:</w:t>
            </w:r>
          </w:p>
          <w:p w14:paraId="0B5C016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63AE54E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Energijos jutiklis</w:t>
            </w:r>
          </w:p>
          <w:p w14:paraId="31FB501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113C9B7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Energijos jutiklis, kuriuo turi būti galima nustatyti mažų saulės baterijų generuojamą įtampą, srovę, galią ir energiją.</w:t>
            </w:r>
          </w:p>
          <w:p w14:paraId="5D23CEA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41BCF5D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Jutiklis turi atitikti šiuos parametrus:</w:t>
            </w:r>
          </w:p>
          <w:p w14:paraId="093083B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2539BCF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šaltinio įvesties potencialas ne prastesnis kaip  +/-  30 V</w:t>
            </w:r>
          </w:p>
          <w:p w14:paraId="33129C5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šaltinio įvesties srovės diapazonas ne prastesnis kaip +/- 1 A.</w:t>
            </w:r>
          </w:p>
          <w:p w14:paraId="6C042B7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7705469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Paviršiaus temperatūros jutiklis</w:t>
            </w:r>
          </w:p>
          <w:p w14:paraId="20728D3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65A12A6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Jutiklis turi atitikti šiuos parametrus:</w:t>
            </w:r>
          </w:p>
          <w:p w14:paraId="72E4E26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jutiklio matavimo intervalo ribos turi būti ne prastesnės kaip nuo  – 25°C iki 120°C.</w:t>
            </w:r>
          </w:p>
          <w:p w14:paraId="51CE3E3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Tikslumas ne prasčiau kaip +/- 0.5°C.</w:t>
            </w:r>
          </w:p>
          <w:p w14:paraId="7036AC9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Maksimali matuojama temperatūra nepažeidžiant jutiklio ne prasčiau kaip 150°C.</w:t>
            </w:r>
          </w:p>
          <w:p w14:paraId="7C88BF9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252A619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Jutiklio kabelio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ligis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ne mažiau kaip 1 m.</w:t>
            </w:r>
          </w:p>
          <w:p w14:paraId="65EF9D9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347CEC9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proofErr w:type="spellStart"/>
            <w:r w:rsidRPr="008F77E7">
              <w:rPr>
                <w:rFonts w:eastAsia="Calibri" w:cs="Times New Roman"/>
                <w:b/>
                <w:bCs/>
                <w:szCs w:val="24"/>
              </w:rPr>
              <w:t>Rezistorių</w:t>
            </w:r>
            <w:proofErr w:type="spellEnd"/>
            <w:r w:rsidRPr="008F77E7">
              <w:rPr>
                <w:rFonts w:eastAsia="Calibri" w:cs="Times New Roman"/>
                <w:b/>
                <w:bCs/>
                <w:szCs w:val="24"/>
              </w:rPr>
              <w:t xml:space="preserve"> plokštė</w:t>
            </w:r>
          </w:p>
          <w:p w14:paraId="378C3A3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19A1102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>Plokštė turi atitikti šiuo parametrus:</w:t>
            </w:r>
          </w:p>
          <w:p w14:paraId="52F5F51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 turi turėti ne mažiau nei septynis skirtingų reikšmių sumontuotus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rezistorius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;</w:t>
            </w:r>
          </w:p>
          <w:p w14:paraId="40C891C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plokštės išmatavimai turi būti nedidesni nei 10 x 10 cm.</w:t>
            </w:r>
          </w:p>
          <w:p w14:paraId="698C728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4C118D1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Plokštė su įmontuotais LED diodais/lemputėmis ir garso šaltiniu.</w:t>
            </w:r>
          </w:p>
          <w:p w14:paraId="585E771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3B0C392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Saulės panelių modeliai</w:t>
            </w:r>
          </w:p>
          <w:p w14:paraId="5EF947A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1C3FFF7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3 saulės panelės, ne prastesnės kaip 2V/400mA galingumo.</w:t>
            </w:r>
          </w:p>
          <w:p w14:paraId="5E38012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2590D9E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Kartu su rinkiniu turi būti pateiktas su siūlomu komplektu suderintas elektrinis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varikliukas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, vandens pompa, žarnelė vandeniui, kiti reikalingi komponentai šių priedų prijungimui prie saulės panelių.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8D1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</w:tr>
      <w:tr w:rsidR="008F77E7" w:rsidRPr="008F77E7" w14:paraId="223408F1" w14:textId="77777777" w:rsidTr="008F77E7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F6E1" w14:textId="77777777" w:rsidR="008F77E7" w:rsidRPr="008F77E7" w:rsidRDefault="008F77E7" w:rsidP="008F77E7">
            <w:pPr>
              <w:numPr>
                <w:ilvl w:val="0"/>
                <w:numId w:val="44"/>
              </w:numPr>
              <w:suppressAutoHyphens/>
              <w:spacing w:after="160" w:line="25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6E4B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Fizinių mokslų tyrinėjimo rinkinys</w:t>
            </w:r>
          </w:p>
          <w:p w14:paraId="5DD10530" w14:textId="4B7654B2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1</w:t>
            </w:r>
            <w:r w:rsidR="00B8761C">
              <w:rPr>
                <w:rFonts w:eastAsia="Calibri" w:cs="Times New Roman"/>
                <w:b/>
                <w:bCs/>
                <w:szCs w:val="24"/>
              </w:rPr>
              <w:t xml:space="preserve"> </w:t>
            </w:r>
            <w:r w:rsidRPr="008F77E7">
              <w:rPr>
                <w:rFonts w:eastAsia="Calibri" w:cs="Times New Roman"/>
                <w:b/>
                <w:bCs/>
                <w:szCs w:val="24"/>
              </w:rPr>
              <w:t>vienetas</w:t>
            </w: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F1E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Temperatūros jutiklis (2 vnt.)</w:t>
            </w:r>
          </w:p>
          <w:p w14:paraId="230E1C1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6F58760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Jutiklis temperatūrai matuoti. Jutiklis turi atitikti šiuos reikalavimus:</w:t>
            </w:r>
          </w:p>
          <w:p w14:paraId="2FB48B9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matavimo diapazonas ne prastesnis kaip nuo – 40°C iki 120°C.</w:t>
            </w:r>
          </w:p>
          <w:p w14:paraId="3C5BD76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matavimo rezoliucija ne prastesnė kaip 0.01°C.</w:t>
            </w:r>
          </w:p>
          <w:p w14:paraId="2A626E9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matavimo tikslumas ne prastesnis kaip +/- 0.25°C.</w:t>
            </w:r>
          </w:p>
          <w:p w14:paraId="1D3891B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- 90% galutinių verčių reakcijos laikas ne prasčiau nei 20s (vandenyje, maišant).</w:t>
            </w:r>
          </w:p>
          <w:p w14:paraId="1E3AAF3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4C60780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Dujų slėgio jutiklis</w:t>
            </w:r>
          </w:p>
          <w:p w14:paraId="2BE923A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2A0943E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Jutiklis dujų slėgiui matuoti.</w:t>
            </w:r>
          </w:p>
          <w:p w14:paraId="407E383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Jutiklis turi atitikti šiuos parametrus:</w:t>
            </w:r>
          </w:p>
          <w:p w14:paraId="453FDDF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 matavimo diapazonas turi būti ne blogesnis kaip nuo 0 iki 400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kPa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.</w:t>
            </w:r>
          </w:p>
          <w:p w14:paraId="3E331ED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-tikslumas ne prastesnis kaip +/-  3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kPA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.</w:t>
            </w:r>
          </w:p>
          <w:p w14:paraId="4A336E0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-jutiklis turi atlaikyti nepažeistas ne mažesnį kaip 450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kPa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slėgį.</w:t>
            </w:r>
          </w:p>
          <w:p w14:paraId="321104C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51F0C79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Komplekte turi būti ne mažiau kaip:</w:t>
            </w:r>
          </w:p>
          <w:p w14:paraId="1D24E2E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vienas švirkštas,</w:t>
            </w:r>
          </w:p>
          <w:p w14:paraId="2B20F6C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dvi skirtingos kūginės vožtuvų jungtys,</w:t>
            </w:r>
          </w:p>
          <w:p w14:paraId="2AA91C9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dvipusis vožtuvas,</w:t>
            </w:r>
          </w:p>
          <w:p w14:paraId="34BAD24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vamzdelių spaustukai (2 vnt.).</w:t>
            </w:r>
          </w:p>
          <w:p w14:paraId="7E22C11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1655950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Jėgos ir pagreičio jutiklis</w:t>
            </w:r>
          </w:p>
          <w:p w14:paraId="6C41E32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>Jutiklis skirtas matuoti jėgą ir pagreitį ir turi atitikti šiuos reikalavimus:</w:t>
            </w:r>
          </w:p>
          <w:p w14:paraId="36B484A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turi matuoti jėgą ne prasčiau kaip ±50 N intervale;</w:t>
            </w:r>
          </w:p>
          <w:p w14:paraId="4651856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turi matuoti pagreitį, ne prasčiau kaip 3 ašys, ± 16 g;</w:t>
            </w:r>
          </w:p>
          <w:p w14:paraId="4076D97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 turi turėti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giroskopą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, ne prastesnį kaip 3 ašys, 2000 °/s;</w:t>
            </w:r>
          </w:p>
          <w:p w14:paraId="2A81946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48271C0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Judesio jutiklis</w:t>
            </w:r>
          </w:p>
          <w:p w14:paraId="1F6AB52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5BB52C2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Jutiklis skirtas matuoti judančių objektų padėtį, greitį ir pagreitį. Jutiklis turi atitikti šiuos reikalavimus:</w:t>
            </w:r>
          </w:p>
          <w:p w14:paraId="506BC5D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jutiklio matavimo diapazonas turi būti ne prastesnis kaip nuo 15 cm iki 3,5 m.</w:t>
            </w:r>
          </w:p>
          <w:p w14:paraId="51916B4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skiriamoji geba ne prastesnė kaip 1 mm.</w:t>
            </w:r>
          </w:p>
          <w:p w14:paraId="52CD2FA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jutiklio maksimali bandinių ėmimo norma ne prastesnė kaip 30 mėginių/s.;</w:t>
            </w:r>
          </w:p>
          <w:p w14:paraId="24AAD21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484BB3A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Elektros įtampos jutiklis</w:t>
            </w:r>
          </w:p>
          <w:p w14:paraId="1B38A11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6689578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Jutiklis skirtas elektros srovės įtampos grandinėje matavimui. Turi atitikti šiuos reikalavimus:</w:t>
            </w:r>
          </w:p>
          <w:p w14:paraId="3DF0DF1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įvesties įtampos diapazonas turi būti ne prastesnis kaip ± 20 V;</w:t>
            </w:r>
          </w:p>
          <w:p w14:paraId="5CAC576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didžiausia įtampa bet kokiam įėjimui turi būti ne prastesnė kaip ±24 V.</w:t>
            </w:r>
          </w:p>
          <w:p w14:paraId="5AA17AD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matavimo dažnis turi būti ne prastesnis kaip 1000 matavimų/s.;</w:t>
            </w:r>
          </w:p>
          <w:p w14:paraId="7FF21F9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06B3828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3 ašių magnetinio lauko jutiklis</w:t>
            </w:r>
          </w:p>
          <w:p w14:paraId="2FA373B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2C9C462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Jutiklis skirtas magnetinio lauko dydžiui ir krypčiai nustatyti bet kuriame erdvės taške. Jutiklis turi atitikti reikalavimus:</w:t>
            </w:r>
          </w:p>
          <w:p w14:paraId="023BD88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 matavimo diapazonas ne prastesnis kaip +/- 5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mT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ir +/- 130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mT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;</w:t>
            </w:r>
          </w:p>
          <w:p w14:paraId="4CEE79C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darbinė temperatūra ne prastesnė kaip nuo -40°C iki 85°C</w:t>
            </w:r>
          </w:p>
          <w:p w14:paraId="73C28CC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 - jutiklis turi būti suprojektuotas taip, kad prireikus būtų galima įdėti į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solenoidą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;</w:t>
            </w:r>
          </w:p>
          <w:p w14:paraId="099EA13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jutiklis turi būti pateikiamas sukalibruotas gamykloje.</w:t>
            </w:r>
          </w:p>
          <w:p w14:paraId="259B20A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4B41966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Šviesos ir spalvų jutiklis</w:t>
            </w:r>
          </w:p>
          <w:p w14:paraId="2E344D3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  <w:p w14:paraId="2783996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Šviesos ir Spalvos jutiklis, skirtas matuoti šviesą matomame ir ultravioletiniame </w:t>
            </w:r>
            <w:r w:rsidRPr="008F77E7">
              <w:rPr>
                <w:rFonts w:eastAsia="Calibri" w:cs="Times New Roman"/>
                <w:szCs w:val="24"/>
              </w:rPr>
              <w:lastRenderedPageBreak/>
              <w:t>elektromagnetiniame spektre. Jutiklis turi atitikti šiuos reikalavimus:</w:t>
            </w:r>
          </w:p>
          <w:p w14:paraId="7EA14E32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 bangų ilgis ne prastesnis kaip 400-800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nm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;</w:t>
            </w:r>
          </w:p>
          <w:p w14:paraId="0D41DA7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matavimo diapazonas ne prastesnis kaip nuo 0 iki 150 000 liuksų.</w:t>
            </w:r>
          </w:p>
          <w:p w14:paraId="3265C15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matavimo dažnis ne prasčiau kaip 1000 matavimų/s;</w:t>
            </w:r>
          </w:p>
          <w:p w14:paraId="04B731D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jutiklis turi matuoti UVB bangos ilgius. Matavimo dažnis ne prastesnis kaip 1 Hz.</w:t>
            </w:r>
          </w:p>
          <w:p w14:paraId="02FF31D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 jutiklio piko atsakas ne prasčiau kaip 615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nm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(raudona),  ne prasčiau kaip 525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nm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(žalia),  ne prasčiau kaip 465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nm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(mėlyna);</w:t>
            </w:r>
          </w:p>
          <w:p w14:paraId="1328A65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matavimo dažnis ne prasčiau kaip 0,5 Hz.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C37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</w:tr>
      <w:tr w:rsidR="008F77E7" w:rsidRPr="008F77E7" w14:paraId="4C1AB9C7" w14:textId="77777777" w:rsidTr="008F77E7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CA2F" w14:textId="77777777" w:rsidR="008F77E7" w:rsidRPr="008F77E7" w:rsidRDefault="008F77E7" w:rsidP="008F77E7">
            <w:pPr>
              <w:numPr>
                <w:ilvl w:val="0"/>
                <w:numId w:val="44"/>
              </w:numPr>
              <w:suppressAutoHyphens/>
              <w:spacing w:after="160" w:line="256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4559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Dinaminė sistema skirta nagrinėti dinamiką ir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kinematiką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.</w:t>
            </w:r>
          </w:p>
          <w:p w14:paraId="5EF4B75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3 vienetai</w:t>
            </w: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A0F5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Rinkinys dinamikai ir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kinematikai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nagrinėti. Rinkinį turi sudaryti:</w:t>
            </w:r>
          </w:p>
          <w:p w14:paraId="019A95A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 ne mažiau kaip dvi dinaminės mašinėlės (vežimėlis ant ratų). </w:t>
            </w:r>
          </w:p>
          <w:p w14:paraId="226C11FE" w14:textId="19F5006E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Kiekviena mašinėlė turi būti su šiais integruotais jutikliais:</w:t>
            </w:r>
          </w:p>
          <w:p w14:paraId="26FB0D7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akselerometras ne prasčiau kaip  ±160 m/s2  ;</w:t>
            </w:r>
          </w:p>
          <w:p w14:paraId="083FC16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ne prasčiau kaip ± 50N jėgos sensorius;</w:t>
            </w:r>
          </w:p>
          <w:p w14:paraId="10EAFBE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sistema vežimėlio pozicijai nustatyti ne prasčiau kaip 1 mm. žingsniu.</w:t>
            </w:r>
          </w:p>
          <w:p w14:paraId="21CE6B3B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Integruoti į mašinėlę jutikliai turi perduoti duomenis bevieliu ryšiu (Bluetooth ar panašaus tipo) į kompiuterį, išmanųjį telefoną ar planšetę. </w:t>
            </w:r>
          </w:p>
          <w:p w14:paraId="06F468E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Mašinėlėse turi būti:</w:t>
            </w:r>
          </w:p>
          <w:p w14:paraId="6969130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sumontuoti lengvai apie savo ašį besisukantys ratai;</w:t>
            </w:r>
          </w:p>
          <w:p w14:paraId="7F0D244A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- numatytos vietos padėti svareliams; </w:t>
            </w:r>
          </w:p>
          <w:p w14:paraId="36361A6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įmontuoti amortizatoriai/stūmokliai susidūrimų ir impulsų tyrimui;</w:t>
            </w:r>
          </w:p>
          <w:p w14:paraId="549EB98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magnetiniai (stacionarūs arba uždedami) bamperiai tirti tamprių ir netamprių smūgių ypatumus;</w:t>
            </w:r>
          </w:p>
          <w:p w14:paraId="683F618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viename gale turi būti įmontuotas arba įsukamas kabliukus.</w:t>
            </w:r>
          </w:p>
          <w:p w14:paraId="628D65D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Kartu su mašinėlėmis turi būti pateikta:</w:t>
            </w:r>
          </w:p>
          <w:p w14:paraId="6587BA5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ne trumpesnis kaip 1,2 m. ilgio metalinis kelias/bėgis su reguliuojamo aukščio kojelėmis ir matavimo skale, pritaikytas sklandžiai riedėti mašinėlėms;</w:t>
            </w:r>
          </w:p>
          <w:p w14:paraId="2305B83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ne mažiau kaip vienas skriemulys su tvirtinimu prie kelio/bėgio;</w:t>
            </w:r>
          </w:p>
          <w:p w14:paraId="2D79BAF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ne mažiau kaip keturi svareliai pritaikyti uždėjimui ant mašinėlės;</w:t>
            </w:r>
          </w:p>
          <w:p w14:paraId="3205DE5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- ne mažiau kaip du skirtingo standumo, lanko ar kitokio tipo spyruokliniai bamperiai;</w:t>
            </w:r>
          </w:p>
          <w:p w14:paraId="2630405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>- ne mažiau kaip vienas tvirtinamas prie bėgio barjeras apsaugantis mašinėlę nuo nuvažiavimo.</w:t>
            </w:r>
          </w:p>
          <w:p w14:paraId="2421506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Dinaminė sistema turi būti to pačio gamintojo kaip siūlomi jutikliai.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507E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</w:tr>
    </w:tbl>
    <w:p w14:paraId="0CEB8627" w14:textId="77777777" w:rsidR="008F77E7" w:rsidRPr="008F77E7" w:rsidRDefault="008F77E7" w:rsidP="008F77E7">
      <w:pPr>
        <w:spacing w:after="160" w:line="256" w:lineRule="auto"/>
        <w:rPr>
          <w:rFonts w:eastAsia="Calibri" w:cs="Times New Roman"/>
          <w:szCs w:val="24"/>
        </w:rPr>
      </w:pPr>
    </w:p>
    <w:p w14:paraId="42864914" w14:textId="77777777" w:rsidR="008F77E7" w:rsidRPr="008F77E7" w:rsidRDefault="008F77E7" w:rsidP="008F77E7">
      <w:pPr>
        <w:spacing w:after="160" w:line="256" w:lineRule="auto"/>
        <w:rPr>
          <w:rFonts w:eastAsia="Calibri" w:cs="Times New Roman"/>
          <w:szCs w:val="24"/>
        </w:rPr>
      </w:pPr>
    </w:p>
    <w:p w14:paraId="218AD5E7" w14:textId="3831B65E" w:rsidR="008F77E7" w:rsidRPr="008F77E7" w:rsidRDefault="008F77E7" w:rsidP="008F77E7">
      <w:pPr>
        <w:spacing w:after="160" w:line="256" w:lineRule="auto"/>
        <w:ind w:left="-142"/>
        <w:rPr>
          <w:rFonts w:eastAsia="Calibri" w:cs="Times New Roman"/>
          <w:szCs w:val="24"/>
        </w:rPr>
      </w:pPr>
      <w:r w:rsidRPr="008F77E7">
        <w:rPr>
          <w:rFonts w:eastAsia="Calibri" w:cs="Times New Roman"/>
          <w:szCs w:val="24"/>
        </w:rPr>
        <w:t>3.</w:t>
      </w:r>
      <w:r>
        <w:rPr>
          <w:rFonts w:eastAsia="Calibri" w:cs="Times New Roman"/>
          <w:szCs w:val="24"/>
        </w:rPr>
        <w:t xml:space="preserve"> </w:t>
      </w:r>
      <w:r w:rsidRPr="008F77E7">
        <w:rPr>
          <w:rFonts w:eastAsia="Calibri" w:cs="Times New Roman"/>
          <w:szCs w:val="24"/>
        </w:rPr>
        <w:t>Prietaisai fizikos kabinetui</w:t>
      </w:r>
      <w:bookmarkStart w:id="7" w:name="_Hlk161357272"/>
      <w:r>
        <w:rPr>
          <w:rFonts w:eastAsia="Calibri" w:cs="Times New Roman"/>
          <w:szCs w:val="24"/>
        </w:rPr>
        <w:t xml:space="preserve"> </w:t>
      </w:r>
      <w:r w:rsidRPr="008F77E7">
        <w:t>turi turėti 24 mėn. garantiją</w:t>
      </w:r>
      <w:bookmarkEnd w:id="7"/>
      <w:r w:rsidRPr="008F77E7">
        <w:t>,</w:t>
      </w:r>
      <w:r w:rsidRPr="008F77E7">
        <w:rPr>
          <w:rFonts w:ascii="Calibri" w:hAnsi="Calibri"/>
          <w:sz w:val="22"/>
        </w:rPr>
        <w:t xml:space="preserve"> </w:t>
      </w:r>
      <w:r w:rsidRPr="008F77E7">
        <w:t xml:space="preserve">pažymėti </w:t>
      </w:r>
      <w:r w:rsidRPr="008F77E7">
        <w:rPr>
          <w:b/>
          <w:bCs/>
        </w:rPr>
        <w:t>CE ženklu</w:t>
      </w:r>
      <w:r w:rsidRPr="008F77E7">
        <w:t xml:space="preserve">. Jų techninės charakteristikos turi atitikti išvardintus reikalavimus, arba būti geresnės. </w:t>
      </w:r>
    </w:p>
    <w:tbl>
      <w:tblPr>
        <w:tblpPr w:leftFromText="180" w:rightFromText="180" w:bottomFromText="160" w:vertAnchor="text" w:tblpXSpec="right" w:tblpY="1"/>
        <w:tblOverlap w:val="never"/>
        <w:tblW w:w="50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1641"/>
        <w:gridCol w:w="5484"/>
        <w:gridCol w:w="2099"/>
      </w:tblGrid>
      <w:tr w:rsidR="008F77E7" w:rsidRPr="008F77E7" w14:paraId="6F6F5890" w14:textId="77777777" w:rsidTr="008F77E7"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CCD97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Eil.</w:t>
            </w:r>
          </w:p>
          <w:p w14:paraId="45A80F6B" w14:textId="77777777" w:rsidR="008F77E7" w:rsidRPr="008F77E7" w:rsidRDefault="008F77E7" w:rsidP="008F77E7">
            <w:pPr>
              <w:rPr>
                <w:rFonts w:eastAsia="Calibri" w:cs="Times New Roman"/>
                <w:b/>
                <w:sz w:val="22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Nr.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4557C" w14:textId="77777777" w:rsidR="008F77E7" w:rsidRPr="008F77E7" w:rsidRDefault="008F77E7" w:rsidP="008F77E7">
            <w:pPr>
              <w:rPr>
                <w:rFonts w:eastAsia="Calibri" w:cs="Times New Roman"/>
                <w:sz w:val="22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Pavadinimas</w:t>
            </w: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0592E" w14:textId="77777777" w:rsidR="008F77E7" w:rsidRPr="008F77E7" w:rsidRDefault="008F77E7" w:rsidP="008F77E7">
            <w:pPr>
              <w:rPr>
                <w:rFonts w:eastAsia="Calibri" w:cs="Times New Roman"/>
                <w:b/>
                <w:sz w:val="22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Reikalaujamos techninės charakteristikos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9F919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Siūlomos techninės</w:t>
            </w:r>
          </w:p>
          <w:p w14:paraId="2536278C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charakteristikos,</w:t>
            </w:r>
          </w:p>
          <w:p w14:paraId="2997FC2E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gamintojas, modelis,</w:t>
            </w:r>
          </w:p>
          <w:p w14:paraId="46B22DC7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nuoroda į internetinį</w:t>
            </w:r>
          </w:p>
          <w:p w14:paraId="3C93068E" w14:textId="77777777" w:rsidR="008F77E7" w:rsidRPr="008F77E7" w:rsidRDefault="008F77E7" w:rsidP="008F77E7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8F77E7">
              <w:rPr>
                <w:rFonts w:eastAsia="Calibri" w:cs="Times New Roman"/>
                <w:b/>
                <w:szCs w:val="24"/>
              </w:rPr>
              <w:t>tinklapį</w:t>
            </w:r>
          </w:p>
        </w:tc>
      </w:tr>
      <w:tr w:rsidR="008F77E7" w:rsidRPr="008F77E7" w14:paraId="2E8970CC" w14:textId="77777777" w:rsidTr="008F77E7"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8A7F" w14:textId="77777777" w:rsidR="008F77E7" w:rsidRPr="008F77E7" w:rsidRDefault="008F77E7" w:rsidP="008F77E7">
            <w:pPr>
              <w:suppressAutoHyphens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D5E16" w14:textId="77777777" w:rsidR="00B8761C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Laboratorinis maitinimo šaltinis su srovės ir įtampos reguliavimo funkcija bei lengvai skaitomu ekranu, rodančiu duomenis.  </w:t>
            </w:r>
          </w:p>
          <w:p w14:paraId="72BED91D" w14:textId="1F3A5DCE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7</w:t>
            </w:r>
            <w:r w:rsidR="00B8761C">
              <w:rPr>
                <w:rFonts w:eastAsia="Calibri" w:cs="Times New Roman"/>
                <w:b/>
                <w:bCs/>
                <w:szCs w:val="24"/>
              </w:rPr>
              <w:t xml:space="preserve"> </w:t>
            </w:r>
            <w:r w:rsidRPr="008F77E7">
              <w:rPr>
                <w:rFonts w:eastAsia="Calibri" w:cs="Times New Roman"/>
                <w:b/>
                <w:bCs/>
                <w:szCs w:val="24"/>
              </w:rPr>
              <w:t>vienetai</w:t>
            </w: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2978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Specifikacijos:</w:t>
            </w:r>
          </w:p>
          <w:p w14:paraId="67EFA4DA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Maitinimo įtampa: 200-240V AC / 50-60Hz</w:t>
            </w:r>
          </w:p>
          <w:p w14:paraId="6F942B3D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Įėjimo srovė: 0.12A</w:t>
            </w:r>
          </w:p>
          <w:p w14:paraId="224BC084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Išėjimo įtampos diapazonas: ne siauresniame intervale nei   0-30V</w:t>
            </w:r>
          </w:p>
          <w:p w14:paraId="4F255D72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Išėjimo srovės diapazonas: ne siauresniame intervale nei     0-10A</w:t>
            </w:r>
          </w:p>
          <w:p w14:paraId="677EC1EB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Įtampos rodymo tikslumas:  ne blogiau kaip +/- 0,5 %</w:t>
            </w:r>
          </w:p>
          <w:p w14:paraId="04E2369B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Dabartinis rodymo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tikslumas:ne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blogiau kaip  +/- 0,5 %</w:t>
            </w:r>
          </w:p>
          <w:p w14:paraId="755590CD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Leidžiama darbo aplinka: -10°C iki +60°C / 30% RH iki 90% RH</w:t>
            </w:r>
          </w:p>
          <w:p w14:paraId="6EA10706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Įtampos reguliavimas:</w:t>
            </w:r>
          </w:p>
          <w:p w14:paraId="32976971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Apkrovos reguliavimas (10-100%): 50mV</w:t>
            </w:r>
          </w:p>
          <w:p w14:paraId="366AF448" w14:textId="4A3F0F0E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Linijinis reguliavimas (200-240V AC): 20mV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36E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 w:val="22"/>
              </w:rPr>
            </w:pPr>
          </w:p>
        </w:tc>
      </w:tr>
      <w:tr w:rsidR="008F77E7" w:rsidRPr="008F77E7" w14:paraId="4C149BCB" w14:textId="77777777" w:rsidTr="008F77E7"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0804" w14:textId="77777777" w:rsidR="008F77E7" w:rsidRPr="008F77E7" w:rsidRDefault="008F77E7" w:rsidP="008F77E7">
            <w:pPr>
              <w:suppressAutoHyphens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56D5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Stabilizuotas Impulsinis maitinimo šaltinis.</w:t>
            </w:r>
          </w:p>
          <w:p w14:paraId="05F0DEC1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8 vienetai</w:t>
            </w: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497D" w14:textId="4DE38D68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Maitinimas: 100–240 V AC</w:t>
            </w:r>
          </w:p>
          <w:p w14:paraId="4775FCCD" w14:textId="3C75A0BD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Išėjimo įtampa: ne didesnė kaip 12 V DC</w:t>
            </w:r>
          </w:p>
          <w:p w14:paraId="14702DC0" w14:textId="550F2688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Išėjimo srovė:  ne didesnė kaip 2.5 A</w:t>
            </w:r>
          </w:p>
          <w:p w14:paraId="2E97DA18" w14:textId="482EF48E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Jungtis: DC 5,5 / 2,5 mm kištukas (suderinama su 5,5 / 2,1 mm)</w:t>
            </w:r>
          </w:p>
          <w:p w14:paraId="3764DCEF" w14:textId="38164AC4" w:rsidR="008F77E7" w:rsidRPr="008F77E7" w:rsidRDefault="008F77E7" w:rsidP="00E802E0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Kabelio ilgis ne mažesnis kaip: apie 150 cm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8C0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 w:val="22"/>
              </w:rPr>
            </w:pPr>
          </w:p>
        </w:tc>
      </w:tr>
      <w:tr w:rsidR="008F77E7" w:rsidRPr="008F77E7" w14:paraId="450849F9" w14:textId="77777777" w:rsidTr="008F77E7"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9DE0" w14:textId="77777777" w:rsidR="008F77E7" w:rsidRPr="008F77E7" w:rsidRDefault="008F77E7" w:rsidP="008F77E7">
            <w:pPr>
              <w:suppressAutoHyphens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>3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8020" w14:textId="77777777" w:rsidR="008F77E7" w:rsidRPr="008F77E7" w:rsidRDefault="008F77E7" w:rsidP="008F77E7">
            <w:pPr>
              <w:spacing w:after="200"/>
              <w:contextualSpacing/>
              <w:rPr>
                <w:rFonts w:eastAsia="Calibri" w:cs="Times New Roman"/>
                <w:szCs w:val="24"/>
              </w:rPr>
            </w:pPr>
            <w:proofErr w:type="spellStart"/>
            <w:r w:rsidRPr="008F77E7">
              <w:rPr>
                <w:rFonts w:eastAsia="Calibri" w:cs="Times New Roman"/>
                <w:szCs w:val="24"/>
              </w:rPr>
              <w:t>Termovizorius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</w:t>
            </w:r>
          </w:p>
          <w:p w14:paraId="36B23F17" w14:textId="77777777" w:rsidR="008F77E7" w:rsidRPr="008F77E7" w:rsidRDefault="008F77E7" w:rsidP="008F77E7">
            <w:pPr>
              <w:spacing w:after="200"/>
              <w:contextualSpacing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1 vienetai</w:t>
            </w:r>
          </w:p>
          <w:p w14:paraId="6F2B2BB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A28C8" w14:textId="77777777" w:rsidR="008F77E7" w:rsidRPr="008F77E7" w:rsidRDefault="008F77E7" w:rsidP="008F77E7">
            <w:pPr>
              <w:spacing w:after="200"/>
              <w:contextualSpacing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Vaizdo ir optiniai duomenys</w:t>
            </w:r>
          </w:p>
          <w:p w14:paraId="603B7E29" w14:textId="77777777" w:rsidR="008F77E7" w:rsidRPr="008F77E7" w:rsidRDefault="008F77E7" w:rsidP="008F77E7">
            <w:pPr>
              <w:spacing w:after="200"/>
              <w:contextualSpacing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Matymo laukas (FOV) Mažiausias fokusavimas 33° x 24° / 0,3 m</w:t>
            </w:r>
          </w:p>
          <w:p w14:paraId="6563CE3F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Atstumas</w:t>
            </w:r>
          </w:p>
          <w:p w14:paraId="40EC418B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Mažiausia erdvinė skiriamoji geba (IFOV) 3,33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mrad</w:t>
            </w:r>
            <w:proofErr w:type="spellEnd"/>
          </w:p>
          <w:p w14:paraId="429B5899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Šiluminis jautrumas / NETD &lt;0,08°C @ +30°C (+86°F) /80mk</w:t>
            </w:r>
          </w:p>
          <w:p w14:paraId="5CA2BD06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Vaizdo dažnis  ne mažiau kaip 50 Hz</w:t>
            </w:r>
          </w:p>
          <w:p w14:paraId="6A3A680B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Fokusavimo režimas Rankinis</w:t>
            </w:r>
          </w:p>
          <w:p w14:paraId="5DB6582B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Priartinimas nemažesnis 1-20x skaitmeninis priartinimas</w:t>
            </w:r>
          </w:p>
          <w:p w14:paraId="37615239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IR skiriamoji geba nemažesnė 160 x 120 pikselių</w:t>
            </w:r>
          </w:p>
          <w:p w14:paraId="2B9C1E10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Vaizdo pateikimas</w:t>
            </w:r>
          </w:p>
          <w:p w14:paraId="1F3A1EFC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Ekranas Talpinis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jutiklinis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ekranas, nemažiau 3,5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col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. LCD ekranas, nemažiau 320 x 240 taškų</w:t>
            </w:r>
          </w:p>
          <w:p w14:paraId="13C374DA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Vaizdo režimai IR vaizdas, vizualus vaizdas, vaizdas vaizde Vaizdų suliejimas</w:t>
            </w:r>
          </w:p>
          <w:p w14:paraId="4C6697BA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Spalvų paletės GRAY / GRAYINV / IRON / IRONINV / RAINBOW / FEATHER</w:t>
            </w:r>
          </w:p>
          <w:p w14:paraId="16D78DD2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Matavimas (parametrai nemažesni kaip):</w:t>
            </w:r>
          </w:p>
          <w:p w14:paraId="66685D32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Objekto temperatūros žemas diapazonas ne blogiau kaip nuo -20°C iki + 150°C;</w:t>
            </w:r>
          </w:p>
          <w:p w14:paraId="4CCC31F0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Didelis diapazonas ne blogiau kaip nuo 0°C iki + 400°C</w:t>
            </w:r>
          </w:p>
          <w:p w14:paraId="50A497CF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Tikslumas ±2°C  arba ±2% rodmens</w:t>
            </w:r>
          </w:p>
          <w:p w14:paraId="5560AEF3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Matavimo analizė</w:t>
            </w:r>
          </w:p>
          <w:p w14:paraId="79247671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Taškų skaičius ne mažiau kaip 2</w:t>
            </w:r>
          </w:p>
          <w:p w14:paraId="06E0C8E9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Linijų skaičius: ne mažiau kaip 2 (horizontali ir vertikali)</w:t>
            </w:r>
          </w:p>
          <w:p w14:paraId="78884FDC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Automatinis karščio / šalčio aptikimas. Automatiniai karščio arba šalčio žymekliai</w:t>
            </w:r>
          </w:p>
          <w:p w14:paraId="206C9420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proofErr w:type="spellStart"/>
            <w:r w:rsidRPr="008F77E7">
              <w:rPr>
                <w:rFonts w:eastAsia="Calibri" w:cs="Times New Roman"/>
                <w:szCs w:val="24"/>
              </w:rPr>
              <w:t>Izotermos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aptikimas Aukšta / žema temperatūra / intervalas</w:t>
            </w:r>
          </w:p>
          <w:p w14:paraId="007B4401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Vaizdo įrašų saugojimas</w:t>
            </w:r>
          </w:p>
          <w:p w14:paraId="13EC8C91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Saugojimo laikmena nemažesnė kaip 4 GB „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Micro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SD” kortelė</w:t>
            </w:r>
          </w:p>
          <w:p w14:paraId="74D964F9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 xml:space="preserve">Vaizdo įrašų saugojimo formatas Standartinis MPEG-4, 640×480@30fps, atminties kortelėje nemažiau kaip 50 minučių </w:t>
            </w:r>
          </w:p>
          <w:p w14:paraId="5303A90B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Vaizdų saugojimas: ne mažiau kaip 1000 nuotraukų</w:t>
            </w:r>
          </w:p>
          <w:p w14:paraId="4E78E18A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Vaizdo įrašo saugojimo režimas IR / vaizdiniai vaizdai; IR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ir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vaizdinių vaizdų saugojimas vienu metu</w:t>
            </w:r>
          </w:p>
          <w:p w14:paraId="0E713D1C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Sąranka</w:t>
            </w:r>
          </w:p>
          <w:p w14:paraId="294203B6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Lazeris ne žemesnės kaip  2 klasė</w:t>
            </w:r>
          </w:p>
          <w:p w14:paraId="64951ADB" w14:textId="11D7F933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Nustatymo </w:t>
            </w:r>
            <w:r w:rsidR="00E802E0" w:rsidRPr="008F77E7">
              <w:rPr>
                <w:rFonts w:eastAsia="Calibri" w:cs="Times New Roman"/>
                <w:szCs w:val="24"/>
              </w:rPr>
              <w:t>komandos: Vietinis</w:t>
            </w:r>
            <w:r w:rsidRPr="008F77E7">
              <w:rPr>
                <w:rFonts w:eastAsia="Calibri" w:cs="Times New Roman"/>
                <w:szCs w:val="24"/>
              </w:rPr>
              <w:t xml:space="preserve"> vienetų, kalbos, datos ir laiko formatų, fotoaparato informacijos pritaikymas</w:t>
            </w:r>
          </w:p>
          <w:p w14:paraId="4734372C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Kalbos Daugianacionalinė</w:t>
            </w:r>
          </w:p>
          <w:p w14:paraId="3935773D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Įmontuotas skaitmeninis fotoaparatas nemažiau kaip  640 x 480 taškų</w:t>
            </w:r>
          </w:p>
          <w:p w14:paraId="532C3A59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Duomenų perdavimo sąsajos bent dvi iš išvardintų:</w:t>
            </w:r>
          </w:p>
          <w:p w14:paraId="62C74458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USB-mini, garso, kompozitinis vaizdo įrašas, ,,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Micro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SD‘‘ lizdas.</w:t>
            </w:r>
          </w:p>
          <w:p w14:paraId="1195BFE9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USB duomenų transformacija tarp fotoaparato ir kompiuterio</w:t>
            </w:r>
          </w:p>
          <w:p w14:paraId="38EFFC40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Maitinimo sistema</w:t>
            </w:r>
          </w:p>
          <w:p w14:paraId="69ACFC56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Akumuliatorius Ličio polimero akumuliatorius,  nemažesnis kaip 4,5 val. veikimo laikas</w:t>
            </w:r>
          </w:p>
          <w:p w14:paraId="2C596E52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Įvesties įtampa DC 9V-12V</w:t>
            </w:r>
          </w:p>
          <w:p w14:paraId="7DEA1C06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Įkrovimo sistema Fotoaparate (kintamosios srovės adapteris)</w:t>
            </w:r>
          </w:p>
          <w:p w14:paraId="19420306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Apsauga IP65 klasė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C5F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 w:val="22"/>
              </w:rPr>
            </w:pPr>
          </w:p>
        </w:tc>
      </w:tr>
      <w:tr w:rsidR="008F77E7" w:rsidRPr="008F77E7" w14:paraId="17E5355B" w14:textId="77777777" w:rsidTr="008F77E7"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AC1BA" w14:textId="77777777" w:rsidR="008F77E7" w:rsidRPr="008F77E7" w:rsidRDefault="008F77E7" w:rsidP="008F77E7">
            <w:pPr>
              <w:suppressAutoHyphens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E878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IR spindulių termometras.</w:t>
            </w:r>
          </w:p>
          <w:p w14:paraId="39010CA6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3 vienetai</w:t>
            </w:r>
          </w:p>
          <w:p w14:paraId="784F19F6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F485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Matavimo diapazonas nemažiau kaip</w:t>
            </w:r>
            <w:r w:rsidRPr="008F77E7">
              <w:rPr>
                <w:rFonts w:eastAsia="Calibri" w:cs="Times New Roman"/>
                <w:szCs w:val="24"/>
              </w:rPr>
              <w:tab/>
              <w:t xml:space="preserve">-50 … 500 °C </w:t>
            </w:r>
          </w:p>
          <w:p w14:paraId="65E8596C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Rezoliucija ne daugiau kaip</w:t>
            </w:r>
            <w:r w:rsidRPr="008F77E7">
              <w:rPr>
                <w:rFonts w:eastAsia="Calibri" w:cs="Times New Roman"/>
                <w:szCs w:val="24"/>
              </w:rPr>
              <w:tab/>
              <w:t xml:space="preserve">0,1 °C </w:t>
            </w:r>
          </w:p>
          <w:p w14:paraId="1DBB6C89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Tikslumas nemažiau kaip</w:t>
            </w:r>
            <w:r w:rsidRPr="008F77E7">
              <w:rPr>
                <w:rFonts w:eastAsia="Calibri" w:cs="Times New Roman"/>
                <w:szCs w:val="24"/>
              </w:rPr>
              <w:tab/>
              <w:t>±3 °C  esant -50 … 20 °C /</w:t>
            </w:r>
          </w:p>
          <w:p w14:paraId="3A3F979D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±2 % arba ±2 °C  esant + 20 … 500 °C</w:t>
            </w:r>
          </w:p>
          <w:p w14:paraId="34A845B1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Lazerio išėjimo galia ne daugiau &lt;1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mW</w:t>
            </w:r>
            <w:proofErr w:type="spellEnd"/>
          </w:p>
          <w:p w14:paraId="3686611B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Lazerio klasė</w:t>
            </w:r>
            <w:r w:rsidRPr="008F77E7">
              <w:rPr>
                <w:rFonts w:eastAsia="Calibri" w:cs="Times New Roman"/>
                <w:szCs w:val="24"/>
              </w:rPr>
              <w:tab/>
              <w:t xml:space="preserve"> nemažiau kaip 2</w:t>
            </w:r>
          </w:p>
          <w:p w14:paraId="5C481F6D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Lazerio bangos ilgio intervalas ne mažesnis kaip 632-670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nm</w:t>
            </w:r>
            <w:proofErr w:type="spellEnd"/>
          </w:p>
          <w:p w14:paraId="1E1285EA" w14:textId="2D0C2415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Maitinimas 9V baterija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202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 w:val="22"/>
              </w:rPr>
            </w:pPr>
          </w:p>
        </w:tc>
      </w:tr>
      <w:tr w:rsidR="008F77E7" w:rsidRPr="008F77E7" w14:paraId="34BD9DBB" w14:textId="77777777" w:rsidTr="008F77E7"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CB3B5" w14:textId="77777777" w:rsidR="008F77E7" w:rsidRPr="008F77E7" w:rsidRDefault="008F77E7" w:rsidP="008F77E7">
            <w:pPr>
              <w:suppressAutoHyphens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703D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Apšviestumo matuoklis </w:t>
            </w:r>
          </w:p>
          <w:p w14:paraId="7BEA335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lastRenderedPageBreak/>
              <w:t>3 vienetai</w:t>
            </w: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0584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 xml:space="preserve">Matavimo diapazonas  nemažiau kaip 20 - 20000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Lux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;</w:t>
            </w:r>
          </w:p>
          <w:p w14:paraId="7BA07749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 xml:space="preserve"> 2 - 2000 FC </w:t>
            </w:r>
          </w:p>
          <w:p w14:paraId="560D1FA8" w14:textId="01494FBE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Nuo 200-20000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Lux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tikslumo toleravimas ne </w:t>
            </w:r>
            <w:r w:rsidR="00E802E0" w:rsidRPr="008F77E7">
              <w:rPr>
                <w:rFonts w:eastAsia="Calibri" w:cs="Times New Roman"/>
                <w:szCs w:val="24"/>
              </w:rPr>
              <w:t>daugiau</w:t>
            </w:r>
            <w:r w:rsidRPr="008F77E7">
              <w:rPr>
                <w:rFonts w:eastAsia="Calibri" w:cs="Times New Roman"/>
                <w:szCs w:val="24"/>
              </w:rPr>
              <w:t xml:space="preserve"> kaip ± (3% + 8)</w:t>
            </w:r>
          </w:p>
          <w:p w14:paraId="01379D7A" w14:textId="3E7F19C3" w:rsidR="008F77E7" w:rsidRPr="008F77E7" w:rsidRDefault="008F77E7" w:rsidP="00E802E0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automatinis diapazono pasirinkimas, MIN, MAX vertės fiksavimas,  nemažiau kaip 2000 matavimo duomenų išsaugojimas.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0159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 w:val="22"/>
              </w:rPr>
            </w:pPr>
          </w:p>
        </w:tc>
      </w:tr>
      <w:tr w:rsidR="008F77E7" w:rsidRPr="008F77E7" w14:paraId="55DD0950" w14:textId="77777777" w:rsidTr="008F77E7"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8F189" w14:textId="77777777" w:rsidR="008F77E7" w:rsidRPr="008F77E7" w:rsidRDefault="008F77E7" w:rsidP="008F77E7">
            <w:pPr>
              <w:suppressAutoHyphens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1679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CO2 matavimo prietaisas</w:t>
            </w:r>
          </w:p>
          <w:p w14:paraId="7FD71F30" w14:textId="7DC660DE" w:rsidR="008F77E7" w:rsidRPr="008F77E7" w:rsidRDefault="008F77E7" w:rsidP="00E802E0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1 vienetai</w:t>
            </w: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47084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Matavimo funkcija PM2.5</w:t>
            </w:r>
          </w:p>
          <w:p w14:paraId="42ED705D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Matavimo diapazonas  nemažiau kaip  0 … 250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μm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/ m³</w:t>
            </w:r>
          </w:p>
          <w:p w14:paraId="29FC75BB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Rezoliucija nedidesnė kaip 1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μm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/ m³</w:t>
            </w:r>
          </w:p>
          <w:p w14:paraId="553D4785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Tikslumas  nemažiau kaip ± (10%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rdg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. + 15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μm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)</w:t>
            </w:r>
          </w:p>
          <w:p w14:paraId="2AEDA930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Drėgmės matavimas</w:t>
            </w:r>
          </w:p>
          <w:p w14:paraId="7A80512E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Matavimo diapazonas  nemažiau kaip 5 … 95%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rh</w:t>
            </w:r>
            <w:proofErr w:type="spellEnd"/>
          </w:p>
          <w:p w14:paraId="27B73B23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Rezoliucija nedidesnė kaip 0,1% RH</w:t>
            </w:r>
          </w:p>
          <w:p w14:paraId="3B647712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Tikslumas  nemažiau kaip  70% RH: ± (3% ankstesnės + 1% RH) , nemažiau kaip 70% RH: ± 3% RH</w:t>
            </w:r>
          </w:p>
          <w:p w14:paraId="1838C0B6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Temperatūros matavimas</w:t>
            </w:r>
          </w:p>
          <w:p w14:paraId="5445D16B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Matavimo diapazonas  nemažiau kaip 0 … 50 ° C / 32 … 122 ° F</w:t>
            </w:r>
          </w:p>
          <w:p w14:paraId="157FE4C5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Rezoliucija ne didesnė kaip 0,1°C</w:t>
            </w:r>
          </w:p>
          <w:p w14:paraId="66780672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CO2 matavimo funkcija</w:t>
            </w:r>
          </w:p>
          <w:p w14:paraId="259C3C0D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Matavimo diapazonas  nemažiau kaip 0 … 10 000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ppm</w:t>
            </w:r>
            <w:proofErr w:type="spellEnd"/>
          </w:p>
          <w:p w14:paraId="75B88321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Rezoliucija nedidesnė kaip 1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ppm</w:t>
            </w:r>
            <w:proofErr w:type="spellEnd"/>
          </w:p>
          <w:p w14:paraId="428B82F9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Matuojama oro slėgio funkcija</w:t>
            </w:r>
          </w:p>
          <w:p w14:paraId="7D2C5934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Matavimo diapazonas nemažiau kaip  10 … 1100 hPa</w:t>
            </w:r>
          </w:p>
          <w:p w14:paraId="29671C6C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Rezoliucija ne didesnė kaip 0,1 hPa</w:t>
            </w:r>
          </w:p>
          <w:p w14:paraId="73BA30E0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Ekranas LCD ekranas su foniniu apšvietimu</w:t>
            </w:r>
          </w:p>
          <w:p w14:paraId="48F1F2D1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Atmintis SD kortelės  nemažiau kaip 30 GB</w:t>
            </w:r>
          </w:p>
          <w:p w14:paraId="04FD1612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Matavimo greitis ne daugiau  kaip 1 s</w:t>
            </w:r>
          </w:p>
          <w:p w14:paraId="7C44515B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Maitinimas ne mažiau kaip 6 x AA tipo  baterija arba 9V/1 maitinimo adapteris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FF53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 w:val="22"/>
              </w:rPr>
            </w:pPr>
          </w:p>
        </w:tc>
      </w:tr>
      <w:tr w:rsidR="008F77E7" w:rsidRPr="008F77E7" w14:paraId="714E0D9D" w14:textId="77777777" w:rsidTr="008F77E7"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B2D10" w14:textId="77777777" w:rsidR="008F77E7" w:rsidRPr="008F77E7" w:rsidRDefault="008F77E7" w:rsidP="008F77E7">
            <w:pPr>
              <w:suppressAutoHyphens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7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80F9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Lazerinis atstumo matuoklis</w:t>
            </w:r>
          </w:p>
          <w:p w14:paraId="5549FDB2" w14:textId="6C9A7D50" w:rsidR="008F77E7" w:rsidRPr="008F77E7" w:rsidRDefault="008F77E7" w:rsidP="00E802E0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lastRenderedPageBreak/>
              <w:t>2 vienetai</w:t>
            </w: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6E88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>Tikslumas nemažiau kaip ± 1,5 mm;</w:t>
            </w:r>
          </w:p>
          <w:p w14:paraId="301B1B38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Atstumas: riba nemažesnė kaip    0.2 – 60 m;</w:t>
            </w:r>
          </w:p>
          <w:p w14:paraId="1AEFF595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>Matavimo vienetai m</w:t>
            </w:r>
          </w:p>
          <w:p w14:paraId="02AD1E7D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Ekrano apšvietimas turi būti;</w:t>
            </w:r>
          </w:p>
          <w:p w14:paraId="46774E38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Apsaugos klasė IP54 – apsauga nuo dulkių ir vandens;</w:t>
            </w:r>
          </w:p>
          <w:p w14:paraId="311410D7" w14:textId="4B0FE59C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Baterijos AAA tipo arba akumuliatorius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D24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 w:val="22"/>
              </w:rPr>
            </w:pPr>
          </w:p>
        </w:tc>
      </w:tr>
      <w:tr w:rsidR="008F77E7" w:rsidRPr="008F77E7" w14:paraId="0019960A" w14:textId="77777777" w:rsidTr="008F77E7"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D2ABB" w14:textId="77777777" w:rsidR="008F77E7" w:rsidRPr="008F77E7" w:rsidRDefault="008F77E7" w:rsidP="008F77E7">
            <w:pPr>
              <w:suppressAutoHyphens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3AF3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Tacheometras bekontaktis</w:t>
            </w:r>
          </w:p>
          <w:p w14:paraId="10383A9A" w14:textId="3BE86046" w:rsidR="008F77E7" w:rsidRPr="008F77E7" w:rsidRDefault="008F77E7" w:rsidP="00E802E0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1 vienetai</w:t>
            </w: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D8AC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Matavimo ribos  ne mažiau kaip 10-99 999aps/min; matavimo atstumas ne siauresniame intervale kaip 50..500mm; </w:t>
            </w:r>
          </w:p>
          <w:p w14:paraId="4B811733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bent 10 matavimų išsaugojimas; </w:t>
            </w:r>
          </w:p>
          <w:p w14:paraId="3263DBC4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Bluetooth APP</w:t>
            </w:r>
          </w:p>
          <w:p w14:paraId="3BF2B8AF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MAX/MIN/AVG/HOLD funkcijos</w:t>
            </w:r>
          </w:p>
          <w:p w14:paraId="4DF5F0ED" w14:textId="2980BE43" w:rsidR="008F77E7" w:rsidRPr="008F77E7" w:rsidRDefault="008F77E7" w:rsidP="00E802E0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Baterijos AAA  1.5V x 3 tipo arba akumuliatorius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823F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 w:val="22"/>
              </w:rPr>
            </w:pPr>
          </w:p>
        </w:tc>
      </w:tr>
      <w:tr w:rsidR="008F77E7" w:rsidRPr="008F77E7" w14:paraId="65792EB8" w14:textId="77777777" w:rsidTr="008F77E7"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DA784" w14:textId="77777777" w:rsidR="008F77E7" w:rsidRPr="008F77E7" w:rsidRDefault="008F77E7" w:rsidP="008F77E7">
            <w:pPr>
              <w:suppressAutoHyphens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9.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6166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Universali skaitmeninė litavimo stotelė</w:t>
            </w:r>
          </w:p>
          <w:p w14:paraId="3A1563A4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2 vienetai</w:t>
            </w:r>
          </w:p>
          <w:p w14:paraId="619C5F7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77714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Mikroprocesoriaus valdoma, temperatūrą reguliuojanti pagal skaitmeninį PID algoritmą, antistatinė litavimo stotelė.</w:t>
            </w:r>
          </w:p>
          <w:p w14:paraId="0470171B" w14:textId="3FE4042B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Potencialų sulyginimo jungtis, sujungta su antgaliu per didelę varžą, užtikrina lituojamų komponentų saugumą.</w:t>
            </w:r>
          </w:p>
          <w:p w14:paraId="5B331C4E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Įmontuotas PTC kaitinimo elementas</w:t>
            </w:r>
          </w:p>
          <w:p w14:paraId="52D1D0B3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Galima reguliuoti “budėjimo” režimo įsijungimo laiką (nuo 0 iki 60 min.), nustatyti temperatūrinius režimus bei apsaugoti slaptažodžiu.</w:t>
            </w:r>
          </w:p>
          <w:p w14:paraId="5640403D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Maitinimo įtampa: ne blogesnė kaip 230 V; 50/60 Hz</w:t>
            </w:r>
          </w:p>
          <w:p w14:paraId="79ED3C7F" w14:textId="5B2D3AB9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Antrinė įtampa ne </w:t>
            </w:r>
            <w:r w:rsidR="00E802E0">
              <w:rPr>
                <w:rFonts w:eastAsia="Calibri" w:cs="Times New Roman"/>
                <w:szCs w:val="24"/>
              </w:rPr>
              <w:t>mažiau</w:t>
            </w:r>
            <w:r w:rsidRPr="008F77E7">
              <w:rPr>
                <w:rFonts w:eastAsia="Calibri" w:cs="Times New Roman"/>
                <w:szCs w:val="24"/>
              </w:rPr>
              <w:t xml:space="preserve"> kaip 24 V</w:t>
            </w:r>
          </w:p>
          <w:p w14:paraId="1D36DA43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Galia ne mažiau kaip 80W</w:t>
            </w:r>
          </w:p>
          <w:p w14:paraId="5C5FF536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Temperatūros reguliavimas ne siauresniame intervale kaip nuo 100°C iki 400°C;</w:t>
            </w:r>
          </w:p>
          <w:p w14:paraId="684EED49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Galia: ne didesnė kaip 105W (280°C),  ne didesnė kaip 80W (350°C)</w:t>
            </w:r>
          </w:p>
          <w:p w14:paraId="36F1ED1A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Kaitinimo galia ne didesnė kaip 300W</w:t>
            </w:r>
          </w:p>
          <w:p w14:paraId="7A21C147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Įkaitimo laikas apytiksliai ne daugiau kaip 42 s  iki 280°C</w:t>
            </w:r>
          </w:p>
          <w:p w14:paraId="7C00C1E4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Kabelio ilgis ne mažesnis kaip 1 m.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46D5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 w:val="22"/>
              </w:rPr>
            </w:pPr>
          </w:p>
        </w:tc>
      </w:tr>
      <w:tr w:rsidR="008F77E7" w:rsidRPr="008F77E7" w14:paraId="06A04FC5" w14:textId="77777777" w:rsidTr="008F77E7"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244C6" w14:textId="77777777" w:rsidR="008F77E7" w:rsidRPr="008F77E7" w:rsidRDefault="008F77E7" w:rsidP="008F77E7">
            <w:pPr>
              <w:suppressAutoHyphens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10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4A66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Radiacijos matuoklis </w:t>
            </w:r>
          </w:p>
          <w:p w14:paraId="12D42F9B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1 vienetas</w:t>
            </w:r>
          </w:p>
          <w:p w14:paraId="71330D3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1B39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„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Geiger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>“ skaitiklio sensorius</w:t>
            </w:r>
          </w:p>
          <w:p w14:paraId="6314398A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Turi spindulių matavimo funkcijos selektorių</w:t>
            </w:r>
          </w:p>
          <w:p w14:paraId="19F04930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Aukštos raiškos skystųjų kristalų ekranas turi apšvietimo funkcijas, matuoja dinamiką, spindulių </w:t>
            </w:r>
            <w:r w:rsidRPr="008F77E7">
              <w:rPr>
                <w:rFonts w:eastAsia="Calibri" w:cs="Times New Roman"/>
                <w:szCs w:val="24"/>
              </w:rPr>
              <w:lastRenderedPageBreak/>
              <w:t xml:space="preserve">kategoriją, skaitymą, realaus laiko, akumuliatoriaus, matavimo vienetų simbolius ir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simuliacines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schemas.</w:t>
            </w:r>
          </w:p>
          <w:p w14:paraId="3234790D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Gali būti naudojamas sukauptai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radiometro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vertei ir matavimo vienetui konvertuoti</w:t>
            </w:r>
          </w:p>
          <w:p w14:paraId="2214AD8F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Automatinis matavimo diapazono pasirinkimas</w:t>
            </w:r>
          </w:p>
          <w:p w14:paraId="0E530585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Atsparus smūgiams</w:t>
            </w:r>
          </w:p>
          <w:p w14:paraId="22076622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Su „Bluetooth“ ryšio duomenų perdavimo funkcija ir kompiuterio duomenų analizės programine įranga</w:t>
            </w:r>
          </w:p>
          <w:p w14:paraId="10E5DD47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Gali išsaugoti nemažiau 1500 duomenų automatiškai arba rankiniu būdu.</w:t>
            </w:r>
          </w:p>
          <w:p w14:paraId="5D66A5BD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Techninė specifikacija</w:t>
            </w:r>
          </w:p>
          <w:p w14:paraId="45F11F4C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Spindulių tipai α , ß, γ ir rentgeno spinduliai</w:t>
            </w:r>
          </w:p>
          <w:p w14:paraId="4E4A8611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Diapazonas (automatinis pasirinkimo diapazonas) Radiacijos dozės greitis ne blogesnis kaip: 0,01µSv / h – 1000µSv / h</w:t>
            </w:r>
          </w:p>
          <w:p w14:paraId="1C0623C1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Radiacijos dozės akumuliacijos bendra vertė ne siauresniame intervale kaip: 0,001µSv – 9999Sv</w:t>
            </w:r>
          </w:p>
          <w:p w14:paraId="329653F8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Spindulių pasirinkimo jungiklis derinio pasirinkimas į α , ß, γ, X</w:t>
            </w:r>
          </w:p>
          <w:p w14:paraId="4C20150E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Vaizdas ekranas su 4 skaitmenų skystųjų kristalų ekranu, su juostos grafiko ekranu, turi būti  rodomi šie duomenys: radiacijos dozės greitis, pulso dozės greitis, radiacijos dozės kaupiamoji vertė, pulso dozės kaupiamoji vertė, laikas, data, aliarmo vertė, maksimali radiacijos dozės norma, radiacijos tipas .</w:t>
            </w:r>
          </w:p>
          <w:p w14:paraId="05D48A43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Normali aplinkos radiacijos vertė Mažiau nei 0 – 0,2 </w:t>
            </w:r>
            <w:proofErr w:type="spellStart"/>
            <w:r w:rsidRPr="008F77E7">
              <w:rPr>
                <w:rFonts w:eastAsia="Calibri" w:cs="Times New Roman"/>
                <w:szCs w:val="24"/>
              </w:rPr>
              <w:t>uSv</w:t>
            </w:r>
            <w:proofErr w:type="spellEnd"/>
            <w:r w:rsidRPr="008F77E7">
              <w:rPr>
                <w:rFonts w:eastAsia="Calibri" w:cs="Times New Roman"/>
                <w:szCs w:val="24"/>
              </w:rPr>
              <w:t xml:space="preserve"> / h</w:t>
            </w:r>
          </w:p>
          <w:p w14:paraId="45C8ED74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Detektoriaus darbo temperatūra ne siauresniame intervale kaip 0–50 ° C</w:t>
            </w:r>
          </w:p>
          <w:p w14:paraId="484A4F0F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Maitinimo šaltinis 3,6 V didelės energijos ličio jonų baterijos</w:t>
            </w:r>
          </w:p>
          <w:p w14:paraId="65C7DD12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Kokybės sertifikatas Europos CE, US FCC-15</w:t>
            </w:r>
          </w:p>
          <w:p w14:paraId="1C593C7D" w14:textId="769FE678" w:rsidR="008F77E7" w:rsidRPr="008F77E7" w:rsidRDefault="008F77E7" w:rsidP="00E802E0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Komplekte turi būti naudotojo vadovas, programinė įranga, nešiojimo dėklas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23678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 w:val="22"/>
              </w:rPr>
            </w:pPr>
            <w:r w:rsidRPr="008F77E7">
              <w:rPr>
                <w:rFonts w:eastAsia="Calibri" w:cs="Times New Roman"/>
                <w:sz w:val="22"/>
              </w:rPr>
              <w:lastRenderedPageBreak/>
              <w:t>+</w:t>
            </w:r>
          </w:p>
        </w:tc>
      </w:tr>
      <w:tr w:rsidR="008F77E7" w:rsidRPr="008F77E7" w14:paraId="35BE98C7" w14:textId="77777777" w:rsidTr="008F77E7"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0F88E" w14:textId="77777777" w:rsidR="008F77E7" w:rsidRPr="008F77E7" w:rsidRDefault="008F77E7" w:rsidP="008F77E7">
            <w:pPr>
              <w:suppressAutoHyphens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11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3E12" w14:textId="1435FFB8" w:rsidR="008F77E7" w:rsidRPr="008F77E7" w:rsidRDefault="00E802E0" w:rsidP="008F77E7">
            <w:pPr>
              <w:spacing w:after="16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L</w:t>
            </w:r>
            <w:r w:rsidR="008F77E7" w:rsidRPr="008F77E7">
              <w:rPr>
                <w:rFonts w:eastAsia="Calibri" w:cs="Times New Roman"/>
                <w:szCs w:val="24"/>
              </w:rPr>
              <w:t>aboratorinės svarstyklės</w:t>
            </w:r>
          </w:p>
          <w:p w14:paraId="08161441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10 vienetų</w:t>
            </w:r>
          </w:p>
          <w:p w14:paraId="5213C1A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EF4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Maksimali svėrimo riba: nemažiau kaip 500 g; </w:t>
            </w:r>
          </w:p>
          <w:p w14:paraId="415E3490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Padalos vertė: nedidesnė kaip 0, 1 g</w:t>
            </w:r>
          </w:p>
          <w:p w14:paraId="56135F1D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 xml:space="preserve">Apšviečiamas LCD ekranas, </w:t>
            </w:r>
          </w:p>
          <w:p w14:paraId="4034BD77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Vienetų skaičiavimo funkcija</w:t>
            </w:r>
          </w:p>
          <w:p w14:paraId="42556794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Maitinimas iš elektros tinklo arba baterijomis</w:t>
            </w:r>
          </w:p>
          <w:p w14:paraId="27399C60" w14:textId="6F59855F" w:rsidR="008F77E7" w:rsidRPr="008F77E7" w:rsidRDefault="008F77E7" w:rsidP="008F77E7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Išorinis kalibravimas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DDEC" w14:textId="77777777" w:rsidR="008F77E7" w:rsidRPr="008F77E7" w:rsidRDefault="008F77E7" w:rsidP="008F77E7">
            <w:pPr>
              <w:snapToGrid w:val="0"/>
              <w:rPr>
                <w:rFonts w:eastAsia="Calibri" w:cs="Times New Roman"/>
                <w:sz w:val="22"/>
              </w:rPr>
            </w:pPr>
          </w:p>
        </w:tc>
      </w:tr>
      <w:tr w:rsidR="008F77E7" w:rsidRPr="008F77E7" w14:paraId="0C294702" w14:textId="77777777" w:rsidTr="008F77E7"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7CF4D" w14:textId="77777777" w:rsidR="008F77E7" w:rsidRPr="008F77E7" w:rsidRDefault="008F77E7" w:rsidP="008F77E7">
            <w:pPr>
              <w:suppressAutoHyphens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lastRenderedPageBreak/>
              <w:t>12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8A1FA" w14:textId="77777777" w:rsidR="008F77E7" w:rsidRPr="008F77E7" w:rsidRDefault="008F77E7" w:rsidP="008F77E7">
            <w:pPr>
              <w:spacing w:after="16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Įtampos keitiklis</w:t>
            </w:r>
          </w:p>
          <w:p w14:paraId="276627E6" w14:textId="2FC5658E" w:rsidR="008F77E7" w:rsidRPr="008F77E7" w:rsidRDefault="008F77E7" w:rsidP="00E802E0">
            <w:pPr>
              <w:spacing w:after="160"/>
              <w:rPr>
                <w:rFonts w:eastAsia="Calibri" w:cs="Times New Roman"/>
                <w:b/>
                <w:bCs/>
                <w:szCs w:val="24"/>
              </w:rPr>
            </w:pPr>
            <w:r w:rsidRPr="008F77E7">
              <w:rPr>
                <w:rFonts w:eastAsia="Calibri" w:cs="Times New Roman"/>
                <w:b/>
                <w:bCs/>
                <w:szCs w:val="24"/>
              </w:rPr>
              <w:t>1 vienetas</w:t>
            </w: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FD60" w14:textId="77777777" w:rsidR="00E802E0" w:rsidRDefault="008F77E7" w:rsidP="00E802E0">
            <w:pPr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Įėjimo įtampa: 220V AC</w:t>
            </w:r>
          </w:p>
          <w:p w14:paraId="6F72787D" w14:textId="631A399C" w:rsidR="008F77E7" w:rsidRPr="008F77E7" w:rsidRDefault="008F77E7" w:rsidP="00E802E0">
            <w:pPr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Išėjimo įtampa: 110V AC</w:t>
            </w:r>
          </w:p>
          <w:p w14:paraId="158544A1" w14:textId="77777777" w:rsidR="008F77E7" w:rsidRPr="008F77E7" w:rsidRDefault="008F77E7" w:rsidP="00E802E0">
            <w:pPr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Galia: nemažiau kaip 1600W</w:t>
            </w:r>
          </w:p>
          <w:p w14:paraId="34A699A6" w14:textId="77777777" w:rsidR="008F77E7" w:rsidRPr="008F77E7" w:rsidRDefault="008F77E7" w:rsidP="00E802E0">
            <w:pPr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Lizdai: nemažiau kaip 1 x 110V ir 2x 220V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141E1" w14:textId="3E19D549" w:rsidR="008F77E7" w:rsidRPr="008F77E7" w:rsidRDefault="008F77E7" w:rsidP="008F77E7">
            <w:pPr>
              <w:snapToGrid w:val="0"/>
              <w:rPr>
                <w:rFonts w:eastAsia="Calibri" w:cs="Times New Roman"/>
                <w:sz w:val="22"/>
              </w:rPr>
            </w:pPr>
          </w:p>
        </w:tc>
      </w:tr>
    </w:tbl>
    <w:p w14:paraId="0413CD3F" w14:textId="58B3ABAA" w:rsidR="008A53E4" w:rsidRDefault="008A53E4" w:rsidP="00DC0AB3">
      <w:pPr>
        <w:rPr>
          <w:rFonts w:cs="Times New Roman"/>
          <w:color w:val="FF0000"/>
          <w:szCs w:val="24"/>
        </w:rPr>
      </w:pPr>
    </w:p>
    <w:p w14:paraId="5ED38B31" w14:textId="77777777" w:rsidR="00CC32B2" w:rsidRDefault="00CC32B2" w:rsidP="00CC32B2">
      <w:pPr>
        <w:jc w:val="center"/>
        <w:rPr>
          <w:rFonts w:cs="Times New Roman"/>
          <w:b/>
          <w:bCs/>
          <w:szCs w:val="24"/>
        </w:rPr>
      </w:pPr>
    </w:p>
    <w:p w14:paraId="748FB4AF" w14:textId="77777777" w:rsidR="00CC32B2" w:rsidRPr="00594509" w:rsidRDefault="00CC32B2" w:rsidP="00CC32B2">
      <w:pPr>
        <w:jc w:val="center"/>
        <w:rPr>
          <w:rFonts w:cs="Times New Roman"/>
          <w:b/>
          <w:bCs/>
          <w:szCs w:val="24"/>
        </w:rPr>
      </w:pPr>
      <w:r w:rsidRPr="00594509">
        <w:rPr>
          <w:rFonts w:cs="Times New Roman"/>
          <w:b/>
          <w:bCs/>
          <w:szCs w:val="24"/>
        </w:rPr>
        <w:t>SĄNAUDŲ KIEKIŲ ŽINIARAŠTIS</w:t>
      </w:r>
    </w:p>
    <w:p w14:paraId="48138E44" w14:textId="77777777" w:rsidR="00CC32B2" w:rsidRPr="00594509" w:rsidRDefault="00CC32B2" w:rsidP="00CC32B2">
      <w:pPr>
        <w:rPr>
          <w:rFonts w:cs="Times New Roman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096"/>
        <w:gridCol w:w="992"/>
        <w:gridCol w:w="992"/>
      </w:tblGrid>
      <w:tr w:rsidR="00CC32B2" w:rsidRPr="00594509" w14:paraId="38F5109A" w14:textId="77777777" w:rsidTr="006445D9">
        <w:tc>
          <w:tcPr>
            <w:tcW w:w="562" w:type="dxa"/>
          </w:tcPr>
          <w:p w14:paraId="3145A7BD" w14:textId="77777777" w:rsidR="00CC32B2" w:rsidRPr="00594509" w:rsidRDefault="00CC32B2" w:rsidP="006445D9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94509">
              <w:rPr>
                <w:rFonts w:cs="Times New Roman"/>
                <w:b/>
                <w:bCs/>
                <w:szCs w:val="24"/>
              </w:rPr>
              <w:t>Nr.</w:t>
            </w:r>
          </w:p>
        </w:tc>
        <w:tc>
          <w:tcPr>
            <w:tcW w:w="6096" w:type="dxa"/>
          </w:tcPr>
          <w:p w14:paraId="5840B9C0" w14:textId="77777777" w:rsidR="00CC32B2" w:rsidRPr="00594509" w:rsidRDefault="00CC32B2" w:rsidP="00CC32B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94509">
              <w:rPr>
                <w:rFonts w:cs="Times New Roman"/>
                <w:b/>
                <w:bCs/>
                <w:szCs w:val="24"/>
              </w:rPr>
              <w:t>Pavadinimas</w:t>
            </w:r>
          </w:p>
        </w:tc>
        <w:tc>
          <w:tcPr>
            <w:tcW w:w="992" w:type="dxa"/>
          </w:tcPr>
          <w:p w14:paraId="4622EE84" w14:textId="77777777" w:rsidR="00CC32B2" w:rsidRPr="00594509" w:rsidRDefault="00CC32B2" w:rsidP="00CC32B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94509">
              <w:rPr>
                <w:rFonts w:cs="Times New Roman"/>
                <w:b/>
                <w:bCs/>
                <w:szCs w:val="24"/>
              </w:rPr>
              <w:t>Matas</w:t>
            </w:r>
          </w:p>
        </w:tc>
        <w:tc>
          <w:tcPr>
            <w:tcW w:w="992" w:type="dxa"/>
          </w:tcPr>
          <w:p w14:paraId="452509C8" w14:textId="77777777" w:rsidR="00CC32B2" w:rsidRPr="00594509" w:rsidRDefault="00CC32B2" w:rsidP="006445D9">
            <w:pPr>
              <w:rPr>
                <w:rFonts w:cs="Times New Roman"/>
                <w:b/>
                <w:bCs/>
                <w:szCs w:val="24"/>
              </w:rPr>
            </w:pPr>
            <w:r w:rsidRPr="00594509">
              <w:rPr>
                <w:rFonts w:cs="Times New Roman"/>
                <w:b/>
                <w:bCs/>
                <w:szCs w:val="24"/>
              </w:rPr>
              <w:t>Kiekis</w:t>
            </w:r>
          </w:p>
        </w:tc>
      </w:tr>
      <w:tr w:rsidR="00CC32B2" w:rsidRPr="00594509" w14:paraId="4815EE30" w14:textId="77777777" w:rsidTr="006445D9">
        <w:tc>
          <w:tcPr>
            <w:tcW w:w="562" w:type="dxa"/>
          </w:tcPr>
          <w:p w14:paraId="2C8AC0B5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1</w:t>
            </w:r>
          </w:p>
        </w:tc>
        <w:tc>
          <w:tcPr>
            <w:tcW w:w="6096" w:type="dxa"/>
          </w:tcPr>
          <w:p w14:paraId="620FB4A5" w14:textId="68B09704" w:rsidR="00CC32B2" w:rsidRPr="00594509" w:rsidRDefault="00CC32B2" w:rsidP="00CC32B2">
            <w:pPr>
              <w:rPr>
                <w:rFonts w:cs="Times New Roman"/>
                <w:szCs w:val="24"/>
              </w:rPr>
            </w:pPr>
            <w:r w:rsidRPr="00CC32B2">
              <w:rPr>
                <w:rFonts w:cs="Times New Roman"/>
                <w:szCs w:val="24"/>
              </w:rPr>
              <w:t>Rinkinys šiluminiams reiškiniams tirti</w:t>
            </w:r>
          </w:p>
        </w:tc>
        <w:tc>
          <w:tcPr>
            <w:tcW w:w="992" w:type="dxa"/>
          </w:tcPr>
          <w:p w14:paraId="0F92166E" w14:textId="05D5CEE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</w:tcPr>
          <w:p w14:paraId="7273306E" w14:textId="2B142F10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</w:tr>
      <w:tr w:rsidR="00CC32B2" w:rsidRPr="00594509" w14:paraId="11AD2D1A" w14:textId="77777777" w:rsidTr="006445D9">
        <w:tc>
          <w:tcPr>
            <w:tcW w:w="562" w:type="dxa"/>
          </w:tcPr>
          <w:p w14:paraId="0C5F7597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2</w:t>
            </w:r>
          </w:p>
        </w:tc>
        <w:tc>
          <w:tcPr>
            <w:tcW w:w="6096" w:type="dxa"/>
          </w:tcPr>
          <w:p w14:paraId="452EE6A4" w14:textId="4A50C845" w:rsidR="00CC32B2" w:rsidRPr="00594509" w:rsidRDefault="00CC32B2" w:rsidP="00CC32B2">
            <w:pPr>
              <w:rPr>
                <w:rFonts w:cs="Times New Roman"/>
                <w:szCs w:val="24"/>
              </w:rPr>
            </w:pPr>
            <w:r w:rsidRPr="00CC32B2">
              <w:rPr>
                <w:rFonts w:cs="Times New Roman"/>
                <w:szCs w:val="24"/>
              </w:rPr>
              <w:t>Fizikos rinkinys elektra</w:t>
            </w:r>
          </w:p>
        </w:tc>
        <w:tc>
          <w:tcPr>
            <w:tcW w:w="992" w:type="dxa"/>
          </w:tcPr>
          <w:p w14:paraId="3352F1AD" w14:textId="232FC961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</w:tcPr>
          <w:p w14:paraId="100E5A5C" w14:textId="181FE0ED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CC32B2" w:rsidRPr="00594509" w14:paraId="65DF022E" w14:textId="77777777" w:rsidTr="006445D9">
        <w:tc>
          <w:tcPr>
            <w:tcW w:w="562" w:type="dxa"/>
          </w:tcPr>
          <w:p w14:paraId="3BA80255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3</w:t>
            </w:r>
          </w:p>
        </w:tc>
        <w:tc>
          <w:tcPr>
            <w:tcW w:w="6096" w:type="dxa"/>
          </w:tcPr>
          <w:p w14:paraId="376E4016" w14:textId="00CDADA7" w:rsidR="00CC32B2" w:rsidRPr="00594509" w:rsidRDefault="00CC32B2" w:rsidP="00CC32B2">
            <w:pPr>
              <w:rPr>
                <w:rFonts w:cs="Times New Roman"/>
                <w:szCs w:val="24"/>
              </w:rPr>
            </w:pPr>
            <w:r w:rsidRPr="00CC32B2">
              <w:rPr>
                <w:rFonts w:cs="Times New Roman"/>
                <w:szCs w:val="24"/>
              </w:rPr>
              <w:t>Fizikos rinkinys mechanika</w:t>
            </w:r>
          </w:p>
        </w:tc>
        <w:tc>
          <w:tcPr>
            <w:tcW w:w="992" w:type="dxa"/>
          </w:tcPr>
          <w:p w14:paraId="1B9D513A" w14:textId="620C2B0B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</w:tcPr>
          <w:p w14:paraId="7D41F19D" w14:textId="6D8BA1D4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CC32B2" w:rsidRPr="00594509" w14:paraId="23340FA3" w14:textId="77777777" w:rsidTr="006445D9">
        <w:tc>
          <w:tcPr>
            <w:tcW w:w="562" w:type="dxa"/>
          </w:tcPr>
          <w:p w14:paraId="37637926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4</w:t>
            </w:r>
          </w:p>
        </w:tc>
        <w:tc>
          <w:tcPr>
            <w:tcW w:w="6096" w:type="dxa"/>
          </w:tcPr>
          <w:p w14:paraId="7E2B89DB" w14:textId="562E61FF" w:rsidR="00CC32B2" w:rsidRPr="00CC32B2" w:rsidRDefault="00CC32B2" w:rsidP="00CC32B2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Fizikos rinkinys optika</w:t>
            </w:r>
          </w:p>
        </w:tc>
        <w:tc>
          <w:tcPr>
            <w:tcW w:w="992" w:type="dxa"/>
          </w:tcPr>
          <w:p w14:paraId="67549BB4" w14:textId="22C5C759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</w:tcPr>
          <w:p w14:paraId="33E6400D" w14:textId="4C724995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CC32B2" w:rsidRPr="00594509" w14:paraId="60060D7B" w14:textId="77777777" w:rsidTr="00CC32B2">
        <w:tc>
          <w:tcPr>
            <w:tcW w:w="562" w:type="dxa"/>
            <w:vAlign w:val="center"/>
          </w:tcPr>
          <w:p w14:paraId="1F489CAF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5</w:t>
            </w:r>
          </w:p>
        </w:tc>
        <w:tc>
          <w:tcPr>
            <w:tcW w:w="6096" w:type="dxa"/>
            <w:vAlign w:val="center"/>
          </w:tcPr>
          <w:p w14:paraId="3FAFAF74" w14:textId="37BB814A" w:rsidR="00CC32B2" w:rsidRPr="00594509" w:rsidRDefault="00CC32B2" w:rsidP="00CC32B2">
            <w:pPr>
              <w:rPr>
                <w:rFonts w:cs="Times New Roman"/>
                <w:szCs w:val="24"/>
              </w:rPr>
            </w:pPr>
            <w:r w:rsidRPr="00CC32B2">
              <w:rPr>
                <w:rFonts w:cs="Times New Roman"/>
                <w:szCs w:val="24"/>
              </w:rPr>
              <w:t>Fizikos rinkinys: Tiesiaeigio judėjimo ir susidūrimo eksperimentai</w:t>
            </w:r>
          </w:p>
        </w:tc>
        <w:tc>
          <w:tcPr>
            <w:tcW w:w="992" w:type="dxa"/>
            <w:vAlign w:val="center"/>
          </w:tcPr>
          <w:p w14:paraId="51EAD2BA" w14:textId="1CB8090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  <w:vAlign w:val="center"/>
          </w:tcPr>
          <w:p w14:paraId="38A2FE64" w14:textId="2F5BCCC0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CC32B2" w:rsidRPr="00594509" w14:paraId="61A26326" w14:textId="77777777" w:rsidTr="006445D9">
        <w:tc>
          <w:tcPr>
            <w:tcW w:w="562" w:type="dxa"/>
          </w:tcPr>
          <w:p w14:paraId="634008A4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6</w:t>
            </w:r>
          </w:p>
        </w:tc>
        <w:tc>
          <w:tcPr>
            <w:tcW w:w="6096" w:type="dxa"/>
          </w:tcPr>
          <w:p w14:paraId="2A985711" w14:textId="43142B87" w:rsidR="00CC32B2" w:rsidRPr="00594509" w:rsidRDefault="00CC32B2" w:rsidP="00CC32B2">
            <w:pPr>
              <w:rPr>
                <w:rFonts w:cs="Times New Roman"/>
                <w:szCs w:val="24"/>
              </w:rPr>
            </w:pPr>
            <w:r w:rsidRPr="00CC32B2">
              <w:rPr>
                <w:rFonts w:cs="Times New Roman"/>
                <w:szCs w:val="24"/>
              </w:rPr>
              <w:t>Fizikos rinkinys: Atsinaujinanti energija</w:t>
            </w:r>
          </w:p>
        </w:tc>
        <w:tc>
          <w:tcPr>
            <w:tcW w:w="992" w:type="dxa"/>
          </w:tcPr>
          <w:p w14:paraId="3150F8B3" w14:textId="1CA1D7A1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</w:tcPr>
          <w:p w14:paraId="0A61B67C" w14:textId="77D6A92A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  <w:tr w:rsidR="00CC32B2" w:rsidRPr="00594509" w14:paraId="7F198444" w14:textId="77777777" w:rsidTr="00CC32B2">
        <w:tc>
          <w:tcPr>
            <w:tcW w:w="562" w:type="dxa"/>
            <w:vAlign w:val="center"/>
          </w:tcPr>
          <w:p w14:paraId="2DC29A2C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7</w:t>
            </w:r>
          </w:p>
        </w:tc>
        <w:tc>
          <w:tcPr>
            <w:tcW w:w="6096" w:type="dxa"/>
            <w:vAlign w:val="center"/>
          </w:tcPr>
          <w:p w14:paraId="1DA15D02" w14:textId="7170523F" w:rsidR="00CC32B2" w:rsidRPr="00CC32B2" w:rsidRDefault="00CC32B2" w:rsidP="00CC32B2">
            <w:pPr>
              <w:snapToGrid w:val="0"/>
              <w:rPr>
                <w:rFonts w:eastAsia="Calibri" w:cs="Times New Roman"/>
                <w:szCs w:val="24"/>
              </w:rPr>
            </w:pPr>
            <w:r w:rsidRPr="008F77E7">
              <w:rPr>
                <w:rFonts w:eastAsia="Calibri" w:cs="Times New Roman"/>
                <w:szCs w:val="24"/>
              </w:rPr>
              <w:t>Fizikos standartinis rinkinys</w:t>
            </w:r>
          </w:p>
        </w:tc>
        <w:tc>
          <w:tcPr>
            <w:tcW w:w="992" w:type="dxa"/>
            <w:vAlign w:val="center"/>
          </w:tcPr>
          <w:p w14:paraId="5279D318" w14:textId="4E7D8DBB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  <w:vAlign w:val="center"/>
          </w:tcPr>
          <w:p w14:paraId="26A4107E" w14:textId="3667D900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CC32B2" w:rsidRPr="00594509" w14:paraId="5519F022" w14:textId="77777777" w:rsidTr="00CC32B2">
        <w:tc>
          <w:tcPr>
            <w:tcW w:w="562" w:type="dxa"/>
            <w:vAlign w:val="center"/>
          </w:tcPr>
          <w:p w14:paraId="10F42462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8</w:t>
            </w:r>
          </w:p>
        </w:tc>
        <w:tc>
          <w:tcPr>
            <w:tcW w:w="6096" w:type="dxa"/>
            <w:vAlign w:val="center"/>
          </w:tcPr>
          <w:p w14:paraId="01248ADD" w14:textId="414E3C69" w:rsidR="00CC32B2" w:rsidRPr="00594509" w:rsidRDefault="00CC32B2" w:rsidP="00CC32B2">
            <w:pPr>
              <w:rPr>
                <w:rFonts w:cs="Times New Roman"/>
                <w:szCs w:val="24"/>
              </w:rPr>
            </w:pPr>
            <w:r w:rsidRPr="00CC32B2">
              <w:rPr>
                <w:rFonts w:cs="Times New Roman"/>
                <w:szCs w:val="24"/>
              </w:rPr>
              <w:t>Pradinis vėjo</w:t>
            </w:r>
            <w:r>
              <w:rPr>
                <w:rFonts w:cs="Times New Roman"/>
                <w:szCs w:val="24"/>
              </w:rPr>
              <w:t xml:space="preserve"> </w:t>
            </w:r>
            <w:r w:rsidRPr="00CC32B2">
              <w:rPr>
                <w:rFonts w:cs="Times New Roman"/>
                <w:szCs w:val="24"/>
              </w:rPr>
              <w:t>eksperimentų</w:t>
            </w:r>
            <w:r>
              <w:rPr>
                <w:rFonts w:cs="Times New Roman"/>
                <w:szCs w:val="24"/>
              </w:rPr>
              <w:t xml:space="preserve"> </w:t>
            </w:r>
            <w:r w:rsidRPr="00CC32B2">
              <w:rPr>
                <w:rFonts w:cs="Times New Roman"/>
                <w:szCs w:val="24"/>
              </w:rPr>
              <w:t>rinkinys</w:t>
            </w:r>
          </w:p>
        </w:tc>
        <w:tc>
          <w:tcPr>
            <w:tcW w:w="992" w:type="dxa"/>
            <w:vAlign w:val="center"/>
          </w:tcPr>
          <w:p w14:paraId="71EFE9CB" w14:textId="0E573AC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  <w:vAlign w:val="center"/>
          </w:tcPr>
          <w:p w14:paraId="1BE902B7" w14:textId="4AA26C5F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CC32B2" w:rsidRPr="00594509" w14:paraId="321E0521" w14:textId="77777777" w:rsidTr="006445D9">
        <w:tc>
          <w:tcPr>
            <w:tcW w:w="562" w:type="dxa"/>
          </w:tcPr>
          <w:p w14:paraId="5F1E3765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9</w:t>
            </w:r>
          </w:p>
        </w:tc>
        <w:tc>
          <w:tcPr>
            <w:tcW w:w="6096" w:type="dxa"/>
          </w:tcPr>
          <w:p w14:paraId="253FFEE0" w14:textId="6EC2135A" w:rsidR="00CC32B2" w:rsidRPr="00594509" w:rsidRDefault="00E12775" w:rsidP="00E12775">
            <w:pPr>
              <w:rPr>
                <w:rFonts w:cs="Times New Roman"/>
                <w:szCs w:val="24"/>
              </w:rPr>
            </w:pPr>
            <w:r w:rsidRPr="00E12775">
              <w:rPr>
                <w:rFonts w:cs="Times New Roman"/>
                <w:szCs w:val="24"/>
              </w:rPr>
              <w:t>Saulės energijos</w:t>
            </w:r>
            <w:r>
              <w:rPr>
                <w:rFonts w:cs="Times New Roman"/>
                <w:szCs w:val="24"/>
              </w:rPr>
              <w:t xml:space="preserve"> t</w:t>
            </w:r>
            <w:r w:rsidRPr="00E12775">
              <w:rPr>
                <w:rFonts w:cs="Times New Roman"/>
                <w:szCs w:val="24"/>
              </w:rPr>
              <w:t>yrinėjimo rinkinys</w:t>
            </w:r>
          </w:p>
        </w:tc>
        <w:tc>
          <w:tcPr>
            <w:tcW w:w="992" w:type="dxa"/>
          </w:tcPr>
          <w:p w14:paraId="2321A168" w14:textId="394CDF5B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</w:tcPr>
          <w:p w14:paraId="5C39D7F0" w14:textId="266D52F7" w:rsidR="00CC32B2" w:rsidRPr="00594509" w:rsidRDefault="00E12775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CC32B2" w:rsidRPr="00594509" w14:paraId="2DF82925" w14:textId="77777777" w:rsidTr="006445D9">
        <w:tc>
          <w:tcPr>
            <w:tcW w:w="562" w:type="dxa"/>
          </w:tcPr>
          <w:p w14:paraId="44B78EE4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10</w:t>
            </w:r>
          </w:p>
        </w:tc>
        <w:tc>
          <w:tcPr>
            <w:tcW w:w="6096" w:type="dxa"/>
          </w:tcPr>
          <w:p w14:paraId="50F19ABE" w14:textId="660AB1D1" w:rsidR="00CC32B2" w:rsidRPr="00594509" w:rsidRDefault="00E12775" w:rsidP="00CC32B2">
            <w:pPr>
              <w:rPr>
                <w:rFonts w:cs="Times New Roman"/>
                <w:szCs w:val="24"/>
              </w:rPr>
            </w:pPr>
            <w:r w:rsidRPr="00E12775">
              <w:rPr>
                <w:rFonts w:cs="Times New Roman"/>
                <w:szCs w:val="24"/>
              </w:rPr>
              <w:t>Fizinių mokslų tyrinėjimo rinkinys</w:t>
            </w:r>
          </w:p>
        </w:tc>
        <w:tc>
          <w:tcPr>
            <w:tcW w:w="992" w:type="dxa"/>
          </w:tcPr>
          <w:p w14:paraId="5FCA43A9" w14:textId="02F4D80E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</w:tcPr>
          <w:p w14:paraId="6D92A606" w14:textId="435496BC" w:rsidR="00CC32B2" w:rsidRPr="00594509" w:rsidRDefault="00E12775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CC32B2" w:rsidRPr="00594509" w14:paraId="49EE0F22" w14:textId="77777777" w:rsidTr="006445D9">
        <w:tc>
          <w:tcPr>
            <w:tcW w:w="562" w:type="dxa"/>
          </w:tcPr>
          <w:p w14:paraId="244F38C0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11</w:t>
            </w:r>
          </w:p>
        </w:tc>
        <w:tc>
          <w:tcPr>
            <w:tcW w:w="6096" w:type="dxa"/>
          </w:tcPr>
          <w:p w14:paraId="0E40DC18" w14:textId="29765FCA" w:rsidR="00CC32B2" w:rsidRPr="00594509" w:rsidRDefault="00E12775" w:rsidP="00CC32B2">
            <w:pPr>
              <w:rPr>
                <w:rFonts w:cs="Times New Roman"/>
                <w:szCs w:val="24"/>
              </w:rPr>
            </w:pPr>
            <w:r w:rsidRPr="00E12775">
              <w:rPr>
                <w:rFonts w:cs="Times New Roman"/>
                <w:szCs w:val="24"/>
              </w:rPr>
              <w:t xml:space="preserve">Dinaminė sistema skirta nagrinėti dinamiką ir </w:t>
            </w:r>
            <w:proofErr w:type="spellStart"/>
            <w:r w:rsidRPr="00E12775">
              <w:rPr>
                <w:rFonts w:cs="Times New Roman"/>
                <w:szCs w:val="24"/>
              </w:rPr>
              <w:t>kinematiką</w:t>
            </w:r>
            <w:proofErr w:type="spellEnd"/>
          </w:p>
        </w:tc>
        <w:tc>
          <w:tcPr>
            <w:tcW w:w="992" w:type="dxa"/>
          </w:tcPr>
          <w:p w14:paraId="69483CFD" w14:textId="60D34AB9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</w:tcPr>
          <w:p w14:paraId="13589F90" w14:textId="3D458C6B" w:rsidR="00CC32B2" w:rsidRPr="00594509" w:rsidRDefault="00E12775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CC32B2" w:rsidRPr="00594509" w14:paraId="251F7297" w14:textId="77777777" w:rsidTr="00E12775">
        <w:tc>
          <w:tcPr>
            <w:tcW w:w="562" w:type="dxa"/>
            <w:vAlign w:val="center"/>
          </w:tcPr>
          <w:p w14:paraId="4CC7718E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12</w:t>
            </w:r>
          </w:p>
        </w:tc>
        <w:tc>
          <w:tcPr>
            <w:tcW w:w="6096" w:type="dxa"/>
            <w:vAlign w:val="center"/>
          </w:tcPr>
          <w:p w14:paraId="1A5C2523" w14:textId="33F1B6B6" w:rsidR="00CC32B2" w:rsidRPr="00594509" w:rsidRDefault="00E12775" w:rsidP="00CC32B2">
            <w:pPr>
              <w:rPr>
                <w:rFonts w:cs="Times New Roman"/>
                <w:szCs w:val="24"/>
              </w:rPr>
            </w:pPr>
            <w:r w:rsidRPr="00E12775">
              <w:rPr>
                <w:rFonts w:cs="Times New Roman"/>
                <w:szCs w:val="24"/>
              </w:rPr>
              <w:t xml:space="preserve">Laboratorinis maitinimo šaltinis su srovės ir įtampos reguliavimo funkcija bei lengvai skaitomu ekranu, rodančiu duomenis.  </w:t>
            </w:r>
          </w:p>
        </w:tc>
        <w:tc>
          <w:tcPr>
            <w:tcW w:w="992" w:type="dxa"/>
            <w:vAlign w:val="center"/>
          </w:tcPr>
          <w:p w14:paraId="5C096D4E" w14:textId="3D6326A0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  <w:vAlign w:val="center"/>
          </w:tcPr>
          <w:p w14:paraId="70B32F03" w14:textId="5AFB22E8" w:rsidR="00CC32B2" w:rsidRPr="00594509" w:rsidRDefault="00E12775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CC32B2" w:rsidRPr="00594509" w14:paraId="5315A00B" w14:textId="77777777" w:rsidTr="006445D9">
        <w:tc>
          <w:tcPr>
            <w:tcW w:w="562" w:type="dxa"/>
          </w:tcPr>
          <w:p w14:paraId="427BBEEE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13</w:t>
            </w:r>
          </w:p>
        </w:tc>
        <w:tc>
          <w:tcPr>
            <w:tcW w:w="6096" w:type="dxa"/>
          </w:tcPr>
          <w:p w14:paraId="20589385" w14:textId="57BE2D66" w:rsidR="00CC32B2" w:rsidRPr="00594509" w:rsidRDefault="00E12775" w:rsidP="00CC32B2">
            <w:pPr>
              <w:rPr>
                <w:rFonts w:cs="Times New Roman"/>
                <w:szCs w:val="24"/>
              </w:rPr>
            </w:pPr>
            <w:r w:rsidRPr="00E12775">
              <w:rPr>
                <w:rFonts w:cs="Times New Roman"/>
                <w:szCs w:val="24"/>
              </w:rPr>
              <w:t>Stabilizuotas Impulsinis maitinimo šaltinis</w:t>
            </w:r>
          </w:p>
        </w:tc>
        <w:tc>
          <w:tcPr>
            <w:tcW w:w="992" w:type="dxa"/>
          </w:tcPr>
          <w:p w14:paraId="01200DBE" w14:textId="2D7541CB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</w:tcPr>
          <w:p w14:paraId="45BBDCE2" w14:textId="35E090CD" w:rsidR="00CC32B2" w:rsidRPr="00594509" w:rsidRDefault="00E12775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CC32B2" w:rsidRPr="00594509" w14:paraId="697FAB38" w14:textId="77777777" w:rsidTr="006445D9">
        <w:tc>
          <w:tcPr>
            <w:tcW w:w="562" w:type="dxa"/>
          </w:tcPr>
          <w:p w14:paraId="7FA9B868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14</w:t>
            </w:r>
          </w:p>
        </w:tc>
        <w:tc>
          <w:tcPr>
            <w:tcW w:w="6096" w:type="dxa"/>
          </w:tcPr>
          <w:p w14:paraId="2D147BFF" w14:textId="41B1C16C" w:rsidR="00CC32B2" w:rsidRPr="00594509" w:rsidRDefault="00E12775" w:rsidP="00CC32B2">
            <w:pPr>
              <w:rPr>
                <w:rFonts w:cs="Times New Roman"/>
                <w:szCs w:val="24"/>
              </w:rPr>
            </w:pPr>
            <w:proofErr w:type="spellStart"/>
            <w:r w:rsidRPr="00E12775">
              <w:rPr>
                <w:rFonts w:cs="Times New Roman"/>
                <w:szCs w:val="24"/>
              </w:rPr>
              <w:t>Termovizorius</w:t>
            </w:r>
            <w:proofErr w:type="spellEnd"/>
          </w:p>
        </w:tc>
        <w:tc>
          <w:tcPr>
            <w:tcW w:w="992" w:type="dxa"/>
          </w:tcPr>
          <w:p w14:paraId="05E5B630" w14:textId="25D6154C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</w:tcPr>
          <w:p w14:paraId="588B0D07" w14:textId="5B56313D" w:rsidR="00CC32B2" w:rsidRPr="00594509" w:rsidRDefault="00E12775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CC32B2" w:rsidRPr="00594509" w14:paraId="2747C5F3" w14:textId="77777777" w:rsidTr="006445D9">
        <w:tc>
          <w:tcPr>
            <w:tcW w:w="562" w:type="dxa"/>
            <w:tcBorders>
              <w:bottom w:val="single" w:sz="4" w:space="0" w:color="auto"/>
            </w:tcBorders>
          </w:tcPr>
          <w:p w14:paraId="61D86FD7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15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4747658B" w14:textId="4D8C215F" w:rsidR="00CC32B2" w:rsidRPr="00594509" w:rsidRDefault="00E12775" w:rsidP="00CC32B2">
            <w:pPr>
              <w:rPr>
                <w:rFonts w:cs="Times New Roman"/>
                <w:szCs w:val="24"/>
              </w:rPr>
            </w:pPr>
            <w:r w:rsidRPr="00E12775">
              <w:rPr>
                <w:rFonts w:cs="Times New Roman"/>
                <w:szCs w:val="24"/>
              </w:rPr>
              <w:t>IR spindulių termometras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0F688E" w14:textId="770530CE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2AC801" w14:textId="13E9063E" w:rsidR="00CC32B2" w:rsidRPr="00594509" w:rsidRDefault="00E12775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CC32B2" w:rsidRPr="00594509" w14:paraId="28269F01" w14:textId="77777777" w:rsidTr="006445D9">
        <w:tc>
          <w:tcPr>
            <w:tcW w:w="562" w:type="dxa"/>
          </w:tcPr>
          <w:p w14:paraId="0781D139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16</w:t>
            </w:r>
          </w:p>
        </w:tc>
        <w:tc>
          <w:tcPr>
            <w:tcW w:w="6096" w:type="dxa"/>
          </w:tcPr>
          <w:p w14:paraId="1A44384C" w14:textId="213C226F" w:rsidR="00CC32B2" w:rsidRPr="00594509" w:rsidRDefault="00E12775" w:rsidP="00CC32B2">
            <w:pPr>
              <w:rPr>
                <w:rFonts w:cs="Times New Roman"/>
                <w:szCs w:val="24"/>
              </w:rPr>
            </w:pPr>
            <w:r w:rsidRPr="00E12775">
              <w:rPr>
                <w:rFonts w:cs="Times New Roman"/>
                <w:szCs w:val="24"/>
              </w:rPr>
              <w:t>Apšviestumo matuoklis</w:t>
            </w:r>
          </w:p>
        </w:tc>
        <w:tc>
          <w:tcPr>
            <w:tcW w:w="992" w:type="dxa"/>
          </w:tcPr>
          <w:p w14:paraId="4630851D" w14:textId="11004DF9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</w:tcPr>
          <w:p w14:paraId="4E6F8AA4" w14:textId="1B01C84E" w:rsidR="00CC32B2" w:rsidRPr="00594509" w:rsidRDefault="00E12775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CC32B2" w:rsidRPr="00594509" w14:paraId="4178157E" w14:textId="77777777" w:rsidTr="006445D9">
        <w:tc>
          <w:tcPr>
            <w:tcW w:w="562" w:type="dxa"/>
            <w:tcBorders>
              <w:bottom w:val="single" w:sz="4" w:space="0" w:color="auto"/>
            </w:tcBorders>
          </w:tcPr>
          <w:p w14:paraId="6CAEB2A4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05083026" w14:textId="0982ADEE" w:rsidR="00CC32B2" w:rsidRPr="0063380B" w:rsidRDefault="00E12775" w:rsidP="00CC32B2">
            <w:pPr>
              <w:rPr>
                <w:rFonts w:cs="Times New Roman"/>
                <w:szCs w:val="24"/>
              </w:rPr>
            </w:pPr>
            <w:r w:rsidRPr="00E12775">
              <w:rPr>
                <w:rFonts w:cs="Times New Roman"/>
                <w:szCs w:val="24"/>
              </w:rPr>
              <w:t>CO2 matavimo prietaisas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2BCAF1" w14:textId="6CEED97D" w:rsidR="00CC32B2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154EAC" w14:textId="755741B9" w:rsidR="00CC32B2" w:rsidRDefault="00E12775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CC32B2" w:rsidRPr="00594509" w14:paraId="3E87844B" w14:textId="77777777" w:rsidTr="006445D9">
        <w:tc>
          <w:tcPr>
            <w:tcW w:w="562" w:type="dxa"/>
            <w:tcBorders>
              <w:bottom w:val="single" w:sz="4" w:space="0" w:color="auto"/>
            </w:tcBorders>
          </w:tcPr>
          <w:p w14:paraId="36DD6A1A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673C2D6D" w14:textId="02253630" w:rsidR="00CC32B2" w:rsidRPr="0063380B" w:rsidRDefault="00E12775" w:rsidP="00CC32B2">
            <w:pPr>
              <w:rPr>
                <w:rFonts w:cs="Times New Roman"/>
                <w:szCs w:val="24"/>
              </w:rPr>
            </w:pPr>
            <w:r w:rsidRPr="00E12775">
              <w:rPr>
                <w:rFonts w:cs="Times New Roman"/>
                <w:szCs w:val="24"/>
              </w:rPr>
              <w:t>Lazerinis atstumo matuoklis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A7A177" w14:textId="6B1A4308" w:rsidR="00CC32B2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EA172A" w14:textId="689C8DED" w:rsidR="00CC32B2" w:rsidRDefault="00E12775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  <w:tr w:rsidR="00CC32B2" w:rsidRPr="00594509" w14:paraId="7182F4CC" w14:textId="77777777" w:rsidTr="006445D9">
        <w:tc>
          <w:tcPr>
            <w:tcW w:w="562" w:type="dxa"/>
            <w:tcBorders>
              <w:bottom w:val="single" w:sz="4" w:space="0" w:color="auto"/>
            </w:tcBorders>
          </w:tcPr>
          <w:p w14:paraId="6FEB0982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26D8BF62" w14:textId="58530D8E" w:rsidR="00CC32B2" w:rsidRPr="0063380B" w:rsidRDefault="00E12775" w:rsidP="00CC32B2">
            <w:pPr>
              <w:rPr>
                <w:rFonts w:cs="Times New Roman"/>
                <w:szCs w:val="24"/>
              </w:rPr>
            </w:pPr>
            <w:r w:rsidRPr="00E12775">
              <w:rPr>
                <w:rFonts w:cs="Times New Roman"/>
                <w:szCs w:val="24"/>
              </w:rPr>
              <w:t>Tacheometras bekontaktis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32CF84" w14:textId="7FA26B5D" w:rsidR="00CC32B2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4FEEA5" w14:textId="053BE4EB" w:rsidR="00CC32B2" w:rsidRDefault="00E12775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CC32B2" w:rsidRPr="00594509" w14:paraId="738A55C3" w14:textId="77777777" w:rsidTr="006445D9">
        <w:tc>
          <w:tcPr>
            <w:tcW w:w="562" w:type="dxa"/>
            <w:tcBorders>
              <w:bottom w:val="single" w:sz="4" w:space="0" w:color="auto"/>
            </w:tcBorders>
          </w:tcPr>
          <w:p w14:paraId="47F6338A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4B2411AB" w14:textId="5E54E546" w:rsidR="00CC32B2" w:rsidRPr="0063380B" w:rsidRDefault="00E12775" w:rsidP="00CC32B2">
            <w:pPr>
              <w:rPr>
                <w:rFonts w:cs="Times New Roman"/>
                <w:szCs w:val="24"/>
              </w:rPr>
            </w:pPr>
            <w:r w:rsidRPr="00E12775">
              <w:rPr>
                <w:rFonts w:cs="Times New Roman"/>
                <w:szCs w:val="24"/>
              </w:rPr>
              <w:t>Universali skaitmeninė litavimo stotelė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C6B379" w14:textId="6A42177A" w:rsidR="00CC32B2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E00770" w14:textId="79EC8E69" w:rsidR="00CC32B2" w:rsidRDefault="00E12775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  <w:tr w:rsidR="00CC32B2" w:rsidRPr="00594509" w14:paraId="684DA7B0" w14:textId="77777777" w:rsidTr="006445D9">
        <w:tc>
          <w:tcPr>
            <w:tcW w:w="562" w:type="dxa"/>
            <w:tcBorders>
              <w:bottom w:val="single" w:sz="4" w:space="0" w:color="auto"/>
            </w:tcBorders>
          </w:tcPr>
          <w:p w14:paraId="1D090045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7D5C163A" w14:textId="3678F096" w:rsidR="00CC32B2" w:rsidRPr="0063380B" w:rsidRDefault="00E12775" w:rsidP="00CC32B2">
            <w:pPr>
              <w:rPr>
                <w:rFonts w:cs="Times New Roman"/>
                <w:szCs w:val="24"/>
              </w:rPr>
            </w:pPr>
            <w:r w:rsidRPr="00E12775">
              <w:rPr>
                <w:rFonts w:cs="Times New Roman"/>
                <w:szCs w:val="24"/>
              </w:rPr>
              <w:t>Radiacijos matuoklis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CDB3FE" w14:textId="796F5B7B" w:rsidR="00CC32B2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7EFA1A" w14:textId="58B285C1" w:rsidR="00CC32B2" w:rsidRDefault="00E12775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CC32B2" w:rsidRPr="00594509" w14:paraId="492CE55A" w14:textId="77777777" w:rsidTr="006445D9">
        <w:tc>
          <w:tcPr>
            <w:tcW w:w="562" w:type="dxa"/>
          </w:tcPr>
          <w:p w14:paraId="0626E8AD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</w:t>
            </w:r>
          </w:p>
        </w:tc>
        <w:tc>
          <w:tcPr>
            <w:tcW w:w="6096" w:type="dxa"/>
          </w:tcPr>
          <w:p w14:paraId="1DB8F13E" w14:textId="5E0645DB" w:rsidR="00CC32B2" w:rsidRPr="0063380B" w:rsidRDefault="00E12775" w:rsidP="00CC32B2">
            <w:pPr>
              <w:rPr>
                <w:rFonts w:cs="Times New Roman"/>
                <w:szCs w:val="24"/>
              </w:rPr>
            </w:pPr>
            <w:r w:rsidRPr="00E12775">
              <w:rPr>
                <w:rFonts w:cs="Times New Roman"/>
                <w:szCs w:val="24"/>
              </w:rPr>
              <w:t>Laboratorinės svarstyklės</w:t>
            </w:r>
          </w:p>
        </w:tc>
        <w:tc>
          <w:tcPr>
            <w:tcW w:w="992" w:type="dxa"/>
          </w:tcPr>
          <w:p w14:paraId="5B0B9A6F" w14:textId="13A51DFA" w:rsidR="00CC32B2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</w:tcPr>
          <w:p w14:paraId="67307607" w14:textId="3339F7F0" w:rsidR="00CC32B2" w:rsidRDefault="00E12775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CC32B2" w:rsidRPr="00594509" w14:paraId="4864BA91" w14:textId="77777777" w:rsidTr="006445D9">
        <w:tc>
          <w:tcPr>
            <w:tcW w:w="562" w:type="dxa"/>
            <w:tcBorders>
              <w:bottom w:val="single" w:sz="4" w:space="0" w:color="auto"/>
            </w:tcBorders>
          </w:tcPr>
          <w:p w14:paraId="5A677C5E" w14:textId="77777777" w:rsidR="00CC32B2" w:rsidRPr="00594509" w:rsidRDefault="00CC32B2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4F1B17B6" w14:textId="017484D0" w:rsidR="00CC32B2" w:rsidRPr="0063380B" w:rsidRDefault="00E12775" w:rsidP="00CC32B2">
            <w:pPr>
              <w:rPr>
                <w:rFonts w:cs="Times New Roman"/>
                <w:szCs w:val="24"/>
              </w:rPr>
            </w:pPr>
            <w:r w:rsidRPr="00E12775">
              <w:rPr>
                <w:rFonts w:cs="Times New Roman"/>
                <w:szCs w:val="24"/>
              </w:rPr>
              <w:t>Įtampos keitiklis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697ABB" w14:textId="407BB41F" w:rsidR="00CC32B2" w:rsidRDefault="00CC32B2" w:rsidP="00CC32B2">
            <w:pPr>
              <w:jc w:val="center"/>
              <w:rPr>
                <w:rFonts w:cs="Times New Roman"/>
                <w:szCs w:val="24"/>
              </w:rPr>
            </w:pPr>
            <w:r w:rsidRPr="0046096A"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963B11" w14:textId="6E17C387" w:rsidR="00CC32B2" w:rsidRDefault="00E12775" w:rsidP="00CC32B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</w:tbl>
    <w:p w14:paraId="5B5619C7" w14:textId="77777777" w:rsidR="00CC32B2" w:rsidRPr="000F0728" w:rsidRDefault="00CC32B2" w:rsidP="00CC32B2">
      <w:pPr>
        <w:rPr>
          <w:rFonts w:cs="Times New Roman"/>
          <w:color w:val="FF0000"/>
          <w:szCs w:val="24"/>
        </w:rPr>
      </w:pPr>
      <w:r w:rsidRPr="000F0728">
        <w:rPr>
          <w:rFonts w:cs="Times New Roman"/>
          <w:color w:val="FF0000"/>
          <w:szCs w:val="24"/>
        </w:rPr>
        <w:t xml:space="preserve"> </w:t>
      </w:r>
    </w:p>
    <w:p w14:paraId="20F39E5F" w14:textId="77777777" w:rsidR="00CC32B2" w:rsidRPr="000F0728" w:rsidRDefault="00CC32B2" w:rsidP="00DC0AB3">
      <w:pPr>
        <w:rPr>
          <w:rFonts w:cs="Times New Roman"/>
          <w:color w:val="FF0000"/>
          <w:szCs w:val="24"/>
        </w:rPr>
      </w:pPr>
    </w:p>
    <w:sectPr w:rsidR="00CC32B2" w:rsidRPr="000F07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C93"/>
    <w:multiLevelType w:val="hybridMultilevel"/>
    <w:tmpl w:val="05C810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D8A"/>
    <w:multiLevelType w:val="hybridMultilevel"/>
    <w:tmpl w:val="E996BCF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5F13"/>
    <w:multiLevelType w:val="hybridMultilevel"/>
    <w:tmpl w:val="5F04AB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842FE3"/>
    <w:multiLevelType w:val="hybridMultilevel"/>
    <w:tmpl w:val="8C204E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68CA"/>
    <w:multiLevelType w:val="hybridMultilevel"/>
    <w:tmpl w:val="8D14A52A"/>
    <w:lvl w:ilvl="0" w:tplc="66EAA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7586F"/>
    <w:multiLevelType w:val="hybridMultilevel"/>
    <w:tmpl w:val="14A2111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584847"/>
    <w:multiLevelType w:val="hybridMultilevel"/>
    <w:tmpl w:val="7A907570"/>
    <w:lvl w:ilvl="0" w:tplc="BCCEE40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372AD7"/>
    <w:multiLevelType w:val="hybridMultilevel"/>
    <w:tmpl w:val="797CF6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D2853"/>
    <w:multiLevelType w:val="hybridMultilevel"/>
    <w:tmpl w:val="8070E7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4D25EF"/>
    <w:multiLevelType w:val="hybridMultilevel"/>
    <w:tmpl w:val="0278F48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D55623"/>
    <w:multiLevelType w:val="multilevel"/>
    <w:tmpl w:val="F1D89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CD0137"/>
    <w:multiLevelType w:val="hybridMultilevel"/>
    <w:tmpl w:val="A7001F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9FB"/>
    <w:multiLevelType w:val="multilevel"/>
    <w:tmpl w:val="699C01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38D62AB8"/>
    <w:multiLevelType w:val="hybridMultilevel"/>
    <w:tmpl w:val="6C4ACB5A"/>
    <w:lvl w:ilvl="0" w:tplc="31587C64">
      <w:start w:val="5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56213"/>
    <w:multiLevelType w:val="hybridMultilevel"/>
    <w:tmpl w:val="793C6262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BB971D9"/>
    <w:multiLevelType w:val="hybridMultilevel"/>
    <w:tmpl w:val="BCCC829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0E728D6"/>
    <w:multiLevelType w:val="hybridMultilevel"/>
    <w:tmpl w:val="3ABA3C30"/>
    <w:lvl w:ilvl="0" w:tplc="66EAA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9527F"/>
    <w:multiLevelType w:val="hybridMultilevel"/>
    <w:tmpl w:val="541631A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EE07A1"/>
    <w:multiLevelType w:val="hybridMultilevel"/>
    <w:tmpl w:val="BCDCE3EC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3AC64EC"/>
    <w:multiLevelType w:val="hybridMultilevel"/>
    <w:tmpl w:val="F65A90AE"/>
    <w:lvl w:ilvl="0" w:tplc="398891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C4600"/>
    <w:multiLevelType w:val="hybridMultilevel"/>
    <w:tmpl w:val="43E2839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C64164"/>
    <w:multiLevelType w:val="hybridMultilevel"/>
    <w:tmpl w:val="B9A458B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C84A3F"/>
    <w:multiLevelType w:val="hybridMultilevel"/>
    <w:tmpl w:val="1DDE444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AF065E"/>
    <w:multiLevelType w:val="hybridMultilevel"/>
    <w:tmpl w:val="D362EC1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A73DE"/>
    <w:multiLevelType w:val="hybridMultilevel"/>
    <w:tmpl w:val="558E84FE"/>
    <w:lvl w:ilvl="0" w:tplc="055625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274FA"/>
    <w:multiLevelType w:val="hybridMultilevel"/>
    <w:tmpl w:val="B5620C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F911BA"/>
    <w:multiLevelType w:val="hybridMultilevel"/>
    <w:tmpl w:val="95C2B08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E311D3"/>
    <w:multiLevelType w:val="hybridMultilevel"/>
    <w:tmpl w:val="D024B574"/>
    <w:lvl w:ilvl="0" w:tplc="23E2FC0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038BF"/>
    <w:multiLevelType w:val="hybridMultilevel"/>
    <w:tmpl w:val="693229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B381D"/>
    <w:multiLevelType w:val="hybridMultilevel"/>
    <w:tmpl w:val="3E409EB0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46C3D4E"/>
    <w:multiLevelType w:val="hybridMultilevel"/>
    <w:tmpl w:val="9A58AC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37430"/>
    <w:multiLevelType w:val="hybridMultilevel"/>
    <w:tmpl w:val="6F72E8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80470"/>
    <w:multiLevelType w:val="hybridMultilevel"/>
    <w:tmpl w:val="EF6A390C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7E04B74"/>
    <w:multiLevelType w:val="hybridMultilevel"/>
    <w:tmpl w:val="AF12D9B0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34734FF"/>
    <w:multiLevelType w:val="hybridMultilevel"/>
    <w:tmpl w:val="4CE8BD0C"/>
    <w:lvl w:ilvl="0" w:tplc="66CC24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42BE7"/>
    <w:multiLevelType w:val="hybridMultilevel"/>
    <w:tmpl w:val="863C3596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75087369"/>
    <w:multiLevelType w:val="hybridMultilevel"/>
    <w:tmpl w:val="5260822C"/>
    <w:lvl w:ilvl="0" w:tplc="F18646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67F2789"/>
    <w:multiLevelType w:val="multilevel"/>
    <w:tmpl w:val="F54E3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0B6DD4"/>
    <w:multiLevelType w:val="hybridMultilevel"/>
    <w:tmpl w:val="64A6B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4637C"/>
    <w:multiLevelType w:val="hybridMultilevel"/>
    <w:tmpl w:val="3E409EB0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EE747ED"/>
    <w:multiLevelType w:val="hybridMultilevel"/>
    <w:tmpl w:val="38A6B4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C4313"/>
    <w:multiLevelType w:val="hybridMultilevel"/>
    <w:tmpl w:val="AE6600BA"/>
    <w:lvl w:ilvl="0" w:tplc="EB5841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910146">
    <w:abstractNumId w:val="16"/>
  </w:num>
  <w:num w:numId="2" w16cid:durableId="1288244788">
    <w:abstractNumId w:val="0"/>
  </w:num>
  <w:num w:numId="3" w16cid:durableId="494489758">
    <w:abstractNumId w:val="41"/>
  </w:num>
  <w:num w:numId="4" w16cid:durableId="1862816758">
    <w:abstractNumId w:val="6"/>
  </w:num>
  <w:num w:numId="5" w16cid:durableId="617685515">
    <w:abstractNumId w:val="37"/>
  </w:num>
  <w:num w:numId="6" w16cid:durableId="751973033">
    <w:abstractNumId w:val="4"/>
  </w:num>
  <w:num w:numId="7" w16cid:durableId="466824323">
    <w:abstractNumId w:val="31"/>
  </w:num>
  <w:num w:numId="8" w16cid:durableId="14622677">
    <w:abstractNumId w:val="28"/>
  </w:num>
  <w:num w:numId="9" w16cid:durableId="2033913096">
    <w:abstractNumId w:val="10"/>
  </w:num>
  <w:num w:numId="10" w16cid:durableId="219564584">
    <w:abstractNumId w:val="34"/>
  </w:num>
  <w:num w:numId="11" w16cid:durableId="1347902764">
    <w:abstractNumId w:val="12"/>
  </w:num>
  <w:num w:numId="12" w16cid:durableId="492450878">
    <w:abstractNumId w:val="35"/>
  </w:num>
  <w:num w:numId="13" w16cid:durableId="838733294">
    <w:abstractNumId w:val="13"/>
  </w:num>
  <w:num w:numId="14" w16cid:durableId="1178034420">
    <w:abstractNumId w:val="18"/>
  </w:num>
  <w:num w:numId="15" w16cid:durableId="1052458453">
    <w:abstractNumId w:val="32"/>
  </w:num>
  <w:num w:numId="16" w16cid:durableId="336080258">
    <w:abstractNumId w:val="7"/>
  </w:num>
  <w:num w:numId="17" w16cid:durableId="522405302">
    <w:abstractNumId w:val="2"/>
  </w:num>
  <w:num w:numId="18" w16cid:durableId="563026826">
    <w:abstractNumId w:val="14"/>
  </w:num>
  <w:num w:numId="19" w16cid:durableId="1584680489">
    <w:abstractNumId w:val="15"/>
  </w:num>
  <w:num w:numId="20" w16cid:durableId="2019458441">
    <w:abstractNumId w:val="23"/>
  </w:num>
  <w:num w:numId="21" w16cid:durableId="556475888">
    <w:abstractNumId w:val="8"/>
  </w:num>
  <w:num w:numId="22" w16cid:durableId="1635017396">
    <w:abstractNumId w:val="33"/>
  </w:num>
  <w:num w:numId="23" w16cid:durableId="1546061716">
    <w:abstractNumId w:val="38"/>
  </w:num>
  <w:num w:numId="24" w16cid:durableId="563834047">
    <w:abstractNumId w:val="5"/>
  </w:num>
  <w:num w:numId="25" w16cid:durableId="1731920435">
    <w:abstractNumId w:val="27"/>
  </w:num>
  <w:num w:numId="26" w16cid:durableId="1950970554">
    <w:abstractNumId w:val="19"/>
  </w:num>
  <w:num w:numId="27" w16cid:durableId="2013215447">
    <w:abstractNumId w:val="24"/>
  </w:num>
  <w:num w:numId="28" w16cid:durableId="330254372">
    <w:abstractNumId w:val="20"/>
  </w:num>
  <w:num w:numId="29" w16cid:durableId="359167471">
    <w:abstractNumId w:val="11"/>
  </w:num>
  <w:num w:numId="30" w16cid:durableId="2092971086">
    <w:abstractNumId w:val="17"/>
  </w:num>
  <w:num w:numId="31" w16cid:durableId="940916034">
    <w:abstractNumId w:val="25"/>
  </w:num>
  <w:num w:numId="32" w16cid:durableId="2047170477">
    <w:abstractNumId w:val="21"/>
  </w:num>
  <w:num w:numId="33" w16cid:durableId="1807896826">
    <w:abstractNumId w:val="22"/>
  </w:num>
  <w:num w:numId="34" w16cid:durableId="2138251919">
    <w:abstractNumId w:val="1"/>
  </w:num>
  <w:num w:numId="35" w16cid:durableId="255139596">
    <w:abstractNumId w:val="26"/>
  </w:num>
  <w:num w:numId="36" w16cid:durableId="1029572795">
    <w:abstractNumId w:val="9"/>
  </w:num>
  <w:num w:numId="37" w16cid:durableId="1594361075">
    <w:abstractNumId w:val="40"/>
  </w:num>
  <w:num w:numId="38" w16cid:durableId="1717585562">
    <w:abstractNumId w:val="3"/>
  </w:num>
  <w:num w:numId="39" w16cid:durableId="231163177">
    <w:abstractNumId w:val="36"/>
  </w:num>
  <w:num w:numId="40" w16cid:durableId="1380785579">
    <w:abstractNumId w:val="30"/>
  </w:num>
  <w:num w:numId="41" w16cid:durableId="127163486">
    <w:abstractNumId w:val="39"/>
  </w:num>
  <w:num w:numId="42" w16cid:durableId="14169718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63540007">
    <w:abstractNumId w:val="29"/>
  </w:num>
  <w:num w:numId="44" w16cid:durableId="15314067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68"/>
    <w:rsid w:val="000A75E3"/>
    <w:rsid w:val="000E21F9"/>
    <w:rsid w:val="000F0728"/>
    <w:rsid w:val="00177CDD"/>
    <w:rsid w:val="00183AF2"/>
    <w:rsid w:val="001A4AC6"/>
    <w:rsid w:val="0021781D"/>
    <w:rsid w:val="00292C79"/>
    <w:rsid w:val="002B1829"/>
    <w:rsid w:val="002F3569"/>
    <w:rsid w:val="003628FC"/>
    <w:rsid w:val="00366C86"/>
    <w:rsid w:val="003A61F7"/>
    <w:rsid w:val="004C67D2"/>
    <w:rsid w:val="005329B1"/>
    <w:rsid w:val="00594509"/>
    <w:rsid w:val="00594BBF"/>
    <w:rsid w:val="005A75E5"/>
    <w:rsid w:val="006327DA"/>
    <w:rsid w:val="0063380B"/>
    <w:rsid w:val="0064421A"/>
    <w:rsid w:val="006F4188"/>
    <w:rsid w:val="00714754"/>
    <w:rsid w:val="00720449"/>
    <w:rsid w:val="00774ABF"/>
    <w:rsid w:val="00792344"/>
    <w:rsid w:val="00855D4F"/>
    <w:rsid w:val="00877468"/>
    <w:rsid w:val="008A53E4"/>
    <w:rsid w:val="008E758C"/>
    <w:rsid w:val="008F77E7"/>
    <w:rsid w:val="00911DB6"/>
    <w:rsid w:val="00912EF2"/>
    <w:rsid w:val="009163B0"/>
    <w:rsid w:val="00917DA6"/>
    <w:rsid w:val="00977537"/>
    <w:rsid w:val="009C78B0"/>
    <w:rsid w:val="00A1476D"/>
    <w:rsid w:val="00A36680"/>
    <w:rsid w:val="00A85C15"/>
    <w:rsid w:val="00AA698D"/>
    <w:rsid w:val="00AB236B"/>
    <w:rsid w:val="00AD0F7F"/>
    <w:rsid w:val="00AD1B37"/>
    <w:rsid w:val="00AE3351"/>
    <w:rsid w:val="00B37CC5"/>
    <w:rsid w:val="00B67B60"/>
    <w:rsid w:val="00B8761C"/>
    <w:rsid w:val="00BB2CFB"/>
    <w:rsid w:val="00BE0DE2"/>
    <w:rsid w:val="00C45320"/>
    <w:rsid w:val="00CC32B2"/>
    <w:rsid w:val="00D10CAB"/>
    <w:rsid w:val="00D2417C"/>
    <w:rsid w:val="00D6218B"/>
    <w:rsid w:val="00D937F8"/>
    <w:rsid w:val="00DC0AB3"/>
    <w:rsid w:val="00DE0DA1"/>
    <w:rsid w:val="00E12775"/>
    <w:rsid w:val="00E1449B"/>
    <w:rsid w:val="00E21408"/>
    <w:rsid w:val="00E331EF"/>
    <w:rsid w:val="00E33D47"/>
    <w:rsid w:val="00E802E0"/>
    <w:rsid w:val="00ED61B2"/>
    <w:rsid w:val="00F64DFD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B01D"/>
  <w15:chartTrackingRefBased/>
  <w15:docId w15:val="{01AB7C3F-50AF-43B4-9B68-C8EF6F14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356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356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C0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8F77E7"/>
  </w:style>
  <w:style w:type="character" w:customStyle="1" w:styleId="Hipersaitas1">
    <w:name w:val="Hipersaitas1"/>
    <w:basedOn w:val="Numatytasispastraiposriftas"/>
    <w:uiPriority w:val="99"/>
    <w:semiHidden/>
    <w:unhideWhenUsed/>
    <w:rsid w:val="008F77E7"/>
    <w:rPr>
      <w:color w:val="0563C1"/>
      <w:u w:val="single"/>
    </w:rPr>
  </w:style>
  <w:style w:type="character" w:customStyle="1" w:styleId="Perirtashipersaitas1">
    <w:name w:val="Peržiūrėtas hipersaitas1"/>
    <w:basedOn w:val="Numatytasispastraiposriftas"/>
    <w:uiPriority w:val="99"/>
    <w:semiHidden/>
    <w:unhideWhenUsed/>
    <w:rsid w:val="008F77E7"/>
    <w:rPr>
      <w:color w:val="954F72"/>
      <w:u w:val="single"/>
    </w:rPr>
  </w:style>
  <w:style w:type="paragraph" w:customStyle="1" w:styleId="msonormal0">
    <w:name w:val="msonormal"/>
    <w:basedOn w:val="prastasis"/>
    <w:rsid w:val="008F77E7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7E7"/>
    <w:rPr>
      <w:rFonts w:ascii="Segoe UI" w:eastAsia="Calibr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77E7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F77E7"/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8F77E7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77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25</Pages>
  <Words>24533</Words>
  <Characters>13985</Characters>
  <Application>Microsoft Office Word</Application>
  <DocSecurity>0</DocSecurity>
  <Lines>116</Lines>
  <Paragraphs>76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Kastytis Vilčinskas</dc:creator>
  <cp:keywords/>
  <dc:description/>
  <cp:lastModifiedBy>Eglė Čalkevičienė</cp:lastModifiedBy>
  <cp:revision>7</cp:revision>
  <cp:lastPrinted>2024-11-08T10:55:00Z</cp:lastPrinted>
  <dcterms:created xsi:type="dcterms:W3CDTF">2024-11-18T12:56:00Z</dcterms:created>
  <dcterms:modified xsi:type="dcterms:W3CDTF">2025-01-29T12:33:00Z</dcterms:modified>
</cp:coreProperties>
</file>