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3321"/>
        <w:gridCol w:w="3321"/>
      </w:tblGrid>
      <w:tr w:rsidR="00A1692A" w:rsidRPr="00FF033D" w14:paraId="0E0E7DB6" w14:textId="77777777" w:rsidTr="006E7C43">
        <w:trPr>
          <w:trHeight w:val="276"/>
        </w:trPr>
        <w:tc>
          <w:tcPr>
            <w:tcW w:w="3320" w:type="dxa"/>
          </w:tcPr>
          <w:p w14:paraId="224AA2B3" w14:textId="77777777" w:rsidR="00A1692A" w:rsidRPr="00111061" w:rsidRDefault="00A1692A">
            <w:pPr>
              <w:rPr>
                <w:rFonts w:ascii="Times New Roman" w:hAnsi="Times New Roman" w:cs="Times New Roman"/>
                <w:sz w:val="24"/>
                <w:szCs w:val="24"/>
              </w:rPr>
            </w:pPr>
          </w:p>
        </w:tc>
        <w:tc>
          <w:tcPr>
            <w:tcW w:w="3321" w:type="dxa"/>
          </w:tcPr>
          <w:p w14:paraId="24506021" w14:textId="77777777" w:rsidR="00A1692A" w:rsidRPr="001162BC" w:rsidRDefault="00A1692A">
            <w:pPr>
              <w:rPr>
                <w:rFonts w:ascii="Times New Roman" w:hAnsi="Times New Roman" w:cs="Times New Roman"/>
                <w:sz w:val="24"/>
                <w:szCs w:val="24"/>
                <w:lang w:val="lt-LT"/>
              </w:rPr>
            </w:pPr>
          </w:p>
        </w:tc>
        <w:tc>
          <w:tcPr>
            <w:tcW w:w="3321" w:type="dxa"/>
          </w:tcPr>
          <w:p w14:paraId="6DBCB8D5" w14:textId="048629D9" w:rsidR="006E0659" w:rsidRPr="00FF033D" w:rsidRDefault="00BF5F03" w:rsidP="006E0659">
            <w:pPr>
              <w:jc w:val="right"/>
              <w:rPr>
                <w:rFonts w:ascii="Times New Roman" w:hAnsi="Times New Roman" w:cs="Times New Roman"/>
                <w:sz w:val="24"/>
                <w:szCs w:val="24"/>
              </w:rPr>
            </w:pPr>
            <w:proofErr w:type="spellStart"/>
            <w:r w:rsidRPr="00FF033D">
              <w:rPr>
                <w:rFonts w:ascii="Times New Roman" w:hAnsi="Times New Roman" w:cs="Times New Roman"/>
                <w:sz w:val="24"/>
                <w:szCs w:val="24"/>
              </w:rPr>
              <w:t>Priedas</w:t>
            </w:r>
            <w:proofErr w:type="spellEnd"/>
            <w:r w:rsidRPr="00FF033D">
              <w:rPr>
                <w:rFonts w:ascii="Times New Roman" w:hAnsi="Times New Roman" w:cs="Times New Roman"/>
                <w:sz w:val="24"/>
                <w:szCs w:val="24"/>
              </w:rPr>
              <w:t xml:space="preserve"> Nr.1</w:t>
            </w:r>
          </w:p>
          <w:p w14:paraId="324D4319" w14:textId="77777777" w:rsidR="00A1692A" w:rsidRPr="00FF033D" w:rsidRDefault="00A1692A">
            <w:pPr>
              <w:rPr>
                <w:rFonts w:ascii="Times New Roman" w:hAnsi="Times New Roman" w:cs="Times New Roman"/>
                <w:sz w:val="24"/>
                <w:szCs w:val="24"/>
                <w:lang w:val="lt-LT"/>
              </w:rPr>
            </w:pPr>
          </w:p>
          <w:p w14:paraId="3A84A72F" w14:textId="77777777" w:rsidR="006E0659" w:rsidRPr="00FF033D" w:rsidRDefault="006E0659">
            <w:pPr>
              <w:rPr>
                <w:rFonts w:ascii="Times New Roman" w:hAnsi="Times New Roman" w:cs="Times New Roman"/>
                <w:sz w:val="24"/>
                <w:szCs w:val="24"/>
                <w:lang w:val="lt-LT"/>
              </w:rPr>
            </w:pPr>
          </w:p>
        </w:tc>
      </w:tr>
      <w:tr w:rsidR="00A1692A" w:rsidRPr="001162BC" w14:paraId="64501C87" w14:textId="77777777" w:rsidTr="006E7C43">
        <w:trPr>
          <w:trHeight w:val="276"/>
        </w:trPr>
        <w:tc>
          <w:tcPr>
            <w:tcW w:w="3320" w:type="dxa"/>
          </w:tcPr>
          <w:p w14:paraId="772D75E4" w14:textId="77777777" w:rsidR="00A1692A" w:rsidRPr="001162BC" w:rsidRDefault="00A1692A" w:rsidP="006E0659">
            <w:pPr>
              <w:rPr>
                <w:rFonts w:ascii="Times New Roman" w:hAnsi="Times New Roman" w:cs="Times New Roman"/>
                <w:sz w:val="24"/>
                <w:szCs w:val="24"/>
                <w:lang w:val="lt-LT"/>
              </w:rPr>
            </w:pPr>
          </w:p>
        </w:tc>
        <w:tc>
          <w:tcPr>
            <w:tcW w:w="3321" w:type="dxa"/>
          </w:tcPr>
          <w:p w14:paraId="2610B33A" w14:textId="77777777" w:rsidR="00A1692A" w:rsidRPr="001162BC" w:rsidRDefault="00A1692A">
            <w:pPr>
              <w:rPr>
                <w:rFonts w:ascii="Times New Roman" w:hAnsi="Times New Roman" w:cs="Times New Roman"/>
                <w:sz w:val="24"/>
                <w:szCs w:val="24"/>
                <w:lang w:val="lt-LT"/>
              </w:rPr>
            </w:pPr>
          </w:p>
        </w:tc>
        <w:tc>
          <w:tcPr>
            <w:tcW w:w="3321" w:type="dxa"/>
          </w:tcPr>
          <w:p w14:paraId="69B8743C" w14:textId="77777777" w:rsidR="00A1692A" w:rsidRPr="001162BC" w:rsidRDefault="00A1692A">
            <w:pPr>
              <w:rPr>
                <w:rFonts w:ascii="Times New Roman" w:hAnsi="Times New Roman" w:cs="Times New Roman"/>
                <w:sz w:val="24"/>
                <w:szCs w:val="24"/>
                <w:lang w:val="lt-LT"/>
              </w:rPr>
            </w:pPr>
          </w:p>
        </w:tc>
      </w:tr>
      <w:tr w:rsidR="003B14EE" w:rsidRPr="001162BC" w14:paraId="2DC50CDB" w14:textId="77777777" w:rsidTr="006E7C43">
        <w:trPr>
          <w:trHeight w:val="276"/>
        </w:trPr>
        <w:tc>
          <w:tcPr>
            <w:tcW w:w="9962" w:type="dxa"/>
            <w:gridSpan w:val="3"/>
          </w:tcPr>
          <w:p w14:paraId="7063551C" w14:textId="26C64732" w:rsidR="003B14EE" w:rsidRPr="001162BC" w:rsidRDefault="003B14EE" w:rsidP="003B14EE">
            <w:pPr>
              <w:jc w:val="center"/>
              <w:rPr>
                <w:rFonts w:ascii="Times New Roman" w:hAnsi="Times New Roman" w:cs="Times New Roman"/>
                <w:b/>
                <w:sz w:val="24"/>
                <w:szCs w:val="24"/>
                <w:lang w:val="lt-LT"/>
              </w:rPr>
            </w:pPr>
            <w:r w:rsidRPr="007722AB">
              <w:rPr>
                <w:rFonts w:ascii="Times New Roman" w:hAnsi="Times New Roman" w:cs="Times New Roman"/>
                <w:b/>
                <w:sz w:val="24"/>
                <w:szCs w:val="24"/>
                <w:lang w:val="lt-LT"/>
              </w:rPr>
              <w:t xml:space="preserve">LIETUVOS KARIUOMENĖS </w:t>
            </w:r>
          </w:p>
        </w:tc>
      </w:tr>
      <w:tr w:rsidR="003B14EE" w:rsidRPr="001162BC" w14:paraId="1F90A6C3" w14:textId="77777777" w:rsidTr="006E7C43">
        <w:trPr>
          <w:trHeight w:val="276"/>
        </w:trPr>
        <w:tc>
          <w:tcPr>
            <w:tcW w:w="9962" w:type="dxa"/>
            <w:gridSpan w:val="3"/>
            <w:tcBorders>
              <w:bottom w:val="single" w:sz="4" w:space="0" w:color="auto"/>
            </w:tcBorders>
          </w:tcPr>
          <w:p w14:paraId="5B112D51" w14:textId="77777777" w:rsidR="003B14EE" w:rsidRDefault="003B14EE" w:rsidP="003B14EE">
            <w:pPr>
              <w:jc w:val="center"/>
              <w:rPr>
                <w:rFonts w:ascii="Times New Roman" w:hAnsi="Times New Roman" w:cs="Times New Roman"/>
                <w:b/>
                <w:sz w:val="24"/>
                <w:szCs w:val="24"/>
                <w:lang w:val="lt-LT"/>
              </w:rPr>
            </w:pPr>
            <w:r w:rsidRPr="007722AB">
              <w:rPr>
                <w:rFonts w:ascii="Times New Roman" w:hAnsi="Times New Roman" w:cs="Times New Roman"/>
                <w:b/>
                <w:sz w:val="24"/>
                <w:szCs w:val="24"/>
                <w:lang w:val="lt-LT"/>
              </w:rPr>
              <w:t>KIBERNETINĖS GYNYBOS VALDYBA</w:t>
            </w:r>
          </w:p>
          <w:p w14:paraId="1DE39EDC" w14:textId="77777777" w:rsidR="003B14EE" w:rsidRDefault="003B14EE" w:rsidP="003B14EE">
            <w:pPr>
              <w:jc w:val="center"/>
              <w:rPr>
                <w:rFonts w:ascii="Times New Roman" w:hAnsi="Times New Roman" w:cs="Times New Roman"/>
                <w:b/>
                <w:sz w:val="24"/>
                <w:szCs w:val="24"/>
                <w:lang w:val="lt-LT"/>
              </w:rPr>
            </w:pPr>
          </w:p>
          <w:p w14:paraId="7B8B06CB" w14:textId="6A4BC1ED" w:rsidR="003B14EE" w:rsidRPr="001162BC" w:rsidRDefault="003B14EE" w:rsidP="003B14EE">
            <w:pPr>
              <w:jc w:val="center"/>
              <w:rPr>
                <w:rFonts w:ascii="Times New Roman" w:hAnsi="Times New Roman" w:cs="Times New Roman"/>
                <w:b/>
                <w:sz w:val="24"/>
                <w:szCs w:val="24"/>
                <w:lang w:val="lt-LT"/>
              </w:rPr>
            </w:pPr>
            <w:r>
              <w:rPr>
                <w:rFonts w:ascii="Times New Roman" w:hAnsi="Times New Roman" w:cs="Times New Roman"/>
                <w:b/>
                <w:sz w:val="24"/>
                <w:szCs w:val="24"/>
                <w:lang w:val="lt-LT"/>
              </w:rPr>
              <w:t xml:space="preserve">KIBERNETINIŲ </w:t>
            </w:r>
            <w:r w:rsidRPr="003F6F70">
              <w:rPr>
                <w:rFonts w:ascii="Times New Roman" w:hAnsi="Times New Roman" w:cs="Times New Roman"/>
                <w:b/>
                <w:sz w:val="24"/>
                <w:szCs w:val="24"/>
                <w:lang w:val="lt-LT"/>
              </w:rPr>
              <w:t>GRĖSMIŲ APTIKIMO PLATFORMOS DIEGIMO</w:t>
            </w:r>
            <w:r>
              <w:rPr>
                <w:rFonts w:ascii="Times New Roman" w:hAnsi="Times New Roman" w:cs="Times New Roman"/>
                <w:b/>
                <w:sz w:val="24"/>
                <w:szCs w:val="24"/>
                <w:lang w:val="lt-LT"/>
              </w:rPr>
              <w:t xml:space="preserve"> </w:t>
            </w:r>
            <w:r w:rsidRPr="003F6F70">
              <w:rPr>
                <w:rFonts w:ascii="Times New Roman" w:hAnsi="Times New Roman" w:cs="Times New Roman"/>
                <w:b/>
                <w:sz w:val="24"/>
                <w:szCs w:val="24"/>
                <w:lang w:val="lt-LT"/>
              </w:rPr>
              <w:t>PASLAUGŲ</w:t>
            </w:r>
            <w:r w:rsidRPr="007722AB">
              <w:rPr>
                <w:rFonts w:ascii="Times New Roman" w:hAnsi="Times New Roman" w:cs="Times New Roman"/>
                <w:b/>
                <w:sz w:val="24"/>
                <w:szCs w:val="24"/>
                <w:lang w:val="lt-LT"/>
              </w:rPr>
              <w:t xml:space="preserve"> TECHNINĖ SPECIFIKACIJA</w:t>
            </w:r>
          </w:p>
        </w:tc>
      </w:tr>
    </w:tbl>
    <w:p w14:paraId="468559CE" w14:textId="77777777" w:rsidR="00F11DF5" w:rsidRPr="001162BC" w:rsidRDefault="00F11DF5">
      <w:pPr>
        <w:rPr>
          <w:rFonts w:ascii="Times New Roman" w:hAnsi="Times New Roman" w:cs="Times New Roman"/>
          <w:sz w:val="24"/>
          <w:szCs w:val="24"/>
          <w:lang w:val="lt-LT"/>
        </w:rPr>
      </w:pPr>
    </w:p>
    <w:tbl>
      <w:tblPr>
        <w:tblStyle w:val="TableGrid"/>
        <w:tblW w:w="10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8569"/>
      </w:tblGrid>
      <w:tr w:rsidR="003B14EE" w:rsidRPr="00E21FA7" w14:paraId="0C9FB1B8" w14:textId="77777777" w:rsidTr="008F7C23">
        <w:tc>
          <w:tcPr>
            <w:tcW w:w="1656" w:type="dxa"/>
          </w:tcPr>
          <w:p w14:paraId="0AD09DA0" w14:textId="77777777" w:rsidR="003B14EE" w:rsidRPr="00E21FA7" w:rsidRDefault="003B14EE" w:rsidP="008F7C23">
            <w:pPr>
              <w:pStyle w:val="ListParagraph"/>
              <w:numPr>
                <w:ilvl w:val="0"/>
                <w:numId w:val="5"/>
              </w:numPr>
              <w:ind w:left="29" w:firstLine="0"/>
              <w:rPr>
                <w:rFonts w:ascii="Times New Roman" w:hAnsi="Times New Roman" w:cs="Times New Roman"/>
                <w:b/>
                <w:sz w:val="24"/>
                <w:szCs w:val="24"/>
                <w:lang w:val="lt-LT"/>
              </w:rPr>
            </w:pPr>
            <w:bookmarkStart w:id="0" w:name="_Hlk240274458"/>
          </w:p>
        </w:tc>
        <w:tc>
          <w:tcPr>
            <w:tcW w:w="8569" w:type="dxa"/>
          </w:tcPr>
          <w:p w14:paraId="003BAE70" w14:textId="77777777" w:rsidR="003B14EE" w:rsidRPr="00E21FA7" w:rsidRDefault="003B14EE" w:rsidP="008F7C23">
            <w:pPr>
              <w:rPr>
                <w:rFonts w:ascii="Times New Roman" w:hAnsi="Times New Roman" w:cs="Times New Roman"/>
                <w:b/>
                <w:sz w:val="24"/>
                <w:szCs w:val="24"/>
              </w:rPr>
            </w:pPr>
            <w:r w:rsidRPr="00E21FA7">
              <w:rPr>
                <w:rFonts w:ascii="Times New Roman" w:hAnsi="Times New Roman" w:cs="Times New Roman"/>
                <w:b/>
                <w:sz w:val="24"/>
                <w:szCs w:val="24"/>
                <w:lang w:val="lt-LT"/>
              </w:rPr>
              <w:t>Pirkimo objekto paskirtis:</w:t>
            </w:r>
          </w:p>
        </w:tc>
      </w:tr>
      <w:tr w:rsidR="003B14EE" w:rsidRPr="00C75C0D" w14:paraId="7413DB44" w14:textId="77777777" w:rsidTr="008F7C23">
        <w:tc>
          <w:tcPr>
            <w:tcW w:w="1656" w:type="dxa"/>
          </w:tcPr>
          <w:p w14:paraId="657187B5" w14:textId="77777777" w:rsidR="003B14EE" w:rsidRPr="00EF06F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F7004E2" w14:textId="77777777" w:rsidR="003B14EE" w:rsidRDefault="003B14EE" w:rsidP="008F7C23">
            <w:pPr>
              <w:jc w:val="both"/>
              <w:rPr>
                <w:rFonts w:ascii="Times New Roman" w:hAnsi="Times New Roman" w:cs="Times New Roman"/>
                <w:sz w:val="24"/>
                <w:szCs w:val="24"/>
                <w:lang w:val="lt-LT"/>
              </w:rPr>
            </w:pPr>
            <w:r w:rsidRPr="00C75C0D">
              <w:rPr>
                <w:rFonts w:ascii="Times New Roman" w:hAnsi="Times New Roman" w:cs="Times New Roman"/>
                <w:sz w:val="24"/>
                <w:szCs w:val="24"/>
                <w:lang w:val="lt-LT"/>
              </w:rPr>
              <w:t>Kibernetinių grėsmių (toliau – grėsmių) aptikimo platformos įdiegimas, įgyvendinant šiuos komponentus:</w:t>
            </w:r>
          </w:p>
          <w:p w14:paraId="1778305D" w14:textId="77777777" w:rsidR="003B14EE" w:rsidRPr="00C75C0D" w:rsidRDefault="003B14EE" w:rsidP="008F7C23">
            <w:pPr>
              <w:pStyle w:val="ListParagraph"/>
              <w:numPr>
                <w:ilvl w:val="0"/>
                <w:numId w:val="7"/>
              </w:numPr>
              <w:jc w:val="both"/>
              <w:rPr>
                <w:rFonts w:ascii="Times New Roman" w:hAnsi="Times New Roman" w:cs="Times New Roman"/>
                <w:sz w:val="24"/>
                <w:szCs w:val="24"/>
                <w:lang w:val="lt-LT"/>
              </w:rPr>
            </w:pPr>
            <w:r>
              <w:rPr>
                <w:rFonts w:ascii="Times New Roman" w:hAnsi="Times New Roman" w:cs="Times New Roman"/>
                <w:sz w:val="24"/>
                <w:szCs w:val="24"/>
                <w:lang w:val="lt-LT"/>
              </w:rPr>
              <w:t>g</w:t>
            </w:r>
            <w:r w:rsidRPr="00C75C0D">
              <w:rPr>
                <w:rFonts w:ascii="Times New Roman" w:hAnsi="Times New Roman" w:cs="Times New Roman"/>
                <w:sz w:val="24"/>
                <w:szCs w:val="24"/>
                <w:lang w:val="lt-LT"/>
              </w:rPr>
              <w:t>rėsmių aptikimo platformos įgyvendinimo ir pritaikymo detalus projektavimas;</w:t>
            </w:r>
          </w:p>
          <w:p w14:paraId="78E42697" w14:textId="77777777" w:rsidR="003B14EE" w:rsidRPr="00C75C0D" w:rsidRDefault="003B14EE" w:rsidP="008F7C23">
            <w:pPr>
              <w:pStyle w:val="ListParagraph"/>
              <w:numPr>
                <w:ilvl w:val="0"/>
                <w:numId w:val="7"/>
              </w:numPr>
              <w:jc w:val="both"/>
              <w:rPr>
                <w:rFonts w:ascii="Times New Roman" w:hAnsi="Times New Roman" w:cs="Times New Roman"/>
                <w:sz w:val="24"/>
                <w:szCs w:val="24"/>
                <w:lang w:val="lt-LT"/>
              </w:rPr>
            </w:pPr>
            <w:r w:rsidRPr="00C75C0D">
              <w:rPr>
                <w:rFonts w:ascii="Times New Roman" w:hAnsi="Times New Roman" w:cs="Times New Roman"/>
                <w:sz w:val="24"/>
                <w:szCs w:val="24"/>
                <w:lang w:val="lt-LT"/>
              </w:rPr>
              <w:t>grėsmių aptikimo platformos centrinio valdymo modulio diegimas užsakovo pateiktose tarnybinėse stotyse. Turi būti sudiegtas vienas centrinis valdymo modulis.</w:t>
            </w:r>
          </w:p>
          <w:p w14:paraId="63A961A5" w14:textId="77777777" w:rsidR="003B14EE" w:rsidRPr="00C75C0D" w:rsidRDefault="003B14EE" w:rsidP="008F7C23">
            <w:pPr>
              <w:pStyle w:val="ListParagraph"/>
              <w:numPr>
                <w:ilvl w:val="0"/>
                <w:numId w:val="7"/>
              </w:numPr>
              <w:jc w:val="both"/>
              <w:rPr>
                <w:rFonts w:ascii="Times New Roman" w:hAnsi="Times New Roman" w:cs="Times New Roman"/>
                <w:sz w:val="24"/>
                <w:szCs w:val="24"/>
              </w:rPr>
            </w:pPr>
            <w:r w:rsidRPr="00C75C0D">
              <w:rPr>
                <w:rFonts w:ascii="Times New Roman" w:hAnsi="Times New Roman" w:cs="Times New Roman"/>
                <w:sz w:val="24"/>
                <w:szCs w:val="24"/>
                <w:lang w:val="lt-LT"/>
              </w:rPr>
              <w:t>grėsmių aptikimo platformos sensorių modulių</w:t>
            </w:r>
            <w:r>
              <w:rPr>
                <w:rFonts w:ascii="Times New Roman" w:hAnsi="Times New Roman" w:cs="Times New Roman"/>
                <w:sz w:val="24"/>
                <w:szCs w:val="24"/>
                <w:lang w:val="lt-LT"/>
              </w:rPr>
              <w:t xml:space="preserve"> </w:t>
            </w:r>
            <w:r w:rsidRPr="00C75C0D">
              <w:rPr>
                <w:rFonts w:ascii="Times New Roman" w:hAnsi="Times New Roman" w:cs="Times New Roman"/>
                <w:sz w:val="24"/>
                <w:szCs w:val="24"/>
                <w:lang w:val="lt-LT"/>
              </w:rPr>
              <w:t>diegimas užsakovo pateiktose tarnybinėse stotyse</w:t>
            </w:r>
            <w:r w:rsidRPr="00C75C0D">
              <w:rPr>
                <w:rFonts w:ascii="Times New Roman" w:hAnsi="Times New Roman" w:cs="Times New Roman"/>
                <w:i/>
                <w:sz w:val="24"/>
                <w:szCs w:val="24"/>
                <w:lang w:val="lt-LT"/>
              </w:rPr>
              <w:t xml:space="preserve">. </w:t>
            </w:r>
            <w:r w:rsidRPr="00C75C0D">
              <w:rPr>
                <w:rFonts w:ascii="Times New Roman" w:hAnsi="Times New Roman" w:cs="Times New Roman"/>
                <w:sz w:val="24"/>
                <w:szCs w:val="24"/>
                <w:lang w:val="lt-LT"/>
              </w:rPr>
              <w:t>Turi būti sudiegti trys sensorių moduliai.</w:t>
            </w:r>
          </w:p>
        </w:tc>
      </w:tr>
      <w:tr w:rsidR="003B14EE" w:rsidRPr="00EF06FB" w14:paraId="58462BA2" w14:textId="77777777" w:rsidTr="008F7C23">
        <w:tc>
          <w:tcPr>
            <w:tcW w:w="1656" w:type="dxa"/>
          </w:tcPr>
          <w:p w14:paraId="38CFC839" w14:textId="77777777" w:rsidR="003B14EE" w:rsidRPr="00EF06F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6410AC0" w14:textId="77777777" w:rsidR="003B14EE" w:rsidRPr="00EF06FB"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Centrinis valdymo modulis</w:t>
            </w:r>
            <w:r w:rsidRPr="00EF06FB">
              <w:rPr>
                <w:rFonts w:ascii="Times New Roman" w:hAnsi="Times New Roman" w:cs="Times New Roman"/>
                <w:sz w:val="24"/>
                <w:szCs w:val="24"/>
                <w:lang w:val="lt-LT"/>
              </w:rPr>
              <w:t xml:space="preserve"> </w:t>
            </w:r>
            <w:r>
              <w:rPr>
                <w:rFonts w:ascii="Times New Roman" w:hAnsi="Times New Roman" w:cs="Times New Roman"/>
                <w:sz w:val="24"/>
                <w:szCs w:val="24"/>
                <w:lang w:val="lt-LT"/>
              </w:rPr>
              <w:t>turi būti diegiamas</w:t>
            </w:r>
            <w:r w:rsidRPr="00EB5CAD">
              <w:rPr>
                <w:rFonts w:ascii="Times New Roman" w:hAnsi="Times New Roman" w:cs="Times New Roman"/>
                <w:sz w:val="24"/>
                <w:szCs w:val="24"/>
                <w:lang w:val="lt-LT"/>
              </w:rPr>
              <w:t xml:space="preserve"> perkančios organizacijos infrastruktūroje</w:t>
            </w:r>
            <w:r>
              <w:rPr>
                <w:rFonts w:ascii="Times New Roman" w:hAnsi="Times New Roman" w:cs="Times New Roman"/>
                <w:sz w:val="24"/>
                <w:szCs w:val="24"/>
                <w:lang w:val="lt-LT"/>
              </w:rPr>
              <w:t xml:space="preserve"> ir</w:t>
            </w:r>
            <w:r w:rsidRPr="00EB5CAD">
              <w:rPr>
                <w:rFonts w:ascii="Times New Roman" w:hAnsi="Times New Roman" w:cs="Times New Roman"/>
                <w:sz w:val="24"/>
                <w:szCs w:val="24"/>
                <w:lang w:val="lt-LT"/>
              </w:rPr>
              <w:t xml:space="preserve"> </w:t>
            </w:r>
            <w:r w:rsidRPr="00EF06FB">
              <w:rPr>
                <w:rFonts w:ascii="Times New Roman" w:hAnsi="Times New Roman" w:cs="Times New Roman"/>
                <w:sz w:val="24"/>
                <w:szCs w:val="24"/>
                <w:lang w:val="lt-LT"/>
              </w:rPr>
              <w:t>turi užtikrinti centralizuotą platformos administravimą, sensorių</w:t>
            </w:r>
            <w:r>
              <w:rPr>
                <w:rFonts w:ascii="Times New Roman" w:hAnsi="Times New Roman" w:cs="Times New Roman"/>
                <w:sz w:val="24"/>
                <w:szCs w:val="24"/>
                <w:lang w:val="lt-LT"/>
              </w:rPr>
              <w:t xml:space="preserve"> modulių</w:t>
            </w:r>
            <w:r w:rsidRPr="00EF06FB">
              <w:rPr>
                <w:rFonts w:ascii="Times New Roman" w:hAnsi="Times New Roman" w:cs="Times New Roman"/>
                <w:sz w:val="24"/>
                <w:szCs w:val="24"/>
                <w:lang w:val="lt-LT"/>
              </w:rPr>
              <w:t xml:space="preserve"> valdymą, konfigūravimą, stebėseną, saugumo įvykių analizę ir grėsmių aptikimą.</w:t>
            </w:r>
          </w:p>
        </w:tc>
      </w:tr>
      <w:tr w:rsidR="003B14EE" w:rsidRPr="00EF06FB" w14:paraId="4FE7B023" w14:textId="77777777" w:rsidTr="008F7C23">
        <w:tc>
          <w:tcPr>
            <w:tcW w:w="1656" w:type="dxa"/>
          </w:tcPr>
          <w:p w14:paraId="1704D56C" w14:textId="77777777" w:rsidR="003B14EE" w:rsidRPr="00EF06F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2F7C5578" w14:textId="77777777" w:rsidR="003B14EE" w:rsidRPr="00EF06FB"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Sensorių</w:t>
            </w:r>
            <w:r w:rsidRPr="00EF06FB">
              <w:rPr>
                <w:rFonts w:ascii="Times New Roman" w:hAnsi="Times New Roman" w:cs="Times New Roman"/>
                <w:sz w:val="24"/>
                <w:szCs w:val="24"/>
                <w:lang w:val="lt-LT"/>
              </w:rPr>
              <w:t xml:space="preserve"> moduliai turi būti diegiami perkančios organizacijos infrastruktūroje ir skirti saugumo</w:t>
            </w:r>
            <w:r>
              <w:rPr>
                <w:rFonts w:ascii="Times New Roman" w:hAnsi="Times New Roman" w:cs="Times New Roman"/>
                <w:sz w:val="24"/>
                <w:szCs w:val="24"/>
                <w:lang w:val="lt-LT"/>
              </w:rPr>
              <w:t xml:space="preserve"> </w:t>
            </w:r>
            <w:r w:rsidRPr="00423BA1">
              <w:rPr>
                <w:rFonts w:ascii="Times New Roman" w:hAnsi="Times New Roman" w:cs="Times New Roman"/>
                <w:sz w:val="24"/>
                <w:szCs w:val="24"/>
                <w:lang w:val="lt-LT"/>
              </w:rPr>
              <w:t xml:space="preserve">techninių įvykių, veiksmų ir būsenų – </w:t>
            </w:r>
            <w:proofErr w:type="spellStart"/>
            <w:r w:rsidRPr="00423BA1">
              <w:rPr>
                <w:rFonts w:ascii="Times New Roman" w:hAnsi="Times New Roman" w:cs="Times New Roman"/>
                <w:sz w:val="24"/>
                <w:szCs w:val="24"/>
                <w:lang w:val="lt-LT"/>
              </w:rPr>
              <w:t>telemetrijos</w:t>
            </w:r>
            <w:proofErr w:type="spellEnd"/>
            <w:r w:rsidRPr="00423BA1">
              <w:rPr>
                <w:rFonts w:ascii="Times New Roman" w:hAnsi="Times New Roman" w:cs="Times New Roman"/>
                <w:sz w:val="24"/>
                <w:szCs w:val="24"/>
                <w:lang w:val="lt-LT"/>
              </w:rPr>
              <w:t xml:space="preserve"> duomenų surinkimui iš įrenginių, sistemų ir aplikacijų</w:t>
            </w:r>
            <w:r w:rsidRPr="00EF06FB">
              <w:rPr>
                <w:rFonts w:ascii="Times New Roman" w:hAnsi="Times New Roman" w:cs="Times New Roman"/>
                <w:sz w:val="24"/>
                <w:szCs w:val="24"/>
                <w:lang w:val="lt-LT"/>
              </w:rPr>
              <w:t xml:space="preserve">, tinklo srauto ir saugumo įvykių stebėsenai bei jų perdavimui į </w:t>
            </w:r>
            <w:r>
              <w:rPr>
                <w:rFonts w:ascii="Times New Roman" w:hAnsi="Times New Roman" w:cs="Times New Roman"/>
                <w:sz w:val="24"/>
                <w:szCs w:val="24"/>
                <w:lang w:val="lt-LT"/>
              </w:rPr>
              <w:t>centrinį valdymo modulį</w:t>
            </w:r>
            <w:r w:rsidRPr="00EF06FB">
              <w:rPr>
                <w:rFonts w:ascii="Times New Roman" w:hAnsi="Times New Roman" w:cs="Times New Roman"/>
                <w:sz w:val="24"/>
                <w:szCs w:val="24"/>
                <w:lang w:val="lt-LT"/>
              </w:rPr>
              <w:t>, siekiant aptikti galimas grėsmes ir saugumo incidentus.</w:t>
            </w:r>
          </w:p>
        </w:tc>
      </w:tr>
      <w:tr w:rsidR="003B14EE" w:rsidRPr="00E21FA7" w14:paraId="68AD32BC" w14:textId="77777777" w:rsidTr="008F7C23">
        <w:tc>
          <w:tcPr>
            <w:tcW w:w="1656" w:type="dxa"/>
          </w:tcPr>
          <w:p w14:paraId="065D1CDD" w14:textId="77777777" w:rsidR="003B14EE" w:rsidRPr="00E21FA7" w:rsidRDefault="003B14EE" w:rsidP="008F7C23">
            <w:pPr>
              <w:pStyle w:val="ListParagraph"/>
              <w:numPr>
                <w:ilvl w:val="0"/>
                <w:numId w:val="5"/>
              </w:numPr>
              <w:ind w:left="29" w:firstLine="0"/>
              <w:rPr>
                <w:rFonts w:ascii="Times New Roman" w:hAnsi="Times New Roman" w:cs="Times New Roman"/>
                <w:b/>
                <w:sz w:val="24"/>
                <w:szCs w:val="24"/>
                <w:lang w:val="lt-LT"/>
              </w:rPr>
            </w:pPr>
          </w:p>
        </w:tc>
        <w:tc>
          <w:tcPr>
            <w:tcW w:w="8569" w:type="dxa"/>
          </w:tcPr>
          <w:p w14:paraId="3D28FE36" w14:textId="77777777" w:rsidR="003B14EE" w:rsidRPr="00E21FA7" w:rsidRDefault="003B14EE" w:rsidP="008F7C23">
            <w:pPr>
              <w:jc w:val="both"/>
              <w:rPr>
                <w:rFonts w:ascii="Times New Roman" w:hAnsi="Times New Roman" w:cs="Times New Roman"/>
                <w:b/>
                <w:sz w:val="24"/>
                <w:szCs w:val="24"/>
                <w:lang w:val="lt-LT"/>
              </w:rPr>
            </w:pPr>
            <w:r w:rsidRPr="00E21FA7">
              <w:rPr>
                <w:rFonts w:ascii="Times New Roman" w:hAnsi="Times New Roman" w:cs="Times New Roman"/>
                <w:b/>
                <w:sz w:val="24"/>
                <w:szCs w:val="24"/>
                <w:lang w:val="lt-LT"/>
              </w:rPr>
              <w:t>Bendrieji reikalavimai</w:t>
            </w:r>
          </w:p>
        </w:tc>
      </w:tr>
      <w:tr w:rsidR="003B14EE" w:rsidRPr="00F7098D" w14:paraId="1689FC1D" w14:textId="77777777" w:rsidTr="008F7C23">
        <w:tc>
          <w:tcPr>
            <w:tcW w:w="1656" w:type="dxa"/>
          </w:tcPr>
          <w:p w14:paraId="57803D52"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DBD699F" w14:textId="77777777" w:rsidR="003B14EE" w:rsidRPr="00F7098D"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Tiekėjas privalo suteikti visas numatytas p</w:t>
            </w:r>
            <w:r w:rsidRPr="00F7098D">
              <w:rPr>
                <w:rFonts w:ascii="Times New Roman" w:hAnsi="Times New Roman" w:cs="Times New Roman"/>
                <w:sz w:val="24"/>
                <w:szCs w:val="24"/>
                <w:lang w:val="lt-LT"/>
              </w:rPr>
              <w:t>aslaugas tinkamai, visa apimtimi</w:t>
            </w:r>
            <w:r>
              <w:rPr>
                <w:rFonts w:ascii="Times New Roman" w:hAnsi="Times New Roman" w:cs="Times New Roman"/>
                <w:sz w:val="24"/>
                <w:szCs w:val="24"/>
                <w:lang w:val="lt-LT"/>
              </w:rPr>
              <w:t xml:space="preserve"> per pirkimo dokumentuose nustatytą terminą</w:t>
            </w:r>
            <w:r w:rsidRPr="00F7098D">
              <w:rPr>
                <w:rFonts w:ascii="Times New Roman" w:hAnsi="Times New Roman" w:cs="Times New Roman"/>
                <w:sz w:val="24"/>
                <w:szCs w:val="24"/>
                <w:lang w:val="lt-LT"/>
              </w:rPr>
              <w:t>.</w:t>
            </w:r>
          </w:p>
        </w:tc>
      </w:tr>
      <w:tr w:rsidR="003B14EE" w:rsidRPr="003D2F0B" w14:paraId="51C0A2D5" w14:textId="77777777" w:rsidTr="008F7C23">
        <w:tc>
          <w:tcPr>
            <w:tcW w:w="1656" w:type="dxa"/>
          </w:tcPr>
          <w:p w14:paraId="4699A80C"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FD0A117" w14:textId="77777777" w:rsidR="003B14EE" w:rsidRPr="003D2F0B" w:rsidRDefault="003B14EE" w:rsidP="008F7C23">
            <w:pPr>
              <w:jc w:val="both"/>
              <w:rPr>
                <w:rFonts w:ascii="Times New Roman" w:hAnsi="Times New Roman" w:cs="Times New Roman"/>
                <w:sz w:val="24"/>
                <w:szCs w:val="24"/>
                <w:lang w:val="lt-LT"/>
              </w:rPr>
            </w:pPr>
            <w:r w:rsidRPr="002E4C65">
              <w:rPr>
                <w:rFonts w:ascii="Times New Roman" w:hAnsi="Times New Roman" w:cs="Times New Roman"/>
                <w:sz w:val="24"/>
                <w:szCs w:val="24"/>
                <w:lang w:val="lt-LT"/>
              </w:rPr>
              <w:t>Visa siūloma techninė ir programinė įranga turi turėti gamintojo techninį palaikymą ne trumpiau kaip 3 metus nuo platformos įdiegimo dienos.</w:t>
            </w:r>
          </w:p>
        </w:tc>
      </w:tr>
      <w:tr w:rsidR="003B14EE" w:rsidRPr="002E4C65" w14:paraId="1FB5D1C3" w14:textId="77777777" w:rsidTr="008F7C23">
        <w:tc>
          <w:tcPr>
            <w:tcW w:w="1656" w:type="dxa"/>
          </w:tcPr>
          <w:p w14:paraId="6633970C"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436A71C" w14:textId="77777777" w:rsidR="003B14EE" w:rsidRPr="002E4C65" w:rsidRDefault="003B14EE" w:rsidP="008F7C23">
            <w:pPr>
              <w:jc w:val="both"/>
              <w:rPr>
                <w:rFonts w:ascii="Times New Roman" w:hAnsi="Times New Roman" w:cs="Times New Roman"/>
                <w:sz w:val="24"/>
                <w:szCs w:val="24"/>
                <w:lang w:val="lt-LT"/>
              </w:rPr>
            </w:pPr>
            <w:r w:rsidRPr="002E4C65">
              <w:rPr>
                <w:rFonts w:ascii="Times New Roman" w:hAnsi="Times New Roman" w:cs="Times New Roman"/>
                <w:sz w:val="24"/>
                <w:szCs w:val="24"/>
                <w:lang w:val="lt-LT"/>
              </w:rPr>
              <w:t>Gamintojo palaikymas turi būti įskaičiuotas į pasiūlymo kainą ir neturi būti papildomai apmokestinamas viso palaikymo laikotarpio metu.</w:t>
            </w:r>
          </w:p>
        </w:tc>
      </w:tr>
      <w:tr w:rsidR="003B14EE" w:rsidRPr="00BD52CB" w14:paraId="0098FF0D" w14:textId="77777777" w:rsidTr="008F7C23">
        <w:tc>
          <w:tcPr>
            <w:tcW w:w="1656" w:type="dxa"/>
          </w:tcPr>
          <w:p w14:paraId="1D3CF198"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60D2032" w14:textId="77777777" w:rsidR="003B14EE" w:rsidRPr="00BD52CB"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2E4C65">
              <w:rPr>
                <w:rFonts w:ascii="Times New Roman" w:hAnsi="Times New Roman" w:cs="Times New Roman"/>
                <w:sz w:val="24"/>
                <w:szCs w:val="24"/>
                <w:lang w:val="lt-LT"/>
              </w:rPr>
              <w:t>jas privalo užtikrinti, kad palaikymo sąlygos ir apimtis išliktų nepa</w:t>
            </w:r>
            <w:r>
              <w:rPr>
                <w:rFonts w:ascii="Times New Roman" w:hAnsi="Times New Roman" w:cs="Times New Roman"/>
                <w:sz w:val="24"/>
                <w:szCs w:val="24"/>
                <w:lang w:val="lt-LT"/>
              </w:rPr>
              <w:t>kitusios visą 3 metų laikotarpį, p</w:t>
            </w:r>
            <w:r w:rsidRPr="002E4C65">
              <w:rPr>
                <w:rFonts w:ascii="Times New Roman" w:hAnsi="Times New Roman" w:cs="Times New Roman"/>
                <w:sz w:val="24"/>
                <w:szCs w:val="24"/>
                <w:lang w:val="lt-LT"/>
              </w:rPr>
              <w:t xml:space="preserve">alaikymo kaina negali būti indeksuojama, perskaičiuojama ar didinama dėl infliacijos, valiutų svyravimų ar kitų </w:t>
            </w:r>
            <w:r>
              <w:rPr>
                <w:rFonts w:ascii="Times New Roman" w:hAnsi="Times New Roman" w:cs="Times New Roman"/>
                <w:sz w:val="24"/>
                <w:szCs w:val="24"/>
                <w:lang w:val="lt-LT"/>
              </w:rPr>
              <w:t>Tiekė</w:t>
            </w:r>
            <w:r w:rsidRPr="002E4C65">
              <w:rPr>
                <w:rFonts w:ascii="Times New Roman" w:hAnsi="Times New Roman" w:cs="Times New Roman"/>
                <w:sz w:val="24"/>
                <w:szCs w:val="24"/>
                <w:lang w:val="lt-LT"/>
              </w:rPr>
              <w:t>jo taikomų kainodaros pokyčių.</w:t>
            </w:r>
          </w:p>
        </w:tc>
      </w:tr>
      <w:tr w:rsidR="003B14EE" w:rsidRPr="00BD52CB" w14:paraId="05C35A2F" w14:textId="77777777" w:rsidTr="008F7C23">
        <w:tc>
          <w:tcPr>
            <w:tcW w:w="1656" w:type="dxa"/>
          </w:tcPr>
          <w:p w14:paraId="087D43E2" w14:textId="77777777" w:rsidR="003B14EE" w:rsidRPr="007722AB" w:rsidRDefault="003B14EE" w:rsidP="008F7C23">
            <w:pPr>
              <w:pStyle w:val="ListParagraph"/>
              <w:numPr>
                <w:ilvl w:val="1"/>
                <w:numId w:val="5"/>
              </w:numPr>
              <w:ind w:left="454"/>
              <w:rPr>
                <w:rFonts w:ascii="Times New Roman" w:hAnsi="Times New Roman" w:cs="Times New Roman"/>
                <w:sz w:val="24"/>
                <w:szCs w:val="24"/>
                <w:lang w:val="lt-LT"/>
              </w:rPr>
            </w:pPr>
          </w:p>
        </w:tc>
        <w:tc>
          <w:tcPr>
            <w:tcW w:w="8569" w:type="dxa"/>
          </w:tcPr>
          <w:p w14:paraId="48A1E462" w14:textId="77777777" w:rsidR="003B14EE" w:rsidRPr="00BD52CB" w:rsidRDefault="003B14EE" w:rsidP="008F7C23">
            <w:pPr>
              <w:jc w:val="both"/>
              <w:rPr>
                <w:rFonts w:ascii="Times New Roman" w:hAnsi="Times New Roman" w:cs="Times New Roman"/>
                <w:sz w:val="24"/>
                <w:szCs w:val="24"/>
                <w:lang w:val="lt-LT"/>
              </w:rPr>
            </w:pPr>
            <w:r w:rsidRPr="00BD52CB">
              <w:rPr>
                <w:rFonts w:ascii="Times New Roman" w:hAnsi="Times New Roman" w:cs="Times New Roman"/>
                <w:sz w:val="24"/>
                <w:szCs w:val="24"/>
                <w:lang w:val="lt-LT"/>
              </w:rPr>
              <w:t xml:space="preserve">Turi būti pateiktos programinės įrangos licencijos, reikalingos visiems </w:t>
            </w:r>
            <w:r>
              <w:rPr>
                <w:rFonts w:ascii="Times New Roman" w:hAnsi="Times New Roman" w:cs="Times New Roman"/>
                <w:sz w:val="24"/>
                <w:szCs w:val="24"/>
                <w:lang w:val="lt-LT"/>
              </w:rPr>
              <w:t xml:space="preserve">1.1 papunktyje </w:t>
            </w:r>
            <w:r w:rsidRPr="00BD52CB">
              <w:rPr>
                <w:rFonts w:ascii="Times New Roman" w:hAnsi="Times New Roman" w:cs="Times New Roman"/>
                <w:sz w:val="24"/>
                <w:szCs w:val="24"/>
                <w:lang w:val="lt-LT"/>
              </w:rPr>
              <w:t>nurodytiems</w:t>
            </w:r>
            <w:r>
              <w:rPr>
                <w:rFonts w:ascii="Times New Roman" w:hAnsi="Times New Roman" w:cs="Times New Roman"/>
                <w:sz w:val="24"/>
                <w:szCs w:val="24"/>
                <w:lang w:val="lt-LT"/>
              </w:rPr>
              <w:t xml:space="preserve"> komponentų</w:t>
            </w:r>
            <w:r w:rsidRPr="00BD52CB">
              <w:rPr>
                <w:rFonts w:ascii="Times New Roman" w:hAnsi="Times New Roman" w:cs="Times New Roman"/>
                <w:sz w:val="24"/>
                <w:szCs w:val="24"/>
                <w:lang w:val="lt-LT"/>
              </w:rPr>
              <w:t xml:space="preserve"> funkcionalumams užtikrinti.</w:t>
            </w:r>
          </w:p>
        </w:tc>
      </w:tr>
      <w:tr w:rsidR="003B14EE" w:rsidRPr="009F5C8C" w14:paraId="5D86810A" w14:textId="77777777" w:rsidTr="008F7C23">
        <w:tc>
          <w:tcPr>
            <w:tcW w:w="1656" w:type="dxa"/>
          </w:tcPr>
          <w:p w14:paraId="32677F50" w14:textId="77777777" w:rsidR="003B14EE" w:rsidRPr="007722AB" w:rsidRDefault="003B14EE" w:rsidP="008F7C23">
            <w:pPr>
              <w:pStyle w:val="ListParagraph"/>
              <w:numPr>
                <w:ilvl w:val="1"/>
                <w:numId w:val="5"/>
              </w:numPr>
              <w:ind w:left="454"/>
              <w:rPr>
                <w:rFonts w:ascii="Times New Roman" w:hAnsi="Times New Roman" w:cs="Times New Roman"/>
                <w:sz w:val="24"/>
                <w:szCs w:val="24"/>
                <w:lang w:val="lt-LT"/>
              </w:rPr>
            </w:pPr>
          </w:p>
        </w:tc>
        <w:tc>
          <w:tcPr>
            <w:tcW w:w="8569" w:type="dxa"/>
          </w:tcPr>
          <w:p w14:paraId="478BE96B" w14:textId="77777777" w:rsidR="003B14EE" w:rsidRPr="009F5C8C"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Diegimui naudojama</w:t>
            </w:r>
            <w:r w:rsidRPr="009F5C8C">
              <w:rPr>
                <w:rFonts w:ascii="Times New Roman" w:hAnsi="Times New Roman" w:cs="Times New Roman"/>
                <w:sz w:val="24"/>
                <w:szCs w:val="24"/>
                <w:lang w:val="lt-LT"/>
              </w:rPr>
              <w:t xml:space="preserve"> programinė įranga nėra pirkimo objektas. </w:t>
            </w:r>
            <w:r>
              <w:rPr>
                <w:rFonts w:ascii="Times New Roman" w:hAnsi="Times New Roman" w:cs="Times New Roman"/>
                <w:sz w:val="24"/>
                <w:szCs w:val="24"/>
                <w:lang w:val="lt-LT"/>
              </w:rPr>
              <w:t>Tiekė</w:t>
            </w:r>
            <w:r w:rsidRPr="009F5C8C">
              <w:rPr>
                <w:rFonts w:ascii="Times New Roman" w:hAnsi="Times New Roman" w:cs="Times New Roman"/>
                <w:sz w:val="24"/>
                <w:szCs w:val="24"/>
                <w:lang w:val="lt-LT"/>
              </w:rPr>
              <w:t xml:space="preserve">jas </w:t>
            </w:r>
            <w:r>
              <w:rPr>
                <w:rFonts w:ascii="Times New Roman" w:hAnsi="Times New Roman" w:cs="Times New Roman"/>
                <w:sz w:val="24"/>
                <w:szCs w:val="24"/>
                <w:lang w:val="lt-LT"/>
              </w:rPr>
              <w:t>turi naudoti</w:t>
            </w:r>
            <w:r w:rsidRPr="009F5C8C">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atvirojo kodo (angl. - </w:t>
            </w:r>
            <w:proofErr w:type="spellStart"/>
            <w:r w:rsidRPr="009F5C8C">
              <w:rPr>
                <w:rFonts w:ascii="Times New Roman" w:hAnsi="Times New Roman" w:cs="Times New Roman"/>
                <w:i/>
                <w:sz w:val="24"/>
                <w:szCs w:val="24"/>
                <w:lang w:val="lt-LT"/>
              </w:rPr>
              <w:t>open‑source</w:t>
            </w:r>
            <w:proofErr w:type="spellEnd"/>
            <w:r>
              <w:rPr>
                <w:rFonts w:ascii="Times New Roman" w:hAnsi="Times New Roman" w:cs="Times New Roman"/>
                <w:sz w:val="24"/>
                <w:szCs w:val="24"/>
                <w:lang w:val="lt-LT"/>
              </w:rPr>
              <w:t>)</w:t>
            </w:r>
            <w:r w:rsidRPr="009F5C8C">
              <w:rPr>
                <w:rFonts w:ascii="Times New Roman" w:hAnsi="Times New Roman" w:cs="Times New Roman"/>
                <w:sz w:val="24"/>
                <w:szCs w:val="24"/>
                <w:lang w:val="lt-LT"/>
              </w:rPr>
              <w:t xml:space="preserve"> programinę įrangą, kuri yra nemokama ir prieinama pagal atvirojo kodo licencijas, todėl papildomų išlaidų licencijoms n</w:t>
            </w:r>
            <w:r>
              <w:rPr>
                <w:rFonts w:ascii="Times New Roman" w:hAnsi="Times New Roman" w:cs="Times New Roman"/>
                <w:sz w:val="24"/>
                <w:szCs w:val="24"/>
                <w:lang w:val="lt-LT"/>
              </w:rPr>
              <w:t>eturi atsirasti</w:t>
            </w:r>
            <w:r w:rsidRPr="009F5C8C">
              <w:rPr>
                <w:rFonts w:ascii="Times New Roman" w:hAnsi="Times New Roman" w:cs="Times New Roman"/>
                <w:sz w:val="24"/>
                <w:szCs w:val="24"/>
                <w:lang w:val="lt-LT"/>
              </w:rPr>
              <w:t>.</w:t>
            </w:r>
          </w:p>
        </w:tc>
      </w:tr>
      <w:tr w:rsidR="003B14EE" w:rsidRPr="00561A7A" w14:paraId="014E301D" w14:textId="77777777" w:rsidTr="008F7C23">
        <w:tc>
          <w:tcPr>
            <w:tcW w:w="1656" w:type="dxa"/>
          </w:tcPr>
          <w:p w14:paraId="0C114E4D"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EF5A882" w14:textId="77777777" w:rsidR="003B14EE" w:rsidRPr="00561A7A"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561A7A">
              <w:rPr>
                <w:rFonts w:ascii="Times New Roman" w:hAnsi="Times New Roman" w:cs="Times New Roman"/>
                <w:sz w:val="24"/>
                <w:szCs w:val="24"/>
                <w:lang w:val="lt-LT"/>
              </w:rPr>
              <w:t>jas į savo pasiūlymą turi įtraukti visą programinę įrangą, medžiagas ir diegimo bei suderinimo paslaugas, reikalingas šioje specifikacijoje nurodytiems reikalavimams įvykdyti.</w:t>
            </w:r>
          </w:p>
        </w:tc>
      </w:tr>
      <w:tr w:rsidR="003B14EE" w:rsidRPr="0019049A" w14:paraId="5B9166C6" w14:textId="77777777" w:rsidTr="008F7C23">
        <w:tc>
          <w:tcPr>
            <w:tcW w:w="1656" w:type="dxa"/>
          </w:tcPr>
          <w:p w14:paraId="2F987472"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6B7FDD4" w14:textId="77777777" w:rsidR="003B14EE" w:rsidRPr="0019049A"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19049A">
              <w:rPr>
                <w:rFonts w:ascii="Times New Roman" w:hAnsi="Times New Roman" w:cs="Times New Roman"/>
                <w:sz w:val="24"/>
                <w:szCs w:val="24"/>
                <w:lang w:val="lt-LT"/>
              </w:rPr>
              <w:t>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w:t>
            </w:r>
          </w:p>
        </w:tc>
      </w:tr>
      <w:tr w:rsidR="003B14EE" w:rsidRPr="003D2F0B" w14:paraId="1F8E194B" w14:textId="77777777" w:rsidTr="008F7C23">
        <w:tc>
          <w:tcPr>
            <w:tcW w:w="1656" w:type="dxa"/>
          </w:tcPr>
          <w:p w14:paraId="74209753" w14:textId="77777777" w:rsidR="003B14EE" w:rsidRPr="007722AB" w:rsidRDefault="003B14EE" w:rsidP="008F7C23">
            <w:pPr>
              <w:pStyle w:val="ListParagraph"/>
              <w:numPr>
                <w:ilvl w:val="2"/>
                <w:numId w:val="5"/>
              </w:numPr>
              <w:ind w:left="29" w:firstLine="0"/>
              <w:rPr>
                <w:rFonts w:ascii="Times New Roman" w:hAnsi="Times New Roman" w:cs="Times New Roman"/>
                <w:sz w:val="24"/>
                <w:szCs w:val="24"/>
                <w:lang w:val="lt-LT"/>
              </w:rPr>
            </w:pPr>
          </w:p>
        </w:tc>
        <w:tc>
          <w:tcPr>
            <w:tcW w:w="8569" w:type="dxa"/>
          </w:tcPr>
          <w:p w14:paraId="215A4823" w14:textId="77777777" w:rsidR="003B14EE" w:rsidRPr="003D2F0B" w:rsidRDefault="003B14EE" w:rsidP="008F7C23">
            <w:pPr>
              <w:jc w:val="both"/>
              <w:rPr>
                <w:rFonts w:ascii="Times New Roman" w:hAnsi="Times New Roman" w:cs="Times New Roman"/>
                <w:sz w:val="24"/>
                <w:szCs w:val="24"/>
                <w:lang w:val="lt-LT"/>
              </w:rPr>
            </w:pPr>
            <w:r w:rsidRPr="001162BC">
              <w:rPr>
                <w:rFonts w:ascii="Times New Roman" w:hAnsi="Times New Roman" w:cs="Times New Roman"/>
                <w:sz w:val="24"/>
                <w:szCs w:val="24"/>
                <w:lang w:val="lt-LT"/>
              </w:rPr>
              <w:t>programinė įranga keičiama saugumo reikalavimus atitinkančia programine įranga;</w:t>
            </w:r>
          </w:p>
        </w:tc>
      </w:tr>
      <w:tr w:rsidR="003B14EE" w:rsidRPr="003D2F0B" w14:paraId="33394420" w14:textId="77777777" w:rsidTr="008F7C23">
        <w:tc>
          <w:tcPr>
            <w:tcW w:w="1656" w:type="dxa"/>
          </w:tcPr>
          <w:p w14:paraId="296D1D07" w14:textId="77777777" w:rsidR="003B14EE" w:rsidRPr="007722AB" w:rsidRDefault="003B14EE" w:rsidP="008F7C23">
            <w:pPr>
              <w:pStyle w:val="ListParagraph"/>
              <w:numPr>
                <w:ilvl w:val="2"/>
                <w:numId w:val="5"/>
              </w:numPr>
              <w:ind w:left="29" w:firstLine="0"/>
              <w:rPr>
                <w:rFonts w:ascii="Times New Roman" w:hAnsi="Times New Roman" w:cs="Times New Roman"/>
                <w:sz w:val="24"/>
                <w:szCs w:val="24"/>
                <w:lang w:val="lt-LT"/>
              </w:rPr>
            </w:pPr>
          </w:p>
        </w:tc>
        <w:tc>
          <w:tcPr>
            <w:tcW w:w="8569" w:type="dxa"/>
          </w:tcPr>
          <w:p w14:paraId="59FF53A8" w14:textId="77777777" w:rsidR="003B14EE" w:rsidRPr="003D2F0B"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1162BC">
              <w:rPr>
                <w:rFonts w:ascii="Times New Roman" w:hAnsi="Times New Roman" w:cs="Times New Roman"/>
                <w:sz w:val="24"/>
                <w:szCs w:val="24"/>
                <w:lang w:val="lt-LT"/>
              </w:rPr>
              <w:t xml:space="preserve">jas padengia keitimo proceso metu </w:t>
            </w:r>
            <w:r>
              <w:rPr>
                <w:rFonts w:ascii="Times New Roman" w:hAnsi="Times New Roman" w:cs="Times New Roman"/>
                <w:sz w:val="24"/>
                <w:szCs w:val="24"/>
                <w:lang w:val="lt-LT"/>
              </w:rPr>
              <w:t>Perkančiosios organizacijos</w:t>
            </w:r>
            <w:r w:rsidRPr="001162BC">
              <w:rPr>
                <w:rFonts w:ascii="Times New Roman" w:hAnsi="Times New Roman" w:cs="Times New Roman"/>
                <w:sz w:val="24"/>
                <w:szCs w:val="24"/>
                <w:lang w:val="lt-LT"/>
              </w:rPr>
              <w:t xml:space="preserve"> patirtą materialinę žalą.</w:t>
            </w:r>
          </w:p>
        </w:tc>
      </w:tr>
      <w:tr w:rsidR="003B14EE" w:rsidRPr="003D2F0B" w14:paraId="1877652E" w14:textId="77777777" w:rsidTr="008F7C23">
        <w:tc>
          <w:tcPr>
            <w:tcW w:w="1656" w:type="dxa"/>
          </w:tcPr>
          <w:p w14:paraId="36F74F46"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8A90D7E" w14:textId="77777777" w:rsidR="003B14EE" w:rsidRPr="003D2F0B" w:rsidRDefault="003B14EE" w:rsidP="008F7C23">
            <w:pPr>
              <w:jc w:val="both"/>
              <w:rPr>
                <w:rFonts w:ascii="Times New Roman" w:hAnsi="Times New Roman" w:cs="Times New Roman"/>
                <w:sz w:val="24"/>
                <w:szCs w:val="24"/>
                <w:lang w:val="lt-LT"/>
              </w:rPr>
            </w:pPr>
            <w:proofErr w:type="spellStart"/>
            <w:r w:rsidRPr="00682D55">
              <w:rPr>
                <w:rFonts w:ascii="Times New Roman" w:hAnsi="Times New Roman"/>
                <w:sz w:val="24"/>
                <w:szCs w:val="24"/>
              </w:rPr>
              <w:t>Pirkimo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objektas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turi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atitikti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Lietuvos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Respublikos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viešųjų</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pirkimų</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įstatymo</w:t>
            </w:r>
            <w:proofErr w:type="spellEnd"/>
            <w:r w:rsidRPr="00682D55">
              <w:rPr>
                <w:rFonts w:ascii="Times New Roman" w:hAnsi="Times New Roman"/>
                <w:sz w:val="24"/>
                <w:szCs w:val="24"/>
              </w:rPr>
              <w:t xml:space="preserve"> 37 </w:t>
            </w:r>
            <w:proofErr w:type="spellStart"/>
            <w:r w:rsidRPr="00682D55">
              <w:rPr>
                <w:rFonts w:ascii="Times New Roman" w:hAnsi="Times New Roman"/>
                <w:sz w:val="24"/>
                <w:szCs w:val="24"/>
              </w:rPr>
              <w:t>straipsnio</w:t>
            </w:r>
            <w:proofErr w:type="spellEnd"/>
            <w:r w:rsidRPr="00682D55">
              <w:rPr>
                <w:rFonts w:ascii="Times New Roman" w:hAnsi="Times New Roman"/>
                <w:sz w:val="24"/>
                <w:szCs w:val="24"/>
              </w:rPr>
              <w:t xml:space="preserve"> 9 </w:t>
            </w:r>
            <w:proofErr w:type="spellStart"/>
            <w:r w:rsidRPr="00682D55">
              <w:rPr>
                <w:rFonts w:ascii="Times New Roman" w:hAnsi="Times New Roman"/>
                <w:sz w:val="24"/>
                <w:szCs w:val="24"/>
              </w:rPr>
              <w:t>dalyje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ir</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kituose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taikomuose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teisės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aktuose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nustatytus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nacionalinio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saugumo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reikalavimus</w:t>
            </w:r>
            <w:proofErr w:type="spellEnd"/>
            <w:r w:rsidRPr="00682D55">
              <w:rPr>
                <w:rFonts w:ascii="Times New Roman" w:hAnsi="Times New Roman"/>
                <w:sz w:val="24"/>
                <w:szCs w:val="24"/>
              </w:rPr>
              <w:t xml:space="preserve">. </w:t>
            </w:r>
            <w:proofErr w:type="spellStart"/>
            <w:r>
              <w:rPr>
                <w:rFonts w:ascii="Times New Roman" w:hAnsi="Times New Roman"/>
                <w:sz w:val="24"/>
                <w:szCs w:val="24"/>
              </w:rPr>
              <w:t>Tiekė</w:t>
            </w:r>
            <w:r w:rsidRPr="00682D55">
              <w:rPr>
                <w:rFonts w:ascii="Times New Roman" w:hAnsi="Times New Roman"/>
                <w:sz w:val="24"/>
                <w:szCs w:val="24"/>
              </w:rPr>
              <w:t>jas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privalo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pateikti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perkančiosios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organizacijos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nustatytas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nacionalinio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saugumo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atitikties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formas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ir</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kitą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prašomą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informaciją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reikalingą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pirkimo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objekto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atitikčiai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įvertinti</w:t>
            </w:r>
            <w:proofErr w:type="spellEnd"/>
            <w:r w:rsidRPr="00682D55">
              <w:rPr>
                <w:rFonts w:ascii="Times New Roman" w:hAnsi="Times New Roman"/>
                <w:sz w:val="24"/>
                <w:szCs w:val="24"/>
              </w:rPr>
              <w:t>.</w:t>
            </w:r>
          </w:p>
        </w:tc>
      </w:tr>
      <w:tr w:rsidR="003B14EE" w:rsidRPr="00682D55" w14:paraId="759BA0E5" w14:textId="77777777" w:rsidTr="008F7C23">
        <w:tc>
          <w:tcPr>
            <w:tcW w:w="1656" w:type="dxa"/>
          </w:tcPr>
          <w:p w14:paraId="37715759"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230CFAB" w14:textId="77777777" w:rsidR="003B14EE" w:rsidRPr="00682D55" w:rsidRDefault="003B14EE" w:rsidP="008F7C23">
            <w:pPr>
              <w:jc w:val="both"/>
              <w:rPr>
                <w:rFonts w:ascii="Times New Roman" w:hAnsi="Times New Roman"/>
                <w:sz w:val="24"/>
                <w:szCs w:val="24"/>
              </w:rPr>
            </w:pPr>
            <w:proofErr w:type="spellStart"/>
            <w:r>
              <w:rPr>
                <w:rFonts w:ascii="Times New Roman" w:hAnsi="Times New Roman"/>
                <w:sz w:val="24"/>
                <w:szCs w:val="24"/>
              </w:rPr>
              <w:t>Tiekė</w:t>
            </w:r>
            <w:r w:rsidRPr="00682D55">
              <w:rPr>
                <w:rFonts w:ascii="Times New Roman" w:hAnsi="Times New Roman"/>
                <w:sz w:val="24"/>
                <w:szCs w:val="24"/>
              </w:rPr>
              <w:t>jas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privalo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pateikti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visą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teisingą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ir</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išsamią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informaciją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reikalingą</w:t>
            </w:r>
            <w:proofErr w:type="spellEnd"/>
            <w:r w:rsidRPr="00682D55">
              <w:rPr>
                <w:rFonts w:ascii="Times New Roman" w:hAnsi="Times New Roman"/>
                <w:sz w:val="24"/>
                <w:szCs w:val="24"/>
              </w:rPr>
              <w:t xml:space="preserve"> jo </w:t>
            </w:r>
            <w:proofErr w:type="spellStart"/>
            <w:r w:rsidRPr="00682D55">
              <w:rPr>
                <w:rFonts w:ascii="Times New Roman" w:hAnsi="Times New Roman"/>
                <w:sz w:val="24"/>
                <w:szCs w:val="24"/>
              </w:rPr>
              <w:t>atitikčiai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Lietuvos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Respublikos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viešųjų</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pirkimų</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įstatymo</w:t>
            </w:r>
            <w:proofErr w:type="spellEnd"/>
            <w:r w:rsidRPr="00682D55">
              <w:rPr>
                <w:rFonts w:ascii="Times New Roman" w:hAnsi="Times New Roman"/>
                <w:sz w:val="24"/>
                <w:szCs w:val="24"/>
              </w:rPr>
              <w:t xml:space="preserve"> 47 </w:t>
            </w:r>
            <w:proofErr w:type="spellStart"/>
            <w:r w:rsidRPr="00682D55">
              <w:rPr>
                <w:rFonts w:ascii="Times New Roman" w:hAnsi="Times New Roman"/>
                <w:sz w:val="24"/>
                <w:szCs w:val="24"/>
              </w:rPr>
              <w:t>straipsnio</w:t>
            </w:r>
            <w:proofErr w:type="spellEnd"/>
            <w:r w:rsidRPr="00682D55">
              <w:rPr>
                <w:rFonts w:ascii="Times New Roman" w:hAnsi="Times New Roman"/>
                <w:sz w:val="24"/>
                <w:szCs w:val="24"/>
              </w:rPr>
              <w:t xml:space="preserve"> 9 </w:t>
            </w:r>
            <w:proofErr w:type="spellStart"/>
            <w:r w:rsidRPr="00682D55">
              <w:rPr>
                <w:rFonts w:ascii="Times New Roman" w:hAnsi="Times New Roman"/>
                <w:sz w:val="24"/>
                <w:szCs w:val="24"/>
              </w:rPr>
              <w:t>dalyje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ir</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kituose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taikomuose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teisės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aktuose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nustatytiems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nacionalinio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saugumo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reikalavimams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įvertinti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taip</w:t>
            </w:r>
            <w:proofErr w:type="spellEnd"/>
            <w:r w:rsidRPr="00682D55">
              <w:rPr>
                <w:rFonts w:ascii="Times New Roman" w:hAnsi="Times New Roman"/>
                <w:sz w:val="24"/>
                <w:szCs w:val="24"/>
              </w:rPr>
              <w:t xml:space="preserve"> pat </w:t>
            </w:r>
            <w:proofErr w:type="spellStart"/>
            <w:r w:rsidRPr="00682D55">
              <w:rPr>
                <w:rFonts w:ascii="Times New Roman" w:hAnsi="Times New Roman"/>
                <w:sz w:val="24"/>
                <w:szCs w:val="24"/>
              </w:rPr>
              <w:t>nedelsdamas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raštu</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informuoti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perkančiąją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organizaciją</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apie</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aplinkybių</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galinčių</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turėti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įtakos</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nacionalinio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saugumo</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vertinimui</w:t>
            </w:r>
            <w:proofErr w:type="spellEnd"/>
            <w:r w:rsidRPr="00682D55">
              <w:rPr>
                <w:rFonts w:ascii="Times New Roman" w:hAnsi="Times New Roman"/>
                <w:sz w:val="24"/>
                <w:szCs w:val="24"/>
              </w:rPr>
              <w:t xml:space="preserve">, </w:t>
            </w:r>
            <w:proofErr w:type="spellStart"/>
            <w:r w:rsidRPr="00682D55">
              <w:rPr>
                <w:rFonts w:ascii="Times New Roman" w:hAnsi="Times New Roman"/>
                <w:sz w:val="24"/>
                <w:szCs w:val="24"/>
              </w:rPr>
              <w:t>pasikeitimus</w:t>
            </w:r>
            <w:proofErr w:type="spellEnd"/>
            <w:r w:rsidRPr="00682D55">
              <w:rPr>
                <w:rFonts w:ascii="Times New Roman" w:hAnsi="Times New Roman"/>
                <w:sz w:val="24"/>
                <w:szCs w:val="24"/>
              </w:rPr>
              <w:t>.</w:t>
            </w:r>
          </w:p>
        </w:tc>
      </w:tr>
      <w:tr w:rsidR="003B14EE" w:rsidRPr="000F21C8" w14:paraId="451E3BB4" w14:textId="77777777" w:rsidTr="008F7C23">
        <w:tc>
          <w:tcPr>
            <w:tcW w:w="1656" w:type="dxa"/>
          </w:tcPr>
          <w:p w14:paraId="6E785FDC" w14:textId="77777777" w:rsidR="003B14EE" w:rsidRPr="00D2315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B025FB4" w14:textId="77777777" w:rsidR="003B14EE" w:rsidRPr="000F21C8"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„Ž</w:t>
            </w:r>
            <w:r w:rsidRPr="000F21C8">
              <w:rPr>
                <w:rFonts w:ascii="Times New Roman" w:hAnsi="Times New Roman" w:cs="Times New Roman"/>
                <w:sz w:val="24"/>
                <w:szCs w:val="24"/>
                <w:lang w:val="lt-LT"/>
              </w:rPr>
              <w:t>aliojo“ pirkimo reikalavimai: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punktu, kuomet „perkama tik nematerialaus pobūdžio (intelektinė) ar kitokia paslauga, nesusijusi su materialaus objekto sukūrimu, kurios teikimo metu nėra numatomas reikšmingas neigiamas poveikis aplinkai, nesukuriamas taršos šaltinis ir negeneruojamos atliekos“.</w:t>
            </w:r>
          </w:p>
        </w:tc>
      </w:tr>
      <w:tr w:rsidR="003B14EE" w:rsidRPr="007C4325" w14:paraId="2A3D1AFA" w14:textId="77777777" w:rsidTr="008F7C23">
        <w:tc>
          <w:tcPr>
            <w:tcW w:w="1656" w:type="dxa"/>
          </w:tcPr>
          <w:p w14:paraId="33E554E3" w14:textId="77777777" w:rsidR="003B14EE" w:rsidRPr="007C4325" w:rsidRDefault="003B14EE" w:rsidP="008F7C23">
            <w:pPr>
              <w:pStyle w:val="ListParagraph"/>
              <w:numPr>
                <w:ilvl w:val="0"/>
                <w:numId w:val="5"/>
              </w:numPr>
              <w:rPr>
                <w:rFonts w:ascii="Times New Roman" w:hAnsi="Times New Roman" w:cs="Times New Roman"/>
                <w:b/>
                <w:sz w:val="24"/>
                <w:szCs w:val="24"/>
                <w:lang w:val="lt-LT"/>
              </w:rPr>
            </w:pPr>
          </w:p>
        </w:tc>
        <w:tc>
          <w:tcPr>
            <w:tcW w:w="8569" w:type="dxa"/>
          </w:tcPr>
          <w:p w14:paraId="7FF662E6" w14:textId="77777777" w:rsidR="003B14EE" w:rsidRPr="007C4325" w:rsidRDefault="003B14EE" w:rsidP="008F7C23">
            <w:pPr>
              <w:jc w:val="both"/>
              <w:rPr>
                <w:rFonts w:ascii="Times New Roman" w:hAnsi="Times New Roman" w:cs="Times New Roman"/>
                <w:b/>
                <w:sz w:val="24"/>
                <w:szCs w:val="24"/>
                <w:lang w:val="lt-LT"/>
              </w:rPr>
            </w:pPr>
            <w:r w:rsidRPr="007C4325">
              <w:rPr>
                <w:rFonts w:ascii="Times New Roman" w:hAnsi="Times New Roman" w:cs="Times New Roman"/>
                <w:b/>
                <w:sz w:val="24"/>
                <w:szCs w:val="24"/>
                <w:lang w:val="lt-LT"/>
              </w:rPr>
              <w:t>Kvalifikaciniai reikalavimai</w:t>
            </w:r>
          </w:p>
        </w:tc>
      </w:tr>
      <w:tr w:rsidR="003B14EE" w:rsidRPr="007C4325" w14:paraId="0C5B811D" w14:textId="77777777" w:rsidTr="008F7C23">
        <w:tc>
          <w:tcPr>
            <w:tcW w:w="1656" w:type="dxa"/>
          </w:tcPr>
          <w:p w14:paraId="0540A165" w14:textId="77777777" w:rsidR="003B14EE" w:rsidRPr="007C4325"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B7C587D" w14:textId="77777777" w:rsidR="003B14EE" w:rsidRPr="007C4325"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Vadovaujantis </w:t>
            </w:r>
            <w:r w:rsidRPr="00E22869">
              <w:rPr>
                <w:rFonts w:ascii="Times New Roman" w:hAnsi="Times New Roman" w:cs="Times New Roman"/>
                <w:sz w:val="24"/>
                <w:szCs w:val="24"/>
                <w:lang w:val="lt-LT"/>
              </w:rPr>
              <w:t>Lietuvos Respublikos Vyriausybės 2</w:t>
            </w:r>
            <w:r>
              <w:rPr>
                <w:rFonts w:ascii="Times New Roman" w:hAnsi="Times New Roman" w:cs="Times New Roman"/>
                <w:sz w:val="24"/>
                <w:szCs w:val="24"/>
                <w:lang w:val="lt-LT"/>
              </w:rPr>
              <w:t>018 m. rugpjūčio 13 d. nutarimu</w:t>
            </w:r>
            <w:r w:rsidRPr="00E22869">
              <w:rPr>
                <w:rFonts w:ascii="Times New Roman" w:hAnsi="Times New Roman" w:cs="Times New Roman"/>
                <w:sz w:val="24"/>
                <w:szCs w:val="24"/>
                <w:lang w:val="lt-LT"/>
              </w:rPr>
              <w:t xml:space="preserve"> Nr. 818 „Dėl Lietuvos Respublikos kibernetinio saugumo įstatymo įgyvendinimo“</w:t>
            </w:r>
            <w:r>
              <w:rPr>
                <w:rFonts w:ascii="Times New Roman" w:hAnsi="Times New Roman" w:cs="Times New Roman"/>
                <w:sz w:val="24"/>
                <w:szCs w:val="24"/>
                <w:lang w:val="lt-LT"/>
              </w:rPr>
              <w:t xml:space="preserve"> Tiekėjas privalo atitikti nutarime numatytus kibernetinio saugumo reikalavimus.</w:t>
            </w:r>
          </w:p>
        </w:tc>
      </w:tr>
      <w:tr w:rsidR="003B14EE" w:rsidRPr="003104A6" w14:paraId="6FC63D00" w14:textId="77777777" w:rsidTr="008F7C23">
        <w:tc>
          <w:tcPr>
            <w:tcW w:w="1656" w:type="dxa"/>
          </w:tcPr>
          <w:p w14:paraId="2D74F6E0" w14:textId="77777777" w:rsidR="003B14EE" w:rsidRPr="007C4325" w:rsidRDefault="003B14EE" w:rsidP="008F7C23">
            <w:pPr>
              <w:pStyle w:val="ListParagraph"/>
              <w:numPr>
                <w:ilvl w:val="1"/>
                <w:numId w:val="5"/>
              </w:numPr>
              <w:ind w:left="459"/>
              <w:rPr>
                <w:rFonts w:ascii="Times New Roman" w:hAnsi="Times New Roman" w:cs="Times New Roman"/>
                <w:sz w:val="24"/>
                <w:szCs w:val="24"/>
                <w:lang w:val="lt-LT"/>
              </w:rPr>
            </w:pPr>
          </w:p>
        </w:tc>
        <w:tc>
          <w:tcPr>
            <w:tcW w:w="8569" w:type="dxa"/>
          </w:tcPr>
          <w:p w14:paraId="7B2FB1D5" w14:textId="77777777" w:rsidR="003B14EE" w:rsidRPr="003104A6" w:rsidRDefault="003B14EE" w:rsidP="008F7C23">
            <w:pPr>
              <w:jc w:val="both"/>
              <w:rPr>
                <w:rFonts w:ascii="Times New Roman" w:hAnsi="Times New Roman" w:cs="Times New Roman"/>
                <w:sz w:val="24"/>
                <w:szCs w:val="24"/>
                <w:highlight w:val="yellow"/>
                <w:lang w:val="lt-LT"/>
              </w:rPr>
            </w:pPr>
            <w:r w:rsidRPr="007B6E59">
              <w:rPr>
                <w:rFonts w:ascii="Times New Roman" w:hAnsi="Times New Roman" w:cs="Times New Roman"/>
                <w:sz w:val="24"/>
                <w:szCs w:val="24"/>
                <w:lang w:val="lt-LT"/>
              </w:rPr>
              <w:t xml:space="preserve">Pateikdamas pasiūlymą </w:t>
            </w:r>
            <w:r>
              <w:rPr>
                <w:rFonts w:ascii="Times New Roman" w:hAnsi="Times New Roman" w:cs="Times New Roman"/>
                <w:sz w:val="24"/>
                <w:szCs w:val="24"/>
                <w:lang w:val="lt-LT"/>
              </w:rPr>
              <w:t>Tiekė</w:t>
            </w:r>
            <w:r w:rsidRPr="007B6E59">
              <w:rPr>
                <w:rFonts w:ascii="Times New Roman" w:hAnsi="Times New Roman" w:cs="Times New Roman"/>
                <w:sz w:val="24"/>
                <w:szCs w:val="24"/>
                <w:lang w:val="lt-LT"/>
              </w:rPr>
              <w:t xml:space="preserve">jas patvirtina, kad jis atitinka </w:t>
            </w:r>
            <w:r>
              <w:rPr>
                <w:rFonts w:ascii="Times New Roman" w:hAnsi="Times New Roman" w:cs="Times New Roman"/>
                <w:sz w:val="24"/>
                <w:szCs w:val="24"/>
                <w:lang w:val="lt-LT"/>
              </w:rPr>
              <w:t>3.1.</w:t>
            </w:r>
            <w:r w:rsidRPr="007B6E59">
              <w:rPr>
                <w:rFonts w:ascii="Times New Roman" w:hAnsi="Times New Roman" w:cs="Times New Roman"/>
                <w:sz w:val="24"/>
                <w:szCs w:val="24"/>
                <w:lang w:val="lt-LT"/>
              </w:rPr>
              <w:t xml:space="preserve"> punkte nustatytus kibernetinio saugumo reikalavimus. </w:t>
            </w:r>
            <w:r>
              <w:rPr>
                <w:rFonts w:ascii="Times New Roman" w:hAnsi="Times New Roman" w:cs="Times New Roman"/>
                <w:sz w:val="24"/>
                <w:szCs w:val="24"/>
                <w:lang w:val="lt-LT"/>
              </w:rPr>
              <w:t>Tiekė</w:t>
            </w:r>
            <w:r w:rsidRPr="007B6E59">
              <w:rPr>
                <w:rFonts w:ascii="Times New Roman" w:hAnsi="Times New Roman" w:cs="Times New Roman"/>
                <w:sz w:val="24"/>
                <w:szCs w:val="24"/>
                <w:lang w:val="lt-LT"/>
              </w:rPr>
              <w:t>jas P</w:t>
            </w:r>
            <w:r>
              <w:rPr>
                <w:rFonts w:ascii="Times New Roman" w:hAnsi="Times New Roman" w:cs="Times New Roman"/>
                <w:sz w:val="24"/>
                <w:szCs w:val="24"/>
                <w:lang w:val="lt-LT"/>
              </w:rPr>
              <w:t>erkančiosios organizacijos</w:t>
            </w:r>
            <w:r w:rsidRPr="007B6E59">
              <w:rPr>
                <w:rFonts w:ascii="Times New Roman" w:hAnsi="Times New Roman" w:cs="Times New Roman"/>
                <w:sz w:val="24"/>
                <w:szCs w:val="24"/>
                <w:lang w:val="lt-LT"/>
              </w:rPr>
              <w:t xml:space="preserve"> prašymu turės pateikti </w:t>
            </w:r>
            <w:r>
              <w:rPr>
                <w:rFonts w:ascii="Times New Roman" w:hAnsi="Times New Roman" w:cs="Times New Roman"/>
                <w:sz w:val="24"/>
                <w:szCs w:val="24"/>
                <w:lang w:val="lt-LT"/>
              </w:rPr>
              <w:t>Tiekė</w:t>
            </w:r>
            <w:r w:rsidRPr="007B6E59">
              <w:rPr>
                <w:rFonts w:ascii="Times New Roman" w:hAnsi="Times New Roman" w:cs="Times New Roman"/>
                <w:sz w:val="24"/>
                <w:szCs w:val="24"/>
                <w:lang w:val="lt-LT"/>
              </w:rPr>
              <w:t>jo vadovo arba jo įgalioto asmens patvirtintos kibernetinės</w:t>
            </w:r>
            <w:r>
              <w:rPr>
                <w:rFonts w:ascii="Times New Roman" w:hAnsi="Times New Roman" w:cs="Times New Roman"/>
                <w:sz w:val="24"/>
                <w:szCs w:val="24"/>
                <w:lang w:val="lt-LT"/>
              </w:rPr>
              <w:t xml:space="preserve"> </w:t>
            </w:r>
            <w:r w:rsidRPr="007B6E59">
              <w:rPr>
                <w:rFonts w:ascii="Times New Roman" w:hAnsi="Times New Roman" w:cs="Times New Roman"/>
                <w:sz w:val="24"/>
                <w:szCs w:val="24"/>
                <w:lang w:val="lt-LT"/>
              </w:rPr>
              <w:t>saugos politikos dokumentus</w:t>
            </w:r>
            <w:r>
              <w:rPr>
                <w:rFonts w:ascii="Times New Roman" w:hAnsi="Times New Roman" w:cs="Times New Roman"/>
                <w:sz w:val="24"/>
                <w:szCs w:val="24"/>
                <w:lang w:val="lt-LT"/>
              </w:rPr>
              <w:t xml:space="preserve"> patvirtinančius kibernetinio saugumo reikalavimų įgyvendinimą.</w:t>
            </w:r>
          </w:p>
        </w:tc>
      </w:tr>
      <w:tr w:rsidR="003B14EE" w:rsidRPr="007C4325" w14:paraId="72FD208E" w14:textId="77777777" w:rsidTr="008F7C23">
        <w:tc>
          <w:tcPr>
            <w:tcW w:w="1656" w:type="dxa"/>
          </w:tcPr>
          <w:p w14:paraId="231F1653" w14:textId="77777777" w:rsidR="003B14EE" w:rsidRPr="007C4325" w:rsidRDefault="003B14EE" w:rsidP="008F7C23">
            <w:pPr>
              <w:pStyle w:val="ListParagraph"/>
              <w:numPr>
                <w:ilvl w:val="1"/>
                <w:numId w:val="5"/>
              </w:numPr>
              <w:ind w:left="459"/>
              <w:rPr>
                <w:rFonts w:ascii="Times New Roman" w:hAnsi="Times New Roman" w:cs="Times New Roman"/>
                <w:sz w:val="24"/>
                <w:szCs w:val="24"/>
                <w:lang w:val="lt-LT"/>
              </w:rPr>
            </w:pPr>
          </w:p>
        </w:tc>
        <w:tc>
          <w:tcPr>
            <w:tcW w:w="8569" w:type="dxa"/>
          </w:tcPr>
          <w:p w14:paraId="7AA82239" w14:textId="77777777" w:rsidR="003B14EE" w:rsidRPr="007C4325"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3104A6">
              <w:rPr>
                <w:rFonts w:ascii="Times New Roman" w:hAnsi="Times New Roman" w:cs="Times New Roman"/>
                <w:sz w:val="24"/>
                <w:szCs w:val="24"/>
                <w:lang w:val="lt-LT"/>
              </w:rPr>
              <w:t xml:space="preserve">jas per paskutinius 3 metus arba per laiką nuo </w:t>
            </w:r>
            <w:r>
              <w:rPr>
                <w:rFonts w:ascii="Times New Roman" w:hAnsi="Times New Roman" w:cs="Times New Roman"/>
                <w:sz w:val="24"/>
                <w:szCs w:val="24"/>
                <w:lang w:val="lt-LT"/>
              </w:rPr>
              <w:t>Tiekė</w:t>
            </w:r>
            <w:r w:rsidRPr="003104A6">
              <w:rPr>
                <w:rFonts w:ascii="Times New Roman" w:hAnsi="Times New Roman" w:cs="Times New Roman"/>
                <w:sz w:val="24"/>
                <w:szCs w:val="24"/>
                <w:lang w:val="lt-LT"/>
              </w:rPr>
              <w:t xml:space="preserve">jo įregistravimo dienos (jei </w:t>
            </w:r>
            <w:r>
              <w:rPr>
                <w:rFonts w:ascii="Times New Roman" w:hAnsi="Times New Roman" w:cs="Times New Roman"/>
                <w:sz w:val="24"/>
                <w:szCs w:val="24"/>
                <w:lang w:val="lt-LT"/>
              </w:rPr>
              <w:t>Tiekė</w:t>
            </w:r>
            <w:r w:rsidRPr="003104A6">
              <w:rPr>
                <w:rFonts w:ascii="Times New Roman" w:hAnsi="Times New Roman" w:cs="Times New Roman"/>
                <w:sz w:val="24"/>
                <w:szCs w:val="24"/>
                <w:lang w:val="lt-LT"/>
              </w:rPr>
              <w:t>jas veikia trumpiau nei 3 metus), turi būti sėkmingai užbaigęs ne mažiau kaip 3 grėsmių aptikimo platformos diegimo projektus</w:t>
            </w:r>
            <w:r w:rsidRPr="007C4325">
              <w:rPr>
                <w:rFonts w:ascii="Times New Roman" w:hAnsi="Times New Roman" w:cs="Times New Roman"/>
                <w:sz w:val="24"/>
                <w:szCs w:val="24"/>
                <w:lang w:val="lt-LT"/>
              </w:rPr>
              <w:t xml:space="preserve">, įstaigose, įmonėse ar organizacijose (nebus užskaitomi projektai, kurie įgyvendinti </w:t>
            </w:r>
            <w:r>
              <w:rPr>
                <w:rFonts w:ascii="Times New Roman" w:hAnsi="Times New Roman" w:cs="Times New Roman"/>
                <w:sz w:val="24"/>
                <w:szCs w:val="24"/>
                <w:lang w:val="lt-LT"/>
              </w:rPr>
              <w:t>Tiekė</w:t>
            </w:r>
            <w:r w:rsidRPr="007C4325">
              <w:rPr>
                <w:rFonts w:ascii="Times New Roman" w:hAnsi="Times New Roman" w:cs="Times New Roman"/>
                <w:sz w:val="24"/>
                <w:szCs w:val="24"/>
                <w:lang w:val="lt-LT"/>
              </w:rPr>
              <w:t xml:space="preserve">jo infrastruktūroje ir naudojami </w:t>
            </w:r>
            <w:r>
              <w:rPr>
                <w:rFonts w:ascii="Times New Roman" w:hAnsi="Times New Roman" w:cs="Times New Roman"/>
                <w:sz w:val="24"/>
                <w:szCs w:val="24"/>
                <w:lang w:val="lt-LT"/>
              </w:rPr>
              <w:t>Tiekė</w:t>
            </w:r>
            <w:r w:rsidRPr="007C4325">
              <w:rPr>
                <w:rFonts w:ascii="Times New Roman" w:hAnsi="Times New Roman" w:cs="Times New Roman"/>
                <w:sz w:val="24"/>
                <w:szCs w:val="24"/>
                <w:lang w:val="lt-LT"/>
              </w:rPr>
              <w:t>jo reikmėms).</w:t>
            </w:r>
          </w:p>
          <w:p w14:paraId="1F35EE21" w14:textId="77777777" w:rsidR="003B14EE" w:rsidRPr="007C4325"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P</w:t>
            </w:r>
            <w:r w:rsidRPr="007C4325">
              <w:rPr>
                <w:rFonts w:ascii="Times New Roman" w:hAnsi="Times New Roman" w:cs="Times New Roman"/>
                <w:sz w:val="24"/>
                <w:szCs w:val="24"/>
                <w:lang w:val="lt-LT"/>
              </w:rPr>
              <w:t xml:space="preserve">ateikiamas projektų sąrašas (patvirtintas </w:t>
            </w:r>
            <w:r>
              <w:rPr>
                <w:rFonts w:ascii="Times New Roman" w:hAnsi="Times New Roman" w:cs="Times New Roman"/>
                <w:sz w:val="24"/>
                <w:szCs w:val="24"/>
                <w:lang w:val="lt-LT"/>
              </w:rPr>
              <w:t>Tiekė</w:t>
            </w:r>
            <w:r w:rsidRPr="007C4325">
              <w:rPr>
                <w:rFonts w:ascii="Times New Roman" w:hAnsi="Times New Roman" w:cs="Times New Roman"/>
                <w:sz w:val="24"/>
                <w:szCs w:val="24"/>
                <w:lang w:val="lt-LT"/>
              </w:rPr>
              <w:t xml:space="preserve">jo įmonės vadovo ar įgalioto asmens parašu ir antspaudu), kuriame turi būti nurodyti per paskutinius 3 metus arba per laiką nuo </w:t>
            </w:r>
            <w:r>
              <w:rPr>
                <w:rFonts w:ascii="Times New Roman" w:hAnsi="Times New Roman" w:cs="Times New Roman"/>
                <w:sz w:val="24"/>
                <w:szCs w:val="24"/>
                <w:lang w:val="lt-LT"/>
              </w:rPr>
              <w:t>Tiekė</w:t>
            </w:r>
            <w:r w:rsidRPr="007C4325">
              <w:rPr>
                <w:rFonts w:ascii="Times New Roman" w:hAnsi="Times New Roman" w:cs="Times New Roman"/>
                <w:sz w:val="24"/>
                <w:szCs w:val="24"/>
                <w:lang w:val="lt-LT"/>
              </w:rPr>
              <w:t xml:space="preserve">jo įregistravimo dienos (jeigu </w:t>
            </w:r>
            <w:r>
              <w:rPr>
                <w:rFonts w:ascii="Times New Roman" w:hAnsi="Times New Roman" w:cs="Times New Roman"/>
                <w:sz w:val="24"/>
                <w:szCs w:val="24"/>
                <w:lang w:val="lt-LT"/>
              </w:rPr>
              <w:t>Tiekė</w:t>
            </w:r>
            <w:r w:rsidRPr="007C4325">
              <w:rPr>
                <w:rFonts w:ascii="Times New Roman" w:hAnsi="Times New Roman" w:cs="Times New Roman"/>
                <w:sz w:val="24"/>
                <w:szCs w:val="24"/>
                <w:lang w:val="lt-LT"/>
              </w:rPr>
              <w:t xml:space="preserve">jas vykdė veiklą mažiau nei 3 metus) įvykdyti projektai (sutartys), nurodant užsakovą ir jo kontaktinius duomenis, objektą, trumpą vykdyto projekto (sutarties) aprašymą, aiškiai išskiriant sutarties vykdyme </w:t>
            </w:r>
            <w:r w:rsidRPr="007C4325">
              <w:rPr>
                <w:rFonts w:ascii="Times New Roman" w:hAnsi="Times New Roman" w:cs="Times New Roman"/>
                <w:sz w:val="24"/>
                <w:szCs w:val="24"/>
                <w:lang w:val="lt-LT"/>
              </w:rPr>
              <w:lastRenderedPageBreak/>
              <w:t>dalyvavusių šalių indėlį ir atsakomybes, pasiektus rezultatus, pasirašymo bei įvykdymo datą.</w:t>
            </w:r>
          </w:p>
        </w:tc>
      </w:tr>
      <w:tr w:rsidR="003B14EE" w14:paraId="69F3CA87" w14:textId="77777777" w:rsidTr="008F7C23">
        <w:tc>
          <w:tcPr>
            <w:tcW w:w="1656" w:type="dxa"/>
          </w:tcPr>
          <w:p w14:paraId="73D6ED1B" w14:textId="77777777" w:rsidR="003B14EE" w:rsidRPr="007C4325"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7531906" w14:textId="77777777" w:rsidR="003B14EE" w:rsidRDefault="003B14EE" w:rsidP="008F7C23">
            <w:pPr>
              <w:jc w:val="both"/>
              <w:rPr>
                <w:rFonts w:ascii="Times New Roman" w:hAnsi="Times New Roman" w:cs="Times New Roman"/>
                <w:b/>
                <w:sz w:val="24"/>
                <w:szCs w:val="24"/>
                <w:lang w:val="lt-LT"/>
              </w:rPr>
            </w:pPr>
            <w:r>
              <w:rPr>
                <w:rFonts w:ascii="Times New Roman" w:hAnsi="Times New Roman" w:cs="Times New Roman"/>
                <w:sz w:val="24"/>
                <w:szCs w:val="24"/>
                <w:lang w:val="lt-LT"/>
              </w:rPr>
              <w:t>Tiekė</w:t>
            </w:r>
            <w:r w:rsidRPr="001162BC">
              <w:rPr>
                <w:rFonts w:ascii="Times New Roman" w:hAnsi="Times New Roman" w:cs="Times New Roman"/>
                <w:sz w:val="24"/>
                <w:szCs w:val="24"/>
                <w:lang w:val="lt-LT"/>
              </w:rPr>
              <w:t>jas turi užtikrinti kvalifikuotą personalą paslaugų teikimui:</w:t>
            </w:r>
          </w:p>
        </w:tc>
      </w:tr>
      <w:tr w:rsidR="003B14EE" w:rsidRPr="00A23E1F" w14:paraId="231228D2" w14:textId="77777777" w:rsidTr="008F7C23">
        <w:tc>
          <w:tcPr>
            <w:tcW w:w="1656" w:type="dxa"/>
          </w:tcPr>
          <w:p w14:paraId="48AD8498" w14:textId="77777777" w:rsidR="003B14EE" w:rsidRPr="007C4325" w:rsidRDefault="003B14EE" w:rsidP="008F7C23">
            <w:pPr>
              <w:pStyle w:val="ListParagraph"/>
              <w:numPr>
                <w:ilvl w:val="2"/>
                <w:numId w:val="5"/>
              </w:numPr>
              <w:ind w:left="29" w:firstLine="0"/>
              <w:rPr>
                <w:rFonts w:ascii="Times New Roman" w:hAnsi="Times New Roman" w:cs="Times New Roman"/>
                <w:sz w:val="24"/>
                <w:szCs w:val="24"/>
                <w:lang w:val="lt-LT"/>
              </w:rPr>
            </w:pPr>
          </w:p>
        </w:tc>
        <w:tc>
          <w:tcPr>
            <w:tcW w:w="8569" w:type="dxa"/>
          </w:tcPr>
          <w:p w14:paraId="43C4961B" w14:textId="77777777" w:rsidR="003B14EE" w:rsidRPr="007C4325"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7C4325">
              <w:rPr>
                <w:rFonts w:ascii="Times New Roman" w:hAnsi="Times New Roman" w:cs="Times New Roman"/>
                <w:sz w:val="24"/>
                <w:szCs w:val="24"/>
                <w:lang w:val="lt-LT"/>
              </w:rPr>
              <w:t>jas turi užtikrinti ne mažiau kaip 1 (vieną) kvalifikuotą projekto vadovą, kuris, betarpiškai dalyvaus vykdant projektą.</w:t>
            </w:r>
          </w:p>
          <w:p w14:paraId="67BF704F" w14:textId="77777777" w:rsidR="003B14EE" w:rsidRDefault="003B14EE" w:rsidP="008F7C23">
            <w:pPr>
              <w:jc w:val="both"/>
              <w:rPr>
                <w:rFonts w:ascii="Times New Roman" w:hAnsi="Times New Roman" w:cs="Times New Roman"/>
                <w:sz w:val="24"/>
                <w:szCs w:val="24"/>
                <w:lang w:val="lt-LT"/>
              </w:rPr>
            </w:pPr>
            <w:r w:rsidRPr="007C4325">
              <w:rPr>
                <w:rFonts w:ascii="Times New Roman" w:hAnsi="Times New Roman" w:cs="Times New Roman"/>
                <w:sz w:val="24"/>
                <w:szCs w:val="24"/>
                <w:lang w:val="lt-LT"/>
              </w:rPr>
              <w:t>Kvalifikacija ir kompetencija:</w:t>
            </w:r>
            <w:r>
              <w:rPr>
                <w:rFonts w:ascii="Times New Roman" w:hAnsi="Times New Roman" w:cs="Times New Roman"/>
                <w:sz w:val="24"/>
                <w:szCs w:val="24"/>
                <w:lang w:val="lt-LT"/>
              </w:rPr>
              <w:t xml:space="preserve"> </w:t>
            </w:r>
          </w:p>
          <w:p w14:paraId="3644731F" w14:textId="77777777" w:rsidR="003B14EE" w:rsidRPr="00EE4754" w:rsidRDefault="003B14EE" w:rsidP="008F7C23">
            <w:pPr>
              <w:pStyle w:val="ListParagraph"/>
              <w:numPr>
                <w:ilvl w:val="0"/>
                <w:numId w:val="7"/>
              </w:numPr>
              <w:jc w:val="both"/>
              <w:rPr>
                <w:rFonts w:ascii="Times New Roman" w:hAnsi="Times New Roman" w:cs="Times New Roman"/>
                <w:sz w:val="24"/>
                <w:szCs w:val="24"/>
                <w:lang w:val="lt-LT"/>
              </w:rPr>
            </w:pPr>
            <w:r w:rsidRPr="00EE4754">
              <w:rPr>
                <w:rFonts w:ascii="Times New Roman" w:hAnsi="Times New Roman" w:cs="Times New Roman"/>
                <w:sz w:val="24"/>
                <w:szCs w:val="24"/>
                <w:lang w:val="lt-LT"/>
              </w:rPr>
              <w:t xml:space="preserve">aukštasis universitetinis </w:t>
            </w:r>
            <w:r w:rsidRPr="00160E18">
              <w:rPr>
                <w:rFonts w:ascii="Times New Roman" w:hAnsi="Times New Roman" w:cs="Times New Roman"/>
                <w:sz w:val="24"/>
                <w:szCs w:val="24"/>
                <w:lang w:val="lt-LT"/>
              </w:rPr>
              <w:t>informatikos, informacinių technologijų ar inžinerijos srityje</w:t>
            </w:r>
            <w:r>
              <w:rPr>
                <w:rFonts w:ascii="Times New Roman" w:hAnsi="Times New Roman" w:cs="Times New Roman"/>
                <w:sz w:val="24"/>
                <w:szCs w:val="24"/>
                <w:lang w:val="lt-LT"/>
              </w:rPr>
              <w:t xml:space="preserve"> </w:t>
            </w:r>
            <w:r w:rsidRPr="00EE4754">
              <w:rPr>
                <w:rFonts w:ascii="Times New Roman" w:hAnsi="Times New Roman" w:cs="Times New Roman"/>
                <w:sz w:val="24"/>
                <w:szCs w:val="24"/>
                <w:lang w:val="lt-LT"/>
              </w:rPr>
              <w:t>arba jam prilygintas išsilavinimas;</w:t>
            </w:r>
          </w:p>
          <w:p w14:paraId="7B013FBB" w14:textId="77777777" w:rsidR="003B14EE" w:rsidRDefault="003B14EE" w:rsidP="008F7C23">
            <w:pPr>
              <w:jc w:val="both"/>
              <w:rPr>
                <w:rFonts w:ascii="Times New Roman" w:hAnsi="Times New Roman" w:cs="Times New Roman"/>
                <w:sz w:val="24"/>
                <w:szCs w:val="24"/>
                <w:lang w:val="lt-LT"/>
              </w:rPr>
            </w:pPr>
            <w:r w:rsidRPr="007C4325">
              <w:rPr>
                <w:rFonts w:ascii="Times New Roman" w:hAnsi="Times New Roman" w:cs="Times New Roman"/>
                <w:sz w:val="24"/>
                <w:szCs w:val="24"/>
                <w:lang w:val="lt-LT"/>
              </w:rPr>
              <w:t>Specifinė patirtis ir kvalifikacija:</w:t>
            </w:r>
          </w:p>
          <w:p w14:paraId="79F6D01B" w14:textId="77777777" w:rsidR="003B14EE" w:rsidRPr="00EE4754" w:rsidRDefault="003B14EE" w:rsidP="008F7C23">
            <w:pPr>
              <w:pStyle w:val="ListParagraph"/>
              <w:numPr>
                <w:ilvl w:val="0"/>
                <w:numId w:val="7"/>
              </w:numPr>
              <w:jc w:val="both"/>
              <w:rPr>
                <w:rFonts w:ascii="Times New Roman" w:hAnsi="Times New Roman" w:cs="Times New Roman"/>
                <w:sz w:val="24"/>
                <w:szCs w:val="24"/>
                <w:lang w:val="lt-LT"/>
              </w:rPr>
            </w:pPr>
            <w:r w:rsidRPr="00EE4754">
              <w:rPr>
                <w:rFonts w:ascii="Times New Roman" w:hAnsi="Times New Roman" w:cs="Times New Roman"/>
                <w:sz w:val="24"/>
                <w:szCs w:val="24"/>
                <w:lang w:val="lt-LT"/>
              </w:rPr>
              <w:t>ne trumpesnė nei 3 metų darbo patirtis (nesumuojant vienu metu vykdomų projektų trukmės) projektuose, kuriuose vykdė projektų valdymo veiklas;</w:t>
            </w:r>
          </w:p>
          <w:p w14:paraId="0C9AA0A9" w14:textId="77777777" w:rsidR="003B14EE" w:rsidRPr="00A23E1F" w:rsidRDefault="003B14EE" w:rsidP="008F7C23">
            <w:pPr>
              <w:pStyle w:val="ListParagraph"/>
              <w:numPr>
                <w:ilvl w:val="0"/>
                <w:numId w:val="7"/>
              </w:numPr>
              <w:jc w:val="both"/>
              <w:rPr>
                <w:rFonts w:ascii="Times New Roman" w:hAnsi="Times New Roman" w:cs="Times New Roman"/>
                <w:sz w:val="24"/>
                <w:szCs w:val="24"/>
                <w:lang w:val="lt-LT"/>
              </w:rPr>
            </w:pPr>
            <w:r w:rsidRPr="00A23E1F">
              <w:rPr>
                <w:rFonts w:ascii="Times New Roman" w:hAnsi="Times New Roman" w:cs="Times New Roman"/>
                <w:sz w:val="24"/>
                <w:szCs w:val="24"/>
                <w:lang w:val="lt-LT"/>
              </w:rPr>
              <w:t>įvykdyti bent 3 grėsmių aptikimo platformos diegimo projektai.</w:t>
            </w:r>
          </w:p>
        </w:tc>
      </w:tr>
      <w:tr w:rsidR="003B14EE" w:rsidRPr="00A23E1F" w14:paraId="1A83BEB4" w14:textId="77777777" w:rsidTr="008F7C23">
        <w:tc>
          <w:tcPr>
            <w:tcW w:w="1656" w:type="dxa"/>
          </w:tcPr>
          <w:p w14:paraId="0AB4C753" w14:textId="77777777" w:rsidR="003B14EE" w:rsidRDefault="003B14EE" w:rsidP="008F7C23">
            <w:pPr>
              <w:pStyle w:val="ListParagraph"/>
              <w:numPr>
                <w:ilvl w:val="2"/>
                <w:numId w:val="5"/>
              </w:numPr>
              <w:ind w:left="29" w:firstLine="0"/>
              <w:rPr>
                <w:rFonts w:ascii="Times New Roman" w:hAnsi="Times New Roman" w:cs="Times New Roman"/>
                <w:sz w:val="24"/>
                <w:szCs w:val="24"/>
                <w:lang w:val="lt-LT"/>
              </w:rPr>
            </w:pPr>
          </w:p>
        </w:tc>
        <w:tc>
          <w:tcPr>
            <w:tcW w:w="8569" w:type="dxa"/>
          </w:tcPr>
          <w:p w14:paraId="544F761F" w14:textId="77777777" w:rsidR="003B14EE" w:rsidRPr="00A23E1F"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A23E1F">
              <w:rPr>
                <w:rFonts w:ascii="Times New Roman" w:hAnsi="Times New Roman" w:cs="Times New Roman"/>
                <w:sz w:val="24"/>
                <w:szCs w:val="24"/>
                <w:lang w:val="lt-LT"/>
              </w:rPr>
              <w:t>jas turi užtikrinti ne mažiau kaip 2 (du) kvalifikuotus ekspertus, kurie betarpiškai dalyvaus vykdant projektą.</w:t>
            </w:r>
          </w:p>
          <w:p w14:paraId="07735B3B" w14:textId="77777777" w:rsidR="003B14EE" w:rsidRDefault="003B14EE" w:rsidP="008F7C23">
            <w:pPr>
              <w:jc w:val="both"/>
              <w:rPr>
                <w:rFonts w:ascii="Times New Roman" w:hAnsi="Times New Roman" w:cs="Times New Roman"/>
                <w:sz w:val="24"/>
                <w:szCs w:val="24"/>
                <w:lang w:val="lt-LT"/>
              </w:rPr>
            </w:pPr>
            <w:r w:rsidRPr="00A23E1F">
              <w:rPr>
                <w:rFonts w:ascii="Times New Roman" w:hAnsi="Times New Roman" w:cs="Times New Roman"/>
                <w:sz w:val="24"/>
                <w:szCs w:val="24"/>
                <w:lang w:val="lt-LT"/>
              </w:rPr>
              <w:t>Kvalifikacija ir kompetencija:</w:t>
            </w:r>
          </w:p>
          <w:p w14:paraId="6F7FA359" w14:textId="77777777" w:rsidR="003B14EE" w:rsidRPr="00EE4754" w:rsidRDefault="003B14EE" w:rsidP="008F7C23">
            <w:pPr>
              <w:pStyle w:val="ListParagraph"/>
              <w:numPr>
                <w:ilvl w:val="0"/>
                <w:numId w:val="7"/>
              </w:numPr>
              <w:jc w:val="both"/>
              <w:rPr>
                <w:rFonts w:ascii="Times New Roman" w:hAnsi="Times New Roman" w:cs="Times New Roman"/>
                <w:sz w:val="24"/>
                <w:szCs w:val="24"/>
                <w:lang w:val="lt-LT"/>
              </w:rPr>
            </w:pPr>
            <w:r w:rsidRPr="00EE4754">
              <w:rPr>
                <w:rFonts w:ascii="Times New Roman" w:hAnsi="Times New Roman" w:cs="Times New Roman"/>
                <w:sz w:val="24"/>
                <w:szCs w:val="24"/>
                <w:lang w:val="lt-LT"/>
              </w:rPr>
              <w:t xml:space="preserve">aukštasis universitetinis </w:t>
            </w:r>
            <w:r w:rsidRPr="00160E18">
              <w:rPr>
                <w:rFonts w:ascii="Times New Roman" w:hAnsi="Times New Roman" w:cs="Times New Roman"/>
                <w:sz w:val="24"/>
                <w:szCs w:val="24"/>
                <w:lang w:val="lt-LT"/>
              </w:rPr>
              <w:t>informatikos, informacinių technologijų ar inžinerijos srityje</w:t>
            </w:r>
            <w:r>
              <w:rPr>
                <w:rFonts w:ascii="Times New Roman" w:hAnsi="Times New Roman" w:cs="Times New Roman"/>
                <w:sz w:val="24"/>
                <w:szCs w:val="24"/>
                <w:lang w:val="lt-LT"/>
              </w:rPr>
              <w:t xml:space="preserve"> </w:t>
            </w:r>
            <w:r w:rsidRPr="00EE4754">
              <w:rPr>
                <w:rFonts w:ascii="Times New Roman" w:hAnsi="Times New Roman" w:cs="Times New Roman"/>
                <w:sz w:val="24"/>
                <w:szCs w:val="24"/>
                <w:lang w:val="lt-LT"/>
              </w:rPr>
              <w:t>arba jam prilygintas išsilavinimas;</w:t>
            </w:r>
          </w:p>
          <w:p w14:paraId="0EAA8106" w14:textId="77777777" w:rsidR="003B14EE" w:rsidRPr="00A23E1F" w:rsidRDefault="003B14EE" w:rsidP="008F7C23">
            <w:pPr>
              <w:jc w:val="both"/>
              <w:rPr>
                <w:rFonts w:ascii="Times New Roman" w:hAnsi="Times New Roman" w:cs="Times New Roman"/>
                <w:sz w:val="24"/>
                <w:szCs w:val="24"/>
                <w:lang w:val="lt-LT"/>
              </w:rPr>
            </w:pPr>
            <w:r w:rsidRPr="00A23E1F">
              <w:rPr>
                <w:rFonts w:ascii="Times New Roman" w:hAnsi="Times New Roman" w:cs="Times New Roman"/>
                <w:sz w:val="24"/>
                <w:szCs w:val="24"/>
                <w:lang w:val="lt-LT"/>
              </w:rPr>
              <w:t>Specifinė patirtis ir kvalifikacija:</w:t>
            </w:r>
          </w:p>
          <w:p w14:paraId="3E24880A" w14:textId="77777777" w:rsidR="003B14EE" w:rsidRPr="00A23E1F" w:rsidRDefault="003B14EE" w:rsidP="008F7C23">
            <w:pPr>
              <w:pStyle w:val="ListParagraph"/>
              <w:numPr>
                <w:ilvl w:val="0"/>
                <w:numId w:val="7"/>
              </w:numPr>
              <w:jc w:val="both"/>
              <w:rPr>
                <w:rFonts w:ascii="Times New Roman" w:hAnsi="Times New Roman" w:cs="Times New Roman"/>
                <w:sz w:val="24"/>
                <w:szCs w:val="24"/>
                <w:lang w:val="lt-LT"/>
              </w:rPr>
            </w:pPr>
            <w:r w:rsidRPr="00EE4754">
              <w:rPr>
                <w:rFonts w:ascii="Times New Roman" w:hAnsi="Times New Roman" w:cs="Times New Roman"/>
                <w:sz w:val="24"/>
                <w:szCs w:val="24"/>
                <w:lang w:val="lt-LT"/>
              </w:rPr>
              <w:t>ne trumpesnė nei 3 metų darbo patirtis (nesumuojant vienu metu vykdomų projektų trukmės) projektuose, kuriuose ekspertas vykdė grėsmių aptikimo platformos projektavimą ir diegimą.</w:t>
            </w:r>
          </w:p>
        </w:tc>
      </w:tr>
      <w:tr w:rsidR="003B14EE" w:rsidRPr="00A23E1F" w14:paraId="7299F375" w14:textId="77777777" w:rsidTr="008F7C23">
        <w:tc>
          <w:tcPr>
            <w:tcW w:w="1656" w:type="dxa"/>
          </w:tcPr>
          <w:p w14:paraId="4B37B56A"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3377BED" w14:textId="77777777" w:rsidR="003B14EE" w:rsidRPr="00A23E1F"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A23E1F">
              <w:rPr>
                <w:rFonts w:ascii="Times New Roman" w:hAnsi="Times New Roman" w:cs="Times New Roman"/>
                <w:sz w:val="24"/>
                <w:szCs w:val="24"/>
                <w:lang w:val="lt-LT"/>
              </w:rPr>
              <w:t>jas turi užtikrinti</w:t>
            </w:r>
            <w:r>
              <w:rPr>
                <w:rFonts w:ascii="Times New Roman" w:hAnsi="Times New Roman" w:cs="Times New Roman"/>
                <w:sz w:val="24"/>
                <w:szCs w:val="24"/>
                <w:lang w:val="lt-LT"/>
              </w:rPr>
              <w:t>, kad</w:t>
            </w:r>
            <w:r w:rsidRPr="00A23E1F">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su „Riboto naudojimo“</w:t>
            </w:r>
            <w:r w:rsidRPr="00A23E1F">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žymos </w:t>
            </w:r>
            <w:r w:rsidRPr="00A23E1F">
              <w:rPr>
                <w:rFonts w:ascii="Times New Roman" w:hAnsi="Times New Roman" w:cs="Times New Roman"/>
                <w:sz w:val="24"/>
                <w:szCs w:val="24"/>
                <w:lang w:val="lt-LT"/>
              </w:rPr>
              <w:t>informacija dirbs ar susipažins tik teisę dirbti su įslaptinta informacija, žymima slaptumo žyma „Riboto naudojimo“, turintys asmenys ir tik vadovaudamiesi principu „Būtina žinoti“. Principas „Būtina žinoti“ reiškia, kad įslaptinta informacija gali būti patikėta tik atitinkamus leidimus arba teisę dirbti ar susipažinti su įslaptinta informacija turintiems asmenims, kuriems vykdant tarnybines pareigas reikalinga susipažinti su įslaptinta informacija. Asmeniui gali būti patikėta tokios apimties įslaptinta informacija, kok</w:t>
            </w:r>
            <w:r>
              <w:rPr>
                <w:rFonts w:ascii="Times New Roman" w:hAnsi="Times New Roman" w:cs="Times New Roman"/>
                <w:sz w:val="24"/>
                <w:szCs w:val="24"/>
                <w:lang w:val="lt-LT"/>
              </w:rPr>
              <w:t>ios reikia jo pareigoms atlikti</w:t>
            </w:r>
            <w:r w:rsidRPr="00A23E1F">
              <w:rPr>
                <w:rFonts w:ascii="Times New Roman" w:hAnsi="Times New Roman" w:cs="Times New Roman"/>
                <w:sz w:val="24"/>
                <w:szCs w:val="24"/>
                <w:lang w:val="lt-LT"/>
              </w:rPr>
              <w:t>.</w:t>
            </w:r>
          </w:p>
        </w:tc>
      </w:tr>
      <w:tr w:rsidR="003B14EE" w:rsidRPr="00A23E1F" w14:paraId="369DB36D" w14:textId="77777777" w:rsidTr="008F7C23">
        <w:tc>
          <w:tcPr>
            <w:tcW w:w="1656" w:type="dxa"/>
          </w:tcPr>
          <w:p w14:paraId="171DD0D5"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DE142A2" w14:textId="77777777" w:rsidR="003B14EE"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A23E1F">
              <w:rPr>
                <w:rFonts w:ascii="Times New Roman" w:hAnsi="Times New Roman" w:cs="Times New Roman"/>
                <w:sz w:val="24"/>
                <w:szCs w:val="24"/>
                <w:lang w:val="lt-LT"/>
              </w:rPr>
              <w:t>jas privalo pateikti:</w:t>
            </w:r>
          </w:p>
          <w:p w14:paraId="75C63716" w14:textId="77777777" w:rsidR="003B14EE" w:rsidRPr="00A23E1F" w:rsidRDefault="003B14EE" w:rsidP="008F7C23">
            <w:pPr>
              <w:pStyle w:val="ListParagraph"/>
              <w:numPr>
                <w:ilvl w:val="0"/>
                <w:numId w:val="7"/>
              </w:numPr>
              <w:jc w:val="both"/>
              <w:rPr>
                <w:rFonts w:ascii="Times New Roman" w:hAnsi="Times New Roman" w:cs="Times New Roman"/>
                <w:sz w:val="24"/>
                <w:szCs w:val="24"/>
                <w:lang w:val="lt-LT"/>
              </w:rPr>
            </w:pPr>
            <w:r w:rsidRPr="00A23E1F">
              <w:rPr>
                <w:rFonts w:ascii="Times New Roman" w:hAnsi="Times New Roman" w:cs="Times New Roman"/>
                <w:sz w:val="24"/>
                <w:szCs w:val="24"/>
                <w:lang w:val="lt-LT"/>
              </w:rPr>
              <w:t>specialistų sąrašą, kuriame būtų nurodyta specialisto vardas, pavardė, kokioms pareigoms priskirtas;</w:t>
            </w:r>
          </w:p>
          <w:p w14:paraId="503C391B" w14:textId="77777777" w:rsidR="003B14EE" w:rsidRDefault="003B14EE" w:rsidP="008F7C23">
            <w:pPr>
              <w:pStyle w:val="ListParagraph"/>
              <w:numPr>
                <w:ilvl w:val="0"/>
                <w:numId w:val="7"/>
              </w:numPr>
              <w:jc w:val="both"/>
              <w:rPr>
                <w:rFonts w:ascii="Times New Roman" w:hAnsi="Times New Roman" w:cs="Times New Roman"/>
                <w:sz w:val="24"/>
                <w:szCs w:val="24"/>
                <w:lang w:val="lt-LT"/>
              </w:rPr>
            </w:pPr>
            <w:r w:rsidRPr="00A23E1F">
              <w:rPr>
                <w:rFonts w:ascii="Times New Roman" w:hAnsi="Times New Roman" w:cs="Times New Roman"/>
                <w:sz w:val="24"/>
                <w:szCs w:val="24"/>
                <w:lang w:val="lt-LT"/>
              </w:rPr>
              <w:t>gyvenimo aprašymas (CV), kuriame aiškiai nurodoma, kuriuos nustatytus reikalavimus atitinka;</w:t>
            </w:r>
          </w:p>
          <w:p w14:paraId="3167B33A" w14:textId="77777777" w:rsidR="003B14EE" w:rsidRDefault="003B14EE" w:rsidP="008F7C23">
            <w:pPr>
              <w:pStyle w:val="ListParagraph"/>
              <w:numPr>
                <w:ilvl w:val="0"/>
                <w:numId w:val="7"/>
              </w:numPr>
              <w:jc w:val="both"/>
              <w:rPr>
                <w:rFonts w:ascii="Times New Roman" w:hAnsi="Times New Roman" w:cs="Times New Roman"/>
                <w:sz w:val="24"/>
                <w:szCs w:val="24"/>
                <w:lang w:val="lt-LT"/>
              </w:rPr>
            </w:pPr>
            <w:r w:rsidRPr="00A23E1F">
              <w:rPr>
                <w:rFonts w:ascii="Times New Roman" w:hAnsi="Times New Roman" w:cs="Times New Roman"/>
                <w:sz w:val="24"/>
                <w:szCs w:val="24"/>
                <w:lang w:val="lt-LT"/>
              </w:rPr>
              <w:t xml:space="preserve">gyvenimo aprašyme nurodytų </w:t>
            </w:r>
            <w:r>
              <w:rPr>
                <w:rFonts w:ascii="Times New Roman" w:hAnsi="Times New Roman" w:cs="Times New Roman"/>
                <w:sz w:val="24"/>
                <w:szCs w:val="24"/>
                <w:lang w:val="lt-LT"/>
              </w:rPr>
              <w:t>diplomų ir sertifikatų kopija</w:t>
            </w:r>
            <w:r w:rsidRPr="00A23E1F">
              <w:rPr>
                <w:rFonts w:ascii="Times New Roman" w:hAnsi="Times New Roman" w:cs="Times New Roman"/>
                <w:sz w:val="24"/>
                <w:szCs w:val="24"/>
                <w:lang w:val="lt-LT"/>
              </w:rPr>
              <w:t>s;</w:t>
            </w:r>
          </w:p>
          <w:p w14:paraId="7253798E" w14:textId="77777777" w:rsidR="003B14EE" w:rsidRPr="00A23E1F" w:rsidRDefault="003B14EE" w:rsidP="008F7C23">
            <w:pPr>
              <w:pStyle w:val="ListParagraph"/>
              <w:numPr>
                <w:ilvl w:val="0"/>
                <w:numId w:val="7"/>
              </w:numPr>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kitus </w:t>
            </w:r>
            <w:r w:rsidRPr="00A23E1F">
              <w:rPr>
                <w:rFonts w:ascii="Times New Roman" w:hAnsi="Times New Roman" w:cs="Times New Roman"/>
                <w:sz w:val="24"/>
                <w:szCs w:val="24"/>
                <w:lang w:val="lt-LT"/>
              </w:rPr>
              <w:t>kvalifikaciją įrodančius dokumentus</w:t>
            </w:r>
            <w:r>
              <w:rPr>
                <w:rFonts w:ascii="Times New Roman" w:hAnsi="Times New Roman" w:cs="Times New Roman"/>
                <w:sz w:val="24"/>
                <w:szCs w:val="24"/>
                <w:lang w:val="lt-LT"/>
              </w:rPr>
              <w:t xml:space="preserve"> (darbo patirtį patvirtinančius dokumentus, sutartis ir jų įvykdymo aktus, t</w:t>
            </w:r>
            <w:r w:rsidRPr="00D337C9">
              <w:rPr>
                <w:rFonts w:ascii="Times New Roman" w:hAnsi="Times New Roman" w:cs="Times New Roman"/>
                <w:sz w:val="24"/>
                <w:szCs w:val="24"/>
                <w:lang w:val="lt-LT"/>
              </w:rPr>
              <w:t>eisę dirbti su įslaptinta informacija</w:t>
            </w:r>
            <w:r>
              <w:rPr>
                <w:rFonts w:ascii="Times New Roman" w:hAnsi="Times New Roman" w:cs="Times New Roman"/>
                <w:sz w:val="24"/>
                <w:szCs w:val="24"/>
                <w:lang w:val="lt-LT"/>
              </w:rPr>
              <w:t xml:space="preserve"> patvirtinančius dokumentus ir t.t.)</w:t>
            </w:r>
            <w:r w:rsidRPr="00A23E1F">
              <w:rPr>
                <w:rFonts w:ascii="Times New Roman" w:hAnsi="Times New Roman" w:cs="Times New Roman"/>
                <w:sz w:val="24"/>
                <w:szCs w:val="24"/>
                <w:lang w:val="lt-LT"/>
              </w:rPr>
              <w:t>.</w:t>
            </w:r>
          </w:p>
          <w:p w14:paraId="076B335A" w14:textId="77777777" w:rsidR="003B14EE" w:rsidRPr="00A23E1F" w:rsidRDefault="003B14EE" w:rsidP="008F7C23">
            <w:pPr>
              <w:ind w:left="716"/>
              <w:jc w:val="both"/>
              <w:rPr>
                <w:rFonts w:ascii="Times New Roman" w:hAnsi="Times New Roman" w:cs="Times New Roman"/>
                <w:sz w:val="24"/>
                <w:szCs w:val="24"/>
                <w:lang w:val="lt-LT"/>
              </w:rPr>
            </w:pPr>
          </w:p>
        </w:tc>
      </w:tr>
      <w:tr w:rsidR="003B14EE" w:rsidRPr="00CF5C95" w14:paraId="02B88553" w14:textId="77777777" w:rsidTr="008F7C23">
        <w:tc>
          <w:tcPr>
            <w:tcW w:w="1656" w:type="dxa"/>
          </w:tcPr>
          <w:p w14:paraId="5AF92B1F" w14:textId="77777777" w:rsidR="003B14EE" w:rsidRPr="00CF5C95" w:rsidRDefault="003B14EE" w:rsidP="008F7C23">
            <w:pPr>
              <w:pStyle w:val="ListParagraph"/>
              <w:numPr>
                <w:ilvl w:val="0"/>
                <w:numId w:val="5"/>
              </w:numPr>
              <w:ind w:left="29" w:firstLine="0"/>
              <w:rPr>
                <w:rFonts w:ascii="Times New Roman" w:hAnsi="Times New Roman" w:cs="Times New Roman"/>
                <w:b/>
                <w:sz w:val="24"/>
                <w:szCs w:val="24"/>
                <w:lang w:val="lt-LT"/>
              </w:rPr>
            </w:pPr>
          </w:p>
        </w:tc>
        <w:tc>
          <w:tcPr>
            <w:tcW w:w="8569" w:type="dxa"/>
          </w:tcPr>
          <w:p w14:paraId="23F82BE4" w14:textId="77777777" w:rsidR="003B14EE" w:rsidRPr="00CF5C95" w:rsidRDefault="003B14EE" w:rsidP="008F7C23">
            <w:pPr>
              <w:jc w:val="both"/>
              <w:rPr>
                <w:rFonts w:ascii="Times New Roman" w:hAnsi="Times New Roman" w:cs="Times New Roman"/>
                <w:b/>
                <w:sz w:val="24"/>
                <w:szCs w:val="24"/>
                <w:lang w:val="lt-LT"/>
              </w:rPr>
            </w:pPr>
            <w:r>
              <w:rPr>
                <w:rFonts w:ascii="Times New Roman" w:hAnsi="Times New Roman" w:cs="Times New Roman"/>
                <w:b/>
                <w:sz w:val="24"/>
                <w:szCs w:val="24"/>
                <w:lang w:val="lt-LT"/>
              </w:rPr>
              <w:t>R</w:t>
            </w:r>
            <w:r w:rsidRPr="00CF5C95">
              <w:rPr>
                <w:rFonts w:ascii="Times New Roman" w:hAnsi="Times New Roman" w:cs="Times New Roman"/>
                <w:b/>
                <w:sz w:val="24"/>
                <w:szCs w:val="24"/>
                <w:lang w:val="lt-LT"/>
              </w:rPr>
              <w:t>eikalavimai</w:t>
            </w:r>
            <w:r w:rsidRPr="00CF5C95">
              <w:rPr>
                <w:b/>
              </w:rPr>
              <w:t xml:space="preserve"> </w:t>
            </w:r>
            <w:r w:rsidRPr="00CF5C95">
              <w:rPr>
                <w:rFonts w:ascii="Times New Roman" w:hAnsi="Times New Roman" w:cs="Times New Roman"/>
                <w:b/>
                <w:sz w:val="24"/>
                <w:szCs w:val="24"/>
                <w:lang w:val="lt-LT"/>
              </w:rPr>
              <w:t>grėsmių aptikimo platformos detaliam projektavimui:</w:t>
            </w:r>
          </w:p>
        </w:tc>
      </w:tr>
      <w:tr w:rsidR="003B14EE" w:rsidRPr="00C66407" w14:paraId="7B405D1F" w14:textId="77777777" w:rsidTr="008F7C23">
        <w:trPr>
          <w:trHeight w:val="4426"/>
        </w:trPr>
        <w:tc>
          <w:tcPr>
            <w:tcW w:w="1656" w:type="dxa"/>
          </w:tcPr>
          <w:p w14:paraId="7BDF7D2B" w14:textId="77777777" w:rsidR="003B14EE" w:rsidRPr="007722AB" w:rsidRDefault="003B14EE" w:rsidP="008F7C23">
            <w:pPr>
              <w:pStyle w:val="ListParagraph"/>
              <w:numPr>
                <w:ilvl w:val="1"/>
                <w:numId w:val="5"/>
              </w:numPr>
              <w:ind w:left="29" w:right="24" w:firstLine="0"/>
              <w:rPr>
                <w:rFonts w:ascii="Times New Roman" w:hAnsi="Times New Roman" w:cs="Times New Roman"/>
                <w:sz w:val="24"/>
                <w:szCs w:val="24"/>
                <w:lang w:val="lt-LT"/>
              </w:rPr>
            </w:pPr>
          </w:p>
        </w:tc>
        <w:tc>
          <w:tcPr>
            <w:tcW w:w="8569" w:type="dxa"/>
          </w:tcPr>
          <w:p w14:paraId="47D1C76B" w14:textId="77777777" w:rsidR="003B14EE" w:rsidRPr="00C66407" w:rsidRDefault="003B14EE" w:rsidP="008F7C23">
            <w:pPr>
              <w:jc w:val="both"/>
              <w:rPr>
                <w:rFonts w:ascii="Times New Roman" w:hAnsi="Times New Roman" w:cs="Times New Roman"/>
                <w:sz w:val="24"/>
                <w:szCs w:val="24"/>
                <w:lang w:val="lt-LT"/>
              </w:rPr>
            </w:pPr>
            <w:r w:rsidRPr="00EF06FB">
              <w:rPr>
                <w:rFonts w:ascii="Times New Roman" w:hAnsi="Times New Roman" w:cs="Times New Roman"/>
                <w:sz w:val="24"/>
                <w:szCs w:val="24"/>
                <w:lang w:val="lt-LT"/>
              </w:rPr>
              <w:t xml:space="preserve">Grėsmių aptikimo platformos </w:t>
            </w:r>
            <w:r w:rsidRPr="00C66407">
              <w:rPr>
                <w:rFonts w:ascii="Times New Roman" w:hAnsi="Times New Roman" w:cs="Times New Roman"/>
                <w:sz w:val="24"/>
                <w:szCs w:val="24"/>
                <w:lang w:val="lt-LT"/>
              </w:rPr>
              <w:t>detalus projektavimas turi būti pateiktas kaip projektavimo dokumentas, apimantis:</w:t>
            </w:r>
          </w:p>
          <w:p w14:paraId="55DC3AE6" w14:textId="77777777" w:rsidR="003B14EE" w:rsidRPr="00C66407" w:rsidRDefault="003B14EE" w:rsidP="008F7C23">
            <w:pPr>
              <w:pStyle w:val="ListParagraph"/>
              <w:numPr>
                <w:ilvl w:val="0"/>
                <w:numId w:val="8"/>
              </w:numPr>
              <w:jc w:val="both"/>
              <w:rPr>
                <w:rFonts w:ascii="Times New Roman" w:hAnsi="Times New Roman" w:cs="Times New Roman"/>
                <w:sz w:val="24"/>
                <w:szCs w:val="24"/>
                <w:lang w:val="lt-LT"/>
              </w:rPr>
            </w:pPr>
            <w:r w:rsidRPr="00C66407">
              <w:rPr>
                <w:rFonts w:ascii="Times New Roman" w:hAnsi="Times New Roman" w:cs="Times New Roman"/>
                <w:sz w:val="24"/>
                <w:szCs w:val="24"/>
                <w:lang w:val="lt-LT"/>
              </w:rPr>
              <w:t>aukšto lygio ir detalios techninės bei funkcinės architekt</w:t>
            </w:r>
            <w:r>
              <w:rPr>
                <w:rFonts w:ascii="Times New Roman" w:hAnsi="Times New Roman" w:cs="Times New Roman"/>
                <w:sz w:val="24"/>
                <w:szCs w:val="24"/>
                <w:lang w:val="lt-LT"/>
              </w:rPr>
              <w:t>ūros aprašą diegiamai g</w:t>
            </w:r>
            <w:r w:rsidRPr="00C66407">
              <w:rPr>
                <w:rFonts w:ascii="Times New Roman" w:hAnsi="Times New Roman" w:cs="Times New Roman"/>
                <w:sz w:val="24"/>
                <w:szCs w:val="24"/>
                <w:lang w:val="lt-LT"/>
              </w:rPr>
              <w:t>rėsmių aptikimo platformai, įskaitant sensorių sąveiką su ce</w:t>
            </w:r>
            <w:r>
              <w:rPr>
                <w:rFonts w:ascii="Times New Roman" w:hAnsi="Times New Roman" w:cs="Times New Roman"/>
                <w:sz w:val="24"/>
                <w:szCs w:val="24"/>
                <w:lang w:val="lt-LT"/>
              </w:rPr>
              <w:t>ntrinio valdymo moduliu</w:t>
            </w:r>
            <w:r w:rsidRPr="00C66407">
              <w:rPr>
                <w:rFonts w:ascii="Times New Roman" w:hAnsi="Times New Roman" w:cs="Times New Roman"/>
                <w:sz w:val="24"/>
                <w:szCs w:val="24"/>
                <w:lang w:val="lt-LT"/>
              </w:rPr>
              <w:t>. Techninis projektas turi numatyti visų komponentų paskirstymą atsižvelgiant į planuojamą apkrovą, našumo reikalavimus ir skirtingas</w:t>
            </w:r>
            <w:r>
              <w:rPr>
                <w:rFonts w:ascii="Times New Roman" w:hAnsi="Times New Roman" w:cs="Times New Roman"/>
                <w:sz w:val="24"/>
                <w:szCs w:val="24"/>
                <w:lang w:val="lt-LT"/>
              </w:rPr>
              <w:t xml:space="preserve"> užsakovo numatytas</w:t>
            </w:r>
            <w:r w:rsidRPr="00C66407">
              <w:rPr>
                <w:rFonts w:ascii="Times New Roman" w:hAnsi="Times New Roman" w:cs="Times New Roman"/>
                <w:sz w:val="24"/>
                <w:szCs w:val="24"/>
                <w:lang w:val="lt-LT"/>
              </w:rPr>
              <w:t xml:space="preserve"> diegimo vietas;</w:t>
            </w:r>
          </w:p>
          <w:p w14:paraId="7CCC5A06" w14:textId="77777777" w:rsidR="003B14EE" w:rsidRPr="00C66407" w:rsidRDefault="003B14EE" w:rsidP="008F7C23">
            <w:pPr>
              <w:pStyle w:val="ListParagraph"/>
              <w:numPr>
                <w:ilvl w:val="0"/>
                <w:numId w:val="8"/>
              </w:numPr>
              <w:jc w:val="both"/>
              <w:rPr>
                <w:rFonts w:ascii="Times New Roman" w:hAnsi="Times New Roman" w:cs="Times New Roman"/>
                <w:sz w:val="24"/>
                <w:szCs w:val="24"/>
                <w:lang w:val="lt-LT"/>
              </w:rPr>
            </w:pPr>
            <w:r w:rsidRPr="00C66407">
              <w:rPr>
                <w:rFonts w:ascii="Times New Roman" w:hAnsi="Times New Roman" w:cs="Times New Roman"/>
                <w:sz w:val="24"/>
                <w:szCs w:val="24"/>
                <w:lang w:val="lt-LT"/>
              </w:rPr>
              <w:t>automatizuotų paslaugų modelį ir teikiamų paslaugų aprašą;</w:t>
            </w:r>
          </w:p>
          <w:p w14:paraId="46A69B87" w14:textId="77777777" w:rsidR="003B14EE" w:rsidRPr="00C66407" w:rsidRDefault="003B14EE" w:rsidP="008F7C23">
            <w:pPr>
              <w:pStyle w:val="ListParagraph"/>
              <w:numPr>
                <w:ilvl w:val="0"/>
                <w:numId w:val="8"/>
              </w:numPr>
              <w:jc w:val="both"/>
              <w:rPr>
                <w:rFonts w:ascii="Times New Roman" w:hAnsi="Times New Roman" w:cs="Times New Roman"/>
                <w:sz w:val="24"/>
                <w:szCs w:val="24"/>
                <w:lang w:val="lt-LT"/>
              </w:rPr>
            </w:pPr>
            <w:r>
              <w:rPr>
                <w:rFonts w:ascii="Times New Roman" w:hAnsi="Times New Roman" w:cs="Times New Roman"/>
                <w:sz w:val="24"/>
                <w:szCs w:val="24"/>
                <w:lang w:val="lt-LT"/>
              </w:rPr>
              <w:t>g</w:t>
            </w:r>
            <w:r w:rsidRPr="00C66407">
              <w:rPr>
                <w:rFonts w:ascii="Times New Roman" w:hAnsi="Times New Roman" w:cs="Times New Roman"/>
                <w:sz w:val="24"/>
                <w:szCs w:val="24"/>
                <w:lang w:val="lt-LT"/>
              </w:rPr>
              <w:t xml:space="preserve">rėsmių aptikimo platformos </w:t>
            </w:r>
            <w:r w:rsidRPr="003D2F0B">
              <w:rPr>
                <w:rFonts w:ascii="Times New Roman" w:hAnsi="Times New Roman" w:cs="Times New Roman"/>
                <w:sz w:val="24"/>
                <w:szCs w:val="24"/>
                <w:lang w:val="lt-LT"/>
              </w:rPr>
              <w:t xml:space="preserve">operacinę programą </w:t>
            </w:r>
            <w:r w:rsidRPr="00C66407">
              <w:rPr>
                <w:rFonts w:ascii="Times New Roman" w:hAnsi="Times New Roman" w:cs="Times New Roman"/>
                <w:sz w:val="24"/>
                <w:szCs w:val="24"/>
                <w:lang w:val="lt-LT"/>
              </w:rPr>
              <w:t>ir veiklos procedūras;</w:t>
            </w:r>
          </w:p>
          <w:p w14:paraId="00A973EC" w14:textId="77777777" w:rsidR="003B14EE" w:rsidRPr="00C66407" w:rsidRDefault="003B14EE" w:rsidP="008F7C23">
            <w:pPr>
              <w:pStyle w:val="ListParagraph"/>
              <w:numPr>
                <w:ilvl w:val="0"/>
                <w:numId w:val="8"/>
              </w:numPr>
              <w:jc w:val="both"/>
              <w:rPr>
                <w:rFonts w:ascii="Times New Roman" w:hAnsi="Times New Roman" w:cs="Times New Roman"/>
                <w:sz w:val="24"/>
                <w:szCs w:val="24"/>
                <w:lang w:val="lt-LT"/>
              </w:rPr>
            </w:pPr>
            <w:r w:rsidRPr="00C66407">
              <w:rPr>
                <w:rFonts w:ascii="Times New Roman" w:hAnsi="Times New Roman" w:cs="Times New Roman"/>
                <w:sz w:val="24"/>
                <w:szCs w:val="24"/>
                <w:lang w:val="lt-LT"/>
              </w:rPr>
              <w:t>įgyvendinimo projekto planą,;</w:t>
            </w:r>
          </w:p>
          <w:p w14:paraId="7FD0CB18" w14:textId="77777777" w:rsidR="003B14EE" w:rsidRPr="000B3912" w:rsidRDefault="003B14EE" w:rsidP="008F7C23">
            <w:pPr>
              <w:pStyle w:val="ListParagraph"/>
              <w:numPr>
                <w:ilvl w:val="0"/>
                <w:numId w:val="8"/>
              </w:numPr>
              <w:jc w:val="both"/>
              <w:rPr>
                <w:rFonts w:ascii="Times New Roman" w:hAnsi="Times New Roman" w:cs="Times New Roman"/>
                <w:sz w:val="24"/>
                <w:szCs w:val="24"/>
                <w:lang w:val="lt-LT"/>
              </w:rPr>
            </w:pPr>
            <w:r w:rsidRPr="000B3912">
              <w:rPr>
                <w:rFonts w:ascii="Times New Roman" w:hAnsi="Times New Roman" w:cs="Times New Roman"/>
                <w:sz w:val="24"/>
                <w:szCs w:val="24"/>
                <w:lang w:val="lt-LT"/>
              </w:rPr>
              <w:t>organizacinius resursus (infrastruktūrą, personalą, sutartis ir kitus išteklius), reikalingus sensorių infrastruktūros sukūrimui ir eksploatavimui;</w:t>
            </w:r>
          </w:p>
          <w:p w14:paraId="080C57ED" w14:textId="77777777" w:rsidR="003B14EE" w:rsidRPr="00C66407" w:rsidRDefault="003B14EE" w:rsidP="008F7C23">
            <w:pPr>
              <w:pStyle w:val="ListParagraph"/>
              <w:numPr>
                <w:ilvl w:val="0"/>
                <w:numId w:val="8"/>
              </w:numPr>
              <w:tabs>
                <w:tab w:val="left" w:pos="318"/>
                <w:tab w:val="left" w:pos="1134"/>
              </w:tabs>
              <w:jc w:val="both"/>
              <w:rPr>
                <w:rFonts w:ascii="Times New Roman" w:hAnsi="Times New Roman" w:cs="Times New Roman"/>
                <w:sz w:val="24"/>
                <w:szCs w:val="24"/>
                <w:lang w:val="lt-LT"/>
              </w:rPr>
            </w:pPr>
            <w:proofErr w:type="spellStart"/>
            <w:r w:rsidRPr="00C66407">
              <w:rPr>
                <w:rFonts w:ascii="Times New Roman" w:hAnsi="Times New Roman" w:cs="Times New Roman"/>
                <w:sz w:val="24"/>
                <w:szCs w:val="24"/>
              </w:rPr>
              <w:t>mokymų</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planą</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kibernetinio</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saugumo</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analitikų</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komandai</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kuri</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naudos</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ir</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valdys</w:t>
            </w:r>
            <w:proofErr w:type="spellEnd"/>
            <w:r w:rsidRPr="00C66407">
              <w:rPr>
                <w:rFonts w:ascii="Times New Roman" w:hAnsi="Times New Roman" w:cs="Times New Roman"/>
                <w:sz w:val="24"/>
                <w:szCs w:val="24"/>
              </w:rPr>
              <w:t xml:space="preserve"> </w:t>
            </w:r>
            <w:proofErr w:type="spellStart"/>
            <w:r w:rsidRPr="00C66407">
              <w:rPr>
                <w:rFonts w:ascii="Times New Roman" w:hAnsi="Times New Roman" w:cs="Times New Roman"/>
                <w:sz w:val="24"/>
                <w:szCs w:val="24"/>
              </w:rPr>
              <w:t>platformą</w:t>
            </w:r>
            <w:proofErr w:type="spellEnd"/>
            <w:r w:rsidRPr="00C66407">
              <w:rPr>
                <w:rFonts w:ascii="Times New Roman" w:hAnsi="Times New Roman" w:cs="Times New Roman"/>
                <w:sz w:val="24"/>
                <w:szCs w:val="24"/>
              </w:rPr>
              <w:t>;</w:t>
            </w:r>
          </w:p>
          <w:p w14:paraId="5C95D605" w14:textId="77777777" w:rsidR="003B14EE" w:rsidRPr="00C66407" w:rsidRDefault="003B14EE" w:rsidP="008F7C23">
            <w:pPr>
              <w:pStyle w:val="ListParagraph"/>
              <w:numPr>
                <w:ilvl w:val="0"/>
                <w:numId w:val="8"/>
              </w:numPr>
              <w:jc w:val="both"/>
              <w:rPr>
                <w:rFonts w:ascii="Times New Roman" w:hAnsi="Times New Roman" w:cs="Times New Roman"/>
                <w:sz w:val="24"/>
                <w:szCs w:val="24"/>
                <w:lang w:val="lt-LT"/>
              </w:rPr>
            </w:pPr>
            <w:r w:rsidRPr="00C66407">
              <w:rPr>
                <w:rFonts w:ascii="Times New Roman" w:hAnsi="Times New Roman" w:cs="Times New Roman"/>
                <w:sz w:val="24"/>
                <w:szCs w:val="24"/>
                <w:lang w:val="lt-LT"/>
              </w:rPr>
              <w:t xml:space="preserve">sprendimo priėmimo testavimo procedūras ir naudojimo scenarijus. </w:t>
            </w:r>
          </w:p>
        </w:tc>
      </w:tr>
      <w:tr w:rsidR="003B14EE" w:rsidRPr="00092699" w14:paraId="1327F0A2" w14:textId="77777777" w:rsidTr="008F7C23">
        <w:tc>
          <w:tcPr>
            <w:tcW w:w="1656" w:type="dxa"/>
          </w:tcPr>
          <w:p w14:paraId="6F417042"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C7C99E0" w14:textId="77777777" w:rsidR="003B14EE" w:rsidRPr="00092699" w:rsidRDefault="003B14EE" w:rsidP="008F7C23">
            <w:pPr>
              <w:jc w:val="both"/>
              <w:rPr>
                <w:rFonts w:ascii="Times New Roman" w:hAnsi="Times New Roman" w:cs="Times New Roman"/>
                <w:sz w:val="24"/>
                <w:szCs w:val="24"/>
                <w:lang w:val="lt-LT"/>
              </w:rPr>
            </w:pPr>
            <w:r w:rsidRPr="00092699">
              <w:rPr>
                <w:rFonts w:ascii="Times New Roman" w:hAnsi="Times New Roman" w:cs="Times New Roman"/>
                <w:sz w:val="24"/>
                <w:szCs w:val="24"/>
                <w:lang w:val="lt-LT"/>
              </w:rPr>
              <w:t>Projektavimo dokumentas turi apimti visų projekto komponentų architektūrinius ir techninius sprendimus.</w:t>
            </w:r>
          </w:p>
        </w:tc>
      </w:tr>
      <w:tr w:rsidR="003B14EE" w:rsidRPr="000F21C8" w14:paraId="09740A94" w14:textId="77777777" w:rsidTr="008F7C23">
        <w:tc>
          <w:tcPr>
            <w:tcW w:w="1656" w:type="dxa"/>
          </w:tcPr>
          <w:p w14:paraId="7E472A8C" w14:textId="77777777" w:rsidR="003B14EE" w:rsidRPr="007722A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B3849CE" w14:textId="77777777" w:rsidR="003B14EE" w:rsidRPr="000F21C8" w:rsidRDefault="003B14EE" w:rsidP="008F7C23">
            <w:pPr>
              <w:jc w:val="both"/>
              <w:rPr>
                <w:rFonts w:ascii="Times New Roman" w:hAnsi="Times New Roman" w:cs="Times New Roman"/>
                <w:sz w:val="24"/>
                <w:szCs w:val="24"/>
                <w:lang w:val="lt-LT"/>
              </w:rPr>
            </w:pPr>
            <w:r w:rsidRPr="000F21C8">
              <w:rPr>
                <w:rFonts w:ascii="Times New Roman" w:hAnsi="Times New Roman" w:cs="Times New Roman"/>
                <w:sz w:val="24"/>
                <w:szCs w:val="24"/>
                <w:lang w:val="lt-LT"/>
              </w:rPr>
              <w:t>Projektavimo dokumentas turi būti suderintas su užsakovu prieš pradedant įgyvendinti grėsmių aptikimo platformos komponentus.</w:t>
            </w:r>
          </w:p>
        </w:tc>
      </w:tr>
      <w:tr w:rsidR="003B14EE" w:rsidRPr="00BD52CB" w14:paraId="7DEAEDB0" w14:textId="77777777" w:rsidTr="008F7C23">
        <w:tc>
          <w:tcPr>
            <w:tcW w:w="1656" w:type="dxa"/>
          </w:tcPr>
          <w:p w14:paraId="43C67FB8" w14:textId="77777777" w:rsidR="003B14EE" w:rsidRPr="00BD52CB"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11E9946" w14:textId="77777777" w:rsidR="003B14EE" w:rsidRPr="00BD52CB"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Tiekė</w:t>
            </w:r>
            <w:r w:rsidRPr="00BD52CB">
              <w:rPr>
                <w:rFonts w:ascii="Times New Roman" w:hAnsi="Times New Roman" w:cs="Times New Roman"/>
                <w:sz w:val="24"/>
                <w:szCs w:val="24"/>
                <w:lang w:val="lt-LT"/>
              </w:rPr>
              <w:t xml:space="preserve">jas turi parengti ir pateikti išsamią </w:t>
            </w:r>
            <w:r>
              <w:rPr>
                <w:rFonts w:ascii="Times New Roman" w:hAnsi="Times New Roman" w:cs="Times New Roman"/>
                <w:sz w:val="24"/>
                <w:szCs w:val="24"/>
                <w:lang w:val="lt-LT"/>
              </w:rPr>
              <w:t xml:space="preserve">grėsmių aptikimo platformos </w:t>
            </w:r>
            <w:r w:rsidRPr="00BD52CB">
              <w:rPr>
                <w:rFonts w:ascii="Times New Roman" w:hAnsi="Times New Roman" w:cs="Times New Roman"/>
                <w:sz w:val="24"/>
                <w:szCs w:val="24"/>
                <w:lang w:val="lt-LT"/>
              </w:rPr>
              <w:t>diegimo dokumentaciją.</w:t>
            </w:r>
          </w:p>
        </w:tc>
      </w:tr>
      <w:tr w:rsidR="003B14EE" w:rsidRPr="002D1BBD" w14:paraId="0BE594AD" w14:textId="77777777" w:rsidTr="008F7C23">
        <w:tc>
          <w:tcPr>
            <w:tcW w:w="1656" w:type="dxa"/>
          </w:tcPr>
          <w:p w14:paraId="38AD8248" w14:textId="77777777" w:rsidR="003B14EE" w:rsidRPr="002D1BBD" w:rsidRDefault="003B14EE" w:rsidP="008F7C23">
            <w:pPr>
              <w:pStyle w:val="ListParagraph"/>
              <w:numPr>
                <w:ilvl w:val="0"/>
                <w:numId w:val="5"/>
              </w:numPr>
              <w:ind w:left="29" w:firstLine="0"/>
              <w:rPr>
                <w:rFonts w:ascii="Times New Roman" w:hAnsi="Times New Roman" w:cs="Times New Roman"/>
                <w:b/>
                <w:sz w:val="24"/>
                <w:szCs w:val="24"/>
                <w:lang w:val="lt-LT"/>
              </w:rPr>
            </w:pPr>
          </w:p>
        </w:tc>
        <w:tc>
          <w:tcPr>
            <w:tcW w:w="8569" w:type="dxa"/>
          </w:tcPr>
          <w:p w14:paraId="736BDC0B" w14:textId="77777777" w:rsidR="003B14EE" w:rsidRPr="002D1BBD" w:rsidRDefault="003B14EE" w:rsidP="008F7C23">
            <w:pPr>
              <w:jc w:val="both"/>
              <w:rPr>
                <w:rFonts w:ascii="Times New Roman" w:hAnsi="Times New Roman" w:cs="Times New Roman"/>
                <w:b/>
                <w:sz w:val="24"/>
                <w:szCs w:val="24"/>
                <w:lang w:val="lt-LT"/>
              </w:rPr>
            </w:pPr>
            <w:r w:rsidRPr="002D1BBD">
              <w:rPr>
                <w:rFonts w:ascii="Times New Roman" w:hAnsi="Times New Roman" w:cs="Times New Roman"/>
                <w:b/>
                <w:sz w:val="24"/>
                <w:szCs w:val="24"/>
                <w:lang w:val="lt-LT"/>
              </w:rPr>
              <w:t>Techniniai reikalavimai grėsmių aptikimo platformos ce</w:t>
            </w:r>
            <w:r>
              <w:rPr>
                <w:rFonts w:ascii="Times New Roman" w:hAnsi="Times New Roman" w:cs="Times New Roman"/>
                <w:b/>
                <w:sz w:val="24"/>
                <w:szCs w:val="24"/>
                <w:lang w:val="lt-LT"/>
              </w:rPr>
              <w:t xml:space="preserve">ntrinio valdymo modulio </w:t>
            </w:r>
            <w:r w:rsidRPr="002D1BBD">
              <w:rPr>
                <w:rFonts w:ascii="Times New Roman" w:hAnsi="Times New Roman" w:cs="Times New Roman"/>
                <w:b/>
                <w:sz w:val="24"/>
                <w:szCs w:val="24"/>
                <w:lang w:val="lt-LT"/>
              </w:rPr>
              <w:t xml:space="preserve"> diegimui</w:t>
            </w:r>
          </w:p>
        </w:tc>
      </w:tr>
      <w:tr w:rsidR="003B14EE" w:rsidRPr="007C474E" w14:paraId="3CC0454A" w14:textId="77777777" w:rsidTr="008F7C23">
        <w:tc>
          <w:tcPr>
            <w:tcW w:w="1656" w:type="dxa"/>
          </w:tcPr>
          <w:p w14:paraId="01855BF0"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7424A44E" w14:textId="77777777" w:rsidR="003B14EE" w:rsidRPr="007C474E" w:rsidRDefault="003B14EE" w:rsidP="008F7C23">
            <w:pPr>
              <w:jc w:val="both"/>
              <w:rPr>
                <w:rFonts w:ascii="Times New Roman" w:hAnsi="Times New Roman" w:cs="Times New Roman"/>
                <w:sz w:val="24"/>
                <w:szCs w:val="24"/>
                <w:lang w:val="lt-LT"/>
              </w:rPr>
            </w:pPr>
            <w:r w:rsidRPr="007C474E">
              <w:rPr>
                <w:rFonts w:ascii="Times New Roman" w:hAnsi="Times New Roman" w:cs="Times New Roman"/>
                <w:sz w:val="24"/>
                <w:szCs w:val="24"/>
                <w:lang w:val="lt-LT"/>
              </w:rPr>
              <w:t>Grėsmių aptikimo platformos centrinis valdymo modulis skirtas visų platformos sensorių integravimui, valdymui ir stebėsenai.</w:t>
            </w:r>
          </w:p>
        </w:tc>
      </w:tr>
      <w:tr w:rsidR="003B14EE" w:rsidRPr="007C474E" w14:paraId="7E097BE5" w14:textId="77777777" w:rsidTr="008F7C23">
        <w:tc>
          <w:tcPr>
            <w:tcW w:w="1656" w:type="dxa"/>
          </w:tcPr>
          <w:p w14:paraId="372EFE20"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20D7EE17" w14:textId="77777777" w:rsidR="003B14EE" w:rsidRPr="007C474E" w:rsidRDefault="003B14EE" w:rsidP="008F7C23">
            <w:pPr>
              <w:jc w:val="both"/>
              <w:rPr>
                <w:rFonts w:ascii="Times New Roman" w:hAnsi="Times New Roman" w:cs="Times New Roman"/>
                <w:sz w:val="24"/>
                <w:szCs w:val="24"/>
                <w:lang w:val="lt-LT"/>
              </w:rPr>
            </w:pPr>
            <w:r w:rsidRPr="007C474E">
              <w:rPr>
                <w:rFonts w:ascii="Times New Roman" w:hAnsi="Times New Roman" w:cs="Times New Roman"/>
                <w:sz w:val="24"/>
                <w:szCs w:val="24"/>
                <w:lang w:val="lt-LT"/>
              </w:rPr>
              <w:t>Centrinis valdymo modulis turi valdyti šifruotus VPN</w:t>
            </w:r>
            <w:r>
              <w:rPr>
                <w:rFonts w:ascii="Times New Roman" w:hAnsi="Times New Roman" w:cs="Times New Roman"/>
                <w:sz w:val="24"/>
                <w:szCs w:val="24"/>
                <w:lang w:val="lt-LT"/>
              </w:rPr>
              <w:t xml:space="preserve"> (</w:t>
            </w:r>
            <w:proofErr w:type="spellStart"/>
            <w:r w:rsidRPr="00293C4C">
              <w:rPr>
                <w:rFonts w:ascii="Times New Roman" w:hAnsi="Times New Roman" w:cs="Times New Roman"/>
                <w:i/>
                <w:sz w:val="24"/>
                <w:szCs w:val="24"/>
                <w:lang w:val="lt-LT"/>
              </w:rPr>
              <w:t>virtual</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private</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network</w:t>
            </w:r>
            <w:proofErr w:type="spellEnd"/>
            <w:r>
              <w:rPr>
                <w:rFonts w:ascii="Times New Roman" w:hAnsi="Times New Roman" w:cs="Times New Roman"/>
                <w:sz w:val="24"/>
                <w:szCs w:val="24"/>
                <w:lang w:val="lt-LT"/>
              </w:rPr>
              <w:t>)</w:t>
            </w:r>
            <w:r w:rsidRPr="007C474E">
              <w:rPr>
                <w:rFonts w:ascii="Times New Roman" w:hAnsi="Times New Roman" w:cs="Times New Roman"/>
                <w:sz w:val="24"/>
                <w:szCs w:val="24"/>
                <w:lang w:val="lt-LT"/>
              </w:rPr>
              <w:t xml:space="preserve"> ryšius tarp centrinės platformos ir sensorių. VPN infrastruktūra turi užtikrinti: </w:t>
            </w:r>
          </w:p>
          <w:p w14:paraId="16D5A161" w14:textId="77777777" w:rsidR="003B14EE" w:rsidRPr="007C474E" w:rsidRDefault="003B14EE" w:rsidP="008F7C23">
            <w:pPr>
              <w:pStyle w:val="ListParagraph"/>
              <w:numPr>
                <w:ilvl w:val="0"/>
                <w:numId w:val="8"/>
              </w:numPr>
              <w:jc w:val="both"/>
              <w:rPr>
                <w:rFonts w:ascii="Times New Roman" w:hAnsi="Times New Roman" w:cs="Times New Roman"/>
                <w:sz w:val="24"/>
                <w:szCs w:val="24"/>
                <w:lang w:val="lt-LT"/>
              </w:rPr>
            </w:pPr>
            <w:r w:rsidRPr="007C474E">
              <w:rPr>
                <w:rFonts w:ascii="Times New Roman" w:hAnsi="Times New Roman" w:cs="Times New Roman"/>
                <w:sz w:val="24"/>
                <w:szCs w:val="24"/>
                <w:lang w:val="lt-LT"/>
              </w:rPr>
              <w:t xml:space="preserve"> šifruoto ryšio sukūrimą, palaikymą ir valdymą tarp centrinio modulio ir likusių sensorių; </w:t>
            </w:r>
          </w:p>
          <w:p w14:paraId="1C9CC27C" w14:textId="77777777" w:rsidR="003B14EE" w:rsidRPr="007C474E" w:rsidRDefault="003B14EE" w:rsidP="008F7C23">
            <w:pPr>
              <w:pStyle w:val="ListParagraph"/>
              <w:numPr>
                <w:ilvl w:val="0"/>
                <w:numId w:val="8"/>
              </w:numPr>
              <w:jc w:val="both"/>
              <w:rPr>
                <w:rFonts w:ascii="Times New Roman" w:hAnsi="Times New Roman" w:cs="Times New Roman"/>
                <w:sz w:val="24"/>
                <w:szCs w:val="24"/>
                <w:lang w:val="lt-LT"/>
              </w:rPr>
            </w:pPr>
            <w:r w:rsidRPr="007C474E">
              <w:rPr>
                <w:rFonts w:ascii="Times New Roman" w:hAnsi="Times New Roman" w:cs="Times New Roman"/>
                <w:sz w:val="24"/>
                <w:szCs w:val="24"/>
                <w:lang w:val="lt-LT"/>
              </w:rPr>
              <w:t xml:space="preserve">VPN ryšio terminavimą specializuotame įrenginyje, turinčiame </w:t>
            </w:r>
            <w:proofErr w:type="spellStart"/>
            <w:r>
              <w:rPr>
                <w:rFonts w:ascii="Times New Roman" w:hAnsi="Times New Roman" w:cs="Times New Roman"/>
                <w:sz w:val="24"/>
                <w:szCs w:val="24"/>
                <w:lang w:val="lt-LT"/>
              </w:rPr>
              <w:t>maršrutizavimo</w:t>
            </w:r>
            <w:proofErr w:type="spellEnd"/>
            <w:r>
              <w:rPr>
                <w:rFonts w:ascii="Times New Roman" w:hAnsi="Times New Roman" w:cs="Times New Roman"/>
                <w:sz w:val="24"/>
                <w:szCs w:val="24"/>
                <w:lang w:val="lt-LT"/>
              </w:rPr>
              <w:t xml:space="preserve"> </w:t>
            </w:r>
            <w:proofErr w:type="spellStart"/>
            <w:r w:rsidRPr="007C474E">
              <w:rPr>
                <w:rFonts w:ascii="Times New Roman" w:hAnsi="Times New Roman" w:cs="Times New Roman"/>
                <w:sz w:val="24"/>
                <w:szCs w:val="24"/>
                <w:lang w:val="lt-LT"/>
              </w:rPr>
              <w:t>maršrutizavimo</w:t>
            </w:r>
            <w:proofErr w:type="spellEnd"/>
            <w:r w:rsidRPr="007C474E">
              <w:rPr>
                <w:rFonts w:ascii="Times New Roman" w:hAnsi="Times New Roman" w:cs="Times New Roman"/>
                <w:sz w:val="24"/>
                <w:szCs w:val="24"/>
                <w:lang w:val="lt-LT"/>
              </w:rPr>
              <w:t xml:space="preserve"> ir komutavimo funkcijas; </w:t>
            </w:r>
          </w:p>
          <w:p w14:paraId="44DDC405" w14:textId="77777777" w:rsidR="003B14EE" w:rsidRPr="007C474E" w:rsidRDefault="003B14EE" w:rsidP="008F7C23">
            <w:pPr>
              <w:pStyle w:val="ListParagraph"/>
              <w:numPr>
                <w:ilvl w:val="0"/>
                <w:numId w:val="8"/>
              </w:numPr>
              <w:jc w:val="both"/>
              <w:rPr>
                <w:rFonts w:ascii="Times New Roman" w:hAnsi="Times New Roman" w:cs="Times New Roman"/>
                <w:sz w:val="24"/>
                <w:szCs w:val="24"/>
                <w:lang w:val="lt-LT"/>
              </w:rPr>
            </w:pPr>
            <w:r w:rsidRPr="007C474E">
              <w:rPr>
                <w:rFonts w:ascii="Times New Roman" w:hAnsi="Times New Roman" w:cs="Times New Roman"/>
                <w:sz w:val="24"/>
                <w:szCs w:val="24"/>
                <w:lang w:val="lt-LT"/>
              </w:rPr>
              <w:t xml:space="preserve">automatinį </w:t>
            </w:r>
            <w:r>
              <w:rPr>
                <w:rFonts w:ascii="Times New Roman" w:hAnsi="Times New Roman" w:cs="Times New Roman"/>
                <w:sz w:val="24"/>
                <w:szCs w:val="24"/>
                <w:lang w:val="lt-LT"/>
              </w:rPr>
              <w:t xml:space="preserve">šifruoto </w:t>
            </w:r>
            <w:r w:rsidRPr="007C474E">
              <w:rPr>
                <w:rFonts w:ascii="Times New Roman" w:hAnsi="Times New Roman" w:cs="Times New Roman"/>
                <w:sz w:val="24"/>
                <w:szCs w:val="24"/>
                <w:lang w:val="lt-LT"/>
              </w:rPr>
              <w:t xml:space="preserve">ryšio gedimo aptikimą ir atkūrimą; </w:t>
            </w:r>
          </w:p>
          <w:p w14:paraId="0AB5DDC5" w14:textId="77777777" w:rsidR="003B14EE" w:rsidRPr="007C474E" w:rsidRDefault="003B14EE" w:rsidP="008F7C23">
            <w:pPr>
              <w:pStyle w:val="ListParagraph"/>
              <w:numPr>
                <w:ilvl w:val="0"/>
                <w:numId w:val="8"/>
              </w:numPr>
              <w:jc w:val="both"/>
              <w:rPr>
                <w:rFonts w:ascii="Times New Roman" w:hAnsi="Times New Roman" w:cs="Times New Roman"/>
                <w:sz w:val="24"/>
                <w:szCs w:val="24"/>
                <w:lang w:val="lt-LT"/>
              </w:rPr>
            </w:pPr>
            <w:r w:rsidRPr="007C474E">
              <w:rPr>
                <w:rFonts w:ascii="Times New Roman" w:hAnsi="Times New Roman" w:cs="Times New Roman"/>
                <w:sz w:val="24"/>
                <w:szCs w:val="24"/>
                <w:lang w:val="lt-LT"/>
              </w:rPr>
              <w:t>saugų sensorių duomenų perdavimą į centrinę platformą.</w:t>
            </w:r>
          </w:p>
        </w:tc>
      </w:tr>
      <w:tr w:rsidR="003B14EE" w:rsidRPr="007C474E" w14:paraId="5E94AD30" w14:textId="77777777" w:rsidTr="008F7C23">
        <w:tc>
          <w:tcPr>
            <w:tcW w:w="1656" w:type="dxa"/>
          </w:tcPr>
          <w:p w14:paraId="4CE2FC46"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AF4DB7A" w14:textId="77777777" w:rsidR="003B14EE" w:rsidRPr="007C474E" w:rsidRDefault="003B14EE" w:rsidP="008F7C23">
            <w:pPr>
              <w:jc w:val="both"/>
              <w:rPr>
                <w:rFonts w:ascii="Times New Roman" w:hAnsi="Times New Roman" w:cs="Times New Roman"/>
                <w:sz w:val="24"/>
                <w:szCs w:val="24"/>
              </w:rPr>
            </w:pPr>
            <w:r w:rsidRPr="007C474E">
              <w:rPr>
                <w:rFonts w:ascii="Times New Roman" w:hAnsi="Times New Roman" w:cs="Times New Roman"/>
                <w:sz w:val="24"/>
                <w:szCs w:val="24"/>
                <w:lang w:val="lt-LT"/>
              </w:rPr>
              <w:t>Centrinis valdymo modulis</w:t>
            </w:r>
            <w:r>
              <w:rPr>
                <w:rFonts w:ascii="Times New Roman" w:hAnsi="Times New Roman" w:cs="Times New Roman"/>
                <w:sz w:val="24"/>
                <w:szCs w:val="24"/>
                <w:lang w:val="lt-LT"/>
              </w:rPr>
              <w:t xml:space="preserve"> </w:t>
            </w:r>
            <w:proofErr w:type="spellStart"/>
            <w:r w:rsidRPr="007C474E">
              <w:rPr>
                <w:rFonts w:ascii="Times New Roman" w:hAnsi="Times New Roman" w:cs="Times New Roman"/>
                <w:sz w:val="24"/>
                <w:szCs w:val="24"/>
              </w:rPr>
              <w:t>turi</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užtikrinti</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centralizuotą</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visų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sensorių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konfigūracijų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valdymą</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ir</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jų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būklės</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stebėseną</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Sensorių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programinės</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įrangos</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atnaujinimai</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ir</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naujų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versijų</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diegimas</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turi</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būti</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vykdomas</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automatiškai</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iš</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centrinės</w:t>
            </w:r>
            <w:proofErr w:type="spellEnd"/>
            <w:r w:rsidRPr="007C474E">
              <w:rPr>
                <w:rFonts w:ascii="Times New Roman" w:hAnsi="Times New Roman" w:cs="Times New Roman"/>
                <w:sz w:val="24"/>
                <w:szCs w:val="24"/>
              </w:rPr>
              <w:t xml:space="preserve"> </w:t>
            </w:r>
            <w:proofErr w:type="spellStart"/>
            <w:r w:rsidRPr="007C474E">
              <w:rPr>
                <w:rFonts w:ascii="Times New Roman" w:hAnsi="Times New Roman" w:cs="Times New Roman"/>
                <w:sz w:val="24"/>
                <w:szCs w:val="24"/>
              </w:rPr>
              <w:t>platformos</w:t>
            </w:r>
            <w:proofErr w:type="spellEnd"/>
            <w:r w:rsidRPr="007C474E">
              <w:rPr>
                <w:rFonts w:ascii="Times New Roman" w:hAnsi="Times New Roman" w:cs="Times New Roman"/>
                <w:sz w:val="24"/>
                <w:szCs w:val="24"/>
              </w:rPr>
              <w:t>.</w:t>
            </w:r>
          </w:p>
        </w:tc>
      </w:tr>
      <w:tr w:rsidR="003B14EE" w:rsidRPr="0010507C" w14:paraId="1B7B1EA8" w14:textId="77777777" w:rsidTr="008F7C23">
        <w:tc>
          <w:tcPr>
            <w:tcW w:w="1656" w:type="dxa"/>
          </w:tcPr>
          <w:p w14:paraId="08C4EA6D"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561FEDD"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Centrinis valdymo modulis turi centralizuotai valdyti ir reguliariai automatiniu būdu diegti bei platinti aptikimo taisyklių rinkinius sensoriuose.</w:t>
            </w:r>
          </w:p>
        </w:tc>
      </w:tr>
      <w:tr w:rsidR="003B14EE" w:rsidRPr="0010507C" w14:paraId="734ADD0F" w14:textId="77777777" w:rsidTr="008F7C23">
        <w:tc>
          <w:tcPr>
            <w:tcW w:w="1656" w:type="dxa"/>
          </w:tcPr>
          <w:p w14:paraId="5D53D99D"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74D039EB"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Sensoriuose surinkti ir apdoroti duomenys turi būti pasiekiami nuotoliniu būdu per centrinę vartotojo sąsają (GUI</w:t>
            </w:r>
            <w:r>
              <w:rPr>
                <w:rFonts w:ascii="Times New Roman" w:hAnsi="Times New Roman" w:cs="Times New Roman"/>
                <w:sz w:val="24"/>
                <w:szCs w:val="24"/>
                <w:lang w:val="lt-LT"/>
              </w:rPr>
              <w:t xml:space="preserve"> – </w:t>
            </w:r>
            <w:proofErr w:type="spellStart"/>
            <w:r w:rsidRPr="00293C4C">
              <w:rPr>
                <w:rFonts w:ascii="Times New Roman" w:hAnsi="Times New Roman" w:cs="Times New Roman"/>
                <w:i/>
                <w:sz w:val="24"/>
                <w:szCs w:val="24"/>
                <w:lang w:val="lt-LT"/>
              </w:rPr>
              <w:t>graphic</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user</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interface</w:t>
            </w:r>
            <w:proofErr w:type="spellEnd"/>
            <w:r w:rsidRPr="0010507C">
              <w:rPr>
                <w:rFonts w:ascii="Times New Roman" w:hAnsi="Times New Roman" w:cs="Times New Roman"/>
                <w:sz w:val="24"/>
                <w:szCs w:val="24"/>
                <w:lang w:val="lt-LT"/>
              </w:rPr>
              <w:t>) agreguota forma. Jei sensorius laikinai praranda ryšį su centrin</w:t>
            </w:r>
            <w:r>
              <w:rPr>
                <w:rFonts w:ascii="Times New Roman" w:hAnsi="Times New Roman" w:cs="Times New Roman"/>
                <w:sz w:val="24"/>
                <w:szCs w:val="24"/>
                <w:lang w:val="lt-LT"/>
              </w:rPr>
              <w:t>iu valdymo moduliu</w:t>
            </w:r>
            <w:r w:rsidRPr="0010507C">
              <w:rPr>
                <w:rFonts w:ascii="Times New Roman" w:hAnsi="Times New Roman" w:cs="Times New Roman"/>
                <w:sz w:val="24"/>
                <w:szCs w:val="24"/>
                <w:lang w:val="lt-LT"/>
              </w:rPr>
              <w:t>, duomenys turi būti saugomi lokaliai ir perduodami atkūrus ryšį. Sistema turi leisti vykdyti paieškas per pasirinktus sensorius pagal konkrečius metaduomenų laukus (pvz., IP adresą).</w:t>
            </w:r>
          </w:p>
        </w:tc>
      </w:tr>
      <w:tr w:rsidR="003B14EE" w:rsidRPr="0010507C" w14:paraId="5950624A" w14:textId="77777777" w:rsidTr="008F7C23">
        <w:tc>
          <w:tcPr>
            <w:tcW w:w="1656" w:type="dxa"/>
          </w:tcPr>
          <w:p w14:paraId="1A0F8FD9"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20E33FF"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 Centrinis valdymo modulis turi palaikyti SOC (Saugumo operacijų centro) darbo procesus: </w:t>
            </w:r>
          </w:p>
          <w:p w14:paraId="55EDB85E"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įspėjimų priskyrimą analitikams; </w:t>
            </w:r>
          </w:p>
          <w:p w14:paraId="1BC6DC38"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lastRenderedPageBreak/>
              <w:t xml:space="preserve">įspėjimų būsenų valdymą (naujas, tiriamas, išspręstas); </w:t>
            </w:r>
          </w:p>
          <w:p w14:paraId="36FB23AA"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tyrimo istorijos s</w:t>
            </w:r>
            <w:r>
              <w:rPr>
                <w:rFonts w:ascii="Times New Roman" w:hAnsi="Times New Roman" w:cs="Times New Roman"/>
                <w:sz w:val="24"/>
                <w:szCs w:val="24"/>
                <w:lang w:val="lt-LT"/>
              </w:rPr>
              <w:t>augojimą (laiko žymos, analitiko</w:t>
            </w:r>
            <w:r w:rsidRPr="0010507C">
              <w:rPr>
                <w:rFonts w:ascii="Times New Roman" w:hAnsi="Times New Roman" w:cs="Times New Roman"/>
                <w:sz w:val="24"/>
                <w:szCs w:val="24"/>
                <w:lang w:val="lt-LT"/>
              </w:rPr>
              <w:t>s, komen</w:t>
            </w:r>
            <w:r>
              <w:rPr>
                <w:rFonts w:ascii="Times New Roman" w:hAnsi="Times New Roman" w:cs="Times New Roman"/>
                <w:sz w:val="24"/>
                <w:szCs w:val="24"/>
                <w:lang w:val="lt-LT"/>
              </w:rPr>
              <w:t>tarai, sprendimai</w:t>
            </w:r>
            <w:r w:rsidRPr="0010507C">
              <w:rPr>
                <w:rFonts w:ascii="Times New Roman" w:hAnsi="Times New Roman" w:cs="Times New Roman"/>
                <w:sz w:val="24"/>
                <w:szCs w:val="24"/>
                <w:lang w:val="lt-LT"/>
              </w:rPr>
              <w:t xml:space="preserve">); </w:t>
            </w:r>
          </w:p>
          <w:p w14:paraId="5B9409FF"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darbo krūvio valdymą pagal filtravimą, prioritetus ir SLA</w:t>
            </w:r>
            <w:r>
              <w:rPr>
                <w:rFonts w:ascii="Times New Roman" w:hAnsi="Times New Roman" w:cs="Times New Roman"/>
                <w:sz w:val="24"/>
                <w:szCs w:val="24"/>
                <w:lang w:val="lt-LT"/>
              </w:rPr>
              <w:t xml:space="preserve"> (</w:t>
            </w:r>
            <w:proofErr w:type="spellStart"/>
            <w:r w:rsidRPr="0010507C">
              <w:rPr>
                <w:rFonts w:ascii="Times New Roman" w:hAnsi="Times New Roman" w:cs="Times New Roman"/>
                <w:i/>
                <w:sz w:val="24"/>
                <w:szCs w:val="24"/>
                <w:lang w:val="lt-LT"/>
              </w:rPr>
              <w:t>Service</w:t>
            </w:r>
            <w:proofErr w:type="spellEnd"/>
            <w:r w:rsidRPr="0010507C">
              <w:rPr>
                <w:rFonts w:ascii="Times New Roman" w:hAnsi="Times New Roman" w:cs="Times New Roman"/>
                <w:i/>
                <w:sz w:val="24"/>
                <w:szCs w:val="24"/>
                <w:lang w:val="lt-LT"/>
              </w:rPr>
              <w:t xml:space="preserve"> </w:t>
            </w:r>
            <w:proofErr w:type="spellStart"/>
            <w:r w:rsidRPr="0010507C">
              <w:rPr>
                <w:rFonts w:ascii="Times New Roman" w:hAnsi="Times New Roman" w:cs="Times New Roman"/>
                <w:i/>
                <w:sz w:val="24"/>
                <w:szCs w:val="24"/>
                <w:lang w:val="lt-LT"/>
              </w:rPr>
              <w:t>level</w:t>
            </w:r>
            <w:proofErr w:type="spellEnd"/>
            <w:r w:rsidRPr="0010507C">
              <w:rPr>
                <w:rFonts w:ascii="Times New Roman" w:hAnsi="Times New Roman" w:cs="Times New Roman"/>
                <w:i/>
                <w:sz w:val="24"/>
                <w:szCs w:val="24"/>
                <w:lang w:val="lt-LT"/>
              </w:rPr>
              <w:t xml:space="preserve"> </w:t>
            </w:r>
            <w:proofErr w:type="spellStart"/>
            <w:r w:rsidRPr="0010507C">
              <w:rPr>
                <w:rFonts w:ascii="Times New Roman" w:hAnsi="Times New Roman" w:cs="Times New Roman"/>
                <w:i/>
                <w:sz w:val="24"/>
                <w:szCs w:val="24"/>
                <w:lang w:val="lt-LT"/>
              </w:rPr>
              <w:t>agreement</w:t>
            </w:r>
            <w:proofErr w:type="spellEnd"/>
            <w:r>
              <w:rPr>
                <w:rFonts w:ascii="Times New Roman" w:hAnsi="Times New Roman" w:cs="Times New Roman"/>
                <w:sz w:val="24"/>
                <w:szCs w:val="24"/>
                <w:lang w:val="lt-LT"/>
              </w:rPr>
              <w:t>)</w:t>
            </w:r>
            <w:r w:rsidRPr="0010507C">
              <w:rPr>
                <w:rFonts w:ascii="Times New Roman" w:hAnsi="Times New Roman" w:cs="Times New Roman"/>
                <w:sz w:val="24"/>
                <w:szCs w:val="24"/>
                <w:lang w:val="lt-LT"/>
              </w:rPr>
              <w:t>.</w:t>
            </w:r>
          </w:p>
        </w:tc>
      </w:tr>
      <w:tr w:rsidR="003B14EE" w:rsidRPr="0010507C" w14:paraId="62605843" w14:textId="77777777" w:rsidTr="008F7C23">
        <w:tc>
          <w:tcPr>
            <w:tcW w:w="1656" w:type="dxa"/>
          </w:tcPr>
          <w:p w14:paraId="7BD784E0"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61176F8"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Centrinis valdymo modulis turi pateikti ataskaitas apie naudojamų grėsmių žvalgybos šaltinių efektyvumą. Sistema turi pateikti informaciją apie: </w:t>
            </w:r>
          </w:p>
          <w:p w14:paraId="370DC9A8"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įspėjimų dalį, sukeltą CTI (</w:t>
            </w:r>
            <w:proofErr w:type="spellStart"/>
            <w:r w:rsidRPr="0010507C">
              <w:rPr>
                <w:rFonts w:ascii="Times New Roman" w:hAnsi="Times New Roman" w:cs="Times New Roman"/>
                <w:i/>
                <w:sz w:val="24"/>
                <w:szCs w:val="24"/>
                <w:lang w:val="lt-LT"/>
              </w:rPr>
              <w:t>Cyber</w:t>
            </w:r>
            <w:proofErr w:type="spellEnd"/>
            <w:r w:rsidRPr="0010507C">
              <w:rPr>
                <w:rFonts w:ascii="Times New Roman" w:hAnsi="Times New Roman" w:cs="Times New Roman"/>
                <w:i/>
                <w:sz w:val="24"/>
                <w:szCs w:val="24"/>
                <w:lang w:val="lt-LT"/>
              </w:rPr>
              <w:t xml:space="preserve"> </w:t>
            </w:r>
            <w:proofErr w:type="spellStart"/>
            <w:r w:rsidRPr="0010507C">
              <w:rPr>
                <w:rFonts w:ascii="Times New Roman" w:hAnsi="Times New Roman" w:cs="Times New Roman"/>
                <w:i/>
                <w:sz w:val="24"/>
                <w:szCs w:val="24"/>
                <w:lang w:val="lt-LT"/>
              </w:rPr>
              <w:t>threat</w:t>
            </w:r>
            <w:proofErr w:type="spellEnd"/>
            <w:r w:rsidRPr="0010507C">
              <w:rPr>
                <w:rFonts w:ascii="Times New Roman" w:hAnsi="Times New Roman" w:cs="Times New Roman"/>
                <w:i/>
                <w:sz w:val="24"/>
                <w:szCs w:val="24"/>
                <w:lang w:val="lt-LT"/>
              </w:rPr>
              <w:t xml:space="preserve"> </w:t>
            </w:r>
            <w:proofErr w:type="spellStart"/>
            <w:r w:rsidRPr="0010507C">
              <w:rPr>
                <w:rFonts w:ascii="Times New Roman" w:hAnsi="Times New Roman" w:cs="Times New Roman"/>
                <w:i/>
                <w:sz w:val="24"/>
                <w:szCs w:val="24"/>
                <w:lang w:val="lt-LT"/>
              </w:rPr>
              <w:t>inteligence</w:t>
            </w:r>
            <w:proofErr w:type="spellEnd"/>
            <w:r w:rsidRPr="0010507C">
              <w:rPr>
                <w:rFonts w:ascii="Times New Roman" w:hAnsi="Times New Roman" w:cs="Times New Roman"/>
                <w:sz w:val="24"/>
                <w:szCs w:val="24"/>
                <w:lang w:val="lt-LT"/>
              </w:rPr>
              <w:t xml:space="preserve">); </w:t>
            </w:r>
          </w:p>
          <w:p w14:paraId="26FE0966"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aukšto patikimumo aptikimus iš CTI koreliacijos; </w:t>
            </w:r>
          </w:p>
          <w:p w14:paraId="7ABB5FF3"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klaidingų teigiamų (</w:t>
            </w:r>
            <w:proofErr w:type="spellStart"/>
            <w:r w:rsidRPr="0010507C">
              <w:rPr>
                <w:rFonts w:ascii="Times New Roman" w:hAnsi="Times New Roman" w:cs="Times New Roman"/>
                <w:i/>
                <w:sz w:val="24"/>
                <w:szCs w:val="24"/>
                <w:lang w:val="lt-LT"/>
              </w:rPr>
              <w:t>False</w:t>
            </w:r>
            <w:proofErr w:type="spellEnd"/>
            <w:r w:rsidRPr="0010507C">
              <w:rPr>
                <w:rFonts w:ascii="Times New Roman" w:hAnsi="Times New Roman" w:cs="Times New Roman"/>
                <w:i/>
                <w:sz w:val="24"/>
                <w:szCs w:val="24"/>
                <w:lang w:val="lt-LT"/>
              </w:rPr>
              <w:t xml:space="preserve"> </w:t>
            </w:r>
            <w:proofErr w:type="spellStart"/>
            <w:r w:rsidRPr="0010507C">
              <w:rPr>
                <w:rFonts w:ascii="Times New Roman" w:hAnsi="Times New Roman" w:cs="Times New Roman"/>
                <w:i/>
                <w:sz w:val="24"/>
                <w:szCs w:val="24"/>
                <w:lang w:val="lt-LT"/>
              </w:rPr>
              <w:t>positives</w:t>
            </w:r>
            <w:proofErr w:type="spellEnd"/>
            <w:r w:rsidRPr="0010507C">
              <w:rPr>
                <w:rFonts w:ascii="Times New Roman" w:hAnsi="Times New Roman" w:cs="Times New Roman"/>
                <w:sz w:val="24"/>
                <w:szCs w:val="24"/>
                <w:lang w:val="lt-LT"/>
              </w:rPr>
              <w:t xml:space="preserve">) įvykių rodiklius pagal CTI šaltinius; </w:t>
            </w:r>
          </w:p>
          <w:p w14:paraId="015CDB93"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CTI indėlį į ankstyvą grėsmių aptikimą.</w:t>
            </w:r>
          </w:p>
        </w:tc>
      </w:tr>
      <w:tr w:rsidR="003B14EE" w:rsidRPr="0010507C" w14:paraId="2D0259C9" w14:textId="77777777" w:rsidTr="008F7C23">
        <w:tc>
          <w:tcPr>
            <w:tcW w:w="1656" w:type="dxa"/>
          </w:tcPr>
          <w:p w14:paraId="2526F595"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2A82201"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Sprendimas turi turėti lokaliai diegiamą dirbtinio intelekto</w:t>
            </w:r>
            <w:r>
              <w:rPr>
                <w:rFonts w:ascii="Times New Roman" w:hAnsi="Times New Roman" w:cs="Times New Roman"/>
                <w:sz w:val="24"/>
                <w:szCs w:val="24"/>
                <w:lang w:val="lt-LT"/>
              </w:rPr>
              <w:t xml:space="preserve"> (toliau DI) </w:t>
            </w:r>
            <w:r w:rsidRPr="0010507C">
              <w:rPr>
                <w:rFonts w:ascii="Times New Roman" w:hAnsi="Times New Roman" w:cs="Times New Roman"/>
                <w:sz w:val="24"/>
                <w:szCs w:val="24"/>
                <w:lang w:val="lt-LT"/>
              </w:rPr>
              <w:t>asistentą, skirtą SOC ir CSIRT</w:t>
            </w:r>
            <w:r>
              <w:rPr>
                <w:rFonts w:ascii="Times New Roman" w:hAnsi="Times New Roman" w:cs="Times New Roman"/>
                <w:sz w:val="24"/>
                <w:szCs w:val="24"/>
                <w:lang w:val="lt-LT"/>
              </w:rPr>
              <w:t xml:space="preserve"> (</w:t>
            </w:r>
            <w:r w:rsidRPr="00293C4C">
              <w:rPr>
                <w:rFonts w:ascii="Times New Roman" w:hAnsi="Times New Roman" w:cs="Times New Roman"/>
                <w:i/>
                <w:sz w:val="24"/>
                <w:szCs w:val="24"/>
                <w:lang w:val="lt-LT"/>
              </w:rPr>
              <w:t xml:space="preserve">Computer </w:t>
            </w:r>
            <w:proofErr w:type="spellStart"/>
            <w:r w:rsidRPr="00293C4C">
              <w:rPr>
                <w:rFonts w:ascii="Times New Roman" w:hAnsi="Times New Roman" w:cs="Times New Roman"/>
                <w:i/>
                <w:sz w:val="24"/>
                <w:szCs w:val="24"/>
                <w:lang w:val="lt-LT"/>
              </w:rPr>
              <w:t>Security</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Incident</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Response</w:t>
            </w:r>
            <w:proofErr w:type="spellEnd"/>
            <w:r w:rsidRPr="00293C4C">
              <w:rPr>
                <w:rFonts w:ascii="Times New Roman" w:hAnsi="Times New Roman" w:cs="Times New Roman"/>
                <w:i/>
                <w:sz w:val="24"/>
                <w:szCs w:val="24"/>
                <w:lang w:val="lt-LT"/>
              </w:rPr>
              <w:t xml:space="preserve"> </w:t>
            </w:r>
            <w:proofErr w:type="spellStart"/>
            <w:r w:rsidRPr="00293C4C">
              <w:rPr>
                <w:rFonts w:ascii="Times New Roman" w:hAnsi="Times New Roman" w:cs="Times New Roman"/>
                <w:i/>
                <w:sz w:val="24"/>
                <w:szCs w:val="24"/>
                <w:lang w:val="lt-LT"/>
              </w:rPr>
              <w:t>Team</w:t>
            </w:r>
            <w:proofErr w:type="spellEnd"/>
            <w:r>
              <w:rPr>
                <w:rFonts w:ascii="Times New Roman" w:hAnsi="Times New Roman" w:cs="Times New Roman"/>
                <w:sz w:val="24"/>
                <w:szCs w:val="24"/>
                <w:lang w:val="lt-LT"/>
              </w:rPr>
              <w:t>)</w:t>
            </w:r>
            <w:r w:rsidRPr="0010507C">
              <w:rPr>
                <w:rFonts w:ascii="Times New Roman" w:hAnsi="Times New Roman" w:cs="Times New Roman"/>
                <w:sz w:val="24"/>
                <w:szCs w:val="24"/>
                <w:lang w:val="lt-LT"/>
              </w:rPr>
              <w:t xml:space="preserve"> analitikams. Asistentas turi padėti: </w:t>
            </w:r>
          </w:p>
          <w:p w14:paraId="672D6823"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apibendrinti įspėjimus; </w:t>
            </w:r>
          </w:p>
          <w:p w14:paraId="5400F682"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paaiškinti aptikimo kontekstą; </w:t>
            </w:r>
          </w:p>
          <w:p w14:paraId="43FDB35E"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pateikti tyrimo rekomendacijas. </w:t>
            </w:r>
          </w:p>
          <w:p w14:paraId="76D6E454"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DI asistentas turi veikti tik su lokaliais duomenimis ir negali perduoti jautrios informacijos už organizacijos ribų.</w:t>
            </w:r>
          </w:p>
        </w:tc>
      </w:tr>
      <w:tr w:rsidR="003B14EE" w:rsidRPr="0010507C" w14:paraId="3528AD43" w14:textId="77777777" w:rsidTr="008F7C23">
        <w:tc>
          <w:tcPr>
            <w:tcW w:w="1656" w:type="dxa"/>
          </w:tcPr>
          <w:p w14:paraId="4E3B43D1"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52A593EC" w14:textId="77777777" w:rsidR="003B14EE" w:rsidRPr="0010507C" w:rsidRDefault="003B14EE" w:rsidP="008F7C23">
            <w:p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Centrinis valdymo modulio licencijavimas turi leisti rinkti neribotą įvykių skaičių per sekundę arba neribotą duomenų kiekį iš visų sensorių.</w:t>
            </w:r>
          </w:p>
        </w:tc>
      </w:tr>
      <w:tr w:rsidR="003B14EE" w:rsidRPr="0010507C" w14:paraId="3971944A" w14:textId="77777777" w:rsidTr="008F7C23">
        <w:tc>
          <w:tcPr>
            <w:tcW w:w="1656" w:type="dxa"/>
          </w:tcPr>
          <w:p w14:paraId="748BA5B9"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2C61A7DD" w14:textId="77777777" w:rsidR="003B14EE" w:rsidRPr="0010507C"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Centrinis valdymo modulis</w:t>
            </w:r>
            <w:r w:rsidRPr="0010507C">
              <w:rPr>
                <w:rFonts w:ascii="Times New Roman" w:hAnsi="Times New Roman" w:cs="Times New Roman"/>
                <w:sz w:val="24"/>
                <w:szCs w:val="24"/>
                <w:lang w:val="lt-LT"/>
              </w:rPr>
              <w:t xml:space="preserve"> turi palaikyti </w:t>
            </w:r>
            <w:r>
              <w:rPr>
                <w:rFonts w:ascii="Times New Roman" w:hAnsi="Times New Roman" w:cs="Times New Roman"/>
                <w:sz w:val="24"/>
                <w:szCs w:val="24"/>
                <w:lang w:val="lt-LT"/>
              </w:rPr>
              <w:t>ne mažiau kaip 1</w:t>
            </w:r>
            <w:r w:rsidRPr="00D1232B">
              <w:rPr>
                <w:rFonts w:ascii="Times New Roman" w:hAnsi="Times New Roman" w:cs="Times New Roman"/>
                <w:sz w:val="24"/>
                <w:szCs w:val="24"/>
                <w:lang w:val="lt-LT"/>
              </w:rPr>
              <w:t>00 sensorių</w:t>
            </w:r>
            <w:r>
              <w:rPr>
                <w:rFonts w:ascii="Times New Roman" w:hAnsi="Times New Roman" w:cs="Times New Roman"/>
                <w:sz w:val="24"/>
                <w:szCs w:val="24"/>
                <w:lang w:val="lt-LT"/>
              </w:rPr>
              <w:t xml:space="preserve"> modulių</w:t>
            </w:r>
            <w:r w:rsidRPr="00D1232B">
              <w:rPr>
                <w:rFonts w:ascii="Times New Roman" w:hAnsi="Times New Roman" w:cs="Times New Roman"/>
                <w:sz w:val="24"/>
                <w:szCs w:val="24"/>
                <w:lang w:val="lt-LT"/>
              </w:rPr>
              <w:t xml:space="preserve"> valdymą be </w:t>
            </w:r>
            <w:r w:rsidRPr="0010507C">
              <w:rPr>
                <w:rFonts w:ascii="Times New Roman" w:hAnsi="Times New Roman" w:cs="Times New Roman"/>
                <w:sz w:val="24"/>
                <w:szCs w:val="24"/>
                <w:lang w:val="lt-LT"/>
              </w:rPr>
              <w:t xml:space="preserve">papildomos </w:t>
            </w:r>
            <w:r>
              <w:rPr>
                <w:rFonts w:ascii="Times New Roman" w:hAnsi="Times New Roman" w:cs="Times New Roman"/>
                <w:sz w:val="24"/>
                <w:szCs w:val="24"/>
                <w:lang w:val="lt-LT"/>
              </w:rPr>
              <w:t xml:space="preserve">techninės </w:t>
            </w:r>
            <w:r w:rsidRPr="0010507C">
              <w:rPr>
                <w:rFonts w:ascii="Times New Roman" w:hAnsi="Times New Roman" w:cs="Times New Roman"/>
                <w:sz w:val="24"/>
                <w:szCs w:val="24"/>
                <w:lang w:val="lt-LT"/>
              </w:rPr>
              <w:t>įrangos keitimo.</w:t>
            </w:r>
          </w:p>
        </w:tc>
      </w:tr>
      <w:tr w:rsidR="003B14EE" w:rsidRPr="0010507C" w14:paraId="2D1D9CA4" w14:textId="77777777" w:rsidTr="008F7C23">
        <w:tc>
          <w:tcPr>
            <w:tcW w:w="1656" w:type="dxa"/>
          </w:tcPr>
          <w:p w14:paraId="5552ADE7"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5FE65AA5" w14:textId="77777777" w:rsidR="003B14EE" w:rsidRPr="0010507C"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Centrinis valdymo modulis</w:t>
            </w:r>
            <w:r w:rsidRPr="0010507C">
              <w:rPr>
                <w:rFonts w:ascii="Times New Roman" w:hAnsi="Times New Roman" w:cs="Times New Roman"/>
                <w:sz w:val="24"/>
                <w:szCs w:val="24"/>
                <w:lang w:val="lt-LT"/>
              </w:rPr>
              <w:t xml:space="preserve"> turi suteikti šias operatorių funkcijas: </w:t>
            </w:r>
          </w:p>
          <w:p w14:paraId="23306314"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TCP/IP srauto analizę tikslinių atakų aptikimui; </w:t>
            </w:r>
          </w:p>
          <w:p w14:paraId="1255C8C4"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įsibrovimų filtravimą; </w:t>
            </w:r>
          </w:p>
          <w:p w14:paraId="0003BA29"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duomenų vizualizavimą grafikais; </w:t>
            </w:r>
          </w:p>
          <w:p w14:paraId="2A0957CA"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tyrimus pagal pasirinktą laikotarpį; </w:t>
            </w:r>
          </w:p>
          <w:p w14:paraId="4379B042"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automatinį įspėjimų generavimą; </w:t>
            </w:r>
          </w:p>
          <w:p w14:paraId="2E6BAD68"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 xml:space="preserve">duomenų eksportą; </w:t>
            </w:r>
          </w:p>
          <w:p w14:paraId="73E82D45" w14:textId="77777777" w:rsidR="003B14EE" w:rsidRPr="0010507C" w:rsidRDefault="003B14EE" w:rsidP="008F7C23">
            <w:pPr>
              <w:pStyle w:val="ListParagraph"/>
              <w:numPr>
                <w:ilvl w:val="0"/>
                <w:numId w:val="8"/>
              </w:numPr>
              <w:jc w:val="both"/>
              <w:rPr>
                <w:rFonts w:ascii="Times New Roman" w:hAnsi="Times New Roman" w:cs="Times New Roman"/>
                <w:sz w:val="24"/>
                <w:szCs w:val="24"/>
                <w:lang w:val="lt-LT"/>
              </w:rPr>
            </w:pPr>
            <w:r w:rsidRPr="0010507C">
              <w:rPr>
                <w:rFonts w:ascii="Times New Roman" w:hAnsi="Times New Roman" w:cs="Times New Roman"/>
                <w:sz w:val="24"/>
                <w:szCs w:val="24"/>
                <w:lang w:val="lt-LT"/>
              </w:rPr>
              <w:t>incidentų tyrimą įkeliant PCAP ar kitus duomenis.</w:t>
            </w:r>
          </w:p>
        </w:tc>
      </w:tr>
      <w:tr w:rsidR="003B14EE" w:rsidRPr="0010507C" w14:paraId="7C82E9B6" w14:textId="77777777" w:rsidTr="008F7C23">
        <w:tc>
          <w:tcPr>
            <w:tcW w:w="1656" w:type="dxa"/>
          </w:tcPr>
          <w:p w14:paraId="640EFAB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2DB46491" w14:textId="77777777" w:rsidR="003B14EE" w:rsidRPr="0010507C"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Centrinis valdymo modulis</w:t>
            </w:r>
            <w:r w:rsidRPr="0010507C">
              <w:rPr>
                <w:rFonts w:ascii="Times New Roman" w:hAnsi="Times New Roman" w:cs="Times New Roman"/>
                <w:sz w:val="24"/>
                <w:szCs w:val="24"/>
                <w:lang w:val="lt-LT"/>
              </w:rPr>
              <w:t xml:space="preserve"> turi palaikyti automatizuotą integraciją su incidentų registravimo (</w:t>
            </w:r>
            <w:proofErr w:type="spellStart"/>
            <w:r w:rsidRPr="0010507C">
              <w:rPr>
                <w:rFonts w:ascii="Times New Roman" w:hAnsi="Times New Roman" w:cs="Times New Roman"/>
                <w:i/>
                <w:sz w:val="24"/>
                <w:szCs w:val="24"/>
                <w:lang w:val="lt-LT"/>
              </w:rPr>
              <w:t>ticketing</w:t>
            </w:r>
            <w:proofErr w:type="spellEnd"/>
            <w:r w:rsidRPr="0010507C">
              <w:rPr>
                <w:rFonts w:ascii="Times New Roman" w:hAnsi="Times New Roman" w:cs="Times New Roman"/>
                <w:sz w:val="24"/>
                <w:szCs w:val="24"/>
                <w:lang w:val="lt-LT"/>
              </w:rPr>
              <w:t>) sistema, įskaitant automatinį incidentų registravimą ir metaduomenų perdavimą.</w:t>
            </w:r>
          </w:p>
        </w:tc>
      </w:tr>
      <w:tr w:rsidR="003B14EE" w:rsidRPr="00362FCC" w14:paraId="6CA8AE58" w14:textId="77777777" w:rsidTr="008F7C23">
        <w:tc>
          <w:tcPr>
            <w:tcW w:w="1656" w:type="dxa"/>
          </w:tcPr>
          <w:p w14:paraId="454CDF8E"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1292EEB" w14:textId="77777777" w:rsidR="003B14EE" w:rsidRPr="00362FCC"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Centrinis valdymo modulis</w:t>
            </w:r>
            <w:r w:rsidRPr="00362FCC">
              <w:rPr>
                <w:rFonts w:ascii="Times New Roman" w:hAnsi="Times New Roman" w:cs="Times New Roman"/>
                <w:sz w:val="24"/>
                <w:szCs w:val="24"/>
                <w:lang w:val="lt-LT"/>
              </w:rPr>
              <w:t xml:space="preserve"> turi turėti grėsmių žvalgybos indikatorių (</w:t>
            </w:r>
            <w:proofErr w:type="spellStart"/>
            <w:r w:rsidRPr="00362FCC">
              <w:rPr>
                <w:rFonts w:ascii="Times New Roman" w:hAnsi="Times New Roman" w:cs="Times New Roman"/>
                <w:i/>
                <w:sz w:val="24"/>
                <w:szCs w:val="24"/>
                <w:lang w:val="lt-LT"/>
              </w:rPr>
              <w:t>IoC</w:t>
            </w:r>
            <w:proofErr w:type="spellEnd"/>
            <w:r w:rsidRPr="00362FCC">
              <w:rPr>
                <w:rFonts w:ascii="Times New Roman" w:hAnsi="Times New Roman" w:cs="Times New Roman"/>
                <w:sz w:val="24"/>
                <w:szCs w:val="24"/>
                <w:lang w:val="lt-LT"/>
              </w:rPr>
              <w:t xml:space="preserve">) valdymo funkcijas, įskaitant: </w:t>
            </w:r>
          </w:p>
          <w:p w14:paraId="13F9A92B" w14:textId="77777777" w:rsidR="003B14EE" w:rsidRPr="00362FCC" w:rsidRDefault="003B14EE" w:rsidP="008F7C23">
            <w:pPr>
              <w:pStyle w:val="ListParagraph"/>
              <w:numPr>
                <w:ilvl w:val="0"/>
                <w:numId w:val="8"/>
              </w:numPr>
              <w:jc w:val="both"/>
              <w:rPr>
                <w:rFonts w:ascii="Times New Roman" w:hAnsi="Times New Roman" w:cs="Times New Roman"/>
                <w:sz w:val="24"/>
                <w:szCs w:val="24"/>
                <w:lang w:val="lt-LT"/>
              </w:rPr>
            </w:pPr>
            <w:r w:rsidRPr="00362FCC">
              <w:rPr>
                <w:rFonts w:ascii="Times New Roman" w:hAnsi="Times New Roman" w:cs="Times New Roman"/>
                <w:sz w:val="24"/>
                <w:szCs w:val="24"/>
                <w:lang w:val="lt-LT"/>
              </w:rPr>
              <w:t>klaidingų (</w:t>
            </w:r>
            <w:proofErr w:type="spellStart"/>
            <w:r w:rsidRPr="00362FCC">
              <w:rPr>
                <w:rFonts w:ascii="Times New Roman" w:hAnsi="Times New Roman" w:cs="Times New Roman"/>
                <w:i/>
                <w:sz w:val="24"/>
                <w:szCs w:val="24"/>
                <w:lang w:val="lt-LT"/>
              </w:rPr>
              <w:t>false</w:t>
            </w:r>
            <w:proofErr w:type="spellEnd"/>
            <w:r w:rsidRPr="00362FCC">
              <w:rPr>
                <w:rFonts w:ascii="Times New Roman" w:hAnsi="Times New Roman" w:cs="Times New Roman"/>
                <w:i/>
                <w:sz w:val="24"/>
                <w:szCs w:val="24"/>
                <w:lang w:val="lt-LT"/>
              </w:rPr>
              <w:t xml:space="preserve"> </w:t>
            </w:r>
            <w:proofErr w:type="spellStart"/>
            <w:r w:rsidRPr="00362FCC">
              <w:rPr>
                <w:rFonts w:ascii="Times New Roman" w:hAnsi="Times New Roman" w:cs="Times New Roman"/>
                <w:i/>
                <w:sz w:val="24"/>
                <w:szCs w:val="24"/>
                <w:lang w:val="lt-LT"/>
              </w:rPr>
              <w:t>positive</w:t>
            </w:r>
            <w:proofErr w:type="spellEnd"/>
            <w:r w:rsidRPr="00362FCC">
              <w:rPr>
                <w:rFonts w:ascii="Times New Roman" w:hAnsi="Times New Roman" w:cs="Times New Roman"/>
                <w:sz w:val="24"/>
                <w:szCs w:val="24"/>
                <w:lang w:val="lt-LT"/>
              </w:rPr>
              <w:t xml:space="preserve">) </w:t>
            </w:r>
            <w:proofErr w:type="spellStart"/>
            <w:r w:rsidRPr="00362FCC">
              <w:rPr>
                <w:rFonts w:ascii="Times New Roman" w:hAnsi="Times New Roman" w:cs="Times New Roman"/>
                <w:i/>
                <w:sz w:val="24"/>
                <w:szCs w:val="24"/>
                <w:lang w:val="lt-LT"/>
              </w:rPr>
              <w:t>IoC</w:t>
            </w:r>
            <w:proofErr w:type="spellEnd"/>
            <w:r w:rsidRPr="00362FCC">
              <w:rPr>
                <w:rFonts w:ascii="Times New Roman" w:hAnsi="Times New Roman" w:cs="Times New Roman"/>
                <w:sz w:val="24"/>
                <w:szCs w:val="24"/>
                <w:lang w:val="lt-LT"/>
              </w:rPr>
              <w:t xml:space="preserve"> žymėjimą; </w:t>
            </w:r>
          </w:p>
          <w:p w14:paraId="6BDB8825" w14:textId="77777777" w:rsidR="003B14EE" w:rsidRPr="00362FCC" w:rsidRDefault="003B14EE" w:rsidP="008F7C23">
            <w:pPr>
              <w:pStyle w:val="ListParagraph"/>
              <w:numPr>
                <w:ilvl w:val="0"/>
                <w:numId w:val="8"/>
              </w:numPr>
              <w:jc w:val="both"/>
              <w:rPr>
                <w:rFonts w:ascii="Times New Roman" w:hAnsi="Times New Roman" w:cs="Times New Roman"/>
                <w:sz w:val="24"/>
                <w:szCs w:val="24"/>
                <w:lang w:val="lt-LT"/>
              </w:rPr>
            </w:pPr>
            <w:proofErr w:type="spellStart"/>
            <w:r w:rsidRPr="00362FCC">
              <w:rPr>
                <w:rFonts w:ascii="Times New Roman" w:hAnsi="Times New Roman" w:cs="Times New Roman"/>
                <w:i/>
                <w:sz w:val="24"/>
                <w:szCs w:val="24"/>
                <w:lang w:val="lt-LT"/>
              </w:rPr>
              <w:t>IoC</w:t>
            </w:r>
            <w:proofErr w:type="spellEnd"/>
            <w:r w:rsidRPr="00362FCC">
              <w:rPr>
                <w:rFonts w:ascii="Times New Roman" w:hAnsi="Times New Roman" w:cs="Times New Roman"/>
                <w:sz w:val="24"/>
                <w:szCs w:val="24"/>
                <w:lang w:val="lt-LT"/>
              </w:rPr>
              <w:t xml:space="preserve"> išskyrimą iš aptikimo (</w:t>
            </w:r>
            <w:proofErr w:type="spellStart"/>
            <w:r w:rsidRPr="00362FCC">
              <w:rPr>
                <w:rFonts w:ascii="Times New Roman" w:hAnsi="Times New Roman" w:cs="Times New Roman"/>
                <w:i/>
                <w:sz w:val="24"/>
                <w:szCs w:val="24"/>
                <w:lang w:val="lt-LT"/>
              </w:rPr>
              <w:t>whitelisting</w:t>
            </w:r>
            <w:proofErr w:type="spellEnd"/>
            <w:r w:rsidRPr="00362FCC">
              <w:rPr>
                <w:rFonts w:ascii="Times New Roman" w:hAnsi="Times New Roman" w:cs="Times New Roman"/>
                <w:sz w:val="24"/>
                <w:szCs w:val="24"/>
                <w:lang w:val="lt-LT"/>
              </w:rPr>
              <w:t xml:space="preserve">); </w:t>
            </w:r>
          </w:p>
          <w:p w14:paraId="6002F61D" w14:textId="77777777" w:rsidR="003B14EE" w:rsidRPr="00362FCC" w:rsidRDefault="003B14EE" w:rsidP="008F7C23">
            <w:pPr>
              <w:pStyle w:val="ListParagraph"/>
              <w:numPr>
                <w:ilvl w:val="0"/>
                <w:numId w:val="8"/>
              </w:numPr>
              <w:jc w:val="both"/>
              <w:rPr>
                <w:rFonts w:ascii="Times New Roman" w:hAnsi="Times New Roman" w:cs="Times New Roman"/>
                <w:sz w:val="24"/>
                <w:szCs w:val="24"/>
                <w:lang w:val="lt-LT"/>
              </w:rPr>
            </w:pPr>
            <w:proofErr w:type="spellStart"/>
            <w:r w:rsidRPr="00362FCC">
              <w:rPr>
                <w:rFonts w:ascii="Times New Roman" w:hAnsi="Times New Roman" w:cs="Times New Roman"/>
                <w:i/>
                <w:sz w:val="24"/>
                <w:szCs w:val="24"/>
                <w:lang w:val="lt-LT"/>
              </w:rPr>
              <w:t>IoC</w:t>
            </w:r>
            <w:proofErr w:type="spellEnd"/>
            <w:r w:rsidRPr="00362FCC">
              <w:rPr>
                <w:rFonts w:ascii="Times New Roman" w:hAnsi="Times New Roman" w:cs="Times New Roman"/>
                <w:sz w:val="24"/>
                <w:szCs w:val="24"/>
                <w:lang w:val="lt-LT"/>
              </w:rPr>
              <w:t xml:space="preserve"> patikimumo vertinimą.</w:t>
            </w:r>
          </w:p>
        </w:tc>
      </w:tr>
      <w:tr w:rsidR="003B14EE" w:rsidRPr="00362FCC" w14:paraId="4CA61E53" w14:textId="77777777" w:rsidTr="008F7C23">
        <w:tc>
          <w:tcPr>
            <w:tcW w:w="1656" w:type="dxa"/>
          </w:tcPr>
          <w:p w14:paraId="1E3550D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7E6A3CA9" w14:textId="77777777" w:rsidR="003B14EE" w:rsidRPr="00362FCC"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Centrinis valdymo modulis</w:t>
            </w:r>
            <w:r w:rsidRPr="00362FCC">
              <w:rPr>
                <w:rFonts w:ascii="Times New Roman" w:hAnsi="Times New Roman" w:cs="Times New Roman"/>
                <w:sz w:val="24"/>
                <w:szCs w:val="24"/>
                <w:lang w:val="lt-LT"/>
              </w:rPr>
              <w:t xml:space="preserve"> turi turėti </w:t>
            </w:r>
            <w:r w:rsidRPr="00D1232B">
              <w:rPr>
                <w:rFonts w:ascii="Times New Roman" w:hAnsi="Times New Roman" w:cs="Times New Roman"/>
                <w:i/>
                <w:sz w:val="24"/>
                <w:szCs w:val="24"/>
                <w:lang w:val="lt-LT"/>
              </w:rPr>
              <w:t>API</w:t>
            </w:r>
            <w:r w:rsidRPr="00362FCC">
              <w:rPr>
                <w:rFonts w:ascii="Times New Roman" w:hAnsi="Times New Roman" w:cs="Times New Roman"/>
                <w:sz w:val="24"/>
                <w:szCs w:val="24"/>
                <w:lang w:val="lt-LT"/>
              </w:rPr>
              <w:t xml:space="preserve"> integracijas su </w:t>
            </w:r>
            <w:r w:rsidRPr="006D2062">
              <w:rPr>
                <w:rFonts w:ascii="Times New Roman" w:hAnsi="Times New Roman" w:cs="Times New Roman"/>
                <w:iCs/>
                <w:sz w:val="24"/>
                <w:szCs w:val="24"/>
                <w:lang w:val="lt-LT"/>
              </w:rPr>
              <w:t>CSIRT</w:t>
            </w:r>
            <w:r w:rsidRPr="00362FCC">
              <w:rPr>
                <w:rFonts w:ascii="Times New Roman" w:hAnsi="Times New Roman" w:cs="Times New Roman"/>
                <w:sz w:val="24"/>
                <w:szCs w:val="24"/>
                <w:lang w:val="lt-LT"/>
              </w:rPr>
              <w:t xml:space="preserve"> incidentų registravimo ir valdymo įrankiais.</w:t>
            </w:r>
          </w:p>
        </w:tc>
      </w:tr>
      <w:tr w:rsidR="003B14EE" w:rsidRPr="002352B8" w14:paraId="79B1E1EB" w14:textId="77777777" w:rsidTr="008F7C23">
        <w:tc>
          <w:tcPr>
            <w:tcW w:w="1656" w:type="dxa"/>
          </w:tcPr>
          <w:p w14:paraId="1BE6249B" w14:textId="77777777" w:rsidR="003B14EE" w:rsidRDefault="003B14EE" w:rsidP="008F7C23">
            <w:pPr>
              <w:pStyle w:val="ListParagraph"/>
              <w:numPr>
                <w:ilvl w:val="0"/>
                <w:numId w:val="5"/>
              </w:numPr>
              <w:ind w:left="29" w:firstLine="0"/>
              <w:rPr>
                <w:rFonts w:ascii="Times New Roman" w:hAnsi="Times New Roman" w:cs="Times New Roman"/>
                <w:sz w:val="24"/>
                <w:szCs w:val="24"/>
                <w:lang w:val="lt-LT"/>
              </w:rPr>
            </w:pPr>
          </w:p>
        </w:tc>
        <w:tc>
          <w:tcPr>
            <w:tcW w:w="8569" w:type="dxa"/>
          </w:tcPr>
          <w:p w14:paraId="6717089A" w14:textId="77777777" w:rsidR="003B14EE" w:rsidRPr="002352B8" w:rsidRDefault="003B14EE" w:rsidP="008F7C23">
            <w:pPr>
              <w:jc w:val="both"/>
              <w:rPr>
                <w:rFonts w:ascii="Times New Roman" w:hAnsi="Times New Roman" w:cs="Times New Roman"/>
                <w:b/>
                <w:sz w:val="24"/>
                <w:szCs w:val="24"/>
                <w:lang w:val="lt-LT"/>
              </w:rPr>
            </w:pPr>
            <w:r>
              <w:rPr>
                <w:rFonts w:ascii="Times New Roman" w:hAnsi="Times New Roman" w:cs="Times New Roman"/>
                <w:b/>
                <w:sz w:val="24"/>
                <w:szCs w:val="24"/>
                <w:lang w:val="lt-LT"/>
              </w:rPr>
              <w:t>Techniniai reikalavimai grėsmių a</w:t>
            </w:r>
            <w:r w:rsidRPr="002352B8">
              <w:rPr>
                <w:rFonts w:ascii="Times New Roman" w:hAnsi="Times New Roman" w:cs="Times New Roman"/>
                <w:b/>
                <w:sz w:val="24"/>
                <w:szCs w:val="24"/>
                <w:lang w:val="lt-LT"/>
              </w:rPr>
              <w:t>ptiki</w:t>
            </w:r>
            <w:r>
              <w:rPr>
                <w:rFonts w:ascii="Times New Roman" w:hAnsi="Times New Roman" w:cs="Times New Roman"/>
                <w:b/>
                <w:sz w:val="24"/>
                <w:szCs w:val="24"/>
                <w:lang w:val="lt-LT"/>
              </w:rPr>
              <w:t>mo platformos sensorių modulių diegimui</w:t>
            </w:r>
            <w:r w:rsidRPr="002352B8">
              <w:rPr>
                <w:rFonts w:ascii="Times New Roman" w:hAnsi="Times New Roman" w:cs="Times New Roman"/>
                <w:b/>
                <w:sz w:val="24"/>
                <w:szCs w:val="24"/>
                <w:lang w:val="lt-LT"/>
              </w:rPr>
              <w:t>.</w:t>
            </w:r>
          </w:p>
        </w:tc>
      </w:tr>
      <w:tr w:rsidR="003B14EE" w:rsidRPr="002352B8" w14:paraId="5CA1315F" w14:textId="77777777" w:rsidTr="008F7C23">
        <w:tc>
          <w:tcPr>
            <w:tcW w:w="1656" w:type="dxa"/>
          </w:tcPr>
          <w:p w14:paraId="3834FCBE"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3D0CEFA" w14:textId="77777777" w:rsidR="003B14EE" w:rsidRPr="002352B8" w:rsidRDefault="003B14EE" w:rsidP="008F7C23">
            <w:pPr>
              <w:jc w:val="both"/>
              <w:rPr>
                <w:rFonts w:ascii="Times New Roman" w:hAnsi="Times New Roman" w:cs="Times New Roman"/>
                <w:sz w:val="24"/>
                <w:szCs w:val="24"/>
                <w:lang w:val="lt-LT"/>
              </w:rPr>
            </w:pPr>
            <w:r w:rsidRPr="002352B8">
              <w:rPr>
                <w:rFonts w:ascii="Times New Roman" w:hAnsi="Times New Roman" w:cs="Times New Roman"/>
                <w:sz w:val="24"/>
                <w:szCs w:val="24"/>
                <w:lang w:val="lt-LT"/>
              </w:rPr>
              <w:t>Grėsmių aptikimo platformos sensori</w:t>
            </w:r>
            <w:r>
              <w:rPr>
                <w:rFonts w:ascii="Times New Roman" w:hAnsi="Times New Roman" w:cs="Times New Roman"/>
                <w:sz w:val="24"/>
                <w:szCs w:val="24"/>
                <w:lang w:val="lt-LT"/>
              </w:rPr>
              <w:t xml:space="preserve">ų moduliai </w:t>
            </w:r>
            <w:r w:rsidRPr="002352B8">
              <w:rPr>
                <w:rFonts w:ascii="Times New Roman" w:hAnsi="Times New Roman" w:cs="Times New Roman"/>
                <w:sz w:val="24"/>
                <w:szCs w:val="24"/>
                <w:lang w:val="lt-LT"/>
              </w:rPr>
              <w:t>turi užtikrinti tinklo srauto stebėseną ir saugumo duomenų rinkimą organizacijose, kuriose jie diegiami. Sensoriai turi būti skirti kelių organizacijų infrastruktūros stebėjimui.</w:t>
            </w:r>
          </w:p>
        </w:tc>
      </w:tr>
      <w:tr w:rsidR="003B14EE" w:rsidRPr="002352B8" w14:paraId="2C72D1E6" w14:textId="77777777" w:rsidTr="008F7C23">
        <w:tc>
          <w:tcPr>
            <w:tcW w:w="1656" w:type="dxa"/>
          </w:tcPr>
          <w:p w14:paraId="2EF00093"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852D2EE" w14:textId="77777777" w:rsidR="003B14EE" w:rsidRPr="002352B8" w:rsidRDefault="003B14EE" w:rsidP="008F7C23">
            <w:pPr>
              <w:jc w:val="both"/>
              <w:rPr>
                <w:rFonts w:ascii="Times New Roman" w:hAnsi="Times New Roman" w:cs="Times New Roman"/>
                <w:sz w:val="24"/>
                <w:szCs w:val="24"/>
                <w:lang w:val="lt-LT"/>
              </w:rPr>
            </w:pPr>
            <w:r w:rsidRPr="002352B8">
              <w:rPr>
                <w:rFonts w:ascii="Times New Roman" w:hAnsi="Times New Roman" w:cs="Times New Roman"/>
                <w:sz w:val="24"/>
                <w:szCs w:val="24"/>
                <w:lang w:val="lt-LT"/>
              </w:rPr>
              <w:t>Sensorių moduliai turi naudoti tinklo srauto kopijavimo (</w:t>
            </w:r>
            <w:r w:rsidRPr="002352B8">
              <w:rPr>
                <w:rFonts w:ascii="Times New Roman" w:hAnsi="Times New Roman" w:cs="Times New Roman"/>
                <w:i/>
                <w:sz w:val="24"/>
                <w:szCs w:val="24"/>
                <w:lang w:val="lt-LT"/>
              </w:rPr>
              <w:t>TAP</w:t>
            </w:r>
            <w:r w:rsidRPr="002352B8">
              <w:rPr>
                <w:rFonts w:ascii="Times New Roman" w:hAnsi="Times New Roman" w:cs="Times New Roman"/>
                <w:sz w:val="24"/>
                <w:szCs w:val="24"/>
                <w:lang w:val="lt-LT"/>
              </w:rPr>
              <w:t xml:space="preserve">) technologiją, leidžiančią pasyviai kopijuoti tinklo srautą tarp organizacijos vidinio komutatoriaus ir ugniasienės. </w:t>
            </w:r>
            <w:r w:rsidRPr="002352B8">
              <w:rPr>
                <w:rFonts w:ascii="Times New Roman" w:hAnsi="Times New Roman" w:cs="Times New Roman"/>
                <w:i/>
                <w:sz w:val="24"/>
                <w:szCs w:val="24"/>
                <w:lang w:val="lt-LT"/>
              </w:rPr>
              <w:t>TAP</w:t>
            </w:r>
            <w:r w:rsidRPr="002352B8">
              <w:rPr>
                <w:rFonts w:ascii="Times New Roman" w:hAnsi="Times New Roman" w:cs="Times New Roman"/>
                <w:sz w:val="24"/>
                <w:szCs w:val="24"/>
                <w:lang w:val="lt-LT"/>
              </w:rPr>
              <w:t xml:space="preserve"> įrenginys turi gebėti agreguoti dvikryptį srautą į vieną duomenų srautą ir paskirstyti </w:t>
            </w:r>
            <w:r w:rsidRPr="002352B8">
              <w:rPr>
                <w:rFonts w:ascii="Times New Roman" w:hAnsi="Times New Roman" w:cs="Times New Roman"/>
                <w:sz w:val="24"/>
                <w:szCs w:val="24"/>
                <w:lang w:val="lt-LT"/>
              </w:rPr>
              <w:lastRenderedPageBreak/>
              <w:t xml:space="preserve">jį apdorojimo mazgams. </w:t>
            </w:r>
            <w:r w:rsidRPr="002352B8">
              <w:rPr>
                <w:rFonts w:ascii="Times New Roman" w:hAnsi="Times New Roman" w:cs="Times New Roman"/>
                <w:i/>
                <w:sz w:val="24"/>
                <w:szCs w:val="24"/>
                <w:lang w:val="lt-LT"/>
              </w:rPr>
              <w:t>TAP</w:t>
            </w:r>
            <w:r w:rsidRPr="002352B8">
              <w:rPr>
                <w:rFonts w:ascii="Times New Roman" w:hAnsi="Times New Roman" w:cs="Times New Roman"/>
                <w:sz w:val="24"/>
                <w:szCs w:val="24"/>
                <w:lang w:val="lt-LT"/>
              </w:rPr>
              <w:t xml:space="preserve"> valdymas turi būti galimas per saugų nuotolinį ryšį naudojant </w:t>
            </w:r>
            <w:r w:rsidRPr="002352B8">
              <w:rPr>
                <w:rFonts w:ascii="Times New Roman" w:hAnsi="Times New Roman" w:cs="Times New Roman"/>
                <w:i/>
                <w:sz w:val="24"/>
                <w:szCs w:val="24"/>
                <w:lang w:val="lt-LT"/>
              </w:rPr>
              <w:t>GUI</w:t>
            </w:r>
            <w:r w:rsidRPr="002352B8">
              <w:rPr>
                <w:rFonts w:ascii="Times New Roman" w:hAnsi="Times New Roman" w:cs="Times New Roman"/>
                <w:sz w:val="24"/>
                <w:szCs w:val="24"/>
                <w:lang w:val="lt-LT"/>
              </w:rPr>
              <w:t xml:space="preserve"> ir </w:t>
            </w:r>
            <w:r w:rsidRPr="002352B8">
              <w:rPr>
                <w:rFonts w:ascii="Times New Roman" w:hAnsi="Times New Roman" w:cs="Times New Roman"/>
                <w:i/>
                <w:sz w:val="24"/>
                <w:szCs w:val="24"/>
                <w:lang w:val="lt-LT"/>
              </w:rPr>
              <w:t>CLI</w:t>
            </w:r>
            <w:r w:rsidRPr="002352B8">
              <w:rPr>
                <w:rFonts w:ascii="Times New Roman" w:hAnsi="Times New Roman" w:cs="Times New Roman"/>
                <w:sz w:val="24"/>
                <w:szCs w:val="24"/>
                <w:lang w:val="lt-LT"/>
              </w:rPr>
              <w:t xml:space="preserve"> </w:t>
            </w:r>
            <w:r>
              <w:rPr>
                <w:rFonts w:ascii="Times New Roman" w:hAnsi="Times New Roman" w:cs="Times New Roman"/>
                <w:sz w:val="24"/>
                <w:szCs w:val="24"/>
                <w:lang w:val="lt-LT"/>
              </w:rPr>
              <w:t>(</w:t>
            </w:r>
            <w:proofErr w:type="spellStart"/>
            <w:r w:rsidRPr="008C771A">
              <w:rPr>
                <w:rFonts w:ascii="Times New Roman" w:hAnsi="Times New Roman" w:cs="Times New Roman"/>
                <w:i/>
                <w:sz w:val="24"/>
                <w:szCs w:val="24"/>
                <w:lang w:val="lt-LT"/>
              </w:rPr>
              <w:t>command</w:t>
            </w:r>
            <w:proofErr w:type="spellEnd"/>
            <w:r w:rsidRPr="008C771A">
              <w:rPr>
                <w:rFonts w:ascii="Times New Roman" w:hAnsi="Times New Roman" w:cs="Times New Roman"/>
                <w:i/>
                <w:sz w:val="24"/>
                <w:szCs w:val="24"/>
                <w:lang w:val="lt-LT"/>
              </w:rPr>
              <w:t xml:space="preserve"> line </w:t>
            </w:r>
            <w:proofErr w:type="spellStart"/>
            <w:r w:rsidRPr="008C771A">
              <w:rPr>
                <w:rFonts w:ascii="Times New Roman" w:hAnsi="Times New Roman" w:cs="Times New Roman"/>
                <w:i/>
                <w:sz w:val="24"/>
                <w:szCs w:val="24"/>
                <w:lang w:val="lt-LT"/>
              </w:rPr>
              <w:t>interface</w:t>
            </w:r>
            <w:proofErr w:type="spellEnd"/>
            <w:r>
              <w:rPr>
                <w:rFonts w:ascii="Times New Roman" w:hAnsi="Times New Roman" w:cs="Times New Roman"/>
                <w:sz w:val="24"/>
                <w:szCs w:val="24"/>
                <w:lang w:val="lt-LT"/>
              </w:rPr>
              <w:t xml:space="preserve">) </w:t>
            </w:r>
            <w:r w:rsidRPr="002352B8">
              <w:rPr>
                <w:rFonts w:ascii="Times New Roman" w:hAnsi="Times New Roman" w:cs="Times New Roman"/>
                <w:sz w:val="24"/>
                <w:szCs w:val="24"/>
                <w:lang w:val="lt-LT"/>
              </w:rPr>
              <w:t>sąsajas.</w:t>
            </w:r>
          </w:p>
        </w:tc>
      </w:tr>
      <w:tr w:rsidR="003B14EE" w:rsidRPr="002352B8" w14:paraId="295D74D7" w14:textId="77777777" w:rsidTr="008F7C23">
        <w:tc>
          <w:tcPr>
            <w:tcW w:w="1656" w:type="dxa"/>
          </w:tcPr>
          <w:p w14:paraId="4BEB2B70"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7EE3B16" w14:textId="77777777" w:rsidR="003B14EE" w:rsidRPr="002352B8"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Sensorių moduliai</w:t>
            </w:r>
            <w:r w:rsidRPr="002352B8">
              <w:rPr>
                <w:rFonts w:ascii="Times New Roman" w:hAnsi="Times New Roman" w:cs="Times New Roman"/>
                <w:sz w:val="24"/>
                <w:szCs w:val="24"/>
                <w:lang w:val="lt-LT"/>
              </w:rPr>
              <w:t xml:space="preserve"> turi palaikyti ne mažesnį kaip 10 </w:t>
            </w:r>
            <w:proofErr w:type="spellStart"/>
            <w:r w:rsidRPr="002352B8">
              <w:rPr>
                <w:rFonts w:ascii="Times New Roman" w:hAnsi="Times New Roman" w:cs="Times New Roman"/>
                <w:sz w:val="24"/>
                <w:szCs w:val="24"/>
                <w:lang w:val="lt-LT"/>
              </w:rPr>
              <w:t>Gbps</w:t>
            </w:r>
            <w:proofErr w:type="spellEnd"/>
            <w:r w:rsidRPr="002352B8">
              <w:rPr>
                <w:rFonts w:ascii="Times New Roman" w:hAnsi="Times New Roman" w:cs="Times New Roman"/>
                <w:sz w:val="24"/>
                <w:szCs w:val="24"/>
                <w:lang w:val="lt-LT"/>
              </w:rPr>
              <w:t xml:space="preserve"> tinklo srauto stebėjimą, užtikrinant ne mažiau kaip 9 </w:t>
            </w:r>
            <w:proofErr w:type="spellStart"/>
            <w:r w:rsidRPr="002352B8">
              <w:rPr>
                <w:rFonts w:ascii="Times New Roman" w:hAnsi="Times New Roman" w:cs="Times New Roman"/>
                <w:sz w:val="24"/>
                <w:szCs w:val="24"/>
                <w:lang w:val="lt-LT"/>
              </w:rPr>
              <w:t>Gbps</w:t>
            </w:r>
            <w:proofErr w:type="spellEnd"/>
            <w:r w:rsidRPr="002352B8">
              <w:rPr>
                <w:rFonts w:ascii="Times New Roman" w:hAnsi="Times New Roman" w:cs="Times New Roman"/>
                <w:sz w:val="24"/>
                <w:szCs w:val="24"/>
                <w:lang w:val="lt-LT"/>
              </w:rPr>
              <w:t xml:space="preserve"> pastovų apdorojimą be paketų praradimo ir palaik</w:t>
            </w:r>
            <w:r>
              <w:rPr>
                <w:rFonts w:ascii="Times New Roman" w:hAnsi="Times New Roman" w:cs="Times New Roman"/>
                <w:sz w:val="24"/>
                <w:szCs w:val="24"/>
                <w:lang w:val="lt-LT"/>
              </w:rPr>
              <w:t>yti</w:t>
            </w:r>
            <w:r w:rsidRPr="002352B8">
              <w:rPr>
                <w:rFonts w:ascii="Times New Roman" w:hAnsi="Times New Roman" w:cs="Times New Roman"/>
                <w:sz w:val="24"/>
                <w:szCs w:val="24"/>
                <w:lang w:val="lt-LT"/>
              </w:rPr>
              <w:t xml:space="preserve"> ne mažiau kaip 15 000 įvykių per sekundę (</w:t>
            </w:r>
            <w:r w:rsidRPr="002352B8">
              <w:rPr>
                <w:rFonts w:ascii="Times New Roman" w:hAnsi="Times New Roman" w:cs="Times New Roman"/>
                <w:i/>
                <w:sz w:val="24"/>
                <w:szCs w:val="24"/>
                <w:lang w:val="lt-LT"/>
              </w:rPr>
              <w:t>EPS</w:t>
            </w:r>
            <w:r w:rsidRPr="002352B8">
              <w:rPr>
                <w:rFonts w:ascii="Times New Roman" w:hAnsi="Times New Roman" w:cs="Times New Roman"/>
                <w:sz w:val="24"/>
                <w:szCs w:val="24"/>
                <w:lang w:val="lt-LT"/>
              </w:rPr>
              <w:t>).</w:t>
            </w:r>
          </w:p>
        </w:tc>
      </w:tr>
      <w:tr w:rsidR="003B14EE" w:rsidRPr="00A3126F" w14:paraId="688CC52E" w14:textId="77777777" w:rsidTr="008F7C23">
        <w:tc>
          <w:tcPr>
            <w:tcW w:w="1656" w:type="dxa"/>
          </w:tcPr>
          <w:p w14:paraId="01581847"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2BA809CD" w14:textId="77777777" w:rsidR="003B14EE" w:rsidRPr="00A3126F" w:rsidRDefault="003B14EE" w:rsidP="008F7C23">
            <w:pPr>
              <w:jc w:val="both"/>
              <w:rPr>
                <w:rFonts w:ascii="Times New Roman" w:hAnsi="Times New Roman" w:cs="Times New Roman"/>
                <w:sz w:val="24"/>
                <w:szCs w:val="24"/>
              </w:rPr>
            </w:pPr>
            <w:r>
              <w:rPr>
                <w:rFonts w:ascii="Times New Roman" w:hAnsi="Times New Roman" w:cs="Times New Roman"/>
                <w:sz w:val="24"/>
                <w:szCs w:val="24"/>
                <w:lang w:val="lt-LT"/>
              </w:rPr>
              <w:t>Sensorių modulių r</w:t>
            </w:r>
            <w:r w:rsidRPr="002352B8">
              <w:rPr>
                <w:rFonts w:ascii="Times New Roman" w:hAnsi="Times New Roman" w:cs="Times New Roman"/>
                <w:sz w:val="24"/>
                <w:szCs w:val="24"/>
                <w:lang w:val="lt-LT"/>
              </w:rPr>
              <w:t>yšys su centriniu moduliu turi būti užtikrinamas per dedikuotą VPN įrenginį. Sensoriaus vidinis tinklas negali būti tiesiogiai sujungtas su organizacijos vidiniu tinklu ir negali būti tarpusavyje sujungtas su kitų organizacijų sensoriais per centrinę platformą.</w:t>
            </w:r>
            <w:r>
              <w:rPr>
                <w:rFonts w:ascii="Times New Roman" w:hAnsi="Times New Roman" w:cs="Times New Roman"/>
                <w:sz w:val="24"/>
                <w:szCs w:val="24"/>
                <w:lang w:val="lt-LT"/>
              </w:rPr>
              <w:t xml:space="preserve"> </w:t>
            </w:r>
            <w:r w:rsidRPr="00CC6259">
              <w:rPr>
                <w:rFonts w:ascii="Times New Roman" w:hAnsi="Times New Roman" w:cs="Times New Roman"/>
                <w:sz w:val="24"/>
                <w:szCs w:val="24"/>
                <w:lang w:val="lt-LT"/>
              </w:rPr>
              <w:t>Centrinę platformą gali pasiekti tik su užsakovu suderinti duomenų srautai ir asmenys.</w:t>
            </w:r>
          </w:p>
        </w:tc>
      </w:tr>
      <w:tr w:rsidR="003B14EE" w:rsidRPr="00A3126F" w14:paraId="0AB731FD" w14:textId="77777777" w:rsidTr="008F7C23">
        <w:tc>
          <w:tcPr>
            <w:tcW w:w="1656" w:type="dxa"/>
          </w:tcPr>
          <w:p w14:paraId="7B755488"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5F38CD41" w14:textId="77777777" w:rsidR="003B14EE" w:rsidRPr="00A3126F" w:rsidRDefault="003B14EE" w:rsidP="008F7C23">
            <w:p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Sensori</w:t>
            </w:r>
            <w:r>
              <w:rPr>
                <w:rFonts w:ascii="Times New Roman" w:hAnsi="Times New Roman" w:cs="Times New Roman"/>
                <w:sz w:val="24"/>
                <w:szCs w:val="24"/>
                <w:lang w:val="lt-LT"/>
              </w:rPr>
              <w:t>ų moduliai</w:t>
            </w:r>
            <w:r w:rsidRPr="00A3126F">
              <w:rPr>
                <w:rFonts w:ascii="Times New Roman" w:hAnsi="Times New Roman" w:cs="Times New Roman"/>
                <w:sz w:val="24"/>
                <w:szCs w:val="24"/>
                <w:lang w:val="lt-LT"/>
              </w:rPr>
              <w:t xml:space="preserve"> turi turėti tinklo srauto analizės variklį, kuris: </w:t>
            </w:r>
          </w:p>
          <w:p w14:paraId="21272D87"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 xml:space="preserve">apdoroja perimtą tinklo srautą; </w:t>
            </w:r>
          </w:p>
          <w:p w14:paraId="770A51A2"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 xml:space="preserve">analizuoja ne mažiau kaip 30 TCP/IP protokolų (įskaitant pramoninius protokolus, pvz., </w:t>
            </w:r>
            <w:proofErr w:type="spellStart"/>
            <w:r w:rsidRPr="00A3126F">
              <w:rPr>
                <w:rFonts w:ascii="Times New Roman" w:hAnsi="Times New Roman" w:cs="Times New Roman"/>
                <w:i/>
                <w:sz w:val="24"/>
                <w:szCs w:val="24"/>
                <w:lang w:val="lt-LT"/>
              </w:rPr>
              <w:t>Modbus</w:t>
            </w:r>
            <w:proofErr w:type="spellEnd"/>
            <w:r w:rsidRPr="00A3126F">
              <w:rPr>
                <w:rFonts w:ascii="Times New Roman" w:hAnsi="Times New Roman" w:cs="Times New Roman"/>
                <w:sz w:val="24"/>
                <w:szCs w:val="24"/>
                <w:lang w:val="lt-LT"/>
              </w:rPr>
              <w:t xml:space="preserve">); </w:t>
            </w:r>
          </w:p>
          <w:p w14:paraId="61EA9987"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 xml:space="preserve">išskiria protokolų metaduomenis vieningame duomenų modelyje; </w:t>
            </w:r>
          </w:p>
          <w:p w14:paraId="0010BC9E"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vykdo srauto palyginimą su grėsmių žvalgybos indikatorių (</w:t>
            </w:r>
            <w:proofErr w:type="spellStart"/>
            <w:r w:rsidRPr="00A3126F">
              <w:rPr>
                <w:rFonts w:ascii="Times New Roman" w:hAnsi="Times New Roman" w:cs="Times New Roman"/>
                <w:i/>
                <w:sz w:val="24"/>
                <w:szCs w:val="24"/>
                <w:lang w:val="lt-LT"/>
              </w:rPr>
              <w:t>IoC</w:t>
            </w:r>
            <w:proofErr w:type="spellEnd"/>
            <w:r w:rsidRPr="00A3126F">
              <w:rPr>
                <w:rFonts w:ascii="Times New Roman" w:hAnsi="Times New Roman" w:cs="Times New Roman"/>
                <w:sz w:val="24"/>
                <w:szCs w:val="24"/>
                <w:lang w:val="lt-LT"/>
              </w:rPr>
              <w:t xml:space="preserve">) sąrašais; </w:t>
            </w:r>
          </w:p>
          <w:p w14:paraId="1D20B472"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palaiko bent 1 000 000 vienu metu tikrinamų indikatorių.</w:t>
            </w:r>
          </w:p>
        </w:tc>
      </w:tr>
      <w:tr w:rsidR="003B14EE" w:rsidRPr="00A3126F" w14:paraId="28BBC2FE" w14:textId="77777777" w:rsidTr="008F7C23">
        <w:tc>
          <w:tcPr>
            <w:tcW w:w="1656" w:type="dxa"/>
          </w:tcPr>
          <w:p w14:paraId="31057D58"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AA668EB" w14:textId="77777777" w:rsidR="003B14EE" w:rsidRPr="00A3126F"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G</w:t>
            </w:r>
            <w:r w:rsidRPr="00A3126F">
              <w:rPr>
                <w:rFonts w:ascii="Times New Roman" w:hAnsi="Times New Roman" w:cs="Times New Roman"/>
                <w:sz w:val="24"/>
                <w:szCs w:val="24"/>
                <w:lang w:val="lt-LT"/>
              </w:rPr>
              <w:t>rėsmių žvalgybos indikatorių (</w:t>
            </w:r>
            <w:proofErr w:type="spellStart"/>
            <w:r w:rsidRPr="00A3126F">
              <w:rPr>
                <w:rFonts w:ascii="Times New Roman" w:hAnsi="Times New Roman" w:cs="Times New Roman"/>
                <w:i/>
                <w:sz w:val="24"/>
                <w:szCs w:val="24"/>
                <w:lang w:val="lt-LT"/>
              </w:rPr>
              <w:t>IoC</w:t>
            </w:r>
            <w:proofErr w:type="spellEnd"/>
            <w:r w:rsidRPr="00A3126F">
              <w:rPr>
                <w:rFonts w:ascii="Times New Roman" w:hAnsi="Times New Roman" w:cs="Times New Roman"/>
                <w:sz w:val="24"/>
                <w:szCs w:val="24"/>
                <w:lang w:val="lt-LT"/>
              </w:rPr>
              <w:t xml:space="preserve">) atitikimas turi būti galimas bent pagal šiuos atributus: </w:t>
            </w:r>
          </w:p>
          <w:p w14:paraId="1D13D1F2"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 xml:space="preserve">šaltinio ir paskirties IP adresus; </w:t>
            </w:r>
          </w:p>
          <w:p w14:paraId="1C69EAD6"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domenų vardus (</w:t>
            </w:r>
            <w:r w:rsidRPr="00A3126F">
              <w:rPr>
                <w:rFonts w:ascii="Times New Roman" w:hAnsi="Times New Roman" w:cs="Times New Roman"/>
                <w:i/>
                <w:sz w:val="24"/>
                <w:szCs w:val="24"/>
                <w:lang w:val="lt-LT"/>
              </w:rPr>
              <w:t>FQDN</w:t>
            </w:r>
            <w:r w:rsidRPr="00A3126F">
              <w:rPr>
                <w:rFonts w:ascii="Times New Roman" w:hAnsi="Times New Roman" w:cs="Times New Roman"/>
                <w:sz w:val="24"/>
                <w:szCs w:val="24"/>
                <w:lang w:val="lt-LT"/>
              </w:rPr>
              <w:t xml:space="preserve">); </w:t>
            </w:r>
          </w:p>
          <w:p w14:paraId="2662D6E1"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URL nuorodos;</w:t>
            </w:r>
          </w:p>
          <w:p w14:paraId="38DA45FD" w14:textId="77777777" w:rsidR="003B14EE" w:rsidRPr="00A3126F" w:rsidRDefault="003B14EE" w:rsidP="008F7C23">
            <w:pPr>
              <w:pStyle w:val="ListParagraph"/>
              <w:numPr>
                <w:ilvl w:val="0"/>
                <w:numId w:val="8"/>
              </w:numPr>
              <w:jc w:val="both"/>
              <w:rPr>
                <w:rFonts w:ascii="Times New Roman" w:hAnsi="Times New Roman" w:cs="Times New Roman"/>
                <w:sz w:val="24"/>
                <w:szCs w:val="24"/>
                <w:lang w:val="lt-LT"/>
              </w:rPr>
            </w:pPr>
            <w:r w:rsidRPr="00A3126F">
              <w:rPr>
                <w:rFonts w:ascii="Times New Roman" w:hAnsi="Times New Roman" w:cs="Times New Roman"/>
                <w:sz w:val="24"/>
                <w:szCs w:val="24"/>
                <w:lang w:val="lt-LT"/>
              </w:rPr>
              <w:t>Failų maišas</w:t>
            </w:r>
            <w:r>
              <w:rPr>
                <w:rFonts w:ascii="Times New Roman" w:hAnsi="Times New Roman" w:cs="Times New Roman"/>
                <w:sz w:val="24"/>
                <w:szCs w:val="24"/>
                <w:lang w:val="lt-LT"/>
              </w:rPr>
              <w:t xml:space="preserve"> (</w:t>
            </w:r>
            <w:proofErr w:type="spellStart"/>
            <w:r w:rsidRPr="00423BA1">
              <w:rPr>
                <w:rFonts w:ascii="Times New Roman" w:hAnsi="Times New Roman" w:cs="Times New Roman"/>
                <w:i/>
                <w:sz w:val="24"/>
                <w:szCs w:val="24"/>
                <w:lang w:val="lt-LT"/>
              </w:rPr>
              <w:t>hash</w:t>
            </w:r>
            <w:proofErr w:type="spellEnd"/>
            <w:r>
              <w:rPr>
                <w:rFonts w:ascii="Times New Roman" w:hAnsi="Times New Roman" w:cs="Times New Roman"/>
                <w:sz w:val="24"/>
                <w:szCs w:val="24"/>
                <w:lang w:val="lt-LT"/>
              </w:rPr>
              <w:t>)</w:t>
            </w:r>
            <w:r w:rsidRPr="00A3126F">
              <w:rPr>
                <w:rFonts w:ascii="Times New Roman" w:hAnsi="Times New Roman" w:cs="Times New Roman"/>
                <w:sz w:val="24"/>
                <w:szCs w:val="24"/>
                <w:lang w:val="lt-LT"/>
              </w:rPr>
              <w:t xml:space="preserve"> pagal MD5 ir SHA1 algoritmus.</w:t>
            </w:r>
          </w:p>
        </w:tc>
      </w:tr>
      <w:tr w:rsidR="003B14EE" w:rsidRPr="006757FD" w14:paraId="2CA8234C" w14:textId="77777777" w:rsidTr="008F7C23">
        <w:tc>
          <w:tcPr>
            <w:tcW w:w="1656" w:type="dxa"/>
          </w:tcPr>
          <w:p w14:paraId="46345A1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61704F89" w14:textId="77777777" w:rsidR="003B14EE" w:rsidRPr="006757FD" w:rsidRDefault="003B14EE" w:rsidP="008F7C23">
            <w:pPr>
              <w:jc w:val="both"/>
              <w:rPr>
                <w:rFonts w:ascii="Times New Roman" w:hAnsi="Times New Roman" w:cs="Times New Roman"/>
                <w:sz w:val="24"/>
                <w:szCs w:val="24"/>
                <w:lang w:val="lt-LT"/>
              </w:rPr>
            </w:pPr>
            <w:r>
              <w:rPr>
                <w:rFonts w:ascii="Times New Roman" w:hAnsi="Times New Roman" w:cs="Times New Roman"/>
                <w:sz w:val="24"/>
                <w:szCs w:val="24"/>
                <w:lang w:val="lt-LT"/>
              </w:rPr>
              <w:t>Sensorių moduliai</w:t>
            </w:r>
            <w:r w:rsidRPr="006757FD">
              <w:rPr>
                <w:rFonts w:ascii="Times New Roman" w:hAnsi="Times New Roman" w:cs="Times New Roman"/>
                <w:sz w:val="24"/>
                <w:szCs w:val="24"/>
                <w:lang w:val="lt-LT"/>
              </w:rPr>
              <w:t xml:space="preserve"> turi palaikyti </w:t>
            </w:r>
            <w:r>
              <w:rPr>
                <w:rFonts w:ascii="Times New Roman" w:hAnsi="Times New Roman" w:cs="Times New Roman"/>
                <w:sz w:val="24"/>
                <w:szCs w:val="24"/>
                <w:lang w:val="lt-LT"/>
              </w:rPr>
              <w:t>k</w:t>
            </w:r>
            <w:r w:rsidRPr="00D1232B">
              <w:rPr>
                <w:rFonts w:ascii="Times New Roman" w:hAnsi="Times New Roman" w:cs="Times New Roman"/>
                <w:sz w:val="24"/>
                <w:szCs w:val="24"/>
                <w:lang w:val="lt-LT"/>
              </w:rPr>
              <w:t>enk</w:t>
            </w:r>
            <w:r>
              <w:rPr>
                <w:rFonts w:ascii="Times New Roman" w:hAnsi="Times New Roman" w:cs="Times New Roman"/>
                <w:sz w:val="24"/>
                <w:szCs w:val="24"/>
                <w:lang w:val="lt-LT"/>
              </w:rPr>
              <w:t>ėjiškos veiklos identifikatorių (</w:t>
            </w:r>
            <w:proofErr w:type="spellStart"/>
            <w:r w:rsidRPr="00DA3D69">
              <w:rPr>
                <w:rFonts w:ascii="Times New Roman" w:hAnsi="Times New Roman" w:cs="Times New Roman"/>
                <w:i/>
                <w:sz w:val="24"/>
                <w:szCs w:val="24"/>
                <w:lang w:val="lt-LT"/>
              </w:rPr>
              <w:t>signatures</w:t>
            </w:r>
            <w:proofErr w:type="spellEnd"/>
            <w:r>
              <w:rPr>
                <w:rFonts w:ascii="Times New Roman" w:hAnsi="Times New Roman" w:cs="Times New Roman"/>
                <w:sz w:val="24"/>
                <w:szCs w:val="24"/>
                <w:lang w:val="lt-LT"/>
              </w:rPr>
              <w:t>)</w:t>
            </w:r>
            <w:r w:rsidRPr="006757FD">
              <w:rPr>
                <w:rFonts w:ascii="Times New Roman" w:hAnsi="Times New Roman" w:cs="Times New Roman"/>
                <w:sz w:val="24"/>
                <w:szCs w:val="24"/>
                <w:lang w:val="lt-LT"/>
              </w:rPr>
              <w:t xml:space="preserve"> analizę naudojant </w:t>
            </w:r>
            <w:proofErr w:type="spellStart"/>
            <w:r w:rsidRPr="006757FD">
              <w:rPr>
                <w:rFonts w:ascii="Times New Roman" w:hAnsi="Times New Roman" w:cs="Times New Roman"/>
                <w:i/>
                <w:sz w:val="24"/>
                <w:szCs w:val="24"/>
                <w:lang w:val="lt-LT"/>
              </w:rPr>
              <w:t>Suricata</w:t>
            </w:r>
            <w:proofErr w:type="spellEnd"/>
            <w:r w:rsidRPr="006757FD">
              <w:rPr>
                <w:rFonts w:ascii="Times New Roman" w:hAnsi="Times New Roman" w:cs="Times New Roman"/>
                <w:sz w:val="24"/>
                <w:szCs w:val="24"/>
                <w:lang w:val="lt-LT"/>
              </w:rPr>
              <w:t xml:space="preserve"> arba lygiavertį IDS/IPS analizės variklį.</w:t>
            </w:r>
          </w:p>
        </w:tc>
      </w:tr>
      <w:tr w:rsidR="003B14EE" w:rsidRPr="006757FD" w14:paraId="5890EA63" w14:textId="77777777" w:rsidTr="008F7C23">
        <w:tc>
          <w:tcPr>
            <w:tcW w:w="1656" w:type="dxa"/>
          </w:tcPr>
          <w:p w14:paraId="495EDCFF"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5750F9ED"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w:t>
            </w:r>
            <w:r>
              <w:rPr>
                <w:rFonts w:ascii="Times New Roman" w:hAnsi="Times New Roman" w:cs="Times New Roman"/>
                <w:sz w:val="24"/>
                <w:szCs w:val="24"/>
                <w:lang w:val="lt-LT"/>
              </w:rPr>
              <w:t>ų modulyje</w:t>
            </w:r>
            <w:r w:rsidRPr="006757FD">
              <w:rPr>
                <w:rFonts w:ascii="Times New Roman" w:hAnsi="Times New Roman" w:cs="Times New Roman"/>
                <w:sz w:val="24"/>
                <w:szCs w:val="24"/>
                <w:lang w:val="lt-LT"/>
              </w:rPr>
              <w:t xml:space="preserve"> išanalizuoti duomenys turi būti saugomi indeksuotu ir paieškai optimizuotu formatu vietiniame sensoriaus mazge, tačiau turi būti prieinami užklausoms iš centrinės platformos.</w:t>
            </w:r>
          </w:p>
        </w:tc>
      </w:tr>
      <w:tr w:rsidR="003B14EE" w:rsidRPr="006757FD" w14:paraId="59EAE9C1" w14:textId="77777777" w:rsidTr="008F7C23">
        <w:tc>
          <w:tcPr>
            <w:tcW w:w="1656" w:type="dxa"/>
          </w:tcPr>
          <w:p w14:paraId="4A7CCA61"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06CD317"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Sensoriai turi turėti automatinę konfigūracijos stebėseną ir savireguliacijos (</w:t>
            </w:r>
            <w:proofErr w:type="spellStart"/>
            <w:r w:rsidRPr="006757FD">
              <w:rPr>
                <w:rFonts w:ascii="Times New Roman" w:hAnsi="Times New Roman" w:cs="Times New Roman"/>
                <w:i/>
                <w:sz w:val="24"/>
                <w:szCs w:val="24"/>
                <w:lang w:val="lt-LT"/>
              </w:rPr>
              <w:t>self-healing</w:t>
            </w:r>
            <w:proofErr w:type="spellEnd"/>
            <w:r w:rsidRPr="006757FD">
              <w:rPr>
                <w:rFonts w:ascii="Times New Roman" w:hAnsi="Times New Roman" w:cs="Times New Roman"/>
                <w:sz w:val="24"/>
                <w:szCs w:val="24"/>
                <w:lang w:val="lt-LT"/>
              </w:rPr>
              <w:t>) funkcijas.</w:t>
            </w:r>
          </w:p>
        </w:tc>
      </w:tr>
      <w:tr w:rsidR="003B14EE" w:rsidRPr="006757FD" w14:paraId="50699207" w14:textId="77777777" w:rsidTr="008F7C23">
        <w:tc>
          <w:tcPr>
            <w:tcW w:w="1656" w:type="dxa"/>
          </w:tcPr>
          <w:p w14:paraId="2416672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A7F4AE9"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 xml:space="preserve">Sensorių našumo duomenys (CPU, atmintis, diskai) turi būti nuolat stebimi ir perduodami į </w:t>
            </w:r>
            <w:r>
              <w:rPr>
                <w:rFonts w:ascii="Times New Roman" w:hAnsi="Times New Roman" w:cs="Times New Roman"/>
                <w:sz w:val="24"/>
                <w:szCs w:val="24"/>
                <w:lang w:val="lt-LT"/>
              </w:rPr>
              <w:t>centrinį valdymo modulį</w:t>
            </w:r>
            <w:r w:rsidRPr="006757FD">
              <w:rPr>
                <w:rFonts w:ascii="Times New Roman" w:hAnsi="Times New Roman" w:cs="Times New Roman"/>
                <w:sz w:val="24"/>
                <w:szCs w:val="24"/>
                <w:lang w:val="lt-LT"/>
              </w:rPr>
              <w:t>.</w:t>
            </w:r>
          </w:p>
        </w:tc>
      </w:tr>
      <w:tr w:rsidR="003B14EE" w:rsidRPr="006757FD" w14:paraId="7620D4AA" w14:textId="77777777" w:rsidTr="008F7C23">
        <w:tc>
          <w:tcPr>
            <w:tcW w:w="1656" w:type="dxa"/>
          </w:tcPr>
          <w:p w14:paraId="7D13F805"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21EE416"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w:t>
            </w:r>
            <w:r>
              <w:rPr>
                <w:rFonts w:ascii="Times New Roman" w:hAnsi="Times New Roman" w:cs="Times New Roman"/>
                <w:sz w:val="24"/>
                <w:szCs w:val="24"/>
                <w:lang w:val="lt-LT"/>
              </w:rPr>
              <w:t xml:space="preserve">ų modulis </w:t>
            </w:r>
            <w:r w:rsidRPr="006757FD">
              <w:rPr>
                <w:rFonts w:ascii="Times New Roman" w:hAnsi="Times New Roman" w:cs="Times New Roman"/>
                <w:sz w:val="24"/>
                <w:szCs w:val="24"/>
                <w:lang w:val="lt-LT"/>
              </w:rPr>
              <w:t>turi įrašyti tinklo srautą PCAP formatu.</w:t>
            </w:r>
          </w:p>
        </w:tc>
      </w:tr>
      <w:tr w:rsidR="003B14EE" w:rsidRPr="006757FD" w14:paraId="5516818F" w14:textId="77777777" w:rsidTr="008F7C23">
        <w:tc>
          <w:tcPr>
            <w:tcW w:w="1656" w:type="dxa"/>
          </w:tcPr>
          <w:p w14:paraId="648B723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54A8E36C"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w:t>
            </w:r>
            <w:r>
              <w:rPr>
                <w:rFonts w:ascii="Times New Roman" w:hAnsi="Times New Roman" w:cs="Times New Roman"/>
                <w:sz w:val="24"/>
                <w:szCs w:val="24"/>
                <w:lang w:val="lt-LT"/>
              </w:rPr>
              <w:t xml:space="preserve">ų moduliai </w:t>
            </w:r>
            <w:r w:rsidRPr="006757FD">
              <w:rPr>
                <w:rFonts w:ascii="Times New Roman" w:hAnsi="Times New Roman" w:cs="Times New Roman"/>
                <w:sz w:val="24"/>
                <w:szCs w:val="24"/>
                <w:lang w:val="lt-LT"/>
              </w:rPr>
              <w:t>turi palaikyti giluminę paketų analizę (</w:t>
            </w:r>
            <w:proofErr w:type="spellStart"/>
            <w:r w:rsidRPr="006757FD">
              <w:rPr>
                <w:rFonts w:ascii="Times New Roman" w:hAnsi="Times New Roman" w:cs="Times New Roman"/>
                <w:i/>
                <w:sz w:val="24"/>
                <w:szCs w:val="24"/>
                <w:lang w:val="lt-LT"/>
              </w:rPr>
              <w:t>Deep</w:t>
            </w:r>
            <w:proofErr w:type="spellEnd"/>
            <w:r w:rsidRPr="006757FD">
              <w:rPr>
                <w:rFonts w:ascii="Times New Roman" w:hAnsi="Times New Roman" w:cs="Times New Roman"/>
                <w:i/>
                <w:sz w:val="24"/>
                <w:szCs w:val="24"/>
                <w:lang w:val="lt-LT"/>
              </w:rPr>
              <w:t xml:space="preserve"> </w:t>
            </w:r>
            <w:proofErr w:type="spellStart"/>
            <w:r w:rsidRPr="006757FD">
              <w:rPr>
                <w:rFonts w:ascii="Times New Roman" w:hAnsi="Times New Roman" w:cs="Times New Roman"/>
                <w:i/>
                <w:sz w:val="24"/>
                <w:szCs w:val="24"/>
                <w:lang w:val="lt-LT"/>
              </w:rPr>
              <w:t>Packet</w:t>
            </w:r>
            <w:proofErr w:type="spellEnd"/>
            <w:r w:rsidRPr="006757FD">
              <w:rPr>
                <w:rFonts w:ascii="Times New Roman" w:hAnsi="Times New Roman" w:cs="Times New Roman"/>
                <w:i/>
                <w:sz w:val="24"/>
                <w:szCs w:val="24"/>
                <w:lang w:val="lt-LT"/>
              </w:rPr>
              <w:t xml:space="preserve"> </w:t>
            </w:r>
            <w:proofErr w:type="spellStart"/>
            <w:r w:rsidRPr="006757FD">
              <w:rPr>
                <w:rFonts w:ascii="Times New Roman" w:hAnsi="Times New Roman" w:cs="Times New Roman"/>
                <w:i/>
                <w:sz w:val="24"/>
                <w:szCs w:val="24"/>
                <w:lang w:val="lt-LT"/>
              </w:rPr>
              <w:t>Inspection</w:t>
            </w:r>
            <w:proofErr w:type="spellEnd"/>
            <w:r w:rsidRPr="006757FD">
              <w:rPr>
                <w:rFonts w:ascii="Times New Roman" w:hAnsi="Times New Roman" w:cs="Times New Roman"/>
                <w:sz w:val="24"/>
                <w:szCs w:val="24"/>
                <w:lang w:val="lt-LT"/>
              </w:rPr>
              <w:t xml:space="preserve">), įskaitant: </w:t>
            </w:r>
          </w:p>
          <w:p w14:paraId="6E29785A"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 xml:space="preserve">įsibrovimų aptikimo taisykles; </w:t>
            </w:r>
          </w:p>
          <w:p w14:paraId="47FB17E5"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 xml:space="preserve">nestandartinių taisyklių kūrimą; </w:t>
            </w:r>
          </w:p>
          <w:p w14:paraId="06D08822"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 xml:space="preserve">atakų modelių analizę; </w:t>
            </w:r>
          </w:p>
          <w:p w14:paraId="09032EF6"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 xml:space="preserve">anomalijų aptikimą; </w:t>
            </w:r>
          </w:p>
          <w:p w14:paraId="5A2D4618"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 xml:space="preserve">programų identifikavimą ir jų versijų nustatymą; </w:t>
            </w:r>
          </w:p>
          <w:p w14:paraId="15E6DF70"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pažeidžiamų ar kompromituotų sistemų identifikavimą.</w:t>
            </w:r>
          </w:p>
        </w:tc>
      </w:tr>
      <w:tr w:rsidR="003B14EE" w:rsidRPr="006757FD" w14:paraId="441E8DE9" w14:textId="77777777" w:rsidTr="008F7C23">
        <w:tc>
          <w:tcPr>
            <w:tcW w:w="1656" w:type="dxa"/>
          </w:tcPr>
          <w:p w14:paraId="5B753BCA"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3B83A35A"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w:t>
            </w:r>
            <w:r>
              <w:rPr>
                <w:rFonts w:ascii="Times New Roman" w:hAnsi="Times New Roman" w:cs="Times New Roman"/>
                <w:sz w:val="24"/>
                <w:szCs w:val="24"/>
                <w:lang w:val="lt-LT"/>
              </w:rPr>
              <w:t>ų moduliai</w:t>
            </w:r>
            <w:r w:rsidRPr="006757FD">
              <w:rPr>
                <w:rFonts w:ascii="Times New Roman" w:hAnsi="Times New Roman" w:cs="Times New Roman"/>
                <w:sz w:val="24"/>
                <w:szCs w:val="24"/>
                <w:lang w:val="lt-LT"/>
              </w:rPr>
              <w:t xml:space="preserve"> turi registruoti ir analizuoti visus DNS užklausų srautus į išorinius DNS serverius.</w:t>
            </w:r>
          </w:p>
        </w:tc>
      </w:tr>
      <w:tr w:rsidR="003B14EE" w:rsidRPr="006757FD" w14:paraId="2DC1984B" w14:textId="77777777" w:rsidTr="008F7C23">
        <w:tc>
          <w:tcPr>
            <w:tcW w:w="1656" w:type="dxa"/>
          </w:tcPr>
          <w:p w14:paraId="6336F1CB"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DE6E3E5"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w:t>
            </w:r>
            <w:r>
              <w:rPr>
                <w:rFonts w:ascii="Times New Roman" w:hAnsi="Times New Roman" w:cs="Times New Roman"/>
                <w:sz w:val="24"/>
                <w:szCs w:val="24"/>
                <w:lang w:val="lt-LT"/>
              </w:rPr>
              <w:t>ų moduliai</w:t>
            </w:r>
            <w:r w:rsidRPr="006757FD">
              <w:rPr>
                <w:rFonts w:ascii="Times New Roman" w:hAnsi="Times New Roman" w:cs="Times New Roman"/>
                <w:sz w:val="24"/>
                <w:szCs w:val="24"/>
                <w:lang w:val="lt-LT"/>
              </w:rPr>
              <w:t xml:space="preserve"> turi aptikti retus, periodiškai pasikartojančius paketus (</w:t>
            </w:r>
            <w:proofErr w:type="spellStart"/>
            <w:r w:rsidRPr="006757FD">
              <w:rPr>
                <w:rFonts w:ascii="Times New Roman" w:hAnsi="Times New Roman" w:cs="Times New Roman"/>
                <w:i/>
                <w:sz w:val="24"/>
                <w:szCs w:val="24"/>
                <w:lang w:val="lt-LT"/>
              </w:rPr>
              <w:t>beaconing</w:t>
            </w:r>
            <w:proofErr w:type="spellEnd"/>
            <w:r w:rsidRPr="006757FD">
              <w:rPr>
                <w:rFonts w:ascii="Times New Roman" w:hAnsi="Times New Roman" w:cs="Times New Roman"/>
                <w:sz w:val="24"/>
                <w:szCs w:val="24"/>
                <w:lang w:val="lt-LT"/>
              </w:rPr>
              <w:t>), būdingus C2 atakoms.</w:t>
            </w:r>
          </w:p>
        </w:tc>
      </w:tr>
      <w:tr w:rsidR="003B14EE" w:rsidRPr="006757FD" w14:paraId="4162EB79" w14:textId="77777777" w:rsidTr="008F7C23">
        <w:tc>
          <w:tcPr>
            <w:tcW w:w="1656" w:type="dxa"/>
          </w:tcPr>
          <w:p w14:paraId="76FC2F63"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3B2E75E"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rPr>
              <w:t>Sensori</w:t>
            </w:r>
            <w:r>
              <w:rPr>
                <w:rFonts w:ascii="Times New Roman" w:hAnsi="Times New Roman" w:cs="Times New Roman"/>
                <w:sz w:val="24"/>
                <w:szCs w:val="24"/>
                <w:lang w:val="lt-LT"/>
              </w:rPr>
              <w:t>ų moduliai</w:t>
            </w:r>
            <w:r w:rsidRPr="006757FD">
              <w:rPr>
                <w:rFonts w:ascii="Times New Roman" w:hAnsi="Times New Roman" w:cs="Times New Roman"/>
                <w:sz w:val="24"/>
                <w:szCs w:val="24"/>
                <w:lang w:val="lt-LT"/>
              </w:rPr>
              <w:t xml:space="preserve"> turi išskirti ir analizuoti protokolus, atributus, failus, SSL sertifikatus ir JA3.</w:t>
            </w:r>
          </w:p>
        </w:tc>
      </w:tr>
      <w:tr w:rsidR="003B14EE" w:rsidRPr="006757FD" w14:paraId="084D1727" w14:textId="77777777" w:rsidTr="008F7C23">
        <w:tc>
          <w:tcPr>
            <w:tcW w:w="1656" w:type="dxa"/>
          </w:tcPr>
          <w:p w14:paraId="0AF0512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0654677"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eastAsia="lt-LT"/>
              </w:rPr>
              <w:t xml:space="preserve">Analitikai turi turėti galimybę pasirinkti tinklo sesiją per WEB sąsają ir atsisiųsti PCAP failą analizei trečiųjų šalių įrankiais (pvz., </w:t>
            </w:r>
            <w:proofErr w:type="spellStart"/>
            <w:r w:rsidRPr="006757FD">
              <w:rPr>
                <w:rFonts w:ascii="Times New Roman" w:hAnsi="Times New Roman" w:cs="Times New Roman"/>
                <w:i/>
                <w:sz w:val="24"/>
                <w:szCs w:val="24"/>
                <w:lang w:val="lt-LT" w:eastAsia="lt-LT"/>
              </w:rPr>
              <w:t>Wireshark</w:t>
            </w:r>
            <w:proofErr w:type="spellEnd"/>
            <w:r w:rsidRPr="006757FD">
              <w:rPr>
                <w:rFonts w:ascii="Times New Roman" w:hAnsi="Times New Roman" w:cs="Times New Roman"/>
                <w:sz w:val="24"/>
                <w:szCs w:val="24"/>
                <w:lang w:val="lt-LT" w:eastAsia="lt-LT"/>
              </w:rPr>
              <w:t>).</w:t>
            </w:r>
          </w:p>
        </w:tc>
      </w:tr>
      <w:tr w:rsidR="003B14EE" w:rsidRPr="006757FD" w14:paraId="1565C0F6" w14:textId="77777777" w:rsidTr="008F7C23">
        <w:tc>
          <w:tcPr>
            <w:tcW w:w="1656" w:type="dxa"/>
          </w:tcPr>
          <w:p w14:paraId="107DF76E"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4B89FCA5" w14:textId="77777777" w:rsidR="003B14EE" w:rsidRPr="006757FD" w:rsidRDefault="003B14EE" w:rsidP="008F7C23">
            <w:pPr>
              <w:jc w:val="both"/>
              <w:rPr>
                <w:rFonts w:ascii="Times New Roman" w:hAnsi="Times New Roman" w:cs="Times New Roman"/>
                <w:sz w:val="24"/>
                <w:szCs w:val="24"/>
                <w:lang w:val="lt-LT" w:eastAsia="lt-LT"/>
              </w:rPr>
            </w:pPr>
            <w:r w:rsidRPr="006757FD">
              <w:rPr>
                <w:rFonts w:ascii="Times New Roman" w:hAnsi="Times New Roman" w:cs="Times New Roman"/>
                <w:sz w:val="24"/>
                <w:szCs w:val="24"/>
                <w:lang w:val="lt-LT" w:eastAsia="lt-LT"/>
              </w:rPr>
              <w:t>Sensori</w:t>
            </w:r>
            <w:r>
              <w:rPr>
                <w:rFonts w:ascii="Times New Roman" w:hAnsi="Times New Roman" w:cs="Times New Roman"/>
                <w:sz w:val="24"/>
                <w:szCs w:val="24"/>
                <w:lang w:val="lt-LT" w:eastAsia="lt-LT"/>
              </w:rPr>
              <w:t>ų moduliai</w:t>
            </w:r>
            <w:r w:rsidRPr="006757FD">
              <w:rPr>
                <w:rFonts w:ascii="Times New Roman" w:hAnsi="Times New Roman" w:cs="Times New Roman"/>
                <w:sz w:val="24"/>
                <w:szCs w:val="24"/>
                <w:lang w:val="lt-LT" w:eastAsia="lt-LT"/>
              </w:rPr>
              <w:t xml:space="preserve"> turi rinkti saugumo žurnalinius įrašus iš įvairių </w:t>
            </w:r>
            <w:r w:rsidRPr="00AA2A94">
              <w:rPr>
                <w:rFonts w:ascii="Times New Roman" w:hAnsi="Times New Roman" w:cs="Times New Roman"/>
                <w:sz w:val="24"/>
                <w:szCs w:val="24"/>
                <w:lang w:val="lt-LT" w:eastAsia="lt-LT"/>
              </w:rPr>
              <w:t xml:space="preserve">šaltinių: </w:t>
            </w:r>
          </w:p>
          <w:p w14:paraId="07AE1CF0"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eastAsia="lt-LT"/>
              </w:rPr>
            </w:pPr>
            <w:r w:rsidRPr="00421013">
              <w:rPr>
                <w:rFonts w:ascii="Times New Roman" w:hAnsi="Times New Roman" w:cs="Times New Roman"/>
                <w:i/>
                <w:sz w:val="24"/>
                <w:szCs w:val="24"/>
                <w:lang w:val="lt-LT" w:eastAsia="lt-LT"/>
              </w:rPr>
              <w:t>Linux</w:t>
            </w:r>
            <w:r w:rsidRPr="006757FD">
              <w:rPr>
                <w:rFonts w:ascii="Times New Roman" w:hAnsi="Times New Roman" w:cs="Times New Roman"/>
                <w:sz w:val="24"/>
                <w:szCs w:val="24"/>
                <w:lang w:val="lt-LT" w:eastAsia="lt-LT"/>
              </w:rPr>
              <w:t xml:space="preserve"> ir </w:t>
            </w:r>
            <w:r w:rsidRPr="00421013">
              <w:rPr>
                <w:rFonts w:ascii="Times New Roman" w:hAnsi="Times New Roman" w:cs="Times New Roman"/>
                <w:i/>
                <w:sz w:val="24"/>
                <w:szCs w:val="24"/>
                <w:lang w:val="lt-LT" w:eastAsia="lt-LT"/>
              </w:rPr>
              <w:t>Windows</w:t>
            </w:r>
            <w:r w:rsidRPr="006757FD">
              <w:rPr>
                <w:rFonts w:ascii="Times New Roman" w:hAnsi="Times New Roman" w:cs="Times New Roman"/>
                <w:sz w:val="24"/>
                <w:szCs w:val="24"/>
                <w:lang w:val="lt-LT" w:eastAsia="lt-LT"/>
              </w:rPr>
              <w:t xml:space="preserve"> operacinių sistemų; </w:t>
            </w:r>
          </w:p>
          <w:p w14:paraId="3D98D23E"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eastAsia="lt-LT"/>
              </w:rPr>
            </w:pPr>
            <w:r w:rsidRPr="006757FD">
              <w:rPr>
                <w:rFonts w:ascii="Times New Roman" w:hAnsi="Times New Roman" w:cs="Times New Roman"/>
                <w:sz w:val="24"/>
                <w:szCs w:val="24"/>
                <w:lang w:val="lt-LT" w:eastAsia="lt-LT"/>
              </w:rPr>
              <w:t xml:space="preserve">tinklo įrenginių; </w:t>
            </w:r>
          </w:p>
          <w:p w14:paraId="2AC67110"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eastAsia="lt-LT"/>
              </w:rPr>
            </w:pPr>
            <w:r w:rsidRPr="006757FD">
              <w:rPr>
                <w:rFonts w:ascii="Times New Roman" w:hAnsi="Times New Roman" w:cs="Times New Roman"/>
                <w:sz w:val="24"/>
                <w:szCs w:val="24"/>
                <w:lang w:val="lt-LT" w:eastAsia="lt-LT"/>
              </w:rPr>
              <w:t xml:space="preserve">saugumo sistemų; </w:t>
            </w:r>
          </w:p>
          <w:p w14:paraId="19EC32CE" w14:textId="77777777" w:rsidR="003B14EE" w:rsidRPr="006757FD" w:rsidRDefault="003B14EE" w:rsidP="008F7C23">
            <w:pPr>
              <w:pStyle w:val="ListParagraph"/>
              <w:numPr>
                <w:ilvl w:val="0"/>
                <w:numId w:val="8"/>
              </w:numPr>
              <w:jc w:val="both"/>
              <w:rPr>
                <w:rFonts w:ascii="Times New Roman" w:hAnsi="Times New Roman" w:cs="Times New Roman"/>
                <w:sz w:val="24"/>
                <w:szCs w:val="24"/>
                <w:lang w:val="lt-LT"/>
              </w:rPr>
            </w:pPr>
            <w:r w:rsidRPr="006757FD">
              <w:rPr>
                <w:rFonts w:ascii="Times New Roman" w:hAnsi="Times New Roman" w:cs="Times New Roman"/>
                <w:sz w:val="24"/>
                <w:szCs w:val="24"/>
                <w:lang w:val="lt-LT" w:eastAsia="lt-LT"/>
              </w:rPr>
              <w:t>taikomųjų programų.</w:t>
            </w:r>
          </w:p>
        </w:tc>
      </w:tr>
      <w:tr w:rsidR="003B14EE" w:rsidRPr="006757FD" w14:paraId="7EB3D5CE" w14:textId="77777777" w:rsidTr="008F7C23">
        <w:tc>
          <w:tcPr>
            <w:tcW w:w="1656" w:type="dxa"/>
          </w:tcPr>
          <w:p w14:paraId="7BA852B6"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037A1CE9"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eastAsia="lt-LT"/>
              </w:rPr>
              <w:t xml:space="preserve">Žurnaliniai įrašai turi būti surenkami naudojant </w:t>
            </w:r>
            <w:proofErr w:type="spellStart"/>
            <w:r w:rsidRPr="006757FD">
              <w:rPr>
                <w:rFonts w:ascii="Times New Roman" w:hAnsi="Times New Roman" w:cs="Times New Roman"/>
                <w:bCs/>
                <w:i/>
                <w:sz w:val="24"/>
                <w:szCs w:val="24"/>
                <w:lang w:val="lt-LT" w:eastAsia="lt-LT"/>
              </w:rPr>
              <w:t>Endpoint</w:t>
            </w:r>
            <w:proofErr w:type="spellEnd"/>
            <w:r w:rsidRPr="006757FD">
              <w:rPr>
                <w:rFonts w:ascii="Times New Roman" w:hAnsi="Times New Roman" w:cs="Times New Roman"/>
                <w:bCs/>
                <w:sz w:val="24"/>
                <w:szCs w:val="24"/>
                <w:lang w:val="lt-LT" w:eastAsia="lt-LT"/>
              </w:rPr>
              <w:t xml:space="preserve"> agentus, </w:t>
            </w:r>
            <w:proofErr w:type="spellStart"/>
            <w:r w:rsidRPr="006757FD">
              <w:rPr>
                <w:rFonts w:ascii="Times New Roman" w:hAnsi="Times New Roman" w:cs="Times New Roman"/>
                <w:bCs/>
                <w:i/>
                <w:sz w:val="24"/>
                <w:szCs w:val="24"/>
                <w:lang w:val="lt-LT" w:eastAsia="lt-LT"/>
              </w:rPr>
              <w:t>Beats</w:t>
            </w:r>
            <w:proofErr w:type="spellEnd"/>
            <w:r w:rsidRPr="006757FD">
              <w:rPr>
                <w:rFonts w:ascii="Times New Roman" w:hAnsi="Times New Roman" w:cs="Times New Roman"/>
                <w:bCs/>
                <w:sz w:val="24"/>
                <w:szCs w:val="24"/>
                <w:lang w:val="lt-LT" w:eastAsia="lt-LT"/>
              </w:rPr>
              <w:t xml:space="preserve">, </w:t>
            </w:r>
            <w:proofErr w:type="spellStart"/>
            <w:r w:rsidRPr="006757FD">
              <w:rPr>
                <w:rFonts w:ascii="Times New Roman" w:hAnsi="Times New Roman" w:cs="Times New Roman"/>
                <w:bCs/>
                <w:i/>
                <w:sz w:val="24"/>
                <w:szCs w:val="24"/>
                <w:lang w:val="lt-LT" w:eastAsia="lt-LT"/>
              </w:rPr>
              <w:t>Syslog</w:t>
            </w:r>
            <w:proofErr w:type="spellEnd"/>
            <w:r w:rsidRPr="006757FD">
              <w:rPr>
                <w:rFonts w:ascii="Times New Roman" w:hAnsi="Times New Roman" w:cs="Times New Roman"/>
                <w:bCs/>
                <w:sz w:val="24"/>
                <w:szCs w:val="24"/>
                <w:lang w:val="lt-LT" w:eastAsia="lt-LT"/>
              </w:rPr>
              <w:t xml:space="preserve"> arba API integracijas</w:t>
            </w:r>
            <w:r w:rsidRPr="006757FD">
              <w:rPr>
                <w:rFonts w:ascii="Times New Roman" w:hAnsi="Times New Roman" w:cs="Times New Roman"/>
                <w:sz w:val="24"/>
                <w:szCs w:val="24"/>
                <w:lang w:val="lt-LT" w:eastAsia="lt-LT"/>
              </w:rPr>
              <w:t xml:space="preserve"> ir normalizuojami pagal </w:t>
            </w:r>
            <w:proofErr w:type="spellStart"/>
            <w:r w:rsidRPr="006757FD">
              <w:rPr>
                <w:rFonts w:ascii="Times New Roman" w:hAnsi="Times New Roman" w:cs="Times New Roman"/>
                <w:bCs/>
                <w:i/>
                <w:sz w:val="24"/>
                <w:szCs w:val="24"/>
                <w:lang w:val="lt-LT" w:eastAsia="lt-LT"/>
              </w:rPr>
              <w:t>Elastic</w:t>
            </w:r>
            <w:proofErr w:type="spellEnd"/>
            <w:r w:rsidRPr="006757FD">
              <w:rPr>
                <w:rFonts w:ascii="Times New Roman" w:hAnsi="Times New Roman" w:cs="Times New Roman"/>
                <w:bCs/>
                <w:i/>
                <w:sz w:val="24"/>
                <w:szCs w:val="24"/>
                <w:lang w:val="lt-LT" w:eastAsia="lt-LT"/>
              </w:rPr>
              <w:t xml:space="preserve"> </w:t>
            </w:r>
            <w:proofErr w:type="spellStart"/>
            <w:r w:rsidRPr="006757FD">
              <w:rPr>
                <w:rFonts w:ascii="Times New Roman" w:hAnsi="Times New Roman" w:cs="Times New Roman"/>
                <w:bCs/>
                <w:i/>
                <w:sz w:val="24"/>
                <w:szCs w:val="24"/>
                <w:lang w:val="lt-LT" w:eastAsia="lt-LT"/>
              </w:rPr>
              <w:t>Common</w:t>
            </w:r>
            <w:proofErr w:type="spellEnd"/>
            <w:r w:rsidRPr="006757FD">
              <w:rPr>
                <w:rFonts w:ascii="Times New Roman" w:hAnsi="Times New Roman" w:cs="Times New Roman"/>
                <w:bCs/>
                <w:i/>
                <w:sz w:val="24"/>
                <w:szCs w:val="24"/>
                <w:lang w:val="lt-LT" w:eastAsia="lt-LT"/>
              </w:rPr>
              <w:t xml:space="preserve"> Schema (ECS</w:t>
            </w:r>
            <w:r w:rsidRPr="006757FD">
              <w:rPr>
                <w:rFonts w:ascii="Times New Roman" w:hAnsi="Times New Roman" w:cs="Times New Roman"/>
                <w:bCs/>
                <w:sz w:val="24"/>
                <w:szCs w:val="24"/>
                <w:lang w:val="lt-LT" w:eastAsia="lt-LT"/>
              </w:rPr>
              <w:t>)</w:t>
            </w:r>
            <w:r w:rsidRPr="006757FD">
              <w:rPr>
                <w:rFonts w:ascii="Times New Roman" w:hAnsi="Times New Roman" w:cs="Times New Roman"/>
                <w:sz w:val="24"/>
                <w:szCs w:val="24"/>
                <w:lang w:val="lt-LT" w:eastAsia="lt-LT"/>
              </w:rPr>
              <w:t>.</w:t>
            </w:r>
          </w:p>
        </w:tc>
      </w:tr>
      <w:tr w:rsidR="003B14EE" w:rsidRPr="006757FD" w14:paraId="53AC0594" w14:textId="77777777" w:rsidTr="008F7C23">
        <w:tc>
          <w:tcPr>
            <w:tcW w:w="1656" w:type="dxa"/>
          </w:tcPr>
          <w:p w14:paraId="541E44C2"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2840A94F"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eastAsia="lt-LT"/>
              </w:rPr>
              <w:t>Sensori</w:t>
            </w:r>
            <w:r>
              <w:rPr>
                <w:rFonts w:ascii="Times New Roman" w:hAnsi="Times New Roman" w:cs="Times New Roman"/>
                <w:sz w:val="24"/>
                <w:szCs w:val="24"/>
                <w:lang w:val="lt-LT" w:eastAsia="lt-LT"/>
              </w:rPr>
              <w:t>ų moduliai</w:t>
            </w:r>
            <w:r w:rsidRPr="006757FD">
              <w:rPr>
                <w:rFonts w:ascii="Times New Roman" w:hAnsi="Times New Roman" w:cs="Times New Roman"/>
                <w:sz w:val="24"/>
                <w:szCs w:val="24"/>
                <w:lang w:val="lt-LT" w:eastAsia="lt-LT"/>
              </w:rPr>
              <w:t xml:space="preserve"> turi generuoti įspėjimus, kurie turi būti matomi sensoriaus sąsajoje, o visi sensorių įspėjimai turi būti agreguojami centrinėje platformoje.</w:t>
            </w:r>
          </w:p>
        </w:tc>
      </w:tr>
      <w:tr w:rsidR="003B14EE" w:rsidRPr="006757FD" w14:paraId="639CBC1B" w14:textId="77777777" w:rsidTr="008F7C23">
        <w:tc>
          <w:tcPr>
            <w:tcW w:w="1656" w:type="dxa"/>
          </w:tcPr>
          <w:p w14:paraId="095EDC5B" w14:textId="77777777" w:rsidR="003B14EE" w:rsidRDefault="003B14EE" w:rsidP="008F7C23">
            <w:pPr>
              <w:pStyle w:val="ListParagraph"/>
              <w:numPr>
                <w:ilvl w:val="1"/>
                <w:numId w:val="5"/>
              </w:numPr>
              <w:ind w:left="29" w:firstLine="0"/>
              <w:rPr>
                <w:rFonts w:ascii="Times New Roman" w:hAnsi="Times New Roman" w:cs="Times New Roman"/>
                <w:sz w:val="24"/>
                <w:szCs w:val="24"/>
                <w:lang w:val="lt-LT"/>
              </w:rPr>
            </w:pPr>
          </w:p>
        </w:tc>
        <w:tc>
          <w:tcPr>
            <w:tcW w:w="8569" w:type="dxa"/>
          </w:tcPr>
          <w:p w14:paraId="17383D84" w14:textId="77777777" w:rsidR="003B14EE" w:rsidRPr="006757FD" w:rsidRDefault="003B14EE" w:rsidP="008F7C23">
            <w:pPr>
              <w:jc w:val="both"/>
              <w:rPr>
                <w:rFonts w:ascii="Times New Roman" w:hAnsi="Times New Roman" w:cs="Times New Roman"/>
                <w:sz w:val="24"/>
                <w:szCs w:val="24"/>
                <w:lang w:val="lt-LT"/>
              </w:rPr>
            </w:pPr>
            <w:r w:rsidRPr="006757FD">
              <w:rPr>
                <w:rFonts w:ascii="Times New Roman" w:hAnsi="Times New Roman" w:cs="Times New Roman"/>
                <w:sz w:val="24"/>
                <w:szCs w:val="24"/>
                <w:lang w:val="lt-LT" w:eastAsia="lt-LT"/>
              </w:rPr>
              <w:t>Sensori</w:t>
            </w:r>
            <w:r>
              <w:rPr>
                <w:rFonts w:ascii="Times New Roman" w:hAnsi="Times New Roman" w:cs="Times New Roman"/>
                <w:sz w:val="24"/>
                <w:szCs w:val="24"/>
                <w:lang w:val="lt-LT" w:eastAsia="lt-LT"/>
              </w:rPr>
              <w:t>ų moduliai</w:t>
            </w:r>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turi</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palaikyti</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automatinį</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įspėjimų</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generavimą</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pagal</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iš</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anksto</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nustatytas</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taisykles</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ir</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aptiktus</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grėsmių</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žvalgybos</w:t>
            </w:r>
            <w:proofErr w:type="spellEnd"/>
            <w:r w:rsidRPr="006757FD">
              <w:rPr>
                <w:rFonts w:ascii="Times New Roman" w:hAnsi="Times New Roman" w:cs="Times New Roman"/>
                <w:sz w:val="24"/>
                <w:szCs w:val="24"/>
              </w:rPr>
              <w:t xml:space="preserve"> </w:t>
            </w:r>
            <w:proofErr w:type="spellStart"/>
            <w:r w:rsidRPr="006757FD">
              <w:rPr>
                <w:rFonts w:ascii="Times New Roman" w:hAnsi="Times New Roman" w:cs="Times New Roman"/>
                <w:sz w:val="24"/>
                <w:szCs w:val="24"/>
              </w:rPr>
              <w:t>indikatorius</w:t>
            </w:r>
            <w:proofErr w:type="spellEnd"/>
            <w:r w:rsidRPr="006757FD">
              <w:rPr>
                <w:rFonts w:ascii="Times New Roman" w:hAnsi="Times New Roman" w:cs="Times New Roman"/>
                <w:sz w:val="24"/>
                <w:szCs w:val="24"/>
              </w:rPr>
              <w:t>.</w:t>
            </w:r>
          </w:p>
        </w:tc>
      </w:tr>
      <w:bookmarkEnd w:id="0"/>
      <w:tr w:rsidR="003B14EE" w:rsidRPr="006757FD" w14:paraId="698F61D2" w14:textId="77777777" w:rsidTr="008F7C23">
        <w:tc>
          <w:tcPr>
            <w:tcW w:w="1656" w:type="dxa"/>
          </w:tcPr>
          <w:p w14:paraId="0EE938C5" w14:textId="77777777" w:rsidR="003B14EE" w:rsidRPr="003B14EE" w:rsidRDefault="003B14EE" w:rsidP="003B14EE">
            <w:pPr>
              <w:rPr>
                <w:rFonts w:ascii="Times New Roman" w:hAnsi="Times New Roman" w:cs="Times New Roman"/>
                <w:b/>
                <w:sz w:val="24"/>
                <w:szCs w:val="24"/>
                <w:lang w:val="lt-LT"/>
              </w:rPr>
            </w:pPr>
          </w:p>
        </w:tc>
        <w:tc>
          <w:tcPr>
            <w:tcW w:w="8569" w:type="dxa"/>
          </w:tcPr>
          <w:p w14:paraId="243392B1" w14:textId="40522C13" w:rsidR="003B14EE" w:rsidRPr="006757FD" w:rsidRDefault="003B14EE" w:rsidP="008F7C23">
            <w:pPr>
              <w:jc w:val="both"/>
              <w:rPr>
                <w:rFonts w:ascii="Times New Roman" w:hAnsi="Times New Roman" w:cs="Times New Roman"/>
                <w:b/>
                <w:sz w:val="24"/>
                <w:szCs w:val="24"/>
                <w:lang w:val="lt-LT"/>
              </w:rPr>
            </w:pPr>
          </w:p>
        </w:tc>
      </w:tr>
      <w:tr w:rsidR="003B14EE" w:rsidRPr="006757FD" w14:paraId="2E7BA7CC" w14:textId="77777777" w:rsidTr="008F7C23">
        <w:tc>
          <w:tcPr>
            <w:tcW w:w="1656" w:type="dxa"/>
          </w:tcPr>
          <w:p w14:paraId="3CA8A71B" w14:textId="77777777" w:rsidR="003B14EE" w:rsidRPr="003B14EE" w:rsidRDefault="003B14EE" w:rsidP="003B14EE">
            <w:pPr>
              <w:rPr>
                <w:rFonts w:ascii="Times New Roman" w:hAnsi="Times New Roman" w:cs="Times New Roman"/>
                <w:sz w:val="24"/>
                <w:szCs w:val="24"/>
                <w:lang w:val="lt-LT"/>
              </w:rPr>
            </w:pPr>
          </w:p>
        </w:tc>
        <w:tc>
          <w:tcPr>
            <w:tcW w:w="8569" w:type="dxa"/>
          </w:tcPr>
          <w:p w14:paraId="2D1F8D47" w14:textId="2B7199B0" w:rsidR="003B14EE" w:rsidRPr="006757FD" w:rsidRDefault="003B14EE" w:rsidP="008F7C23">
            <w:pPr>
              <w:jc w:val="both"/>
              <w:rPr>
                <w:rFonts w:ascii="Times New Roman" w:hAnsi="Times New Roman" w:cs="Times New Roman"/>
                <w:sz w:val="24"/>
                <w:szCs w:val="24"/>
                <w:lang w:val="lt-LT"/>
              </w:rPr>
            </w:pPr>
          </w:p>
        </w:tc>
      </w:tr>
    </w:tbl>
    <w:p w14:paraId="645C621A" w14:textId="77777777" w:rsidR="000A3A5E" w:rsidRPr="001162BC" w:rsidRDefault="000A3A5E" w:rsidP="006E0659">
      <w:pPr>
        <w:rPr>
          <w:rFonts w:ascii="Times New Roman" w:hAnsi="Times New Roman" w:cs="Times New Roman"/>
          <w:sz w:val="24"/>
          <w:szCs w:val="24"/>
          <w:lang w:val="lt-LT"/>
        </w:rPr>
      </w:pPr>
    </w:p>
    <w:sectPr w:rsidR="000A3A5E" w:rsidRPr="001162B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82"/>
    <w:multiLevelType w:val="hybridMultilevel"/>
    <w:tmpl w:val="A64C3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D6E53"/>
    <w:multiLevelType w:val="multilevel"/>
    <w:tmpl w:val="B31008C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7E66B0"/>
    <w:multiLevelType w:val="hybridMultilevel"/>
    <w:tmpl w:val="07B86FC6"/>
    <w:lvl w:ilvl="0" w:tplc="4A5AB6B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478342FA"/>
    <w:multiLevelType w:val="multilevel"/>
    <w:tmpl w:val="B31008C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75E0820"/>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7D0B3D"/>
    <w:multiLevelType w:val="hybridMultilevel"/>
    <w:tmpl w:val="24400FFC"/>
    <w:lvl w:ilvl="0" w:tplc="1F06A9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6B44E4"/>
    <w:multiLevelType w:val="hybridMultilevel"/>
    <w:tmpl w:val="2CA41204"/>
    <w:lvl w:ilvl="0" w:tplc="4A5AB6B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C935A5"/>
    <w:multiLevelType w:val="hybridMultilevel"/>
    <w:tmpl w:val="61241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2259662">
    <w:abstractNumId w:val="0"/>
  </w:num>
  <w:num w:numId="2" w16cid:durableId="55670120">
    <w:abstractNumId w:val="3"/>
  </w:num>
  <w:num w:numId="3" w16cid:durableId="226041809">
    <w:abstractNumId w:val="2"/>
  </w:num>
  <w:num w:numId="4" w16cid:durableId="725303566">
    <w:abstractNumId w:val="1"/>
  </w:num>
  <w:num w:numId="5" w16cid:durableId="202451246">
    <w:abstractNumId w:val="4"/>
  </w:num>
  <w:num w:numId="6" w16cid:durableId="729772201">
    <w:abstractNumId w:val="7"/>
  </w:num>
  <w:num w:numId="7" w16cid:durableId="1050374461">
    <w:abstractNumId w:val="5"/>
  </w:num>
  <w:num w:numId="8" w16cid:durableId="5161639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70B"/>
    <w:rsid w:val="00047941"/>
    <w:rsid w:val="000A3A5E"/>
    <w:rsid w:val="000B5766"/>
    <w:rsid w:val="00111061"/>
    <w:rsid w:val="0011186B"/>
    <w:rsid w:val="001162BC"/>
    <w:rsid w:val="00135EC2"/>
    <w:rsid w:val="00137570"/>
    <w:rsid w:val="001900F1"/>
    <w:rsid w:val="00190F2D"/>
    <w:rsid w:val="002B3807"/>
    <w:rsid w:val="002F32DC"/>
    <w:rsid w:val="00335B3D"/>
    <w:rsid w:val="0033670B"/>
    <w:rsid w:val="003A3B49"/>
    <w:rsid w:val="003B14EE"/>
    <w:rsid w:val="004336FA"/>
    <w:rsid w:val="00481391"/>
    <w:rsid w:val="004B137A"/>
    <w:rsid w:val="004B4C5A"/>
    <w:rsid w:val="004D2BAA"/>
    <w:rsid w:val="004D4D74"/>
    <w:rsid w:val="004E5B8E"/>
    <w:rsid w:val="004E7D78"/>
    <w:rsid w:val="00510511"/>
    <w:rsid w:val="005932A9"/>
    <w:rsid w:val="005C1002"/>
    <w:rsid w:val="005C17A0"/>
    <w:rsid w:val="005C3F98"/>
    <w:rsid w:val="00627E54"/>
    <w:rsid w:val="00646E91"/>
    <w:rsid w:val="006A5C62"/>
    <w:rsid w:val="006D071B"/>
    <w:rsid w:val="006D6A1E"/>
    <w:rsid w:val="006E0659"/>
    <w:rsid w:val="006E7C43"/>
    <w:rsid w:val="006F05A3"/>
    <w:rsid w:val="007406E4"/>
    <w:rsid w:val="00753AE3"/>
    <w:rsid w:val="00754A08"/>
    <w:rsid w:val="007C1F06"/>
    <w:rsid w:val="007C67E5"/>
    <w:rsid w:val="00800727"/>
    <w:rsid w:val="00800EE3"/>
    <w:rsid w:val="00801D28"/>
    <w:rsid w:val="008160D8"/>
    <w:rsid w:val="00891007"/>
    <w:rsid w:val="008C1D7E"/>
    <w:rsid w:val="008F2401"/>
    <w:rsid w:val="008F6A5E"/>
    <w:rsid w:val="009159D4"/>
    <w:rsid w:val="009E1EED"/>
    <w:rsid w:val="009F1C63"/>
    <w:rsid w:val="009F50DF"/>
    <w:rsid w:val="00A1692A"/>
    <w:rsid w:val="00A83422"/>
    <w:rsid w:val="00AD6E79"/>
    <w:rsid w:val="00AE43FB"/>
    <w:rsid w:val="00B302CA"/>
    <w:rsid w:val="00B653F7"/>
    <w:rsid w:val="00B81154"/>
    <w:rsid w:val="00BD5B9A"/>
    <w:rsid w:val="00BF5F03"/>
    <w:rsid w:val="00C152CF"/>
    <w:rsid w:val="00C204C9"/>
    <w:rsid w:val="00C41F05"/>
    <w:rsid w:val="00CE58FA"/>
    <w:rsid w:val="00D6152D"/>
    <w:rsid w:val="00D8227E"/>
    <w:rsid w:val="00D960DE"/>
    <w:rsid w:val="00E30B44"/>
    <w:rsid w:val="00E95BB6"/>
    <w:rsid w:val="00EA6F40"/>
    <w:rsid w:val="00F11DF5"/>
    <w:rsid w:val="00F415D1"/>
    <w:rsid w:val="00FF0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B1B1"/>
  <w15:chartTrackingRefBased/>
  <w15:docId w15:val="{B8D1BCE6-7F18-4161-9F95-434B24E6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6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92A"/>
    <w:pPr>
      <w:ind w:left="720"/>
      <w:contextualSpacing/>
    </w:pPr>
  </w:style>
  <w:style w:type="character" w:styleId="CommentReference">
    <w:name w:val="annotation reference"/>
    <w:basedOn w:val="DefaultParagraphFont"/>
    <w:uiPriority w:val="99"/>
    <w:semiHidden/>
    <w:unhideWhenUsed/>
    <w:rsid w:val="00B653F7"/>
    <w:rPr>
      <w:sz w:val="16"/>
      <w:szCs w:val="16"/>
    </w:rPr>
  </w:style>
  <w:style w:type="paragraph" w:styleId="CommentText">
    <w:name w:val="annotation text"/>
    <w:basedOn w:val="Normal"/>
    <w:link w:val="CommentTextChar"/>
    <w:uiPriority w:val="99"/>
    <w:semiHidden/>
    <w:unhideWhenUsed/>
    <w:rsid w:val="00B653F7"/>
    <w:pPr>
      <w:spacing w:line="240" w:lineRule="auto"/>
    </w:pPr>
    <w:rPr>
      <w:sz w:val="20"/>
      <w:szCs w:val="20"/>
    </w:rPr>
  </w:style>
  <w:style w:type="character" w:customStyle="1" w:styleId="CommentTextChar">
    <w:name w:val="Comment Text Char"/>
    <w:basedOn w:val="DefaultParagraphFont"/>
    <w:link w:val="CommentText"/>
    <w:uiPriority w:val="99"/>
    <w:semiHidden/>
    <w:rsid w:val="00B653F7"/>
    <w:rPr>
      <w:sz w:val="20"/>
      <w:szCs w:val="20"/>
    </w:rPr>
  </w:style>
  <w:style w:type="paragraph" w:styleId="CommentSubject">
    <w:name w:val="annotation subject"/>
    <w:basedOn w:val="CommentText"/>
    <w:next w:val="CommentText"/>
    <w:link w:val="CommentSubjectChar"/>
    <w:uiPriority w:val="99"/>
    <w:semiHidden/>
    <w:unhideWhenUsed/>
    <w:rsid w:val="00B653F7"/>
    <w:rPr>
      <w:b/>
      <w:bCs/>
    </w:rPr>
  </w:style>
  <w:style w:type="character" w:customStyle="1" w:styleId="CommentSubjectChar">
    <w:name w:val="Comment Subject Char"/>
    <w:basedOn w:val="CommentTextChar"/>
    <w:link w:val="CommentSubject"/>
    <w:uiPriority w:val="99"/>
    <w:semiHidden/>
    <w:rsid w:val="00B653F7"/>
    <w:rPr>
      <w:b/>
      <w:bCs/>
      <w:sz w:val="20"/>
      <w:szCs w:val="20"/>
    </w:rPr>
  </w:style>
  <w:style w:type="paragraph" w:styleId="BalloonText">
    <w:name w:val="Balloon Text"/>
    <w:basedOn w:val="Normal"/>
    <w:link w:val="BalloonTextChar"/>
    <w:uiPriority w:val="99"/>
    <w:semiHidden/>
    <w:unhideWhenUsed/>
    <w:rsid w:val="00B653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3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1w xmlns="44e953b7-abfa-4b4a-99c9-952e73b68f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C4EDE5434F5094DAA1DFA12510C3192" ma:contentTypeVersion="8" ma:contentTypeDescription="Create a new document." ma:contentTypeScope="" ma:versionID="693368fc9e37da7411262c18526b4558">
  <xsd:schema xmlns:xsd="http://www.w3.org/2001/XMLSchema" xmlns:xs="http://www.w3.org/2001/XMLSchema" xmlns:p="http://schemas.microsoft.com/office/2006/metadata/properties" xmlns:ns1="http://schemas.microsoft.com/sharepoint/v3" xmlns:ns2="44e953b7-abfa-4b4a-99c9-952e73b68f5e" targetNamespace="http://schemas.microsoft.com/office/2006/metadata/properties" ma:root="true" ma:fieldsID="f05bd032f0cce490a2e4db73442ff8bf" ns1:_="" ns2:_="">
    <xsd:import namespace="http://schemas.microsoft.com/sharepoint/v3"/>
    <xsd:import namespace="44e953b7-abfa-4b4a-99c9-952e73b68f5e"/>
    <xsd:element name="properties">
      <xsd:complexType>
        <xsd:sequence>
          <xsd:element name="documentManagement">
            <xsd:complexType>
              <xsd:all>
                <xsd:element ref="ns2:pu1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9"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e953b7-abfa-4b4a-99c9-952e73b68f5e" elementFormDefault="qualified">
    <xsd:import namespace="http://schemas.microsoft.com/office/2006/documentManagement/types"/>
    <xsd:import namespace="http://schemas.microsoft.com/office/infopath/2007/PartnerControls"/>
    <xsd:element name="pu1w" ma:index="8" nillable="true" ma:displayName="Tekstas" ma:internalName="pu1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Document</p:Name>
  <p:Description/>
  <p:Statement/>
  <p:PolicyItems>
    <p:PolicyItem featureId="Microsoft.Office.RecordsManagement.PolicyFeatures.PolicyAudit" staticId="0x0101|8138272" UniqueId="ea4198f5-b2cd-4338-8e4e-80f8dffe21fb">
      <p:Name>Auditing</p:Name>
      <p:Description>Audits user actions on documents and list items to the Audit Log.</p:Description>
      <p:CustomData>
        <Audit>
          <Update/>
          <View/>
          <CheckInOut/>
          <MoveCopy/>
          <DeleteRestore/>
        </Audit>
      </p:CustomData>
    </p:PolicyItem>
  </p:PolicyItems>
</p:Policy>
</file>

<file path=customXml/itemProps1.xml><?xml version="1.0" encoding="utf-8"?>
<ds:datastoreItem xmlns:ds="http://schemas.openxmlformats.org/officeDocument/2006/customXml" ds:itemID="{54EC9ADA-C847-4D3F-9778-F9A77EE668A7}">
  <ds:schemaRefs>
    <ds:schemaRef ds:uri="http://schemas.microsoft.com/office/2006/metadata/properties"/>
    <ds:schemaRef ds:uri="http://schemas.microsoft.com/office/infopath/2007/PartnerControls"/>
    <ds:schemaRef ds:uri="44e953b7-abfa-4b4a-99c9-952e73b68f5e"/>
  </ds:schemaRefs>
</ds:datastoreItem>
</file>

<file path=customXml/itemProps2.xml><?xml version="1.0" encoding="utf-8"?>
<ds:datastoreItem xmlns:ds="http://schemas.openxmlformats.org/officeDocument/2006/customXml" ds:itemID="{90BF215C-EE09-4AFD-A1ED-1A721313DB95}">
  <ds:schemaRefs>
    <ds:schemaRef ds:uri="http://schemas.openxmlformats.org/officeDocument/2006/bibliography"/>
  </ds:schemaRefs>
</ds:datastoreItem>
</file>

<file path=customXml/itemProps3.xml><?xml version="1.0" encoding="utf-8"?>
<ds:datastoreItem xmlns:ds="http://schemas.openxmlformats.org/officeDocument/2006/customXml" ds:itemID="{1DF5A99A-71C5-408A-BBC7-1597052627B7}">
  <ds:schemaRefs>
    <ds:schemaRef ds:uri="http://schemas.microsoft.com/sharepoint/events"/>
  </ds:schemaRefs>
</ds:datastoreItem>
</file>

<file path=customXml/itemProps4.xml><?xml version="1.0" encoding="utf-8"?>
<ds:datastoreItem xmlns:ds="http://schemas.openxmlformats.org/officeDocument/2006/customXml" ds:itemID="{78A0A964-117F-44AE-86D4-610E7F3B9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e953b7-abfa-4b4a-99c9-952e73b68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84AA55-BB8C-405E-9242-AA1EE781BD3C}">
  <ds:schemaRefs>
    <ds:schemaRef ds:uri="http://schemas.microsoft.com/sharepoint/v3/contenttype/forms"/>
  </ds:schemaRefs>
</ds:datastoreItem>
</file>

<file path=customXml/itemProps6.xml><?xml version="1.0" encoding="utf-8"?>
<ds:datastoreItem xmlns:ds="http://schemas.openxmlformats.org/officeDocument/2006/customXml" ds:itemID="{562F22CA-3CAC-4626-825B-8FEF3BA302C3}">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11050</Words>
  <Characters>6299</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Vincas Bladžius</dc:creator>
  <cp:lastModifiedBy>Vaidotas Šimkonis</cp:lastModifiedBy>
  <cp:revision>7</cp:revision>
  <dcterms:created xsi:type="dcterms:W3CDTF">2025-06-17T08:09:00Z</dcterms:created>
  <dcterms:modified xsi:type="dcterms:W3CDTF">2026-09-14T07:38:00Z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0x0101001C4EDE5434F5094DAA1DFA12510C3192</vt:lpwstr>
  </property>
</Properties>
</file>