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74E1C" w14:textId="3DA339AE" w:rsidR="00A11B35" w:rsidRPr="00B164C7" w:rsidRDefault="00A11B35" w:rsidP="001C6464">
      <w:pPr>
        <w:shd w:val="clear" w:color="auto" w:fill="FFFFFF"/>
        <w:spacing w:line="360" w:lineRule="auto"/>
        <w:jc w:val="center"/>
        <w:rPr>
          <w:b/>
          <w:szCs w:val="24"/>
        </w:rPr>
      </w:pPr>
      <w:r>
        <w:rPr>
          <w:b/>
          <w:szCs w:val="24"/>
        </w:rPr>
        <w:t xml:space="preserve">AUTOBUSŲ STOTELIŲ REMONTO DARBAI SU PROJEKTAVIMU </w:t>
      </w:r>
    </w:p>
    <w:p w14:paraId="780F4EF8" w14:textId="31F1AC2F" w:rsidR="001C6464" w:rsidRPr="00B164C7" w:rsidRDefault="001C6464" w:rsidP="001C6464">
      <w:pPr>
        <w:shd w:val="clear" w:color="auto" w:fill="FFFFFF"/>
        <w:spacing w:line="360" w:lineRule="auto"/>
        <w:jc w:val="center"/>
        <w:rPr>
          <w:b/>
        </w:rPr>
      </w:pPr>
      <w:r>
        <w:rPr>
          <w:b/>
        </w:rPr>
        <w:t>TECHNINĖ SPECIFIKACIJA</w:t>
      </w:r>
    </w:p>
    <w:p w14:paraId="7E558B62" w14:textId="77777777" w:rsidR="001C6464" w:rsidRPr="00B164C7" w:rsidRDefault="001C6464" w:rsidP="001C6464">
      <w:pPr>
        <w:spacing w:line="360" w:lineRule="auto"/>
        <w:rPr>
          <w:bCs/>
        </w:rPr>
      </w:pPr>
    </w:p>
    <w:p w14:paraId="32D12238" w14:textId="77777777" w:rsidR="001C6464" w:rsidRPr="00B164C7" w:rsidRDefault="001C6464" w:rsidP="001C6464">
      <w:pPr>
        <w:spacing w:line="360" w:lineRule="auto"/>
        <w:jc w:val="center"/>
        <w:rPr>
          <w:b/>
        </w:rPr>
      </w:pPr>
      <w:r>
        <w:rPr>
          <w:b/>
        </w:rPr>
        <w:t>1. BENDRA INFORMACIJA</w:t>
      </w:r>
    </w:p>
    <w:p w14:paraId="1C1A7C50" w14:textId="5D2A7DE7" w:rsidR="001C6464" w:rsidRPr="00B164C7" w:rsidRDefault="001C6464" w:rsidP="00B43F66">
      <w:pPr>
        <w:spacing w:line="360" w:lineRule="auto"/>
        <w:ind w:firstLine="993"/>
        <w:jc w:val="both"/>
        <w:rPr>
          <w:bCs/>
        </w:rPr>
      </w:pPr>
      <w:r>
        <w:rPr>
          <w:bCs/>
        </w:rPr>
        <w:t>Jurbarko rajono savivaldybės administracija, įmonės kodas 188713933 (toliau – Perkančioji organizacija), perka šiuos darbus (toliau – Darbai):</w:t>
      </w:r>
    </w:p>
    <w:p w14:paraId="422CE494" w14:textId="0CE121FC" w:rsidR="00436D4C" w:rsidRPr="00B164C7" w:rsidRDefault="00436D4C" w:rsidP="00B43F66">
      <w:pPr>
        <w:spacing w:line="360" w:lineRule="auto"/>
        <w:ind w:firstLine="993"/>
        <w:jc w:val="both"/>
        <w:rPr>
          <w:bCs/>
        </w:rPr>
      </w:pPr>
      <w:r>
        <w:rPr>
          <w:bCs/>
        </w:rPr>
        <w:t>1.1. Pirkimo objektas:</w:t>
      </w:r>
      <w:r>
        <w:t xml:space="preserve"> </w:t>
      </w:r>
      <w:r>
        <w:rPr>
          <w:bCs/>
        </w:rPr>
        <w:t>Jurbarko miesto ir rajono autobusų stotelių (toliau – Stotelių) remonto darbai, pritaikant jas specialiųjų poreikių turintiems žmonėms (1 priedas. Autobusų stotelių sąrašas).</w:t>
      </w:r>
    </w:p>
    <w:p w14:paraId="3D69F055" w14:textId="6D35A07B" w:rsidR="00436D4C" w:rsidRPr="00B164C7" w:rsidRDefault="00436D4C" w:rsidP="00436D4C">
      <w:pPr>
        <w:spacing w:line="360" w:lineRule="auto"/>
        <w:ind w:firstLine="993"/>
        <w:jc w:val="both"/>
        <w:rPr>
          <w:bCs/>
        </w:rPr>
      </w:pPr>
      <w:r>
        <w:rPr>
          <w:bCs/>
        </w:rPr>
        <w:t>1.2. Perkamų darbų atlikimo vieta – Jurbarko rajono savivaldybė.</w:t>
      </w:r>
    </w:p>
    <w:p w14:paraId="016F6118" w14:textId="164D21D9" w:rsidR="001C6464" w:rsidRPr="00B164C7" w:rsidRDefault="001C6464" w:rsidP="00B43F66">
      <w:pPr>
        <w:spacing w:line="360" w:lineRule="auto"/>
        <w:ind w:firstLine="993"/>
        <w:jc w:val="center"/>
        <w:rPr>
          <w:b/>
        </w:rPr>
      </w:pPr>
      <w:r>
        <w:rPr>
          <w:b/>
        </w:rPr>
        <w:t>2. INFORMACIJA APIE DARBUS</w:t>
      </w:r>
    </w:p>
    <w:p w14:paraId="14162353" w14:textId="14D4E1CB" w:rsidR="001C6464" w:rsidRPr="00B164C7" w:rsidRDefault="001C6464" w:rsidP="00B43F66">
      <w:pPr>
        <w:spacing w:line="360" w:lineRule="auto"/>
        <w:ind w:firstLine="993"/>
        <w:jc w:val="both"/>
        <w:rPr>
          <w:bCs/>
        </w:rPr>
      </w:pPr>
      <w:r>
        <w:rPr>
          <w:bCs/>
        </w:rPr>
        <w:t>2.1. Darbai turi būti atliekami vadovaujantis Lietuvos Respublikos įstatymais bei jų įgyvendinamaisiais teisės aktais, reglamentuojančiais su tuo susijusių darbų teikimą. Pasikeitus teisės aktų nuostatoms, būtina vadovautis jų aktualiomis redakcijomis.</w:t>
      </w:r>
    </w:p>
    <w:p w14:paraId="3055E6E1" w14:textId="112B3EB6" w:rsidR="001C6464" w:rsidRPr="00B164C7" w:rsidRDefault="001C6464" w:rsidP="00B43F66">
      <w:pPr>
        <w:spacing w:line="360" w:lineRule="auto"/>
        <w:ind w:firstLine="993"/>
        <w:jc w:val="both"/>
        <w:rPr>
          <w:bCs/>
        </w:rPr>
      </w:pPr>
      <w:r>
        <w:rPr>
          <w:bCs/>
        </w:rPr>
        <w:t>2.2. Rangovas privalo informuoti perkančiąją organizaciją apie darbų eigą, užtikrinti, kad darbai būtų suteikti sutartyje bei užsakymuose nustatytais terminais bei garantuoti, kad atlikti darbai atitinka teisės aktų nustatytus reikalavimus.</w:t>
      </w:r>
    </w:p>
    <w:p w14:paraId="6A871F03" w14:textId="487B7407" w:rsidR="001C6464" w:rsidRPr="00B164C7" w:rsidRDefault="001C6464" w:rsidP="00B43F66">
      <w:pPr>
        <w:spacing w:line="360" w:lineRule="auto"/>
        <w:ind w:firstLine="993"/>
        <w:jc w:val="both"/>
        <w:rPr>
          <w:bCs/>
        </w:rPr>
      </w:pPr>
      <w:r>
        <w:rPr>
          <w:bCs/>
        </w:rPr>
        <w:t>2.3. Rangovas privalo:</w:t>
      </w:r>
    </w:p>
    <w:p w14:paraId="6C35147E" w14:textId="5B9F0B2F" w:rsidR="00080376" w:rsidRPr="00B164C7" w:rsidRDefault="00080376" w:rsidP="00B43F66">
      <w:pPr>
        <w:spacing w:line="360" w:lineRule="auto"/>
        <w:ind w:firstLine="993"/>
        <w:jc w:val="both"/>
        <w:rPr>
          <w:bCs/>
        </w:rPr>
      </w:pPr>
      <w:r>
        <w:rPr>
          <w:bCs/>
        </w:rPr>
        <w:t>2.3.1. Projektuodamas Stoteles vadovautis</w:t>
      </w:r>
      <w:r>
        <w:t xml:space="preserve"> </w:t>
      </w:r>
      <w:r>
        <w:rPr>
          <w:bCs/>
        </w:rPr>
        <w:t>Lietuvos Respublikos įstatymais, teisės aktais ir darbų saugos reikalavimais. Statybos metu Rangovas privalo laikytis visų galiojančių įstatymų, taisyklių. Atliekant statybos darbus privaloma vadovautis Statybos techniniu reglamentu STR 2.03.01:2019 „Statinių prieinamumas“, STR 2.06.04:2014 „Gatvės ir vietinės reikšmės keliai. Bendrieji reikalavimai“.</w:t>
      </w:r>
    </w:p>
    <w:p w14:paraId="636B0200" w14:textId="70F52F9D" w:rsidR="00BA45C2" w:rsidRPr="00B164C7" w:rsidRDefault="001C6464" w:rsidP="00B43F66">
      <w:pPr>
        <w:spacing w:line="360" w:lineRule="auto"/>
        <w:ind w:firstLine="993"/>
        <w:jc w:val="both"/>
        <w:rPr>
          <w:szCs w:val="28"/>
        </w:rPr>
      </w:pPr>
      <w:r>
        <w:rPr>
          <w:bCs/>
        </w:rPr>
        <w:t>2.3.2. Darbai vykdomi ir Paslaugos teikiamos pagal Perkančiosios organizacijos teikiamus užsakymus, kuriuose bus nurodytas stotelių įrengimo eiliškumas. Perkančioji organizacija neįsipareigoja išpirkti viso paslaugų ar darbų kiekio.</w:t>
      </w:r>
    </w:p>
    <w:p w14:paraId="19BD8FE8" w14:textId="145B240B" w:rsidR="001C6464" w:rsidRPr="00B164C7" w:rsidRDefault="001C6464" w:rsidP="00B43F66">
      <w:pPr>
        <w:spacing w:line="360" w:lineRule="auto"/>
        <w:ind w:firstLine="993"/>
        <w:jc w:val="both"/>
        <w:rPr>
          <w:bCs/>
        </w:rPr>
      </w:pPr>
      <w:r>
        <w:rPr>
          <w:bCs/>
        </w:rPr>
        <w:t>2.4. Užsakymo vykdymo eigoje derinti informaciją, susijusią su užsakomais darbais, Perkančiajai organizacijai priimtinu būdu (pvz.: el. paštu, telefonu ar kt.).</w:t>
      </w:r>
    </w:p>
    <w:p w14:paraId="1638BCDE" w14:textId="77777777" w:rsidR="00080376" w:rsidRPr="00B164C7" w:rsidRDefault="00080376" w:rsidP="00080376">
      <w:pPr>
        <w:spacing w:line="360" w:lineRule="auto"/>
        <w:ind w:firstLine="284"/>
        <w:jc w:val="both"/>
        <w:rPr>
          <w:bCs/>
        </w:rPr>
      </w:pPr>
    </w:p>
    <w:p w14:paraId="18468848" w14:textId="38473376" w:rsidR="001C6464" w:rsidRPr="00B164C7" w:rsidRDefault="00436D4C" w:rsidP="001C6464">
      <w:pPr>
        <w:spacing w:line="360" w:lineRule="auto"/>
        <w:jc w:val="center"/>
        <w:rPr>
          <w:b/>
        </w:rPr>
      </w:pPr>
      <w:r>
        <w:rPr>
          <w:b/>
        </w:rPr>
        <w:t>3. DARBŲ APIMTYS</w:t>
      </w:r>
    </w:p>
    <w:p w14:paraId="64E6F331" w14:textId="2951C0F9" w:rsidR="001C6464" w:rsidRPr="00B164C7" w:rsidRDefault="001C6464" w:rsidP="001C6464">
      <w:pPr>
        <w:spacing w:line="360" w:lineRule="auto"/>
        <w:ind w:firstLine="284"/>
        <w:jc w:val="both"/>
        <w:rPr>
          <w:bCs/>
        </w:rPr>
      </w:pPr>
    </w:p>
    <w:tbl>
      <w:tblPr>
        <w:tblStyle w:val="TableGrid"/>
        <w:tblW w:w="10201" w:type="dxa"/>
        <w:tblLook w:val="04A0" w:firstRow="1" w:lastRow="0" w:firstColumn="1" w:lastColumn="0" w:noHBand="0" w:noVBand="1"/>
      </w:tblPr>
      <w:tblGrid>
        <w:gridCol w:w="696"/>
        <w:gridCol w:w="1816"/>
        <w:gridCol w:w="1043"/>
        <w:gridCol w:w="1603"/>
        <w:gridCol w:w="5043"/>
      </w:tblGrid>
      <w:tr w:rsidR="00A10D3B" w:rsidRPr="00B164C7" w14:paraId="38A80C20" w14:textId="160028A4" w:rsidTr="009C1111">
        <w:trPr>
          <w:trHeight w:val="741"/>
        </w:trPr>
        <w:tc>
          <w:tcPr>
            <w:tcW w:w="696" w:type="dxa"/>
            <w:shd w:val="clear" w:color="auto" w:fill="E7E6E6" w:themeFill="background2"/>
            <w:vAlign w:val="center"/>
          </w:tcPr>
          <w:p w14:paraId="015AC459" w14:textId="4362EE08" w:rsidR="00A10D3B" w:rsidRPr="00B164C7" w:rsidRDefault="00A10D3B" w:rsidP="00703564">
            <w:pPr>
              <w:widowControl w:val="0"/>
              <w:autoSpaceDE w:val="0"/>
              <w:autoSpaceDN w:val="0"/>
              <w:adjustRightInd w:val="0"/>
              <w:spacing w:line="360" w:lineRule="auto"/>
              <w:jc w:val="center"/>
              <w:rPr>
                <w:b/>
                <w:szCs w:val="24"/>
              </w:rPr>
            </w:pPr>
            <w:r>
              <w:rPr>
                <w:b/>
                <w:szCs w:val="24"/>
              </w:rPr>
              <w:t>Eil. Nr.</w:t>
            </w:r>
          </w:p>
        </w:tc>
        <w:tc>
          <w:tcPr>
            <w:tcW w:w="1816" w:type="dxa"/>
            <w:shd w:val="clear" w:color="auto" w:fill="E7E6E6" w:themeFill="background2"/>
            <w:vAlign w:val="center"/>
          </w:tcPr>
          <w:p w14:paraId="00A023ED" w14:textId="570BF8F5" w:rsidR="00A10D3B" w:rsidRPr="00B164C7" w:rsidRDefault="00A10D3B" w:rsidP="00703564">
            <w:pPr>
              <w:widowControl w:val="0"/>
              <w:autoSpaceDE w:val="0"/>
              <w:autoSpaceDN w:val="0"/>
              <w:adjustRightInd w:val="0"/>
              <w:spacing w:line="360" w:lineRule="auto"/>
              <w:jc w:val="center"/>
              <w:rPr>
                <w:b/>
                <w:szCs w:val="24"/>
              </w:rPr>
            </w:pPr>
            <w:r>
              <w:rPr>
                <w:b/>
                <w:szCs w:val="24"/>
              </w:rPr>
              <w:t>Pavadinimas</w:t>
            </w:r>
          </w:p>
        </w:tc>
        <w:tc>
          <w:tcPr>
            <w:tcW w:w="1043" w:type="dxa"/>
            <w:shd w:val="clear" w:color="auto" w:fill="E7E6E6" w:themeFill="background2"/>
            <w:vAlign w:val="center"/>
          </w:tcPr>
          <w:p w14:paraId="49A504FA" w14:textId="67040441" w:rsidR="00A10D3B" w:rsidRPr="00B164C7" w:rsidRDefault="00A10D3B" w:rsidP="00703564">
            <w:pPr>
              <w:widowControl w:val="0"/>
              <w:autoSpaceDE w:val="0"/>
              <w:autoSpaceDN w:val="0"/>
              <w:adjustRightInd w:val="0"/>
              <w:spacing w:line="360" w:lineRule="auto"/>
              <w:jc w:val="center"/>
              <w:rPr>
                <w:b/>
                <w:szCs w:val="24"/>
              </w:rPr>
            </w:pPr>
            <w:r>
              <w:rPr>
                <w:b/>
                <w:szCs w:val="24"/>
              </w:rPr>
              <w:t>Mato vienetas</w:t>
            </w:r>
          </w:p>
        </w:tc>
        <w:tc>
          <w:tcPr>
            <w:tcW w:w="1563" w:type="dxa"/>
            <w:shd w:val="clear" w:color="auto" w:fill="E7E6E6" w:themeFill="background2"/>
            <w:vAlign w:val="center"/>
          </w:tcPr>
          <w:p w14:paraId="62AA3312" w14:textId="7F872FDA" w:rsidR="00A10D3B" w:rsidRPr="00B164C7" w:rsidRDefault="00A10D3B" w:rsidP="00703564">
            <w:pPr>
              <w:widowControl w:val="0"/>
              <w:autoSpaceDE w:val="0"/>
              <w:autoSpaceDN w:val="0"/>
              <w:adjustRightInd w:val="0"/>
              <w:spacing w:line="360" w:lineRule="auto"/>
              <w:jc w:val="center"/>
              <w:rPr>
                <w:b/>
                <w:szCs w:val="24"/>
              </w:rPr>
            </w:pPr>
            <w:r>
              <w:rPr>
                <w:b/>
                <w:szCs w:val="24"/>
              </w:rPr>
              <w:t>Preliminarūs (maksimalūs)</w:t>
            </w:r>
          </w:p>
          <w:p w14:paraId="1A8EDE17" w14:textId="50807134" w:rsidR="00A10D3B" w:rsidRPr="00B164C7" w:rsidRDefault="00A10D3B" w:rsidP="00703564">
            <w:pPr>
              <w:widowControl w:val="0"/>
              <w:autoSpaceDE w:val="0"/>
              <w:autoSpaceDN w:val="0"/>
              <w:adjustRightInd w:val="0"/>
              <w:spacing w:line="360" w:lineRule="auto"/>
              <w:jc w:val="center"/>
              <w:rPr>
                <w:b/>
                <w:szCs w:val="24"/>
              </w:rPr>
            </w:pPr>
            <w:r>
              <w:rPr>
                <w:b/>
                <w:szCs w:val="24"/>
              </w:rPr>
              <w:t>kiekiai</w:t>
            </w:r>
          </w:p>
        </w:tc>
        <w:tc>
          <w:tcPr>
            <w:tcW w:w="5083" w:type="dxa"/>
            <w:shd w:val="clear" w:color="auto" w:fill="E7E6E6" w:themeFill="background2"/>
            <w:vAlign w:val="center"/>
          </w:tcPr>
          <w:p w14:paraId="75EAEB86" w14:textId="038B7CC0" w:rsidR="00A10D3B" w:rsidRPr="00B164C7" w:rsidRDefault="00A10D3B" w:rsidP="00703564">
            <w:pPr>
              <w:widowControl w:val="0"/>
              <w:autoSpaceDE w:val="0"/>
              <w:autoSpaceDN w:val="0"/>
              <w:adjustRightInd w:val="0"/>
              <w:spacing w:line="360" w:lineRule="auto"/>
              <w:jc w:val="center"/>
              <w:rPr>
                <w:b/>
                <w:szCs w:val="24"/>
              </w:rPr>
            </w:pPr>
            <w:r>
              <w:rPr>
                <w:b/>
                <w:szCs w:val="24"/>
              </w:rPr>
              <w:t>Reikalaujami techniniai parametrai</w:t>
            </w:r>
          </w:p>
        </w:tc>
      </w:tr>
      <w:tr w:rsidR="00A10D3B" w:rsidRPr="00B164C7" w14:paraId="614D7725" w14:textId="3A9D4B56" w:rsidTr="009C1111">
        <w:trPr>
          <w:trHeight w:val="741"/>
        </w:trPr>
        <w:tc>
          <w:tcPr>
            <w:tcW w:w="696" w:type="dxa"/>
            <w:shd w:val="clear" w:color="auto" w:fill="E7E6E6" w:themeFill="background2"/>
            <w:vAlign w:val="center"/>
          </w:tcPr>
          <w:p w14:paraId="680B4499" w14:textId="0F0F5230" w:rsidR="00A10D3B" w:rsidRPr="00B164C7" w:rsidRDefault="00A10D3B" w:rsidP="00703564">
            <w:pPr>
              <w:widowControl w:val="0"/>
              <w:autoSpaceDE w:val="0"/>
              <w:autoSpaceDN w:val="0"/>
              <w:adjustRightInd w:val="0"/>
              <w:spacing w:line="360" w:lineRule="auto"/>
              <w:jc w:val="center"/>
              <w:rPr>
                <w:b/>
                <w:szCs w:val="24"/>
              </w:rPr>
            </w:pPr>
            <w:r>
              <w:rPr>
                <w:b/>
                <w:szCs w:val="24"/>
              </w:rPr>
              <w:t>1.</w:t>
            </w:r>
          </w:p>
        </w:tc>
        <w:tc>
          <w:tcPr>
            <w:tcW w:w="9505" w:type="dxa"/>
            <w:gridSpan w:val="4"/>
            <w:shd w:val="clear" w:color="auto" w:fill="E7E6E6" w:themeFill="background2"/>
            <w:vAlign w:val="center"/>
          </w:tcPr>
          <w:p w14:paraId="42CD83FE" w14:textId="4E52C2E8" w:rsidR="00A10D3B" w:rsidRPr="00B164C7" w:rsidRDefault="00A10D3B" w:rsidP="00703564">
            <w:pPr>
              <w:widowControl w:val="0"/>
              <w:autoSpaceDE w:val="0"/>
              <w:autoSpaceDN w:val="0"/>
              <w:adjustRightInd w:val="0"/>
              <w:spacing w:line="360" w:lineRule="auto"/>
              <w:jc w:val="center"/>
              <w:rPr>
                <w:b/>
                <w:szCs w:val="24"/>
              </w:rPr>
            </w:pPr>
            <w:r>
              <w:rPr>
                <w:b/>
                <w:szCs w:val="24"/>
              </w:rPr>
              <w:t>Autobusų stotelių įrengimo darbai įkainių nustatymui</w:t>
            </w:r>
          </w:p>
        </w:tc>
      </w:tr>
      <w:tr w:rsidR="00A10D3B" w:rsidRPr="00B164C7" w14:paraId="0C8A2401" w14:textId="61E05195"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7E950B9C" w14:textId="381D7E4C" w:rsidR="00A10D3B" w:rsidRPr="00B164C7" w:rsidRDefault="00A10D3B" w:rsidP="00703564">
            <w:pPr>
              <w:widowControl w:val="0"/>
              <w:autoSpaceDE w:val="0"/>
              <w:autoSpaceDN w:val="0"/>
              <w:adjustRightInd w:val="0"/>
              <w:spacing w:line="360" w:lineRule="auto"/>
              <w:jc w:val="center"/>
              <w:rPr>
                <w:bCs/>
                <w:szCs w:val="24"/>
              </w:rPr>
            </w:pPr>
            <w:r>
              <w:rPr>
                <w:color w:val="000000"/>
                <w:szCs w:val="24"/>
              </w:rPr>
              <w:t>1.1.</w:t>
            </w:r>
          </w:p>
        </w:tc>
        <w:tc>
          <w:tcPr>
            <w:tcW w:w="1816" w:type="dxa"/>
            <w:tcBorders>
              <w:top w:val="single" w:sz="4" w:space="0" w:color="auto"/>
              <w:left w:val="nil"/>
              <w:bottom w:val="single" w:sz="4" w:space="0" w:color="auto"/>
              <w:right w:val="single" w:sz="4" w:space="0" w:color="auto"/>
            </w:tcBorders>
            <w:vAlign w:val="center"/>
          </w:tcPr>
          <w:p w14:paraId="4C1C210A" w14:textId="35077652" w:rsidR="00A10D3B" w:rsidRPr="00B164C7" w:rsidRDefault="00A10D3B" w:rsidP="00703564">
            <w:pPr>
              <w:widowControl w:val="0"/>
              <w:autoSpaceDE w:val="0"/>
              <w:autoSpaceDN w:val="0"/>
              <w:adjustRightInd w:val="0"/>
              <w:spacing w:line="360" w:lineRule="auto"/>
              <w:rPr>
                <w:bCs/>
                <w:szCs w:val="24"/>
              </w:rPr>
            </w:pPr>
            <w:r>
              <w:rPr>
                <w:bCs/>
                <w:szCs w:val="24"/>
              </w:rPr>
              <w:t xml:space="preserve">Paprastojo </w:t>
            </w:r>
            <w:r>
              <w:rPr>
                <w:bCs/>
                <w:szCs w:val="24"/>
              </w:rPr>
              <w:lastRenderedPageBreak/>
              <w:t>remonto aprašo parengimas vietinės reikšmės keliuose ir gatvėse.</w:t>
            </w:r>
          </w:p>
        </w:tc>
        <w:tc>
          <w:tcPr>
            <w:tcW w:w="1043" w:type="dxa"/>
            <w:tcBorders>
              <w:top w:val="single" w:sz="4" w:space="0" w:color="auto"/>
              <w:left w:val="nil"/>
              <w:bottom w:val="single" w:sz="4" w:space="0" w:color="auto"/>
              <w:right w:val="single" w:sz="4" w:space="0" w:color="auto"/>
            </w:tcBorders>
            <w:vAlign w:val="center"/>
          </w:tcPr>
          <w:p w14:paraId="25FD5BB7" w14:textId="5BEF1957" w:rsidR="00A10D3B" w:rsidRPr="00B164C7" w:rsidRDefault="00A10D3B" w:rsidP="00703564">
            <w:pPr>
              <w:widowControl w:val="0"/>
              <w:autoSpaceDE w:val="0"/>
              <w:autoSpaceDN w:val="0"/>
              <w:adjustRightInd w:val="0"/>
              <w:spacing w:line="360" w:lineRule="auto"/>
              <w:jc w:val="center"/>
              <w:rPr>
                <w:b/>
                <w:szCs w:val="24"/>
              </w:rPr>
            </w:pPr>
            <w:r>
              <w:rPr>
                <w:color w:val="000000"/>
                <w:sz w:val="22"/>
                <w:szCs w:val="22"/>
                <w:lang w:eastAsia="lt-LT"/>
              </w:rPr>
              <w:lastRenderedPageBreak/>
              <w:t>vnt.</w:t>
            </w:r>
          </w:p>
        </w:tc>
        <w:tc>
          <w:tcPr>
            <w:tcW w:w="1563" w:type="dxa"/>
            <w:tcBorders>
              <w:top w:val="single" w:sz="4" w:space="0" w:color="auto"/>
              <w:left w:val="nil"/>
              <w:bottom w:val="single" w:sz="4" w:space="0" w:color="auto"/>
              <w:right w:val="single" w:sz="4" w:space="0" w:color="auto"/>
            </w:tcBorders>
            <w:vAlign w:val="center"/>
          </w:tcPr>
          <w:p w14:paraId="5C3906A8" w14:textId="4D3373C9" w:rsidR="00A10D3B" w:rsidRPr="00B164C7" w:rsidRDefault="00BF68B5" w:rsidP="00703564">
            <w:pPr>
              <w:widowControl w:val="0"/>
              <w:autoSpaceDE w:val="0"/>
              <w:autoSpaceDN w:val="0"/>
              <w:adjustRightInd w:val="0"/>
              <w:spacing w:line="360" w:lineRule="auto"/>
              <w:jc w:val="center"/>
              <w:rPr>
                <w:bCs/>
                <w:szCs w:val="24"/>
              </w:rPr>
            </w:pPr>
            <w:r>
              <w:rPr>
                <w:bCs/>
                <w:szCs w:val="24"/>
              </w:rPr>
              <w:t>30</w:t>
            </w:r>
          </w:p>
          <w:p w14:paraId="6E2C4AB5" w14:textId="611ED60F" w:rsidR="004D1877" w:rsidRPr="00B164C7" w:rsidRDefault="004D1877" w:rsidP="00703564">
            <w:pPr>
              <w:widowControl w:val="0"/>
              <w:autoSpaceDE w:val="0"/>
              <w:autoSpaceDN w:val="0"/>
              <w:adjustRightInd w:val="0"/>
              <w:spacing w:line="360" w:lineRule="auto"/>
              <w:jc w:val="center"/>
              <w:rPr>
                <w:bCs/>
                <w:szCs w:val="24"/>
              </w:rPr>
            </w:pPr>
          </w:p>
        </w:tc>
        <w:tc>
          <w:tcPr>
            <w:tcW w:w="5083" w:type="dxa"/>
            <w:tcBorders>
              <w:top w:val="single" w:sz="4" w:space="0" w:color="auto"/>
              <w:left w:val="nil"/>
              <w:bottom w:val="single" w:sz="4" w:space="0" w:color="auto"/>
              <w:right w:val="single" w:sz="4" w:space="0" w:color="auto"/>
            </w:tcBorders>
            <w:vAlign w:val="center"/>
          </w:tcPr>
          <w:p w14:paraId="343AE5EF" w14:textId="2156721D" w:rsidR="00A10D3B" w:rsidRPr="00B164C7" w:rsidRDefault="00A10D3B" w:rsidP="00503533">
            <w:pPr>
              <w:ind w:firstLine="284"/>
              <w:jc w:val="both"/>
              <w:rPr>
                <w:bCs/>
                <w:szCs w:val="24"/>
              </w:rPr>
            </w:pPr>
            <w:r>
              <w:rPr>
                <w:bCs/>
                <w:szCs w:val="24"/>
              </w:rPr>
              <w:lastRenderedPageBreak/>
              <w:t xml:space="preserve">STR 2.03.01:2019 „Statinių prieinamumas“,               STR 2.06.04:2014 „Gatvės ir vietinės reikšmės </w:t>
            </w:r>
            <w:r>
              <w:rPr>
                <w:bCs/>
                <w:szCs w:val="24"/>
              </w:rPr>
              <w:lastRenderedPageBreak/>
              <w:t>keliai. Bendrieji reikalavimai“. Derinimas su Jurbarko savivaldybės administracija.</w:t>
            </w:r>
          </w:p>
        </w:tc>
      </w:tr>
      <w:tr w:rsidR="00A10D3B" w:rsidRPr="00B164C7" w14:paraId="59A104D8" w14:textId="15237BCB"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4E929C08" w14:textId="598D6BD3" w:rsidR="00A10D3B" w:rsidRPr="00B164C7" w:rsidRDefault="00A10D3B" w:rsidP="00154A53">
            <w:pPr>
              <w:widowControl w:val="0"/>
              <w:autoSpaceDE w:val="0"/>
              <w:autoSpaceDN w:val="0"/>
              <w:adjustRightInd w:val="0"/>
              <w:spacing w:line="360" w:lineRule="auto"/>
              <w:jc w:val="center"/>
              <w:rPr>
                <w:color w:val="000000"/>
                <w:szCs w:val="24"/>
              </w:rPr>
            </w:pPr>
            <w:r>
              <w:rPr>
                <w:color w:val="000000"/>
                <w:szCs w:val="24"/>
              </w:rPr>
              <w:lastRenderedPageBreak/>
              <w:t>1.2.</w:t>
            </w:r>
          </w:p>
        </w:tc>
        <w:tc>
          <w:tcPr>
            <w:tcW w:w="1816" w:type="dxa"/>
            <w:tcBorders>
              <w:top w:val="single" w:sz="4" w:space="0" w:color="auto"/>
              <w:left w:val="nil"/>
              <w:bottom w:val="single" w:sz="4" w:space="0" w:color="auto"/>
              <w:right w:val="single" w:sz="4" w:space="0" w:color="auto"/>
            </w:tcBorders>
            <w:vAlign w:val="center"/>
          </w:tcPr>
          <w:p w14:paraId="6978CD80" w14:textId="42594F03" w:rsidR="00A10D3B" w:rsidRPr="00B164C7" w:rsidRDefault="00A10D3B" w:rsidP="00154A53">
            <w:pPr>
              <w:widowControl w:val="0"/>
              <w:autoSpaceDE w:val="0"/>
              <w:autoSpaceDN w:val="0"/>
              <w:adjustRightInd w:val="0"/>
              <w:spacing w:line="360" w:lineRule="auto"/>
              <w:rPr>
                <w:bCs/>
                <w:szCs w:val="24"/>
              </w:rPr>
            </w:pPr>
            <w:r>
              <w:rPr>
                <w:bCs/>
                <w:szCs w:val="24"/>
              </w:rPr>
              <w:t>Paprastojo remonto aprašo parengimas, krašto ir rajoninės reikšmės keliuose</w:t>
            </w:r>
          </w:p>
        </w:tc>
        <w:tc>
          <w:tcPr>
            <w:tcW w:w="1043" w:type="dxa"/>
            <w:tcBorders>
              <w:top w:val="single" w:sz="4" w:space="0" w:color="auto"/>
              <w:left w:val="nil"/>
              <w:bottom w:val="single" w:sz="4" w:space="0" w:color="auto"/>
              <w:right w:val="single" w:sz="4" w:space="0" w:color="auto"/>
            </w:tcBorders>
            <w:vAlign w:val="center"/>
          </w:tcPr>
          <w:p w14:paraId="5A70853C" w14:textId="5397D2CA" w:rsidR="00A10D3B" w:rsidRPr="00B164C7" w:rsidRDefault="00A10D3B" w:rsidP="00154A53">
            <w:pPr>
              <w:widowControl w:val="0"/>
              <w:autoSpaceDE w:val="0"/>
              <w:autoSpaceDN w:val="0"/>
              <w:adjustRightInd w:val="0"/>
              <w:spacing w:line="360" w:lineRule="auto"/>
              <w:jc w:val="center"/>
              <w:rPr>
                <w:color w:val="000000"/>
                <w:sz w:val="22"/>
                <w:szCs w:val="22"/>
                <w:lang w:eastAsia="lt-LT"/>
              </w:rPr>
            </w:pPr>
            <w:r>
              <w:rPr>
                <w:color w:val="000000"/>
                <w:sz w:val="22"/>
                <w:szCs w:val="22"/>
                <w:lang w:eastAsia="lt-LT"/>
              </w:rPr>
              <w:t>vnt.</w:t>
            </w:r>
          </w:p>
        </w:tc>
        <w:tc>
          <w:tcPr>
            <w:tcW w:w="1563" w:type="dxa"/>
            <w:tcBorders>
              <w:top w:val="single" w:sz="4" w:space="0" w:color="auto"/>
              <w:left w:val="nil"/>
              <w:bottom w:val="single" w:sz="4" w:space="0" w:color="auto"/>
              <w:right w:val="single" w:sz="4" w:space="0" w:color="auto"/>
            </w:tcBorders>
            <w:vAlign w:val="center"/>
          </w:tcPr>
          <w:p w14:paraId="29B4318E" w14:textId="2D1F23DC" w:rsidR="00A10D3B" w:rsidRPr="00B164C7" w:rsidRDefault="00BD3F1C" w:rsidP="00154A53">
            <w:pPr>
              <w:widowControl w:val="0"/>
              <w:autoSpaceDE w:val="0"/>
              <w:autoSpaceDN w:val="0"/>
              <w:adjustRightInd w:val="0"/>
              <w:spacing w:line="360" w:lineRule="auto"/>
              <w:jc w:val="center"/>
              <w:rPr>
                <w:bCs/>
                <w:szCs w:val="24"/>
              </w:rPr>
            </w:pPr>
            <w:r>
              <w:rPr>
                <w:bCs/>
                <w:szCs w:val="24"/>
              </w:rPr>
              <w:t>33</w:t>
            </w:r>
          </w:p>
        </w:tc>
        <w:tc>
          <w:tcPr>
            <w:tcW w:w="5083" w:type="dxa"/>
            <w:tcBorders>
              <w:top w:val="single" w:sz="4" w:space="0" w:color="auto"/>
              <w:left w:val="nil"/>
              <w:bottom w:val="single" w:sz="4" w:space="0" w:color="auto"/>
              <w:right w:val="single" w:sz="4" w:space="0" w:color="auto"/>
            </w:tcBorders>
            <w:vAlign w:val="center"/>
          </w:tcPr>
          <w:p w14:paraId="00DDD780" w14:textId="1EAF6EFD" w:rsidR="00A10D3B" w:rsidRPr="00B164C7" w:rsidRDefault="00A10D3B" w:rsidP="00154A53">
            <w:pPr>
              <w:ind w:firstLine="284"/>
              <w:jc w:val="both"/>
              <w:rPr>
                <w:bCs/>
                <w:szCs w:val="24"/>
              </w:rPr>
            </w:pPr>
            <w:r>
              <w:rPr>
                <w:bCs/>
                <w:szCs w:val="24"/>
              </w:rPr>
              <w:t>STR 2.03.01:2019 „Statinių prieinamumas“,               STR 2.06.04:2014 „Gatvės ir vietinės reikšmės keliai. Bendrieji reikalavimai“. Derinimas su AB „Via Lietuva“. Su AB „Via Lietuva“ suderinti devyni  projektų pavadinimai, stotelės sugrupuotos pagal kelio statinius (2 priedas).</w:t>
            </w:r>
          </w:p>
        </w:tc>
      </w:tr>
      <w:tr w:rsidR="00A10D3B" w:rsidRPr="00B164C7" w14:paraId="79762989" w14:textId="705A6E7F"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39474947" w14:textId="216E5146" w:rsidR="00A10D3B" w:rsidRPr="00B164C7" w:rsidRDefault="00A10D3B" w:rsidP="00154A53">
            <w:pPr>
              <w:widowControl w:val="0"/>
              <w:autoSpaceDE w:val="0"/>
              <w:autoSpaceDN w:val="0"/>
              <w:adjustRightInd w:val="0"/>
              <w:spacing w:line="360" w:lineRule="auto"/>
              <w:jc w:val="center"/>
              <w:rPr>
                <w:color w:val="000000"/>
                <w:szCs w:val="24"/>
              </w:rPr>
            </w:pPr>
            <w:r>
              <w:rPr>
                <w:color w:val="000000"/>
                <w:szCs w:val="24"/>
              </w:rPr>
              <w:t>1.3.</w:t>
            </w:r>
          </w:p>
        </w:tc>
        <w:tc>
          <w:tcPr>
            <w:tcW w:w="1816" w:type="dxa"/>
            <w:tcBorders>
              <w:top w:val="single" w:sz="4" w:space="0" w:color="auto"/>
              <w:left w:val="nil"/>
              <w:bottom w:val="single" w:sz="4" w:space="0" w:color="auto"/>
              <w:right w:val="single" w:sz="4" w:space="0" w:color="auto"/>
            </w:tcBorders>
          </w:tcPr>
          <w:p w14:paraId="7ED30028" w14:textId="3597085C" w:rsidR="00A10D3B" w:rsidRPr="00B164C7" w:rsidRDefault="00A10D3B" w:rsidP="00154A53">
            <w:pPr>
              <w:widowControl w:val="0"/>
              <w:autoSpaceDE w:val="0"/>
              <w:autoSpaceDN w:val="0"/>
              <w:adjustRightInd w:val="0"/>
              <w:spacing w:line="360" w:lineRule="auto"/>
              <w:rPr>
                <w:bCs/>
                <w:szCs w:val="24"/>
              </w:rPr>
            </w:pPr>
            <w:r>
              <w:t>Įvažos paprastojo remonto darbai</w:t>
            </w:r>
          </w:p>
        </w:tc>
        <w:tc>
          <w:tcPr>
            <w:tcW w:w="1043" w:type="dxa"/>
            <w:tcBorders>
              <w:top w:val="single" w:sz="4" w:space="0" w:color="auto"/>
              <w:left w:val="nil"/>
              <w:bottom w:val="single" w:sz="4" w:space="0" w:color="auto"/>
              <w:right w:val="single" w:sz="4" w:space="0" w:color="auto"/>
            </w:tcBorders>
          </w:tcPr>
          <w:p w14:paraId="7FB9F6CA" w14:textId="1ACF0EBA" w:rsidR="00A10D3B" w:rsidRPr="00B164C7" w:rsidRDefault="00A10D3B" w:rsidP="00154A53">
            <w:pPr>
              <w:widowControl w:val="0"/>
              <w:autoSpaceDE w:val="0"/>
              <w:autoSpaceDN w:val="0"/>
              <w:adjustRightInd w:val="0"/>
              <w:spacing w:line="360" w:lineRule="auto"/>
              <w:jc w:val="center"/>
              <w:rPr>
                <w:color w:val="000000"/>
                <w:szCs w:val="24"/>
              </w:rPr>
            </w:pPr>
            <w:r>
              <w:rPr>
                <w:color w:val="000000"/>
                <w:sz w:val="22"/>
                <w:szCs w:val="22"/>
                <w:lang w:eastAsia="lt-LT"/>
              </w:rPr>
              <w:t>vnt.</w:t>
            </w:r>
          </w:p>
        </w:tc>
        <w:tc>
          <w:tcPr>
            <w:tcW w:w="1563" w:type="dxa"/>
            <w:tcBorders>
              <w:top w:val="single" w:sz="4" w:space="0" w:color="auto"/>
              <w:left w:val="nil"/>
              <w:bottom w:val="single" w:sz="4" w:space="0" w:color="auto"/>
              <w:right w:val="single" w:sz="4" w:space="0" w:color="auto"/>
            </w:tcBorders>
          </w:tcPr>
          <w:p w14:paraId="1C3D91C1" w14:textId="4097201D" w:rsidR="00A10D3B" w:rsidRPr="00B164C7" w:rsidRDefault="00BF68B5" w:rsidP="00154A53">
            <w:pPr>
              <w:widowControl w:val="0"/>
              <w:autoSpaceDE w:val="0"/>
              <w:autoSpaceDN w:val="0"/>
              <w:adjustRightInd w:val="0"/>
              <w:spacing w:line="360" w:lineRule="auto"/>
              <w:jc w:val="center"/>
              <w:rPr>
                <w:color w:val="000000"/>
                <w:szCs w:val="24"/>
              </w:rPr>
            </w:pPr>
            <w:r>
              <w:rPr>
                <w:color w:val="000000"/>
                <w:szCs w:val="24"/>
              </w:rPr>
              <w:t>4</w:t>
            </w:r>
          </w:p>
        </w:tc>
        <w:tc>
          <w:tcPr>
            <w:tcW w:w="5083" w:type="dxa"/>
            <w:tcBorders>
              <w:top w:val="single" w:sz="4" w:space="0" w:color="auto"/>
              <w:left w:val="nil"/>
              <w:bottom w:val="single" w:sz="4" w:space="0" w:color="auto"/>
              <w:right w:val="single" w:sz="4" w:space="0" w:color="auto"/>
            </w:tcBorders>
          </w:tcPr>
          <w:p w14:paraId="7F3172C9" w14:textId="4AACE02E" w:rsidR="00A10D3B" w:rsidRPr="00B164C7" w:rsidRDefault="00A10D3B" w:rsidP="00154A53">
            <w:pPr>
              <w:ind w:firstLine="284"/>
              <w:jc w:val="both"/>
              <w:rPr>
                <w:bCs/>
                <w:szCs w:val="24"/>
              </w:rPr>
            </w:pPr>
            <w:r>
              <w:rPr>
                <w:bCs/>
                <w:szCs w:val="24"/>
              </w:rPr>
              <w:t>Rangovas atlieka viešojo transporto stotelių įvažų paprastojo remonto darbus, apimančius dangos pažeidimų (įskilimų, nelygumų, plyšių) pašalinimą, paviršiaus išlyginimą, asfalto sluoksnio atnaujinimą arba dalinį atstatymą pagal esamos dangos tipą, taip pat pakraščių sutvarkymą (bordiūrų, kelkraščio korekciją, jei taikoma). Visi darbai atliekami laikantis galiojančių statybos ir kelių priežiūros normų.</w:t>
            </w:r>
          </w:p>
          <w:p w14:paraId="010D6206" w14:textId="270D7777" w:rsidR="00A10D3B" w:rsidRPr="00B164C7" w:rsidRDefault="00A10D3B" w:rsidP="00154A53">
            <w:pPr>
              <w:ind w:firstLine="284"/>
              <w:jc w:val="both"/>
              <w:rPr>
                <w:bCs/>
                <w:szCs w:val="24"/>
              </w:rPr>
            </w:pPr>
            <w:r>
              <w:rPr>
                <w:bCs/>
                <w:szCs w:val="24"/>
              </w:rPr>
              <w:t>Tais atvejais, kai dėl techninių ar urbanistinių priežasčių nėra galimybės įrengti įvažos (pvz., gyvenamosiose teritorijose, tankiai užstatytose vietovėse), taikomas alternatyvus sprendinys – horizontalusis ženklinimas „Zigzagas“, užtikrinantis matomumą ir saugų transporto priemonių sustojimą. Ženklinimas atliekamas pagal galiojančius Kelių eismo taisyklių ir ženklinimo techninių reikalavimų nuostatus.</w:t>
            </w:r>
          </w:p>
        </w:tc>
      </w:tr>
      <w:tr w:rsidR="00A10D3B" w:rsidRPr="00B164C7" w14:paraId="4149DE80" w14:textId="41CA30DF" w:rsidTr="009C1111">
        <w:trPr>
          <w:trHeight w:val="557"/>
        </w:trPr>
        <w:tc>
          <w:tcPr>
            <w:tcW w:w="696" w:type="dxa"/>
            <w:tcBorders>
              <w:top w:val="nil"/>
              <w:left w:val="single" w:sz="4" w:space="0" w:color="auto"/>
              <w:bottom w:val="single" w:sz="4" w:space="0" w:color="auto"/>
              <w:right w:val="single" w:sz="4" w:space="0" w:color="auto"/>
            </w:tcBorders>
            <w:vAlign w:val="center"/>
          </w:tcPr>
          <w:p w14:paraId="7C169542" w14:textId="2030B92E" w:rsidR="00A10D3B" w:rsidRPr="00B164C7" w:rsidRDefault="00A10D3B" w:rsidP="00154A53">
            <w:pPr>
              <w:widowControl w:val="0"/>
              <w:autoSpaceDE w:val="0"/>
              <w:autoSpaceDN w:val="0"/>
              <w:adjustRightInd w:val="0"/>
              <w:spacing w:line="360" w:lineRule="auto"/>
              <w:jc w:val="center"/>
              <w:rPr>
                <w:bCs/>
                <w:szCs w:val="24"/>
              </w:rPr>
            </w:pPr>
            <w:r>
              <w:rPr>
                <w:bCs/>
                <w:szCs w:val="24"/>
              </w:rPr>
              <w:t>1.4.</w:t>
            </w:r>
          </w:p>
        </w:tc>
        <w:tc>
          <w:tcPr>
            <w:tcW w:w="1816" w:type="dxa"/>
            <w:tcBorders>
              <w:top w:val="nil"/>
              <w:left w:val="nil"/>
              <w:bottom w:val="single" w:sz="4" w:space="0" w:color="auto"/>
              <w:right w:val="single" w:sz="4" w:space="0" w:color="auto"/>
            </w:tcBorders>
            <w:vAlign w:val="center"/>
          </w:tcPr>
          <w:p w14:paraId="1A64FE91" w14:textId="172C7F67" w:rsidR="00A10D3B" w:rsidRPr="00B164C7" w:rsidRDefault="00A10D3B" w:rsidP="00154A53">
            <w:pPr>
              <w:widowControl w:val="0"/>
              <w:autoSpaceDE w:val="0"/>
              <w:autoSpaceDN w:val="0"/>
              <w:adjustRightInd w:val="0"/>
              <w:spacing w:line="360" w:lineRule="auto"/>
              <w:rPr>
                <w:bCs/>
                <w:szCs w:val="24"/>
              </w:rPr>
            </w:pPr>
            <w:r>
              <w:rPr>
                <w:bCs/>
                <w:szCs w:val="24"/>
              </w:rPr>
              <w:t>Perono paprastojo remonto darbai</w:t>
            </w:r>
          </w:p>
        </w:tc>
        <w:tc>
          <w:tcPr>
            <w:tcW w:w="1043" w:type="dxa"/>
            <w:tcBorders>
              <w:top w:val="nil"/>
              <w:left w:val="nil"/>
              <w:bottom w:val="single" w:sz="4" w:space="0" w:color="auto"/>
              <w:right w:val="single" w:sz="4" w:space="0" w:color="auto"/>
            </w:tcBorders>
            <w:vAlign w:val="center"/>
          </w:tcPr>
          <w:p w14:paraId="34012D17" w14:textId="7F848D8C" w:rsidR="00A10D3B" w:rsidRPr="00B164C7" w:rsidRDefault="00A10D3B" w:rsidP="00154A53">
            <w:pPr>
              <w:widowControl w:val="0"/>
              <w:autoSpaceDE w:val="0"/>
              <w:autoSpaceDN w:val="0"/>
              <w:adjustRightInd w:val="0"/>
              <w:spacing w:line="360" w:lineRule="auto"/>
              <w:jc w:val="center"/>
              <w:rPr>
                <w:color w:val="000000"/>
                <w:szCs w:val="24"/>
              </w:rPr>
            </w:pPr>
            <w:r>
              <w:rPr>
                <w:color w:val="000000"/>
                <w:sz w:val="22"/>
                <w:szCs w:val="22"/>
                <w:lang w:eastAsia="lt-LT"/>
              </w:rPr>
              <w:t>vnt.</w:t>
            </w:r>
          </w:p>
        </w:tc>
        <w:tc>
          <w:tcPr>
            <w:tcW w:w="1563" w:type="dxa"/>
            <w:tcBorders>
              <w:top w:val="nil"/>
              <w:left w:val="nil"/>
              <w:bottom w:val="single" w:sz="4" w:space="0" w:color="auto"/>
              <w:right w:val="single" w:sz="4" w:space="0" w:color="auto"/>
            </w:tcBorders>
            <w:vAlign w:val="center"/>
          </w:tcPr>
          <w:p w14:paraId="2F86C829" w14:textId="482DE032" w:rsidR="00A10D3B" w:rsidRPr="00B164C7" w:rsidRDefault="00A10D3B" w:rsidP="00154A53">
            <w:pPr>
              <w:widowControl w:val="0"/>
              <w:autoSpaceDE w:val="0"/>
              <w:autoSpaceDN w:val="0"/>
              <w:adjustRightInd w:val="0"/>
              <w:spacing w:line="360" w:lineRule="auto"/>
              <w:jc w:val="center"/>
              <w:rPr>
                <w:color w:val="000000"/>
                <w:szCs w:val="24"/>
              </w:rPr>
            </w:pPr>
            <w:r>
              <w:rPr>
                <w:color w:val="000000"/>
                <w:szCs w:val="24"/>
              </w:rPr>
              <w:t>63</w:t>
            </w:r>
          </w:p>
        </w:tc>
        <w:tc>
          <w:tcPr>
            <w:tcW w:w="5083" w:type="dxa"/>
            <w:tcBorders>
              <w:top w:val="nil"/>
              <w:left w:val="nil"/>
              <w:bottom w:val="single" w:sz="4" w:space="0" w:color="auto"/>
              <w:right w:val="single" w:sz="4" w:space="0" w:color="auto"/>
            </w:tcBorders>
            <w:vAlign w:val="center"/>
          </w:tcPr>
          <w:p w14:paraId="58BEE65E" w14:textId="0B03DE98" w:rsidR="00A10D3B" w:rsidRPr="00B164C7" w:rsidRDefault="00A10D3B" w:rsidP="00154A53">
            <w:pPr>
              <w:ind w:firstLine="284"/>
              <w:jc w:val="both"/>
              <w:rPr>
                <w:bCs/>
                <w:szCs w:val="24"/>
              </w:rPr>
            </w:pPr>
            <w:r>
              <w:rPr>
                <w:bCs/>
                <w:szCs w:val="24"/>
              </w:rPr>
              <w:t>Rangovas atlieka perono paprastojo remonto darbus, skirtus užtikrinti tinkamą viešojo transporto keleivių laukimo infrastruktūros būklę bei atitiktį universalios prieigos principams. Darbų apimtis apima:</w:t>
            </w:r>
          </w:p>
          <w:p w14:paraId="2FA3F0DA" w14:textId="4E7FF7A9" w:rsidR="00A10D3B" w:rsidRPr="00B164C7" w:rsidRDefault="00A10D3B" w:rsidP="00154A53">
            <w:pPr>
              <w:ind w:firstLine="284"/>
              <w:jc w:val="both"/>
              <w:rPr>
                <w:bCs/>
                <w:szCs w:val="24"/>
              </w:rPr>
            </w:pPr>
            <w:r>
              <w:rPr>
                <w:bCs/>
                <w:szCs w:val="24"/>
              </w:rPr>
              <w:t>1. šalčiui atsparaus 0,20 m storio sluoksnio įrengimą;</w:t>
            </w:r>
          </w:p>
          <w:p w14:paraId="3C59AAA6" w14:textId="61F1A44D" w:rsidR="00A10D3B" w:rsidRPr="00B164C7" w:rsidRDefault="00A10D3B" w:rsidP="00154A53">
            <w:pPr>
              <w:ind w:firstLine="284"/>
              <w:jc w:val="both"/>
              <w:rPr>
                <w:bCs/>
                <w:szCs w:val="24"/>
              </w:rPr>
            </w:pPr>
            <w:r>
              <w:rPr>
                <w:bCs/>
                <w:szCs w:val="24"/>
              </w:rPr>
              <w:t>2. žvyro–skaldos pagrindo iš nesurištojo mišinio (0/45) 0,15 m storio sluoksnio įrengimą;</w:t>
            </w:r>
          </w:p>
          <w:p w14:paraId="7BCCEECD" w14:textId="61CA0FB6" w:rsidR="00A10D3B" w:rsidRPr="00B164C7" w:rsidRDefault="00A10D3B" w:rsidP="00154A53">
            <w:pPr>
              <w:ind w:firstLine="284"/>
              <w:jc w:val="both"/>
              <w:rPr>
                <w:bCs/>
                <w:szCs w:val="24"/>
              </w:rPr>
            </w:pPr>
            <w:r>
              <w:rPr>
                <w:bCs/>
                <w:szCs w:val="24"/>
              </w:rPr>
              <w:t>3. išlyginamojo 0,03 m storio sluoksnio iš akmens atsijų (0/5) įrengimą;</w:t>
            </w:r>
          </w:p>
          <w:p w14:paraId="0751C77B" w14:textId="225A148E" w:rsidR="00A10D3B" w:rsidRPr="00B164C7" w:rsidRDefault="00A10D3B" w:rsidP="00154A53">
            <w:pPr>
              <w:ind w:firstLine="284"/>
              <w:jc w:val="both"/>
              <w:rPr>
                <w:bCs/>
                <w:szCs w:val="24"/>
              </w:rPr>
            </w:pPr>
            <w:r>
              <w:rPr>
                <w:bCs/>
                <w:szCs w:val="24"/>
              </w:rPr>
              <w:t>4. betoninių pilkos spalvos trinkelių (200x100x80 mm) klojimą;</w:t>
            </w:r>
          </w:p>
          <w:p w14:paraId="2BB9D923" w14:textId="04E85E2B" w:rsidR="00A10D3B" w:rsidRPr="00B164C7" w:rsidRDefault="00A10D3B" w:rsidP="00154A53">
            <w:pPr>
              <w:ind w:firstLine="284"/>
              <w:jc w:val="both"/>
              <w:rPr>
                <w:bCs/>
                <w:szCs w:val="24"/>
              </w:rPr>
            </w:pPr>
            <w:r>
              <w:rPr>
                <w:bCs/>
                <w:szCs w:val="24"/>
              </w:rPr>
              <w:lastRenderedPageBreak/>
              <w:t>5. neregių vedimo sistemos įrengimą naudojant betonines trinkeles (200x100x80 mm) su įspėjamaisiais paviršiais;</w:t>
            </w:r>
          </w:p>
          <w:p w14:paraId="11093666" w14:textId="43F988D0" w:rsidR="00A10D3B" w:rsidRPr="00B164C7" w:rsidRDefault="00A10D3B" w:rsidP="00154A53">
            <w:pPr>
              <w:ind w:firstLine="284"/>
              <w:jc w:val="both"/>
              <w:rPr>
                <w:bCs/>
                <w:szCs w:val="24"/>
              </w:rPr>
            </w:pPr>
            <w:r>
              <w:rPr>
                <w:bCs/>
                <w:szCs w:val="24"/>
              </w:rPr>
              <w:t>6. betoninių vejos bortų (1000x200x80 mm) įrengimą ant betono pagrindo;</w:t>
            </w:r>
          </w:p>
          <w:p w14:paraId="153FC8E3" w14:textId="2C06FA43" w:rsidR="00A10D3B" w:rsidRPr="00B164C7" w:rsidRDefault="00A10D3B" w:rsidP="00154A53">
            <w:pPr>
              <w:ind w:firstLine="284"/>
              <w:jc w:val="both"/>
              <w:rPr>
                <w:bCs/>
                <w:szCs w:val="24"/>
              </w:rPr>
            </w:pPr>
            <w:r>
              <w:rPr>
                <w:bCs/>
                <w:szCs w:val="24"/>
              </w:rPr>
              <w:t>7. betoninių gatvės bortų (1000x300x150 mm) įrengimą ant betono pagrindo;</w:t>
            </w:r>
          </w:p>
          <w:p w14:paraId="6B56CC75" w14:textId="34C4DE83" w:rsidR="00A10D3B" w:rsidRPr="00B164C7" w:rsidRDefault="00A10D3B" w:rsidP="00154A53">
            <w:pPr>
              <w:ind w:firstLine="284"/>
              <w:jc w:val="both"/>
              <w:rPr>
                <w:bCs/>
                <w:szCs w:val="24"/>
              </w:rPr>
            </w:pPr>
            <w:r>
              <w:rPr>
                <w:bCs/>
                <w:szCs w:val="24"/>
              </w:rPr>
              <w:t>8. vejos atstatymo darbus aplink sutvarkytą teritoriją.</w:t>
            </w:r>
          </w:p>
          <w:p w14:paraId="60B98B4F" w14:textId="7BEE962B" w:rsidR="00A10D3B" w:rsidRPr="00B164C7" w:rsidRDefault="00A10D3B" w:rsidP="00154A53">
            <w:pPr>
              <w:ind w:firstLine="284"/>
              <w:jc w:val="both"/>
              <w:rPr>
                <w:bCs/>
                <w:szCs w:val="24"/>
              </w:rPr>
            </w:pPr>
            <w:r>
              <w:rPr>
                <w:bCs/>
                <w:szCs w:val="24"/>
              </w:rPr>
              <w:t>Visi darbai turi būti atliekami vadovaujantis galiojančiais statybos techniniais reglamentais, kokybės standartais ir normatyvais. Į pasiūlymo kainą turi būti įskaičiuotas visų darbų metu susidariusių statybinių atliekų surinkimas, išvežimas ir teisės aktų nustatyta tvarka vykdoma utilizacija.</w:t>
            </w:r>
          </w:p>
        </w:tc>
      </w:tr>
      <w:tr w:rsidR="00A10D3B" w:rsidRPr="00B164C7" w14:paraId="52383C04" w14:textId="169CFCDC" w:rsidTr="009C1111">
        <w:trPr>
          <w:trHeight w:val="557"/>
        </w:trPr>
        <w:tc>
          <w:tcPr>
            <w:tcW w:w="696" w:type="dxa"/>
            <w:tcBorders>
              <w:top w:val="nil"/>
              <w:left w:val="single" w:sz="4" w:space="0" w:color="auto"/>
              <w:bottom w:val="single" w:sz="4" w:space="0" w:color="auto"/>
              <w:right w:val="single" w:sz="4" w:space="0" w:color="auto"/>
            </w:tcBorders>
            <w:vAlign w:val="center"/>
          </w:tcPr>
          <w:p w14:paraId="551B27C6" w14:textId="083CEFE2" w:rsidR="00A10D3B" w:rsidRPr="00B164C7" w:rsidRDefault="00A10D3B" w:rsidP="00154A53">
            <w:pPr>
              <w:widowControl w:val="0"/>
              <w:autoSpaceDE w:val="0"/>
              <w:autoSpaceDN w:val="0"/>
              <w:adjustRightInd w:val="0"/>
              <w:spacing w:line="360" w:lineRule="auto"/>
              <w:jc w:val="center"/>
              <w:rPr>
                <w:color w:val="000000"/>
                <w:szCs w:val="24"/>
              </w:rPr>
            </w:pPr>
            <w:r>
              <w:rPr>
                <w:bCs/>
                <w:szCs w:val="24"/>
              </w:rPr>
              <w:lastRenderedPageBreak/>
              <w:t>1.5.</w:t>
            </w:r>
          </w:p>
        </w:tc>
        <w:tc>
          <w:tcPr>
            <w:tcW w:w="1816" w:type="dxa"/>
            <w:tcBorders>
              <w:top w:val="nil"/>
              <w:left w:val="nil"/>
              <w:bottom w:val="single" w:sz="4" w:space="0" w:color="auto"/>
              <w:right w:val="single" w:sz="4" w:space="0" w:color="auto"/>
            </w:tcBorders>
            <w:vAlign w:val="center"/>
          </w:tcPr>
          <w:p w14:paraId="0DD1B27F" w14:textId="33C1D0D7" w:rsidR="00A10D3B" w:rsidRPr="00B164C7" w:rsidRDefault="00A10D3B" w:rsidP="00154A53">
            <w:pPr>
              <w:widowControl w:val="0"/>
              <w:autoSpaceDE w:val="0"/>
              <w:autoSpaceDN w:val="0"/>
              <w:adjustRightInd w:val="0"/>
              <w:spacing w:line="360" w:lineRule="auto"/>
              <w:rPr>
                <w:bCs/>
                <w:szCs w:val="24"/>
              </w:rPr>
            </w:pPr>
            <w:r>
              <w:rPr>
                <w:bCs/>
                <w:szCs w:val="24"/>
              </w:rPr>
              <w:t>Esamų įrenginių demontavimas su išvežimu į Užsakovo nurodytą vietą</w:t>
            </w:r>
          </w:p>
        </w:tc>
        <w:tc>
          <w:tcPr>
            <w:tcW w:w="1043" w:type="dxa"/>
            <w:tcBorders>
              <w:top w:val="nil"/>
              <w:left w:val="nil"/>
              <w:bottom w:val="single" w:sz="4" w:space="0" w:color="auto"/>
              <w:right w:val="single" w:sz="4" w:space="0" w:color="auto"/>
            </w:tcBorders>
            <w:vAlign w:val="center"/>
          </w:tcPr>
          <w:p w14:paraId="40B96444" w14:textId="370156EC" w:rsidR="00A10D3B" w:rsidRPr="00B164C7" w:rsidRDefault="00A10D3B" w:rsidP="00154A53">
            <w:pPr>
              <w:widowControl w:val="0"/>
              <w:autoSpaceDE w:val="0"/>
              <w:autoSpaceDN w:val="0"/>
              <w:adjustRightInd w:val="0"/>
              <w:spacing w:line="360" w:lineRule="auto"/>
              <w:jc w:val="center"/>
              <w:rPr>
                <w:color w:val="000000"/>
                <w:szCs w:val="24"/>
              </w:rPr>
            </w:pPr>
            <w:r>
              <w:rPr>
                <w:color w:val="000000"/>
                <w:sz w:val="22"/>
                <w:szCs w:val="22"/>
                <w:lang w:eastAsia="lt-LT"/>
              </w:rPr>
              <w:t>kompl.</w:t>
            </w:r>
          </w:p>
        </w:tc>
        <w:tc>
          <w:tcPr>
            <w:tcW w:w="1563" w:type="dxa"/>
            <w:tcBorders>
              <w:top w:val="nil"/>
              <w:left w:val="nil"/>
              <w:bottom w:val="single" w:sz="4" w:space="0" w:color="auto"/>
              <w:right w:val="single" w:sz="4" w:space="0" w:color="auto"/>
            </w:tcBorders>
            <w:vAlign w:val="center"/>
          </w:tcPr>
          <w:p w14:paraId="23484C09" w14:textId="6AEBD541" w:rsidR="00A10D3B" w:rsidRPr="00B164C7" w:rsidRDefault="002444AE" w:rsidP="00154A53">
            <w:pPr>
              <w:widowControl w:val="0"/>
              <w:autoSpaceDE w:val="0"/>
              <w:autoSpaceDN w:val="0"/>
              <w:adjustRightInd w:val="0"/>
              <w:spacing w:line="360" w:lineRule="auto"/>
              <w:jc w:val="center"/>
              <w:rPr>
                <w:color w:val="000000"/>
                <w:szCs w:val="24"/>
              </w:rPr>
            </w:pPr>
            <w:r>
              <w:rPr>
                <w:color w:val="000000"/>
                <w:szCs w:val="24"/>
              </w:rPr>
              <w:t>63</w:t>
            </w:r>
          </w:p>
        </w:tc>
        <w:tc>
          <w:tcPr>
            <w:tcW w:w="5083" w:type="dxa"/>
            <w:tcBorders>
              <w:top w:val="nil"/>
              <w:left w:val="nil"/>
              <w:bottom w:val="single" w:sz="4" w:space="0" w:color="auto"/>
              <w:right w:val="single" w:sz="4" w:space="0" w:color="auto"/>
            </w:tcBorders>
            <w:vAlign w:val="center"/>
          </w:tcPr>
          <w:p w14:paraId="2799CC1D" w14:textId="57D5C37F" w:rsidR="00A10D3B" w:rsidRPr="00B164C7" w:rsidRDefault="00A10D3B" w:rsidP="00154A53">
            <w:pPr>
              <w:ind w:firstLine="284"/>
              <w:jc w:val="both"/>
              <w:rPr>
                <w:bCs/>
                <w:szCs w:val="24"/>
              </w:rPr>
            </w:pPr>
            <w:r>
              <w:rPr>
                <w:bCs/>
                <w:szCs w:val="24"/>
              </w:rPr>
              <w:t>Esamų įrenginių (paviljonas, suoliukas, šiukšliadėžė, kelio ženklas su atrama ir kt.) demontavimas su išvežimu į Užsakovo nurodytą vietą.</w:t>
            </w:r>
          </w:p>
        </w:tc>
      </w:tr>
      <w:tr w:rsidR="00A10D3B" w:rsidRPr="00B164C7" w14:paraId="06EF45B9" w14:textId="712BCA24" w:rsidTr="009C1111">
        <w:trPr>
          <w:trHeight w:val="557"/>
        </w:trPr>
        <w:tc>
          <w:tcPr>
            <w:tcW w:w="696" w:type="dxa"/>
            <w:tcBorders>
              <w:top w:val="nil"/>
              <w:left w:val="single" w:sz="4" w:space="0" w:color="auto"/>
              <w:bottom w:val="single" w:sz="4" w:space="0" w:color="auto"/>
              <w:right w:val="single" w:sz="4" w:space="0" w:color="auto"/>
            </w:tcBorders>
            <w:vAlign w:val="center"/>
          </w:tcPr>
          <w:p w14:paraId="1D85610C" w14:textId="24CB603C" w:rsidR="00A10D3B" w:rsidRPr="00B164C7" w:rsidRDefault="00A10D3B" w:rsidP="00154A53">
            <w:pPr>
              <w:widowControl w:val="0"/>
              <w:autoSpaceDE w:val="0"/>
              <w:autoSpaceDN w:val="0"/>
              <w:adjustRightInd w:val="0"/>
              <w:spacing w:line="360" w:lineRule="auto"/>
              <w:jc w:val="center"/>
              <w:rPr>
                <w:bCs/>
                <w:szCs w:val="24"/>
              </w:rPr>
            </w:pPr>
            <w:r>
              <w:rPr>
                <w:bCs/>
                <w:szCs w:val="24"/>
              </w:rPr>
              <w:t>1.6.</w:t>
            </w:r>
          </w:p>
        </w:tc>
        <w:tc>
          <w:tcPr>
            <w:tcW w:w="1816" w:type="dxa"/>
            <w:tcBorders>
              <w:top w:val="nil"/>
              <w:left w:val="nil"/>
              <w:bottom w:val="single" w:sz="4" w:space="0" w:color="auto"/>
              <w:right w:val="single" w:sz="4" w:space="0" w:color="auto"/>
            </w:tcBorders>
            <w:vAlign w:val="center"/>
          </w:tcPr>
          <w:p w14:paraId="712DBAAC" w14:textId="7C81C95A" w:rsidR="00A10D3B" w:rsidRPr="00B164C7" w:rsidRDefault="00A10D3B" w:rsidP="00154A53">
            <w:pPr>
              <w:widowControl w:val="0"/>
              <w:autoSpaceDE w:val="0"/>
              <w:autoSpaceDN w:val="0"/>
              <w:adjustRightInd w:val="0"/>
              <w:spacing w:line="360" w:lineRule="auto"/>
              <w:rPr>
                <w:bCs/>
                <w:szCs w:val="24"/>
              </w:rPr>
            </w:pPr>
            <w:r>
              <w:rPr>
                <w:bCs/>
                <w:szCs w:val="24"/>
              </w:rPr>
              <w:t>Paviljonas A su įrengimo darbais</w:t>
            </w:r>
          </w:p>
        </w:tc>
        <w:tc>
          <w:tcPr>
            <w:tcW w:w="1043" w:type="dxa"/>
            <w:tcBorders>
              <w:top w:val="nil"/>
              <w:left w:val="nil"/>
              <w:bottom w:val="single" w:sz="4" w:space="0" w:color="auto"/>
              <w:right w:val="single" w:sz="4" w:space="0" w:color="auto"/>
            </w:tcBorders>
            <w:vAlign w:val="center"/>
          </w:tcPr>
          <w:p w14:paraId="1DDB29F7" w14:textId="49681B97" w:rsidR="00A10D3B" w:rsidRPr="00B164C7" w:rsidRDefault="00A10D3B" w:rsidP="00154A53">
            <w:pPr>
              <w:widowControl w:val="0"/>
              <w:autoSpaceDE w:val="0"/>
              <w:autoSpaceDN w:val="0"/>
              <w:adjustRightInd w:val="0"/>
              <w:spacing w:line="360" w:lineRule="auto"/>
              <w:jc w:val="center"/>
              <w:rPr>
                <w:b/>
                <w:szCs w:val="24"/>
              </w:rPr>
            </w:pPr>
            <w:r>
              <w:rPr>
                <w:color w:val="000000"/>
                <w:sz w:val="22"/>
                <w:szCs w:val="22"/>
                <w:lang w:eastAsia="lt-LT"/>
              </w:rPr>
              <w:t>kompl.</w:t>
            </w:r>
          </w:p>
        </w:tc>
        <w:tc>
          <w:tcPr>
            <w:tcW w:w="1563" w:type="dxa"/>
            <w:tcBorders>
              <w:top w:val="nil"/>
              <w:left w:val="nil"/>
              <w:bottom w:val="single" w:sz="4" w:space="0" w:color="auto"/>
              <w:right w:val="single" w:sz="4" w:space="0" w:color="auto"/>
            </w:tcBorders>
            <w:vAlign w:val="center"/>
          </w:tcPr>
          <w:p w14:paraId="025F5DC9" w14:textId="189DE766" w:rsidR="004E1072" w:rsidRPr="00B164C7" w:rsidRDefault="00515C57" w:rsidP="004E1072">
            <w:pPr>
              <w:widowControl w:val="0"/>
              <w:autoSpaceDE w:val="0"/>
              <w:autoSpaceDN w:val="0"/>
              <w:adjustRightInd w:val="0"/>
              <w:spacing w:line="360" w:lineRule="auto"/>
              <w:jc w:val="center"/>
              <w:rPr>
                <w:b/>
                <w:szCs w:val="24"/>
              </w:rPr>
            </w:pPr>
            <w:r>
              <w:rPr>
                <w:b/>
                <w:szCs w:val="24"/>
              </w:rPr>
              <w:t>59</w:t>
            </w:r>
          </w:p>
        </w:tc>
        <w:tc>
          <w:tcPr>
            <w:tcW w:w="5083" w:type="dxa"/>
            <w:tcBorders>
              <w:top w:val="nil"/>
              <w:left w:val="nil"/>
              <w:bottom w:val="single" w:sz="4" w:space="0" w:color="auto"/>
              <w:right w:val="single" w:sz="4" w:space="0" w:color="auto"/>
            </w:tcBorders>
            <w:vAlign w:val="center"/>
          </w:tcPr>
          <w:p w14:paraId="2980607D" w14:textId="276E8DDA" w:rsidR="00A10D3B" w:rsidRPr="00B164C7" w:rsidRDefault="00A10D3B" w:rsidP="00154A53">
            <w:pPr>
              <w:ind w:firstLine="284"/>
              <w:jc w:val="center"/>
              <w:rPr>
                <w:bCs/>
                <w:szCs w:val="24"/>
              </w:rPr>
            </w:pPr>
            <w:r>
              <w:rPr>
                <w:bCs/>
                <w:noProof/>
                <w:szCs w:val="24"/>
              </w:rPr>
              <w:drawing>
                <wp:inline distT="0" distB="0" distL="0" distR="0" wp14:anchorId="019909CE" wp14:editId="78EE48C0">
                  <wp:extent cx="1637665" cy="1879062"/>
                  <wp:effectExtent l="0" t="0" r="635" b="6985"/>
                  <wp:docPr id="15758184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0314" cy="1882101"/>
                          </a:xfrm>
                          <a:prstGeom prst="rect">
                            <a:avLst/>
                          </a:prstGeom>
                          <a:noFill/>
                        </pic:spPr>
                      </pic:pic>
                    </a:graphicData>
                  </a:graphic>
                </wp:inline>
              </w:drawing>
            </w:r>
          </w:p>
          <w:p w14:paraId="1F9DA0E4" w14:textId="35E9D9AE" w:rsidR="00A10D3B" w:rsidRPr="00B164C7" w:rsidRDefault="00A10D3B" w:rsidP="00154A53">
            <w:pPr>
              <w:ind w:firstLine="284"/>
              <w:jc w:val="both"/>
              <w:rPr>
                <w:bCs/>
                <w:szCs w:val="24"/>
              </w:rPr>
            </w:pPr>
            <w:r>
              <w:rPr>
                <w:bCs/>
                <w:szCs w:val="24"/>
              </w:rPr>
              <w:t>Rangovas tiekia ir įrengia paviljoną A pagal 3 priedą „Viešojo transporto stotelės paviljono techninė specifikacija“, A variantas, 205 modelis arba lygiavertis.</w:t>
            </w:r>
            <w:r>
              <w:t xml:space="preserve"> </w:t>
            </w:r>
            <w:r>
              <w:rPr>
                <w:bCs/>
                <w:szCs w:val="24"/>
              </w:rPr>
              <w:t>Darbų apimtis apima paviljono pristatymą, konstrukcijų surinkimą, suoliukų ir sienelių montavimą, pamato įrengimą, konstrukcijos tvirtinimą bei visus kitus su tuo susijusius darbus. Paviljonas turi būti įrengtas laikantis gamintojo instrukcijų ir techninių reikalavimų.</w:t>
            </w:r>
          </w:p>
        </w:tc>
      </w:tr>
      <w:tr w:rsidR="00A10D3B" w:rsidRPr="00B164C7" w14:paraId="05586AEA" w14:textId="100E9514" w:rsidTr="009C1111">
        <w:trPr>
          <w:trHeight w:val="557"/>
        </w:trPr>
        <w:tc>
          <w:tcPr>
            <w:tcW w:w="696" w:type="dxa"/>
            <w:tcBorders>
              <w:top w:val="nil"/>
              <w:left w:val="single" w:sz="4" w:space="0" w:color="auto"/>
              <w:bottom w:val="single" w:sz="4" w:space="0" w:color="auto"/>
              <w:right w:val="single" w:sz="4" w:space="0" w:color="auto"/>
            </w:tcBorders>
            <w:vAlign w:val="center"/>
          </w:tcPr>
          <w:p w14:paraId="522BCF69" w14:textId="29379AF1" w:rsidR="00A10D3B" w:rsidRPr="00B164C7" w:rsidRDefault="00A10D3B" w:rsidP="00154A53">
            <w:pPr>
              <w:widowControl w:val="0"/>
              <w:autoSpaceDE w:val="0"/>
              <w:autoSpaceDN w:val="0"/>
              <w:adjustRightInd w:val="0"/>
              <w:spacing w:line="360" w:lineRule="auto"/>
              <w:jc w:val="center"/>
              <w:rPr>
                <w:bCs/>
                <w:szCs w:val="24"/>
              </w:rPr>
            </w:pPr>
            <w:r>
              <w:rPr>
                <w:bCs/>
                <w:szCs w:val="24"/>
              </w:rPr>
              <w:lastRenderedPageBreak/>
              <w:t>1.7.</w:t>
            </w:r>
          </w:p>
        </w:tc>
        <w:tc>
          <w:tcPr>
            <w:tcW w:w="1816" w:type="dxa"/>
            <w:tcBorders>
              <w:top w:val="nil"/>
              <w:left w:val="nil"/>
              <w:bottom w:val="single" w:sz="4" w:space="0" w:color="auto"/>
              <w:right w:val="single" w:sz="4" w:space="0" w:color="auto"/>
            </w:tcBorders>
            <w:vAlign w:val="center"/>
          </w:tcPr>
          <w:p w14:paraId="75C0D92A" w14:textId="450D3A92" w:rsidR="00A10D3B" w:rsidRPr="00B164C7" w:rsidRDefault="00A10D3B" w:rsidP="00154A53">
            <w:pPr>
              <w:widowControl w:val="0"/>
              <w:autoSpaceDE w:val="0"/>
              <w:autoSpaceDN w:val="0"/>
              <w:adjustRightInd w:val="0"/>
              <w:spacing w:line="360" w:lineRule="auto"/>
              <w:rPr>
                <w:bCs/>
                <w:szCs w:val="24"/>
              </w:rPr>
            </w:pPr>
            <w:r>
              <w:rPr>
                <w:bCs/>
                <w:szCs w:val="24"/>
              </w:rPr>
              <w:t>Paviljonas B su įrengimo darbais</w:t>
            </w:r>
          </w:p>
        </w:tc>
        <w:tc>
          <w:tcPr>
            <w:tcW w:w="1043" w:type="dxa"/>
            <w:tcBorders>
              <w:top w:val="nil"/>
              <w:left w:val="nil"/>
              <w:bottom w:val="single" w:sz="4" w:space="0" w:color="auto"/>
              <w:right w:val="single" w:sz="4" w:space="0" w:color="auto"/>
            </w:tcBorders>
            <w:vAlign w:val="center"/>
          </w:tcPr>
          <w:p w14:paraId="0258214A" w14:textId="5CC21B21" w:rsidR="00A10D3B" w:rsidRPr="00B164C7" w:rsidRDefault="00A10D3B" w:rsidP="00154A53">
            <w:pPr>
              <w:widowControl w:val="0"/>
              <w:autoSpaceDE w:val="0"/>
              <w:autoSpaceDN w:val="0"/>
              <w:adjustRightInd w:val="0"/>
              <w:spacing w:line="360" w:lineRule="auto"/>
              <w:jc w:val="center"/>
              <w:rPr>
                <w:color w:val="000000"/>
                <w:szCs w:val="24"/>
              </w:rPr>
            </w:pPr>
            <w:r>
              <w:rPr>
                <w:color w:val="000000"/>
                <w:sz w:val="22"/>
                <w:szCs w:val="22"/>
                <w:lang w:eastAsia="lt-LT"/>
              </w:rPr>
              <w:t>kompl.</w:t>
            </w:r>
          </w:p>
        </w:tc>
        <w:tc>
          <w:tcPr>
            <w:tcW w:w="1563" w:type="dxa"/>
            <w:tcBorders>
              <w:top w:val="nil"/>
              <w:left w:val="nil"/>
              <w:bottom w:val="single" w:sz="4" w:space="0" w:color="auto"/>
              <w:right w:val="single" w:sz="4" w:space="0" w:color="auto"/>
            </w:tcBorders>
            <w:vAlign w:val="center"/>
          </w:tcPr>
          <w:p w14:paraId="0A01BF45" w14:textId="5E2A67B4" w:rsidR="00A10D3B" w:rsidRPr="00B164C7" w:rsidRDefault="00110E14" w:rsidP="00154A53">
            <w:pPr>
              <w:widowControl w:val="0"/>
              <w:autoSpaceDE w:val="0"/>
              <w:autoSpaceDN w:val="0"/>
              <w:adjustRightInd w:val="0"/>
              <w:spacing w:line="360" w:lineRule="auto"/>
              <w:jc w:val="center"/>
              <w:rPr>
                <w:color w:val="000000"/>
                <w:szCs w:val="24"/>
              </w:rPr>
            </w:pPr>
            <w:r>
              <w:rPr>
                <w:color w:val="000000"/>
                <w:szCs w:val="24"/>
              </w:rPr>
              <w:t>3</w:t>
            </w:r>
          </w:p>
        </w:tc>
        <w:tc>
          <w:tcPr>
            <w:tcW w:w="5083" w:type="dxa"/>
            <w:tcBorders>
              <w:top w:val="nil"/>
              <w:left w:val="nil"/>
              <w:bottom w:val="single" w:sz="4" w:space="0" w:color="auto"/>
              <w:right w:val="single" w:sz="4" w:space="0" w:color="auto"/>
            </w:tcBorders>
            <w:vAlign w:val="center"/>
          </w:tcPr>
          <w:p w14:paraId="41566CC6" w14:textId="363D29C6" w:rsidR="00A10D3B" w:rsidRPr="00B164C7" w:rsidRDefault="00A10D3B" w:rsidP="00154A53">
            <w:pPr>
              <w:ind w:firstLine="284"/>
              <w:jc w:val="center"/>
              <w:rPr>
                <w:bCs/>
                <w:szCs w:val="24"/>
              </w:rPr>
            </w:pPr>
            <w:r>
              <w:rPr>
                <w:bCs/>
                <w:noProof/>
                <w:szCs w:val="24"/>
              </w:rPr>
              <w:drawing>
                <wp:inline distT="0" distB="0" distL="0" distR="0" wp14:anchorId="750335FD" wp14:editId="60F0187D">
                  <wp:extent cx="2443252" cy="1834515"/>
                  <wp:effectExtent l="0" t="0" r="0" b="0"/>
                  <wp:docPr id="1591291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4067" cy="1850144"/>
                          </a:xfrm>
                          <a:prstGeom prst="rect">
                            <a:avLst/>
                          </a:prstGeom>
                          <a:noFill/>
                        </pic:spPr>
                      </pic:pic>
                    </a:graphicData>
                  </a:graphic>
                </wp:inline>
              </w:drawing>
            </w:r>
          </w:p>
          <w:p w14:paraId="00137411" w14:textId="1AEEB830" w:rsidR="00A10D3B" w:rsidRPr="00B164C7" w:rsidRDefault="00A10D3B" w:rsidP="00691446">
            <w:pPr>
              <w:ind w:firstLine="284"/>
              <w:jc w:val="both"/>
              <w:rPr>
                <w:bCs/>
                <w:szCs w:val="24"/>
              </w:rPr>
            </w:pPr>
            <w:r>
              <w:rPr>
                <w:bCs/>
                <w:szCs w:val="24"/>
              </w:rPr>
              <w:t>Rangovas tiekia ir įrengia paviljoną B pagal 3 priedą „Viešojo transporto stotelės paviljono techninė specifikacija“, B variantas, 205 modelis</w:t>
            </w:r>
            <w:r w:rsidR="00691446">
              <w:rPr>
                <w:bCs/>
                <w:szCs w:val="24"/>
              </w:rPr>
              <w:t>, 203 modelis</w:t>
            </w:r>
            <w:r>
              <w:rPr>
                <w:bCs/>
                <w:szCs w:val="24"/>
              </w:rPr>
              <w:t xml:space="preserve"> arba lygiavertis. Darbų apimtis apima paviljono pristatymą, konstrukcijų surinkimą, suoliukų ir sienelių montavimą, pamato įrengimą, konstrukcijos tvirtinimą bei visus kitus su tuo susijusius darbus. Paviljonas turi būti įrengtas laikantis gamintojo instrukcijų ir techninių reikalavimų.</w:t>
            </w:r>
          </w:p>
        </w:tc>
      </w:tr>
      <w:tr w:rsidR="00A10D3B" w:rsidRPr="00B164C7" w14:paraId="362F5750" w14:textId="4F160DB0" w:rsidTr="009C1111">
        <w:trPr>
          <w:trHeight w:val="557"/>
        </w:trPr>
        <w:tc>
          <w:tcPr>
            <w:tcW w:w="696" w:type="dxa"/>
            <w:tcBorders>
              <w:top w:val="nil"/>
              <w:left w:val="single" w:sz="4" w:space="0" w:color="auto"/>
              <w:bottom w:val="single" w:sz="4" w:space="0" w:color="auto"/>
              <w:right w:val="single" w:sz="4" w:space="0" w:color="auto"/>
            </w:tcBorders>
            <w:vAlign w:val="center"/>
          </w:tcPr>
          <w:p w14:paraId="1FCB9F70" w14:textId="553FCB6B" w:rsidR="00A10D3B" w:rsidRPr="00B164C7" w:rsidRDefault="00A10D3B" w:rsidP="00154A53">
            <w:pPr>
              <w:widowControl w:val="0"/>
              <w:autoSpaceDE w:val="0"/>
              <w:autoSpaceDN w:val="0"/>
              <w:adjustRightInd w:val="0"/>
              <w:spacing w:line="360" w:lineRule="auto"/>
              <w:jc w:val="center"/>
              <w:rPr>
                <w:bCs/>
                <w:szCs w:val="24"/>
              </w:rPr>
            </w:pPr>
            <w:r>
              <w:rPr>
                <w:bCs/>
                <w:szCs w:val="24"/>
              </w:rPr>
              <w:t>1.8.</w:t>
            </w:r>
          </w:p>
        </w:tc>
        <w:tc>
          <w:tcPr>
            <w:tcW w:w="1816" w:type="dxa"/>
            <w:tcBorders>
              <w:top w:val="nil"/>
              <w:left w:val="nil"/>
              <w:bottom w:val="single" w:sz="4" w:space="0" w:color="auto"/>
              <w:right w:val="single" w:sz="4" w:space="0" w:color="auto"/>
            </w:tcBorders>
            <w:vAlign w:val="center"/>
          </w:tcPr>
          <w:p w14:paraId="6210106A" w14:textId="4AA26A2D" w:rsidR="00A10D3B" w:rsidRPr="00B164C7" w:rsidRDefault="00A10D3B" w:rsidP="00154A53">
            <w:pPr>
              <w:widowControl w:val="0"/>
              <w:autoSpaceDE w:val="0"/>
              <w:autoSpaceDN w:val="0"/>
              <w:adjustRightInd w:val="0"/>
              <w:spacing w:line="360" w:lineRule="auto"/>
              <w:rPr>
                <w:bCs/>
                <w:szCs w:val="24"/>
              </w:rPr>
            </w:pPr>
            <w:r>
              <w:rPr>
                <w:bCs/>
                <w:szCs w:val="24"/>
              </w:rPr>
              <w:t>Paviljonas C su įrengimo darbais</w:t>
            </w:r>
          </w:p>
        </w:tc>
        <w:tc>
          <w:tcPr>
            <w:tcW w:w="1043" w:type="dxa"/>
            <w:tcBorders>
              <w:top w:val="nil"/>
              <w:left w:val="nil"/>
              <w:bottom w:val="single" w:sz="4" w:space="0" w:color="auto"/>
              <w:right w:val="single" w:sz="4" w:space="0" w:color="auto"/>
            </w:tcBorders>
            <w:vAlign w:val="center"/>
          </w:tcPr>
          <w:p w14:paraId="3380E519" w14:textId="607116C4" w:rsidR="00A10D3B" w:rsidRPr="00B164C7" w:rsidRDefault="00A10D3B" w:rsidP="00154A53">
            <w:pPr>
              <w:widowControl w:val="0"/>
              <w:autoSpaceDE w:val="0"/>
              <w:autoSpaceDN w:val="0"/>
              <w:adjustRightInd w:val="0"/>
              <w:spacing w:line="360" w:lineRule="auto"/>
              <w:jc w:val="center"/>
              <w:rPr>
                <w:b/>
                <w:szCs w:val="24"/>
              </w:rPr>
            </w:pPr>
            <w:r>
              <w:rPr>
                <w:color w:val="000000"/>
                <w:sz w:val="22"/>
                <w:szCs w:val="22"/>
                <w:lang w:eastAsia="lt-LT"/>
              </w:rPr>
              <w:t>kompl.</w:t>
            </w:r>
          </w:p>
        </w:tc>
        <w:tc>
          <w:tcPr>
            <w:tcW w:w="1563" w:type="dxa"/>
            <w:tcBorders>
              <w:top w:val="nil"/>
              <w:left w:val="nil"/>
              <w:bottom w:val="single" w:sz="4" w:space="0" w:color="auto"/>
              <w:right w:val="single" w:sz="4" w:space="0" w:color="auto"/>
            </w:tcBorders>
            <w:vAlign w:val="center"/>
          </w:tcPr>
          <w:p w14:paraId="1D52AC1E" w14:textId="77D5E199" w:rsidR="00A10D3B" w:rsidRPr="00B164C7" w:rsidRDefault="00A10D3B" w:rsidP="00154A53">
            <w:pPr>
              <w:widowControl w:val="0"/>
              <w:autoSpaceDE w:val="0"/>
              <w:autoSpaceDN w:val="0"/>
              <w:adjustRightInd w:val="0"/>
              <w:spacing w:line="360" w:lineRule="auto"/>
              <w:jc w:val="center"/>
              <w:rPr>
                <w:b/>
                <w:szCs w:val="24"/>
              </w:rPr>
            </w:pPr>
            <w:r>
              <w:rPr>
                <w:b/>
                <w:szCs w:val="24"/>
              </w:rPr>
              <w:t>1</w:t>
            </w:r>
          </w:p>
        </w:tc>
        <w:tc>
          <w:tcPr>
            <w:tcW w:w="5083" w:type="dxa"/>
            <w:tcBorders>
              <w:top w:val="nil"/>
              <w:left w:val="nil"/>
              <w:bottom w:val="single" w:sz="4" w:space="0" w:color="auto"/>
              <w:right w:val="single" w:sz="4" w:space="0" w:color="auto"/>
            </w:tcBorders>
            <w:vAlign w:val="center"/>
          </w:tcPr>
          <w:p w14:paraId="6ECB20AF" w14:textId="06137E92" w:rsidR="00A10D3B" w:rsidRPr="00B164C7" w:rsidRDefault="00A10D3B" w:rsidP="00154A53">
            <w:pPr>
              <w:ind w:firstLine="284"/>
              <w:jc w:val="center"/>
              <w:rPr>
                <w:bCs/>
                <w:szCs w:val="24"/>
              </w:rPr>
            </w:pPr>
            <w:r>
              <w:rPr>
                <w:noProof/>
              </w:rPr>
              <w:drawing>
                <wp:inline distT="0" distB="0" distL="0" distR="0" wp14:anchorId="37D19F8B" wp14:editId="0BBADD0D">
                  <wp:extent cx="2423775" cy="2110740"/>
                  <wp:effectExtent l="0" t="0" r="0" b="3810"/>
                  <wp:docPr id="2897523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3212" cy="2188626"/>
                          </a:xfrm>
                          <a:prstGeom prst="rect">
                            <a:avLst/>
                          </a:prstGeom>
                          <a:noFill/>
                          <a:ln>
                            <a:noFill/>
                          </a:ln>
                        </pic:spPr>
                      </pic:pic>
                    </a:graphicData>
                  </a:graphic>
                </wp:inline>
              </w:drawing>
            </w:r>
          </w:p>
          <w:p w14:paraId="07A1CD2C" w14:textId="53D80476" w:rsidR="00A10D3B" w:rsidRPr="00B164C7" w:rsidRDefault="00A10D3B" w:rsidP="00154A53">
            <w:pPr>
              <w:ind w:firstLine="284"/>
              <w:jc w:val="both"/>
              <w:rPr>
                <w:bCs/>
                <w:szCs w:val="24"/>
              </w:rPr>
            </w:pPr>
            <w:r>
              <w:rPr>
                <w:bCs/>
                <w:szCs w:val="24"/>
              </w:rPr>
              <w:t>Rangovas tiekia ir sumontuoja paviljoną C pagal 3 priedą „Viešojo transporto stotelės paviljono techninė specifikacija“, C variantas, 207-4 modelis arba lygiavertis, kuris privalo turėti uždengtą priekinę dalį. Darbų apimtis apima paviljono pristatymą, konstrukcijų surinkimą, suoliukų ir sienelių montavimą, pamato įrengimą, konstrukcijos tvirtinimą bei visus kitus su tuo susijusius darbus. Paviljonas turi būti įrengtas laikantis gamintojo instrukcijų ir techninių reikalavimų.</w:t>
            </w:r>
          </w:p>
        </w:tc>
      </w:tr>
      <w:tr w:rsidR="00A10D3B" w:rsidRPr="00B164C7" w14:paraId="6C2022AA" w14:textId="5BD28498"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58054F6E" w14:textId="0B6BA6BC" w:rsidR="00A10D3B" w:rsidRPr="00B164C7" w:rsidRDefault="00A10D3B" w:rsidP="00154A53">
            <w:pPr>
              <w:widowControl w:val="0"/>
              <w:autoSpaceDE w:val="0"/>
              <w:autoSpaceDN w:val="0"/>
              <w:adjustRightInd w:val="0"/>
              <w:spacing w:line="360" w:lineRule="auto"/>
              <w:jc w:val="center"/>
              <w:rPr>
                <w:bCs/>
                <w:szCs w:val="24"/>
              </w:rPr>
            </w:pPr>
            <w:r>
              <w:rPr>
                <w:bCs/>
                <w:szCs w:val="24"/>
              </w:rPr>
              <w:t>1.9.</w:t>
            </w:r>
          </w:p>
        </w:tc>
        <w:tc>
          <w:tcPr>
            <w:tcW w:w="1816" w:type="dxa"/>
            <w:tcBorders>
              <w:top w:val="single" w:sz="4" w:space="0" w:color="auto"/>
              <w:left w:val="nil"/>
              <w:bottom w:val="single" w:sz="4" w:space="0" w:color="auto"/>
              <w:right w:val="single" w:sz="4" w:space="0" w:color="auto"/>
            </w:tcBorders>
            <w:vAlign w:val="center"/>
          </w:tcPr>
          <w:p w14:paraId="00EC7596" w14:textId="7CA0A2D7" w:rsidR="00A10D3B" w:rsidRPr="00B164C7" w:rsidRDefault="00A10D3B" w:rsidP="00154A53">
            <w:pPr>
              <w:widowControl w:val="0"/>
              <w:autoSpaceDE w:val="0"/>
              <w:autoSpaceDN w:val="0"/>
              <w:adjustRightInd w:val="0"/>
              <w:spacing w:line="360" w:lineRule="auto"/>
              <w:rPr>
                <w:bCs/>
                <w:szCs w:val="24"/>
              </w:rPr>
            </w:pPr>
            <w:r>
              <w:rPr>
                <w:bCs/>
                <w:szCs w:val="24"/>
              </w:rPr>
              <w:t>Suoliukas su įrengimo darbais</w:t>
            </w:r>
          </w:p>
        </w:tc>
        <w:tc>
          <w:tcPr>
            <w:tcW w:w="1043" w:type="dxa"/>
            <w:tcBorders>
              <w:top w:val="single" w:sz="4" w:space="0" w:color="auto"/>
              <w:left w:val="nil"/>
              <w:bottom w:val="single" w:sz="4" w:space="0" w:color="auto"/>
              <w:right w:val="single" w:sz="4" w:space="0" w:color="auto"/>
            </w:tcBorders>
            <w:vAlign w:val="center"/>
          </w:tcPr>
          <w:p w14:paraId="5686D520" w14:textId="203AABEF" w:rsidR="00A10D3B" w:rsidRPr="00B164C7" w:rsidRDefault="00A10D3B" w:rsidP="00154A53">
            <w:pPr>
              <w:widowControl w:val="0"/>
              <w:autoSpaceDE w:val="0"/>
              <w:autoSpaceDN w:val="0"/>
              <w:adjustRightInd w:val="0"/>
              <w:spacing w:line="360" w:lineRule="auto"/>
              <w:jc w:val="center"/>
              <w:rPr>
                <w:b/>
                <w:szCs w:val="24"/>
              </w:rPr>
            </w:pPr>
            <w:r>
              <w:rPr>
                <w:color w:val="000000"/>
                <w:sz w:val="22"/>
                <w:szCs w:val="22"/>
                <w:lang w:eastAsia="lt-LT"/>
              </w:rPr>
              <w:t>vnt.</w:t>
            </w:r>
          </w:p>
        </w:tc>
        <w:tc>
          <w:tcPr>
            <w:tcW w:w="1563" w:type="dxa"/>
            <w:tcBorders>
              <w:top w:val="single" w:sz="4" w:space="0" w:color="auto"/>
              <w:left w:val="nil"/>
              <w:bottom w:val="single" w:sz="4" w:space="0" w:color="auto"/>
              <w:right w:val="single" w:sz="4" w:space="0" w:color="auto"/>
            </w:tcBorders>
            <w:vAlign w:val="center"/>
          </w:tcPr>
          <w:p w14:paraId="0A67BACF" w14:textId="74EDE89C" w:rsidR="00A10D3B" w:rsidRPr="00B164C7" w:rsidRDefault="004E1072" w:rsidP="00154A53">
            <w:pPr>
              <w:widowControl w:val="0"/>
              <w:autoSpaceDE w:val="0"/>
              <w:autoSpaceDN w:val="0"/>
              <w:adjustRightInd w:val="0"/>
              <w:spacing w:line="360" w:lineRule="auto"/>
              <w:jc w:val="center"/>
              <w:rPr>
                <w:color w:val="000000"/>
                <w:szCs w:val="24"/>
              </w:rPr>
            </w:pPr>
            <w:r>
              <w:rPr>
                <w:color w:val="000000"/>
                <w:szCs w:val="24"/>
              </w:rPr>
              <w:t>4</w:t>
            </w:r>
          </w:p>
        </w:tc>
        <w:tc>
          <w:tcPr>
            <w:tcW w:w="5083" w:type="dxa"/>
            <w:tcBorders>
              <w:top w:val="single" w:sz="4" w:space="0" w:color="auto"/>
              <w:left w:val="nil"/>
              <w:bottom w:val="single" w:sz="4" w:space="0" w:color="auto"/>
              <w:right w:val="single" w:sz="4" w:space="0" w:color="auto"/>
            </w:tcBorders>
            <w:vAlign w:val="center"/>
          </w:tcPr>
          <w:p w14:paraId="614B77BC" w14:textId="67340B11" w:rsidR="00A10D3B" w:rsidRPr="00B164C7" w:rsidRDefault="00A10D3B" w:rsidP="00154A53">
            <w:pPr>
              <w:ind w:firstLine="284"/>
              <w:jc w:val="both"/>
              <w:rPr>
                <w:bCs/>
                <w:szCs w:val="24"/>
              </w:rPr>
            </w:pPr>
            <w:r>
              <w:rPr>
                <w:bCs/>
                <w:szCs w:val="24"/>
              </w:rPr>
              <w:t>Matmenys: ilgis ne mažiau 170 cm, aukštis ne mažiau 45 cm, sėdimos dalies plotis ne mažiau 50 cm.</w:t>
            </w:r>
          </w:p>
          <w:p w14:paraId="48765D55" w14:textId="7A919D8D" w:rsidR="00A10D3B" w:rsidRPr="00B164C7" w:rsidRDefault="00A10D3B" w:rsidP="00154A53">
            <w:pPr>
              <w:ind w:firstLine="284"/>
              <w:jc w:val="both"/>
              <w:rPr>
                <w:bCs/>
                <w:szCs w:val="24"/>
              </w:rPr>
            </w:pPr>
            <w:r>
              <w:rPr>
                <w:bCs/>
                <w:szCs w:val="24"/>
              </w:rPr>
              <w:t xml:space="preserve">Medžiagos – milteliniu būdu dažytas metalas, mediena </w:t>
            </w:r>
            <w:r>
              <w:rPr>
                <w:bCs/>
              </w:rPr>
              <w:t>impregnuota ir lakuota.</w:t>
            </w:r>
          </w:p>
        </w:tc>
      </w:tr>
      <w:tr w:rsidR="00A10D3B" w:rsidRPr="00B164C7" w14:paraId="5E8B05AE" w14:textId="452A9E01"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6B7695BF" w14:textId="3BE82C20" w:rsidR="00A10D3B" w:rsidRPr="00B164C7" w:rsidRDefault="00A10D3B" w:rsidP="00154A53">
            <w:pPr>
              <w:widowControl w:val="0"/>
              <w:autoSpaceDE w:val="0"/>
              <w:autoSpaceDN w:val="0"/>
              <w:adjustRightInd w:val="0"/>
              <w:spacing w:line="360" w:lineRule="auto"/>
              <w:jc w:val="center"/>
              <w:rPr>
                <w:bCs/>
                <w:szCs w:val="24"/>
              </w:rPr>
            </w:pPr>
            <w:r>
              <w:rPr>
                <w:bCs/>
                <w:szCs w:val="24"/>
              </w:rPr>
              <w:lastRenderedPageBreak/>
              <w:t>1.10.</w:t>
            </w:r>
          </w:p>
        </w:tc>
        <w:tc>
          <w:tcPr>
            <w:tcW w:w="1816" w:type="dxa"/>
            <w:tcBorders>
              <w:top w:val="single" w:sz="4" w:space="0" w:color="auto"/>
              <w:left w:val="nil"/>
              <w:bottom w:val="single" w:sz="4" w:space="0" w:color="auto"/>
              <w:right w:val="single" w:sz="4" w:space="0" w:color="auto"/>
            </w:tcBorders>
            <w:vAlign w:val="center"/>
          </w:tcPr>
          <w:p w14:paraId="3F5BBC78" w14:textId="698D2273" w:rsidR="00A10D3B" w:rsidRPr="00B164C7" w:rsidRDefault="00A10D3B" w:rsidP="00154A53">
            <w:pPr>
              <w:widowControl w:val="0"/>
              <w:autoSpaceDE w:val="0"/>
              <w:autoSpaceDN w:val="0"/>
              <w:adjustRightInd w:val="0"/>
              <w:spacing w:line="360" w:lineRule="auto"/>
              <w:rPr>
                <w:bCs/>
                <w:szCs w:val="24"/>
              </w:rPr>
            </w:pPr>
            <w:r>
              <w:rPr>
                <w:bCs/>
                <w:szCs w:val="24"/>
              </w:rPr>
              <w:t>Šiukšliadėžė su įrengimo darbais</w:t>
            </w:r>
          </w:p>
        </w:tc>
        <w:tc>
          <w:tcPr>
            <w:tcW w:w="1043" w:type="dxa"/>
            <w:tcBorders>
              <w:top w:val="single" w:sz="4" w:space="0" w:color="auto"/>
              <w:left w:val="nil"/>
              <w:bottom w:val="single" w:sz="4" w:space="0" w:color="auto"/>
              <w:right w:val="single" w:sz="4" w:space="0" w:color="auto"/>
            </w:tcBorders>
            <w:vAlign w:val="center"/>
          </w:tcPr>
          <w:p w14:paraId="3D5A19A4" w14:textId="49BA97F9" w:rsidR="00A10D3B" w:rsidRPr="00B164C7" w:rsidRDefault="00A10D3B" w:rsidP="00154A53">
            <w:pPr>
              <w:widowControl w:val="0"/>
              <w:autoSpaceDE w:val="0"/>
              <w:autoSpaceDN w:val="0"/>
              <w:adjustRightInd w:val="0"/>
              <w:spacing w:line="360" w:lineRule="auto"/>
              <w:jc w:val="center"/>
              <w:rPr>
                <w:color w:val="000000"/>
                <w:szCs w:val="24"/>
              </w:rPr>
            </w:pPr>
            <w:r>
              <w:rPr>
                <w:color w:val="000000"/>
                <w:sz w:val="22"/>
                <w:szCs w:val="22"/>
                <w:lang w:eastAsia="lt-LT"/>
              </w:rPr>
              <w:t>vnt.</w:t>
            </w:r>
          </w:p>
        </w:tc>
        <w:tc>
          <w:tcPr>
            <w:tcW w:w="1563" w:type="dxa"/>
            <w:tcBorders>
              <w:top w:val="single" w:sz="4" w:space="0" w:color="auto"/>
              <w:left w:val="nil"/>
              <w:bottom w:val="single" w:sz="4" w:space="0" w:color="auto"/>
              <w:right w:val="single" w:sz="4" w:space="0" w:color="auto"/>
            </w:tcBorders>
            <w:vAlign w:val="center"/>
          </w:tcPr>
          <w:p w14:paraId="44967E72" w14:textId="7019F729" w:rsidR="00A10D3B" w:rsidRPr="00B164C7" w:rsidRDefault="004D1877" w:rsidP="00154A53">
            <w:pPr>
              <w:widowControl w:val="0"/>
              <w:autoSpaceDE w:val="0"/>
              <w:autoSpaceDN w:val="0"/>
              <w:adjustRightInd w:val="0"/>
              <w:spacing w:line="360" w:lineRule="auto"/>
              <w:jc w:val="center"/>
              <w:rPr>
                <w:color w:val="000000"/>
                <w:szCs w:val="24"/>
              </w:rPr>
            </w:pPr>
            <w:r>
              <w:rPr>
                <w:color w:val="000000"/>
                <w:szCs w:val="24"/>
              </w:rPr>
              <w:t>40</w:t>
            </w:r>
          </w:p>
        </w:tc>
        <w:tc>
          <w:tcPr>
            <w:tcW w:w="5083" w:type="dxa"/>
            <w:tcBorders>
              <w:top w:val="single" w:sz="4" w:space="0" w:color="auto"/>
              <w:left w:val="nil"/>
              <w:bottom w:val="single" w:sz="4" w:space="0" w:color="auto"/>
              <w:right w:val="single" w:sz="4" w:space="0" w:color="auto"/>
            </w:tcBorders>
            <w:vAlign w:val="center"/>
          </w:tcPr>
          <w:p w14:paraId="20468AC6" w14:textId="494A8704" w:rsidR="00A10D3B" w:rsidRPr="00B164C7" w:rsidRDefault="00A10D3B" w:rsidP="00154A53">
            <w:pPr>
              <w:ind w:firstLine="284"/>
              <w:jc w:val="both"/>
              <w:rPr>
                <w:bCs/>
                <w:szCs w:val="24"/>
              </w:rPr>
            </w:pPr>
            <w:r>
              <w:rPr>
                <w:noProof/>
              </w:rPr>
              <w:drawing>
                <wp:inline distT="0" distB="0" distL="0" distR="0" wp14:anchorId="4B2A8902" wp14:editId="783B361D">
                  <wp:extent cx="2191446" cy="1628775"/>
                  <wp:effectExtent l="0" t="0" r="0" b="0"/>
                  <wp:docPr id="17475436" name="Picture 1" descr="Betoninė šiukšliadėžė I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toninė šiukšliadėžė I155"/>
                          <pic:cNvPicPr>
                            <a:picLocks noChangeAspect="1" noChangeArrowheads="1"/>
                          </pic:cNvPicPr>
                        </pic:nvPicPr>
                        <pic:blipFill rotWithShape="1">
                          <a:blip r:embed="rId9">
                            <a:extLst>
                              <a:ext uri="{28A0092B-C50C-407E-A947-70E740481C1C}">
                                <a14:useLocalDpi xmlns:a14="http://schemas.microsoft.com/office/drawing/2010/main" val="0"/>
                              </a:ext>
                            </a:extLst>
                          </a:blip>
                          <a:srcRect t="27758" b="14031"/>
                          <a:stretch>
                            <a:fillRect/>
                          </a:stretch>
                        </pic:blipFill>
                        <pic:spPr bwMode="auto">
                          <a:xfrm>
                            <a:off x="0" y="0"/>
                            <a:ext cx="2230342" cy="1657684"/>
                          </a:xfrm>
                          <a:prstGeom prst="rect">
                            <a:avLst/>
                          </a:prstGeom>
                          <a:noFill/>
                          <a:ln>
                            <a:noFill/>
                          </a:ln>
                          <a:extLst>
                            <a:ext uri="{53640926-AAD7-44D8-BBD7-CCE9431645EC}">
                              <a14:shadowObscured xmlns:a14="http://schemas.microsoft.com/office/drawing/2010/main"/>
                            </a:ext>
                          </a:extLst>
                        </pic:spPr>
                      </pic:pic>
                    </a:graphicData>
                  </a:graphic>
                </wp:inline>
              </w:drawing>
            </w:r>
          </w:p>
          <w:p w14:paraId="545D4693" w14:textId="47860BE1" w:rsidR="00A10D3B" w:rsidRPr="00B164C7" w:rsidRDefault="00A10D3B" w:rsidP="000C295A">
            <w:pPr>
              <w:ind w:firstLine="284"/>
              <w:rPr>
                <w:bCs/>
                <w:szCs w:val="24"/>
              </w:rPr>
            </w:pPr>
            <w:r>
              <w:rPr>
                <w:bCs/>
                <w:szCs w:val="24"/>
              </w:rPr>
              <w:t>Talpa ne mažesnė kaip 40 l ir ne didesnė, kaip 70 l. Su stogeliu, dangčiu ar kita apsauga.</w:t>
            </w:r>
          </w:p>
          <w:p w14:paraId="346F82EA" w14:textId="39EDA0F9" w:rsidR="00A10D3B" w:rsidRPr="00B164C7" w:rsidRDefault="00A10D3B" w:rsidP="000C295A">
            <w:pPr>
              <w:ind w:firstLine="284"/>
              <w:rPr>
                <w:bCs/>
                <w:szCs w:val="24"/>
              </w:rPr>
            </w:pPr>
            <w:r>
              <w:rPr>
                <w:bCs/>
                <w:szCs w:val="24"/>
              </w:rPr>
              <w:t>Svoris – ne mažiau kaip 100 kg.</w:t>
            </w:r>
          </w:p>
          <w:p w14:paraId="5C7DBB65" w14:textId="390699DE" w:rsidR="00A10D3B" w:rsidRPr="00B164C7" w:rsidRDefault="00A10D3B" w:rsidP="000C295A">
            <w:pPr>
              <w:ind w:firstLine="284"/>
              <w:rPr>
                <w:bCs/>
                <w:szCs w:val="24"/>
              </w:rPr>
            </w:pPr>
            <w:r>
              <w:rPr>
                <w:bCs/>
                <w:szCs w:val="24"/>
              </w:rPr>
              <w:t>Medžiagos – betonas su cinkuotos skardos išimamu įdėklu ir pelenine.</w:t>
            </w:r>
          </w:p>
        </w:tc>
      </w:tr>
      <w:tr w:rsidR="00A10D3B" w:rsidRPr="00B164C7" w14:paraId="0113B810" w14:textId="022C1E9D"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5454A703" w14:textId="54F19972" w:rsidR="00A10D3B" w:rsidRPr="00B164C7" w:rsidRDefault="00A10D3B" w:rsidP="00154A53">
            <w:pPr>
              <w:widowControl w:val="0"/>
              <w:autoSpaceDE w:val="0"/>
              <w:autoSpaceDN w:val="0"/>
              <w:adjustRightInd w:val="0"/>
              <w:spacing w:line="360" w:lineRule="auto"/>
              <w:jc w:val="center"/>
              <w:rPr>
                <w:bCs/>
                <w:szCs w:val="24"/>
              </w:rPr>
            </w:pPr>
            <w:r>
              <w:rPr>
                <w:bCs/>
                <w:szCs w:val="24"/>
              </w:rPr>
              <w:t>1.11.</w:t>
            </w:r>
          </w:p>
        </w:tc>
        <w:tc>
          <w:tcPr>
            <w:tcW w:w="1816" w:type="dxa"/>
            <w:tcBorders>
              <w:top w:val="single" w:sz="4" w:space="0" w:color="auto"/>
              <w:left w:val="nil"/>
              <w:bottom w:val="single" w:sz="4" w:space="0" w:color="auto"/>
              <w:right w:val="single" w:sz="4" w:space="0" w:color="auto"/>
            </w:tcBorders>
            <w:vAlign w:val="center"/>
          </w:tcPr>
          <w:p w14:paraId="4E980D0F" w14:textId="5C954F2E" w:rsidR="00A10D3B" w:rsidRPr="00B164C7" w:rsidRDefault="00A10D3B" w:rsidP="00154A53">
            <w:pPr>
              <w:widowControl w:val="0"/>
              <w:autoSpaceDE w:val="0"/>
              <w:autoSpaceDN w:val="0"/>
              <w:adjustRightInd w:val="0"/>
              <w:spacing w:line="360" w:lineRule="auto"/>
              <w:rPr>
                <w:bCs/>
                <w:szCs w:val="24"/>
              </w:rPr>
            </w:pPr>
            <w:r>
              <w:rPr>
                <w:bCs/>
                <w:szCs w:val="24"/>
              </w:rPr>
              <w:t>Kelio ženklas Nr. 548 (atrama su ženklu) su įrengimo darbais</w:t>
            </w:r>
          </w:p>
        </w:tc>
        <w:tc>
          <w:tcPr>
            <w:tcW w:w="1043" w:type="dxa"/>
            <w:tcBorders>
              <w:top w:val="single" w:sz="4" w:space="0" w:color="auto"/>
              <w:left w:val="nil"/>
              <w:bottom w:val="single" w:sz="4" w:space="0" w:color="auto"/>
              <w:right w:val="single" w:sz="4" w:space="0" w:color="auto"/>
            </w:tcBorders>
            <w:vAlign w:val="center"/>
          </w:tcPr>
          <w:p w14:paraId="3A39D2AA" w14:textId="60E5D002" w:rsidR="00A10D3B" w:rsidRPr="00B164C7" w:rsidRDefault="00A10D3B" w:rsidP="00154A53">
            <w:pPr>
              <w:widowControl w:val="0"/>
              <w:autoSpaceDE w:val="0"/>
              <w:autoSpaceDN w:val="0"/>
              <w:adjustRightInd w:val="0"/>
              <w:spacing w:line="360" w:lineRule="auto"/>
              <w:jc w:val="center"/>
              <w:rPr>
                <w:color w:val="000000"/>
                <w:szCs w:val="24"/>
              </w:rPr>
            </w:pPr>
            <w:r>
              <w:rPr>
                <w:color w:val="000000"/>
                <w:sz w:val="22"/>
                <w:szCs w:val="22"/>
                <w:lang w:eastAsia="lt-LT"/>
              </w:rPr>
              <w:t>kompl.</w:t>
            </w:r>
          </w:p>
        </w:tc>
        <w:tc>
          <w:tcPr>
            <w:tcW w:w="1563" w:type="dxa"/>
            <w:tcBorders>
              <w:top w:val="single" w:sz="4" w:space="0" w:color="auto"/>
              <w:left w:val="nil"/>
              <w:bottom w:val="single" w:sz="4" w:space="0" w:color="auto"/>
              <w:right w:val="single" w:sz="4" w:space="0" w:color="auto"/>
            </w:tcBorders>
            <w:vAlign w:val="center"/>
          </w:tcPr>
          <w:p w14:paraId="575391E8" w14:textId="5C0C08A9" w:rsidR="00A10D3B" w:rsidRPr="00B164C7" w:rsidRDefault="004E1072" w:rsidP="00154A53">
            <w:pPr>
              <w:widowControl w:val="0"/>
              <w:autoSpaceDE w:val="0"/>
              <w:autoSpaceDN w:val="0"/>
              <w:adjustRightInd w:val="0"/>
              <w:spacing w:line="360" w:lineRule="auto"/>
              <w:jc w:val="center"/>
              <w:rPr>
                <w:color w:val="000000"/>
                <w:szCs w:val="24"/>
              </w:rPr>
            </w:pPr>
            <w:r>
              <w:rPr>
                <w:color w:val="000000"/>
                <w:szCs w:val="24"/>
              </w:rPr>
              <w:t>63</w:t>
            </w:r>
          </w:p>
        </w:tc>
        <w:tc>
          <w:tcPr>
            <w:tcW w:w="5083" w:type="dxa"/>
            <w:tcBorders>
              <w:top w:val="single" w:sz="4" w:space="0" w:color="auto"/>
              <w:left w:val="nil"/>
              <w:bottom w:val="single" w:sz="4" w:space="0" w:color="auto"/>
              <w:right w:val="single" w:sz="4" w:space="0" w:color="auto"/>
            </w:tcBorders>
            <w:vAlign w:val="center"/>
          </w:tcPr>
          <w:p w14:paraId="613A3A2A" w14:textId="77777777" w:rsidR="00A10D3B" w:rsidRPr="00B164C7" w:rsidRDefault="00A10D3B" w:rsidP="00154A53">
            <w:pPr>
              <w:ind w:firstLine="284"/>
              <w:jc w:val="center"/>
              <w:rPr>
                <w:bCs/>
                <w:szCs w:val="24"/>
              </w:rPr>
            </w:pPr>
            <w:r>
              <w:rPr>
                <w:bCs/>
                <w:noProof/>
                <w:szCs w:val="24"/>
              </w:rPr>
              <w:drawing>
                <wp:inline distT="0" distB="0" distL="0" distR="0" wp14:anchorId="62314F33" wp14:editId="789BACCA">
                  <wp:extent cx="1353117" cy="1885950"/>
                  <wp:effectExtent l="0" t="0" r="0" b="0"/>
                  <wp:docPr id="12809198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6562" cy="1890752"/>
                          </a:xfrm>
                          <a:prstGeom prst="rect">
                            <a:avLst/>
                          </a:prstGeom>
                          <a:noFill/>
                        </pic:spPr>
                      </pic:pic>
                    </a:graphicData>
                  </a:graphic>
                </wp:inline>
              </w:drawing>
            </w:r>
          </w:p>
          <w:p w14:paraId="3C115C6E" w14:textId="65FACC62" w:rsidR="00A10D3B" w:rsidRPr="00B164C7" w:rsidRDefault="00A10D3B" w:rsidP="00154A53">
            <w:pPr>
              <w:ind w:firstLine="284"/>
              <w:jc w:val="both"/>
              <w:rPr>
                <w:bCs/>
                <w:szCs w:val="24"/>
              </w:rPr>
            </w:pPr>
            <w:r>
              <w:rPr>
                <w:bCs/>
                <w:szCs w:val="24"/>
              </w:rPr>
              <w:t>Rangovas tiekia ir įrengia kelio ženklą Nr. 548 „Stotelė“ su cinkuota, atmosferos poveikiui atsparia atrama, įrengiant pamatą ir sumontuojant ženklą pagal stotelių planą, užtikrinant reikalavimus atitinkantį matomumą ir tvirtinimo aukštį. Ženklas turi atitikti galiojančius Kelių eismo taisyklių ir ženklinimo reikalavimus. Apatinėje ženklo dalyje nurodomas stotelės pavadinimas.</w:t>
            </w:r>
          </w:p>
        </w:tc>
      </w:tr>
      <w:tr w:rsidR="00A10D3B" w:rsidRPr="00B164C7" w14:paraId="49BABDC0" w14:textId="7E9B4B30"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55F44D82" w14:textId="539891BD" w:rsidR="00A10D3B" w:rsidRPr="00B164C7" w:rsidRDefault="00A10D3B" w:rsidP="00154A53">
            <w:pPr>
              <w:widowControl w:val="0"/>
              <w:autoSpaceDE w:val="0"/>
              <w:autoSpaceDN w:val="0"/>
              <w:adjustRightInd w:val="0"/>
              <w:spacing w:line="360" w:lineRule="auto"/>
              <w:jc w:val="center"/>
              <w:rPr>
                <w:bCs/>
                <w:szCs w:val="24"/>
              </w:rPr>
            </w:pPr>
            <w:r>
              <w:rPr>
                <w:bCs/>
                <w:szCs w:val="24"/>
              </w:rPr>
              <w:t>1.12.</w:t>
            </w:r>
          </w:p>
        </w:tc>
        <w:tc>
          <w:tcPr>
            <w:tcW w:w="1816" w:type="dxa"/>
            <w:tcBorders>
              <w:top w:val="single" w:sz="4" w:space="0" w:color="auto"/>
              <w:left w:val="nil"/>
              <w:bottom w:val="single" w:sz="4" w:space="0" w:color="auto"/>
              <w:right w:val="single" w:sz="4" w:space="0" w:color="auto"/>
            </w:tcBorders>
            <w:vAlign w:val="center"/>
          </w:tcPr>
          <w:p w14:paraId="184E5AE2" w14:textId="00B43FFC" w:rsidR="00A10D3B" w:rsidRPr="00B164C7" w:rsidRDefault="00A10D3B" w:rsidP="00154A53">
            <w:pPr>
              <w:widowControl w:val="0"/>
              <w:autoSpaceDE w:val="0"/>
              <w:autoSpaceDN w:val="0"/>
              <w:adjustRightInd w:val="0"/>
              <w:spacing w:line="360" w:lineRule="auto"/>
              <w:rPr>
                <w:bCs/>
                <w:szCs w:val="24"/>
              </w:rPr>
            </w:pPr>
            <w:r>
              <w:rPr>
                <w:bCs/>
                <w:szCs w:val="24"/>
              </w:rPr>
              <w:t>Tvarkaraščių laikiklis su įrengimo darbais</w:t>
            </w:r>
          </w:p>
        </w:tc>
        <w:tc>
          <w:tcPr>
            <w:tcW w:w="1043" w:type="dxa"/>
            <w:tcBorders>
              <w:top w:val="single" w:sz="4" w:space="0" w:color="auto"/>
              <w:left w:val="nil"/>
              <w:bottom w:val="single" w:sz="4" w:space="0" w:color="auto"/>
              <w:right w:val="single" w:sz="4" w:space="0" w:color="auto"/>
            </w:tcBorders>
            <w:vAlign w:val="center"/>
          </w:tcPr>
          <w:p w14:paraId="11013DBC" w14:textId="4F3C489F" w:rsidR="00A10D3B" w:rsidRPr="00B164C7" w:rsidRDefault="00A10D3B" w:rsidP="00154A53">
            <w:pPr>
              <w:widowControl w:val="0"/>
              <w:autoSpaceDE w:val="0"/>
              <w:autoSpaceDN w:val="0"/>
              <w:adjustRightInd w:val="0"/>
              <w:spacing w:line="360" w:lineRule="auto"/>
              <w:jc w:val="center"/>
              <w:rPr>
                <w:color w:val="000000"/>
                <w:szCs w:val="24"/>
              </w:rPr>
            </w:pPr>
            <w:r>
              <w:rPr>
                <w:color w:val="000000"/>
                <w:szCs w:val="24"/>
              </w:rPr>
              <w:t>kompl.</w:t>
            </w:r>
          </w:p>
        </w:tc>
        <w:tc>
          <w:tcPr>
            <w:tcW w:w="1563" w:type="dxa"/>
            <w:tcBorders>
              <w:top w:val="single" w:sz="4" w:space="0" w:color="auto"/>
              <w:left w:val="nil"/>
              <w:bottom w:val="single" w:sz="4" w:space="0" w:color="auto"/>
              <w:right w:val="single" w:sz="4" w:space="0" w:color="auto"/>
            </w:tcBorders>
            <w:vAlign w:val="center"/>
          </w:tcPr>
          <w:p w14:paraId="77AA2086" w14:textId="7C1DC58C" w:rsidR="00A10D3B" w:rsidRPr="00B164C7" w:rsidRDefault="002444AE" w:rsidP="00154A53">
            <w:pPr>
              <w:widowControl w:val="0"/>
              <w:autoSpaceDE w:val="0"/>
              <w:autoSpaceDN w:val="0"/>
              <w:adjustRightInd w:val="0"/>
              <w:spacing w:line="360" w:lineRule="auto"/>
              <w:jc w:val="center"/>
              <w:rPr>
                <w:color w:val="000000"/>
                <w:szCs w:val="24"/>
              </w:rPr>
            </w:pPr>
            <w:r>
              <w:rPr>
                <w:color w:val="000000"/>
                <w:szCs w:val="24"/>
              </w:rPr>
              <w:t>63</w:t>
            </w:r>
          </w:p>
        </w:tc>
        <w:tc>
          <w:tcPr>
            <w:tcW w:w="5083" w:type="dxa"/>
            <w:tcBorders>
              <w:top w:val="single" w:sz="4" w:space="0" w:color="auto"/>
              <w:left w:val="nil"/>
              <w:bottom w:val="single" w:sz="4" w:space="0" w:color="auto"/>
              <w:right w:val="single" w:sz="4" w:space="0" w:color="auto"/>
            </w:tcBorders>
            <w:vAlign w:val="center"/>
          </w:tcPr>
          <w:p w14:paraId="3147F028" w14:textId="77777777" w:rsidR="00A10D3B" w:rsidRPr="00B164C7" w:rsidRDefault="00A10D3B" w:rsidP="00154A53">
            <w:pPr>
              <w:ind w:firstLine="284"/>
              <w:jc w:val="both"/>
              <w:rPr>
                <w:bCs/>
                <w:szCs w:val="24"/>
              </w:rPr>
            </w:pPr>
            <w:r>
              <w:rPr>
                <w:bCs/>
                <w:noProof/>
                <w:szCs w:val="24"/>
              </w:rPr>
              <w:drawing>
                <wp:inline distT="0" distB="0" distL="0" distR="0" wp14:anchorId="7E6A7947" wp14:editId="283F4DA9">
                  <wp:extent cx="2400300" cy="1974259"/>
                  <wp:effectExtent l="0" t="0" r="0" b="6985"/>
                  <wp:docPr id="1499129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2566" cy="2000798"/>
                          </a:xfrm>
                          <a:prstGeom prst="rect">
                            <a:avLst/>
                          </a:prstGeom>
                          <a:noFill/>
                        </pic:spPr>
                      </pic:pic>
                    </a:graphicData>
                  </a:graphic>
                </wp:inline>
              </w:drawing>
            </w:r>
          </w:p>
          <w:p w14:paraId="54AE9C9B" w14:textId="63D78335" w:rsidR="00A10D3B" w:rsidRPr="00B164C7" w:rsidRDefault="00A10D3B" w:rsidP="00154A53">
            <w:pPr>
              <w:ind w:firstLine="284"/>
              <w:jc w:val="both"/>
              <w:rPr>
                <w:bCs/>
                <w:szCs w:val="24"/>
              </w:rPr>
            </w:pPr>
            <w:r>
              <w:rPr>
                <w:bCs/>
                <w:szCs w:val="24"/>
              </w:rPr>
              <w:t xml:space="preserve">Rangovas tiekia ir įrengia A4 formato tvarkaraščių laikiklį viešojo transporto stotelėje, tvirtinamą prie paviljono ar kitos konstrukcijos, užtikrinant gerą matomumą ir apsaugą nuo aplinkos poveikio. Laikiklis turi būti pagamintas iš atsparių medžiagų (aliuminio, nerūdijančio plieno </w:t>
            </w:r>
            <w:r>
              <w:rPr>
                <w:bCs/>
                <w:szCs w:val="24"/>
              </w:rPr>
              <w:lastRenderedPageBreak/>
              <w:t>ar UV atsparaus plastiko), su skaidriu dangteliu ar apsauga nuo drėgmės ir vandalizmo.</w:t>
            </w:r>
          </w:p>
        </w:tc>
      </w:tr>
      <w:tr w:rsidR="00A10D3B" w:rsidRPr="00B164C7" w14:paraId="53092118" w14:textId="70F4B904"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1781BEB3" w14:textId="1F1BEC02" w:rsidR="00A10D3B" w:rsidRPr="00B164C7" w:rsidRDefault="00A10D3B" w:rsidP="00154A53">
            <w:pPr>
              <w:widowControl w:val="0"/>
              <w:autoSpaceDE w:val="0"/>
              <w:autoSpaceDN w:val="0"/>
              <w:adjustRightInd w:val="0"/>
              <w:spacing w:line="360" w:lineRule="auto"/>
              <w:jc w:val="center"/>
              <w:rPr>
                <w:bCs/>
                <w:szCs w:val="24"/>
              </w:rPr>
            </w:pPr>
            <w:r>
              <w:rPr>
                <w:bCs/>
              </w:rPr>
              <w:lastRenderedPageBreak/>
              <w:t>1.13.</w:t>
            </w:r>
          </w:p>
        </w:tc>
        <w:tc>
          <w:tcPr>
            <w:tcW w:w="1816" w:type="dxa"/>
            <w:tcBorders>
              <w:top w:val="single" w:sz="4" w:space="0" w:color="auto"/>
              <w:left w:val="nil"/>
              <w:bottom w:val="single" w:sz="4" w:space="0" w:color="auto"/>
              <w:right w:val="single" w:sz="4" w:space="0" w:color="auto"/>
            </w:tcBorders>
            <w:vAlign w:val="center"/>
          </w:tcPr>
          <w:p w14:paraId="677DA47A" w14:textId="27D8FA21" w:rsidR="00A10D3B" w:rsidRPr="00B164C7" w:rsidRDefault="00A10D3B" w:rsidP="00154A53">
            <w:pPr>
              <w:widowControl w:val="0"/>
              <w:autoSpaceDE w:val="0"/>
              <w:autoSpaceDN w:val="0"/>
              <w:adjustRightInd w:val="0"/>
              <w:spacing w:line="360" w:lineRule="auto"/>
              <w:rPr>
                <w:bCs/>
                <w:szCs w:val="24"/>
              </w:rPr>
            </w:pPr>
            <w:r>
              <w:rPr>
                <w:bCs/>
                <w:szCs w:val="24"/>
              </w:rPr>
              <w:t>Švieslentė su įrengimo, montavimo ir aptarnavimo darbais</w:t>
            </w:r>
          </w:p>
        </w:tc>
        <w:tc>
          <w:tcPr>
            <w:tcW w:w="1043" w:type="dxa"/>
            <w:tcBorders>
              <w:top w:val="single" w:sz="4" w:space="0" w:color="auto"/>
              <w:left w:val="nil"/>
              <w:bottom w:val="single" w:sz="4" w:space="0" w:color="auto"/>
              <w:right w:val="single" w:sz="4" w:space="0" w:color="auto"/>
            </w:tcBorders>
            <w:vAlign w:val="center"/>
          </w:tcPr>
          <w:p w14:paraId="5A1BD926" w14:textId="0A6C9153" w:rsidR="00A10D3B" w:rsidRPr="00B164C7" w:rsidRDefault="00A10D3B" w:rsidP="00154A53">
            <w:pPr>
              <w:widowControl w:val="0"/>
              <w:autoSpaceDE w:val="0"/>
              <w:autoSpaceDN w:val="0"/>
              <w:adjustRightInd w:val="0"/>
              <w:spacing w:line="360" w:lineRule="auto"/>
              <w:jc w:val="center"/>
              <w:rPr>
                <w:color w:val="000000"/>
                <w:szCs w:val="24"/>
              </w:rPr>
            </w:pPr>
            <w:r>
              <w:rPr>
                <w:color w:val="000000"/>
                <w:szCs w:val="24"/>
              </w:rPr>
              <w:t>kompl.</w:t>
            </w:r>
          </w:p>
        </w:tc>
        <w:tc>
          <w:tcPr>
            <w:tcW w:w="1563" w:type="dxa"/>
            <w:tcBorders>
              <w:top w:val="single" w:sz="4" w:space="0" w:color="auto"/>
              <w:left w:val="nil"/>
              <w:bottom w:val="single" w:sz="4" w:space="0" w:color="auto"/>
              <w:right w:val="single" w:sz="4" w:space="0" w:color="auto"/>
            </w:tcBorders>
            <w:vAlign w:val="center"/>
          </w:tcPr>
          <w:p w14:paraId="7966782B" w14:textId="6CDE36F3" w:rsidR="00A10D3B" w:rsidRPr="00B164C7" w:rsidRDefault="00A10D3B" w:rsidP="00154A53">
            <w:pPr>
              <w:widowControl w:val="0"/>
              <w:autoSpaceDE w:val="0"/>
              <w:autoSpaceDN w:val="0"/>
              <w:adjustRightInd w:val="0"/>
              <w:spacing w:line="360" w:lineRule="auto"/>
              <w:jc w:val="center"/>
              <w:rPr>
                <w:color w:val="000000"/>
                <w:szCs w:val="24"/>
              </w:rPr>
            </w:pPr>
            <w:r>
              <w:rPr>
                <w:color w:val="000000"/>
                <w:szCs w:val="24"/>
              </w:rPr>
              <w:t>10</w:t>
            </w:r>
          </w:p>
        </w:tc>
        <w:tc>
          <w:tcPr>
            <w:tcW w:w="5083" w:type="dxa"/>
            <w:tcBorders>
              <w:top w:val="single" w:sz="4" w:space="0" w:color="auto"/>
              <w:left w:val="nil"/>
              <w:bottom w:val="single" w:sz="4" w:space="0" w:color="auto"/>
              <w:right w:val="single" w:sz="4" w:space="0" w:color="auto"/>
            </w:tcBorders>
            <w:vAlign w:val="center"/>
          </w:tcPr>
          <w:p w14:paraId="64DD3495" w14:textId="77777777" w:rsidR="00A10D3B" w:rsidRPr="00B164C7" w:rsidRDefault="00A10D3B" w:rsidP="00154A53">
            <w:pPr>
              <w:ind w:firstLine="284"/>
              <w:jc w:val="both"/>
              <w:rPr>
                <w:bCs/>
                <w:szCs w:val="24"/>
              </w:rPr>
            </w:pPr>
            <w:r>
              <w:rPr>
                <w:bCs/>
                <w:noProof/>
                <w:szCs w:val="24"/>
              </w:rPr>
              <w:drawing>
                <wp:inline distT="0" distB="0" distL="0" distR="0" wp14:anchorId="0FEC1C8A" wp14:editId="6CF65EB1">
                  <wp:extent cx="2503170" cy="2047610"/>
                  <wp:effectExtent l="0" t="0" r="0" b="0"/>
                  <wp:docPr id="17511517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972" cy="2059718"/>
                          </a:xfrm>
                          <a:prstGeom prst="rect">
                            <a:avLst/>
                          </a:prstGeom>
                          <a:noFill/>
                        </pic:spPr>
                      </pic:pic>
                    </a:graphicData>
                  </a:graphic>
                </wp:inline>
              </w:drawing>
            </w:r>
          </w:p>
          <w:p w14:paraId="590A684D" w14:textId="1EF377DB" w:rsidR="00A10D3B" w:rsidRPr="00B164C7" w:rsidRDefault="00A10D3B" w:rsidP="00154A53">
            <w:pPr>
              <w:ind w:firstLine="284"/>
              <w:jc w:val="both"/>
              <w:rPr>
                <w:bCs/>
                <w:szCs w:val="24"/>
              </w:rPr>
            </w:pPr>
            <w:r>
              <w:rPr>
                <w:bCs/>
                <w:szCs w:val="24"/>
              </w:rPr>
              <w:t>Rangovas tiekia informacines stotelių švieslentes (toliau – Švieslentės) su visa komplektacija, įskaitant tvirtinimo stulpus, laikiklius ir programinę įrangą švieslenčių valdymui bei stebėsenai. Švieslentes planuojama rengti šiose stotelėse: Centras, Ligoninė, Paštas, Savivaldybė (p), Naujamiesčio mokykla, Vytauto Didžiojo mokykla, Susivienijimas, Savivaldybė (š), Autobusų stotis, Jurbarkai seniūnija (r).</w:t>
            </w:r>
          </w:p>
          <w:p w14:paraId="44066135" w14:textId="023FA80B" w:rsidR="00A10D3B" w:rsidRPr="00B164C7" w:rsidRDefault="00A10D3B" w:rsidP="00154A53">
            <w:pPr>
              <w:ind w:firstLine="284"/>
              <w:jc w:val="both"/>
              <w:rPr>
                <w:bCs/>
                <w:szCs w:val="24"/>
              </w:rPr>
            </w:pPr>
            <w:r>
              <w:rPr>
                <w:bCs/>
                <w:szCs w:val="24"/>
              </w:rPr>
              <w:t>Rangovas:</w:t>
            </w:r>
          </w:p>
          <w:p w14:paraId="02B8F0EA" w14:textId="48690206" w:rsidR="00A10D3B" w:rsidRPr="00B164C7" w:rsidRDefault="00A10D3B" w:rsidP="00154A53">
            <w:pPr>
              <w:ind w:firstLine="310"/>
              <w:jc w:val="both"/>
              <w:rPr>
                <w:bCs/>
                <w:szCs w:val="24"/>
              </w:rPr>
            </w:pPr>
            <w:r>
              <w:rPr>
                <w:bCs/>
                <w:szCs w:val="24"/>
              </w:rPr>
              <w:t>1. Parengia elektros privedimo techninę schemą ir geodezines išpildomąsias nuotraukas;</w:t>
            </w:r>
          </w:p>
          <w:p w14:paraId="50EA3438" w14:textId="1E9F26DF" w:rsidR="00A10D3B" w:rsidRPr="00B164C7" w:rsidRDefault="00A10D3B" w:rsidP="00154A53">
            <w:pPr>
              <w:ind w:firstLine="310"/>
              <w:jc w:val="both"/>
              <w:rPr>
                <w:bCs/>
                <w:szCs w:val="24"/>
              </w:rPr>
            </w:pPr>
            <w:r>
              <w:rPr>
                <w:bCs/>
                <w:szCs w:val="24"/>
              </w:rPr>
              <w:t>2. Sumontuoja švieslentes stotelėse (įskaitant pamatą, stulpą, elektros pajungimą);</w:t>
            </w:r>
          </w:p>
          <w:p w14:paraId="54AD8196" w14:textId="7CACFA9F" w:rsidR="00A10D3B" w:rsidRPr="00B164C7" w:rsidRDefault="00A10D3B" w:rsidP="00154A53">
            <w:pPr>
              <w:ind w:firstLine="310"/>
              <w:jc w:val="both"/>
              <w:rPr>
                <w:bCs/>
                <w:szCs w:val="24"/>
              </w:rPr>
            </w:pPr>
            <w:r>
              <w:rPr>
                <w:bCs/>
                <w:szCs w:val="24"/>
              </w:rPr>
              <w:t>3. Prijungia švieslentes prie veikiančios viešojo transporto informacinės sistemos.</w:t>
            </w:r>
          </w:p>
          <w:p w14:paraId="0C79120A" w14:textId="5DD17A12" w:rsidR="00A10D3B" w:rsidRPr="00B164C7" w:rsidRDefault="00A10D3B" w:rsidP="00154A53">
            <w:pPr>
              <w:ind w:firstLine="284"/>
              <w:jc w:val="both"/>
              <w:rPr>
                <w:bCs/>
                <w:szCs w:val="24"/>
              </w:rPr>
            </w:pPr>
            <w:r>
              <w:rPr>
                <w:bCs/>
                <w:szCs w:val="24"/>
              </w:rPr>
              <w:t>Švieslentės turi būti įrengtos taip, kad keleiviai matytų tiek švieslentę, tiek atvažiuojančius autobusus ta pačia kryptimi. Montavimo aukštis – 270 cm, vieta tikslinama prieš darbus pagal Jurbarko miesto autobusų stotelių sąrašą.</w:t>
            </w:r>
          </w:p>
          <w:p w14:paraId="290D2B5A" w14:textId="7B9E94D5" w:rsidR="00A10D3B" w:rsidRPr="00B164C7" w:rsidRDefault="00A10D3B" w:rsidP="00154A53">
            <w:pPr>
              <w:ind w:firstLine="284"/>
              <w:jc w:val="both"/>
              <w:rPr>
                <w:bCs/>
                <w:szCs w:val="24"/>
              </w:rPr>
            </w:pPr>
            <w:r>
              <w:rPr>
                <w:bCs/>
                <w:szCs w:val="24"/>
              </w:rPr>
              <w:t xml:space="preserve">Programinės įrangos (OS, valdymo ir stebėsenos sistemų) licencijos turi būti įgyjamos Užsakovo vardu ir perduodamos kartu su visais veikimui reikalingais sertifikatais. Licencijų naudojimas – – 3 metai. </w:t>
            </w:r>
          </w:p>
          <w:p w14:paraId="60C0F1A9" w14:textId="2D496DBB" w:rsidR="00A10D3B" w:rsidRPr="00B164C7" w:rsidRDefault="00A10D3B" w:rsidP="00154A53">
            <w:pPr>
              <w:ind w:firstLine="284"/>
              <w:jc w:val="both"/>
              <w:rPr>
                <w:bCs/>
                <w:szCs w:val="24"/>
              </w:rPr>
            </w:pPr>
            <w:r>
              <w:rPr>
                <w:bCs/>
                <w:szCs w:val="24"/>
              </w:rPr>
              <w:t>Rangovas taip pat įsipareigoja apmokyti Užsakovo atstovus švieslenčių konfigūravimo, valdymo ir priežiūros klausimais.</w:t>
            </w:r>
          </w:p>
          <w:p w14:paraId="4BA865F0" w14:textId="77777777" w:rsidR="00BD3F1C" w:rsidRPr="00B164C7" w:rsidRDefault="00BD3F1C" w:rsidP="00BD3F1C">
            <w:pPr>
              <w:ind w:firstLine="284"/>
              <w:jc w:val="both"/>
              <w:rPr>
                <w:bCs/>
                <w:szCs w:val="24"/>
              </w:rPr>
            </w:pPr>
            <w:r>
              <w:rPr>
                <w:bCs/>
                <w:szCs w:val="24"/>
              </w:rPr>
              <w:t>Į pasiūlymo kainą turi būti įskaičiuota visų reikalingų programinės įrangos licencijų, programinės įrangos aptarnavimo 3 metų laikotarpiui kaina.</w:t>
            </w:r>
          </w:p>
          <w:p w14:paraId="6B1D0301" w14:textId="470EA7F2" w:rsidR="00A10D3B" w:rsidRPr="00B164C7" w:rsidRDefault="00A10D3B" w:rsidP="00154A53">
            <w:pPr>
              <w:ind w:firstLine="284"/>
              <w:jc w:val="both"/>
              <w:rPr>
                <w:bCs/>
                <w:szCs w:val="24"/>
              </w:rPr>
            </w:pPr>
            <w:r>
              <w:rPr>
                <w:bCs/>
                <w:szCs w:val="24"/>
              </w:rPr>
              <w:t>Žiūrėti 4 priedą – Švieslenčių techninė specifikacija.</w:t>
            </w:r>
          </w:p>
        </w:tc>
      </w:tr>
      <w:tr w:rsidR="00A10D3B" w:rsidRPr="00B164C7" w14:paraId="67587F74" w14:textId="567B80E1" w:rsidTr="009C1111">
        <w:trPr>
          <w:trHeight w:val="557"/>
        </w:trPr>
        <w:tc>
          <w:tcPr>
            <w:tcW w:w="696" w:type="dxa"/>
            <w:tcBorders>
              <w:top w:val="single" w:sz="4" w:space="0" w:color="auto"/>
              <w:left w:val="single" w:sz="4" w:space="0" w:color="auto"/>
              <w:bottom w:val="single" w:sz="4" w:space="0" w:color="auto"/>
              <w:right w:val="single" w:sz="4" w:space="0" w:color="auto"/>
            </w:tcBorders>
            <w:vAlign w:val="center"/>
          </w:tcPr>
          <w:p w14:paraId="5C637380" w14:textId="4D8BBE44" w:rsidR="00A10D3B" w:rsidRPr="00B164C7" w:rsidRDefault="00A10D3B" w:rsidP="00154A53">
            <w:pPr>
              <w:widowControl w:val="0"/>
              <w:autoSpaceDE w:val="0"/>
              <w:autoSpaceDN w:val="0"/>
              <w:adjustRightInd w:val="0"/>
              <w:spacing w:line="360" w:lineRule="auto"/>
              <w:jc w:val="center"/>
              <w:rPr>
                <w:bCs/>
                <w:szCs w:val="24"/>
              </w:rPr>
            </w:pPr>
            <w:r>
              <w:rPr>
                <w:bCs/>
                <w:szCs w:val="24"/>
              </w:rPr>
              <w:t>1.14.</w:t>
            </w:r>
          </w:p>
        </w:tc>
        <w:tc>
          <w:tcPr>
            <w:tcW w:w="1816" w:type="dxa"/>
            <w:tcBorders>
              <w:top w:val="single" w:sz="4" w:space="0" w:color="auto"/>
              <w:left w:val="nil"/>
              <w:bottom w:val="single" w:sz="4" w:space="0" w:color="auto"/>
              <w:right w:val="single" w:sz="4" w:space="0" w:color="auto"/>
            </w:tcBorders>
            <w:vAlign w:val="center"/>
          </w:tcPr>
          <w:p w14:paraId="6E52E750" w14:textId="07332B81" w:rsidR="00A10D3B" w:rsidRPr="00B164C7" w:rsidRDefault="00A10D3B" w:rsidP="00154A53">
            <w:pPr>
              <w:widowControl w:val="0"/>
              <w:autoSpaceDE w:val="0"/>
              <w:autoSpaceDN w:val="0"/>
              <w:adjustRightInd w:val="0"/>
              <w:spacing w:line="360" w:lineRule="auto"/>
              <w:rPr>
                <w:bCs/>
                <w:szCs w:val="24"/>
              </w:rPr>
            </w:pPr>
            <w:r>
              <w:rPr>
                <w:bCs/>
                <w:szCs w:val="24"/>
              </w:rPr>
              <w:t>Geodezinės nuotraukos</w:t>
            </w:r>
            <w:r w:rsidR="001406F7">
              <w:rPr>
                <w:bCs/>
                <w:szCs w:val="24"/>
              </w:rPr>
              <w:t xml:space="preserve">, </w:t>
            </w:r>
            <w:r w:rsidR="001406F7">
              <w:rPr>
                <w:bCs/>
                <w:szCs w:val="24"/>
              </w:rPr>
              <w:lastRenderedPageBreak/>
              <w:t>kadastrinių matavimo bylos</w:t>
            </w:r>
            <w:r>
              <w:rPr>
                <w:bCs/>
                <w:szCs w:val="24"/>
              </w:rPr>
              <w:t xml:space="preserve"> (išpildomosios dokumentacijos) parengimas</w:t>
            </w:r>
          </w:p>
        </w:tc>
        <w:tc>
          <w:tcPr>
            <w:tcW w:w="1043" w:type="dxa"/>
            <w:tcBorders>
              <w:top w:val="single" w:sz="4" w:space="0" w:color="auto"/>
              <w:left w:val="nil"/>
              <w:bottom w:val="single" w:sz="4" w:space="0" w:color="auto"/>
              <w:right w:val="single" w:sz="4" w:space="0" w:color="auto"/>
            </w:tcBorders>
            <w:vAlign w:val="center"/>
          </w:tcPr>
          <w:p w14:paraId="7D80E4E4" w14:textId="5D0A6BE2" w:rsidR="00A10D3B" w:rsidRPr="00B164C7" w:rsidRDefault="00A10D3B" w:rsidP="00154A53">
            <w:pPr>
              <w:widowControl w:val="0"/>
              <w:autoSpaceDE w:val="0"/>
              <w:autoSpaceDN w:val="0"/>
              <w:adjustRightInd w:val="0"/>
              <w:spacing w:line="360" w:lineRule="auto"/>
              <w:jc w:val="center"/>
              <w:rPr>
                <w:color w:val="000000"/>
                <w:szCs w:val="24"/>
              </w:rPr>
            </w:pPr>
            <w:r>
              <w:rPr>
                <w:bCs/>
              </w:rPr>
              <w:lastRenderedPageBreak/>
              <w:t>vnt.</w:t>
            </w:r>
          </w:p>
        </w:tc>
        <w:tc>
          <w:tcPr>
            <w:tcW w:w="1563" w:type="dxa"/>
            <w:tcBorders>
              <w:top w:val="single" w:sz="4" w:space="0" w:color="auto"/>
              <w:left w:val="nil"/>
              <w:bottom w:val="single" w:sz="4" w:space="0" w:color="auto"/>
              <w:right w:val="single" w:sz="4" w:space="0" w:color="auto"/>
            </w:tcBorders>
            <w:vAlign w:val="center"/>
          </w:tcPr>
          <w:p w14:paraId="54D9F058" w14:textId="0C6AED15" w:rsidR="00A10D3B" w:rsidRPr="00B164C7" w:rsidRDefault="0023003B" w:rsidP="00154A53">
            <w:pPr>
              <w:widowControl w:val="0"/>
              <w:autoSpaceDE w:val="0"/>
              <w:autoSpaceDN w:val="0"/>
              <w:adjustRightInd w:val="0"/>
              <w:spacing w:line="360" w:lineRule="auto"/>
              <w:jc w:val="center"/>
              <w:rPr>
                <w:color w:val="000000"/>
                <w:szCs w:val="24"/>
              </w:rPr>
            </w:pPr>
            <w:r>
              <w:rPr>
                <w:color w:val="000000"/>
              </w:rPr>
              <w:t>63</w:t>
            </w:r>
          </w:p>
        </w:tc>
        <w:tc>
          <w:tcPr>
            <w:tcW w:w="5083" w:type="dxa"/>
            <w:tcBorders>
              <w:top w:val="single" w:sz="4" w:space="0" w:color="auto"/>
              <w:left w:val="nil"/>
              <w:bottom w:val="single" w:sz="4" w:space="0" w:color="auto"/>
              <w:right w:val="single" w:sz="4" w:space="0" w:color="auto"/>
            </w:tcBorders>
            <w:vAlign w:val="center"/>
          </w:tcPr>
          <w:p w14:paraId="47E64100" w14:textId="07C67389" w:rsidR="00A10D3B" w:rsidRPr="00B164C7" w:rsidRDefault="00A10D3B" w:rsidP="00154A53">
            <w:pPr>
              <w:ind w:firstLine="284"/>
              <w:jc w:val="both"/>
              <w:rPr>
                <w:bCs/>
                <w:noProof/>
                <w:szCs w:val="24"/>
              </w:rPr>
            </w:pPr>
            <w:r>
              <w:rPr>
                <w:bCs/>
                <w:szCs w:val="24"/>
              </w:rPr>
              <w:t>Rangovas atlieka viešojo transporto stotelių (įvažų ir peronų) geodezinės nuotraukos</w:t>
            </w:r>
            <w:r w:rsidR="007E33CB">
              <w:rPr>
                <w:bCs/>
                <w:szCs w:val="24"/>
              </w:rPr>
              <w:t>, kadastrinių matavimų bylos</w:t>
            </w:r>
            <w:r>
              <w:rPr>
                <w:bCs/>
                <w:szCs w:val="24"/>
              </w:rPr>
              <w:t xml:space="preserve"> (išpildomosios dokumentacijos) parengimo darbus.</w:t>
            </w:r>
          </w:p>
        </w:tc>
      </w:tr>
    </w:tbl>
    <w:p w14:paraId="0B0C921E" w14:textId="77777777" w:rsidR="001C6464" w:rsidRPr="00B164C7" w:rsidRDefault="001C6464" w:rsidP="00B373E1">
      <w:pPr>
        <w:widowControl w:val="0"/>
        <w:autoSpaceDE w:val="0"/>
        <w:autoSpaceDN w:val="0"/>
        <w:adjustRightInd w:val="0"/>
        <w:spacing w:line="360" w:lineRule="auto"/>
        <w:jc w:val="center"/>
        <w:rPr>
          <w:b/>
          <w:szCs w:val="24"/>
        </w:rPr>
      </w:pPr>
    </w:p>
    <w:p w14:paraId="3DFDC986" w14:textId="77777777" w:rsidR="001C6464" w:rsidRPr="00B164C7" w:rsidRDefault="001C6464" w:rsidP="001C6464">
      <w:pPr>
        <w:spacing w:line="360" w:lineRule="auto"/>
        <w:rPr>
          <w:bCs/>
        </w:rPr>
      </w:pPr>
    </w:p>
    <w:p w14:paraId="4C28E49C" w14:textId="18251F77" w:rsidR="001C6464" w:rsidRPr="00B164C7" w:rsidRDefault="00A318B9" w:rsidP="001C6464">
      <w:pPr>
        <w:spacing w:line="360" w:lineRule="auto"/>
        <w:jc w:val="center"/>
        <w:rPr>
          <w:b/>
        </w:rPr>
      </w:pPr>
      <w:r>
        <w:rPr>
          <w:b/>
        </w:rPr>
        <w:t>4. KITOS NUOSTATOS</w:t>
      </w:r>
    </w:p>
    <w:p w14:paraId="57D700B9" w14:textId="3DCF6E7D" w:rsidR="001C6464" w:rsidRPr="00B164C7" w:rsidRDefault="001C6464" w:rsidP="00B43F66">
      <w:pPr>
        <w:spacing w:line="360" w:lineRule="auto"/>
        <w:ind w:firstLine="993"/>
        <w:jc w:val="both"/>
        <w:rPr>
          <w:bCs/>
        </w:rPr>
      </w:pPr>
      <w:r>
        <w:rPr>
          <w:bCs/>
        </w:rPr>
        <w:t xml:space="preserve">4.1. Nustačius Darbų suteikimo trūkumus, Rangovas privalo per </w:t>
      </w:r>
      <w:r>
        <w:rPr>
          <w:szCs w:val="28"/>
        </w:rPr>
        <w:t>Perkančiosios organizacijos</w:t>
      </w:r>
      <w:r>
        <w:rPr>
          <w:bCs/>
        </w:rPr>
        <w:t xml:space="preserve"> nurodytą terminą neatlygintinai ištaisyti visus trūkumus.</w:t>
      </w:r>
    </w:p>
    <w:p w14:paraId="6E43A10E" w14:textId="3F8F2156" w:rsidR="001C6464" w:rsidRPr="00B164C7" w:rsidRDefault="001C6464" w:rsidP="00B43F66">
      <w:pPr>
        <w:spacing w:line="360" w:lineRule="auto"/>
        <w:ind w:firstLine="993"/>
        <w:jc w:val="both"/>
        <w:rPr>
          <w:bCs/>
        </w:rPr>
      </w:pPr>
      <w:r>
        <w:rPr>
          <w:bCs/>
        </w:rPr>
        <w:t>4.2. Perkančioji organizacija už faktiškai suteiktus Darbus apmoka ne vėliau kaip per 30 (trisdešimt) kalendorinių dienų nuo Rangovo pateiktų parengtų dokumentų, perdavimo ir priėmimo aktų bei sąskaitų faktūrų.</w:t>
      </w:r>
    </w:p>
    <w:p w14:paraId="4BD636ED" w14:textId="291AEAA9" w:rsidR="001C6464" w:rsidRPr="00B164C7" w:rsidRDefault="001C6464" w:rsidP="00B43F66">
      <w:pPr>
        <w:spacing w:line="360" w:lineRule="auto"/>
        <w:ind w:firstLine="993"/>
        <w:jc w:val="both"/>
        <w:rPr>
          <w:bCs/>
        </w:rPr>
      </w:pPr>
      <w:r>
        <w:rPr>
          <w:bCs/>
        </w:rPr>
        <w:t>4.3. Darbų kainoje turi būti numatytos visos išlaidos. Jokių papildomų mokėjimų Rangovas už darbus reikalauti negali.</w:t>
      </w:r>
    </w:p>
    <w:p w14:paraId="05CE31AE" w14:textId="77777777" w:rsidR="008839BB" w:rsidRPr="00B164C7" w:rsidRDefault="008839BB">
      <w:pPr>
        <w:spacing w:after="160" w:line="259" w:lineRule="auto"/>
        <w:rPr>
          <w:bCs/>
        </w:rPr>
      </w:pPr>
      <w:r>
        <w:rPr>
          <w:bCs/>
        </w:rPr>
        <w:br w:type="page"/>
      </w:r>
    </w:p>
    <w:p w14:paraId="7F3D8D75" w14:textId="22A05140" w:rsidR="008839BB" w:rsidRPr="00B164C7" w:rsidRDefault="008839BB" w:rsidP="008839BB">
      <w:pPr>
        <w:spacing w:line="360" w:lineRule="auto"/>
        <w:ind w:firstLine="284"/>
        <w:jc w:val="right"/>
        <w:rPr>
          <w:bCs/>
        </w:rPr>
      </w:pPr>
      <w:r>
        <w:rPr>
          <w:bCs/>
        </w:rPr>
        <w:lastRenderedPageBreak/>
        <w:t>1 priedas. Autobusų stotelių sąrašas</w:t>
      </w:r>
    </w:p>
    <w:p w14:paraId="3817C0CE" w14:textId="77777777" w:rsidR="005E1130" w:rsidRPr="00B164C7" w:rsidRDefault="005E1130" w:rsidP="00B64901">
      <w:pPr>
        <w:spacing w:line="360" w:lineRule="auto"/>
        <w:ind w:firstLine="284"/>
        <w:jc w:val="center"/>
        <w:rPr>
          <w:bCs/>
        </w:rPr>
      </w:pPr>
    </w:p>
    <w:tbl>
      <w:tblPr>
        <w:tblStyle w:val="TableGrid"/>
        <w:tblW w:w="0" w:type="auto"/>
        <w:tblLook w:val="04A0" w:firstRow="1" w:lastRow="0" w:firstColumn="1" w:lastColumn="0" w:noHBand="0" w:noVBand="1"/>
      </w:tblPr>
      <w:tblGrid>
        <w:gridCol w:w="790"/>
        <w:gridCol w:w="825"/>
        <w:gridCol w:w="2543"/>
        <w:gridCol w:w="2243"/>
        <w:gridCol w:w="2119"/>
        <w:gridCol w:w="1675"/>
      </w:tblGrid>
      <w:tr w:rsidR="00B64901" w:rsidRPr="00B164C7" w14:paraId="0865EC3B" w14:textId="02EE5050" w:rsidTr="006D29E9">
        <w:tc>
          <w:tcPr>
            <w:tcW w:w="1615" w:type="dxa"/>
            <w:gridSpan w:val="2"/>
            <w:vAlign w:val="center"/>
          </w:tcPr>
          <w:p w14:paraId="58BEB2B7" w14:textId="53933C8C" w:rsidR="00B64901" w:rsidRPr="00B164C7" w:rsidRDefault="00B64901" w:rsidP="006D29E9">
            <w:pPr>
              <w:spacing w:line="360" w:lineRule="auto"/>
              <w:jc w:val="center"/>
              <w:rPr>
                <w:b/>
              </w:rPr>
            </w:pPr>
            <w:r>
              <w:rPr>
                <w:b/>
              </w:rPr>
              <w:t>Eil. Nr.</w:t>
            </w:r>
          </w:p>
        </w:tc>
        <w:tc>
          <w:tcPr>
            <w:tcW w:w="2543" w:type="dxa"/>
            <w:vAlign w:val="center"/>
          </w:tcPr>
          <w:p w14:paraId="26DAFBC9" w14:textId="76C08AA1" w:rsidR="00B64901" w:rsidRPr="00B164C7" w:rsidRDefault="00B64901" w:rsidP="006D29E9">
            <w:pPr>
              <w:jc w:val="center"/>
              <w:rPr>
                <w:b/>
              </w:rPr>
            </w:pPr>
            <w:r>
              <w:rPr>
                <w:b/>
              </w:rPr>
              <w:t>Stotelės pavadinimas</w:t>
            </w:r>
          </w:p>
        </w:tc>
        <w:tc>
          <w:tcPr>
            <w:tcW w:w="2243" w:type="dxa"/>
            <w:vAlign w:val="center"/>
          </w:tcPr>
          <w:p w14:paraId="39FA17AD" w14:textId="13C90919" w:rsidR="00B64901" w:rsidRPr="00B164C7" w:rsidRDefault="00B64901" w:rsidP="006D29E9">
            <w:pPr>
              <w:spacing w:line="360" w:lineRule="auto"/>
              <w:jc w:val="center"/>
              <w:rPr>
                <w:b/>
              </w:rPr>
            </w:pPr>
            <w:r>
              <w:rPr>
                <w:b/>
              </w:rPr>
              <w:t>Gatvės pavadinimas</w:t>
            </w:r>
          </w:p>
        </w:tc>
        <w:tc>
          <w:tcPr>
            <w:tcW w:w="2119" w:type="dxa"/>
            <w:vAlign w:val="center"/>
          </w:tcPr>
          <w:p w14:paraId="4A6B1087" w14:textId="1A59B17A" w:rsidR="00B64901" w:rsidRPr="00B164C7" w:rsidRDefault="00B64901" w:rsidP="006D29E9">
            <w:pPr>
              <w:jc w:val="center"/>
              <w:rPr>
                <w:b/>
              </w:rPr>
            </w:pPr>
            <w:r>
              <w:rPr>
                <w:b/>
              </w:rPr>
              <w:t>Vietos koordinatės</w:t>
            </w:r>
          </w:p>
        </w:tc>
        <w:tc>
          <w:tcPr>
            <w:tcW w:w="1675" w:type="dxa"/>
            <w:vAlign w:val="center"/>
          </w:tcPr>
          <w:p w14:paraId="0B8BB800" w14:textId="77949A4E" w:rsidR="00B64901" w:rsidRPr="00B164C7" w:rsidRDefault="006D29E9" w:rsidP="006D29E9">
            <w:pPr>
              <w:jc w:val="center"/>
              <w:rPr>
                <w:b/>
              </w:rPr>
            </w:pPr>
            <w:r>
              <w:rPr>
                <w:b/>
              </w:rPr>
              <w:t>Inžinerinio statinio (kelio/gatvės) grupė, pogrupis (paskirtis), kategorija</w:t>
            </w:r>
          </w:p>
        </w:tc>
      </w:tr>
      <w:tr w:rsidR="00B64901" w:rsidRPr="00B164C7" w14:paraId="67199173" w14:textId="0A1E8E8E" w:rsidTr="006D29E9">
        <w:tc>
          <w:tcPr>
            <w:tcW w:w="790" w:type="dxa"/>
            <w:vMerge w:val="restart"/>
            <w:tcBorders>
              <w:top w:val="single" w:sz="4" w:space="0" w:color="auto"/>
              <w:right w:val="single" w:sz="4" w:space="0" w:color="auto"/>
            </w:tcBorders>
            <w:textDirection w:val="btLr"/>
            <w:vAlign w:val="center"/>
          </w:tcPr>
          <w:p w14:paraId="49243719" w14:textId="2C423E51" w:rsidR="00B64901" w:rsidRPr="00B164C7" w:rsidRDefault="00B64901" w:rsidP="006D29E9">
            <w:pPr>
              <w:spacing w:line="360" w:lineRule="auto"/>
              <w:ind w:left="113" w:right="113"/>
              <w:jc w:val="center"/>
              <w:rPr>
                <w:bCs/>
              </w:rPr>
            </w:pPr>
            <w:r>
              <w:rPr>
                <w:bCs/>
                <w:sz w:val="32"/>
                <w:szCs w:val="24"/>
              </w:rPr>
              <w:t>JURBARKO MIESTAS</w:t>
            </w:r>
          </w:p>
        </w:tc>
        <w:tc>
          <w:tcPr>
            <w:tcW w:w="825" w:type="dxa"/>
            <w:tcBorders>
              <w:top w:val="single" w:sz="4" w:space="0" w:color="auto"/>
              <w:left w:val="single" w:sz="4" w:space="0" w:color="auto"/>
              <w:bottom w:val="single" w:sz="4" w:space="0" w:color="auto"/>
              <w:right w:val="single" w:sz="4" w:space="0" w:color="auto"/>
            </w:tcBorders>
            <w:vAlign w:val="center"/>
          </w:tcPr>
          <w:p w14:paraId="0D62A59C" w14:textId="00BA3047"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1C77F7E3" w14:textId="79770D3D" w:rsidR="00B64901" w:rsidRPr="00B164C7" w:rsidRDefault="00B64901" w:rsidP="006D29E9">
            <w:pPr>
              <w:spacing w:line="360" w:lineRule="auto"/>
              <w:jc w:val="center"/>
              <w:rPr>
                <w:bCs/>
              </w:rPr>
            </w:pPr>
            <w:r>
              <w:rPr>
                <w:color w:val="000000"/>
                <w:sz w:val="22"/>
                <w:szCs w:val="22"/>
              </w:rPr>
              <w:t>Centras</w:t>
            </w:r>
          </w:p>
        </w:tc>
        <w:tc>
          <w:tcPr>
            <w:tcW w:w="2243" w:type="dxa"/>
            <w:tcBorders>
              <w:top w:val="single" w:sz="4" w:space="0" w:color="auto"/>
              <w:left w:val="single" w:sz="4" w:space="0" w:color="auto"/>
              <w:bottom w:val="single" w:sz="4" w:space="0" w:color="auto"/>
              <w:right w:val="single" w:sz="4" w:space="0" w:color="auto"/>
            </w:tcBorders>
            <w:vAlign w:val="center"/>
          </w:tcPr>
          <w:p w14:paraId="416D8B5E" w14:textId="75DE8E9F" w:rsidR="00B64901" w:rsidRPr="00B164C7" w:rsidRDefault="00B64901" w:rsidP="006D29E9">
            <w:pPr>
              <w:spacing w:line="360" w:lineRule="auto"/>
              <w:jc w:val="center"/>
              <w:rPr>
                <w:bCs/>
              </w:rPr>
            </w:pPr>
            <w:r>
              <w:rPr>
                <w:color w:val="000000"/>
                <w:sz w:val="22"/>
                <w:szCs w:val="22"/>
              </w:rPr>
              <w:t>Vytauto Didžiojo g.</w:t>
            </w:r>
          </w:p>
        </w:tc>
        <w:tc>
          <w:tcPr>
            <w:tcW w:w="2119" w:type="dxa"/>
            <w:tcBorders>
              <w:top w:val="single" w:sz="4" w:space="0" w:color="auto"/>
              <w:left w:val="single" w:sz="4" w:space="0" w:color="auto"/>
              <w:bottom w:val="single" w:sz="4" w:space="0" w:color="auto"/>
              <w:right w:val="single" w:sz="4" w:space="0" w:color="auto"/>
            </w:tcBorders>
            <w:vAlign w:val="center"/>
          </w:tcPr>
          <w:p w14:paraId="22886F11" w14:textId="72744533" w:rsidR="00B64901" w:rsidRPr="00B164C7" w:rsidRDefault="00B64901" w:rsidP="006D29E9">
            <w:pPr>
              <w:spacing w:line="360" w:lineRule="auto"/>
              <w:jc w:val="center"/>
              <w:rPr>
                <w:bCs/>
              </w:rPr>
            </w:pPr>
            <w:r>
              <w:rPr>
                <w:rFonts w:ascii="&quot;Times New Roman&quot;" w:hAnsi="&quot;Times New Roman&quot;" w:cs="Calibri"/>
                <w:color w:val="000000"/>
                <w:sz w:val="22"/>
                <w:szCs w:val="22"/>
              </w:rPr>
              <w:t>421293, 6105443</w:t>
            </w:r>
          </w:p>
        </w:tc>
        <w:tc>
          <w:tcPr>
            <w:tcW w:w="1675" w:type="dxa"/>
            <w:vMerge w:val="restart"/>
            <w:tcBorders>
              <w:top w:val="single" w:sz="4" w:space="0" w:color="auto"/>
              <w:left w:val="single" w:sz="4" w:space="0" w:color="auto"/>
              <w:right w:val="single" w:sz="4" w:space="0" w:color="auto"/>
            </w:tcBorders>
            <w:vAlign w:val="center"/>
          </w:tcPr>
          <w:p w14:paraId="0FD8F54E" w14:textId="77777777" w:rsidR="00B64901" w:rsidRPr="00B164C7" w:rsidRDefault="00B64901" w:rsidP="006D29E9">
            <w:pPr>
              <w:spacing w:line="360" w:lineRule="auto"/>
              <w:jc w:val="center"/>
              <w:rPr>
                <w:color w:val="000000"/>
                <w:sz w:val="22"/>
                <w:szCs w:val="22"/>
              </w:rPr>
            </w:pPr>
            <w:r>
              <w:rPr>
                <w:color w:val="000000"/>
                <w:sz w:val="22"/>
                <w:szCs w:val="22"/>
              </w:rPr>
              <w:t>Inžinerinio statinio grupė: Susisiekimo komunikacijų statiniai</w:t>
            </w:r>
          </w:p>
          <w:p w14:paraId="4A0C00B7" w14:textId="77777777" w:rsidR="00B64901" w:rsidRPr="00B164C7" w:rsidRDefault="00B64901" w:rsidP="006D29E9">
            <w:pPr>
              <w:spacing w:line="360" w:lineRule="auto"/>
              <w:jc w:val="center"/>
              <w:rPr>
                <w:color w:val="000000"/>
                <w:sz w:val="22"/>
                <w:szCs w:val="22"/>
              </w:rPr>
            </w:pPr>
            <w:r>
              <w:rPr>
                <w:color w:val="000000"/>
                <w:sz w:val="22"/>
                <w:szCs w:val="22"/>
              </w:rPr>
              <w:t>Inžinerinio statinio pogrupis (paskirtis): Gatvių</w:t>
            </w:r>
          </w:p>
          <w:p w14:paraId="514F8AAF" w14:textId="0BB4A4BE" w:rsidR="00B64901" w:rsidRPr="00B164C7" w:rsidRDefault="00B64901" w:rsidP="006D29E9">
            <w:pPr>
              <w:spacing w:line="360" w:lineRule="auto"/>
              <w:jc w:val="center"/>
              <w:rPr>
                <w:color w:val="000000"/>
                <w:sz w:val="22"/>
                <w:szCs w:val="22"/>
              </w:rPr>
            </w:pPr>
            <w:r>
              <w:rPr>
                <w:color w:val="000000"/>
                <w:sz w:val="22"/>
                <w:szCs w:val="22"/>
              </w:rPr>
              <w:t>Statinio kategorija: Neypatingasis</w:t>
            </w:r>
          </w:p>
        </w:tc>
      </w:tr>
      <w:tr w:rsidR="00B64901" w:rsidRPr="00B164C7" w14:paraId="17F1083C" w14:textId="7388337E" w:rsidTr="006D29E9">
        <w:tc>
          <w:tcPr>
            <w:tcW w:w="790" w:type="dxa"/>
            <w:vMerge/>
            <w:tcBorders>
              <w:right w:val="single" w:sz="4" w:space="0" w:color="auto"/>
            </w:tcBorders>
            <w:vAlign w:val="center"/>
          </w:tcPr>
          <w:p w14:paraId="5AEDE468"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73605EBE" w14:textId="01DAD728"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531F8D9E" w14:textId="23911BE5" w:rsidR="00B64901" w:rsidRPr="00B164C7" w:rsidRDefault="00185BDD" w:rsidP="006D29E9">
            <w:pPr>
              <w:spacing w:line="360" w:lineRule="auto"/>
              <w:jc w:val="center"/>
              <w:rPr>
                <w:bCs/>
              </w:rPr>
            </w:pPr>
            <w:r>
              <w:rPr>
                <w:color w:val="000000"/>
                <w:sz w:val="22"/>
                <w:szCs w:val="22"/>
              </w:rPr>
              <w:t>Centras (link parko)</w:t>
            </w:r>
          </w:p>
        </w:tc>
        <w:tc>
          <w:tcPr>
            <w:tcW w:w="2243" w:type="dxa"/>
            <w:tcBorders>
              <w:top w:val="single" w:sz="4" w:space="0" w:color="auto"/>
              <w:left w:val="single" w:sz="4" w:space="0" w:color="auto"/>
              <w:bottom w:val="single" w:sz="4" w:space="0" w:color="auto"/>
              <w:right w:val="single" w:sz="4" w:space="0" w:color="auto"/>
            </w:tcBorders>
            <w:vAlign w:val="center"/>
          </w:tcPr>
          <w:p w14:paraId="7C88C421" w14:textId="3C41316D" w:rsidR="00B64901" w:rsidRPr="00B164C7" w:rsidRDefault="00B64901" w:rsidP="006D29E9">
            <w:pPr>
              <w:spacing w:line="360" w:lineRule="auto"/>
              <w:jc w:val="center"/>
              <w:rPr>
                <w:bCs/>
              </w:rPr>
            </w:pPr>
            <w:r>
              <w:rPr>
                <w:color w:val="000000"/>
                <w:sz w:val="22"/>
                <w:szCs w:val="22"/>
              </w:rPr>
              <w:t>Vytauto Didžiojo g.</w:t>
            </w:r>
          </w:p>
        </w:tc>
        <w:tc>
          <w:tcPr>
            <w:tcW w:w="2119" w:type="dxa"/>
            <w:tcBorders>
              <w:top w:val="single" w:sz="4" w:space="0" w:color="auto"/>
              <w:left w:val="single" w:sz="4" w:space="0" w:color="auto"/>
              <w:bottom w:val="single" w:sz="4" w:space="0" w:color="auto"/>
              <w:right w:val="single" w:sz="4" w:space="0" w:color="auto"/>
            </w:tcBorders>
            <w:vAlign w:val="center"/>
          </w:tcPr>
          <w:p w14:paraId="25D92F1C" w14:textId="30F0DC0B"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6105445, 421294</w:t>
            </w:r>
          </w:p>
        </w:tc>
        <w:tc>
          <w:tcPr>
            <w:tcW w:w="1675" w:type="dxa"/>
            <w:vMerge/>
            <w:tcBorders>
              <w:left w:val="single" w:sz="4" w:space="0" w:color="auto"/>
              <w:bottom w:val="single" w:sz="4" w:space="0" w:color="auto"/>
              <w:right w:val="single" w:sz="4" w:space="0" w:color="auto"/>
            </w:tcBorders>
            <w:vAlign w:val="center"/>
          </w:tcPr>
          <w:p w14:paraId="4B2C4C81" w14:textId="77777777" w:rsidR="00B64901" w:rsidRPr="00B164C7" w:rsidRDefault="00B64901" w:rsidP="006D29E9">
            <w:pPr>
              <w:spacing w:line="360" w:lineRule="auto"/>
              <w:jc w:val="center"/>
              <w:rPr>
                <w:color w:val="000000"/>
                <w:sz w:val="22"/>
                <w:szCs w:val="22"/>
              </w:rPr>
            </w:pPr>
          </w:p>
        </w:tc>
      </w:tr>
      <w:tr w:rsidR="00B64901" w:rsidRPr="00B164C7" w14:paraId="22CC04BB" w14:textId="7D7FC1B5" w:rsidTr="006D29E9">
        <w:tc>
          <w:tcPr>
            <w:tcW w:w="790" w:type="dxa"/>
            <w:vMerge/>
            <w:tcBorders>
              <w:right w:val="single" w:sz="4" w:space="0" w:color="auto"/>
            </w:tcBorders>
            <w:vAlign w:val="center"/>
          </w:tcPr>
          <w:p w14:paraId="5FA3AAA9"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24D702F1" w14:textId="77777777"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798A074" w14:textId="33596513" w:rsidR="00B64901" w:rsidRPr="00B164C7" w:rsidRDefault="00B64901" w:rsidP="006D29E9">
            <w:pPr>
              <w:spacing w:line="360" w:lineRule="auto"/>
              <w:jc w:val="center"/>
              <w:rPr>
                <w:color w:val="000000"/>
                <w:sz w:val="22"/>
                <w:szCs w:val="22"/>
              </w:rPr>
            </w:pPr>
            <w:r>
              <w:rPr>
                <w:color w:val="000000"/>
                <w:sz w:val="22"/>
                <w:szCs w:val="22"/>
              </w:rPr>
              <w:t>Ligoninė</w:t>
            </w:r>
          </w:p>
        </w:tc>
        <w:tc>
          <w:tcPr>
            <w:tcW w:w="2243" w:type="dxa"/>
            <w:tcBorders>
              <w:top w:val="single" w:sz="4" w:space="0" w:color="auto"/>
              <w:left w:val="single" w:sz="4" w:space="0" w:color="auto"/>
              <w:bottom w:val="single" w:sz="4" w:space="0" w:color="auto"/>
              <w:right w:val="single" w:sz="4" w:space="0" w:color="auto"/>
            </w:tcBorders>
            <w:vAlign w:val="center"/>
          </w:tcPr>
          <w:p w14:paraId="6550783A" w14:textId="6913B500" w:rsidR="00B64901" w:rsidRPr="00B164C7" w:rsidRDefault="00B64901" w:rsidP="006D29E9">
            <w:pPr>
              <w:spacing w:line="360" w:lineRule="auto"/>
              <w:jc w:val="center"/>
              <w:rPr>
                <w:color w:val="000000"/>
                <w:sz w:val="22"/>
                <w:szCs w:val="22"/>
              </w:rPr>
            </w:pPr>
            <w:r>
              <w:rPr>
                <w:color w:val="000000"/>
                <w:sz w:val="22"/>
                <w:szCs w:val="22"/>
              </w:rPr>
              <w:t>Vydūno g.</w:t>
            </w:r>
          </w:p>
        </w:tc>
        <w:tc>
          <w:tcPr>
            <w:tcW w:w="2119" w:type="dxa"/>
            <w:tcBorders>
              <w:top w:val="single" w:sz="4" w:space="0" w:color="auto"/>
              <w:left w:val="single" w:sz="4" w:space="0" w:color="auto"/>
              <w:bottom w:val="single" w:sz="4" w:space="0" w:color="auto"/>
              <w:right w:val="single" w:sz="4" w:space="0" w:color="auto"/>
            </w:tcBorders>
            <w:vAlign w:val="center"/>
          </w:tcPr>
          <w:p w14:paraId="5B212D19" w14:textId="6F005415" w:rsidR="00B64901" w:rsidRPr="00B164C7" w:rsidRDefault="00B64901" w:rsidP="006D29E9">
            <w:pPr>
              <w:spacing w:line="360" w:lineRule="auto"/>
              <w:jc w:val="center"/>
              <w:rPr>
                <w:rFonts w:ascii="&quot;Times New Roman&quot;" w:hAnsi="&quot;Times New Roman&quot;" w:cs="Calibri"/>
                <w:color w:val="000000"/>
                <w:sz w:val="22"/>
                <w:szCs w:val="22"/>
              </w:rPr>
            </w:pPr>
            <w:r>
              <w:rPr>
                <w:rFonts w:ascii="&quot;Times New Roman&quot;" w:hAnsi="&quot;Times New Roman&quot;" w:cs="Calibri"/>
                <w:color w:val="000000"/>
                <w:sz w:val="22"/>
                <w:szCs w:val="22"/>
              </w:rPr>
              <w:t>420293, 6105992</w:t>
            </w:r>
          </w:p>
        </w:tc>
        <w:tc>
          <w:tcPr>
            <w:tcW w:w="1675" w:type="dxa"/>
            <w:tcBorders>
              <w:top w:val="single" w:sz="4" w:space="0" w:color="auto"/>
              <w:left w:val="single" w:sz="4" w:space="0" w:color="auto"/>
              <w:bottom w:val="single" w:sz="4" w:space="0" w:color="auto"/>
              <w:right w:val="single" w:sz="4" w:space="0" w:color="auto"/>
            </w:tcBorders>
            <w:vAlign w:val="center"/>
          </w:tcPr>
          <w:p w14:paraId="7C1B517C" w14:textId="77777777" w:rsidR="00B64901" w:rsidRPr="00B164C7" w:rsidRDefault="00B64901" w:rsidP="006D29E9">
            <w:pPr>
              <w:spacing w:line="360" w:lineRule="auto"/>
              <w:jc w:val="center"/>
              <w:rPr>
                <w:color w:val="000000"/>
                <w:sz w:val="22"/>
                <w:szCs w:val="22"/>
              </w:rPr>
            </w:pPr>
            <w:r>
              <w:rPr>
                <w:color w:val="000000"/>
                <w:sz w:val="22"/>
                <w:szCs w:val="22"/>
              </w:rPr>
              <w:t>Inžinerinio statinio grupė: Susisiekimo komunikacijų statiniai</w:t>
            </w:r>
          </w:p>
          <w:p w14:paraId="113172BF" w14:textId="77777777" w:rsidR="00B64901" w:rsidRPr="00B164C7" w:rsidRDefault="00B64901" w:rsidP="006D29E9">
            <w:pPr>
              <w:spacing w:line="360" w:lineRule="auto"/>
              <w:jc w:val="center"/>
              <w:rPr>
                <w:color w:val="000000"/>
                <w:sz w:val="22"/>
                <w:szCs w:val="22"/>
              </w:rPr>
            </w:pPr>
            <w:r>
              <w:rPr>
                <w:color w:val="000000"/>
                <w:sz w:val="22"/>
                <w:szCs w:val="22"/>
              </w:rPr>
              <w:t>Inžinerinio statinio pogrupis (paskirtis): Gatvių</w:t>
            </w:r>
          </w:p>
          <w:p w14:paraId="29373C95" w14:textId="6D05672E" w:rsidR="00B64901" w:rsidRPr="00B164C7" w:rsidRDefault="00B64901" w:rsidP="006D29E9">
            <w:pPr>
              <w:spacing w:line="360" w:lineRule="auto"/>
              <w:jc w:val="center"/>
              <w:rPr>
                <w:color w:val="000000"/>
                <w:sz w:val="22"/>
                <w:szCs w:val="22"/>
              </w:rPr>
            </w:pPr>
            <w:r>
              <w:rPr>
                <w:color w:val="000000"/>
                <w:sz w:val="22"/>
                <w:szCs w:val="22"/>
              </w:rPr>
              <w:t>Statinio kategorija: Ypatingasis</w:t>
            </w:r>
          </w:p>
        </w:tc>
      </w:tr>
      <w:tr w:rsidR="00B64901" w:rsidRPr="00B164C7" w14:paraId="437F3088" w14:textId="471BF579" w:rsidTr="006D29E9">
        <w:tc>
          <w:tcPr>
            <w:tcW w:w="790" w:type="dxa"/>
            <w:vMerge/>
            <w:tcBorders>
              <w:right w:val="single" w:sz="4" w:space="0" w:color="auto"/>
            </w:tcBorders>
            <w:vAlign w:val="center"/>
          </w:tcPr>
          <w:p w14:paraId="14D5AF14"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64AA5E77" w14:textId="437CD853"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76F6F104" w14:textId="2364614A" w:rsidR="00B64901" w:rsidRPr="00B164C7" w:rsidRDefault="00B64901" w:rsidP="006D29E9">
            <w:pPr>
              <w:spacing w:line="360" w:lineRule="auto"/>
              <w:jc w:val="center"/>
              <w:rPr>
                <w:bCs/>
              </w:rPr>
            </w:pPr>
            <w:r>
              <w:rPr>
                <w:color w:val="000000"/>
                <w:sz w:val="22"/>
                <w:szCs w:val="22"/>
              </w:rPr>
              <w:t>Paštas</w:t>
            </w:r>
          </w:p>
        </w:tc>
        <w:tc>
          <w:tcPr>
            <w:tcW w:w="2243" w:type="dxa"/>
            <w:tcBorders>
              <w:top w:val="single" w:sz="4" w:space="0" w:color="auto"/>
              <w:left w:val="single" w:sz="4" w:space="0" w:color="auto"/>
              <w:bottom w:val="single" w:sz="4" w:space="0" w:color="auto"/>
              <w:right w:val="single" w:sz="4" w:space="0" w:color="auto"/>
            </w:tcBorders>
            <w:vAlign w:val="center"/>
          </w:tcPr>
          <w:p w14:paraId="7A8914F8" w14:textId="5CF50F99" w:rsidR="00B64901" w:rsidRPr="00B164C7" w:rsidRDefault="00B64901" w:rsidP="006D29E9">
            <w:pPr>
              <w:spacing w:line="360" w:lineRule="auto"/>
              <w:jc w:val="center"/>
              <w:rPr>
                <w:bCs/>
              </w:rPr>
            </w:pPr>
            <w:r>
              <w:rPr>
                <w:rFonts w:ascii="&quot;Times New Roman&quot;" w:hAnsi="&quot;Times New Roman&quot;" w:cs="Calibri"/>
                <w:color w:val="000000"/>
                <w:sz w:val="22"/>
                <w:szCs w:val="22"/>
              </w:rPr>
              <w:t>Dariaus ir Girėno g.</w:t>
            </w:r>
          </w:p>
        </w:tc>
        <w:tc>
          <w:tcPr>
            <w:tcW w:w="2119" w:type="dxa"/>
            <w:tcBorders>
              <w:top w:val="single" w:sz="4" w:space="0" w:color="auto"/>
              <w:left w:val="single" w:sz="4" w:space="0" w:color="auto"/>
              <w:bottom w:val="single" w:sz="4" w:space="0" w:color="auto"/>
              <w:right w:val="single" w:sz="4" w:space="0" w:color="auto"/>
            </w:tcBorders>
            <w:vAlign w:val="center"/>
          </w:tcPr>
          <w:p w14:paraId="77F66B4C" w14:textId="406457DE"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6105363, 421443</w:t>
            </w:r>
          </w:p>
        </w:tc>
        <w:tc>
          <w:tcPr>
            <w:tcW w:w="1675" w:type="dxa"/>
            <w:vMerge w:val="restart"/>
            <w:tcBorders>
              <w:top w:val="single" w:sz="4" w:space="0" w:color="auto"/>
              <w:left w:val="single" w:sz="4" w:space="0" w:color="auto"/>
              <w:right w:val="single" w:sz="4" w:space="0" w:color="auto"/>
            </w:tcBorders>
            <w:vAlign w:val="center"/>
          </w:tcPr>
          <w:p w14:paraId="08230DF7" w14:textId="77777777" w:rsidR="00B64901" w:rsidRPr="00B164C7" w:rsidRDefault="00B64901" w:rsidP="006D29E9">
            <w:pPr>
              <w:spacing w:line="360" w:lineRule="auto"/>
              <w:jc w:val="center"/>
              <w:rPr>
                <w:color w:val="000000"/>
                <w:sz w:val="22"/>
                <w:szCs w:val="22"/>
              </w:rPr>
            </w:pPr>
            <w:r>
              <w:rPr>
                <w:color w:val="000000"/>
                <w:sz w:val="22"/>
                <w:szCs w:val="22"/>
              </w:rPr>
              <w:t xml:space="preserve">Inžinerinio statinio grupė: Susisiekimo komunikacijų statiniai </w:t>
            </w:r>
            <w:r>
              <w:rPr>
                <w:color w:val="000000"/>
                <w:sz w:val="22"/>
                <w:szCs w:val="22"/>
              </w:rPr>
              <w:lastRenderedPageBreak/>
              <w:t>Inžinerinio statinio pogrupis (paskirtis): Kelių</w:t>
            </w:r>
          </w:p>
          <w:p w14:paraId="16A4F887" w14:textId="53290AC8" w:rsidR="00B64901" w:rsidRPr="00B164C7" w:rsidRDefault="00B64901" w:rsidP="006D29E9">
            <w:pPr>
              <w:spacing w:line="360" w:lineRule="auto"/>
              <w:jc w:val="center"/>
              <w:rPr>
                <w:color w:val="000000"/>
                <w:sz w:val="22"/>
                <w:szCs w:val="22"/>
              </w:rPr>
            </w:pPr>
            <w:r>
              <w:rPr>
                <w:color w:val="000000"/>
                <w:sz w:val="22"/>
                <w:szCs w:val="22"/>
              </w:rPr>
              <w:t>Statinio kategorija: Ypatingasis</w:t>
            </w:r>
          </w:p>
        </w:tc>
      </w:tr>
      <w:tr w:rsidR="00B64901" w:rsidRPr="00B164C7" w14:paraId="37712A08" w14:textId="51DF1727" w:rsidTr="006D29E9">
        <w:tc>
          <w:tcPr>
            <w:tcW w:w="790" w:type="dxa"/>
            <w:vMerge/>
            <w:tcBorders>
              <w:right w:val="single" w:sz="4" w:space="0" w:color="auto"/>
            </w:tcBorders>
            <w:vAlign w:val="center"/>
          </w:tcPr>
          <w:p w14:paraId="017596DE"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172984BD" w14:textId="2783AF5F"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2ED60215" w14:textId="6054B6B3" w:rsidR="00B64901" w:rsidRPr="00B164C7" w:rsidRDefault="00B64901" w:rsidP="006D29E9">
            <w:pPr>
              <w:spacing w:line="360" w:lineRule="auto"/>
              <w:jc w:val="center"/>
              <w:rPr>
                <w:bCs/>
              </w:rPr>
            </w:pPr>
            <w:r>
              <w:rPr>
                <w:rFonts w:ascii="&quot;Times New Roman&quot;" w:hAnsi="&quot;Times New Roman&quot;" w:cs="Calibri"/>
                <w:color w:val="000000"/>
                <w:sz w:val="22"/>
                <w:szCs w:val="22"/>
              </w:rPr>
              <w:t>Savivaldybė (p)</w:t>
            </w:r>
          </w:p>
        </w:tc>
        <w:tc>
          <w:tcPr>
            <w:tcW w:w="2243" w:type="dxa"/>
            <w:tcBorders>
              <w:top w:val="single" w:sz="4" w:space="0" w:color="auto"/>
              <w:left w:val="single" w:sz="4" w:space="0" w:color="auto"/>
              <w:bottom w:val="single" w:sz="4" w:space="0" w:color="auto"/>
              <w:right w:val="single" w:sz="4" w:space="0" w:color="auto"/>
            </w:tcBorders>
            <w:vAlign w:val="center"/>
          </w:tcPr>
          <w:p w14:paraId="631AA02E" w14:textId="561414E2" w:rsidR="00B64901" w:rsidRPr="00B164C7" w:rsidRDefault="00B64901" w:rsidP="006D29E9">
            <w:pPr>
              <w:spacing w:line="360" w:lineRule="auto"/>
              <w:jc w:val="center"/>
              <w:rPr>
                <w:bCs/>
              </w:rPr>
            </w:pPr>
            <w:r>
              <w:rPr>
                <w:rFonts w:ascii="&quot;Times New Roman&quot;" w:hAnsi="&quot;Times New Roman&quot;" w:cs="Calibri"/>
                <w:color w:val="000000"/>
                <w:sz w:val="22"/>
                <w:szCs w:val="22"/>
              </w:rPr>
              <w:t>Dariaus ir Girėno g.</w:t>
            </w:r>
          </w:p>
        </w:tc>
        <w:tc>
          <w:tcPr>
            <w:tcW w:w="2119" w:type="dxa"/>
            <w:tcBorders>
              <w:top w:val="single" w:sz="4" w:space="0" w:color="auto"/>
              <w:left w:val="single" w:sz="4" w:space="0" w:color="auto"/>
              <w:bottom w:val="single" w:sz="4" w:space="0" w:color="auto"/>
              <w:right w:val="single" w:sz="4" w:space="0" w:color="auto"/>
            </w:tcBorders>
            <w:vAlign w:val="center"/>
          </w:tcPr>
          <w:p w14:paraId="0F7FDDEB" w14:textId="420B797F"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6105433, 421788</w:t>
            </w:r>
          </w:p>
        </w:tc>
        <w:tc>
          <w:tcPr>
            <w:tcW w:w="1675" w:type="dxa"/>
            <w:vMerge/>
            <w:tcBorders>
              <w:left w:val="single" w:sz="4" w:space="0" w:color="auto"/>
              <w:bottom w:val="single" w:sz="4" w:space="0" w:color="auto"/>
              <w:right w:val="single" w:sz="4" w:space="0" w:color="auto"/>
            </w:tcBorders>
            <w:vAlign w:val="center"/>
          </w:tcPr>
          <w:p w14:paraId="76881146" w14:textId="77777777" w:rsidR="00B64901" w:rsidRPr="00B164C7" w:rsidRDefault="00B64901" w:rsidP="006D29E9">
            <w:pPr>
              <w:spacing w:line="360" w:lineRule="auto"/>
              <w:jc w:val="center"/>
              <w:rPr>
                <w:color w:val="000000"/>
                <w:sz w:val="22"/>
                <w:szCs w:val="22"/>
              </w:rPr>
            </w:pPr>
          </w:p>
        </w:tc>
      </w:tr>
      <w:tr w:rsidR="00B64901" w:rsidRPr="00B164C7" w14:paraId="5E667E18" w14:textId="5D0BB006" w:rsidTr="006D29E9">
        <w:tc>
          <w:tcPr>
            <w:tcW w:w="790" w:type="dxa"/>
            <w:vMerge/>
            <w:tcBorders>
              <w:right w:val="single" w:sz="4" w:space="0" w:color="auto"/>
            </w:tcBorders>
            <w:vAlign w:val="center"/>
          </w:tcPr>
          <w:p w14:paraId="0B664E73"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6EDC4793" w14:textId="01EB981F"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13B2BC47" w14:textId="488768E5" w:rsidR="00B64901" w:rsidRPr="00B164C7" w:rsidRDefault="00B64901" w:rsidP="006D29E9">
            <w:pPr>
              <w:spacing w:line="360" w:lineRule="auto"/>
              <w:jc w:val="center"/>
              <w:rPr>
                <w:bCs/>
              </w:rPr>
            </w:pPr>
            <w:r>
              <w:rPr>
                <w:color w:val="000000"/>
                <w:sz w:val="22"/>
                <w:szCs w:val="22"/>
              </w:rPr>
              <w:t>Kęstučio</w:t>
            </w:r>
          </w:p>
        </w:tc>
        <w:tc>
          <w:tcPr>
            <w:tcW w:w="2243" w:type="dxa"/>
            <w:tcBorders>
              <w:top w:val="single" w:sz="4" w:space="0" w:color="auto"/>
              <w:left w:val="single" w:sz="4" w:space="0" w:color="auto"/>
              <w:bottom w:val="single" w:sz="4" w:space="0" w:color="auto"/>
              <w:right w:val="single" w:sz="4" w:space="0" w:color="auto"/>
            </w:tcBorders>
            <w:vAlign w:val="center"/>
          </w:tcPr>
          <w:p w14:paraId="4AEDBC98" w14:textId="7B27688B" w:rsidR="00B64901" w:rsidRPr="00B164C7" w:rsidRDefault="00B64901" w:rsidP="006D29E9">
            <w:pPr>
              <w:spacing w:line="360" w:lineRule="auto"/>
              <w:jc w:val="center"/>
              <w:rPr>
                <w:bCs/>
              </w:rPr>
            </w:pPr>
            <w:r>
              <w:rPr>
                <w:color w:val="000000"/>
                <w:sz w:val="22"/>
                <w:szCs w:val="22"/>
              </w:rPr>
              <w:t>Kęstučio g.</w:t>
            </w:r>
          </w:p>
        </w:tc>
        <w:tc>
          <w:tcPr>
            <w:tcW w:w="2119" w:type="dxa"/>
            <w:tcBorders>
              <w:top w:val="single" w:sz="4" w:space="0" w:color="auto"/>
              <w:left w:val="single" w:sz="4" w:space="0" w:color="auto"/>
              <w:bottom w:val="single" w:sz="4" w:space="0" w:color="auto"/>
              <w:right w:val="single" w:sz="4" w:space="0" w:color="auto"/>
            </w:tcBorders>
            <w:vAlign w:val="center"/>
          </w:tcPr>
          <w:p w14:paraId="1D68F407" w14:textId="5DED0D69"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6106209, 421927</w:t>
            </w:r>
          </w:p>
        </w:tc>
        <w:tc>
          <w:tcPr>
            <w:tcW w:w="1675" w:type="dxa"/>
            <w:vMerge w:val="restart"/>
            <w:tcBorders>
              <w:top w:val="single" w:sz="4" w:space="0" w:color="auto"/>
              <w:left w:val="single" w:sz="4" w:space="0" w:color="auto"/>
              <w:right w:val="single" w:sz="4" w:space="0" w:color="auto"/>
            </w:tcBorders>
            <w:vAlign w:val="center"/>
          </w:tcPr>
          <w:p w14:paraId="729027A5" w14:textId="77777777" w:rsidR="00B64901" w:rsidRPr="00B164C7" w:rsidRDefault="00B64901" w:rsidP="006D29E9">
            <w:pPr>
              <w:spacing w:line="360" w:lineRule="auto"/>
              <w:jc w:val="center"/>
              <w:rPr>
                <w:color w:val="000000"/>
                <w:sz w:val="22"/>
                <w:szCs w:val="22"/>
              </w:rPr>
            </w:pPr>
            <w:r>
              <w:rPr>
                <w:color w:val="000000"/>
                <w:sz w:val="22"/>
                <w:szCs w:val="22"/>
              </w:rPr>
              <w:t>Inžinerinio statinio grupė: Susisiekimo komunikacijų statiniai</w:t>
            </w:r>
          </w:p>
          <w:p w14:paraId="03FFDB62" w14:textId="77777777" w:rsidR="00B64901" w:rsidRPr="00B164C7" w:rsidRDefault="00B64901" w:rsidP="006D29E9">
            <w:pPr>
              <w:spacing w:line="360" w:lineRule="auto"/>
              <w:jc w:val="center"/>
              <w:rPr>
                <w:color w:val="000000"/>
                <w:sz w:val="22"/>
                <w:szCs w:val="22"/>
              </w:rPr>
            </w:pPr>
            <w:r>
              <w:rPr>
                <w:color w:val="000000"/>
                <w:sz w:val="22"/>
                <w:szCs w:val="22"/>
              </w:rPr>
              <w:t>Inžinerinio statinio pogrupis (paskirtis): Gatvių</w:t>
            </w:r>
          </w:p>
          <w:p w14:paraId="246CD14A" w14:textId="70854EC2" w:rsidR="00B64901" w:rsidRPr="00B164C7" w:rsidRDefault="00B64901" w:rsidP="006D29E9">
            <w:pPr>
              <w:spacing w:line="360" w:lineRule="auto"/>
              <w:jc w:val="center"/>
              <w:rPr>
                <w:color w:val="000000"/>
                <w:sz w:val="22"/>
                <w:szCs w:val="22"/>
              </w:rPr>
            </w:pPr>
            <w:r>
              <w:rPr>
                <w:color w:val="000000"/>
                <w:sz w:val="22"/>
                <w:szCs w:val="22"/>
              </w:rPr>
              <w:t>Statinio kategorija: II grupės nesudėtingasis</w:t>
            </w:r>
          </w:p>
        </w:tc>
      </w:tr>
      <w:tr w:rsidR="00B64901" w:rsidRPr="00B164C7" w14:paraId="0048D0DA" w14:textId="7DA5C810" w:rsidTr="006D29E9">
        <w:tc>
          <w:tcPr>
            <w:tcW w:w="790" w:type="dxa"/>
            <w:vMerge/>
            <w:tcBorders>
              <w:right w:val="single" w:sz="4" w:space="0" w:color="auto"/>
            </w:tcBorders>
            <w:vAlign w:val="center"/>
          </w:tcPr>
          <w:p w14:paraId="1C6E9D62"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5A987DE9" w14:textId="4637911D"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27232E29" w14:textId="2C20D5EE" w:rsidR="00B64901" w:rsidRPr="00B164C7" w:rsidRDefault="00B64901" w:rsidP="006D29E9">
            <w:pPr>
              <w:spacing w:line="360" w:lineRule="auto"/>
              <w:jc w:val="center"/>
              <w:rPr>
                <w:bCs/>
              </w:rPr>
            </w:pPr>
            <w:r>
              <w:rPr>
                <w:color w:val="000000"/>
                <w:sz w:val="22"/>
                <w:szCs w:val="22"/>
              </w:rPr>
              <w:t>Algirdo</w:t>
            </w:r>
          </w:p>
        </w:tc>
        <w:tc>
          <w:tcPr>
            <w:tcW w:w="2243" w:type="dxa"/>
            <w:tcBorders>
              <w:top w:val="single" w:sz="4" w:space="0" w:color="auto"/>
              <w:left w:val="single" w:sz="4" w:space="0" w:color="auto"/>
              <w:bottom w:val="single" w:sz="4" w:space="0" w:color="auto"/>
              <w:right w:val="single" w:sz="4" w:space="0" w:color="auto"/>
            </w:tcBorders>
            <w:vAlign w:val="center"/>
          </w:tcPr>
          <w:p w14:paraId="0BAE9E8F" w14:textId="4CE81DA8" w:rsidR="00B64901" w:rsidRPr="00B164C7" w:rsidRDefault="00B64901" w:rsidP="006D29E9">
            <w:pPr>
              <w:spacing w:line="360" w:lineRule="auto"/>
              <w:jc w:val="center"/>
              <w:rPr>
                <w:bCs/>
              </w:rPr>
            </w:pPr>
            <w:r>
              <w:rPr>
                <w:color w:val="000000"/>
                <w:sz w:val="22"/>
                <w:szCs w:val="22"/>
              </w:rPr>
              <w:t>Kęstučio g.</w:t>
            </w:r>
          </w:p>
        </w:tc>
        <w:tc>
          <w:tcPr>
            <w:tcW w:w="2119" w:type="dxa"/>
            <w:tcBorders>
              <w:top w:val="single" w:sz="4" w:space="0" w:color="auto"/>
              <w:left w:val="single" w:sz="4" w:space="0" w:color="auto"/>
              <w:bottom w:val="single" w:sz="4" w:space="0" w:color="auto"/>
              <w:right w:val="single" w:sz="4" w:space="0" w:color="auto"/>
            </w:tcBorders>
            <w:vAlign w:val="center"/>
          </w:tcPr>
          <w:p w14:paraId="45058840" w14:textId="7F11751D"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6106115, 421522</w:t>
            </w:r>
          </w:p>
        </w:tc>
        <w:tc>
          <w:tcPr>
            <w:tcW w:w="1675" w:type="dxa"/>
            <w:vMerge/>
            <w:tcBorders>
              <w:left w:val="single" w:sz="4" w:space="0" w:color="auto"/>
              <w:bottom w:val="single" w:sz="4" w:space="0" w:color="auto"/>
              <w:right w:val="single" w:sz="4" w:space="0" w:color="auto"/>
            </w:tcBorders>
            <w:vAlign w:val="center"/>
          </w:tcPr>
          <w:p w14:paraId="5BF91941" w14:textId="77777777" w:rsidR="00B64901" w:rsidRPr="00B164C7" w:rsidRDefault="00B64901" w:rsidP="006D29E9">
            <w:pPr>
              <w:spacing w:line="360" w:lineRule="auto"/>
              <w:jc w:val="center"/>
              <w:rPr>
                <w:color w:val="000000"/>
                <w:sz w:val="22"/>
                <w:szCs w:val="22"/>
              </w:rPr>
            </w:pPr>
          </w:p>
        </w:tc>
      </w:tr>
      <w:tr w:rsidR="00B64901" w:rsidRPr="00B164C7" w14:paraId="574CF128" w14:textId="7E4AADCC" w:rsidTr="006D29E9">
        <w:trPr>
          <w:trHeight w:val="304"/>
        </w:trPr>
        <w:tc>
          <w:tcPr>
            <w:tcW w:w="790" w:type="dxa"/>
            <w:vMerge/>
            <w:tcBorders>
              <w:right w:val="single" w:sz="4" w:space="0" w:color="auto"/>
            </w:tcBorders>
            <w:vAlign w:val="center"/>
          </w:tcPr>
          <w:p w14:paraId="79E805C1"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5531B260" w14:textId="5CC6D3B0"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E94F10D" w14:textId="73BC1A83" w:rsidR="00B64901" w:rsidRPr="00B164C7" w:rsidRDefault="00B64901" w:rsidP="006D29E9">
            <w:pPr>
              <w:spacing w:line="360" w:lineRule="auto"/>
              <w:jc w:val="center"/>
              <w:rPr>
                <w:bCs/>
              </w:rPr>
            </w:pPr>
            <w:r>
              <w:rPr>
                <w:color w:val="000000"/>
                <w:sz w:val="22"/>
                <w:szCs w:val="22"/>
              </w:rPr>
              <w:t>Naujamiesčio mokykla</w:t>
            </w:r>
          </w:p>
        </w:tc>
        <w:tc>
          <w:tcPr>
            <w:tcW w:w="2243" w:type="dxa"/>
            <w:tcBorders>
              <w:top w:val="single" w:sz="4" w:space="0" w:color="auto"/>
              <w:left w:val="single" w:sz="4" w:space="0" w:color="auto"/>
              <w:bottom w:val="single" w:sz="4" w:space="0" w:color="auto"/>
              <w:right w:val="single" w:sz="4" w:space="0" w:color="auto"/>
            </w:tcBorders>
            <w:vAlign w:val="center"/>
          </w:tcPr>
          <w:p w14:paraId="62F07A4E" w14:textId="6FE85A6C" w:rsidR="00B64901" w:rsidRPr="00B164C7" w:rsidRDefault="00B64901" w:rsidP="006D29E9">
            <w:pPr>
              <w:spacing w:line="360" w:lineRule="auto"/>
              <w:jc w:val="center"/>
              <w:rPr>
                <w:bCs/>
              </w:rPr>
            </w:pPr>
            <w:r>
              <w:rPr>
                <w:color w:val="000000"/>
                <w:sz w:val="22"/>
                <w:szCs w:val="22"/>
              </w:rPr>
              <w:t>Lauko g.</w:t>
            </w:r>
          </w:p>
        </w:tc>
        <w:tc>
          <w:tcPr>
            <w:tcW w:w="2119" w:type="dxa"/>
            <w:tcBorders>
              <w:top w:val="single" w:sz="4" w:space="0" w:color="auto"/>
              <w:left w:val="single" w:sz="4" w:space="0" w:color="auto"/>
              <w:bottom w:val="single" w:sz="4" w:space="0" w:color="auto"/>
              <w:right w:val="single" w:sz="4" w:space="0" w:color="auto"/>
            </w:tcBorders>
            <w:vAlign w:val="center"/>
          </w:tcPr>
          <w:p w14:paraId="3E90E278" w14:textId="54BB183A" w:rsidR="00B64901" w:rsidRPr="00B164C7" w:rsidRDefault="00B64901" w:rsidP="006D29E9">
            <w:pPr>
              <w:spacing w:line="360" w:lineRule="auto"/>
              <w:jc w:val="center"/>
              <w:rPr>
                <w:bCs/>
              </w:rPr>
            </w:pPr>
            <w:r>
              <w:rPr>
                <w:rFonts w:ascii="&quot;Times New Roman&quot;" w:hAnsi="&quot;Times New Roman&quot;" w:cs="Calibri"/>
                <w:color w:val="000000"/>
                <w:sz w:val="22"/>
                <w:szCs w:val="22"/>
              </w:rPr>
              <w:t>422132.19, 6105725.02</w:t>
            </w:r>
          </w:p>
        </w:tc>
        <w:tc>
          <w:tcPr>
            <w:tcW w:w="1675" w:type="dxa"/>
            <w:tcBorders>
              <w:top w:val="single" w:sz="4" w:space="0" w:color="auto"/>
              <w:left w:val="single" w:sz="4" w:space="0" w:color="auto"/>
              <w:bottom w:val="single" w:sz="4" w:space="0" w:color="auto"/>
              <w:right w:val="single" w:sz="4" w:space="0" w:color="auto"/>
            </w:tcBorders>
            <w:vAlign w:val="center"/>
          </w:tcPr>
          <w:p w14:paraId="745F8441" w14:textId="77777777" w:rsidR="00C669E1" w:rsidRPr="00B164C7" w:rsidRDefault="00C669E1" w:rsidP="006D29E9">
            <w:pPr>
              <w:spacing w:line="360" w:lineRule="auto"/>
              <w:jc w:val="center"/>
              <w:rPr>
                <w:color w:val="000000"/>
                <w:sz w:val="22"/>
                <w:szCs w:val="22"/>
              </w:rPr>
            </w:pPr>
            <w:r>
              <w:rPr>
                <w:color w:val="000000"/>
                <w:sz w:val="22"/>
                <w:szCs w:val="22"/>
              </w:rPr>
              <w:t>Inžinerinio statinio grupė: Susisiekimo komunikacijų statiniai</w:t>
            </w:r>
          </w:p>
          <w:p w14:paraId="0F3E3FA6" w14:textId="77777777" w:rsidR="00B64901" w:rsidRPr="00B164C7" w:rsidRDefault="00C669E1" w:rsidP="006D29E9">
            <w:pPr>
              <w:spacing w:line="360" w:lineRule="auto"/>
              <w:jc w:val="center"/>
              <w:rPr>
                <w:color w:val="000000"/>
                <w:sz w:val="22"/>
                <w:szCs w:val="22"/>
              </w:rPr>
            </w:pPr>
            <w:r>
              <w:rPr>
                <w:color w:val="000000"/>
                <w:sz w:val="22"/>
                <w:szCs w:val="22"/>
              </w:rPr>
              <w:t>Inžinerinio statinio pogrupis (paskirtis): Kelių</w:t>
            </w:r>
          </w:p>
          <w:p w14:paraId="11FA6D7D" w14:textId="3FCE7AC1" w:rsidR="00C669E1" w:rsidRPr="00B164C7" w:rsidRDefault="00C669E1" w:rsidP="006D29E9">
            <w:pPr>
              <w:spacing w:line="360" w:lineRule="auto"/>
              <w:jc w:val="center"/>
              <w:rPr>
                <w:color w:val="000000"/>
                <w:sz w:val="22"/>
                <w:szCs w:val="22"/>
              </w:rPr>
            </w:pPr>
            <w:r>
              <w:rPr>
                <w:color w:val="000000"/>
                <w:sz w:val="22"/>
                <w:szCs w:val="22"/>
              </w:rPr>
              <w:t>Statinio kategorija: Ypatingasis</w:t>
            </w:r>
          </w:p>
        </w:tc>
      </w:tr>
      <w:tr w:rsidR="00B64901" w:rsidRPr="00B164C7" w14:paraId="5EF30372" w14:textId="4F4709FC" w:rsidTr="006D29E9">
        <w:tc>
          <w:tcPr>
            <w:tcW w:w="790" w:type="dxa"/>
            <w:vMerge/>
            <w:tcBorders>
              <w:right w:val="single" w:sz="4" w:space="0" w:color="auto"/>
            </w:tcBorders>
            <w:vAlign w:val="center"/>
          </w:tcPr>
          <w:p w14:paraId="62DD97BB"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6A12C45C" w14:textId="52B3E2B9"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D03FF0C" w14:textId="3727B345" w:rsidR="00B64901" w:rsidRPr="00B164C7" w:rsidRDefault="00B64901" w:rsidP="006D29E9">
            <w:pPr>
              <w:spacing w:line="360" w:lineRule="auto"/>
              <w:jc w:val="center"/>
              <w:rPr>
                <w:bCs/>
              </w:rPr>
            </w:pPr>
            <w:r>
              <w:rPr>
                <w:color w:val="000000"/>
                <w:sz w:val="22"/>
                <w:szCs w:val="22"/>
              </w:rPr>
              <w:t>Vytauto parkas</w:t>
            </w:r>
          </w:p>
        </w:tc>
        <w:tc>
          <w:tcPr>
            <w:tcW w:w="2243" w:type="dxa"/>
            <w:tcBorders>
              <w:top w:val="single" w:sz="4" w:space="0" w:color="auto"/>
              <w:left w:val="single" w:sz="4" w:space="0" w:color="auto"/>
              <w:bottom w:val="single" w:sz="4" w:space="0" w:color="auto"/>
              <w:right w:val="single" w:sz="4" w:space="0" w:color="auto"/>
            </w:tcBorders>
            <w:vAlign w:val="center"/>
          </w:tcPr>
          <w:p w14:paraId="4D5C5257" w14:textId="0D59791B" w:rsidR="00B64901" w:rsidRPr="00B164C7" w:rsidRDefault="00B64901" w:rsidP="006D29E9">
            <w:pPr>
              <w:spacing w:line="360" w:lineRule="auto"/>
              <w:jc w:val="center"/>
              <w:rPr>
                <w:bCs/>
              </w:rPr>
            </w:pPr>
            <w:r>
              <w:rPr>
                <w:color w:val="000000"/>
                <w:sz w:val="22"/>
                <w:szCs w:val="22"/>
              </w:rPr>
              <w:t>Algirdo g.</w:t>
            </w:r>
          </w:p>
        </w:tc>
        <w:tc>
          <w:tcPr>
            <w:tcW w:w="2119" w:type="dxa"/>
            <w:tcBorders>
              <w:top w:val="single" w:sz="4" w:space="0" w:color="auto"/>
              <w:left w:val="single" w:sz="4" w:space="0" w:color="auto"/>
              <w:bottom w:val="single" w:sz="4" w:space="0" w:color="auto"/>
              <w:right w:val="single" w:sz="4" w:space="0" w:color="auto"/>
            </w:tcBorders>
            <w:vAlign w:val="center"/>
          </w:tcPr>
          <w:p w14:paraId="69CFAB7E" w14:textId="3BB4D65C" w:rsidR="00B64901" w:rsidRPr="00B164C7" w:rsidRDefault="00B64901" w:rsidP="006D29E9">
            <w:pPr>
              <w:spacing w:line="360" w:lineRule="auto"/>
              <w:jc w:val="center"/>
              <w:rPr>
                <w:bCs/>
              </w:rPr>
            </w:pPr>
            <w:r>
              <w:rPr>
                <w:rFonts w:ascii="&quot;Times New Roman&quot;" w:hAnsi="&quot;Times New Roman&quot;" w:cs="Calibri"/>
                <w:color w:val="000000"/>
                <w:sz w:val="22"/>
                <w:szCs w:val="22"/>
              </w:rPr>
              <w:t>421327.47, 6105995.85</w:t>
            </w:r>
          </w:p>
        </w:tc>
        <w:tc>
          <w:tcPr>
            <w:tcW w:w="1675" w:type="dxa"/>
            <w:tcBorders>
              <w:top w:val="single" w:sz="4" w:space="0" w:color="auto"/>
              <w:left w:val="single" w:sz="4" w:space="0" w:color="auto"/>
              <w:bottom w:val="single" w:sz="4" w:space="0" w:color="auto"/>
              <w:right w:val="single" w:sz="4" w:space="0" w:color="auto"/>
            </w:tcBorders>
            <w:vAlign w:val="center"/>
          </w:tcPr>
          <w:p w14:paraId="130FA386" w14:textId="77777777" w:rsidR="00C669E1" w:rsidRPr="00B164C7" w:rsidRDefault="00C669E1" w:rsidP="006D29E9">
            <w:pPr>
              <w:spacing w:line="360" w:lineRule="auto"/>
              <w:jc w:val="center"/>
              <w:rPr>
                <w:color w:val="000000"/>
                <w:sz w:val="22"/>
                <w:szCs w:val="22"/>
              </w:rPr>
            </w:pPr>
            <w:r>
              <w:rPr>
                <w:color w:val="000000"/>
                <w:sz w:val="22"/>
                <w:szCs w:val="22"/>
              </w:rPr>
              <w:t xml:space="preserve">Inžinerinio statinio grupė: Susisiekimo </w:t>
            </w:r>
            <w:r>
              <w:rPr>
                <w:color w:val="000000"/>
                <w:sz w:val="22"/>
                <w:szCs w:val="22"/>
              </w:rPr>
              <w:lastRenderedPageBreak/>
              <w:t>komunikacijų statiniai</w:t>
            </w:r>
          </w:p>
          <w:p w14:paraId="6358F6DA" w14:textId="77777777" w:rsidR="00B64901" w:rsidRPr="00B164C7" w:rsidRDefault="00C669E1" w:rsidP="006D29E9">
            <w:pPr>
              <w:spacing w:line="360" w:lineRule="auto"/>
              <w:jc w:val="center"/>
              <w:rPr>
                <w:color w:val="000000"/>
                <w:sz w:val="22"/>
                <w:szCs w:val="22"/>
              </w:rPr>
            </w:pPr>
            <w:r>
              <w:rPr>
                <w:color w:val="000000"/>
                <w:sz w:val="22"/>
                <w:szCs w:val="22"/>
              </w:rPr>
              <w:t>Inžinerinio statinio pogrupis (paskirtis): Gatvių</w:t>
            </w:r>
          </w:p>
          <w:p w14:paraId="7356DD83" w14:textId="3E4B6E73" w:rsidR="00C669E1" w:rsidRPr="00B164C7" w:rsidRDefault="00C669E1" w:rsidP="006D29E9">
            <w:pPr>
              <w:spacing w:line="360" w:lineRule="auto"/>
              <w:jc w:val="center"/>
              <w:rPr>
                <w:color w:val="000000"/>
                <w:sz w:val="22"/>
                <w:szCs w:val="22"/>
              </w:rPr>
            </w:pPr>
            <w:r>
              <w:rPr>
                <w:color w:val="000000"/>
                <w:sz w:val="22"/>
                <w:szCs w:val="22"/>
              </w:rPr>
              <w:t>Statinio kategorija: Ypatingasis</w:t>
            </w:r>
          </w:p>
        </w:tc>
      </w:tr>
      <w:tr w:rsidR="00B64901" w:rsidRPr="00B164C7" w14:paraId="68254469" w14:textId="667CEA0A" w:rsidTr="006D29E9">
        <w:tc>
          <w:tcPr>
            <w:tcW w:w="790" w:type="dxa"/>
            <w:vMerge/>
            <w:tcBorders>
              <w:right w:val="single" w:sz="4" w:space="0" w:color="auto"/>
            </w:tcBorders>
            <w:vAlign w:val="center"/>
          </w:tcPr>
          <w:p w14:paraId="65F5AD16"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1CFE24F9" w14:textId="5A0DC09A"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5CDD2139" w14:textId="71949FAD" w:rsidR="00B64901" w:rsidRPr="00B164C7" w:rsidRDefault="00B64901" w:rsidP="006D29E9">
            <w:pPr>
              <w:spacing w:line="360" w:lineRule="auto"/>
              <w:jc w:val="center"/>
              <w:rPr>
                <w:bCs/>
              </w:rPr>
            </w:pPr>
            <w:r>
              <w:rPr>
                <w:color w:val="000000"/>
                <w:sz w:val="22"/>
                <w:szCs w:val="22"/>
              </w:rPr>
              <w:t>Vytauto Didžiojo mokykla</w:t>
            </w:r>
          </w:p>
        </w:tc>
        <w:tc>
          <w:tcPr>
            <w:tcW w:w="2243" w:type="dxa"/>
            <w:tcBorders>
              <w:top w:val="single" w:sz="4" w:space="0" w:color="auto"/>
              <w:left w:val="single" w:sz="4" w:space="0" w:color="auto"/>
              <w:bottom w:val="single" w:sz="4" w:space="0" w:color="auto"/>
              <w:right w:val="single" w:sz="4" w:space="0" w:color="auto"/>
            </w:tcBorders>
            <w:vAlign w:val="center"/>
          </w:tcPr>
          <w:p w14:paraId="2A506D76" w14:textId="4812CD6E" w:rsidR="00B64901" w:rsidRPr="00B164C7" w:rsidRDefault="00B64901" w:rsidP="006D29E9">
            <w:pPr>
              <w:spacing w:line="360" w:lineRule="auto"/>
              <w:jc w:val="center"/>
              <w:rPr>
                <w:bCs/>
              </w:rPr>
            </w:pPr>
            <w:r>
              <w:rPr>
                <w:color w:val="000000"/>
                <w:sz w:val="22"/>
                <w:szCs w:val="22"/>
              </w:rPr>
              <w:t>Vytauto Didžiojo g.</w:t>
            </w:r>
          </w:p>
        </w:tc>
        <w:tc>
          <w:tcPr>
            <w:tcW w:w="2119" w:type="dxa"/>
            <w:tcBorders>
              <w:top w:val="single" w:sz="4" w:space="0" w:color="auto"/>
              <w:left w:val="single" w:sz="4" w:space="0" w:color="auto"/>
              <w:bottom w:val="single" w:sz="4" w:space="0" w:color="auto"/>
              <w:right w:val="single" w:sz="4" w:space="0" w:color="auto"/>
            </w:tcBorders>
            <w:vAlign w:val="center"/>
          </w:tcPr>
          <w:p w14:paraId="6A8414F7" w14:textId="3D1CC2A9" w:rsidR="00B64901" w:rsidRPr="00B164C7" w:rsidRDefault="00B64901" w:rsidP="006D29E9">
            <w:pPr>
              <w:spacing w:line="360" w:lineRule="auto"/>
              <w:jc w:val="center"/>
              <w:rPr>
                <w:bCs/>
              </w:rPr>
            </w:pPr>
            <w:r>
              <w:rPr>
                <w:rFonts w:ascii="&quot;Times New Roman&quot;" w:hAnsi="&quot;Times New Roman&quot;" w:cs="Calibri"/>
                <w:color w:val="000000"/>
                <w:sz w:val="22"/>
                <w:szCs w:val="22"/>
              </w:rPr>
              <w:t>421113.23, 6106301.99</w:t>
            </w:r>
          </w:p>
        </w:tc>
        <w:tc>
          <w:tcPr>
            <w:tcW w:w="1675" w:type="dxa"/>
            <w:tcBorders>
              <w:top w:val="single" w:sz="4" w:space="0" w:color="auto"/>
              <w:left w:val="single" w:sz="4" w:space="0" w:color="auto"/>
              <w:bottom w:val="single" w:sz="4" w:space="0" w:color="auto"/>
              <w:right w:val="single" w:sz="4" w:space="0" w:color="auto"/>
            </w:tcBorders>
            <w:vAlign w:val="center"/>
          </w:tcPr>
          <w:p w14:paraId="55B268F6" w14:textId="77777777" w:rsidR="00C669E1" w:rsidRPr="00B164C7" w:rsidRDefault="00C669E1" w:rsidP="006D29E9">
            <w:pPr>
              <w:spacing w:line="360" w:lineRule="auto"/>
              <w:jc w:val="center"/>
              <w:rPr>
                <w:color w:val="000000"/>
                <w:sz w:val="22"/>
                <w:szCs w:val="22"/>
              </w:rPr>
            </w:pPr>
            <w:r>
              <w:rPr>
                <w:color w:val="000000"/>
                <w:sz w:val="22"/>
                <w:szCs w:val="22"/>
              </w:rPr>
              <w:t>Inžinerinio statinio grupė: Susisiekimo komunikacijų statiniai</w:t>
            </w:r>
          </w:p>
          <w:p w14:paraId="38719430" w14:textId="77777777" w:rsidR="00C669E1" w:rsidRPr="00B164C7" w:rsidRDefault="00C669E1" w:rsidP="006D29E9">
            <w:pPr>
              <w:spacing w:line="360" w:lineRule="auto"/>
              <w:jc w:val="center"/>
              <w:rPr>
                <w:color w:val="000000"/>
                <w:sz w:val="22"/>
                <w:szCs w:val="22"/>
              </w:rPr>
            </w:pPr>
            <w:r>
              <w:rPr>
                <w:color w:val="000000"/>
                <w:sz w:val="22"/>
                <w:szCs w:val="22"/>
              </w:rPr>
              <w:t>Inžinerinio statinio pogrupis (paskirtis): Gatvių</w:t>
            </w:r>
          </w:p>
          <w:p w14:paraId="612B80C9" w14:textId="784EC1B6" w:rsidR="00B64901" w:rsidRPr="00B164C7" w:rsidRDefault="00C669E1" w:rsidP="006D29E9">
            <w:pPr>
              <w:spacing w:line="360" w:lineRule="auto"/>
              <w:jc w:val="center"/>
              <w:rPr>
                <w:color w:val="000000"/>
                <w:sz w:val="22"/>
                <w:szCs w:val="22"/>
              </w:rPr>
            </w:pPr>
            <w:r>
              <w:rPr>
                <w:color w:val="000000"/>
                <w:sz w:val="22"/>
                <w:szCs w:val="22"/>
              </w:rPr>
              <w:t>Statinio kategorija: Neypatingasis</w:t>
            </w:r>
          </w:p>
        </w:tc>
      </w:tr>
      <w:tr w:rsidR="00B64901" w:rsidRPr="00B164C7" w14:paraId="11BDE136" w14:textId="5CF88239" w:rsidTr="006D29E9">
        <w:tc>
          <w:tcPr>
            <w:tcW w:w="790" w:type="dxa"/>
            <w:vMerge/>
            <w:tcBorders>
              <w:right w:val="single" w:sz="4" w:space="0" w:color="auto"/>
            </w:tcBorders>
            <w:vAlign w:val="center"/>
          </w:tcPr>
          <w:p w14:paraId="3E5A710F"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2EB02517" w14:textId="5CA2B547"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68BB8A0" w14:textId="148ADBD6" w:rsidR="00B64901" w:rsidRPr="00B164C7" w:rsidRDefault="00B64901" w:rsidP="006D29E9">
            <w:pPr>
              <w:spacing w:line="360" w:lineRule="auto"/>
              <w:jc w:val="center"/>
              <w:rPr>
                <w:bCs/>
              </w:rPr>
            </w:pPr>
            <w:r>
              <w:rPr>
                <w:color w:val="000000"/>
                <w:sz w:val="22"/>
                <w:szCs w:val="22"/>
              </w:rPr>
              <w:t>Susivienijimas</w:t>
            </w:r>
          </w:p>
        </w:tc>
        <w:tc>
          <w:tcPr>
            <w:tcW w:w="2243" w:type="dxa"/>
            <w:tcBorders>
              <w:top w:val="single" w:sz="4" w:space="0" w:color="auto"/>
              <w:left w:val="single" w:sz="4" w:space="0" w:color="auto"/>
              <w:bottom w:val="single" w:sz="4" w:space="0" w:color="auto"/>
              <w:right w:val="single" w:sz="4" w:space="0" w:color="auto"/>
            </w:tcBorders>
            <w:vAlign w:val="center"/>
          </w:tcPr>
          <w:p w14:paraId="2936A0BA" w14:textId="2D568B76" w:rsidR="00B64901" w:rsidRPr="00B164C7" w:rsidRDefault="00B64901" w:rsidP="006D29E9">
            <w:pPr>
              <w:spacing w:line="360" w:lineRule="auto"/>
              <w:jc w:val="center"/>
              <w:rPr>
                <w:bCs/>
              </w:rPr>
            </w:pPr>
            <w:r>
              <w:rPr>
                <w:color w:val="000000"/>
                <w:sz w:val="22"/>
                <w:szCs w:val="22"/>
              </w:rPr>
              <w:t>Privažiavimas prie Lauko g.</w:t>
            </w:r>
          </w:p>
        </w:tc>
        <w:tc>
          <w:tcPr>
            <w:tcW w:w="2119" w:type="dxa"/>
            <w:tcBorders>
              <w:top w:val="single" w:sz="4" w:space="0" w:color="auto"/>
              <w:left w:val="single" w:sz="4" w:space="0" w:color="auto"/>
              <w:bottom w:val="single" w:sz="4" w:space="0" w:color="auto"/>
              <w:right w:val="single" w:sz="4" w:space="0" w:color="auto"/>
            </w:tcBorders>
            <w:vAlign w:val="center"/>
          </w:tcPr>
          <w:p w14:paraId="2FC0C7CD" w14:textId="2C1369B1"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6107141, 421803</w:t>
            </w:r>
          </w:p>
        </w:tc>
        <w:tc>
          <w:tcPr>
            <w:tcW w:w="1675" w:type="dxa"/>
            <w:tcBorders>
              <w:top w:val="single" w:sz="4" w:space="0" w:color="auto"/>
              <w:left w:val="single" w:sz="4" w:space="0" w:color="auto"/>
              <w:bottom w:val="single" w:sz="4" w:space="0" w:color="auto"/>
              <w:right w:val="single" w:sz="4" w:space="0" w:color="auto"/>
            </w:tcBorders>
            <w:vAlign w:val="center"/>
          </w:tcPr>
          <w:p w14:paraId="3A5E793A" w14:textId="77777777" w:rsidR="00C669E1" w:rsidRPr="00B164C7" w:rsidRDefault="00C669E1" w:rsidP="006D29E9">
            <w:pPr>
              <w:spacing w:line="360" w:lineRule="auto"/>
              <w:jc w:val="center"/>
              <w:rPr>
                <w:color w:val="000000"/>
                <w:sz w:val="22"/>
                <w:szCs w:val="22"/>
              </w:rPr>
            </w:pPr>
            <w:r>
              <w:rPr>
                <w:color w:val="000000"/>
                <w:sz w:val="22"/>
                <w:szCs w:val="22"/>
              </w:rPr>
              <w:t>Inžinerinio statinio grupė: Susisiekimo komunikacijų statiniai</w:t>
            </w:r>
          </w:p>
          <w:p w14:paraId="53FB8A53" w14:textId="77777777" w:rsidR="00B64901" w:rsidRPr="00B164C7" w:rsidRDefault="00C669E1" w:rsidP="006D29E9">
            <w:pPr>
              <w:spacing w:line="360" w:lineRule="auto"/>
              <w:jc w:val="center"/>
              <w:rPr>
                <w:color w:val="000000"/>
                <w:sz w:val="22"/>
                <w:szCs w:val="22"/>
              </w:rPr>
            </w:pPr>
            <w:r>
              <w:rPr>
                <w:color w:val="000000"/>
                <w:sz w:val="22"/>
                <w:szCs w:val="22"/>
              </w:rPr>
              <w:t>Inžinerinio statinio pogrupis (paskirtis): Gatvių</w:t>
            </w:r>
          </w:p>
          <w:p w14:paraId="44A8B16E" w14:textId="64D3200B" w:rsidR="00C669E1" w:rsidRPr="00B164C7" w:rsidRDefault="00C669E1" w:rsidP="006D29E9">
            <w:pPr>
              <w:spacing w:line="360" w:lineRule="auto"/>
              <w:jc w:val="center"/>
              <w:rPr>
                <w:color w:val="000000"/>
                <w:sz w:val="22"/>
                <w:szCs w:val="22"/>
              </w:rPr>
            </w:pPr>
            <w:r>
              <w:rPr>
                <w:color w:val="000000"/>
                <w:sz w:val="22"/>
                <w:szCs w:val="22"/>
              </w:rPr>
              <w:t>Statinio kategorija: Neypatingasis</w:t>
            </w:r>
          </w:p>
        </w:tc>
      </w:tr>
      <w:tr w:rsidR="00B64901" w:rsidRPr="00B164C7" w14:paraId="27F3589C" w14:textId="16AB91F2" w:rsidTr="006D29E9">
        <w:tc>
          <w:tcPr>
            <w:tcW w:w="790" w:type="dxa"/>
            <w:vMerge/>
            <w:tcBorders>
              <w:right w:val="single" w:sz="4" w:space="0" w:color="auto"/>
            </w:tcBorders>
            <w:vAlign w:val="center"/>
          </w:tcPr>
          <w:p w14:paraId="3650A423"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4EB5A9B5" w14:textId="69113CC2"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2A3C5A2C" w14:textId="1501232C" w:rsidR="00B64901" w:rsidRPr="00B164C7" w:rsidRDefault="00B64901" w:rsidP="006D29E9">
            <w:pPr>
              <w:spacing w:line="360" w:lineRule="auto"/>
              <w:jc w:val="center"/>
              <w:rPr>
                <w:bCs/>
              </w:rPr>
            </w:pPr>
            <w:r>
              <w:rPr>
                <w:rFonts w:ascii="&quot;Times New Roman&quot;" w:hAnsi="&quot;Times New Roman&quot;" w:cs="Calibri"/>
                <w:color w:val="000000"/>
                <w:sz w:val="22"/>
                <w:szCs w:val="22"/>
              </w:rPr>
              <w:t>Savivaldybė (š)</w:t>
            </w:r>
          </w:p>
        </w:tc>
        <w:tc>
          <w:tcPr>
            <w:tcW w:w="2243" w:type="dxa"/>
            <w:tcBorders>
              <w:top w:val="single" w:sz="4" w:space="0" w:color="auto"/>
              <w:left w:val="single" w:sz="4" w:space="0" w:color="auto"/>
              <w:bottom w:val="single" w:sz="4" w:space="0" w:color="auto"/>
              <w:right w:val="single" w:sz="4" w:space="0" w:color="auto"/>
            </w:tcBorders>
            <w:vAlign w:val="center"/>
          </w:tcPr>
          <w:p w14:paraId="685C2685" w14:textId="3EA54A0F" w:rsidR="00B64901" w:rsidRPr="00B164C7" w:rsidRDefault="00B64901" w:rsidP="006D29E9">
            <w:pPr>
              <w:spacing w:line="360" w:lineRule="auto"/>
              <w:jc w:val="center"/>
              <w:rPr>
                <w:bCs/>
              </w:rPr>
            </w:pPr>
            <w:r>
              <w:rPr>
                <w:rFonts w:ascii="&quot;Times New Roman&quot;" w:hAnsi="&quot;Times New Roman&quot;" w:cs="Calibri"/>
                <w:color w:val="000000"/>
                <w:sz w:val="22"/>
                <w:szCs w:val="22"/>
              </w:rPr>
              <w:t>Dariaus ir Girėno g.</w:t>
            </w:r>
          </w:p>
        </w:tc>
        <w:tc>
          <w:tcPr>
            <w:tcW w:w="2119" w:type="dxa"/>
            <w:tcBorders>
              <w:top w:val="single" w:sz="4" w:space="0" w:color="auto"/>
              <w:left w:val="single" w:sz="4" w:space="0" w:color="auto"/>
              <w:bottom w:val="single" w:sz="4" w:space="0" w:color="auto"/>
              <w:right w:val="single" w:sz="4" w:space="0" w:color="auto"/>
            </w:tcBorders>
            <w:vAlign w:val="center"/>
          </w:tcPr>
          <w:p w14:paraId="323EA2AB" w14:textId="1A00DF93"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6105456, 421807</w:t>
            </w:r>
          </w:p>
        </w:tc>
        <w:tc>
          <w:tcPr>
            <w:tcW w:w="1675" w:type="dxa"/>
            <w:tcBorders>
              <w:top w:val="single" w:sz="4" w:space="0" w:color="auto"/>
              <w:left w:val="single" w:sz="4" w:space="0" w:color="auto"/>
              <w:bottom w:val="single" w:sz="4" w:space="0" w:color="auto"/>
              <w:right w:val="single" w:sz="4" w:space="0" w:color="auto"/>
            </w:tcBorders>
            <w:vAlign w:val="center"/>
          </w:tcPr>
          <w:p w14:paraId="4A27EBF1" w14:textId="77777777" w:rsidR="00C669E1" w:rsidRPr="00B164C7" w:rsidRDefault="00C669E1" w:rsidP="006D29E9">
            <w:pPr>
              <w:spacing w:line="360" w:lineRule="auto"/>
              <w:jc w:val="center"/>
              <w:rPr>
                <w:color w:val="000000"/>
                <w:sz w:val="22"/>
                <w:szCs w:val="22"/>
              </w:rPr>
            </w:pPr>
            <w:r>
              <w:rPr>
                <w:color w:val="000000"/>
                <w:sz w:val="22"/>
                <w:szCs w:val="22"/>
              </w:rPr>
              <w:t xml:space="preserve">Inžinerinio statinio grupė: </w:t>
            </w:r>
            <w:r>
              <w:rPr>
                <w:color w:val="000000"/>
                <w:sz w:val="22"/>
                <w:szCs w:val="22"/>
              </w:rPr>
              <w:lastRenderedPageBreak/>
              <w:t>Susisiekimo komunikacijų statiniai Inžinerinio statinio pogrupis (paskirtis): Kelių</w:t>
            </w:r>
          </w:p>
          <w:p w14:paraId="4F0AA13E" w14:textId="78936440" w:rsidR="00B64901" w:rsidRPr="00B164C7" w:rsidRDefault="00C669E1" w:rsidP="006D29E9">
            <w:pPr>
              <w:spacing w:line="360" w:lineRule="auto"/>
              <w:jc w:val="center"/>
              <w:rPr>
                <w:color w:val="000000"/>
                <w:sz w:val="22"/>
                <w:szCs w:val="22"/>
              </w:rPr>
            </w:pPr>
            <w:r>
              <w:rPr>
                <w:color w:val="000000"/>
                <w:sz w:val="22"/>
                <w:szCs w:val="22"/>
              </w:rPr>
              <w:t>Statinio kategorija: Ypatingasis</w:t>
            </w:r>
          </w:p>
        </w:tc>
      </w:tr>
      <w:tr w:rsidR="00C669E1" w:rsidRPr="00B164C7" w14:paraId="2B23852E" w14:textId="65D8A76E" w:rsidTr="006D29E9">
        <w:tc>
          <w:tcPr>
            <w:tcW w:w="790" w:type="dxa"/>
            <w:vMerge/>
            <w:tcBorders>
              <w:right w:val="single" w:sz="4" w:space="0" w:color="auto"/>
            </w:tcBorders>
            <w:vAlign w:val="center"/>
          </w:tcPr>
          <w:p w14:paraId="3D2DD1C2" w14:textId="77777777" w:rsidR="00C669E1" w:rsidRPr="00B164C7" w:rsidRDefault="00C669E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21D4D040" w14:textId="2F99FCCE" w:rsidR="00C669E1" w:rsidRPr="00B164C7" w:rsidRDefault="00C669E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7C45F9BE" w14:textId="3AFD7255" w:rsidR="00C669E1" w:rsidRPr="00B164C7" w:rsidRDefault="00C669E1" w:rsidP="006D29E9">
            <w:pPr>
              <w:spacing w:line="360" w:lineRule="auto"/>
              <w:jc w:val="center"/>
              <w:rPr>
                <w:bCs/>
              </w:rPr>
            </w:pPr>
            <w:r>
              <w:rPr>
                <w:color w:val="000000"/>
                <w:sz w:val="22"/>
                <w:szCs w:val="22"/>
              </w:rPr>
              <w:t>Lino</w:t>
            </w:r>
          </w:p>
        </w:tc>
        <w:tc>
          <w:tcPr>
            <w:tcW w:w="2243" w:type="dxa"/>
            <w:tcBorders>
              <w:top w:val="single" w:sz="4" w:space="0" w:color="auto"/>
              <w:left w:val="single" w:sz="4" w:space="0" w:color="auto"/>
              <w:bottom w:val="single" w:sz="4" w:space="0" w:color="auto"/>
              <w:right w:val="single" w:sz="4" w:space="0" w:color="auto"/>
            </w:tcBorders>
            <w:vAlign w:val="center"/>
          </w:tcPr>
          <w:p w14:paraId="238AEDB4" w14:textId="3D89D160" w:rsidR="00C669E1" w:rsidRPr="00B164C7" w:rsidRDefault="00C669E1" w:rsidP="006D29E9">
            <w:pPr>
              <w:spacing w:line="360" w:lineRule="auto"/>
              <w:jc w:val="center"/>
              <w:rPr>
                <w:bCs/>
              </w:rPr>
            </w:pPr>
            <w:r>
              <w:rPr>
                <w:rFonts w:ascii="&quot;Times New Roman&quot;" w:hAnsi="&quot;Times New Roman&quot;" w:cs="Calibri"/>
                <w:color w:val="000000"/>
                <w:sz w:val="22"/>
                <w:szCs w:val="22"/>
              </w:rPr>
              <w:t>Sodų g.</w:t>
            </w:r>
          </w:p>
        </w:tc>
        <w:tc>
          <w:tcPr>
            <w:tcW w:w="2119" w:type="dxa"/>
            <w:tcBorders>
              <w:top w:val="single" w:sz="4" w:space="0" w:color="auto"/>
              <w:left w:val="single" w:sz="4" w:space="0" w:color="auto"/>
              <w:bottom w:val="single" w:sz="4" w:space="0" w:color="auto"/>
              <w:right w:val="single" w:sz="4" w:space="0" w:color="auto"/>
            </w:tcBorders>
            <w:vAlign w:val="center"/>
          </w:tcPr>
          <w:p w14:paraId="23CDD9A6" w14:textId="7EFB5D33" w:rsidR="00C669E1" w:rsidRPr="00B164C7" w:rsidRDefault="00C669E1" w:rsidP="006D29E9">
            <w:pPr>
              <w:spacing w:line="360" w:lineRule="auto"/>
              <w:jc w:val="center"/>
              <w:rPr>
                <w:bCs/>
              </w:rPr>
            </w:pPr>
            <w:r>
              <w:rPr>
                <w:rFonts w:ascii="&quot;Times New Roman&quot;" w:hAnsi="&quot;Times New Roman&quot;" w:cs="Calibri"/>
                <w:color w:val="000000"/>
                <w:sz w:val="22"/>
                <w:szCs w:val="22"/>
              </w:rPr>
              <w:t>421130.12, 6106899.48</w:t>
            </w:r>
          </w:p>
        </w:tc>
        <w:tc>
          <w:tcPr>
            <w:tcW w:w="1675" w:type="dxa"/>
            <w:vMerge w:val="restart"/>
            <w:tcBorders>
              <w:top w:val="single" w:sz="4" w:space="0" w:color="auto"/>
              <w:left w:val="single" w:sz="4" w:space="0" w:color="auto"/>
              <w:right w:val="single" w:sz="4" w:space="0" w:color="auto"/>
            </w:tcBorders>
            <w:vAlign w:val="center"/>
          </w:tcPr>
          <w:p w14:paraId="3D23ED75" w14:textId="77777777" w:rsidR="00C669E1" w:rsidRPr="00B164C7" w:rsidRDefault="00C669E1"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439C13FB" w14:textId="19CFF2D7" w:rsidR="00C669E1" w:rsidRPr="00B164C7" w:rsidRDefault="00C669E1" w:rsidP="006D29E9">
            <w:pPr>
              <w:spacing w:line="360" w:lineRule="auto"/>
              <w:jc w:val="center"/>
              <w:rPr>
                <w:color w:val="000000"/>
                <w:sz w:val="22"/>
                <w:szCs w:val="22"/>
              </w:rPr>
            </w:pPr>
            <w:r>
              <w:rPr>
                <w:color w:val="000000"/>
                <w:sz w:val="22"/>
                <w:szCs w:val="22"/>
              </w:rPr>
              <w:t>Statinio kategorija: Ypatingasis</w:t>
            </w:r>
          </w:p>
        </w:tc>
      </w:tr>
      <w:tr w:rsidR="00C669E1" w:rsidRPr="00B164C7" w14:paraId="00ED4FF6" w14:textId="55B76909" w:rsidTr="006D29E9">
        <w:tc>
          <w:tcPr>
            <w:tcW w:w="790" w:type="dxa"/>
            <w:vMerge/>
            <w:tcBorders>
              <w:right w:val="single" w:sz="4" w:space="0" w:color="auto"/>
            </w:tcBorders>
            <w:vAlign w:val="center"/>
          </w:tcPr>
          <w:p w14:paraId="1CC578CA" w14:textId="77777777" w:rsidR="00C669E1" w:rsidRPr="00B164C7" w:rsidRDefault="00C669E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5EB79DF8" w14:textId="41842FB2" w:rsidR="00C669E1" w:rsidRPr="00B164C7" w:rsidRDefault="00C669E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453422F6" w14:textId="2C4A6D94" w:rsidR="00C669E1" w:rsidRPr="00B164C7" w:rsidRDefault="00C669E1" w:rsidP="006D29E9">
            <w:pPr>
              <w:spacing w:line="360" w:lineRule="auto"/>
              <w:jc w:val="center"/>
              <w:rPr>
                <w:bCs/>
              </w:rPr>
            </w:pPr>
            <w:r>
              <w:rPr>
                <w:rFonts w:ascii="&quot;Times New Roman&quot;" w:hAnsi="&quot;Times New Roman&quot;" w:cs="Calibri"/>
                <w:color w:val="000000"/>
                <w:sz w:val="22"/>
                <w:szCs w:val="22"/>
              </w:rPr>
              <w:t>Liepų (š)</w:t>
            </w:r>
          </w:p>
        </w:tc>
        <w:tc>
          <w:tcPr>
            <w:tcW w:w="2243" w:type="dxa"/>
            <w:tcBorders>
              <w:top w:val="single" w:sz="4" w:space="0" w:color="auto"/>
              <w:left w:val="single" w:sz="4" w:space="0" w:color="auto"/>
              <w:bottom w:val="single" w:sz="4" w:space="0" w:color="auto"/>
              <w:right w:val="single" w:sz="4" w:space="0" w:color="auto"/>
            </w:tcBorders>
            <w:vAlign w:val="center"/>
          </w:tcPr>
          <w:p w14:paraId="7C2E1879" w14:textId="33776703" w:rsidR="00C669E1" w:rsidRPr="00B164C7" w:rsidRDefault="00C669E1" w:rsidP="006D29E9">
            <w:pPr>
              <w:spacing w:line="360" w:lineRule="auto"/>
              <w:jc w:val="center"/>
              <w:rPr>
                <w:bCs/>
              </w:rPr>
            </w:pPr>
            <w:r>
              <w:rPr>
                <w:rFonts w:ascii="&quot;Times New Roman&quot;" w:hAnsi="&quot;Times New Roman&quot;" w:cs="Calibri"/>
                <w:color w:val="000000"/>
                <w:sz w:val="22"/>
                <w:szCs w:val="22"/>
              </w:rPr>
              <w:t>Sodų g.</w:t>
            </w:r>
          </w:p>
        </w:tc>
        <w:tc>
          <w:tcPr>
            <w:tcW w:w="2119" w:type="dxa"/>
            <w:tcBorders>
              <w:top w:val="single" w:sz="4" w:space="0" w:color="auto"/>
              <w:left w:val="single" w:sz="4" w:space="0" w:color="auto"/>
              <w:bottom w:val="single" w:sz="4" w:space="0" w:color="auto"/>
              <w:right w:val="single" w:sz="4" w:space="0" w:color="auto"/>
            </w:tcBorders>
            <w:vAlign w:val="center"/>
          </w:tcPr>
          <w:p w14:paraId="0F6DC362" w14:textId="4DDEFC40" w:rsidR="00C669E1" w:rsidRPr="00B164C7" w:rsidRDefault="00C669E1" w:rsidP="006D29E9">
            <w:pPr>
              <w:spacing w:line="360" w:lineRule="auto"/>
              <w:jc w:val="center"/>
              <w:rPr>
                <w:bCs/>
              </w:rPr>
            </w:pPr>
            <w:r>
              <w:rPr>
                <w:rFonts w:ascii="&quot;Times New Roman&quot;" w:hAnsi="&quot;Times New Roman&quot;" w:cs="Calibri"/>
                <w:color w:val="000000"/>
                <w:sz w:val="22"/>
                <w:szCs w:val="22"/>
              </w:rPr>
              <w:t>420773.67, 6106775.53</w:t>
            </w:r>
          </w:p>
        </w:tc>
        <w:tc>
          <w:tcPr>
            <w:tcW w:w="1675" w:type="dxa"/>
            <w:vMerge/>
            <w:tcBorders>
              <w:left w:val="single" w:sz="4" w:space="0" w:color="auto"/>
              <w:right w:val="single" w:sz="4" w:space="0" w:color="auto"/>
            </w:tcBorders>
            <w:vAlign w:val="center"/>
          </w:tcPr>
          <w:p w14:paraId="78456AD6" w14:textId="77777777" w:rsidR="00C669E1" w:rsidRPr="00B164C7" w:rsidRDefault="00C669E1" w:rsidP="006D29E9">
            <w:pPr>
              <w:spacing w:line="360" w:lineRule="auto"/>
              <w:jc w:val="center"/>
              <w:rPr>
                <w:color w:val="000000"/>
                <w:sz w:val="22"/>
                <w:szCs w:val="22"/>
              </w:rPr>
            </w:pPr>
          </w:p>
        </w:tc>
      </w:tr>
      <w:tr w:rsidR="00C669E1" w:rsidRPr="00B164C7" w14:paraId="3C80A85C" w14:textId="1A209B84" w:rsidTr="006D29E9">
        <w:tc>
          <w:tcPr>
            <w:tcW w:w="790" w:type="dxa"/>
            <w:vMerge/>
            <w:tcBorders>
              <w:right w:val="single" w:sz="4" w:space="0" w:color="auto"/>
            </w:tcBorders>
            <w:vAlign w:val="center"/>
          </w:tcPr>
          <w:p w14:paraId="2B213D2D" w14:textId="77777777" w:rsidR="00C669E1" w:rsidRPr="00B164C7" w:rsidRDefault="00C669E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3534B2A7" w14:textId="072696BC" w:rsidR="00C669E1" w:rsidRPr="00B164C7" w:rsidRDefault="00C669E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41B684B3" w14:textId="0E11D90F" w:rsidR="00C669E1" w:rsidRPr="00B164C7" w:rsidRDefault="00C669E1" w:rsidP="006D29E9">
            <w:pPr>
              <w:spacing w:line="360" w:lineRule="auto"/>
              <w:jc w:val="center"/>
              <w:rPr>
                <w:bCs/>
              </w:rPr>
            </w:pPr>
            <w:r>
              <w:rPr>
                <w:color w:val="000000"/>
                <w:sz w:val="22"/>
                <w:szCs w:val="22"/>
              </w:rPr>
              <w:t>Liepų</w:t>
            </w:r>
          </w:p>
        </w:tc>
        <w:tc>
          <w:tcPr>
            <w:tcW w:w="2243" w:type="dxa"/>
            <w:tcBorders>
              <w:top w:val="single" w:sz="4" w:space="0" w:color="auto"/>
              <w:left w:val="single" w:sz="4" w:space="0" w:color="auto"/>
              <w:bottom w:val="single" w:sz="4" w:space="0" w:color="auto"/>
              <w:right w:val="single" w:sz="4" w:space="0" w:color="auto"/>
            </w:tcBorders>
            <w:vAlign w:val="center"/>
          </w:tcPr>
          <w:p w14:paraId="120DA8ED" w14:textId="47A5E210" w:rsidR="00C669E1" w:rsidRPr="00B164C7" w:rsidRDefault="00C669E1" w:rsidP="006D29E9">
            <w:pPr>
              <w:spacing w:line="360" w:lineRule="auto"/>
              <w:jc w:val="center"/>
              <w:rPr>
                <w:bCs/>
              </w:rPr>
            </w:pPr>
            <w:r>
              <w:rPr>
                <w:rFonts w:ascii="&quot;Times New Roman&quot;" w:hAnsi="&quot;Times New Roman&quot;" w:cs="Calibri"/>
                <w:color w:val="000000"/>
                <w:sz w:val="22"/>
                <w:szCs w:val="22"/>
              </w:rPr>
              <w:t>Sodų g.</w:t>
            </w:r>
          </w:p>
        </w:tc>
        <w:tc>
          <w:tcPr>
            <w:tcW w:w="2119" w:type="dxa"/>
            <w:tcBorders>
              <w:top w:val="single" w:sz="4" w:space="0" w:color="auto"/>
              <w:left w:val="single" w:sz="4" w:space="0" w:color="auto"/>
              <w:bottom w:val="single" w:sz="4" w:space="0" w:color="auto"/>
              <w:right w:val="single" w:sz="4" w:space="0" w:color="auto"/>
            </w:tcBorders>
            <w:vAlign w:val="center"/>
          </w:tcPr>
          <w:p w14:paraId="31163875" w14:textId="0A7E2934" w:rsidR="00C669E1" w:rsidRPr="00B164C7" w:rsidRDefault="00C669E1" w:rsidP="006D29E9">
            <w:pPr>
              <w:spacing w:line="360" w:lineRule="auto"/>
              <w:jc w:val="center"/>
              <w:rPr>
                <w:bCs/>
              </w:rPr>
            </w:pPr>
            <w:r>
              <w:rPr>
                <w:rFonts w:ascii="&quot;Times New Roman&quot;" w:hAnsi="&quot;Times New Roman&quot;" w:cs="Calibri"/>
                <w:color w:val="000000"/>
                <w:sz w:val="22"/>
                <w:szCs w:val="22"/>
              </w:rPr>
              <w:t>420705.67, 6106764.16</w:t>
            </w:r>
          </w:p>
        </w:tc>
        <w:tc>
          <w:tcPr>
            <w:tcW w:w="1675" w:type="dxa"/>
            <w:vMerge/>
            <w:tcBorders>
              <w:left w:val="single" w:sz="4" w:space="0" w:color="auto"/>
              <w:right w:val="single" w:sz="4" w:space="0" w:color="auto"/>
            </w:tcBorders>
            <w:vAlign w:val="center"/>
          </w:tcPr>
          <w:p w14:paraId="6FFACF85" w14:textId="77777777" w:rsidR="00C669E1" w:rsidRPr="00B164C7" w:rsidRDefault="00C669E1" w:rsidP="006D29E9">
            <w:pPr>
              <w:spacing w:line="360" w:lineRule="auto"/>
              <w:jc w:val="center"/>
              <w:rPr>
                <w:color w:val="000000"/>
                <w:sz w:val="22"/>
                <w:szCs w:val="22"/>
              </w:rPr>
            </w:pPr>
          </w:p>
        </w:tc>
      </w:tr>
      <w:tr w:rsidR="00C669E1" w:rsidRPr="00B164C7" w14:paraId="381095C5" w14:textId="03F826D8" w:rsidTr="006D29E9">
        <w:tc>
          <w:tcPr>
            <w:tcW w:w="790" w:type="dxa"/>
            <w:vMerge/>
            <w:tcBorders>
              <w:right w:val="single" w:sz="4" w:space="0" w:color="auto"/>
            </w:tcBorders>
            <w:vAlign w:val="center"/>
          </w:tcPr>
          <w:p w14:paraId="2EC7B2AE" w14:textId="77777777" w:rsidR="00C669E1" w:rsidRPr="00B164C7" w:rsidRDefault="00C669E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3E1E8E35" w14:textId="6E716051" w:rsidR="00C669E1" w:rsidRPr="00B164C7" w:rsidRDefault="00C669E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5426EA8" w14:textId="77BE7A59" w:rsidR="00C669E1" w:rsidRPr="00B164C7" w:rsidRDefault="00C669E1" w:rsidP="006D29E9">
            <w:pPr>
              <w:spacing w:line="360" w:lineRule="auto"/>
              <w:jc w:val="center"/>
              <w:rPr>
                <w:bCs/>
              </w:rPr>
            </w:pPr>
            <w:r>
              <w:rPr>
                <w:rFonts w:ascii="&quot;Times New Roman&quot;" w:hAnsi="&quot;Times New Roman&quot;" w:cs="Calibri"/>
                <w:color w:val="000000"/>
                <w:sz w:val="22"/>
                <w:szCs w:val="22"/>
              </w:rPr>
              <w:t>Sodų (š)</w:t>
            </w:r>
          </w:p>
        </w:tc>
        <w:tc>
          <w:tcPr>
            <w:tcW w:w="2243" w:type="dxa"/>
            <w:tcBorders>
              <w:top w:val="single" w:sz="4" w:space="0" w:color="auto"/>
              <w:left w:val="single" w:sz="4" w:space="0" w:color="auto"/>
              <w:bottom w:val="single" w:sz="4" w:space="0" w:color="auto"/>
              <w:right w:val="single" w:sz="4" w:space="0" w:color="auto"/>
            </w:tcBorders>
            <w:vAlign w:val="center"/>
          </w:tcPr>
          <w:p w14:paraId="509BEFFB" w14:textId="0555F5B2" w:rsidR="00C669E1" w:rsidRPr="00B164C7" w:rsidRDefault="00C669E1" w:rsidP="006D29E9">
            <w:pPr>
              <w:spacing w:line="360" w:lineRule="auto"/>
              <w:jc w:val="center"/>
              <w:rPr>
                <w:bCs/>
              </w:rPr>
            </w:pPr>
            <w:r>
              <w:rPr>
                <w:rFonts w:ascii="&quot;Times New Roman&quot;" w:hAnsi="&quot;Times New Roman&quot;" w:cs="Calibri"/>
                <w:color w:val="000000"/>
                <w:sz w:val="22"/>
                <w:szCs w:val="22"/>
              </w:rPr>
              <w:t>Sodų g.</w:t>
            </w:r>
          </w:p>
        </w:tc>
        <w:tc>
          <w:tcPr>
            <w:tcW w:w="2119" w:type="dxa"/>
            <w:tcBorders>
              <w:top w:val="single" w:sz="4" w:space="0" w:color="auto"/>
              <w:left w:val="single" w:sz="4" w:space="0" w:color="auto"/>
              <w:bottom w:val="single" w:sz="4" w:space="0" w:color="auto"/>
              <w:right w:val="single" w:sz="4" w:space="0" w:color="auto"/>
            </w:tcBorders>
            <w:vAlign w:val="center"/>
          </w:tcPr>
          <w:p w14:paraId="09525EEE" w14:textId="41941889" w:rsidR="00C669E1" w:rsidRPr="00B164C7" w:rsidRDefault="00C669E1" w:rsidP="006D29E9">
            <w:pPr>
              <w:spacing w:line="360" w:lineRule="auto"/>
              <w:jc w:val="center"/>
              <w:rPr>
                <w:bCs/>
              </w:rPr>
            </w:pPr>
            <w:r>
              <w:rPr>
                <w:rFonts w:ascii="&quot;Times New Roman&quot;" w:hAnsi="&quot;Times New Roman&quot;" w:cs="Calibri"/>
                <w:color w:val="000000"/>
                <w:sz w:val="22"/>
                <w:szCs w:val="22"/>
              </w:rPr>
              <w:t>420164.99, 6106575.24</w:t>
            </w:r>
          </w:p>
        </w:tc>
        <w:tc>
          <w:tcPr>
            <w:tcW w:w="1675" w:type="dxa"/>
            <w:vMerge/>
            <w:tcBorders>
              <w:left w:val="single" w:sz="4" w:space="0" w:color="auto"/>
              <w:right w:val="single" w:sz="4" w:space="0" w:color="auto"/>
            </w:tcBorders>
            <w:vAlign w:val="center"/>
          </w:tcPr>
          <w:p w14:paraId="61F6D3F4" w14:textId="77777777" w:rsidR="00C669E1" w:rsidRPr="00B164C7" w:rsidRDefault="00C669E1" w:rsidP="006D29E9">
            <w:pPr>
              <w:spacing w:line="360" w:lineRule="auto"/>
              <w:jc w:val="center"/>
              <w:rPr>
                <w:color w:val="000000"/>
                <w:sz w:val="22"/>
                <w:szCs w:val="22"/>
              </w:rPr>
            </w:pPr>
          </w:p>
        </w:tc>
      </w:tr>
      <w:tr w:rsidR="00C669E1" w:rsidRPr="00B164C7" w14:paraId="4CE9DFA5" w14:textId="552E2D47" w:rsidTr="006D29E9">
        <w:tc>
          <w:tcPr>
            <w:tcW w:w="790" w:type="dxa"/>
            <w:vMerge/>
            <w:tcBorders>
              <w:right w:val="single" w:sz="4" w:space="0" w:color="auto"/>
            </w:tcBorders>
            <w:vAlign w:val="center"/>
          </w:tcPr>
          <w:p w14:paraId="6F4E8114" w14:textId="77777777" w:rsidR="00C669E1" w:rsidRPr="00B164C7" w:rsidRDefault="00C669E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31BAC64A" w14:textId="0E890235" w:rsidR="00C669E1" w:rsidRPr="00B164C7" w:rsidRDefault="00C669E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555DF9E" w14:textId="02BBDB30" w:rsidR="00C669E1" w:rsidRPr="00B164C7" w:rsidRDefault="00C669E1" w:rsidP="006D29E9">
            <w:pPr>
              <w:spacing w:line="360" w:lineRule="auto"/>
              <w:jc w:val="center"/>
              <w:rPr>
                <w:bCs/>
              </w:rPr>
            </w:pPr>
            <w:r>
              <w:rPr>
                <w:color w:val="000000"/>
                <w:sz w:val="22"/>
                <w:szCs w:val="22"/>
              </w:rPr>
              <w:t>Sodų</w:t>
            </w:r>
          </w:p>
        </w:tc>
        <w:tc>
          <w:tcPr>
            <w:tcW w:w="2243" w:type="dxa"/>
            <w:tcBorders>
              <w:top w:val="single" w:sz="4" w:space="0" w:color="auto"/>
              <w:left w:val="single" w:sz="4" w:space="0" w:color="auto"/>
              <w:bottom w:val="single" w:sz="4" w:space="0" w:color="auto"/>
              <w:right w:val="single" w:sz="4" w:space="0" w:color="auto"/>
            </w:tcBorders>
            <w:vAlign w:val="center"/>
          </w:tcPr>
          <w:p w14:paraId="2A70AF54" w14:textId="168FA7CC" w:rsidR="00C669E1" w:rsidRPr="00B164C7" w:rsidRDefault="00C669E1" w:rsidP="006D29E9">
            <w:pPr>
              <w:spacing w:line="360" w:lineRule="auto"/>
              <w:jc w:val="center"/>
              <w:rPr>
                <w:bCs/>
              </w:rPr>
            </w:pPr>
            <w:r>
              <w:rPr>
                <w:rFonts w:ascii="&quot;Times New Roman&quot;" w:hAnsi="&quot;Times New Roman&quot;" w:cs="Calibri"/>
                <w:color w:val="000000"/>
                <w:sz w:val="22"/>
                <w:szCs w:val="22"/>
              </w:rPr>
              <w:t>Sodų g.</w:t>
            </w:r>
          </w:p>
        </w:tc>
        <w:tc>
          <w:tcPr>
            <w:tcW w:w="2119" w:type="dxa"/>
            <w:tcBorders>
              <w:top w:val="single" w:sz="4" w:space="0" w:color="auto"/>
              <w:left w:val="single" w:sz="4" w:space="0" w:color="auto"/>
              <w:bottom w:val="single" w:sz="4" w:space="0" w:color="auto"/>
              <w:right w:val="single" w:sz="4" w:space="0" w:color="auto"/>
            </w:tcBorders>
            <w:vAlign w:val="center"/>
          </w:tcPr>
          <w:p w14:paraId="4002F7D1" w14:textId="46594334" w:rsidR="00C669E1" w:rsidRPr="00B164C7" w:rsidRDefault="00C669E1" w:rsidP="006D29E9">
            <w:pPr>
              <w:spacing w:line="360" w:lineRule="auto"/>
              <w:jc w:val="center"/>
              <w:rPr>
                <w:bCs/>
              </w:rPr>
            </w:pPr>
            <w:r>
              <w:rPr>
                <w:rFonts w:ascii="&quot;Times New Roman&quot;" w:hAnsi="&quot;Times New Roman&quot;" w:cs="Calibri"/>
                <w:color w:val="000000"/>
                <w:sz w:val="22"/>
                <w:szCs w:val="22"/>
              </w:rPr>
              <w:t>420153.88, 6106561.35</w:t>
            </w:r>
          </w:p>
        </w:tc>
        <w:tc>
          <w:tcPr>
            <w:tcW w:w="1675" w:type="dxa"/>
            <w:vMerge/>
            <w:tcBorders>
              <w:left w:val="single" w:sz="4" w:space="0" w:color="auto"/>
              <w:bottom w:val="single" w:sz="4" w:space="0" w:color="auto"/>
              <w:right w:val="single" w:sz="4" w:space="0" w:color="auto"/>
            </w:tcBorders>
            <w:vAlign w:val="center"/>
          </w:tcPr>
          <w:p w14:paraId="678BDD60" w14:textId="77777777" w:rsidR="00C669E1" w:rsidRPr="00B164C7" w:rsidRDefault="00C669E1" w:rsidP="006D29E9">
            <w:pPr>
              <w:spacing w:line="360" w:lineRule="auto"/>
              <w:jc w:val="center"/>
              <w:rPr>
                <w:color w:val="000000"/>
                <w:sz w:val="22"/>
                <w:szCs w:val="22"/>
              </w:rPr>
            </w:pPr>
          </w:p>
        </w:tc>
      </w:tr>
      <w:tr w:rsidR="00C669E1" w:rsidRPr="00B164C7" w14:paraId="0F90EC9B" w14:textId="7BB88AE1" w:rsidTr="006D29E9">
        <w:tc>
          <w:tcPr>
            <w:tcW w:w="790" w:type="dxa"/>
            <w:vMerge/>
            <w:tcBorders>
              <w:right w:val="single" w:sz="4" w:space="0" w:color="auto"/>
            </w:tcBorders>
            <w:vAlign w:val="center"/>
          </w:tcPr>
          <w:p w14:paraId="4335AB29" w14:textId="77777777" w:rsidR="00C669E1" w:rsidRPr="00B164C7" w:rsidRDefault="00C669E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7CF42526" w14:textId="39266B9E" w:rsidR="00C669E1" w:rsidRPr="00B164C7" w:rsidRDefault="00C669E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D421A2A" w14:textId="230595AA" w:rsidR="00C669E1" w:rsidRPr="00B164C7" w:rsidRDefault="00C669E1" w:rsidP="006D29E9">
            <w:pPr>
              <w:spacing w:line="360" w:lineRule="auto"/>
              <w:jc w:val="center"/>
              <w:rPr>
                <w:bCs/>
              </w:rPr>
            </w:pPr>
            <w:r>
              <w:rPr>
                <w:color w:val="000000"/>
                <w:sz w:val="22"/>
                <w:szCs w:val="22"/>
              </w:rPr>
              <w:t>Jurbarkai</w:t>
            </w:r>
          </w:p>
        </w:tc>
        <w:tc>
          <w:tcPr>
            <w:tcW w:w="2243" w:type="dxa"/>
            <w:tcBorders>
              <w:top w:val="single" w:sz="4" w:space="0" w:color="auto"/>
              <w:left w:val="single" w:sz="4" w:space="0" w:color="auto"/>
              <w:bottom w:val="single" w:sz="4" w:space="0" w:color="auto"/>
              <w:right w:val="single" w:sz="4" w:space="0" w:color="auto"/>
            </w:tcBorders>
            <w:vAlign w:val="center"/>
          </w:tcPr>
          <w:p w14:paraId="2BF2A4BC" w14:textId="714948D0" w:rsidR="00C669E1" w:rsidRPr="00B164C7" w:rsidRDefault="00C669E1" w:rsidP="006D29E9">
            <w:pPr>
              <w:spacing w:line="360" w:lineRule="auto"/>
              <w:jc w:val="center"/>
              <w:rPr>
                <w:bCs/>
              </w:rPr>
            </w:pPr>
            <w:r>
              <w:rPr>
                <w:rFonts w:ascii="&quot;Times New Roman&quot;" w:hAnsi="&quot;Times New Roman&quot;" w:cs="Calibri"/>
                <w:color w:val="000000"/>
                <w:sz w:val="22"/>
                <w:szCs w:val="22"/>
              </w:rPr>
              <w:t>Eržvilko g.</w:t>
            </w:r>
          </w:p>
        </w:tc>
        <w:tc>
          <w:tcPr>
            <w:tcW w:w="2119" w:type="dxa"/>
            <w:tcBorders>
              <w:top w:val="single" w:sz="4" w:space="0" w:color="auto"/>
              <w:left w:val="single" w:sz="4" w:space="0" w:color="auto"/>
              <w:bottom w:val="single" w:sz="4" w:space="0" w:color="auto"/>
              <w:right w:val="single" w:sz="4" w:space="0" w:color="auto"/>
            </w:tcBorders>
            <w:vAlign w:val="center"/>
          </w:tcPr>
          <w:p w14:paraId="16A69438" w14:textId="4B079205" w:rsidR="00C669E1" w:rsidRPr="00B164C7" w:rsidRDefault="00C669E1" w:rsidP="006D29E9">
            <w:pPr>
              <w:spacing w:line="360" w:lineRule="auto"/>
              <w:jc w:val="center"/>
              <w:rPr>
                <w:bCs/>
              </w:rPr>
            </w:pPr>
            <w:r>
              <w:rPr>
                <w:rFonts w:ascii="&quot;Times New Roman&quot;" w:hAnsi="&quot;Times New Roman&quot;" w:cs="Calibri"/>
                <w:color w:val="000000"/>
                <w:sz w:val="22"/>
                <w:szCs w:val="22"/>
              </w:rPr>
              <w:t>6106695, 420042</w:t>
            </w:r>
          </w:p>
        </w:tc>
        <w:tc>
          <w:tcPr>
            <w:tcW w:w="1675" w:type="dxa"/>
            <w:vMerge w:val="restart"/>
            <w:tcBorders>
              <w:top w:val="single" w:sz="4" w:space="0" w:color="auto"/>
              <w:left w:val="single" w:sz="4" w:space="0" w:color="auto"/>
              <w:right w:val="single" w:sz="4" w:space="0" w:color="auto"/>
            </w:tcBorders>
            <w:vAlign w:val="center"/>
          </w:tcPr>
          <w:p w14:paraId="2C2E274F" w14:textId="77777777" w:rsidR="00C669E1" w:rsidRPr="00B164C7" w:rsidRDefault="00C669E1" w:rsidP="006D29E9">
            <w:pPr>
              <w:spacing w:line="360" w:lineRule="auto"/>
              <w:jc w:val="center"/>
              <w:rPr>
                <w:color w:val="000000"/>
                <w:sz w:val="22"/>
                <w:szCs w:val="22"/>
              </w:rPr>
            </w:pPr>
            <w:r>
              <w:rPr>
                <w:color w:val="000000"/>
                <w:sz w:val="22"/>
                <w:szCs w:val="22"/>
              </w:rPr>
              <w:t>Inžinerinio statinio grupė: Susisiekimo komunikacijų statiniai</w:t>
            </w:r>
          </w:p>
          <w:p w14:paraId="7B11AF4B" w14:textId="77777777" w:rsidR="00C669E1" w:rsidRPr="00B164C7" w:rsidRDefault="00C669E1" w:rsidP="006D29E9">
            <w:pPr>
              <w:spacing w:line="360" w:lineRule="auto"/>
              <w:jc w:val="center"/>
              <w:rPr>
                <w:color w:val="000000"/>
                <w:sz w:val="22"/>
                <w:szCs w:val="22"/>
              </w:rPr>
            </w:pPr>
            <w:r>
              <w:rPr>
                <w:color w:val="000000"/>
                <w:sz w:val="22"/>
                <w:szCs w:val="22"/>
              </w:rPr>
              <w:t>Inžinerinio statinio pogrupis (paskirtis): Kelių</w:t>
            </w:r>
          </w:p>
          <w:p w14:paraId="71B4E63A" w14:textId="2436D165" w:rsidR="00C669E1" w:rsidRPr="00B164C7" w:rsidRDefault="00C669E1" w:rsidP="006D29E9">
            <w:pPr>
              <w:spacing w:line="360" w:lineRule="auto"/>
              <w:jc w:val="center"/>
              <w:rPr>
                <w:color w:val="000000"/>
                <w:sz w:val="22"/>
                <w:szCs w:val="22"/>
              </w:rPr>
            </w:pPr>
            <w:r>
              <w:rPr>
                <w:color w:val="000000"/>
                <w:sz w:val="22"/>
                <w:szCs w:val="22"/>
              </w:rPr>
              <w:t>Statinio kategorija: Ypatingasis</w:t>
            </w:r>
          </w:p>
        </w:tc>
      </w:tr>
      <w:tr w:rsidR="00C669E1" w:rsidRPr="00B164C7" w14:paraId="21D54281" w14:textId="43F12F17" w:rsidTr="006D29E9">
        <w:tc>
          <w:tcPr>
            <w:tcW w:w="790" w:type="dxa"/>
            <w:vMerge/>
            <w:tcBorders>
              <w:right w:val="single" w:sz="4" w:space="0" w:color="auto"/>
            </w:tcBorders>
            <w:vAlign w:val="center"/>
          </w:tcPr>
          <w:p w14:paraId="45D1BBFE" w14:textId="77777777" w:rsidR="00C669E1" w:rsidRPr="00B164C7" w:rsidRDefault="00C669E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1A25D645" w14:textId="11FB675D" w:rsidR="00C669E1" w:rsidRPr="00B164C7" w:rsidRDefault="00C669E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899C41F" w14:textId="6134D974" w:rsidR="00C669E1" w:rsidRPr="00B164C7" w:rsidRDefault="00C669E1" w:rsidP="006D29E9">
            <w:pPr>
              <w:spacing w:line="360" w:lineRule="auto"/>
              <w:jc w:val="center"/>
              <w:rPr>
                <w:bCs/>
              </w:rPr>
            </w:pPr>
            <w:r>
              <w:rPr>
                <w:color w:val="000000"/>
                <w:sz w:val="22"/>
                <w:szCs w:val="22"/>
              </w:rPr>
              <w:t>Jurbarkai (link Eržvilko)</w:t>
            </w:r>
          </w:p>
        </w:tc>
        <w:tc>
          <w:tcPr>
            <w:tcW w:w="2243" w:type="dxa"/>
            <w:tcBorders>
              <w:top w:val="single" w:sz="4" w:space="0" w:color="auto"/>
              <w:left w:val="single" w:sz="4" w:space="0" w:color="auto"/>
              <w:bottom w:val="single" w:sz="4" w:space="0" w:color="auto"/>
              <w:right w:val="single" w:sz="4" w:space="0" w:color="auto"/>
            </w:tcBorders>
            <w:vAlign w:val="center"/>
          </w:tcPr>
          <w:p w14:paraId="7E05B5CB" w14:textId="303E77E0" w:rsidR="00C669E1" w:rsidRPr="00B164C7" w:rsidRDefault="00C669E1" w:rsidP="006D29E9">
            <w:pPr>
              <w:spacing w:line="360" w:lineRule="auto"/>
              <w:jc w:val="center"/>
              <w:rPr>
                <w:bCs/>
              </w:rPr>
            </w:pPr>
            <w:r>
              <w:rPr>
                <w:rFonts w:ascii="&quot;Times New Roman&quot;" w:hAnsi="&quot;Times New Roman&quot;" w:cs="Calibri"/>
                <w:color w:val="000000"/>
                <w:sz w:val="22"/>
                <w:szCs w:val="22"/>
              </w:rPr>
              <w:t>Eržvilko g.</w:t>
            </w:r>
          </w:p>
        </w:tc>
        <w:tc>
          <w:tcPr>
            <w:tcW w:w="2119" w:type="dxa"/>
            <w:tcBorders>
              <w:top w:val="single" w:sz="4" w:space="0" w:color="auto"/>
              <w:left w:val="single" w:sz="4" w:space="0" w:color="auto"/>
              <w:bottom w:val="single" w:sz="4" w:space="0" w:color="auto"/>
              <w:right w:val="single" w:sz="4" w:space="0" w:color="auto"/>
            </w:tcBorders>
            <w:vAlign w:val="center"/>
          </w:tcPr>
          <w:p w14:paraId="3C1C3976" w14:textId="220E9374" w:rsidR="00C669E1" w:rsidRPr="00B164C7" w:rsidRDefault="00C669E1" w:rsidP="006D29E9">
            <w:pPr>
              <w:spacing w:line="360" w:lineRule="auto"/>
              <w:jc w:val="center"/>
              <w:rPr>
                <w:bCs/>
              </w:rPr>
            </w:pPr>
            <w:r>
              <w:rPr>
                <w:rFonts w:ascii="&quot;Times New Roman&quot;" w:hAnsi="&quot;Times New Roman&quot;" w:cs="Calibri"/>
                <w:color w:val="000000"/>
                <w:sz w:val="22"/>
                <w:szCs w:val="22"/>
              </w:rPr>
              <w:t>6106852, 420027</w:t>
            </w:r>
          </w:p>
        </w:tc>
        <w:tc>
          <w:tcPr>
            <w:tcW w:w="1675" w:type="dxa"/>
            <w:vMerge/>
            <w:tcBorders>
              <w:left w:val="single" w:sz="4" w:space="0" w:color="auto"/>
              <w:bottom w:val="single" w:sz="4" w:space="0" w:color="auto"/>
              <w:right w:val="single" w:sz="4" w:space="0" w:color="auto"/>
            </w:tcBorders>
            <w:vAlign w:val="center"/>
          </w:tcPr>
          <w:p w14:paraId="16A84E1D" w14:textId="77777777" w:rsidR="00C669E1" w:rsidRPr="00B164C7" w:rsidRDefault="00C669E1" w:rsidP="006D29E9">
            <w:pPr>
              <w:spacing w:line="360" w:lineRule="auto"/>
              <w:jc w:val="center"/>
              <w:rPr>
                <w:color w:val="000000"/>
                <w:sz w:val="22"/>
                <w:szCs w:val="22"/>
              </w:rPr>
            </w:pPr>
          </w:p>
        </w:tc>
      </w:tr>
      <w:tr w:rsidR="00B64901" w:rsidRPr="00B164C7" w14:paraId="4C0228CE" w14:textId="51C97052" w:rsidTr="006D29E9">
        <w:tc>
          <w:tcPr>
            <w:tcW w:w="790" w:type="dxa"/>
            <w:vMerge/>
            <w:tcBorders>
              <w:right w:val="single" w:sz="4" w:space="0" w:color="auto"/>
            </w:tcBorders>
            <w:vAlign w:val="center"/>
          </w:tcPr>
          <w:p w14:paraId="0D651227"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797619FD" w14:textId="74B921E4"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42CFE51D" w14:textId="1D0B1E53" w:rsidR="00B64901" w:rsidRPr="00B164C7" w:rsidRDefault="00B64901" w:rsidP="006D29E9">
            <w:pPr>
              <w:spacing w:line="360" w:lineRule="auto"/>
              <w:jc w:val="center"/>
              <w:rPr>
                <w:bCs/>
              </w:rPr>
            </w:pPr>
            <w:r>
              <w:rPr>
                <w:color w:val="000000"/>
                <w:sz w:val="22"/>
                <w:szCs w:val="22"/>
              </w:rPr>
              <w:t>Miškų urėdija</w:t>
            </w:r>
          </w:p>
        </w:tc>
        <w:tc>
          <w:tcPr>
            <w:tcW w:w="2243" w:type="dxa"/>
            <w:tcBorders>
              <w:top w:val="single" w:sz="4" w:space="0" w:color="auto"/>
              <w:left w:val="single" w:sz="4" w:space="0" w:color="auto"/>
              <w:bottom w:val="single" w:sz="4" w:space="0" w:color="auto"/>
              <w:right w:val="single" w:sz="4" w:space="0" w:color="auto"/>
            </w:tcBorders>
            <w:vAlign w:val="center"/>
          </w:tcPr>
          <w:p w14:paraId="3C955A15" w14:textId="181080D9" w:rsidR="00B64901" w:rsidRPr="00B164C7" w:rsidRDefault="00B64901" w:rsidP="006D29E9">
            <w:pPr>
              <w:spacing w:line="360" w:lineRule="auto"/>
              <w:jc w:val="center"/>
              <w:rPr>
                <w:bCs/>
              </w:rPr>
            </w:pPr>
            <w:r>
              <w:rPr>
                <w:color w:val="000000"/>
                <w:sz w:val="22"/>
                <w:szCs w:val="22"/>
              </w:rPr>
              <w:t>Miškininkų g.</w:t>
            </w:r>
          </w:p>
        </w:tc>
        <w:tc>
          <w:tcPr>
            <w:tcW w:w="2119" w:type="dxa"/>
            <w:tcBorders>
              <w:top w:val="single" w:sz="4" w:space="0" w:color="auto"/>
              <w:left w:val="single" w:sz="4" w:space="0" w:color="auto"/>
              <w:bottom w:val="single" w:sz="4" w:space="0" w:color="auto"/>
              <w:right w:val="single" w:sz="4" w:space="0" w:color="auto"/>
            </w:tcBorders>
            <w:vAlign w:val="center"/>
          </w:tcPr>
          <w:p w14:paraId="48ADBB95" w14:textId="438CC8E8" w:rsidR="00B64901" w:rsidRPr="00B164C7" w:rsidRDefault="00B64901" w:rsidP="006D29E9">
            <w:pPr>
              <w:spacing w:line="360" w:lineRule="auto"/>
              <w:jc w:val="center"/>
              <w:rPr>
                <w:bCs/>
              </w:rPr>
            </w:pPr>
            <w:r>
              <w:rPr>
                <w:rFonts w:ascii="&quot;Times New Roman&quot;" w:hAnsi="&quot;Times New Roman&quot;" w:cs="Calibri"/>
                <w:color w:val="000000"/>
                <w:sz w:val="22"/>
                <w:szCs w:val="22"/>
              </w:rPr>
              <w:t>419496.54, 6106104.76</w:t>
            </w:r>
          </w:p>
        </w:tc>
        <w:tc>
          <w:tcPr>
            <w:tcW w:w="1675" w:type="dxa"/>
            <w:tcBorders>
              <w:top w:val="single" w:sz="4" w:space="0" w:color="auto"/>
              <w:left w:val="single" w:sz="4" w:space="0" w:color="auto"/>
              <w:bottom w:val="single" w:sz="4" w:space="0" w:color="auto"/>
              <w:right w:val="single" w:sz="4" w:space="0" w:color="auto"/>
            </w:tcBorders>
            <w:vAlign w:val="center"/>
          </w:tcPr>
          <w:p w14:paraId="09CFDEC0" w14:textId="77777777" w:rsidR="00C669E1" w:rsidRPr="00B164C7" w:rsidRDefault="00C669E1" w:rsidP="006D29E9">
            <w:pPr>
              <w:spacing w:line="360" w:lineRule="auto"/>
              <w:jc w:val="center"/>
              <w:rPr>
                <w:color w:val="000000"/>
                <w:sz w:val="22"/>
                <w:szCs w:val="22"/>
              </w:rPr>
            </w:pPr>
            <w:r>
              <w:rPr>
                <w:color w:val="000000"/>
                <w:sz w:val="22"/>
                <w:szCs w:val="22"/>
              </w:rPr>
              <w:t>Inžinerinio statinio grupė: Susisiekimo komunikacijų statiniai</w:t>
            </w:r>
          </w:p>
          <w:p w14:paraId="7870931D" w14:textId="77777777" w:rsidR="00B64901" w:rsidRPr="00B164C7" w:rsidRDefault="00C669E1" w:rsidP="006D29E9">
            <w:pPr>
              <w:spacing w:line="360" w:lineRule="auto"/>
              <w:jc w:val="center"/>
              <w:rPr>
                <w:color w:val="000000"/>
                <w:sz w:val="22"/>
                <w:szCs w:val="22"/>
              </w:rPr>
            </w:pPr>
            <w:r>
              <w:rPr>
                <w:color w:val="000000"/>
                <w:sz w:val="22"/>
                <w:szCs w:val="22"/>
              </w:rPr>
              <w:t>Inžinerinio statinio pogrupis (paskirtis): Gatvių</w:t>
            </w:r>
          </w:p>
          <w:p w14:paraId="37E6E610" w14:textId="79C77F93" w:rsidR="00C669E1" w:rsidRPr="00B164C7" w:rsidRDefault="00C669E1" w:rsidP="006D29E9">
            <w:pPr>
              <w:spacing w:line="360" w:lineRule="auto"/>
              <w:jc w:val="center"/>
              <w:rPr>
                <w:color w:val="000000"/>
                <w:sz w:val="22"/>
                <w:szCs w:val="22"/>
              </w:rPr>
            </w:pPr>
            <w:r>
              <w:rPr>
                <w:color w:val="000000"/>
                <w:sz w:val="22"/>
                <w:szCs w:val="22"/>
              </w:rPr>
              <w:t>Statinio kategorija: Neypatingasis</w:t>
            </w:r>
          </w:p>
        </w:tc>
      </w:tr>
      <w:tr w:rsidR="00B64901" w:rsidRPr="00B164C7" w14:paraId="73380BF2" w14:textId="3014B959" w:rsidTr="006D29E9">
        <w:tc>
          <w:tcPr>
            <w:tcW w:w="790" w:type="dxa"/>
            <w:vMerge/>
            <w:tcBorders>
              <w:right w:val="single" w:sz="4" w:space="0" w:color="auto"/>
            </w:tcBorders>
            <w:vAlign w:val="center"/>
          </w:tcPr>
          <w:p w14:paraId="09E45356"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175DBE52" w14:textId="7D561020"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025B0C7C" w14:textId="3E75DFC3" w:rsidR="00B64901" w:rsidRPr="00B164C7" w:rsidRDefault="00B64901" w:rsidP="006D29E9">
            <w:pPr>
              <w:spacing w:line="360" w:lineRule="auto"/>
              <w:jc w:val="center"/>
              <w:rPr>
                <w:bCs/>
              </w:rPr>
            </w:pPr>
            <w:r>
              <w:rPr>
                <w:color w:val="000000"/>
                <w:sz w:val="22"/>
                <w:szCs w:val="22"/>
              </w:rPr>
              <w:t>Autobusų stotis</w:t>
            </w:r>
          </w:p>
        </w:tc>
        <w:tc>
          <w:tcPr>
            <w:tcW w:w="2243" w:type="dxa"/>
            <w:tcBorders>
              <w:top w:val="single" w:sz="4" w:space="0" w:color="auto"/>
              <w:left w:val="single" w:sz="4" w:space="0" w:color="auto"/>
              <w:bottom w:val="single" w:sz="4" w:space="0" w:color="auto"/>
              <w:right w:val="single" w:sz="4" w:space="0" w:color="auto"/>
            </w:tcBorders>
            <w:vAlign w:val="center"/>
          </w:tcPr>
          <w:p w14:paraId="79FAA977" w14:textId="27845A51" w:rsidR="00B64901" w:rsidRPr="00B164C7" w:rsidRDefault="00B64901" w:rsidP="006D29E9">
            <w:pPr>
              <w:spacing w:line="360" w:lineRule="auto"/>
              <w:jc w:val="center"/>
              <w:rPr>
                <w:bCs/>
              </w:rPr>
            </w:pPr>
            <w:r>
              <w:rPr>
                <w:color w:val="000000"/>
                <w:sz w:val="22"/>
                <w:szCs w:val="22"/>
              </w:rPr>
              <w:t>Muitinės g.</w:t>
            </w:r>
          </w:p>
        </w:tc>
        <w:tc>
          <w:tcPr>
            <w:tcW w:w="2119" w:type="dxa"/>
            <w:tcBorders>
              <w:top w:val="single" w:sz="4" w:space="0" w:color="auto"/>
              <w:left w:val="single" w:sz="4" w:space="0" w:color="auto"/>
              <w:bottom w:val="single" w:sz="4" w:space="0" w:color="auto"/>
              <w:right w:val="single" w:sz="4" w:space="0" w:color="auto"/>
            </w:tcBorders>
            <w:vAlign w:val="center"/>
          </w:tcPr>
          <w:p w14:paraId="204431D2" w14:textId="0BDC17F7" w:rsidR="00B64901" w:rsidRPr="00B164C7" w:rsidRDefault="00B64901" w:rsidP="006D29E9">
            <w:pPr>
              <w:spacing w:line="360" w:lineRule="auto"/>
              <w:jc w:val="center"/>
              <w:rPr>
                <w:bCs/>
              </w:rPr>
            </w:pPr>
            <w:r>
              <w:rPr>
                <w:rFonts w:ascii="&quot;Times New Roman&quot;" w:hAnsi="&quot;Times New Roman&quot;" w:cs="Calibri"/>
                <w:color w:val="000000"/>
                <w:sz w:val="22"/>
                <w:szCs w:val="22"/>
              </w:rPr>
              <w:t>420843.25, 6105307.7</w:t>
            </w:r>
          </w:p>
        </w:tc>
        <w:tc>
          <w:tcPr>
            <w:tcW w:w="1675" w:type="dxa"/>
            <w:tcBorders>
              <w:top w:val="single" w:sz="4" w:space="0" w:color="auto"/>
              <w:left w:val="single" w:sz="4" w:space="0" w:color="auto"/>
              <w:bottom w:val="single" w:sz="4" w:space="0" w:color="auto"/>
              <w:right w:val="single" w:sz="4" w:space="0" w:color="auto"/>
            </w:tcBorders>
            <w:vAlign w:val="center"/>
          </w:tcPr>
          <w:p w14:paraId="52731A7C" w14:textId="77777777" w:rsidR="00C669E1" w:rsidRPr="00B164C7" w:rsidRDefault="00C669E1" w:rsidP="006D29E9">
            <w:pPr>
              <w:spacing w:line="360" w:lineRule="auto"/>
              <w:jc w:val="center"/>
              <w:rPr>
                <w:color w:val="000000"/>
                <w:sz w:val="22"/>
                <w:szCs w:val="22"/>
              </w:rPr>
            </w:pPr>
            <w:r>
              <w:rPr>
                <w:color w:val="000000"/>
                <w:sz w:val="22"/>
                <w:szCs w:val="22"/>
              </w:rPr>
              <w:t>Inžinerinio statinio grupė: Susisiekimo komunikacijų statiniai</w:t>
            </w:r>
          </w:p>
          <w:p w14:paraId="65D15A35" w14:textId="77777777" w:rsidR="00B64901" w:rsidRPr="00B164C7" w:rsidRDefault="00C669E1" w:rsidP="006D29E9">
            <w:pPr>
              <w:spacing w:line="360" w:lineRule="auto"/>
              <w:jc w:val="center"/>
              <w:rPr>
                <w:color w:val="000000"/>
                <w:sz w:val="22"/>
                <w:szCs w:val="22"/>
              </w:rPr>
            </w:pPr>
            <w:r>
              <w:rPr>
                <w:color w:val="000000"/>
                <w:sz w:val="22"/>
                <w:szCs w:val="22"/>
              </w:rPr>
              <w:t>Inžinerinio statinio pogrupis (paskirtis): Kelių</w:t>
            </w:r>
          </w:p>
          <w:p w14:paraId="26175464" w14:textId="5B9C38D6" w:rsidR="00C669E1" w:rsidRPr="00B164C7" w:rsidRDefault="00C669E1" w:rsidP="006D29E9">
            <w:pPr>
              <w:spacing w:line="360" w:lineRule="auto"/>
              <w:jc w:val="center"/>
              <w:rPr>
                <w:color w:val="000000"/>
                <w:sz w:val="22"/>
                <w:szCs w:val="22"/>
              </w:rPr>
            </w:pPr>
            <w:r>
              <w:rPr>
                <w:color w:val="000000"/>
                <w:sz w:val="22"/>
                <w:szCs w:val="22"/>
              </w:rPr>
              <w:t>Statinio kategorija: Ypatingasis</w:t>
            </w:r>
          </w:p>
        </w:tc>
      </w:tr>
      <w:tr w:rsidR="00B64901" w:rsidRPr="00B164C7" w14:paraId="763F69AA" w14:textId="680D37A0" w:rsidTr="006D29E9">
        <w:tc>
          <w:tcPr>
            <w:tcW w:w="790" w:type="dxa"/>
            <w:vMerge/>
            <w:tcBorders>
              <w:right w:val="single" w:sz="4" w:space="0" w:color="auto"/>
            </w:tcBorders>
            <w:vAlign w:val="center"/>
          </w:tcPr>
          <w:p w14:paraId="482F27C4"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541576EC" w14:textId="69B595D5"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56802B14" w14:textId="53E083DF" w:rsidR="00B64901" w:rsidRPr="00B164C7" w:rsidRDefault="00B64901" w:rsidP="006D29E9">
            <w:pPr>
              <w:spacing w:line="360" w:lineRule="auto"/>
              <w:jc w:val="center"/>
              <w:rPr>
                <w:bCs/>
              </w:rPr>
            </w:pPr>
            <w:r>
              <w:rPr>
                <w:color w:val="000000"/>
                <w:sz w:val="22"/>
                <w:szCs w:val="22"/>
              </w:rPr>
              <w:t>Kalnėnai</w:t>
            </w:r>
          </w:p>
        </w:tc>
        <w:tc>
          <w:tcPr>
            <w:tcW w:w="2243" w:type="dxa"/>
            <w:tcBorders>
              <w:top w:val="single" w:sz="4" w:space="0" w:color="auto"/>
              <w:left w:val="single" w:sz="4" w:space="0" w:color="auto"/>
              <w:bottom w:val="single" w:sz="4" w:space="0" w:color="auto"/>
              <w:right w:val="single" w:sz="4" w:space="0" w:color="auto"/>
            </w:tcBorders>
            <w:vAlign w:val="center"/>
          </w:tcPr>
          <w:p w14:paraId="0E0174F6" w14:textId="34C3ECD4" w:rsidR="00B64901" w:rsidRPr="00B164C7" w:rsidRDefault="00B64901" w:rsidP="006D29E9">
            <w:pPr>
              <w:spacing w:line="360" w:lineRule="auto"/>
              <w:jc w:val="center"/>
              <w:rPr>
                <w:bCs/>
              </w:rPr>
            </w:pPr>
            <w:r>
              <w:rPr>
                <w:color w:val="000000"/>
                <w:sz w:val="22"/>
                <w:szCs w:val="22"/>
              </w:rPr>
              <w:t>B. Vasiliausko g.</w:t>
            </w:r>
          </w:p>
        </w:tc>
        <w:tc>
          <w:tcPr>
            <w:tcW w:w="2119" w:type="dxa"/>
            <w:tcBorders>
              <w:top w:val="single" w:sz="4" w:space="0" w:color="auto"/>
              <w:left w:val="single" w:sz="4" w:space="0" w:color="auto"/>
              <w:bottom w:val="single" w:sz="4" w:space="0" w:color="auto"/>
              <w:right w:val="single" w:sz="4" w:space="0" w:color="auto"/>
            </w:tcBorders>
            <w:vAlign w:val="center"/>
          </w:tcPr>
          <w:p w14:paraId="68F0BAE9" w14:textId="42180786" w:rsidR="00B64901" w:rsidRPr="00B164C7" w:rsidRDefault="00B64901" w:rsidP="006D29E9">
            <w:pPr>
              <w:spacing w:line="360" w:lineRule="auto"/>
              <w:jc w:val="center"/>
              <w:rPr>
                <w:bCs/>
              </w:rPr>
            </w:pPr>
            <w:r>
              <w:rPr>
                <w:rFonts w:ascii="&quot;Times New Roman&quot;" w:hAnsi="&quot;Times New Roman&quot;" w:cs="Calibri"/>
                <w:color w:val="000000"/>
                <w:sz w:val="22"/>
                <w:szCs w:val="22"/>
              </w:rPr>
              <w:t>418549, 6104155</w:t>
            </w:r>
          </w:p>
        </w:tc>
        <w:tc>
          <w:tcPr>
            <w:tcW w:w="1675" w:type="dxa"/>
            <w:tcBorders>
              <w:top w:val="single" w:sz="4" w:space="0" w:color="auto"/>
              <w:left w:val="single" w:sz="4" w:space="0" w:color="auto"/>
              <w:bottom w:val="single" w:sz="4" w:space="0" w:color="auto"/>
              <w:right w:val="single" w:sz="4" w:space="0" w:color="auto"/>
            </w:tcBorders>
            <w:vAlign w:val="center"/>
          </w:tcPr>
          <w:p w14:paraId="5C870E81" w14:textId="77777777" w:rsidR="00B64901"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5E1BD0E9" w14:textId="639DC419" w:rsidR="00E26E5A" w:rsidRPr="00B164C7" w:rsidRDefault="00E26E5A" w:rsidP="006D29E9">
            <w:pPr>
              <w:spacing w:line="360" w:lineRule="auto"/>
              <w:jc w:val="center"/>
              <w:rPr>
                <w:color w:val="000000"/>
                <w:sz w:val="22"/>
                <w:szCs w:val="22"/>
              </w:rPr>
            </w:pPr>
            <w:r>
              <w:rPr>
                <w:color w:val="000000"/>
                <w:sz w:val="22"/>
                <w:szCs w:val="22"/>
              </w:rPr>
              <w:t xml:space="preserve">Statinio kategorija: II </w:t>
            </w:r>
            <w:r>
              <w:rPr>
                <w:color w:val="000000"/>
                <w:sz w:val="22"/>
                <w:szCs w:val="22"/>
              </w:rPr>
              <w:lastRenderedPageBreak/>
              <w:t>grupės nesudėtingasis</w:t>
            </w:r>
          </w:p>
        </w:tc>
      </w:tr>
      <w:tr w:rsidR="00E26E5A" w:rsidRPr="00B164C7" w14:paraId="120160D7" w14:textId="6C2A680A" w:rsidTr="006D29E9">
        <w:tc>
          <w:tcPr>
            <w:tcW w:w="790" w:type="dxa"/>
            <w:vMerge/>
            <w:tcBorders>
              <w:right w:val="single" w:sz="4" w:space="0" w:color="auto"/>
            </w:tcBorders>
            <w:vAlign w:val="center"/>
          </w:tcPr>
          <w:p w14:paraId="79C5839C" w14:textId="77777777" w:rsidR="00E26E5A" w:rsidRPr="00B164C7" w:rsidRDefault="00E26E5A"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2956E465" w14:textId="7641F01B" w:rsidR="00E26E5A" w:rsidRPr="00B164C7" w:rsidRDefault="00E26E5A"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0584BFC0" w14:textId="32294F5F" w:rsidR="00E26E5A" w:rsidRPr="00B164C7" w:rsidRDefault="00E26E5A" w:rsidP="006D29E9">
            <w:pPr>
              <w:spacing w:line="360" w:lineRule="auto"/>
              <w:jc w:val="center"/>
              <w:rPr>
                <w:bCs/>
              </w:rPr>
            </w:pPr>
            <w:r>
              <w:rPr>
                <w:color w:val="000000"/>
                <w:sz w:val="22"/>
                <w:szCs w:val="22"/>
              </w:rPr>
              <w:t>Jurbarkai seniūnija (r)</w:t>
            </w:r>
          </w:p>
        </w:tc>
        <w:tc>
          <w:tcPr>
            <w:tcW w:w="2243" w:type="dxa"/>
            <w:tcBorders>
              <w:top w:val="single" w:sz="4" w:space="0" w:color="auto"/>
              <w:left w:val="single" w:sz="4" w:space="0" w:color="auto"/>
              <w:bottom w:val="single" w:sz="4" w:space="0" w:color="auto"/>
              <w:right w:val="single" w:sz="4" w:space="0" w:color="auto"/>
            </w:tcBorders>
            <w:vAlign w:val="center"/>
          </w:tcPr>
          <w:p w14:paraId="50BCE00C" w14:textId="4B6799D5" w:rsidR="00E26E5A" w:rsidRPr="00B164C7" w:rsidRDefault="00E26E5A" w:rsidP="006D29E9">
            <w:pPr>
              <w:spacing w:line="360" w:lineRule="auto"/>
              <w:jc w:val="center"/>
              <w:rPr>
                <w:bCs/>
              </w:rPr>
            </w:pPr>
            <w:r>
              <w:rPr>
                <w:color w:val="000000"/>
                <w:sz w:val="22"/>
                <w:szCs w:val="22"/>
              </w:rPr>
              <w:t>Ryto g.</w:t>
            </w:r>
          </w:p>
        </w:tc>
        <w:tc>
          <w:tcPr>
            <w:tcW w:w="2119" w:type="dxa"/>
            <w:tcBorders>
              <w:top w:val="single" w:sz="4" w:space="0" w:color="auto"/>
              <w:left w:val="single" w:sz="4" w:space="0" w:color="auto"/>
              <w:bottom w:val="single" w:sz="4" w:space="0" w:color="auto"/>
              <w:right w:val="single" w:sz="4" w:space="0" w:color="auto"/>
            </w:tcBorders>
            <w:vAlign w:val="center"/>
          </w:tcPr>
          <w:p w14:paraId="78EC0825" w14:textId="78F3D037" w:rsidR="00E26E5A" w:rsidRPr="00B164C7" w:rsidRDefault="00E26E5A" w:rsidP="006D29E9">
            <w:pPr>
              <w:spacing w:line="360" w:lineRule="auto"/>
              <w:jc w:val="center"/>
              <w:rPr>
                <w:bCs/>
              </w:rPr>
            </w:pPr>
            <w:r>
              <w:rPr>
                <w:rFonts w:ascii="&quot;Times New Roman&quot;" w:hAnsi="&quot;Times New Roman&quot;" w:cs="Calibri"/>
                <w:color w:val="000000"/>
                <w:sz w:val="22"/>
                <w:szCs w:val="22"/>
              </w:rPr>
              <w:t>419791, 6106654</w:t>
            </w:r>
          </w:p>
        </w:tc>
        <w:tc>
          <w:tcPr>
            <w:tcW w:w="1675" w:type="dxa"/>
            <w:vMerge w:val="restart"/>
            <w:tcBorders>
              <w:top w:val="single" w:sz="4" w:space="0" w:color="auto"/>
              <w:left w:val="single" w:sz="4" w:space="0" w:color="auto"/>
              <w:right w:val="single" w:sz="4" w:space="0" w:color="auto"/>
            </w:tcBorders>
            <w:vAlign w:val="center"/>
          </w:tcPr>
          <w:p w14:paraId="5A765EC1"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31E628F7" w14:textId="0A1DF8B2" w:rsidR="00E26E5A" w:rsidRPr="00B164C7" w:rsidRDefault="00E26E5A" w:rsidP="006D29E9">
            <w:pPr>
              <w:spacing w:line="360" w:lineRule="auto"/>
              <w:jc w:val="center"/>
              <w:rPr>
                <w:color w:val="000000"/>
                <w:sz w:val="22"/>
                <w:szCs w:val="22"/>
              </w:rPr>
            </w:pPr>
            <w:r>
              <w:rPr>
                <w:color w:val="000000"/>
                <w:sz w:val="22"/>
                <w:szCs w:val="22"/>
              </w:rPr>
              <w:t>Statinio kategorija: II grupės nesudėtingasis</w:t>
            </w:r>
          </w:p>
        </w:tc>
      </w:tr>
      <w:tr w:rsidR="00E26E5A" w:rsidRPr="00B164C7" w14:paraId="6D94667A" w14:textId="65BE63C5" w:rsidTr="006D29E9">
        <w:tc>
          <w:tcPr>
            <w:tcW w:w="790" w:type="dxa"/>
            <w:vMerge/>
            <w:tcBorders>
              <w:right w:val="single" w:sz="4" w:space="0" w:color="auto"/>
            </w:tcBorders>
            <w:vAlign w:val="center"/>
          </w:tcPr>
          <w:p w14:paraId="59ECD313" w14:textId="77777777" w:rsidR="00E26E5A" w:rsidRPr="00B164C7" w:rsidRDefault="00E26E5A"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6D6A57DE" w14:textId="5AA532F1" w:rsidR="00E26E5A" w:rsidRPr="00B164C7" w:rsidRDefault="00E26E5A"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23B9C2EE" w14:textId="42456414" w:rsidR="00E26E5A" w:rsidRPr="00B164C7" w:rsidRDefault="00E26E5A" w:rsidP="006D29E9">
            <w:pPr>
              <w:spacing w:line="360" w:lineRule="auto"/>
              <w:jc w:val="center"/>
              <w:rPr>
                <w:bCs/>
              </w:rPr>
            </w:pPr>
            <w:r>
              <w:rPr>
                <w:color w:val="000000"/>
                <w:sz w:val="22"/>
                <w:szCs w:val="22"/>
              </w:rPr>
              <w:t>Jurbarkai seniūnija</w:t>
            </w:r>
          </w:p>
        </w:tc>
        <w:tc>
          <w:tcPr>
            <w:tcW w:w="2243" w:type="dxa"/>
            <w:tcBorders>
              <w:top w:val="single" w:sz="4" w:space="0" w:color="auto"/>
              <w:left w:val="single" w:sz="4" w:space="0" w:color="auto"/>
              <w:bottom w:val="single" w:sz="4" w:space="0" w:color="auto"/>
              <w:right w:val="single" w:sz="4" w:space="0" w:color="auto"/>
            </w:tcBorders>
            <w:vAlign w:val="center"/>
          </w:tcPr>
          <w:p w14:paraId="2877F1DD" w14:textId="28E81B87" w:rsidR="00E26E5A" w:rsidRPr="00B164C7" w:rsidRDefault="00E26E5A" w:rsidP="006D29E9">
            <w:pPr>
              <w:spacing w:line="360" w:lineRule="auto"/>
              <w:jc w:val="center"/>
              <w:rPr>
                <w:bCs/>
              </w:rPr>
            </w:pPr>
            <w:r>
              <w:rPr>
                <w:color w:val="000000"/>
                <w:sz w:val="22"/>
                <w:szCs w:val="22"/>
              </w:rPr>
              <w:t>Ryto g.</w:t>
            </w:r>
          </w:p>
        </w:tc>
        <w:tc>
          <w:tcPr>
            <w:tcW w:w="2119" w:type="dxa"/>
            <w:tcBorders>
              <w:top w:val="single" w:sz="4" w:space="0" w:color="auto"/>
              <w:left w:val="single" w:sz="4" w:space="0" w:color="auto"/>
              <w:bottom w:val="single" w:sz="4" w:space="0" w:color="auto"/>
              <w:right w:val="single" w:sz="4" w:space="0" w:color="auto"/>
            </w:tcBorders>
            <w:vAlign w:val="center"/>
          </w:tcPr>
          <w:p w14:paraId="1C86771D" w14:textId="799FDD16" w:rsidR="00E26E5A" w:rsidRPr="00B164C7" w:rsidRDefault="00E26E5A" w:rsidP="006D29E9">
            <w:pPr>
              <w:spacing w:line="360" w:lineRule="auto"/>
              <w:jc w:val="center"/>
              <w:rPr>
                <w:bCs/>
              </w:rPr>
            </w:pPr>
            <w:r>
              <w:rPr>
                <w:rFonts w:ascii="&quot;Times New Roman&quot;" w:hAnsi="&quot;Times New Roman&quot;" w:cs="Calibri"/>
                <w:color w:val="000000"/>
                <w:sz w:val="22"/>
                <w:szCs w:val="22"/>
              </w:rPr>
              <w:t>6106666, 419821</w:t>
            </w:r>
          </w:p>
        </w:tc>
        <w:tc>
          <w:tcPr>
            <w:tcW w:w="1675" w:type="dxa"/>
            <w:vMerge/>
            <w:tcBorders>
              <w:left w:val="single" w:sz="4" w:space="0" w:color="auto"/>
              <w:bottom w:val="single" w:sz="4" w:space="0" w:color="auto"/>
              <w:right w:val="single" w:sz="4" w:space="0" w:color="auto"/>
            </w:tcBorders>
            <w:vAlign w:val="center"/>
          </w:tcPr>
          <w:p w14:paraId="540666D0" w14:textId="77777777" w:rsidR="00E26E5A" w:rsidRPr="00B164C7" w:rsidRDefault="00E26E5A" w:rsidP="006D29E9">
            <w:pPr>
              <w:spacing w:line="360" w:lineRule="auto"/>
              <w:jc w:val="center"/>
              <w:rPr>
                <w:color w:val="000000"/>
                <w:sz w:val="22"/>
                <w:szCs w:val="22"/>
              </w:rPr>
            </w:pPr>
          </w:p>
        </w:tc>
      </w:tr>
      <w:tr w:rsidR="00B64901" w:rsidRPr="00B164C7" w14:paraId="2028A75B" w14:textId="14A32922" w:rsidTr="006D29E9">
        <w:tc>
          <w:tcPr>
            <w:tcW w:w="790" w:type="dxa"/>
            <w:vMerge/>
            <w:tcBorders>
              <w:right w:val="single" w:sz="4" w:space="0" w:color="auto"/>
            </w:tcBorders>
            <w:vAlign w:val="center"/>
          </w:tcPr>
          <w:p w14:paraId="712C5971"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4D703F75" w14:textId="0EA04090"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63F4BA3" w14:textId="439669AB" w:rsidR="00B64901" w:rsidRPr="00B164C7" w:rsidRDefault="00B64901" w:rsidP="006D29E9">
            <w:pPr>
              <w:spacing w:line="360" w:lineRule="auto"/>
              <w:jc w:val="center"/>
              <w:rPr>
                <w:bCs/>
              </w:rPr>
            </w:pPr>
            <w:r>
              <w:rPr>
                <w:color w:val="000000"/>
                <w:sz w:val="22"/>
                <w:szCs w:val="22"/>
              </w:rPr>
              <w:t>Knygnešių</w:t>
            </w:r>
          </w:p>
        </w:tc>
        <w:tc>
          <w:tcPr>
            <w:tcW w:w="2243" w:type="dxa"/>
            <w:tcBorders>
              <w:top w:val="single" w:sz="4" w:space="0" w:color="auto"/>
              <w:left w:val="single" w:sz="4" w:space="0" w:color="auto"/>
              <w:bottom w:val="single" w:sz="4" w:space="0" w:color="auto"/>
              <w:right w:val="single" w:sz="4" w:space="0" w:color="auto"/>
            </w:tcBorders>
            <w:vAlign w:val="center"/>
          </w:tcPr>
          <w:p w14:paraId="254587C7" w14:textId="22A22AD3" w:rsidR="00B64901" w:rsidRPr="00B164C7" w:rsidRDefault="00B64901" w:rsidP="006D29E9">
            <w:pPr>
              <w:spacing w:line="360" w:lineRule="auto"/>
              <w:jc w:val="center"/>
              <w:rPr>
                <w:bCs/>
              </w:rPr>
            </w:pPr>
            <w:r>
              <w:rPr>
                <w:rFonts w:ascii="&quot;Times New Roman&quot;" w:hAnsi="&quot;Times New Roman&quot;" w:cs="Calibri"/>
                <w:color w:val="000000"/>
                <w:sz w:val="22"/>
                <w:szCs w:val="22"/>
              </w:rPr>
              <w:t>Knygnešių g.</w:t>
            </w:r>
          </w:p>
        </w:tc>
        <w:tc>
          <w:tcPr>
            <w:tcW w:w="2119" w:type="dxa"/>
            <w:tcBorders>
              <w:top w:val="single" w:sz="4" w:space="0" w:color="auto"/>
              <w:left w:val="single" w:sz="4" w:space="0" w:color="auto"/>
              <w:bottom w:val="single" w:sz="4" w:space="0" w:color="auto"/>
              <w:right w:val="single" w:sz="4" w:space="0" w:color="auto"/>
            </w:tcBorders>
            <w:vAlign w:val="center"/>
          </w:tcPr>
          <w:p w14:paraId="7776B5C8" w14:textId="5192264B"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6106271, 419959</w:t>
            </w:r>
          </w:p>
        </w:tc>
        <w:tc>
          <w:tcPr>
            <w:tcW w:w="1675" w:type="dxa"/>
            <w:tcBorders>
              <w:top w:val="single" w:sz="4" w:space="0" w:color="auto"/>
              <w:left w:val="single" w:sz="4" w:space="0" w:color="auto"/>
              <w:bottom w:val="single" w:sz="4" w:space="0" w:color="auto"/>
              <w:right w:val="single" w:sz="4" w:space="0" w:color="auto"/>
            </w:tcBorders>
            <w:vAlign w:val="center"/>
          </w:tcPr>
          <w:p w14:paraId="6748943E"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w:t>
            </w:r>
          </w:p>
          <w:p w14:paraId="666BF420" w14:textId="77777777" w:rsidR="00E26E5A" w:rsidRPr="00B164C7" w:rsidRDefault="00E26E5A" w:rsidP="006D29E9">
            <w:pPr>
              <w:spacing w:line="360" w:lineRule="auto"/>
              <w:jc w:val="center"/>
              <w:rPr>
                <w:color w:val="000000"/>
                <w:sz w:val="22"/>
                <w:szCs w:val="22"/>
              </w:rPr>
            </w:pPr>
            <w:r>
              <w:rPr>
                <w:color w:val="000000"/>
                <w:sz w:val="22"/>
                <w:szCs w:val="22"/>
              </w:rPr>
              <w:t>Inžinerinio statinio pogrupis (paskirtis): Kelių</w:t>
            </w:r>
          </w:p>
          <w:p w14:paraId="526DC296" w14:textId="56815527" w:rsidR="00B64901" w:rsidRPr="00B164C7" w:rsidRDefault="00E26E5A" w:rsidP="006D29E9">
            <w:pPr>
              <w:spacing w:line="360" w:lineRule="auto"/>
              <w:jc w:val="center"/>
              <w:rPr>
                <w:color w:val="000000"/>
                <w:sz w:val="22"/>
                <w:szCs w:val="22"/>
              </w:rPr>
            </w:pPr>
            <w:r>
              <w:rPr>
                <w:color w:val="000000"/>
                <w:sz w:val="22"/>
                <w:szCs w:val="22"/>
              </w:rPr>
              <w:t>Statinio kategorija: Ypatingasis</w:t>
            </w:r>
          </w:p>
        </w:tc>
      </w:tr>
      <w:tr w:rsidR="00E26E5A" w:rsidRPr="00B164C7" w14:paraId="0E0F6668" w14:textId="57CEC809" w:rsidTr="006D29E9">
        <w:tc>
          <w:tcPr>
            <w:tcW w:w="790" w:type="dxa"/>
            <w:vMerge/>
            <w:tcBorders>
              <w:right w:val="single" w:sz="4" w:space="0" w:color="auto"/>
            </w:tcBorders>
            <w:vAlign w:val="center"/>
          </w:tcPr>
          <w:p w14:paraId="1993E0E8" w14:textId="77777777" w:rsidR="00E26E5A" w:rsidRPr="00B164C7" w:rsidRDefault="00E26E5A"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5927E671" w14:textId="1A3DAAE8" w:rsidR="00E26E5A" w:rsidRPr="00B164C7" w:rsidRDefault="00E26E5A"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AC065CC" w14:textId="09FB79BE" w:rsidR="00E26E5A" w:rsidRPr="00B164C7" w:rsidRDefault="00E26E5A" w:rsidP="006D29E9">
            <w:pPr>
              <w:spacing w:line="360" w:lineRule="auto"/>
              <w:jc w:val="center"/>
              <w:rPr>
                <w:bCs/>
              </w:rPr>
            </w:pPr>
            <w:r>
              <w:rPr>
                <w:color w:val="000000"/>
                <w:sz w:val="22"/>
                <w:szCs w:val="22"/>
              </w:rPr>
              <w:t>Komunalininkas</w:t>
            </w:r>
          </w:p>
        </w:tc>
        <w:tc>
          <w:tcPr>
            <w:tcW w:w="2243" w:type="dxa"/>
            <w:tcBorders>
              <w:top w:val="single" w:sz="4" w:space="0" w:color="auto"/>
              <w:left w:val="single" w:sz="4" w:space="0" w:color="auto"/>
              <w:bottom w:val="single" w:sz="4" w:space="0" w:color="auto"/>
              <w:right w:val="single" w:sz="4" w:space="0" w:color="auto"/>
            </w:tcBorders>
            <w:vAlign w:val="center"/>
          </w:tcPr>
          <w:p w14:paraId="720E40C3" w14:textId="5B753C65" w:rsidR="00E26E5A" w:rsidRPr="00B164C7" w:rsidRDefault="00E26E5A" w:rsidP="006D29E9">
            <w:pPr>
              <w:spacing w:line="360" w:lineRule="auto"/>
              <w:jc w:val="center"/>
              <w:rPr>
                <w:bCs/>
              </w:rPr>
            </w:pPr>
            <w:r>
              <w:rPr>
                <w:rFonts w:ascii="&quot;Times New Roman&quot;" w:hAnsi="&quot;Times New Roman&quot;" w:cs="Calibri"/>
                <w:color w:val="000000"/>
                <w:sz w:val="22"/>
                <w:szCs w:val="22"/>
              </w:rPr>
              <w:t>Muitinės g.</w:t>
            </w:r>
          </w:p>
        </w:tc>
        <w:tc>
          <w:tcPr>
            <w:tcW w:w="2119" w:type="dxa"/>
            <w:tcBorders>
              <w:top w:val="single" w:sz="4" w:space="0" w:color="auto"/>
              <w:left w:val="single" w:sz="4" w:space="0" w:color="auto"/>
              <w:bottom w:val="single" w:sz="4" w:space="0" w:color="auto"/>
              <w:right w:val="single" w:sz="4" w:space="0" w:color="auto"/>
            </w:tcBorders>
            <w:vAlign w:val="center"/>
          </w:tcPr>
          <w:p w14:paraId="27D76A22" w14:textId="3E05C451" w:rsidR="00E26E5A" w:rsidRPr="00B164C7" w:rsidRDefault="00E26E5A" w:rsidP="006D29E9">
            <w:pPr>
              <w:spacing w:line="360" w:lineRule="auto"/>
              <w:jc w:val="center"/>
              <w:rPr>
                <w:bCs/>
              </w:rPr>
            </w:pPr>
            <w:r>
              <w:rPr>
                <w:rFonts w:ascii="&quot;Times New Roman&quot;" w:hAnsi="&quot;Times New Roman&quot;" w:cs="Calibri"/>
                <w:color w:val="000000"/>
                <w:sz w:val="22"/>
                <w:szCs w:val="22"/>
              </w:rPr>
              <w:t>420142, 6105363</w:t>
            </w:r>
          </w:p>
        </w:tc>
        <w:tc>
          <w:tcPr>
            <w:tcW w:w="1675" w:type="dxa"/>
            <w:vMerge w:val="restart"/>
            <w:tcBorders>
              <w:top w:val="single" w:sz="4" w:space="0" w:color="auto"/>
              <w:left w:val="single" w:sz="4" w:space="0" w:color="auto"/>
              <w:right w:val="single" w:sz="4" w:space="0" w:color="auto"/>
            </w:tcBorders>
            <w:vAlign w:val="center"/>
          </w:tcPr>
          <w:p w14:paraId="3EE82EB7"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w:t>
            </w:r>
          </w:p>
          <w:p w14:paraId="6C54FBF1" w14:textId="77777777" w:rsidR="00E26E5A" w:rsidRPr="00B164C7" w:rsidRDefault="00E26E5A" w:rsidP="006D29E9">
            <w:pPr>
              <w:spacing w:line="360" w:lineRule="auto"/>
              <w:jc w:val="center"/>
              <w:rPr>
                <w:color w:val="000000"/>
                <w:sz w:val="22"/>
                <w:szCs w:val="22"/>
              </w:rPr>
            </w:pPr>
            <w:r>
              <w:rPr>
                <w:color w:val="000000"/>
                <w:sz w:val="22"/>
                <w:szCs w:val="22"/>
              </w:rPr>
              <w:t xml:space="preserve">Inžinerinio statinio pogrupis </w:t>
            </w:r>
            <w:r>
              <w:rPr>
                <w:color w:val="000000"/>
                <w:sz w:val="22"/>
                <w:szCs w:val="22"/>
              </w:rPr>
              <w:lastRenderedPageBreak/>
              <w:t>(paskirtis): Kelių</w:t>
            </w:r>
          </w:p>
          <w:p w14:paraId="32DCEF6A" w14:textId="1352481C" w:rsidR="00E26E5A" w:rsidRPr="00B164C7" w:rsidRDefault="00E26E5A" w:rsidP="006D29E9">
            <w:pPr>
              <w:spacing w:line="360" w:lineRule="auto"/>
              <w:jc w:val="center"/>
              <w:rPr>
                <w:color w:val="000000"/>
                <w:sz w:val="22"/>
                <w:szCs w:val="22"/>
              </w:rPr>
            </w:pPr>
            <w:r>
              <w:rPr>
                <w:color w:val="000000"/>
                <w:sz w:val="22"/>
                <w:szCs w:val="22"/>
              </w:rPr>
              <w:t>Statinio kategorija: Ypatingasis</w:t>
            </w:r>
          </w:p>
        </w:tc>
      </w:tr>
      <w:tr w:rsidR="00E26E5A" w:rsidRPr="00B164C7" w14:paraId="0F9464D1" w14:textId="60D98FCB" w:rsidTr="006D29E9">
        <w:tc>
          <w:tcPr>
            <w:tcW w:w="790" w:type="dxa"/>
            <w:vMerge/>
            <w:tcBorders>
              <w:right w:val="single" w:sz="4" w:space="0" w:color="auto"/>
            </w:tcBorders>
            <w:vAlign w:val="center"/>
          </w:tcPr>
          <w:p w14:paraId="7FD86544" w14:textId="77777777" w:rsidR="00E26E5A" w:rsidRPr="00B164C7" w:rsidRDefault="00E26E5A"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2BB1D877" w14:textId="4AD256E7" w:rsidR="00E26E5A" w:rsidRPr="00B164C7" w:rsidRDefault="00E26E5A"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0CA2352" w14:textId="596C89F1" w:rsidR="00E26E5A" w:rsidRPr="00B164C7" w:rsidRDefault="00E26E5A" w:rsidP="006D29E9">
            <w:pPr>
              <w:spacing w:line="360" w:lineRule="auto"/>
              <w:jc w:val="center"/>
              <w:rPr>
                <w:bCs/>
              </w:rPr>
            </w:pPr>
            <w:r>
              <w:rPr>
                <w:color w:val="000000"/>
                <w:sz w:val="22"/>
                <w:szCs w:val="22"/>
              </w:rPr>
              <w:t>Komunalininkas (link Klaipėdos)</w:t>
            </w:r>
          </w:p>
        </w:tc>
        <w:tc>
          <w:tcPr>
            <w:tcW w:w="2243" w:type="dxa"/>
            <w:tcBorders>
              <w:top w:val="single" w:sz="4" w:space="0" w:color="auto"/>
              <w:left w:val="single" w:sz="4" w:space="0" w:color="auto"/>
              <w:bottom w:val="single" w:sz="4" w:space="0" w:color="auto"/>
              <w:right w:val="single" w:sz="4" w:space="0" w:color="auto"/>
            </w:tcBorders>
            <w:vAlign w:val="center"/>
          </w:tcPr>
          <w:p w14:paraId="45B9F5AD" w14:textId="51A97A72" w:rsidR="00E26E5A" w:rsidRPr="00B164C7" w:rsidRDefault="00E26E5A" w:rsidP="006D29E9">
            <w:pPr>
              <w:spacing w:line="360" w:lineRule="auto"/>
              <w:jc w:val="center"/>
              <w:rPr>
                <w:bCs/>
              </w:rPr>
            </w:pPr>
            <w:r>
              <w:rPr>
                <w:rFonts w:ascii="&quot;Times New Roman&quot;" w:hAnsi="&quot;Times New Roman&quot;" w:cs="Calibri"/>
                <w:color w:val="000000"/>
                <w:sz w:val="22"/>
                <w:szCs w:val="22"/>
              </w:rPr>
              <w:t>Muitinės g.</w:t>
            </w:r>
          </w:p>
        </w:tc>
        <w:tc>
          <w:tcPr>
            <w:tcW w:w="2119" w:type="dxa"/>
            <w:tcBorders>
              <w:top w:val="single" w:sz="4" w:space="0" w:color="auto"/>
              <w:left w:val="single" w:sz="4" w:space="0" w:color="auto"/>
              <w:bottom w:val="single" w:sz="4" w:space="0" w:color="auto"/>
              <w:right w:val="single" w:sz="4" w:space="0" w:color="auto"/>
            </w:tcBorders>
            <w:vAlign w:val="center"/>
          </w:tcPr>
          <w:p w14:paraId="0A12D57A" w14:textId="284B7B08" w:rsidR="00E26E5A" w:rsidRPr="00B164C7" w:rsidRDefault="00E26E5A" w:rsidP="006D29E9">
            <w:pPr>
              <w:spacing w:line="360" w:lineRule="auto"/>
              <w:jc w:val="center"/>
              <w:rPr>
                <w:bCs/>
              </w:rPr>
            </w:pPr>
            <w:r>
              <w:rPr>
                <w:rFonts w:ascii="&quot;Times New Roman&quot;" w:hAnsi="&quot;Times New Roman&quot;" w:cs="Calibri"/>
                <w:color w:val="000000"/>
                <w:sz w:val="22"/>
                <w:szCs w:val="22"/>
              </w:rPr>
              <w:t>6105370, 420187</w:t>
            </w:r>
          </w:p>
        </w:tc>
        <w:tc>
          <w:tcPr>
            <w:tcW w:w="1675" w:type="dxa"/>
            <w:vMerge/>
            <w:tcBorders>
              <w:left w:val="single" w:sz="4" w:space="0" w:color="auto"/>
              <w:right w:val="single" w:sz="4" w:space="0" w:color="auto"/>
            </w:tcBorders>
            <w:vAlign w:val="center"/>
          </w:tcPr>
          <w:p w14:paraId="156E5A3B" w14:textId="77777777" w:rsidR="00E26E5A" w:rsidRPr="00B164C7" w:rsidRDefault="00E26E5A" w:rsidP="006D29E9">
            <w:pPr>
              <w:spacing w:line="360" w:lineRule="auto"/>
              <w:jc w:val="center"/>
              <w:rPr>
                <w:color w:val="000000"/>
                <w:sz w:val="22"/>
                <w:szCs w:val="22"/>
              </w:rPr>
            </w:pPr>
          </w:p>
        </w:tc>
      </w:tr>
      <w:tr w:rsidR="00E26E5A" w:rsidRPr="00B164C7" w14:paraId="7463E882" w14:textId="45884A19" w:rsidTr="006D29E9">
        <w:tc>
          <w:tcPr>
            <w:tcW w:w="790" w:type="dxa"/>
            <w:vMerge/>
            <w:tcBorders>
              <w:right w:val="single" w:sz="4" w:space="0" w:color="auto"/>
            </w:tcBorders>
            <w:vAlign w:val="center"/>
          </w:tcPr>
          <w:p w14:paraId="4AEC61F1" w14:textId="77777777" w:rsidR="00E26E5A" w:rsidRPr="00B164C7" w:rsidRDefault="00E26E5A"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69764758" w14:textId="025CC6D8" w:rsidR="00E26E5A" w:rsidRPr="00B164C7" w:rsidRDefault="00E26E5A"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799BF147" w14:textId="22B792C2" w:rsidR="00E26E5A" w:rsidRPr="00B164C7" w:rsidRDefault="00E26E5A" w:rsidP="006D29E9">
            <w:pPr>
              <w:spacing w:line="360" w:lineRule="auto"/>
              <w:jc w:val="center"/>
              <w:rPr>
                <w:bCs/>
              </w:rPr>
            </w:pPr>
            <w:r>
              <w:rPr>
                <w:color w:val="000000"/>
                <w:sz w:val="22"/>
                <w:szCs w:val="22"/>
              </w:rPr>
              <w:t>Jurbarko vandenys</w:t>
            </w:r>
          </w:p>
        </w:tc>
        <w:tc>
          <w:tcPr>
            <w:tcW w:w="2243" w:type="dxa"/>
            <w:tcBorders>
              <w:top w:val="single" w:sz="4" w:space="0" w:color="auto"/>
              <w:left w:val="single" w:sz="4" w:space="0" w:color="auto"/>
              <w:bottom w:val="single" w:sz="4" w:space="0" w:color="auto"/>
              <w:right w:val="single" w:sz="4" w:space="0" w:color="auto"/>
            </w:tcBorders>
            <w:vAlign w:val="center"/>
          </w:tcPr>
          <w:p w14:paraId="6E8429BA" w14:textId="641D0E96" w:rsidR="00E26E5A" w:rsidRPr="00B164C7" w:rsidRDefault="00E26E5A" w:rsidP="006D29E9">
            <w:pPr>
              <w:spacing w:line="360" w:lineRule="auto"/>
              <w:jc w:val="center"/>
              <w:rPr>
                <w:bCs/>
              </w:rPr>
            </w:pPr>
            <w:r>
              <w:rPr>
                <w:rFonts w:ascii="&quot;Times New Roman&quot;" w:hAnsi="&quot;Times New Roman&quot;" w:cs="Calibri"/>
                <w:color w:val="000000"/>
                <w:sz w:val="22"/>
                <w:szCs w:val="22"/>
              </w:rPr>
              <w:t>Muitinės g.</w:t>
            </w:r>
          </w:p>
        </w:tc>
        <w:tc>
          <w:tcPr>
            <w:tcW w:w="2119" w:type="dxa"/>
            <w:tcBorders>
              <w:top w:val="single" w:sz="4" w:space="0" w:color="auto"/>
              <w:left w:val="single" w:sz="4" w:space="0" w:color="auto"/>
              <w:bottom w:val="single" w:sz="4" w:space="0" w:color="auto"/>
              <w:right w:val="single" w:sz="4" w:space="0" w:color="auto"/>
            </w:tcBorders>
            <w:vAlign w:val="center"/>
          </w:tcPr>
          <w:p w14:paraId="5F41A500" w14:textId="37E2F5A7" w:rsidR="00E26E5A" w:rsidRPr="00B164C7" w:rsidRDefault="00E26E5A" w:rsidP="006D29E9">
            <w:pPr>
              <w:spacing w:line="360" w:lineRule="auto"/>
              <w:jc w:val="center"/>
              <w:rPr>
                <w:bCs/>
              </w:rPr>
            </w:pPr>
            <w:r>
              <w:rPr>
                <w:rFonts w:ascii="&quot;Times New Roman&quot;" w:hAnsi="&quot;Times New Roman&quot;" w:cs="Calibri"/>
                <w:color w:val="000000"/>
                <w:sz w:val="22"/>
                <w:szCs w:val="22"/>
              </w:rPr>
              <w:t>6105695, 419322</w:t>
            </w:r>
          </w:p>
        </w:tc>
        <w:tc>
          <w:tcPr>
            <w:tcW w:w="1675" w:type="dxa"/>
            <w:vMerge/>
            <w:tcBorders>
              <w:left w:val="single" w:sz="4" w:space="0" w:color="auto"/>
              <w:bottom w:val="single" w:sz="4" w:space="0" w:color="auto"/>
              <w:right w:val="single" w:sz="4" w:space="0" w:color="auto"/>
            </w:tcBorders>
            <w:vAlign w:val="center"/>
          </w:tcPr>
          <w:p w14:paraId="188F718F" w14:textId="77777777" w:rsidR="00E26E5A" w:rsidRPr="00B164C7" w:rsidRDefault="00E26E5A" w:rsidP="006D29E9">
            <w:pPr>
              <w:spacing w:line="360" w:lineRule="auto"/>
              <w:jc w:val="center"/>
              <w:rPr>
                <w:color w:val="000000"/>
                <w:sz w:val="22"/>
                <w:szCs w:val="22"/>
              </w:rPr>
            </w:pPr>
          </w:p>
        </w:tc>
      </w:tr>
      <w:tr w:rsidR="00B64901" w:rsidRPr="00B164C7" w14:paraId="48E0EB71" w14:textId="52043192" w:rsidTr="006D29E9">
        <w:tc>
          <w:tcPr>
            <w:tcW w:w="790" w:type="dxa"/>
            <w:vMerge/>
            <w:tcBorders>
              <w:right w:val="single" w:sz="4" w:space="0" w:color="auto"/>
            </w:tcBorders>
            <w:vAlign w:val="center"/>
          </w:tcPr>
          <w:p w14:paraId="37DBB891"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0344578A" w14:textId="3C4507AA"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FDEF9D5" w14:textId="502AE16F" w:rsidR="00B64901" w:rsidRPr="00B164C7" w:rsidRDefault="00B64901" w:rsidP="006D29E9">
            <w:pPr>
              <w:spacing w:line="360" w:lineRule="auto"/>
              <w:jc w:val="center"/>
              <w:rPr>
                <w:bCs/>
              </w:rPr>
            </w:pPr>
            <w:r>
              <w:rPr>
                <w:color w:val="000000"/>
                <w:sz w:val="22"/>
                <w:szCs w:val="22"/>
              </w:rPr>
              <w:t>Kalnėnų kapinės</w:t>
            </w:r>
          </w:p>
        </w:tc>
        <w:tc>
          <w:tcPr>
            <w:tcW w:w="2243" w:type="dxa"/>
            <w:tcBorders>
              <w:top w:val="single" w:sz="4" w:space="0" w:color="auto"/>
              <w:left w:val="single" w:sz="4" w:space="0" w:color="auto"/>
              <w:bottom w:val="single" w:sz="4" w:space="0" w:color="auto"/>
              <w:right w:val="single" w:sz="4" w:space="0" w:color="auto"/>
            </w:tcBorders>
            <w:vAlign w:val="center"/>
          </w:tcPr>
          <w:p w14:paraId="58236321" w14:textId="51122E3C" w:rsidR="00B64901" w:rsidRPr="00B164C7" w:rsidRDefault="00B64901" w:rsidP="006D29E9">
            <w:pPr>
              <w:spacing w:line="360" w:lineRule="auto"/>
              <w:jc w:val="center"/>
              <w:rPr>
                <w:bCs/>
              </w:rPr>
            </w:pPr>
            <w:r>
              <w:rPr>
                <w:color w:val="000000"/>
                <w:sz w:val="22"/>
                <w:szCs w:val="22"/>
              </w:rPr>
              <w:t>Saulėlydžio g.</w:t>
            </w:r>
          </w:p>
        </w:tc>
        <w:tc>
          <w:tcPr>
            <w:tcW w:w="2119" w:type="dxa"/>
            <w:tcBorders>
              <w:top w:val="single" w:sz="4" w:space="0" w:color="auto"/>
              <w:left w:val="single" w:sz="4" w:space="0" w:color="auto"/>
              <w:bottom w:val="single" w:sz="4" w:space="0" w:color="auto"/>
              <w:right w:val="single" w:sz="4" w:space="0" w:color="auto"/>
            </w:tcBorders>
            <w:vAlign w:val="center"/>
          </w:tcPr>
          <w:p w14:paraId="609ED868" w14:textId="172EA163"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6104672, 417913</w:t>
            </w:r>
          </w:p>
        </w:tc>
        <w:tc>
          <w:tcPr>
            <w:tcW w:w="1675" w:type="dxa"/>
            <w:tcBorders>
              <w:top w:val="single" w:sz="4" w:space="0" w:color="auto"/>
              <w:left w:val="single" w:sz="4" w:space="0" w:color="auto"/>
              <w:bottom w:val="single" w:sz="4" w:space="0" w:color="auto"/>
              <w:right w:val="single" w:sz="4" w:space="0" w:color="auto"/>
            </w:tcBorders>
            <w:vAlign w:val="center"/>
          </w:tcPr>
          <w:p w14:paraId="3DD5DD5E" w14:textId="77777777" w:rsidR="00B64901"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05EE97D7" w14:textId="2FA92A1E" w:rsidR="00E26E5A" w:rsidRPr="00B164C7" w:rsidRDefault="00E26E5A" w:rsidP="006D29E9">
            <w:pPr>
              <w:spacing w:line="360" w:lineRule="auto"/>
              <w:jc w:val="center"/>
              <w:rPr>
                <w:color w:val="000000"/>
                <w:sz w:val="22"/>
                <w:szCs w:val="22"/>
              </w:rPr>
            </w:pPr>
            <w:r>
              <w:rPr>
                <w:color w:val="000000"/>
                <w:sz w:val="22"/>
                <w:szCs w:val="22"/>
              </w:rPr>
              <w:t>Statinio kategorija: Neypatingasis</w:t>
            </w:r>
          </w:p>
        </w:tc>
      </w:tr>
      <w:tr w:rsidR="00B64901" w:rsidRPr="00B164C7" w14:paraId="0301686A" w14:textId="2D43D8DD" w:rsidTr="006D29E9">
        <w:tc>
          <w:tcPr>
            <w:tcW w:w="790" w:type="dxa"/>
            <w:vMerge/>
            <w:tcBorders>
              <w:right w:val="single" w:sz="4" w:space="0" w:color="auto"/>
            </w:tcBorders>
            <w:vAlign w:val="center"/>
          </w:tcPr>
          <w:p w14:paraId="77B529D6"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7C12E422" w14:textId="3F43CB45"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7BC6F40B" w14:textId="4BA2DB11" w:rsidR="00B64901" w:rsidRPr="00B164C7" w:rsidRDefault="00B64901" w:rsidP="006D29E9">
            <w:pPr>
              <w:spacing w:line="360" w:lineRule="auto"/>
              <w:jc w:val="center"/>
              <w:rPr>
                <w:bCs/>
              </w:rPr>
            </w:pPr>
            <w:r>
              <w:rPr>
                <w:color w:val="000000"/>
                <w:sz w:val="22"/>
                <w:szCs w:val="22"/>
              </w:rPr>
              <w:t>Pušyno</w:t>
            </w:r>
          </w:p>
        </w:tc>
        <w:tc>
          <w:tcPr>
            <w:tcW w:w="2243" w:type="dxa"/>
            <w:tcBorders>
              <w:top w:val="single" w:sz="4" w:space="0" w:color="auto"/>
              <w:left w:val="single" w:sz="4" w:space="0" w:color="auto"/>
              <w:bottom w:val="single" w:sz="4" w:space="0" w:color="auto"/>
              <w:right w:val="single" w:sz="4" w:space="0" w:color="auto"/>
            </w:tcBorders>
            <w:vAlign w:val="center"/>
          </w:tcPr>
          <w:p w14:paraId="1A8D4867" w14:textId="3A68025F" w:rsidR="00B64901" w:rsidRPr="00B164C7" w:rsidRDefault="00B64901" w:rsidP="006D29E9">
            <w:pPr>
              <w:spacing w:line="360" w:lineRule="auto"/>
              <w:jc w:val="center"/>
              <w:rPr>
                <w:bCs/>
              </w:rPr>
            </w:pPr>
            <w:r>
              <w:rPr>
                <w:color w:val="000000"/>
                <w:sz w:val="22"/>
                <w:szCs w:val="22"/>
              </w:rPr>
              <w:t>Kalnėnų g.</w:t>
            </w:r>
          </w:p>
        </w:tc>
        <w:tc>
          <w:tcPr>
            <w:tcW w:w="2119" w:type="dxa"/>
            <w:tcBorders>
              <w:top w:val="single" w:sz="4" w:space="0" w:color="auto"/>
              <w:left w:val="single" w:sz="4" w:space="0" w:color="auto"/>
              <w:bottom w:val="single" w:sz="4" w:space="0" w:color="auto"/>
              <w:right w:val="single" w:sz="4" w:space="0" w:color="auto"/>
            </w:tcBorders>
            <w:vAlign w:val="center"/>
          </w:tcPr>
          <w:p w14:paraId="391F5B61" w14:textId="194541CE"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6104906, 418478</w:t>
            </w:r>
          </w:p>
        </w:tc>
        <w:tc>
          <w:tcPr>
            <w:tcW w:w="1675" w:type="dxa"/>
            <w:tcBorders>
              <w:top w:val="single" w:sz="4" w:space="0" w:color="auto"/>
              <w:left w:val="single" w:sz="4" w:space="0" w:color="auto"/>
              <w:bottom w:val="single" w:sz="4" w:space="0" w:color="auto"/>
              <w:right w:val="single" w:sz="4" w:space="0" w:color="auto"/>
            </w:tcBorders>
            <w:vAlign w:val="center"/>
          </w:tcPr>
          <w:p w14:paraId="5FA02B7B"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1EE3743F" w14:textId="1EB0EC3F" w:rsidR="00B64901" w:rsidRPr="00B164C7" w:rsidRDefault="00E26E5A" w:rsidP="006D29E9">
            <w:pPr>
              <w:spacing w:line="360" w:lineRule="auto"/>
              <w:jc w:val="center"/>
              <w:rPr>
                <w:color w:val="000000"/>
                <w:sz w:val="22"/>
                <w:szCs w:val="22"/>
              </w:rPr>
            </w:pPr>
            <w:r>
              <w:rPr>
                <w:color w:val="000000"/>
                <w:sz w:val="22"/>
                <w:szCs w:val="22"/>
              </w:rPr>
              <w:t>Statinio kategorija: Neypatingasis</w:t>
            </w:r>
          </w:p>
        </w:tc>
      </w:tr>
      <w:tr w:rsidR="00E26E5A" w:rsidRPr="00B164C7" w14:paraId="471AC686" w14:textId="16EF6630" w:rsidTr="006D29E9">
        <w:tc>
          <w:tcPr>
            <w:tcW w:w="790" w:type="dxa"/>
            <w:vMerge/>
            <w:tcBorders>
              <w:right w:val="single" w:sz="4" w:space="0" w:color="auto"/>
            </w:tcBorders>
            <w:vAlign w:val="center"/>
          </w:tcPr>
          <w:p w14:paraId="680F6B9E" w14:textId="77777777" w:rsidR="00E26E5A" w:rsidRPr="00B164C7" w:rsidRDefault="00E26E5A"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32A086AF" w14:textId="26D9DDA0" w:rsidR="00E26E5A" w:rsidRPr="00B164C7" w:rsidRDefault="00E26E5A"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535BC2D6" w14:textId="6B62C5CC" w:rsidR="00E26E5A" w:rsidRPr="00B164C7" w:rsidRDefault="00E26E5A" w:rsidP="006D29E9">
            <w:pPr>
              <w:spacing w:line="360" w:lineRule="auto"/>
              <w:jc w:val="center"/>
              <w:rPr>
                <w:bCs/>
              </w:rPr>
            </w:pPr>
            <w:r>
              <w:rPr>
                <w:color w:val="000000"/>
                <w:sz w:val="22"/>
                <w:szCs w:val="22"/>
              </w:rPr>
              <w:t>V. Grybo muziejus</w:t>
            </w:r>
          </w:p>
        </w:tc>
        <w:tc>
          <w:tcPr>
            <w:tcW w:w="2243" w:type="dxa"/>
            <w:tcBorders>
              <w:top w:val="single" w:sz="4" w:space="0" w:color="auto"/>
              <w:left w:val="single" w:sz="4" w:space="0" w:color="auto"/>
              <w:bottom w:val="single" w:sz="4" w:space="0" w:color="auto"/>
              <w:right w:val="single" w:sz="4" w:space="0" w:color="auto"/>
            </w:tcBorders>
            <w:vAlign w:val="center"/>
          </w:tcPr>
          <w:p w14:paraId="024E6EBA" w14:textId="275A5409" w:rsidR="00E26E5A" w:rsidRPr="00B164C7" w:rsidRDefault="00E26E5A" w:rsidP="006D29E9">
            <w:pPr>
              <w:spacing w:line="360" w:lineRule="auto"/>
              <w:jc w:val="center"/>
              <w:rPr>
                <w:bCs/>
              </w:rPr>
            </w:pPr>
            <w:r>
              <w:rPr>
                <w:color w:val="000000"/>
                <w:sz w:val="22"/>
                <w:szCs w:val="22"/>
              </w:rPr>
              <w:t>Vydūno g.</w:t>
            </w:r>
          </w:p>
        </w:tc>
        <w:tc>
          <w:tcPr>
            <w:tcW w:w="2119" w:type="dxa"/>
            <w:tcBorders>
              <w:top w:val="single" w:sz="4" w:space="0" w:color="auto"/>
              <w:left w:val="single" w:sz="4" w:space="0" w:color="auto"/>
              <w:bottom w:val="single" w:sz="4" w:space="0" w:color="auto"/>
              <w:right w:val="single" w:sz="4" w:space="0" w:color="auto"/>
            </w:tcBorders>
            <w:vAlign w:val="center"/>
          </w:tcPr>
          <w:p w14:paraId="15FA8707" w14:textId="4CA75FC0" w:rsidR="00E26E5A" w:rsidRPr="00B164C7" w:rsidRDefault="00E26E5A" w:rsidP="006D29E9">
            <w:pPr>
              <w:spacing w:line="360" w:lineRule="auto"/>
              <w:jc w:val="center"/>
              <w:rPr>
                <w:bCs/>
              </w:rPr>
            </w:pPr>
            <w:r>
              <w:rPr>
                <w:rFonts w:ascii="&quot;Times New Roman&quot;" w:hAnsi="&quot;Times New Roman&quot;" w:cs="Calibri"/>
                <w:color w:val="000000"/>
                <w:sz w:val="22"/>
                <w:szCs w:val="22"/>
              </w:rPr>
              <w:t>420025, 6105966</w:t>
            </w:r>
          </w:p>
        </w:tc>
        <w:tc>
          <w:tcPr>
            <w:tcW w:w="1675" w:type="dxa"/>
            <w:vMerge w:val="restart"/>
            <w:tcBorders>
              <w:top w:val="single" w:sz="4" w:space="0" w:color="auto"/>
              <w:left w:val="single" w:sz="4" w:space="0" w:color="auto"/>
              <w:right w:val="single" w:sz="4" w:space="0" w:color="auto"/>
            </w:tcBorders>
            <w:vAlign w:val="center"/>
          </w:tcPr>
          <w:p w14:paraId="4FC8C6D6"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w:t>
            </w:r>
          </w:p>
          <w:p w14:paraId="6480D36F" w14:textId="77777777" w:rsidR="00E26E5A" w:rsidRPr="00B164C7" w:rsidRDefault="00E26E5A" w:rsidP="006D29E9">
            <w:pPr>
              <w:spacing w:line="360" w:lineRule="auto"/>
              <w:jc w:val="center"/>
              <w:rPr>
                <w:color w:val="000000"/>
                <w:sz w:val="22"/>
                <w:szCs w:val="22"/>
              </w:rPr>
            </w:pPr>
            <w:r>
              <w:rPr>
                <w:color w:val="000000"/>
                <w:sz w:val="22"/>
                <w:szCs w:val="22"/>
              </w:rPr>
              <w:t xml:space="preserve">Inžinerinio statinio </w:t>
            </w:r>
            <w:r>
              <w:rPr>
                <w:color w:val="000000"/>
                <w:sz w:val="22"/>
                <w:szCs w:val="22"/>
              </w:rPr>
              <w:lastRenderedPageBreak/>
              <w:t>pogrupis (paskirtis): Gatvių</w:t>
            </w:r>
          </w:p>
          <w:p w14:paraId="792FF5FB" w14:textId="3D3C4568" w:rsidR="00E26E5A" w:rsidRPr="00B164C7" w:rsidRDefault="00E26E5A" w:rsidP="006D29E9">
            <w:pPr>
              <w:spacing w:line="360" w:lineRule="auto"/>
              <w:jc w:val="center"/>
              <w:rPr>
                <w:color w:val="000000"/>
                <w:sz w:val="22"/>
                <w:szCs w:val="22"/>
              </w:rPr>
            </w:pPr>
            <w:r>
              <w:rPr>
                <w:color w:val="000000"/>
                <w:sz w:val="22"/>
                <w:szCs w:val="22"/>
              </w:rPr>
              <w:t>Statinio kategorija: Ypatingasis</w:t>
            </w:r>
          </w:p>
        </w:tc>
      </w:tr>
      <w:tr w:rsidR="00E26E5A" w:rsidRPr="00B164C7" w14:paraId="75002AE3" w14:textId="3FFCA761" w:rsidTr="006D29E9">
        <w:tc>
          <w:tcPr>
            <w:tcW w:w="790" w:type="dxa"/>
            <w:vMerge/>
            <w:tcBorders>
              <w:right w:val="single" w:sz="4" w:space="0" w:color="auto"/>
            </w:tcBorders>
            <w:vAlign w:val="center"/>
          </w:tcPr>
          <w:p w14:paraId="457F47D9" w14:textId="77777777" w:rsidR="00E26E5A" w:rsidRPr="00B164C7" w:rsidRDefault="00E26E5A"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3EF42E18" w14:textId="0F180883" w:rsidR="00E26E5A" w:rsidRPr="00B164C7" w:rsidRDefault="00E26E5A"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8991587" w14:textId="46EA7DBA" w:rsidR="00E26E5A" w:rsidRPr="00B164C7" w:rsidRDefault="00E26E5A" w:rsidP="006D29E9">
            <w:pPr>
              <w:spacing w:line="360" w:lineRule="auto"/>
              <w:jc w:val="center"/>
              <w:rPr>
                <w:bCs/>
              </w:rPr>
            </w:pPr>
            <w:r>
              <w:rPr>
                <w:color w:val="000000"/>
                <w:sz w:val="22"/>
                <w:szCs w:val="22"/>
              </w:rPr>
              <w:t>V. Grybo muziejus</w:t>
            </w:r>
          </w:p>
        </w:tc>
        <w:tc>
          <w:tcPr>
            <w:tcW w:w="2243" w:type="dxa"/>
            <w:tcBorders>
              <w:top w:val="single" w:sz="4" w:space="0" w:color="auto"/>
              <w:left w:val="single" w:sz="4" w:space="0" w:color="auto"/>
              <w:bottom w:val="single" w:sz="4" w:space="0" w:color="auto"/>
              <w:right w:val="single" w:sz="4" w:space="0" w:color="auto"/>
            </w:tcBorders>
            <w:vAlign w:val="center"/>
          </w:tcPr>
          <w:p w14:paraId="63DBA878" w14:textId="15583596" w:rsidR="00E26E5A" w:rsidRPr="00B164C7" w:rsidRDefault="00E26E5A" w:rsidP="006D29E9">
            <w:pPr>
              <w:spacing w:line="360" w:lineRule="auto"/>
              <w:jc w:val="center"/>
              <w:rPr>
                <w:bCs/>
              </w:rPr>
            </w:pPr>
            <w:r>
              <w:rPr>
                <w:color w:val="000000"/>
                <w:sz w:val="22"/>
                <w:szCs w:val="22"/>
              </w:rPr>
              <w:t>Vydūno g.</w:t>
            </w:r>
          </w:p>
        </w:tc>
        <w:tc>
          <w:tcPr>
            <w:tcW w:w="2119" w:type="dxa"/>
            <w:tcBorders>
              <w:top w:val="single" w:sz="4" w:space="0" w:color="auto"/>
              <w:left w:val="single" w:sz="4" w:space="0" w:color="auto"/>
              <w:bottom w:val="single" w:sz="4" w:space="0" w:color="auto"/>
              <w:right w:val="single" w:sz="4" w:space="0" w:color="auto"/>
            </w:tcBorders>
            <w:vAlign w:val="center"/>
          </w:tcPr>
          <w:p w14:paraId="7CDAE7EB" w14:textId="1B211C3E" w:rsidR="00E26E5A" w:rsidRPr="00B164C7" w:rsidRDefault="00E26E5A" w:rsidP="006D29E9">
            <w:pPr>
              <w:spacing w:line="360" w:lineRule="auto"/>
              <w:jc w:val="center"/>
              <w:rPr>
                <w:bCs/>
              </w:rPr>
            </w:pPr>
            <w:r>
              <w:rPr>
                <w:rFonts w:ascii="&quot;Times New Roman&quot;" w:hAnsi="&quot;Times New Roman&quot;" w:cs="Calibri"/>
                <w:color w:val="000000"/>
                <w:sz w:val="22"/>
                <w:szCs w:val="22"/>
              </w:rPr>
              <w:t>420003.9, 6105952.26</w:t>
            </w:r>
          </w:p>
        </w:tc>
        <w:tc>
          <w:tcPr>
            <w:tcW w:w="1675" w:type="dxa"/>
            <w:vMerge/>
            <w:tcBorders>
              <w:left w:val="single" w:sz="4" w:space="0" w:color="auto"/>
              <w:bottom w:val="single" w:sz="4" w:space="0" w:color="auto"/>
              <w:right w:val="single" w:sz="4" w:space="0" w:color="auto"/>
            </w:tcBorders>
            <w:vAlign w:val="center"/>
          </w:tcPr>
          <w:p w14:paraId="5AADFE31" w14:textId="77777777" w:rsidR="00E26E5A" w:rsidRPr="00B164C7" w:rsidRDefault="00E26E5A" w:rsidP="006D29E9">
            <w:pPr>
              <w:spacing w:line="360" w:lineRule="auto"/>
              <w:jc w:val="center"/>
              <w:rPr>
                <w:color w:val="000000"/>
                <w:sz w:val="22"/>
                <w:szCs w:val="22"/>
              </w:rPr>
            </w:pPr>
          </w:p>
        </w:tc>
      </w:tr>
      <w:tr w:rsidR="00B64901" w:rsidRPr="00B164C7" w14:paraId="44B986ED" w14:textId="5FFD825A" w:rsidTr="006D29E9">
        <w:tc>
          <w:tcPr>
            <w:tcW w:w="790" w:type="dxa"/>
            <w:vMerge/>
            <w:tcBorders>
              <w:right w:val="single" w:sz="4" w:space="0" w:color="auto"/>
            </w:tcBorders>
            <w:vAlign w:val="center"/>
          </w:tcPr>
          <w:p w14:paraId="227A44DF"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47B0E2F9" w14:textId="280B44B6"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8003AA1" w14:textId="7BD47E1A" w:rsidR="00B64901" w:rsidRPr="00B164C7" w:rsidRDefault="00B64901" w:rsidP="006D29E9">
            <w:pPr>
              <w:spacing w:line="360" w:lineRule="auto"/>
              <w:jc w:val="center"/>
              <w:rPr>
                <w:bCs/>
              </w:rPr>
            </w:pPr>
            <w:r>
              <w:rPr>
                <w:color w:val="000000"/>
                <w:sz w:val="22"/>
                <w:szCs w:val="22"/>
              </w:rPr>
              <w:t>Smukučiai</w:t>
            </w:r>
          </w:p>
        </w:tc>
        <w:tc>
          <w:tcPr>
            <w:tcW w:w="2243" w:type="dxa"/>
            <w:tcBorders>
              <w:top w:val="single" w:sz="4" w:space="0" w:color="auto"/>
              <w:left w:val="single" w:sz="4" w:space="0" w:color="auto"/>
              <w:bottom w:val="single" w:sz="4" w:space="0" w:color="auto"/>
              <w:right w:val="single" w:sz="4" w:space="0" w:color="auto"/>
            </w:tcBorders>
            <w:vAlign w:val="center"/>
          </w:tcPr>
          <w:p w14:paraId="6BD619F6" w14:textId="6DDDF561" w:rsidR="00B64901" w:rsidRPr="00B164C7" w:rsidRDefault="00B64901" w:rsidP="006D29E9">
            <w:pPr>
              <w:spacing w:line="360" w:lineRule="auto"/>
              <w:jc w:val="center"/>
              <w:rPr>
                <w:bCs/>
              </w:rPr>
            </w:pPr>
            <w:r>
              <w:rPr>
                <w:color w:val="000000"/>
                <w:sz w:val="22"/>
                <w:szCs w:val="22"/>
              </w:rPr>
              <w:t>Smukučių g.</w:t>
            </w:r>
          </w:p>
        </w:tc>
        <w:tc>
          <w:tcPr>
            <w:tcW w:w="2119" w:type="dxa"/>
            <w:tcBorders>
              <w:top w:val="single" w:sz="4" w:space="0" w:color="auto"/>
              <w:left w:val="single" w:sz="4" w:space="0" w:color="auto"/>
              <w:bottom w:val="single" w:sz="4" w:space="0" w:color="auto"/>
              <w:right w:val="single" w:sz="4" w:space="0" w:color="auto"/>
            </w:tcBorders>
            <w:vAlign w:val="center"/>
          </w:tcPr>
          <w:p w14:paraId="0FAEECA7" w14:textId="71A45BF5" w:rsidR="00B64901" w:rsidRPr="00B164C7" w:rsidRDefault="00B64901" w:rsidP="006D29E9">
            <w:pPr>
              <w:spacing w:line="360" w:lineRule="auto"/>
              <w:jc w:val="center"/>
              <w:rPr>
                <w:bCs/>
              </w:rPr>
            </w:pPr>
            <w:r>
              <w:rPr>
                <w:rFonts w:ascii="&quot;Times New Roman&quot;" w:hAnsi="&quot;Times New Roman&quot;" w:cs="Calibri"/>
                <w:color w:val="000000"/>
                <w:sz w:val="22"/>
                <w:szCs w:val="22"/>
              </w:rPr>
              <w:t>417754.49, 6107280.63</w:t>
            </w:r>
          </w:p>
        </w:tc>
        <w:tc>
          <w:tcPr>
            <w:tcW w:w="1675" w:type="dxa"/>
            <w:tcBorders>
              <w:top w:val="single" w:sz="4" w:space="0" w:color="auto"/>
              <w:left w:val="single" w:sz="4" w:space="0" w:color="auto"/>
              <w:bottom w:val="single" w:sz="4" w:space="0" w:color="auto"/>
              <w:right w:val="single" w:sz="4" w:space="0" w:color="auto"/>
            </w:tcBorders>
            <w:vAlign w:val="center"/>
          </w:tcPr>
          <w:p w14:paraId="5FDBDBD1"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1B7EADC2" w14:textId="108CBD2A" w:rsidR="00B64901" w:rsidRPr="00B164C7" w:rsidRDefault="00E26E5A" w:rsidP="006D29E9">
            <w:pPr>
              <w:spacing w:line="360" w:lineRule="auto"/>
              <w:jc w:val="center"/>
              <w:rPr>
                <w:color w:val="000000"/>
                <w:sz w:val="22"/>
                <w:szCs w:val="22"/>
              </w:rPr>
            </w:pPr>
            <w:r>
              <w:rPr>
                <w:color w:val="000000"/>
                <w:sz w:val="22"/>
                <w:szCs w:val="22"/>
              </w:rPr>
              <w:t>Statinio kategorija: II grupės nesudėtingasis</w:t>
            </w:r>
          </w:p>
        </w:tc>
      </w:tr>
      <w:tr w:rsidR="00B64901" w:rsidRPr="00B164C7" w14:paraId="214EC49C" w14:textId="65DCB701" w:rsidTr="006D29E9">
        <w:tc>
          <w:tcPr>
            <w:tcW w:w="790" w:type="dxa"/>
            <w:vMerge/>
            <w:tcBorders>
              <w:right w:val="single" w:sz="4" w:space="0" w:color="auto"/>
            </w:tcBorders>
            <w:vAlign w:val="center"/>
          </w:tcPr>
          <w:p w14:paraId="1C7A1E26"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13E34870" w14:textId="5357B9A8"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115E9FBF" w14:textId="51890805" w:rsidR="00B64901" w:rsidRPr="00B164C7" w:rsidRDefault="00B64901" w:rsidP="006D29E9">
            <w:pPr>
              <w:spacing w:line="360" w:lineRule="auto"/>
              <w:jc w:val="center"/>
              <w:rPr>
                <w:bCs/>
              </w:rPr>
            </w:pPr>
            <w:r>
              <w:rPr>
                <w:color w:val="000000"/>
                <w:sz w:val="22"/>
                <w:szCs w:val="22"/>
              </w:rPr>
              <w:t>Smukučių sodai</w:t>
            </w:r>
          </w:p>
        </w:tc>
        <w:tc>
          <w:tcPr>
            <w:tcW w:w="2243" w:type="dxa"/>
            <w:tcBorders>
              <w:top w:val="single" w:sz="4" w:space="0" w:color="auto"/>
              <w:left w:val="single" w:sz="4" w:space="0" w:color="auto"/>
              <w:bottom w:val="single" w:sz="4" w:space="0" w:color="auto"/>
              <w:right w:val="single" w:sz="4" w:space="0" w:color="auto"/>
            </w:tcBorders>
            <w:vAlign w:val="center"/>
          </w:tcPr>
          <w:p w14:paraId="7623188F" w14:textId="1CF82870" w:rsidR="00B64901" w:rsidRPr="00B164C7" w:rsidRDefault="00B64901" w:rsidP="006D29E9">
            <w:pPr>
              <w:spacing w:line="360" w:lineRule="auto"/>
              <w:jc w:val="center"/>
              <w:rPr>
                <w:bCs/>
              </w:rPr>
            </w:pPr>
            <w:r>
              <w:rPr>
                <w:color w:val="000000"/>
                <w:sz w:val="22"/>
                <w:szCs w:val="22"/>
              </w:rPr>
              <w:t>Užtvankos g.</w:t>
            </w:r>
          </w:p>
        </w:tc>
        <w:tc>
          <w:tcPr>
            <w:tcW w:w="2119" w:type="dxa"/>
            <w:tcBorders>
              <w:top w:val="single" w:sz="4" w:space="0" w:color="auto"/>
              <w:left w:val="single" w:sz="4" w:space="0" w:color="auto"/>
              <w:bottom w:val="single" w:sz="4" w:space="0" w:color="auto"/>
              <w:right w:val="single" w:sz="4" w:space="0" w:color="auto"/>
            </w:tcBorders>
            <w:vAlign w:val="center"/>
          </w:tcPr>
          <w:p w14:paraId="3B720C4D" w14:textId="2176B219"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6107027, 418563</w:t>
            </w:r>
          </w:p>
        </w:tc>
        <w:tc>
          <w:tcPr>
            <w:tcW w:w="1675" w:type="dxa"/>
            <w:tcBorders>
              <w:top w:val="single" w:sz="4" w:space="0" w:color="auto"/>
              <w:left w:val="single" w:sz="4" w:space="0" w:color="auto"/>
              <w:bottom w:val="single" w:sz="4" w:space="0" w:color="auto"/>
              <w:right w:val="single" w:sz="4" w:space="0" w:color="auto"/>
            </w:tcBorders>
            <w:vAlign w:val="center"/>
          </w:tcPr>
          <w:p w14:paraId="4751C33A"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5F657ECC" w14:textId="26BB50D4" w:rsidR="00B64901" w:rsidRPr="00B164C7" w:rsidRDefault="00E26E5A" w:rsidP="006D29E9">
            <w:pPr>
              <w:spacing w:line="360" w:lineRule="auto"/>
              <w:jc w:val="center"/>
              <w:rPr>
                <w:color w:val="000000"/>
                <w:sz w:val="22"/>
                <w:szCs w:val="22"/>
              </w:rPr>
            </w:pPr>
            <w:r>
              <w:rPr>
                <w:color w:val="000000"/>
                <w:sz w:val="22"/>
                <w:szCs w:val="22"/>
              </w:rPr>
              <w:t>Statinio kategorija: Neypatingasis</w:t>
            </w:r>
          </w:p>
        </w:tc>
      </w:tr>
      <w:tr w:rsidR="00B64901" w:rsidRPr="00B164C7" w14:paraId="149CCD72" w14:textId="53BE455B" w:rsidTr="006D29E9">
        <w:tc>
          <w:tcPr>
            <w:tcW w:w="790" w:type="dxa"/>
            <w:vMerge/>
            <w:tcBorders>
              <w:right w:val="single" w:sz="4" w:space="0" w:color="auto"/>
            </w:tcBorders>
            <w:vAlign w:val="center"/>
          </w:tcPr>
          <w:p w14:paraId="65D957F5"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5E103030" w14:textId="677A3D11"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2E1587A4" w14:textId="16642E78" w:rsidR="00B64901" w:rsidRPr="00B164C7" w:rsidRDefault="00B64901" w:rsidP="006D29E9">
            <w:pPr>
              <w:spacing w:line="360" w:lineRule="auto"/>
              <w:jc w:val="center"/>
              <w:rPr>
                <w:bCs/>
              </w:rPr>
            </w:pPr>
            <w:r>
              <w:rPr>
                <w:color w:val="000000"/>
                <w:sz w:val="22"/>
                <w:szCs w:val="22"/>
              </w:rPr>
              <w:t>Turgus</w:t>
            </w:r>
          </w:p>
        </w:tc>
        <w:tc>
          <w:tcPr>
            <w:tcW w:w="2243" w:type="dxa"/>
            <w:tcBorders>
              <w:top w:val="single" w:sz="4" w:space="0" w:color="auto"/>
              <w:left w:val="single" w:sz="4" w:space="0" w:color="auto"/>
              <w:bottom w:val="single" w:sz="4" w:space="0" w:color="auto"/>
              <w:right w:val="single" w:sz="4" w:space="0" w:color="auto"/>
            </w:tcBorders>
            <w:vAlign w:val="center"/>
          </w:tcPr>
          <w:p w14:paraId="0B016F21" w14:textId="61D29DEE" w:rsidR="00B64901" w:rsidRPr="00B164C7" w:rsidRDefault="00B64901" w:rsidP="006D29E9">
            <w:pPr>
              <w:spacing w:line="360" w:lineRule="auto"/>
              <w:jc w:val="center"/>
              <w:rPr>
                <w:bCs/>
              </w:rPr>
            </w:pPr>
            <w:r>
              <w:rPr>
                <w:color w:val="000000"/>
                <w:sz w:val="22"/>
                <w:szCs w:val="22"/>
              </w:rPr>
              <w:t>Nemuno g.</w:t>
            </w:r>
          </w:p>
        </w:tc>
        <w:tc>
          <w:tcPr>
            <w:tcW w:w="2119" w:type="dxa"/>
            <w:tcBorders>
              <w:top w:val="single" w:sz="4" w:space="0" w:color="auto"/>
              <w:left w:val="single" w:sz="4" w:space="0" w:color="auto"/>
              <w:bottom w:val="single" w:sz="4" w:space="0" w:color="auto"/>
              <w:right w:val="single" w:sz="4" w:space="0" w:color="auto"/>
            </w:tcBorders>
            <w:vAlign w:val="center"/>
          </w:tcPr>
          <w:p w14:paraId="51110294" w14:textId="2256A974"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6104982, 421097</w:t>
            </w:r>
          </w:p>
        </w:tc>
        <w:tc>
          <w:tcPr>
            <w:tcW w:w="1675" w:type="dxa"/>
            <w:tcBorders>
              <w:top w:val="single" w:sz="4" w:space="0" w:color="auto"/>
              <w:left w:val="single" w:sz="4" w:space="0" w:color="auto"/>
              <w:bottom w:val="single" w:sz="4" w:space="0" w:color="auto"/>
              <w:right w:val="single" w:sz="4" w:space="0" w:color="auto"/>
            </w:tcBorders>
            <w:vAlign w:val="center"/>
          </w:tcPr>
          <w:p w14:paraId="22B67C38" w14:textId="77777777" w:rsidR="00E26E5A" w:rsidRPr="00B164C7" w:rsidRDefault="00E26E5A" w:rsidP="006D29E9">
            <w:pPr>
              <w:spacing w:line="360" w:lineRule="auto"/>
              <w:jc w:val="center"/>
              <w:rPr>
                <w:color w:val="000000"/>
                <w:sz w:val="22"/>
                <w:szCs w:val="22"/>
              </w:rPr>
            </w:pPr>
            <w:r>
              <w:rPr>
                <w:color w:val="000000"/>
                <w:sz w:val="22"/>
                <w:szCs w:val="22"/>
              </w:rPr>
              <w:t xml:space="preserve">Inžinerinio statinio grupė: Susisiekimo komunikacijų statiniai </w:t>
            </w:r>
            <w:r>
              <w:rPr>
                <w:color w:val="000000"/>
                <w:sz w:val="22"/>
                <w:szCs w:val="22"/>
              </w:rPr>
              <w:lastRenderedPageBreak/>
              <w:t>Inžinerinio statinio pogrupis (paskirtis): Gatvių</w:t>
            </w:r>
          </w:p>
          <w:p w14:paraId="45778774" w14:textId="4DC83F2B" w:rsidR="00B64901" w:rsidRPr="00B164C7" w:rsidRDefault="00E26E5A" w:rsidP="006D29E9">
            <w:pPr>
              <w:spacing w:line="360" w:lineRule="auto"/>
              <w:jc w:val="center"/>
              <w:rPr>
                <w:color w:val="000000"/>
                <w:sz w:val="22"/>
                <w:szCs w:val="22"/>
              </w:rPr>
            </w:pPr>
            <w:r>
              <w:rPr>
                <w:color w:val="000000"/>
                <w:sz w:val="22"/>
                <w:szCs w:val="22"/>
              </w:rPr>
              <w:t>Statinio kategorija: II grupės nesudėtingasis</w:t>
            </w:r>
          </w:p>
        </w:tc>
      </w:tr>
      <w:tr w:rsidR="00B64901" w:rsidRPr="00B164C7" w14:paraId="2192CE1B" w14:textId="15944D5A" w:rsidTr="006D29E9">
        <w:tc>
          <w:tcPr>
            <w:tcW w:w="790" w:type="dxa"/>
            <w:vMerge/>
            <w:tcBorders>
              <w:right w:val="single" w:sz="4" w:space="0" w:color="auto"/>
            </w:tcBorders>
            <w:vAlign w:val="center"/>
          </w:tcPr>
          <w:p w14:paraId="57192036"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79F58B16" w14:textId="5785A99D"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5BE5C92C" w14:textId="74A0C9D3" w:rsidR="00B64901" w:rsidRPr="00B164C7" w:rsidRDefault="00B64901" w:rsidP="006D29E9">
            <w:pPr>
              <w:spacing w:line="360" w:lineRule="auto"/>
              <w:jc w:val="center"/>
              <w:rPr>
                <w:bCs/>
              </w:rPr>
            </w:pPr>
            <w:r>
              <w:rPr>
                <w:color w:val="000000"/>
                <w:sz w:val="22"/>
                <w:szCs w:val="22"/>
              </w:rPr>
              <w:t>Vytauto Didžiojo mok. (link Sodų g.)</w:t>
            </w:r>
          </w:p>
        </w:tc>
        <w:tc>
          <w:tcPr>
            <w:tcW w:w="2243" w:type="dxa"/>
            <w:tcBorders>
              <w:top w:val="single" w:sz="4" w:space="0" w:color="auto"/>
              <w:left w:val="single" w:sz="4" w:space="0" w:color="auto"/>
              <w:bottom w:val="single" w:sz="4" w:space="0" w:color="auto"/>
              <w:right w:val="single" w:sz="4" w:space="0" w:color="auto"/>
            </w:tcBorders>
            <w:vAlign w:val="center"/>
          </w:tcPr>
          <w:p w14:paraId="19637255" w14:textId="57575BDB" w:rsidR="00B64901" w:rsidRPr="00B164C7" w:rsidRDefault="00B64901" w:rsidP="006D29E9">
            <w:pPr>
              <w:spacing w:line="360" w:lineRule="auto"/>
              <w:jc w:val="center"/>
              <w:rPr>
                <w:bCs/>
              </w:rPr>
            </w:pPr>
            <w:r>
              <w:rPr>
                <w:color w:val="000000"/>
                <w:sz w:val="22"/>
                <w:szCs w:val="22"/>
              </w:rPr>
              <w:t>Vytauto Didžiojo g.</w:t>
            </w:r>
          </w:p>
        </w:tc>
        <w:tc>
          <w:tcPr>
            <w:tcW w:w="2119" w:type="dxa"/>
            <w:tcBorders>
              <w:top w:val="single" w:sz="4" w:space="0" w:color="auto"/>
              <w:left w:val="single" w:sz="4" w:space="0" w:color="auto"/>
              <w:bottom w:val="single" w:sz="4" w:space="0" w:color="auto"/>
              <w:right w:val="single" w:sz="4" w:space="0" w:color="auto"/>
            </w:tcBorders>
            <w:vAlign w:val="center"/>
          </w:tcPr>
          <w:p w14:paraId="1725D616" w14:textId="3B7E2E56"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6106299, 421127</w:t>
            </w:r>
          </w:p>
        </w:tc>
        <w:tc>
          <w:tcPr>
            <w:tcW w:w="1675" w:type="dxa"/>
            <w:tcBorders>
              <w:top w:val="single" w:sz="4" w:space="0" w:color="auto"/>
              <w:left w:val="single" w:sz="4" w:space="0" w:color="auto"/>
              <w:bottom w:val="single" w:sz="4" w:space="0" w:color="auto"/>
              <w:right w:val="single" w:sz="4" w:space="0" w:color="auto"/>
            </w:tcBorders>
            <w:vAlign w:val="center"/>
          </w:tcPr>
          <w:p w14:paraId="22DD2590"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w:t>
            </w:r>
          </w:p>
          <w:p w14:paraId="18F6B7BE" w14:textId="77777777" w:rsidR="00E26E5A" w:rsidRPr="00B164C7" w:rsidRDefault="00E26E5A" w:rsidP="006D29E9">
            <w:pPr>
              <w:spacing w:line="360" w:lineRule="auto"/>
              <w:jc w:val="center"/>
              <w:rPr>
                <w:color w:val="000000"/>
                <w:sz w:val="22"/>
                <w:szCs w:val="22"/>
              </w:rPr>
            </w:pPr>
            <w:r>
              <w:rPr>
                <w:color w:val="000000"/>
                <w:sz w:val="22"/>
                <w:szCs w:val="22"/>
              </w:rPr>
              <w:t>Inžinerinio statinio pogrupis (paskirtis): Gatvių</w:t>
            </w:r>
          </w:p>
          <w:p w14:paraId="756831DC" w14:textId="4BF3B0DD" w:rsidR="00B64901" w:rsidRPr="00B164C7" w:rsidRDefault="00E26E5A" w:rsidP="006D29E9">
            <w:pPr>
              <w:spacing w:line="360" w:lineRule="auto"/>
              <w:jc w:val="center"/>
              <w:rPr>
                <w:color w:val="000000"/>
                <w:sz w:val="22"/>
                <w:szCs w:val="22"/>
              </w:rPr>
            </w:pPr>
            <w:r>
              <w:rPr>
                <w:color w:val="000000"/>
                <w:sz w:val="22"/>
                <w:szCs w:val="22"/>
              </w:rPr>
              <w:t>Statinio kategorija: Neypatingasis</w:t>
            </w:r>
          </w:p>
        </w:tc>
      </w:tr>
      <w:tr w:rsidR="00B64901" w:rsidRPr="00B164C7" w14:paraId="786FAB40" w14:textId="394DBFA8" w:rsidTr="006D29E9">
        <w:tc>
          <w:tcPr>
            <w:tcW w:w="790" w:type="dxa"/>
            <w:vMerge/>
            <w:tcBorders>
              <w:right w:val="single" w:sz="4" w:space="0" w:color="auto"/>
            </w:tcBorders>
            <w:vAlign w:val="center"/>
          </w:tcPr>
          <w:p w14:paraId="17F9998F"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auto"/>
              <w:bottom w:val="single" w:sz="4" w:space="0" w:color="auto"/>
              <w:right w:val="single" w:sz="4" w:space="0" w:color="auto"/>
            </w:tcBorders>
            <w:vAlign w:val="center"/>
          </w:tcPr>
          <w:p w14:paraId="5D84BBD1" w14:textId="3DC8D037"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48263BF5" w14:textId="74072F3D" w:rsidR="00B64901" w:rsidRPr="00B164C7" w:rsidRDefault="00B64901" w:rsidP="006D29E9">
            <w:pPr>
              <w:spacing w:line="360" w:lineRule="auto"/>
              <w:jc w:val="center"/>
              <w:rPr>
                <w:bCs/>
              </w:rPr>
            </w:pPr>
            <w:r>
              <w:rPr>
                <w:color w:val="000000"/>
                <w:sz w:val="22"/>
                <w:szCs w:val="22"/>
              </w:rPr>
              <w:t>Užtvankos g.</w:t>
            </w:r>
          </w:p>
        </w:tc>
        <w:tc>
          <w:tcPr>
            <w:tcW w:w="2243" w:type="dxa"/>
            <w:tcBorders>
              <w:top w:val="single" w:sz="4" w:space="0" w:color="auto"/>
              <w:left w:val="single" w:sz="4" w:space="0" w:color="auto"/>
              <w:bottom w:val="single" w:sz="4" w:space="0" w:color="auto"/>
              <w:right w:val="single" w:sz="4" w:space="0" w:color="auto"/>
            </w:tcBorders>
            <w:vAlign w:val="center"/>
          </w:tcPr>
          <w:p w14:paraId="7DD70995" w14:textId="3430B865" w:rsidR="00B64901" w:rsidRPr="00B164C7" w:rsidRDefault="00B64901" w:rsidP="006D29E9">
            <w:pPr>
              <w:spacing w:line="360" w:lineRule="auto"/>
              <w:jc w:val="center"/>
              <w:rPr>
                <w:bCs/>
              </w:rPr>
            </w:pPr>
            <w:r>
              <w:rPr>
                <w:color w:val="000000"/>
                <w:sz w:val="22"/>
                <w:szCs w:val="22"/>
              </w:rPr>
              <w:t>Užtvankos g.</w:t>
            </w:r>
          </w:p>
        </w:tc>
        <w:tc>
          <w:tcPr>
            <w:tcW w:w="2119" w:type="dxa"/>
            <w:tcBorders>
              <w:top w:val="single" w:sz="4" w:space="0" w:color="auto"/>
              <w:left w:val="single" w:sz="4" w:space="0" w:color="auto"/>
              <w:bottom w:val="single" w:sz="4" w:space="0" w:color="auto"/>
              <w:right w:val="single" w:sz="4" w:space="0" w:color="auto"/>
            </w:tcBorders>
            <w:vAlign w:val="center"/>
          </w:tcPr>
          <w:p w14:paraId="3D978254" w14:textId="544268CB" w:rsidR="00B64901" w:rsidRPr="00B164C7" w:rsidRDefault="00B64901" w:rsidP="006D29E9">
            <w:pPr>
              <w:spacing w:line="360" w:lineRule="auto"/>
              <w:jc w:val="center"/>
              <w:rPr>
                <w:bCs/>
              </w:rPr>
            </w:pPr>
            <w:r>
              <w:rPr>
                <w:rFonts w:ascii="&quot;Times New Roman&quot;" w:hAnsi="&quot;Times New Roman&quot;" w:cs="Calibri"/>
                <w:color w:val="000000"/>
                <w:sz w:val="22"/>
                <w:szCs w:val="22"/>
              </w:rPr>
              <w:t>6107169, 419826</w:t>
            </w:r>
          </w:p>
        </w:tc>
        <w:tc>
          <w:tcPr>
            <w:tcW w:w="1675" w:type="dxa"/>
            <w:tcBorders>
              <w:top w:val="single" w:sz="4" w:space="0" w:color="auto"/>
              <w:left w:val="single" w:sz="4" w:space="0" w:color="auto"/>
              <w:bottom w:val="single" w:sz="4" w:space="0" w:color="auto"/>
              <w:right w:val="single" w:sz="4" w:space="0" w:color="auto"/>
            </w:tcBorders>
            <w:vAlign w:val="center"/>
          </w:tcPr>
          <w:p w14:paraId="4AD134DA" w14:textId="77777777" w:rsidR="00E26E5A" w:rsidRPr="00B164C7" w:rsidRDefault="00E26E5A"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76BE57E2" w14:textId="56E56F54" w:rsidR="00B64901" w:rsidRPr="00B164C7" w:rsidRDefault="00E26E5A" w:rsidP="006D29E9">
            <w:pPr>
              <w:spacing w:line="360" w:lineRule="auto"/>
              <w:jc w:val="center"/>
              <w:rPr>
                <w:color w:val="000000"/>
                <w:sz w:val="22"/>
                <w:szCs w:val="22"/>
              </w:rPr>
            </w:pPr>
            <w:r>
              <w:rPr>
                <w:color w:val="000000"/>
                <w:sz w:val="22"/>
                <w:szCs w:val="22"/>
              </w:rPr>
              <w:t>Statinio kategorija: Neypatingasis</w:t>
            </w:r>
          </w:p>
        </w:tc>
      </w:tr>
      <w:tr w:rsidR="00B64901" w:rsidRPr="00B164C7" w14:paraId="0A124592" w14:textId="7F3E80B8" w:rsidTr="006D29E9">
        <w:tc>
          <w:tcPr>
            <w:tcW w:w="790" w:type="dxa"/>
            <w:vMerge/>
            <w:tcBorders>
              <w:right w:val="single" w:sz="4" w:space="0" w:color="auto"/>
            </w:tcBorders>
            <w:vAlign w:val="center"/>
          </w:tcPr>
          <w:p w14:paraId="49B85310"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3F57600F" w14:textId="77777777" w:rsidR="00B64901" w:rsidRPr="00B164C7" w:rsidRDefault="00B64901" w:rsidP="006D29E9">
            <w:pPr>
              <w:pStyle w:val="ListParagraph"/>
              <w:numPr>
                <w:ilvl w:val="0"/>
                <w:numId w:val="8"/>
              </w:numPr>
              <w:spacing w:line="360" w:lineRule="auto"/>
              <w:jc w:val="center"/>
              <w:rPr>
                <w:color w:val="000000"/>
                <w:sz w:val="22"/>
                <w:szCs w:val="22"/>
              </w:rPr>
            </w:pPr>
          </w:p>
        </w:tc>
        <w:tc>
          <w:tcPr>
            <w:tcW w:w="2543" w:type="dxa"/>
            <w:tcBorders>
              <w:top w:val="single" w:sz="4" w:space="0" w:color="auto"/>
              <w:left w:val="single" w:sz="4" w:space="0" w:color="auto"/>
              <w:bottom w:val="single" w:sz="4" w:space="0" w:color="auto"/>
              <w:right w:val="single" w:sz="4" w:space="0" w:color="auto"/>
            </w:tcBorders>
            <w:vAlign w:val="center"/>
          </w:tcPr>
          <w:p w14:paraId="160CF1B9" w14:textId="5216D188" w:rsidR="00B64901" w:rsidRPr="00B164C7" w:rsidRDefault="00B64901" w:rsidP="006D29E9">
            <w:pPr>
              <w:spacing w:line="360" w:lineRule="auto"/>
              <w:jc w:val="center"/>
              <w:rPr>
                <w:color w:val="000000"/>
                <w:sz w:val="22"/>
                <w:szCs w:val="22"/>
              </w:rPr>
            </w:pPr>
            <w:r>
              <w:rPr>
                <w:color w:val="000000"/>
                <w:sz w:val="22"/>
                <w:szCs w:val="22"/>
              </w:rPr>
              <w:t>Smalininkų TVM</w:t>
            </w:r>
          </w:p>
        </w:tc>
        <w:tc>
          <w:tcPr>
            <w:tcW w:w="2243" w:type="dxa"/>
            <w:tcBorders>
              <w:top w:val="single" w:sz="4" w:space="0" w:color="auto"/>
              <w:left w:val="single" w:sz="4" w:space="0" w:color="auto"/>
              <w:bottom w:val="single" w:sz="4" w:space="0" w:color="auto"/>
              <w:right w:val="single" w:sz="4" w:space="0" w:color="auto"/>
            </w:tcBorders>
            <w:vAlign w:val="center"/>
          </w:tcPr>
          <w:p w14:paraId="09A20A9F" w14:textId="22D96B44" w:rsidR="00B64901" w:rsidRPr="00B164C7" w:rsidRDefault="00B64901" w:rsidP="006D29E9">
            <w:pPr>
              <w:spacing w:line="360" w:lineRule="auto"/>
              <w:jc w:val="center"/>
              <w:rPr>
                <w:color w:val="000000"/>
                <w:sz w:val="22"/>
                <w:szCs w:val="22"/>
              </w:rPr>
            </w:pPr>
            <w:r>
              <w:rPr>
                <w:color w:val="000000"/>
                <w:sz w:val="22"/>
                <w:szCs w:val="22"/>
              </w:rPr>
              <w:t>Parko g.</w:t>
            </w:r>
          </w:p>
        </w:tc>
        <w:tc>
          <w:tcPr>
            <w:tcW w:w="2119" w:type="dxa"/>
            <w:tcBorders>
              <w:top w:val="single" w:sz="4" w:space="0" w:color="auto"/>
              <w:left w:val="single" w:sz="4" w:space="0" w:color="auto"/>
              <w:bottom w:val="single" w:sz="4" w:space="0" w:color="auto"/>
              <w:right w:val="single" w:sz="4" w:space="0" w:color="auto"/>
            </w:tcBorders>
            <w:vAlign w:val="center"/>
          </w:tcPr>
          <w:p w14:paraId="287E2305" w14:textId="0DE50DE7" w:rsidR="00B64901" w:rsidRPr="00B164C7" w:rsidRDefault="00B64901" w:rsidP="006D29E9">
            <w:pPr>
              <w:spacing w:line="360" w:lineRule="auto"/>
              <w:jc w:val="center"/>
              <w:rPr>
                <w:rFonts w:ascii="&quot;Times New Roman&quot;" w:hAnsi="&quot;Times New Roman&quot;" w:cs="Calibri"/>
                <w:color w:val="000000"/>
                <w:sz w:val="22"/>
                <w:szCs w:val="22"/>
              </w:rPr>
            </w:pPr>
            <w:r>
              <w:rPr>
                <w:rFonts w:ascii="&quot;Times New Roman&quot;" w:hAnsi="&quot;Times New Roman&quot;" w:cs="Calibri"/>
                <w:color w:val="000000"/>
                <w:sz w:val="22"/>
                <w:szCs w:val="22"/>
              </w:rPr>
              <w:t>409351.19, 6105441.73</w:t>
            </w:r>
          </w:p>
        </w:tc>
        <w:tc>
          <w:tcPr>
            <w:tcW w:w="1675" w:type="dxa"/>
            <w:tcBorders>
              <w:top w:val="single" w:sz="4" w:space="0" w:color="auto"/>
              <w:left w:val="single" w:sz="4" w:space="0" w:color="auto"/>
              <w:bottom w:val="single" w:sz="4" w:space="0" w:color="auto"/>
              <w:right w:val="single" w:sz="4" w:space="0" w:color="auto"/>
            </w:tcBorders>
            <w:vAlign w:val="center"/>
          </w:tcPr>
          <w:p w14:paraId="7C044C29" w14:textId="77777777" w:rsidR="00E26E5A" w:rsidRPr="00B164C7" w:rsidRDefault="00E26E5A" w:rsidP="006D29E9">
            <w:pPr>
              <w:spacing w:line="360" w:lineRule="auto"/>
              <w:jc w:val="center"/>
              <w:rPr>
                <w:color w:val="000000"/>
                <w:sz w:val="22"/>
                <w:szCs w:val="22"/>
              </w:rPr>
            </w:pPr>
            <w:r>
              <w:rPr>
                <w:color w:val="000000"/>
                <w:sz w:val="22"/>
                <w:szCs w:val="22"/>
              </w:rPr>
              <w:t xml:space="preserve">Inžinerinio statinio grupė: Susisiekimo </w:t>
            </w:r>
            <w:r>
              <w:rPr>
                <w:color w:val="000000"/>
                <w:sz w:val="22"/>
                <w:szCs w:val="22"/>
              </w:rPr>
              <w:lastRenderedPageBreak/>
              <w:t>komunikacijų statiniai</w:t>
            </w:r>
          </w:p>
          <w:p w14:paraId="6E26F1BF" w14:textId="77777777" w:rsidR="00B64901" w:rsidRPr="00B164C7" w:rsidRDefault="00E26E5A" w:rsidP="006D29E9">
            <w:pPr>
              <w:spacing w:line="360" w:lineRule="auto"/>
              <w:jc w:val="center"/>
              <w:rPr>
                <w:color w:val="000000"/>
                <w:sz w:val="22"/>
                <w:szCs w:val="22"/>
              </w:rPr>
            </w:pPr>
            <w:r>
              <w:rPr>
                <w:color w:val="000000"/>
                <w:sz w:val="22"/>
                <w:szCs w:val="22"/>
              </w:rPr>
              <w:t>Inžinerinio statinio pogrupis (paskirtis): Gatvių</w:t>
            </w:r>
          </w:p>
          <w:p w14:paraId="1BDD0A5B" w14:textId="75C0050E" w:rsidR="00466960" w:rsidRPr="00B164C7" w:rsidRDefault="00466960" w:rsidP="006D29E9">
            <w:pPr>
              <w:spacing w:line="360" w:lineRule="auto"/>
              <w:jc w:val="center"/>
              <w:rPr>
                <w:color w:val="000000"/>
                <w:sz w:val="22"/>
                <w:szCs w:val="22"/>
              </w:rPr>
            </w:pPr>
            <w:r>
              <w:rPr>
                <w:color w:val="000000"/>
                <w:sz w:val="22"/>
                <w:szCs w:val="22"/>
              </w:rPr>
              <w:t>Statinio kategorija: II grupės nesudėtingasis</w:t>
            </w:r>
          </w:p>
        </w:tc>
      </w:tr>
      <w:tr w:rsidR="00B64901" w:rsidRPr="00B164C7" w14:paraId="05396637" w14:textId="09E3141D" w:rsidTr="006D29E9">
        <w:tc>
          <w:tcPr>
            <w:tcW w:w="790" w:type="dxa"/>
            <w:vMerge/>
            <w:tcBorders>
              <w:right w:val="single" w:sz="4" w:space="0" w:color="auto"/>
            </w:tcBorders>
            <w:vAlign w:val="center"/>
          </w:tcPr>
          <w:p w14:paraId="0D54B422"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058F3873" w14:textId="06A35EAA"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2753AD0" w14:textId="3A29BAB0" w:rsidR="00B64901" w:rsidRPr="00B164C7" w:rsidRDefault="00B64901" w:rsidP="006D29E9">
            <w:pPr>
              <w:spacing w:line="360" w:lineRule="auto"/>
              <w:jc w:val="center"/>
              <w:rPr>
                <w:bCs/>
              </w:rPr>
            </w:pPr>
            <w:r>
              <w:rPr>
                <w:color w:val="000000"/>
                <w:sz w:val="22"/>
                <w:szCs w:val="22"/>
              </w:rPr>
              <w:t>Juodaičiai</w:t>
            </w:r>
          </w:p>
        </w:tc>
        <w:tc>
          <w:tcPr>
            <w:tcW w:w="2243" w:type="dxa"/>
            <w:tcBorders>
              <w:top w:val="single" w:sz="4" w:space="0" w:color="auto"/>
              <w:left w:val="single" w:sz="4" w:space="0" w:color="auto"/>
              <w:bottom w:val="single" w:sz="4" w:space="0" w:color="auto"/>
              <w:right w:val="single" w:sz="4" w:space="0" w:color="auto"/>
            </w:tcBorders>
            <w:vAlign w:val="center"/>
          </w:tcPr>
          <w:p w14:paraId="465E2FC1" w14:textId="21F69819" w:rsidR="00B64901" w:rsidRPr="00B164C7" w:rsidRDefault="00B64901"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265AD210" w14:textId="7C066E3A" w:rsidR="00B64901" w:rsidRPr="00B164C7" w:rsidRDefault="00B64901" w:rsidP="006D29E9">
            <w:pPr>
              <w:spacing w:line="360" w:lineRule="auto"/>
              <w:jc w:val="center"/>
              <w:rPr>
                <w:bCs/>
              </w:rPr>
            </w:pPr>
            <w:r>
              <w:rPr>
                <w:rFonts w:ascii="&quot;Times New Roman&quot;" w:hAnsi="&quot;Times New Roman&quot;" w:cs="Calibri"/>
                <w:color w:val="000000"/>
                <w:sz w:val="22"/>
                <w:szCs w:val="22"/>
              </w:rPr>
              <w:t>458106.92, 6121621.41</w:t>
            </w:r>
          </w:p>
        </w:tc>
        <w:tc>
          <w:tcPr>
            <w:tcW w:w="1675" w:type="dxa"/>
            <w:tcBorders>
              <w:top w:val="single" w:sz="4" w:space="0" w:color="auto"/>
              <w:left w:val="single" w:sz="4" w:space="0" w:color="auto"/>
              <w:bottom w:val="single" w:sz="4" w:space="0" w:color="auto"/>
              <w:right w:val="single" w:sz="4" w:space="0" w:color="auto"/>
            </w:tcBorders>
            <w:vAlign w:val="center"/>
          </w:tcPr>
          <w:p w14:paraId="3FFF5627" w14:textId="77777777" w:rsidR="00B64901" w:rsidRPr="00B164C7" w:rsidRDefault="00CE5FEB"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678741D9" w14:textId="4198F8B3" w:rsidR="006D29E9" w:rsidRPr="00B164C7" w:rsidRDefault="006D29E9" w:rsidP="006D29E9">
            <w:pPr>
              <w:spacing w:line="360" w:lineRule="auto"/>
              <w:jc w:val="center"/>
              <w:rPr>
                <w:color w:val="000000"/>
                <w:sz w:val="22"/>
                <w:szCs w:val="22"/>
              </w:rPr>
            </w:pPr>
            <w:r>
              <w:rPr>
                <w:color w:val="000000"/>
                <w:sz w:val="22"/>
                <w:szCs w:val="22"/>
              </w:rPr>
              <w:t>Statinio kategorija: Ypatingasis</w:t>
            </w:r>
          </w:p>
        </w:tc>
      </w:tr>
      <w:tr w:rsidR="00B64901" w:rsidRPr="00B164C7" w14:paraId="63D9776B" w14:textId="4AF60D34" w:rsidTr="006D29E9">
        <w:tc>
          <w:tcPr>
            <w:tcW w:w="790" w:type="dxa"/>
            <w:vMerge/>
            <w:tcBorders>
              <w:right w:val="single" w:sz="4" w:space="0" w:color="auto"/>
            </w:tcBorders>
            <w:vAlign w:val="center"/>
          </w:tcPr>
          <w:p w14:paraId="6BAF6058"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421011F8" w14:textId="178F137F"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7D8E36A0" w14:textId="666F0529" w:rsidR="00B64901" w:rsidRPr="00B164C7" w:rsidRDefault="00B64901" w:rsidP="006D29E9">
            <w:pPr>
              <w:spacing w:line="360" w:lineRule="auto"/>
              <w:jc w:val="center"/>
              <w:rPr>
                <w:bCs/>
              </w:rPr>
            </w:pPr>
            <w:r>
              <w:rPr>
                <w:color w:val="000000"/>
                <w:sz w:val="22"/>
                <w:szCs w:val="22"/>
              </w:rPr>
              <w:t>Viešvilė</w:t>
            </w:r>
          </w:p>
        </w:tc>
        <w:tc>
          <w:tcPr>
            <w:tcW w:w="2243" w:type="dxa"/>
            <w:tcBorders>
              <w:top w:val="single" w:sz="4" w:space="0" w:color="auto"/>
              <w:left w:val="single" w:sz="4" w:space="0" w:color="auto"/>
              <w:bottom w:val="single" w:sz="4" w:space="0" w:color="auto"/>
              <w:right w:val="single" w:sz="4" w:space="0" w:color="auto"/>
            </w:tcBorders>
            <w:vAlign w:val="center"/>
          </w:tcPr>
          <w:p w14:paraId="53D288AB" w14:textId="0C35A9D0" w:rsidR="00B64901" w:rsidRPr="00B164C7" w:rsidRDefault="00B64901"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4ED1DB5E" w14:textId="2D8CD612" w:rsidR="00B64901" w:rsidRPr="00B164C7" w:rsidRDefault="00B64901" w:rsidP="006D29E9">
            <w:pPr>
              <w:spacing w:line="360" w:lineRule="auto"/>
              <w:jc w:val="center"/>
              <w:rPr>
                <w:bCs/>
              </w:rPr>
            </w:pPr>
            <w:r>
              <w:rPr>
                <w:rFonts w:ascii="&quot;Times New Roman&quot;" w:hAnsi="&quot;Times New Roman&quot;" w:cs="Calibri"/>
                <w:color w:val="000000"/>
                <w:sz w:val="22"/>
                <w:szCs w:val="22"/>
              </w:rPr>
              <w:t>397052.74, 6105191.57</w:t>
            </w:r>
          </w:p>
        </w:tc>
        <w:tc>
          <w:tcPr>
            <w:tcW w:w="1675" w:type="dxa"/>
            <w:tcBorders>
              <w:top w:val="single" w:sz="4" w:space="0" w:color="auto"/>
              <w:left w:val="single" w:sz="4" w:space="0" w:color="auto"/>
              <w:bottom w:val="single" w:sz="4" w:space="0" w:color="auto"/>
              <w:right w:val="single" w:sz="4" w:space="0" w:color="auto"/>
            </w:tcBorders>
            <w:vAlign w:val="center"/>
          </w:tcPr>
          <w:p w14:paraId="30CA3A4F" w14:textId="77777777" w:rsidR="00CE5FEB" w:rsidRPr="00B164C7" w:rsidRDefault="00CE5FEB" w:rsidP="006D29E9">
            <w:pPr>
              <w:spacing w:line="360" w:lineRule="auto"/>
              <w:jc w:val="center"/>
              <w:rPr>
                <w:color w:val="000000"/>
                <w:sz w:val="22"/>
                <w:szCs w:val="22"/>
              </w:rPr>
            </w:pPr>
            <w:r>
              <w:rPr>
                <w:color w:val="000000"/>
                <w:sz w:val="22"/>
                <w:szCs w:val="22"/>
              </w:rPr>
              <w:t>Inžinerinio statinio grupė: Susisiekimo komunikacijų statiniai</w:t>
            </w:r>
          </w:p>
          <w:p w14:paraId="033688AE" w14:textId="77777777" w:rsidR="00B64901" w:rsidRPr="00B164C7" w:rsidRDefault="00CE5FEB" w:rsidP="006D29E9">
            <w:pPr>
              <w:spacing w:line="360" w:lineRule="auto"/>
              <w:jc w:val="center"/>
              <w:rPr>
                <w:color w:val="000000"/>
                <w:sz w:val="22"/>
                <w:szCs w:val="22"/>
              </w:rPr>
            </w:pPr>
            <w:r>
              <w:rPr>
                <w:color w:val="000000"/>
                <w:sz w:val="22"/>
                <w:szCs w:val="22"/>
              </w:rPr>
              <w:t>Inžinerinio statinio pogrupis (paskirtis): Kelių</w:t>
            </w:r>
          </w:p>
          <w:p w14:paraId="5C6568E4" w14:textId="656576A5" w:rsidR="00CE5FEB" w:rsidRPr="00B164C7" w:rsidRDefault="00CE5FEB" w:rsidP="006D29E9">
            <w:pPr>
              <w:spacing w:line="360" w:lineRule="auto"/>
              <w:jc w:val="center"/>
              <w:rPr>
                <w:color w:val="000000"/>
                <w:sz w:val="22"/>
                <w:szCs w:val="22"/>
              </w:rPr>
            </w:pPr>
            <w:r>
              <w:rPr>
                <w:color w:val="000000"/>
                <w:sz w:val="22"/>
                <w:szCs w:val="22"/>
              </w:rPr>
              <w:t>Statinio kategorija: Ypatingasis</w:t>
            </w:r>
          </w:p>
        </w:tc>
      </w:tr>
      <w:tr w:rsidR="00B64901" w:rsidRPr="00B164C7" w14:paraId="17C8791E" w14:textId="3975ED56" w:rsidTr="006D29E9">
        <w:tc>
          <w:tcPr>
            <w:tcW w:w="790" w:type="dxa"/>
            <w:vMerge/>
            <w:tcBorders>
              <w:right w:val="single" w:sz="4" w:space="0" w:color="auto"/>
            </w:tcBorders>
            <w:vAlign w:val="center"/>
          </w:tcPr>
          <w:p w14:paraId="28C72EA5"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7C55438F" w14:textId="66EBB677"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E0DBA0F" w14:textId="24FBC9D8" w:rsidR="00B64901" w:rsidRPr="00B164C7" w:rsidRDefault="00B64901" w:rsidP="006D29E9">
            <w:pPr>
              <w:spacing w:line="360" w:lineRule="auto"/>
              <w:jc w:val="center"/>
              <w:rPr>
                <w:bCs/>
              </w:rPr>
            </w:pPr>
            <w:r>
              <w:rPr>
                <w:color w:val="000000"/>
                <w:sz w:val="22"/>
                <w:szCs w:val="22"/>
              </w:rPr>
              <w:t>Smalininkai</w:t>
            </w:r>
          </w:p>
        </w:tc>
        <w:tc>
          <w:tcPr>
            <w:tcW w:w="2243" w:type="dxa"/>
            <w:tcBorders>
              <w:top w:val="single" w:sz="4" w:space="0" w:color="auto"/>
              <w:left w:val="single" w:sz="4" w:space="0" w:color="auto"/>
              <w:bottom w:val="single" w:sz="4" w:space="0" w:color="auto"/>
              <w:right w:val="single" w:sz="4" w:space="0" w:color="auto"/>
            </w:tcBorders>
            <w:vAlign w:val="center"/>
          </w:tcPr>
          <w:p w14:paraId="1FA7CE0F" w14:textId="01C042EB" w:rsidR="00B64901" w:rsidRPr="00B164C7" w:rsidRDefault="00B64901"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0398CBA0" w14:textId="2774EA2A" w:rsidR="00B64901" w:rsidRPr="00B164C7" w:rsidRDefault="00B64901" w:rsidP="006D29E9">
            <w:pPr>
              <w:spacing w:line="360" w:lineRule="auto"/>
              <w:jc w:val="center"/>
              <w:rPr>
                <w:bCs/>
              </w:rPr>
            </w:pPr>
            <w:r>
              <w:rPr>
                <w:rFonts w:ascii="&quot;Times New Roman&quot;" w:hAnsi="&quot;Times New Roman&quot;" w:cs="Calibri"/>
                <w:color w:val="000000"/>
                <w:sz w:val="22"/>
                <w:szCs w:val="22"/>
              </w:rPr>
              <w:t>409538.26, 6105109.25</w:t>
            </w:r>
          </w:p>
        </w:tc>
        <w:tc>
          <w:tcPr>
            <w:tcW w:w="1675" w:type="dxa"/>
            <w:tcBorders>
              <w:top w:val="single" w:sz="4" w:space="0" w:color="auto"/>
              <w:left w:val="single" w:sz="4" w:space="0" w:color="auto"/>
              <w:bottom w:val="single" w:sz="4" w:space="0" w:color="auto"/>
              <w:right w:val="single" w:sz="4" w:space="0" w:color="auto"/>
            </w:tcBorders>
            <w:vAlign w:val="center"/>
          </w:tcPr>
          <w:p w14:paraId="325D051B" w14:textId="77777777" w:rsidR="00CE5FEB" w:rsidRPr="00B164C7" w:rsidRDefault="00CE5FEB" w:rsidP="006D29E9">
            <w:pPr>
              <w:spacing w:line="360" w:lineRule="auto"/>
              <w:jc w:val="center"/>
              <w:rPr>
                <w:color w:val="000000"/>
                <w:sz w:val="22"/>
                <w:szCs w:val="22"/>
              </w:rPr>
            </w:pPr>
            <w:r>
              <w:rPr>
                <w:color w:val="000000"/>
                <w:sz w:val="22"/>
                <w:szCs w:val="22"/>
              </w:rPr>
              <w:t>Inžinerinio statinio grupė: Susisiekimo komunikacijų statiniai</w:t>
            </w:r>
          </w:p>
          <w:p w14:paraId="7B74C0D2" w14:textId="77777777" w:rsidR="00B64901" w:rsidRPr="00B164C7" w:rsidRDefault="00CE5FEB" w:rsidP="006D29E9">
            <w:pPr>
              <w:spacing w:line="360" w:lineRule="auto"/>
              <w:jc w:val="center"/>
              <w:rPr>
                <w:color w:val="000000"/>
                <w:sz w:val="22"/>
                <w:szCs w:val="22"/>
              </w:rPr>
            </w:pPr>
            <w:r>
              <w:rPr>
                <w:color w:val="000000"/>
                <w:sz w:val="22"/>
                <w:szCs w:val="22"/>
              </w:rPr>
              <w:t>Inžinerinio statinio pogrupis (paskirtis): Gatvių</w:t>
            </w:r>
          </w:p>
          <w:p w14:paraId="7C1ED567" w14:textId="2E227324" w:rsidR="00CE5FEB" w:rsidRPr="00B164C7" w:rsidRDefault="00466960" w:rsidP="006D29E9">
            <w:pPr>
              <w:spacing w:line="360" w:lineRule="auto"/>
              <w:jc w:val="center"/>
              <w:rPr>
                <w:color w:val="000000"/>
                <w:sz w:val="22"/>
                <w:szCs w:val="22"/>
              </w:rPr>
            </w:pPr>
            <w:r>
              <w:rPr>
                <w:color w:val="000000"/>
                <w:sz w:val="22"/>
                <w:szCs w:val="22"/>
              </w:rPr>
              <w:t>Statinio kategorija: II grupės nesudėtingasis</w:t>
            </w:r>
          </w:p>
        </w:tc>
      </w:tr>
      <w:tr w:rsidR="00B64901" w:rsidRPr="00B164C7" w14:paraId="09D03A23" w14:textId="45EDD677" w:rsidTr="006D29E9">
        <w:tc>
          <w:tcPr>
            <w:tcW w:w="790" w:type="dxa"/>
            <w:vMerge/>
            <w:tcBorders>
              <w:bottom w:val="single" w:sz="4" w:space="0" w:color="auto"/>
              <w:right w:val="single" w:sz="4" w:space="0" w:color="auto"/>
            </w:tcBorders>
            <w:vAlign w:val="center"/>
          </w:tcPr>
          <w:p w14:paraId="00DB2C06" w14:textId="77777777" w:rsidR="00B64901" w:rsidRPr="00B164C7" w:rsidRDefault="00B64901"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73349787" w14:textId="7BC3F06F" w:rsidR="00B64901" w:rsidRPr="00B164C7" w:rsidRDefault="00B64901"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43A5FC79" w14:textId="260BAA0E" w:rsidR="00B64901" w:rsidRPr="00B164C7" w:rsidRDefault="00B64901" w:rsidP="006D29E9">
            <w:pPr>
              <w:spacing w:line="360" w:lineRule="auto"/>
              <w:jc w:val="center"/>
              <w:rPr>
                <w:bCs/>
              </w:rPr>
            </w:pPr>
            <w:r>
              <w:rPr>
                <w:color w:val="000000"/>
                <w:sz w:val="22"/>
                <w:szCs w:val="22"/>
              </w:rPr>
              <w:t>Pašventys (link Tauragės)</w:t>
            </w:r>
          </w:p>
        </w:tc>
        <w:tc>
          <w:tcPr>
            <w:tcW w:w="2243" w:type="dxa"/>
            <w:tcBorders>
              <w:top w:val="single" w:sz="4" w:space="0" w:color="auto"/>
              <w:left w:val="single" w:sz="4" w:space="0" w:color="auto"/>
              <w:bottom w:val="single" w:sz="4" w:space="0" w:color="auto"/>
              <w:right w:val="single" w:sz="4" w:space="0" w:color="auto"/>
            </w:tcBorders>
            <w:vAlign w:val="center"/>
          </w:tcPr>
          <w:p w14:paraId="51D378A9" w14:textId="47D3E73F" w:rsidR="00B64901" w:rsidRPr="00B164C7" w:rsidRDefault="00B64901"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38C8C8E8" w14:textId="38DAF2B8" w:rsidR="00B64901" w:rsidRPr="00B164C7" w:rsidRDefault="00B64901" w:rsidP="006D29E9">
            <w:pPr>
              <w:spacing w:line="360" w:lineRule="auto"/>
              <w:jc w:val="center"/>
              <w:rPr>
                <w:bCs/>
              </w:rPr>
            </w:pPr>
            <w:r>
              <w:rPr>
                <w:rFonts w:ascii="&quot;Times New Roman&quot;" w:hAnsi="&quot;Times New Roman&quot;" w:cs="Calibri"/>
                <w:color w:val="000000"/>
                <w:sz w:val="22"/>
                <w:szCs w:val="22"/>
              </w:rPr>
              <w:t>411164.34, 6106223.39</w:t>
            </w:r>
          </w:p>
        </w:tc>
        <w:tc>
          <w:tcPr>
            <w:tcW w:w="1675" w:type="dxa"/>
            <w:tcBorders>
              <w:top w:val="single" w:sz="4" w:space="0" w:color="auto"/>
              <w:left w:val="single" w:sz="4" w:space="0" w:color="auto"/>
              <w:bottom w:val="single" w:sz="4" w:space="0" w:color="auto"/>
              <w:right w:val="single" w:sz="4" w:space="0" w:color="auto"/>
            </w:tcBorders>
            <w:vAlign w:val="center"/>
          </w:tcPr>
          <w:p w14:paraId="7D34B73F" w14:textId="77777777" w:rsidR="00CE5FEB" w:rsidRPr="00B164C7" w:rsidRDefault="00CE5FEB" w:rsidP="006D29E9">
            <w:pPr>
              <w:spacing w:line="360" w:lineRule="auto"/>
              <w:jc w:val="center"/>
              <w:rPr>
                <w:color w:val="000000"/>
                <w:sz w:val="22"/>
                <w:szCs w:val="22"/>
              </w:rPr>
            </w:pPr>
            <w:r>
              <w:rPr>
                <w:color w:val="000000"/>
                <w:sz w:val="22"/>
                <w:szCs w:val="22"/>
              </w:rPr>
              <w:t>Inžinerinio statinio grupė: Susisiekimo komunikacijų statiniai</w:t>
            </w:r>
          </w:p>
          <w:p w14:paraId="10C4E415" w14:textId="77777777" w:rsidR="00B64901" w:rsidRPr="00B164C7" w:rsidRDefault="00CE5FEB" w:rsidP="006D29E9">
            <w:pPr>
              <w:spacing w:line="360" w:lineRule="auto"/>
              <w:jc w:val="center"/>
              <w:rPr>
                <w:color w:val="000000"/>
                <w:sz w:val="22"/>
                <w:szCs w:val="22"/>
              </w:rPr>
            </w:pPr>
            <w:r>
              <w:rPr>
                <w:color w:val="000000"/>
                <w:sz w:val="22"/>
                <w:szCs w:val="22"/>
              </w:rPr>
              <w:t>Inžinerinio statinio pogrupis (paskirtis): Kelių</w:t>
            </w:r>
          </w:p>
          <w:p w14:paraId="50496B6C" w14:textId="6D4432DB" w:rsidR="00CE5FEB" w:rsidRPr="00B164C7" w:rsidRDefault="00CE5FEB" w:rsidP="006D29E9">
            <w:pPr>
              <w:spacing w:line="360" w:lineRule="auto"/>
              <w:jc w:val="center"/>
              <w:rPr>
                <w:color w:val="000000"/>
                <w:sz w:val="22"/>
                <w:szCs w:val="22"/>
              </w:rPr>
            </w:pPr>
            <w:r>
              <w:rPr>
                <w:color w:val="000000"/>
                <w:sz w:val="22"/>
                <w:szCs w:val="22"/>
              </w:rPr>
              <w:t>Statinio kategorija: Ypatingasis</w:t>
            </w:r>
          </w:p>
        </w:tc>
      </w:tr>
      <w:tr w:rsidR="003D65A8" w:rsidRPr="00B164C7" w14:paraId="47D5C051" w14:textId="2BAAE00F" w:rsidTr="006D29E9">
        <w:tc>
          <w:tcPr>
            <w:tcW w:w="790" w:type="dxa"/>
            <w:vMerge w:val="restart"/>
            <w:textDirection w:val="btLr"/>
            <w:vAlign w:val="center"/>
          </w:tcPr>
          <w:p w14:paraId="49F7533B" w14:textId="0C6C1F63" w:rsidR="003D65A8" w:rsidRPr="00B164C7" w:rsidRDefault="003D65A8" w:rsidP="006D29E9">
            <w:pPr>
              <w:spacing w:line="360" w:lineRule="auto"/>
              <w:ind w:left="113" w:right="113"/>
              <w:jc w:val="center"/>
              <w:rPr>
                <w:bCs/>
              </w:rPr>
            </w:pPr>
            <w:r>
              <w:rPr>
                <w:bCs/>
                <w:sz w:val="32"/>
                <w:szCs w:val="24"/>
              </w:rPr>
              <w:t>PRIEMIESČIO STOTELĖS</w:t>
            </w:r>
          </w:p>
        </w:tc>
        <w:tc>
          <w:tcPr>
            <w:tcW w:w="825" w:type="dxa"/>
            <w:tcBorders>
              <w:top w:val="single" w:sz="4" w:space="0" w:color="auto"/>
              <w:left w:val="single" w:sz="4" w:space="0" w:color="000000"/>
              <w:bottom w:val="single" w:sz="4" w:space="0" w:color="auto"/>
              <w:right w:val="single" w:sz="4" w:space="0" w:color="auto"/>
            </w:tcBorders>
            <w:vAlign w:val="center"/>
          </w:tcPr>
          <w:p w14:paraId="3040D0DB" w14:textId="26EBC02C"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419933E8" w14:textId="4EC6B0E0" w:rsidR="003D65A8" w:rsidRPr="00B164C7" w:rsidRDefault="003D65A8" w:rsidP="006D29E9">
            <w:pPr>
              <w:spacing w:line="360" w:lineRule="auto"/>
              <w:jc w:val="center"/>
              <w:rPr>
                <w:bCs/>
              </w:rPr>
            </w:pPr>
            <w:r>
              <w:rPr>
                <w:color w:val="000000"/>
                <w:sz w:val="22"/>
                <w:szCs w:val="22"/>
              </w:rPr>
              <w:t>Rotuliai</w:t>
            </w:r>
          </w:p>
        </w:tc>
        <w:tc>
          <w:tcPr>
            <w:tcW w:w="2243" w:type="dxa"/>
            <w:tcBorders>
              <w:top w:val="single" w:sz="4" w:space="0" w:color="auto"/>
              <w:left w:val="single" w:sz="4" w:space="0" w:color="auto"/>
              <w:bottom w:val="single" w:sz="4" w:space="0" w:color="auto"/>
              <w:right w:val="single" w:sz="4" w:space="0" w:color="auto"/>
            </w:tcBorders>
            <w:vAlign w:val="center"/>
          </w:tcPr>
          <w:p w14:paraId="2D6916A9" w14:textId="275B265F"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339720E5" w14:textId="7BFB4D88" w:rsidR="003D65A8" w:rsidRPr="00B164C7" w:rsidRDefault="003D65A8" w:rsidP="006D29E9">
            <w:pPr>
              <w:spacing w:line="360" w:lineRule="auto"/>
              <w:jc w:val="center"/>
              <w:rPr>
                <w:bCs/>
              </w:rPr>
            </w:pPr>
            <w:r>
              <w:rPr>
                <w:rFonts w:ascii="&quot;Times New Roman&quot;" w:hAnsi="&quot;Times New Roman&quot;" w:cs="Calibri"/>
                <w:color w:val="000000"/>
                <w:sz w:val="22"/>
                <w:szCs w:val="22"/>
              </w:rPr>
              <w:t>425265.99, 6106685.61</w:t>
            </w:r>
          </w:p>
        </w:tc>
        <w:tc>
          <w:tcPr>
            <w:tcW w:w="1675" w:type="dxa"/>
            <w:vMerge w:val="restart"/>
            <w:tcBorders>
              <w:top w:val="single" w:sz="4" w:space="0" w:color="auto"/>
              <w:left w:val="single" w:sz="4" w:space="0" w:color="auto"/>
              <w:right w:val="single" w:sz="4" w:space="0" w:color="auto"/>
            </w:tcBorders>
            <w:vAlign w:val="center"/>
          </w:tcPr>
          <w:p w14:paraId="3C6C6DA3"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55626069" w14:textId="3CAA90D5" w:rsidR="003D65A8" w:rsidRPr="00B164C7" w:rsidRDefault="003D65A8" w:rsidP="006D29E9">
            <w:pPr>
              <w:spacing w:line="360" w:lineRule="auto"/>
              <w:jc w:val="center"/>
              <w:rPr>
                <w:color w:val="000000"/>
                <w:sz w:val="22"/>
                <w:szCs w:val="22"/>
              </w:rPr>
            </w:pPr>
            <w:r>
              <w:rPr>
                <w:color w:val="000000"/>
                <w:sz w:val="22"/>
                <w:szCs w:val="22"/>
              </w:rPr>
              <w:lastRenderedPageBreak/>
              <w:t>Statinio kategorija: Ypatingasis</w:t>
            </w:r>
          </w:p>
        </w:tc>
      </w:tr>
      <w:tr w:rsidR="003D65A8" w:rsidRPr="00B164C7" w14:paraId="05D3A659" w14:textId="3A19887E" w:rsidTr="006D29E9">
        <w:tc>
          <w:tcPr>
            <w:tcW w:w="790" w:type="dxa"/>
            <w:vMerge/>
            <w:vAlign w:val="center"/>
          </w:tcPr>
          <w:p w14:paraId="6E3FB612"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1D38B7CB" w14:textId="3D38168D"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23EFA5EA" w14:textId="3F907073" w:rsidR="003D65A8" w:rsidRPr="00B164C7" w:rsidRDefault="003D65A8" w:rsidP="006D29E9">
            <w:pPr>
              <w:spacing w:line="360" w:lineRule="auto"/>
              <w:jc w:val="center"/>
              <w:rPr>
                <w:bCs/>
              </w:rPr>
            </w:pPr>
            <w:r>
              <w:rPr>
                <w:color w:val="000000"/>
                <w:sz w:val="22"/>
                <w:szCs w:val="22"/>
              </w:rPr>
              <w:t>Skirsnemunė</w:t>
            </w:r>
          </w:p>
        </w:tc>
        <w:tc>
          <w:tcPr>
            <w:tcW w:w="2243" w:type="dxa"/>
            <w:tcBorders>
              <w:top w:val="single" w:sz="4" w:space="0" w:color="auto"/>
              <w:left w:val="single" w:sz="4" w:space="0" w:color="auto"/>
              <w:bottom w:val="single" w:sz="4" w:space="0" w:color="auto"/>
              <w:right w:val="single" w:sz="4" w:space="0" w:color="auto"/>
            </w:tcBorders>
            <w:vAlign w:val="center"/>
          </w:tcPr>
          <w:p w14:paraId="3BBCBA34" w14:textId="6EDBC3C1"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52403F92" w14:textId="248CE8DE" w:rsidR="003D65A8" w:rsidRPr="00B164C7" w:rsidRDefault="003D65A8" w:rsidP="006D29E9">
            <w:pPr>
              <w:spacing w:line="360" w:lineRule="auto"/>
              <w:jc w:val="center"/>
              <w:rPr>
                <w:bCs/>
              </w:rPr>
            </w:pPr>
            <w:r>
              <w:rPr>
                <w:rFonts w:ascii="&quot;Times New Roman&quot;" w:hAnsi="&quot;Times New Roman&quot;" w:cs="Calibri"/>
                <w:color w:val="000000"/>
                <w:sz w:val="22"/>
                <w:szCs w:val="22"/>
              </w:rPr>
              <w:t>430015, 6106637</w:t>
            </w:r>
          </w:p>
        </w:tc>
        <w:tc>
          <w:tcPr>
            <w:tcW w:w="1675" w:type="dxa"/>
            <w:vMerge/>
            <w:tcBorders>
              <w:left w:val="single" w:sz="4" w:space="0" w:color="auto"/>
              <w:right w:val="single" w:sz="4" w:space="0" w:color="auto"/>
            </w:tcBorders>
            <w:vAlign w:val="center"/>
          </w:tcPr>
          <w:p w14:paraId="00961648" w14:textId="77777777" w:rsidR="003D65A8" w:rsidRPr="00B164C7" w:rsidRDefault="003D65A8" w:rsidP="006D29E9">
            <w:pPr>
              <w:spacing w:line="360" w:lineRule="auto"/>
              <w:jc w:val="center"/>
              <w:rPr>
                <w:color w:val="000000"/>
                <w:sz w:val="22"/>
                <w:szCs w:val="22"/>
              </w:rPr>
            </w:pPr>
          </w:p>
        </w:tc>
      </w:tr>
      <w:tr w:rsidR="003D65A8" w:rsidRPr="00B164C7" w14:paraId="25F636D8" w14:textId="18E166BB" w:rsidTr="006D29E9">
        <w:tc>
          <w:tcPr>
            <w:tcW w:w="790" w:type="dxa"/>
            <w:vMerge/>
            <w:vAlign w:val="center"/>
          </w:tcPr>
          <w:p w14:paraId="59D3E461"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30ED4F35" w14:textId="339A02EA"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1B04624C" w14:textId="0A4DB294" w:rsidR="003D65A8" w:rsidRPr="00B164C7" w:rsidRDefault="003D65A8" w:rsidP="006D29E9">
            <w:pPr>
              <w:spacing w:line="360" w:lineRule="auto"/>
              <w:jc w:val="center"/>
              <w:rPr>
                <w:bCs/>
              </w:rPr>
            </w:pPr>
            <w:r>
              <w:rPr>
                <w:color w:val="000000"/>
                <w:sz w:val="22"/>
                <w:szCs w:val="22"/>
              </w:rPr>
              <w:t>Vytėnai</w:t>
            </w:r>
          </w:p>
        </w:tc>
        <w:tc>
          <w:tcPr>
            <w:tcW w:w="2243" w:type="dxa"/>
            <w:tcBorders>
              <w:top w:val="single" w:sz="4" w:space="0" w:color="auto"/>
              <w:left w:val="single" w:sz="4" w:space="0" w:color="auto"/>
              <w:bottom w:val="single" w:sz="4" w:space="0" w:color="auto"/>
              <w:right w:val="single" w:sz="4" w:space="0" w:color="auto"/>
            </w:tcBorders>
            <w:vAlign w:val="center"/>
          </w:tcPr>
          <w:p w14:paraId="123BC060" w14:textId="7FF1BA9F"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194FD049" w14:textId="0D4A02A3" w:rsidR="003D65A8" w:rsidRPr="00B164C7" w:rsidRDefault="003D65A8" w:rsidP="006D29E9">
            <w:pPr>
              <w:spacing w:line="360" w:lineRule="auto"/>
              <w:jc w:val="center"/>
              <w:rPr>
                <w:bCs/>
              </w:rPr>
            </w:pPr>
            <w:r>
              <w:rPr>
                <w:rFonts w:ascii="&quot;Times New Roman&quot;" w:hAnsi="&quot;Times New Roman&quot;" w:cs="Calibri"/>
                <w:color w:val="000000"/>
                <w:sz w:val="22"/>
                <w:szCs w:val="22"/>
              </w:rPr>
              <w:t>435490, 6107379</w:t>
            </w:r>
          </w:p>
        </w:tc>
        <w:tc>
          <w:tcPr>
            <w:tcW w:w="1675" w:type="dxa"/>
            <w:vMerge/>
            <w:tcBorders>
              <w:left w:val="single" w:sz="4" w:space="0" w:color="auto"/>
              <w:bottom w:val="single" w:sz="4" w:space="0" w:color="auto"/>
              <w:right w:val="single" w:sz="4" w:space="0" w:color="auto"/>
            </w:tcBorders>
            <w:vAlign w:val="center"/>
          </w:tcPr>
          <w:p w14:paraId="1A2ECB9C" w14:textId="77777777" w:rsidR="003D65A8" w:rsidRPr="00B164C7" w:rsidRDefault="003D65A8" w:rsidP="006D29E9">
            <w:pPr>
              <w:spacing w:line="360" w:lineRule="auto"/>
              <w:jc w:val="center"/>
              <w:rPr>
                <w:color w:val="000000"/>
                <w:sz w:val="22"/>
                <w:szCs w:val="22"/>
              </w:rPr>
            </w:pPr>
          </w:p>
        </w:tc>
      </w:tr>
      <w:tr w:rsidR="003D65A8" w:rsidRPr="00B164C7" w14:paraId="6AF92238" w14:textId="1045DD14" w:rsidTr="006D29E9">
        <w:tc>
          <w:tcPr>
            <w:tcW w:w="790" w:type="dxa"/>
            <w:vMerge/>
            <w:vAlign w:val="center"/>
          </w:tcPr>
          <w:p w14:paraId="71A2CA64"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0D3B5AF0" w14:textId="366EA6A5"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91C5F5D" w14:textId="09221F30" w:rsidR="003D65A8" w:rsidRPr="00B164C7" w:rsidRDefault="003D65A8" w:rsidP="006D29E9">
            <w:pPr>
              <w:spacing w:line="360" w:lineRule="auto"/>
              <w:jc w:val="center"/>
              <w:rPr>
                <w:bCs/>
              </w:rPr>
            </w:pPr>
            <w:r>
              <w:rPr>
                <w:color w:val="000000"/>
                <w:sz w:val="22"/>
                <w:szCs w:val="22"/>
              </w:rPr>
              <w:t>Raudonėnai (ant kalno)</w:t>
            </w:r>
          </w:p>
        </w:tc>
        <w:tc>
          <w:tcPr>
            <w:tcW w:w="2243" w:type="dxa"/>
            <w:tcBorders>
              <w:top w:val="single" w:sz="4" w:space="0" w:color="auto"/>
              <w:left w:val="single" w:sz="4" w:space="0" w:color="auto"/>
              <w:bottom w:val="single" w:sz="4" w:space="0" w:color="auto"/>
              <w:right w:val="single" w:sz="4" w:space="0" w:color="auto"/>
            </w:tcBorders>
            <w:vAlign w:val="center"/>
          </w:tcPr>
          <w:p w14:paraId="108332C7" w14:textId="77915B2C"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143FB46B" w14:textId="0900EA5D" w:rsidR="003D65A8" w:rsidRPr="00B164C7" w:rsidRDefault="003D65A8" w:rsidP="006D29E9">
            <w:pPr>
              <w:spacing w:line="360" w:lineRule="auto"/>
              <w:jc w:val="center"/>
              <w:rPr>
                <w:bCs/>
              </w:rPr>
            </w:pPr>
            <w:r>
              <w:rPr>
                <w:rFonts w:ascii="&quot;Times New Roman&quot;" w:hAnsi="&quot;Times New Roman&quot;" w:cs="Calibri"/>
                <w:color w:val="000000"/>
                <w:sz w:val="22"/>
                <w:szCs w:val="22"/>
              </w:rPr>
              <w:t>441696.05, 6108291.23</w:t>
            </w:r>
          </w:p>
        </w:tc>
        <w:tc>
          <w:tcPr>
            <w:tcW w:w="1675" w:type="dxa"/>
            <w:tcBorders>
              <w:top w:val="single" w:sz="4" w:space="0" w:color="auto"/>
              <w:left w:val="single" w:sz="4" w:space="0" w:color="auto"/>
              <w:bottom w:val="single" w:sz="4" w:space="0" w:color="auto"/>
              <w:right w:val="single" w:sz="4" w:space="0" w:color="auto"/>
            </w:tcBorders>
            <w:vAlign w:val="center"/>
          </w:tcPr>
          <w:p w14:paraId="2EB6DB2E"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633F0957" w14:textId="380351E6"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51A06C5F" w14:textId="0456323A" w:rsidTr="006D29E9">
        <w:tc>
          <w:tcPr>
            <w:tcW w:w="790" w:type="dxa"/>
            <w:vMerge/>
            <w:vAlign w:val="center"/>
          </w:tcPr>
          <w:p w14:paraId="72A2A4C5"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6497FF18" w14:textId="4DFBE766"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6221A5B" w14:textId="3B281BC1" w:rsidR="003D65A8" w:rsidRPr="00B164C7" w:rsidRDefault="003D65A8" w:rsidP="006D29E9">
            <w:pPr>
              <w:spacing w:line="360" w:lineRule="auto"/>
              <w:jc w:val="center"/>
              <w:rPr>
                <w:bCs/>
              </w:rPr>
            </w:pPr>
            <w:r>
              <w:rPr>
                <w:color w:val="000000"/>
                <w:sz w:val="22"/>
                <w:szCs w:val="22"/>
              </w:rPr>
              <w:t>Graužėnai</w:t>
            </w:r>
          </w:p>
        </w:tc>
        <w:tc>
          <w:tcPr>
            <w:tcW w:w="2243" w:type="dxa"/>
            <w:tcBorders>
              <w:top w:val="single" w:sz="4" w:space="0" w:color="auto"/>
              <w:left w:val="single" w:sz="4" w:space="0" w:color="auto"/>
              <w:bottom w:val="single" w:sz="4" w:space="0" w:color="auto"/>
              <w:right w:val="single" w:sz="4" w:space="0" w:color="auto"/>
            </w:tcBorders>
            <w:vAlign w:val="center"/>
          </w:tcPr>
          <w:p w14:paraId="5559D858" w14:textId="1E63991A"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72CD8627" w14:textId="31925922" w:rsidR="003D65A8" w:rsidRPr="00B164C7" w:rsidRDefault="003D65A8" w:rsidP="006D29E9">
            <w:pPr>
              <w:spacing w:line="360" w:lineRule="auto"/>
              <w:jc w:val="center"/>
              <w:rPr>
                <w:bCs/>
              </w:rPr>
            </w:pPr>
            <w:r>
              <w:rPr>
                <w:rFonts w:ascii="&quot;Times New Roman&quot;" w:hAnsi="&quot;Times New Roman&quot;" w:cs="Calibri"/>
                <w:color w:val="000000"/>
                <w:sz w:val="22"/>
                <w:szCs w:val="22"/>
              </w:rPr>
              <w:t>450048.03, 6106140.26</w:t>
            </w:r>
          </w:p>
        </w:tc>
        <w:tc>
          <w:tcPr>
            <w:tcW w:w="1675" w:type="dxa"/>
            <w:vMerge w:val="restart"/>
            <w:tcBorders>
              <w:top w:val="single" w:sz="4" w:space="0" w:color="auto"/>
              <w:left w:val="single" w:sz="4" w:space="0" w:color="auto"/>
              <w:right w:val="single" w:sz="4" w:space="0" w:color="auto"/>
            </w:tcBorders>
            <w:vAlign w:val="center"/>
          </w:tcPr>
          <w:p w14:paraId="5F69042D"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79D18E2B" w14:textId="5AD211E1"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3FE7E1ED" w14:textId="7748032D" w:rsidTr="006D29E9">
        <w:tc>
          <w:tcPr>
            <w:tcW w:w="790" w:type="dxa"/>
            <w:vMerge/>
            <w:vAlign w:val="center"/>
          </w:tcPr>
          <w:p w14:paraId="126A4910"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1281A868" w14:textId="53E91DA1"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13265D19" w14:textId="76EBADF2" w:rsidR="003D65A8" w:rsidRPr="00B164C7" w:rsidRDefault="003D65A8" w:rsidP="006D29E9">
            <w:pPr>
              <w:spacing w:line="360" w:lineRule="auto"/>
              <w:jc w:val="center"/>
              <w:rPr>
                <w:bCs/>
              </w:rPr>
            </w:pPr>
            <w:r>
              <w:rPr>
                <w:color w:val="000000"/>
                <w:sz w:val="22"/>
                <w:szCs w:val="22"/>
              </w:rPr>
              <w:t>Graužėnai</w:t>
            </w:r>
          </w:p>
        </w:tc>
        <w:tc>
          <w:tcPr>
            <w:tcW w:w="2243" w:type="dxa"/>
            <w:tcBorders>
              <w:top w:val="single" w:sz="4" w:space="0" w:color="auto"/>
              <w:left w:val="single" w:sz="4" w:space="0" w:color="auto"/>
              <w:bottom w:val="single" w:sz="4" w:space="0" w:color="auto"/>
              <w:right w:val="single" w:sz="4" w:space="0" w:color="auto"/>
            </w:tcBorders>
            <w:vAlign w:val="center"/>
          </w:tcPr>
          <w:p w14:paraId="41CE4E37" w14:textId="6DF5467F"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229B6E6C" w14:textId="6F0C5CCC" w:rsidR="003D65A8" w:rsidRPr="00B164C7" w:rsidRDefault="003D65A8" w:rsidP="006D29E9">
            <w:pPr>
              <w:spacing w:line="360" w:lineRule="auto"/>
              <w:jc w:val="center"/>
              <w:rPr>
                <w:bCs/>
              </w:rPr>
            </w:pPr>
            <w:r>
              <w:rPr>
                <w:rFonts w:ascii="&quot;Times New Roman&quot;" w:hAnsi="&quot;Times New Roman&quot;" w:cs="Calibri"/>
                <w:color w:val="000000"/>
                <w:sz w:val="22"/>
                <w:szCs w:val="22"/>
              </w:rPr>
              <w:t>450121.65, 6106100.11</w:t>
            </w:r>
          </w:p>
        </w:tc>
        <w:tc>
          <w:tcPr>
            <w:tcW w:w="1675" w:type="dxa"/>
            <w:vMerge/>
            <w:tcBorders>
              <w:left w:val="single" w:sz="4" w:space="0" w:color="auto"/>
              <w:bottom w:val="single" w:sz="4" w:space="0" w:color="auto"/>
              <w:right w:val="single" w:sz="4" w:space="0" w:color="auto"/>
            </w:tcBorders>
            <w:vAlign w:val="center"/>
          </w:tcPr>
          <w:p w14:paraId="20AEC36B" w14:textId="77777777" w:rsidR="003D65A8" w:rsidRPr="00B164C7" w:rsidRDefault="003D65A8" w:rsidP="006D29E9">
            <w:pPr>
              <w:spacing w:line="360" w:lineRule="auto"/>
              <w:jc w:val="center"/>
              <w:rPr>
                <w:color w:val="000000"/>
                <w:sz w:val="22"/>
                <w:szCs w:val="22"/>
              </w:rPr>
            </w:pPr>
          </w:p>
        </w:tc>
      </w:tr>
      <w:tr w:rsidR="003D65A8" w:rsidRPr="00B164C7" w14:paraId="0B1724C3" w14:textId="6B8BB344" w:rsidTr="006D29E9">
        <w:tc>
          <w:tcPr>
            <w:tcW w:w="790" w:type="dxa"/>
            <w:vMerge/>
            <w:vAlign w:val="center"/>
          </w:tcPr>
          <w:p w14:paraId="3DD31FE2"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677AF252" w14:textId="312280B5"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72AF3018" w14:textId="63B81192" w:rsidR="003D65A8" w:rsidRPr="00B164C7" w:rsidRDefault="003D65A8" w:rsidP="006D29E9">
            <w:pPr>
              <w:spacing w:line="360" w:lineRule="auto"/>
              <w:jc w:val="center"/>
              <w:rPr>
                <w:bCs/>
              </w:rPr>
            </w:pPr>
            <w:r>
              <w:rPr>
                <w:color w:val="000000"/>
                <w:sz w:val="22"/>
                <w:szCs w:val="22"/>
              </w:rPr>
              <w:t>Tamošiai</w:t>
            </w:r>
          </w:p>
        </w:tc>
        <w:tc>
          <w:tcPr>
            <w:tcW w:w="2243" w:type="dxa"/>
            <w:tcBorders>
              <w:top w:val="single" w:sz="4" w:space="0" w:color="auto"/>
              <w:left w:val="single" w:sz="4" w:space="0" w:color="auto"/>
              <w:bottom w:val="single" w:sz="4" w:space="0" w:color="auto"/>
              <w:right w:val="single" w:sz="4" w:space="0" w:color="auto"/>
            </w:tcBorders>
            <w:vAlign w:val="center"/>
          </w:tcPr>
          <w:p w14:paraId="45D4EFAC" w14:textId="759E5DFC"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14FB6324" w14:textId="6465DCEE" w:rsidR="003D65A8" w:rsidRPr="00B164C7" w:rsidRDefault="003D65A8" w:rsidP="006D29E9">
            <w:pPr>
              <w:spacing w:line="360" w:lineRule="auto"/>
              <w:jc w:val="center"/>
              <w:rPr>
                <w:bCs/>
              </w:rPr>
            </w:pPr>
            <w:r>
              <w:rPr>
                <w:rFonts w:ascii="&quot;Times New Roman&quot;" w:hAnsi="&quot;Times New Roman&quot;" w:cs="Calibri"/>
                <w:color w:val="000000"/>
                <w:sz w:val="22"/>
                <w:szCs w:val="22"/>
              </w:rPr>
              <w:t>451752.33, 6115171.41</w:t>
            </w:r>
          </w:p>
        </w:tc>
        <w:tc>
          <w:tcPr>
            <w:tcW w:w="1675" w:type="dxa"/>
            <w:tcBorders>
              <w:top w:val="single" w:sz="4" w:space="0" w:color="auto"/>
              <w:left w:val="single" w:sz="4" w:space="0" w:color="auto"/>
              <w:bottom w:val="single" w:sz="4" w:space="0" w:color="auto"/>
              <w:right w:val="single" w:sz="4" w:space="0" w:color="auto"/>
            </w:tcBorders>
            <w:vAlign w:val="center"/>
          </w:tcPr>
          <w:p w14:paraId="30B183C5" w14:textId="77777777" w:rsidR="003D65A8" w:rsidRPr="00B164C7" w:rsidRDefault="003D65A8" w:rsidP="006D29E9">
            <w:pPr>
              <w:spacing w:line="360" w:lineRule="auto"/>
              <w:jc w:val="center"/>
              <w:rPr>
                <w:color w:val="000000"/>
                <w:sz w:val="22"/>
                <w:szCs w:val="22"/>
              </w:rPr>
            </w:pPr>
            <w:r>
              <w:rPr>
                <w:color w:val="000000"/>
                <w:sz w:val="22"/>
                <w:szCs w:val="22"/>
              </w:rPr>
              <w:t xml:space="preserve">Inžinerinio statinio grupė: Susisiekimo komunikacijų statiniai Inžinerinio statinio pogrupis </w:t>
            </w:r>
            <w:r>
              <w:rPr>
                <w:color w:val="000000"/>
                <w:sz w:val="22"/>
                <w:szCs w:val="22"/>
              </w:rPr>
              <w:lastRenderedPageBreak/>
              <w:t>(paskirtis): Kelių</w:t>
            </w:r>
          </w:p>
          <w:p w14:paraId="696917E9" w14:textId="46B247FC"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4A6D58D3" w14:textId="7FC7282C" w:rsidTr="006D29E9">
        <w:tc>
          <w:tcPr>
            <w:tcW w:w="790" w:type="dxa"/>
            <w:vMerge/>
            <w:vAlign w:val="center"/>
          </w:tcPr>
          <w:p w14:paraId="11EA07A9"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5A34A86C" w14:textId="13B063B8"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12E22C2" w14:textId="5FDA9069" w:rsidR="003D65A8" w:rsidRPr="00B164C7" w:rsidRDefault="003D65A8" w:rsidP="006D29E9">
            <w:pPr>
              <w:spacing w:line="360" w:lineRule="auto"/>
              <w:jc w:val="center"/>
              <w:rPr>
                <w:bCs/>
              </w:rPr>
            </w:pPr>
            <w:r>
              <w:rPr>
                <w:color w:val="000000"/>
                <w:sz w:val="22"/>
                <w:szCs w:val="22"/>
              </w:rPr>
              <w:t>Seredžius</w:t>
            </w:r>
          </w:p>
        </w:tc>
        <w:tc>
          <w:tcPr>
            <w:tcW w:w="2243" w:type="dxa"/>
            <w:tcBorders>
              <w:top w:val="single" w:sz="4" w:space="0" w:color="auto"/>
              <w:left w:val="single" w:sz="4" w:space="0" w:color="auto"/>
              <w:bottom w:val="single" w:sz="4" w:space="0" w:color="auto"/>
              <w:right w:val="single" w:sz="4" w:space="0" w:color="auto"/>
            </w:tcBorders>
            <w:vAlign w:val="center"/>
          </w:tcPr>
          <w:p w14:paraId="51F8390D" w14:textId="57888375"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3AB199FD" w14:textId="076B2B72" w:rsidR="003D65A8" w:rsidRPr="00B164C7" w:rsidRDefault="003D65A8" w:rsidP="006D29E9">
            <w:pPr>
              <w:spacing w:line="360" w:lineRule="auto"/>
              <w:jc w:val="center"/>
              <w:rPr>
                <w:bCs/>
              </w:rPr>
            </w:pPr>
            <w:r>
              <w:rPr>
                <w:rFonts w:ascii="&quot;Times New Roman&quot;" w:hAnsi="&quot;Times New Roman&quot;" w:cs="Calibri"/>
                <w:color w:val="000000"/>
                <w:sz w:val="22"/>
                <w:szCs w:val="22"/>
              </w:rPr>
              <w:t>462130, 6104896</w:t>
            </w:r>
          </w:p>
        </w:tc>
        <w:tc>
          <w:tcPr>
            <w:tcW w:w="1675" w:type="dxa"/>
            <w:tcBorders>
              <w:top w:val="single" w:sz="4" w:space="0" w:color="auto"/>
              <w:left w:val="single" w:sz="4" w:space="0" w:color="auto"/>
              <w:bottom w:val="single" w:sz="4" w:space="0" w:color="auto"/>
              <w:right w:val="single" w:sz="4" w:space="0" w:color="auto"/>
            </w:tcBorders>
            <w:vAlign w:val="center"/>
          </w:tcPr>
          <w:p w14:paraId="23181F1E"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165D1AB8" w14:textId="6F6E9870"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5F717326" w14:textId="0CD6CCB4" w:rsidTr="006D29E9">
        <w:tc>
          <w:tcPr>
            <w:tcW w:w="790" w:type="dxa"/>
            <w:vMerge/>
            <w:vAlign w:val="center"/>
          </w:tcPr>
          <w:p w14:paraId="5FF56F4A"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65BB6583" w14:textId="70EE33A7"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6132478D" w14:textId="64F98580" w:rsidR="003D65A8" w:rsidRPr="00B164C7" w:rsidRDefault="003D65A8" w:rsidP="006D29E9">
            <w:pPr>
              <w:spacing w:line="360" w:lineRule="auto"/>
              <w:jc w:val="center"/>
              <w:rPr>
                <w:bCs/>
              </w:rPr>
            </w:pPr>
            <w:r>
              <w:rPr>
                <w:color w:val="000000"/>
                <w:sz w:val="22"/>
                <w:szCs w:val="22"/>
              </w:rPr>
              <w:t>Žindaičiai</w:t>
            </w:r>
          </w:p>
        </w:tc>
        <w:tc>
          <w:tcPr>
            <w:tcW w:w="2243" w:type="dxa"/>
            <w:tcBorders>
              <w:top w:val="single" w:sz="4" w:space="0" w:color="auto"/>
              <w:left w:val="single" w:sz="4" w:space="0" w:color="auto"/>
              <w:bottom w:val="single" w:sz="4" w:space="0" w:color="auto"/>
              <w:right w:val="single" w:sz="4" w:space="0" w:color="auto"/>
            </w:tcBorders>
            <w:vAlign w:val="center"/>
          </w:tcPr>
          <w:p w14:paraId="60EFDAD1" w14:textId="2B280389"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6CAA61A9" w14:textId="4D28F0DD"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417578, 6116552</w:t>
            </w:r>
          </w:p>
        </w:tc>
        <w:tc>
          <w:tcPr>
            <w:tcW w:w="1675" w:type="dxa"/>
            <w:vMerge w:val="restart"/>
            <w:tcBorders>
              <w:top w:val="single" w:sz="4" w:space="0" w:color="auto"/>
              <w:left w:val="single" w:sz="4" w:space="0" w:color="auto"/>
              <w:right w:val="single" w:sz="4" w:space="0" w:color="auto"/>
            </w:tcBorders>
            <w:vAlign w:val="center"/>
          </w:tcPr>
          <w:p w14:paraId="00DAF907"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2777D049" w14:textId="6B902A3A"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6CD5004C" w14:textId="3A7E5185" w:rsidTr="006D29E9">
        <w:tc>
          <w:tcPr>
            <w:tcW w:w="790" w:type="dxa"/>
            <w:vMerge/>
            <w:vAlign w:val="center"/>
          </w:tcPr>
          <w:p w14:paraId="1E5B623B"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32D43AB7" w14:textId="7D407524"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12DD4AB0" w14:textId="2C22A2B6" w:rsidR="003D65A8" w:rsidRPr="00B164C7" w:rsidRDefault="003D65A8" w:rsidP="006D29E9">
            <w:pPr>
              <w:spacing w:line="360" w:lineRule="auto"/>
              <w:jc w:val="center"/>
              <w:rPr>
                <w:bCs/>
              </w:rPr>
            </w:pPr>
            <w:r>
              <w:rPr>
                <w:color w:val="000000"/>
                <w:sz w:val="22"/>
                <w:szCs w:val="22"/>
              </w:rPr>
              <w:t>Žindaičiai</w:t>
            </w:r>
          </w:p>
        </w:tc>
        <w:tc>
          <w:tcPr>
            <w:tcW w:w="2243" w:type="dxa"/>
            <w:tcBorders>
              <w:top w:val="single" w:sz="4" w:space="0" w:color="auto"/>
              <w:left w:val="single" w:sz="4" w:space="0" w:color="auto"/>
              <w:bottom w:val="single" w:sz="4" w:space="0" w:color="auto"/>
              <w:right w:val="single" w:sz="4" w:space="0" w:color="auto"/>
            </w:tcBorders>
            <w:vAlign w:val="center"/>
          </w:tcPr>
          <w:p w14:paraId="4E86EAFF" w14:textId="391C650E"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28F22728" w14:textId="32DED4C3"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417570.93, 6116365.85</w:t>
            </w:r>
          </w:p>
        </w:tc>
        <w:tc>
          <w:tcPr>
            <w:tcW w:w="1675" w:type="dxa"/>
            <w:vMerge/>
            <w:tcBorders>
              <w:left w:val="single" w:sz="4" w:space="0" w:color="auto"/>
              <w:bottom w:val="single" w:sz="4" w:space="0" w:color="auto"/>
              <w:right w:val="single" w:sz="4" w:space="0" w:color="auto"/>
            </w:tcBorders>
            <w:vAlign w:val="center"/>
          </w:tcPr>
          <w:p w14:paraId="1B0A1C5B" w14:textId="77777777" w:rsidR="003D65A8" w:rsidRPr="00B164C7" w:rsidRDefault="003D65A8" w:rsidP="006D29E9">
            <w:pPr>
              <w:spacing w:line="360" w:lineRule="auto"/>
              <w:jc w:val="center"/>
              <w:rPr>
                <w:color w:val="000000"/>
                <w:sz w:val="22"/>
                <w:szCs w:val="22"/>
              </w:rPr>
            </w:pPr>
          </w:p>
        </w:tc>
      </w:tr>
      <w:tr w:rsidR="003D65A8" w:rsidRPr="00B164C7" w14:paraId="24069D90" w14:textId="6DEE9C02" w:rsidTr="006D29E9">
        <w:tc>
          <w:tcPr>
            <w:tcW w:w="790" w:type="dxa"/>
            <w:vMerge/>
            <w:vAlign w:val="center"/>
          </w:tcPr>
          <w:p w14:paraId="42794A7C"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422B6006" w14:textId="2CDAE070"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150F8C04" w14:textId="5631F6D0" w:rsidR="003D65A8" w:rsidRPr="00B164C7" w:rsidRDefault="003D65A8" w:rsidP="006D29E9">
            <w:pPr>
              <w:spacing w:line="360" w:lineRule="auto"/>
              <w:jc w:val="center"/>
              <w:rPr>
                <w:bCs/>
              </w:rPr>
            </w:pPr>
            <w:r>
              <w:rPr>
                <w:color w:val="000000"/>
                <w:sz w:val="22"/>
                <w:szCs w:val="22"/>
              </w:rPr>
              <w:t>Vilniškiai</w:t>
            </w:r>
          </w:p>
        </w:tc>
        <w:tc>
          <w:tcPr>
            <w:tcW w:w="2243" w:type="dxa"/>
            <w:tcBorders>
              <w:top w:val="single" w:sz="4" w:space="0" w:color="auto"/>
              <w:left w:val="single" w:sz="4" w:space="0" w:color="auto"/>
              <w:bottom w:val="single" w:sz="4" w:space="0" w:color="auto"/>
              <w:right w:val="single" w:sz="4" w:space="0" w:color="auto"/>
            </w:tcBorders>
            <w:vAlign w:val="center"/>
          </w:tcPr>
          <w:p w14:paraId="107B3405" w14:textId="115D8C1A"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618770FE" w14:textId="17161E1B"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417409.64, 6121777.24</w:t>
            </w:r>
          </w:p>
        </w:tc>
        <w:tc>
          <w:tcPr>
            <w:tcW w:w="1675" w:type="dxa"/>
            <w:vMerge w:val="restart"/>
            <w:tcBorders>
              <w:top w:val="single" w:sz="4" w:space="0" w:color="auto"/>
              <w:left w:val="single" w:sz="4" w:space="0" w:color="auto"/>
              <w:right w:val="single" w:sz="4" w:space="0" w:color="auto"/>
            </w:tcBorders>
            <w:vAlign w:val="center"/>
          </w:tcPr>
          <w:p w14:paraId="07F99AC4" w14:textId="77777777" w:rsidR="003D65A8" w:rsidRPr="00B164C7" w:rsidRDefault="003D65A8" w:rsidP="006D29E9">
            <w:pPr>
              <w:spacing w:line="360" w:lineRule="auto"/>
              <w:jc w:val="center"/>
              <w:rPr>
                <w:color w:val="000000"/>
                <w:sz w:val="22"/>
                <w:szCs w:val="22"/>
              </w:rPr>
            </w:pPr>
            <w:r>
              <w:rPr>
                <w:color w:val="000000"/>
                <w:sz w:val="22"/>
                <w:szCs w:val="22"/>
              </w:rPr>
              <w:t xml:space="preserve">Inžinerinio statinio grupė: Susisiekimo komunikacijų statiniai Inžinerinio statinio </w:t>
            </w:r>
            <w:r>
              <w:rPr>
                <w:color w:val="000000"/>
                <w:sz w:val="22"/>
                <w:szCs w:val="22"/>
              </w:rPr>
              <w:lastRenderedPageBreak/>
              <w:t>pogrupis (paskirtis): Kelių</w:t>
            </w:r>
          </w:p>
          <w:p w14:paraId="75E3E778" w14:textId="0DB31132" w:rsidR="003D65A8" w:rsidRPr="00B164C7" w:rsidRDefault="003D65A8" w:rsidP="006D29E9">
            <w:pPr>
              <w:spacing w:line="360" w:lineRule="auto"/>
              <w:jc w:val="center"/>
              <w:rPr>
                <w:sz w:val="22"/>
                <w:szCs w:val="22"/>
              </w:rPr>
            </w:pPr>
            <w:r>
              <w:rPr>
                <w:color w:val="000000"/>
                <w:sz w:val="22"/>
                <w:szCs w:val="22"/>
              </w:rPr>
              <w:t>Statinio kategorija: Ypatingasis</w:t>
            </w:r>
          </w:p>
        </w:tc>
      </w:tr>
      <w:tr w:rsidR="003D65A8" w:rsidRPr="00B164C7" w14:paraId="587B2C2E" w14:textId="4333D26A" w:rsidTr="006D29E9">
        <w:tc>
          <w:tcPr>
            <w:tcW w:w="790" w:type="dxa"/>
            <w:vMerge/>
            <w:vAlign w:val="center"/>
          </w:tcPr>
          <w:p w14:paraId="2CD75642"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5C14FD9D" w14:textId="63E0F3FD"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2C524F7F" w14:textId="42F3B43A" w:rsidR="003D65A8" w:rsidRPr="00B164C7" w:rsidRDefault="003D65A8" w:rsidP="006D29E9">
            <w:pPr>
              <w:spacing w:line="360" w:lineRule="auto"/>
              <w:jc w:val="center"/>
              <w:rPr>
                <w:bCs/>
              </w:rPr>
            </w:pPr>
            <w:r>
              <w:rPr>
                <w:color w:val="000000"/>
                <w:sz w:val="22"/>
                <w:szCs w:val="22"/>
              </w:rPr>
              <w:t>Vilniškiai</w:t>
            </w:r>
          </w:p>
        </w:tc>
        <w:tc>
          <w:tcPr>
            <w:tcW w:w="2243" w:type="dxa"/>
            <w:tcBorders>
              <w:top w:val="single" w:sz="4" w:space="0" w:color="auto"/>
              <w:left w:val="single" w:sz="4" w:space="0" w:color="auto"/>
              <w:bottom w:val="single" w:sz="4" w:space="0" w:color="auto"/>
              <w:right w:val="single" w:sz="4" w:space="0" w:color="auto"/>
            </w:tcBorders>
            <w:vAlign w:val="center"/>
          </w:tcPr>
          <w:p w14:paraId="6CC07E58" w14:textId="4CD475E5"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2FBBF38D" w14:textId="514B7E69"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417389.58, 6121937.19</w:t>
            </w:r>
          </w:p>
        </w:tc>
        <w:tc>
          <w:tcPr>
            <w:tcW w:w="1675" w:type="dxa"/>
            <w:vMerge/>
            <w:tcBorders>
              <w:left w:val="single" w:sz="4" w:space="0" w:color="auto"/>
              <w:bottom w:val="single" w:sz="4" w:space="0" w:color="auto"/>
              <w:right w:val="single" w:sz="4" w:space="0" w:color="auto"/>
            </w:tcBorders>
            <w:vAlign w:val="center"/>
          </w:tcPr>
          <w:p w14:paraId="361C1509" w14:textId="77777777" w:rsidR="003D65A8" w:rsidRPr="00B164C7" w:rsidRDefault="003D65A8" w:rsidP="006D29E9">
            <w:pPr>
              <w:spacing w:line="360" w:lineRule="auto"/>
              <w:jc w:val="center"/>
              <w:rPr>
                <w:color w:val="000000"/>
                <w:sz w:val="22"/>
                <w:szCs w:val="22"/>
              </w:rPr>
            </w:pPr>
          </w:p>
        </w:tc>
      </w:tr>
      <w:tr w:rsidR="003D65A8" w:rsidRPr="00B164C7" w14:paraId="242E4EB5" w14:textId="6E5FBCA7" w:rsidTr="006D29E9">
        <w:tc>
          <w:tcPr>
            <w:tcW w:w="790" w:type="dxa"/>
            <w:vMerge/>
            <w:vAlign w:val="center"/>
          </w:tcPr>
          <w:p w14:paraId="085AD740"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2000735D" w14:textId="47FD1FCE"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4C568AB4" w14:textId="44D945E6" w:rsidR="003D65A8" w:rsidRPr="00B164C7" w:rsidRDefault="003D65A8" w:rsidP="006D29E9">
            <w:pPr>
              <w:spacing w:line="360" w:lineRule="auto"/>
              <w:jc w:val="center"/>
              <w:rPr>
                <w:bCs/>
              </w:rPr>
            </w:pPr>
            <w:r>
              <w:rPr>
                <w:color w:val="000000"/>
                <w:sz w:val="22"/>
                <w:szCs w:val="22"/>
              </w:rPr>
              <w:t>Varlaukis</w:t>
            </w:r>
          </w:p>
        </w:tc>
        <w:tc>
          <w:tcPr>
            <w:tcW w:w="2243" w:type="dxa"/>
            <w:tcBorders>
              <w:top w:val="single" w:sz="4" w:space="0" w:color="auto"/>
              <w:left w:val="single" w:sz="4" w:space="0" w:color="auto"/>
              <w:bottom w:val="single" w:sz="4" w:space="0" w:color="auto"/>
              <w:right w:val="single" w:sz="4" w:space="0" w:color="auto"/>
            </w:tcBorders>
            <w:vAlign w:val="center"/>
          </w:tcPr>
          <w:p w14:paraId="2F140604" w14:textId="0DBBB1BA"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2E378D23" w14:textId="71CDC7AA"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416273.2, 6132331.57</w:t>
            </w:r>
          </w:p>
        </w:tc>
        <w:tc>
          <w:tcPr>
            <w:tcW w:w="1675" w:type="dxa"/>
            <w:tcBorders>
              <w:top w:val="single" w:sz="4" w:space="0" w:color="auto"/>
              <w:left w:val="single" w:sz="4" w:space="0" w:color="auto"/>
              <w:bottom w:val="single" w:sz="4" w:space="0" w:color="auto"/>
              <w:right w:val="single" w:sz="4" w:space="0" w:color="auto"/>
            </w:tcBorders>
            <w:vAlign w:val="center"/>
          </w:tcPr>
          <w:p w14:paraId="29A76349"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69D55052" w14:textId="1598C33C"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184DD93F" w14:textId="37774B28" w:rsidTr="006D29E9">
        <w:tc>
          <w:tcPr>
            <w:tcW w:w="790" w:type="dxa"/>
            <w:vMerge/>
            <w:vAlign w:val="center"/>
          </w:tcPr>
          <w:p w14:paraId="1F8E4B2D"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30E6B386" w14:textId="54B9F515"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1D81DBAC" w14:textId="6D1C8902" w:rsidR="003D65A8" w:rsidRPr="00B164C7" w:rsidRDefault="003D65A8" w:rsidP="006D29E9">
            <w:pPr>
              <w:spacing w:line="360" w:lineRule="auto"/>
              <w:jc w:val="center"/>
              <w:rPr>
                <w:bCs/>
              </w:rPr>
            </w:pPr>
            <w:r>
              <w:rPr>
                <w:color w:val="000000"/>
                <w:sz w:val="22"/>
                <w:szCs w:val="22"/>
              </w:rPr>
              <w:t>Lybiškiai</w:t>
            </w:r>
          </w:p>
        </w:tc>
        <w:tc>
          <w:tcPr>
            <w:tcW w:w="2243" w:type="dxa"/>
            <w:tcBorders>
              <w:top w:val="single" w:sz="4" w:space="0" w:color="auto"/>
              <w:left w:val="single" w:sz="4" w:space="0" w:color="auto"/>
              <w:bottom w:val="single" w:sz="4" w:space="0" w:color="auto"/>
              <w:right w:val="single" w:sz="4" w:space="0" w:color="auto"/>
            </w:tcBorders>
            <w:vAlign w:val="center"/>
          </w:tcPr>
          <w:p w14:paraId="19D50D9C" w14:textId="749DF6BF"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1D77CF06" w14:textId="13657AAA"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415169.59, 6135475.07</w:t>
            </w:r>
          </w:p>
        </w:tc>
        <w:tc>
          <w:tcPr>
            <w:tcW w:w="1675" w:type="dxa"/>
            <w:tcBorders>
              <w:top w:val="single" w:sz="4" w:space="0" w:color="auto"/>
              <w:left w:val="single" w:sz="4" w:space="0" w:color="auto"/>
              <w:bottom w:val="single" w:sz="4" w:space="0" w:color="auto"/>
              <w:right w:val="single" w:sz="4" w:space="0" w:color="auto"/>
            </w:tcBorders>
            <w:vAlign w:val="center"/>
          </w:tcPr>
          <w:p w14:paraId="208694DD"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768B108C" w14:textId="6609A15F"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452F1DC6" w14:textId="5006D4F4" w:rsidTr="006D29E9">
        <w:tc>
          <w:tcPr>
            <w:tcW w:w="790" w:type="dxa"/>
            <w:vMerge/>
            <w:vAlign w:val="center"/>
          </w:tcPr>
          <w:p w14:paraId="21854EB6"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122968C6" w14:textId="7CFBF8E6"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59A52070" w14:textId="6B0FF6D8" w:rsidR="003D65A8" w:rsidRPr="00B164C7" w:rsidRDefault="003D65A8" w:rsidP="006D29E9">
            <w:pPr>
              <w:spacing w:line="360" w:lineRule="auto"/>
              <w:jc w:val="center"/>
              <w:rPr>
                <w:bCs/>
              </w:rPr>
            </w:pPr>
            <w:r>
              <w:rPr>
                <w:color w:val="000000"/>
                <w:sz w:val="22"/>
                <w:szCs w:val="22"/>
              </w:rPr>
              <w:t>Vertimų</w:t>
            </w:r>
          </w:p>
        </w:tc>
        <w:tc>
          <w:tcPr>
            <w:tcW w:w="2243" w:type="dxa"/>
            <w:tcBorders>
              <w:top w:val="single" w:sz="4" w:space="0" w:color="auto"/>
              <w:left w:val="single" w:sz="4" w:space="0" w:color="auto"/>
              <w:bottom w:val="single" w:sz="4" w:space="0" w:color="auto"/>
              <w:right w:val="single" w:sz="4" w:space="0" w:color="auto"/>
            </w:tcBorders>
            <w:vAlign w:val="center"/>
          </w:tcPr>
          <w:p w14:paraId="2EDA3E7B" w14:textId="5E7DA73D"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059BCDB4" w14:textId="1503B2D7"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417534.4, 6115309.09</w:t>
            </w:r>
          </w:p>
        </w:tc>
        <w:tc>
          <w:tcPr>
            <w:tcW w:w="1675" w:type="dxa"/>
            <w:vMerge w:val="restart"/>
            <w:tcBorders>
              <w:top w:val="single" w:sz="4" w:space="0" w:color="auto"/>
              <w:left w:val="single" w:sz="4" w:space="0" w:color="auto"/>
              <w:right w:val="single" w:sz="4" w:space="0" w:color="auto"/>
            </w:tcBorders>
            <w:vAlign w:val="center"/>
          </w:tcPr>
          <w:p w14:paraId="1A80B778" w14:textId="77777777" w:rsidR="003D65A8" w:rsidRPr="00B164C7" w:rsidRDefault="003D65A8" w:rsidP="006D29E9">
            <w:pPr>
              <w:spacing w:line="360" w:lineRule="auto"/>
              <w:jc w:val="center"/>
              <w:rPr>
                <w:color w:val="000000"/>
                <w:sz w:val="22"/>
                <w:szCs w:val="22"/>
              </w:rPr>
            </w:pPr>
            <w:r>
              <w:rPr>
                <w:color w:val="000000"/>
                <w:sz w:val="22"/>
                <w:szCs w:val="22"/>
              </w:rPr>
              <w:t xml:space="preserve">Inžinerinio statinio grupė: Susisiekimo komunikacijų statiniai Inžinerinio </w:t>
            </w:r>
            <w:r>
              <w:rPr>
                <w:color w:val="000000"/>
                <w:sz w:val="22"/>
                <w:szCs w:val="22"/>
              </w:rPr>
              <w:lastRenderedPageBreak/>
              <w:t>statinio pogrupis (paskirtis): Kelių</w:t>
            </w:r>
          </w:p>
          <w:p w14:paraId="3124657D" w14:textId="570B3708"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63C70A3E" w14:textId="5C5645E0" w:rsidTr="006D29E9">
        <w:tc>
          <w:tcPr>
            <w:tcW w:w="790" w:type="dxa"/>
            <w:vMerge/>
            <w:vAlign w:val="center"/>
          </w:tcPr>
          <w:p w14:paraId="3B96154A"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07BB81FE" w14:textId="69887A53"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3F76930A" w14:textId="2F173640" w:rsidR="003D65A8" w:rsidRPr="00B164C7" w:rsidRDefault="003D65A8" w:rsidP="006D29E9">
            <w:pPr>
              <w:spacing w:line="360" w:lineRule="auto"/>
              <w:jc w:val="center"/>
              <w:rPr>
                <w:bCs/>
              </w:rPr>
            </w:pPr>
            <w:r>
              <w:rPr>
                <w:color w:val="000000"/>
                <w:sz w:val="22"/>
                <w:szCs w:val="22"/>
              </w:rPr>
              <w:t>Vertimų</w:t>
            </w:r>
          </w:p>
        </w:tc>
        <w:tc>
          <w:tcPr>
            <w:tcW w:w="2243" w:type="dxa"/>
            <w:tcBorders>
              <w:top w:val="single" w:sz="4" w:space="0" w:color="auto"/>
              <w:left w:val="single" w:sz="4" w:space="0" w:color="auto"/>
              <w:bottom w:val="single" w:sz="4" w:space="0" w:color="auto"/>
              <w:right w:val="single" w:sz="4" w:space="0" w:color="auto"/>
            </w:tcBorders>
            <w:vAlign w:val="center"/>
          </w:tcPr>
          <w:p w14:paraId="42F3AF17" w14:textId="1585C939"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1990D1A3" w14:textId="32574FF9"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417526.63, 6115081.86</w:t>
            </w:r>
          </w:p>
        </w:tc>
        <w:tc>
          <w:tcPr>
            <w:tcW w:w="1675" w:type="dxa"/>
            <w:vMerge/>
            <w:tcBorders>
              <w:left w:val="single" w:sz="4" w:space="0" w:color="auto"/>
              <w:bottom w:val="single" w:sz="4" w:space="0" w:color="auto"/>
              <w:right w:val="single" w:sz="4" w:space="0" w:color="auto"/>
            </w:tcBorders>
            <w:vAlign w:val="center"/>
          </w:tcPr>
          <w:p w14:paraId="74C37791" w14:textId="77777777" w:rsidR="003D65A8" w:rsidRPr="00B164C7" w:rsidRDefault="003D65A8" w:rsidP="006D29E9">
            <w:pPr>
              <w:spacing w:line="360" w:lineRule="auto"/>
              <w:jc w:val="center"/>
              <w:rPr>
                <w:color w:val="000000"/>
                <w:sz w:val="22"/>
                <w:szCs w:val="22"/>
              </w:rPr>
            </w:pPr>
          </w:p>
        </w:tc>
      </w:tr>
      <w:tr w:rsidR="003D65A8" w:rsidRPr="00B164C7" w14:paraId="0D2A7B36" w14:textId="09CEE3AD" w:rsidTr="006D29E9">
        <w:tc>
          <w:tcPr>
            <w:tcW w:w="790" w:type="dxa"/>
            <w:vMerge/>
            <w:vAlign w:val="center"/>
          </w:tcPr>
          <w:p w14:paraId="65E0D6EB"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7DA1F2DF" w14:textId="33C9BC36"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48EF5EBB" w14:textId="582BE3C9" w:rsidR="003D65A8" w:rsidRPr="00B164C7" w:rsidRDefault="003D65A8" w:rsidP="006D29E9">
            <w:pPr>
              <w:spacing w:line="360" w:lineRule="auto"/>
              <w:jc w:val="center"/>
              <w:rPr>
                <w:bCs/>
              </w:rPr>
            </w:pPr>
            <w:r>
              <w:rPr>
                <w:color w:val="000000"/>
                <w:sz w:val="22"/>
                <w:szCs w:val="22"/>
              </w:rPr>
              <w:t>Paskynai</w:t>
            </w:r>
          </w:p>
        </w:tc>
        <w:tc>
          <w:tcPr>
            <w:tcW w:w="2243" w:type="dxa"/>
            <w:tcBorders>
              <w:top w:val="single" w:sz="4" w:space="0" w:color="auto"/>
              <w:left w:val="single" w:sz="4" w:space="0" w:color="auto"/>
              <w:bottom w:val="single" w:sz="4" w:space="0" w:color="auto"/>
              <w:right w:val="single" w:sz="4" w:space="0" w:color="auto"/>
            </w:tcBorders>
            <w:vAlign w:val="center"/>
          </w:tcPr>
          <w:p w14:paraId="22120061" w14:textId="59751348" w:rsidR="003D65A8" w:rsidRPr="00B164C7" w:rsidRDefault="003D65A8" w:rsidP="006D29E9">
            <w:pPr>
              <w:spacing w:line="360" w:lineRule="auto"/>
              <w:jc w:val="center"/>
              <w:rPr>
                <w:bCs/>
              </w:rPr>
            </w:pPr>
            <w:r>
              <w:rPr>
                <w:color w:val="000000"/>
                <w:sz w:val="22"/>
                <w:szCs w:val="22"/>
              </w:rPr>
              <w:t>Paskynų g.</w:t>
            </w:r>
          </w:p>
        </w:tc>
        <w:tc>
          <w:tcPr>
            <w:tcW w:w="2119" w:type="dxa"/>
            <w:tcBorders>
              <w:top w:val="single" w:sz="4" w:space="0" w:color="auto"/>
              <w:left w:val="single" w:sz="4" w:space="0" w:color="auto"/>
              <w:bottom w:val="single" w:sz="4" w:space="0" w:color="auto"/>
              <w:right w:val="single" w:sz="4" w:space="0" w:color="auto"/>
            </w:tcBorders>
            <w:vAlign w:val="center"/>
          </w:tcPr>
          <w:p w14:paraId="27A557EA" w14:textId="4F63D97F" w:rsidR="003D65A8" w:rsidRPr="00B164C7" w:rsidRDefault="003D65A8" w:rsidP="006D29E9">
            <w:pPr>
              <w:spacing w:line="360" w:lineRule="auto"/>
              <w:jc w:val="center"/>
              <w:rPr>
                <w:bCs/>
              </w:rPr>
            </w:pPr>
            <w:r>
              <w:rPr>
                <w:rFonts w:ascii="&quot;Times New Roman&quot;" w:hAnsi="&quot;Times New Roman&quot;" w:cs="Calibri"/>
                <w:color w:val="000000"/>
                <w:sz w:val="22"/>
                <w:szCs w:val="22"/>
              </w:rPr>
              <w:t>430263.08, 6123036.25</w:t>
            </w:r>
          </w:p>
        </w:tc>
        <w:tc>
          <w:tcPr>
            <w:tcW w:w="1675" w:type="dxa"/>
            <w:tcBorders>
              <w:top w:val="single" w:sz="4" w:space="0" w:color="auto"/>
              <w:left w:val="single" w:sz="4" w:space="0" w:color="auto"/>
              <w:bottom w:val="single" w:sz="4" w:space="0" w:color="auto"/>
              <w:right w:val="single" w:sz="4" w:space="0" w:color="auto"/>
            </w:tcBorders>
            <w:vAlign w:val="center"/>
          </w:tcPr>
          <w:p w14:paraId="3D8BBAB5"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610109D6" w14:textId="1925750A" w:rsidR="003D65A8" w:rsidRPr="00B164C7" w:rsidRDefault="003D65A8" w:rsidP="006D29E9">
            <w:pPr>
              <w:spacing w:line="360" w:lineRule="auto"/>
              <w:jc w:val="center"/>
              <w:rPr>
                <w:color w:val="000000"/>
                <w:sz w:val="22"/>
                <w:szCs w:val="22"/>
              </w:rPr>
            </w:pPr>
            <w:r>
              <w:rPr>
                <w:color w:val="000000"/>
                <w:sz w:val="22"/>
                <w:szCs w:val="22"/>
              </w:rPr>
              <w:t>Statinio kategorija: Neypatingasis</w:t>
            </w:r>
          </w:p>
        </w:tc>
      </w:tr>
      <w:tr w:rsidR="003D65A8" w:rsidRPr="00B164C7" w14:paraId="0E848829" w14:textId="7FE33419" w:rsidTr="006D29E9">
        <w:tc>
          <w:tcPr>
            <w:tcW w:w="790" w:type="dxa"/>
            <w:vMerge/>
            <w:vAlign w:val="center"/>
          </w:tcPr>
          <w:p w14:paraId="31C579DF"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7FE11CC6" w14:textId="5D463955"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7A19E40B" w14:textId="24E9E4F1" w:rsidR="003D65A8" w:rsidRPr="00B164C7" w:rsidRDefault="003D65A8" w:rsidP="006D29E9">
            <w:pPr>
              <w:spacing w:line="360" w:lineRule="auto"/>
              <w:jc w:val="center"/>
              <w:rPr>
                <w:bCs/>
              </w:rPr>
            </w:pPr>
            <w:r>
              <w:rPr>
                <w:color w:val="000000"/>
                <w:sz w:val="22"/>
                <w:szCs w:val="22"/>
              </w:rPr>
              <w:t>Butkaičiai</w:t>
            </w:r>
          </w:p>
        </w:tc>
        <w:tc>
          <w:tcPr>
            <w:tcW w:w="2243" w:type="dxa"/>
            <w:tcBorders>
              <w:top w:val="single" w:sz="4" w:space="0" w:color="auto"/>
              <w:left w:val="single" w:sz="4" w:space="0" w:color="auto"/>
              <w:bottom w:val="single" w:sz="4" w:space="0" w:color="auto"/>
              <w:right w:val="single" w:sz="4" w:space="0" w:color="auto"/>
            </w:tcBorders>
            <w:vAlign w:val="center"/>
          </w:tcPr>
          <w:p w14:paraId="4E4E6D9C" w14:textId="48853F10"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31CFDE01" w14:textId="789B1553" w:rsidR="003D65A8" w:rsidRPr="00B164C7" w:rsidRDefault="003D65A8" w:rsidP="006D29E9">
            <w:pPr>
              <w:spacing w:line="360" w:lineRule="auto"/>
              <w:jc w:val="center"/>
              <w:rPr>
                <w:bCs/>
              </w:rPr>
            </w:pPr>
            <w:r>
              <w:rPr>
                <w:rFonts w:ascii="&quot;Times New Roman&quot;" w:hAnsi="&quot;Times New Roman&quot;" w:cs="Calibri"/>
                <w:color w:val="000000"/>
                <w:sz w:val="22"/>
                <w:szCs w:val="22"/>
              </w:rPr>
              <w:t>424428.88, 6123919.33</w:t>
            </w:r>
          </w:p>
        </w:tc>
        <w:tc>
          <w:tcPr>
            <w:tcW w:w="1675" w:type="dxa"/>
            <w:tcBorders>
              <w:top w:val="single" w:sz="4" w:space="0" w:color="auto"/>
              <w:left w:val="single" w:sz="4" w:space="0" w:color="auto"/>
              <w:bottom w:val="single" w:sz="4" w:space="0" w:color="auto"/>
              <w:right w:val="single" w:sz="4" w:space="0" w:color="auto"/>
            </w:tcBorders>
            <w:vAlign w:val="center"/>
          </w:tcPr>
          <w:p w14:paraId="33A0B1A2"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4A52AFB9" w14:textId="36CB7256"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499B0648" w14:textId="612C23CC" w:rsidTr="006D29E9">
        <w:tc>
          <w:tcPr>
            <w:tcW w:w="790" w:type="dxa"/>
            <w:vMerge/>
            <w:vAlign w:val="center"/>
          </w:tcPr>
          <w:p w14:paraId="0D683E6D"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732F918B" w14:textId="6A126A49"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02EF794F" w14:textId="13E97112" w:rsidR="003D65A8" w:rsidRPr="00B164C7" w:rsidRDefault="003D65A8" w:rsidP="006D29E9">
            <w:pPr>
              <w:spacing w:line="360" w:lineRule="auto"/>
              <w:jc w:val="center"/>
              <w:rPr>
                <w:bCs/>
              </w:rPr>
            </w:pPr>
            <w:r>
              <w:rPr>
                <w:color w:val="000000"/>
                <w:sz w:val="22"/>
                <w:szCs w:val="22"/>
              </w:rPr>
              <w:t>Pavidaujys</w:t>
            </w:r>
          </w:p>
        </w:tc>
        <w:tc>
          <w:tcPr>
            <w:tcW w:w="2243" w:type="dxa"/>
            <w:tcBorders>
              <w:top w:val="single" w:sz="4" w:space="0" w:color="auto"/>
              <w:left w:val="single" w:sz="4" w:space="0" w:color="auto"/>
              <w:bottom w:val="single" w:sz="4" w:space="0" w:color="auto"/>
              <w:right w:val="single" w:sz="4" w:space="0" w:color="auto"/>
            </w:tcBorders>
            <w:vAlign w:val="center"/>
          </w:tcPr>
          <w:p w14:paraId="380D9042" w14:textId="3AD11ADC"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7B641588" w14:textId="77452ADC" w:rsidR="003D65A8" w:rsidRPr="00B164C7" w:rsidRDefault="003D65A8" w:rsidP="006D29E9">
            <w:pPr>
              <w:spacing w:line="360" w:lineRule="auto"/>
              <w:jc w:val="center"/>
              <w:rPr>
                <w:bCs/>
              </w:rPr>
            </w:pPr>
            <w:r>
              <w:rPr>
                <w:rFonts w:ascii="&quot;Times New Roman&quot;" w:hAnsi="&quot;Times New Roman&quot;" w:cs="Calibri"/>
                <w:color w:val="000000"/>
                <w:sz w:val="22"/>
                <w:szCs w:val="22"/>
              </w:rPr>
              <w:t>424075.29, 6119912.4</w:t>
            </w:r>
          </w:p>
        </w:tc>
        <w:tc>
          <w:tcPr>
            <w:tcW w:w="1675" w:type="dxa"/>
            <w:tcBorders>
              <w:top w:val="single" w:sz="4" w:space="0" w:color="auto"/>
              <w:left w:val="single" w:sz="4" w:space="0" w:color="auto"/>
              <w:bottom w:val="single" w:sz="4" w:space="0" w:color="auto"/>
              <w:right w:val="single" w:sz="4" w:space="0" w:color="auto"/>
            </w:tcBorders>
            <w:vAlign w:val="center"/>
          </w:tcPr>
          <w:p w14:paraId="369D05BC" w14:textId="77777777" w:rsidR="003D65A8" w:rsidRPr="00B164C7" w:rsidRDefault="003D65A8" w:rsidP="006D29E9">
            <w:pPr>
              <w:spacing w:line="360" w:lineRule="auto"/>
              <w:jc w:val="center"/>
              <w:rPr>
                <w:color w:val="000000"/>
                <w:sz w:val="22"/>
                <w:szCs w:val="22"/>
              </w:rPr>
            </w:pPr>
            <w:r>
              <w:rPr>
                <w:color w:val="000000"/>
                <w:sz w:val="22"/>
                <w:szCs w:val="22"/>
              </w:rPr>
              <w:t xml:space="preserve">Inžinerinio statinio grupė: Susisiekimo komunikacijų statiniai </w:t>
            </w:r>
            <w:r>
              <w:rPr>
                <w:color w:val="000000"/>
                <w:sz w:val="22"/>
                <w:szCs w:val="22"/>
              </w:rPr>
              <w:lastRenderedPageBreak/>
              <w:t>Inžinerinio statinio pogrupis (paskirtis): Kelių</w:t>
            </w:r>
          </w:p>
          <w:p w14:paraId="75662FE8" w14:textId="40F1CE12"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0819D10D" w14:textId="6C48DF93" w:rsidTr="006D29E9">
        <w:tc>
          <w:tcPr>
            <w:tcW w:w="790" w:type="dxa"/>
            <w:vMerge/>
            <w:vAlign w:val="center"/>
          </w:tcPr>
          <w:p w14:paraId="5B4CC601"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2B550A01" w14:textId="5F846EC0"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786D8294" w14:textId="596EA92A" w:rsidR="003D65A8" w:rsidRPr="00B164C7" w:rsidRDefault="003D65A8" w:rsidP="006D29E9">
            <w:pPr>
              <w:spacing w:line="360" w:lineRule="auto"/>
              <w:jc w:val="center"/>
              <w:rPr>
                <w:bCs/>
              </w:rPr>
            </w:pPr>
            <w:r>
              <w:rPr>
                <w:color w:val="000000"/>
                <w:sz w:val="22"/>
                <w:szCs w:val="22"/>
              </w:rPr>
              <w:t>Girdžiai</w:t>
            </w:r>
          </w:p>
        </w:tc>
        <w:tc>
          <w:tcPr>
            <w:tcW w:w="2243" w:type="dxa"/>
            <w:tcBorders>
              <w:top w:val="single" w:sz="4" w:space="0" w:color="auto"/>
              <w:left w:val="single" w:sz="4" w:space="0" w:color="auto"/>
              <w:bottom w:val="single" w:sz="4" w:space="0" w:color="auto"/>
              <w:right w:val="single" w:sz="4" w:space="0" w:color="auto"/>
            </w:tcBorders>
            <w:vAlign w:val="center"/>
          </w:tcPr>
          <w:p w14:paraId="1C376D24" w14:textId="03003FCB" w:rsidR="003D65A8" w:rsidRPr="00B164C7" w:rsidRDefault="003D65A8" w:rsidP="006D29E9">
            <w:pPr>
              <w:spacing w:line="360" w:lineRule="auto"/>
              <w:jc w:val="center"/>
              <w:rPr>
                <w:bCs/>
              </w:rPr>
            </w:pPr>
          </w:p>
        </w:tc>
        <w:tc>
          <w:tcPr>
            <w:tcW w:w="2119" w:type="dxa"/>
            <w:tcBorders>
              <w:top w:val="single" w:sz="4" w:space="0" w:color="auto"/>
              <w:left w:val="single" w:sz="4" w:space="0" w:color="auto"/>
              <w:bottom w:val="single" w:sz="4" w:space="0" w:color="auto"/>
              <w:right w:val="single" w:sz="4" w:space="0" w:color="auto"/>
            </w:tcBorders>
            <w:vAlign w:val="center"/>
          </w:tcPr>
          <w:p w14:paraId="1562BDD8" w14:textId="5290A782" w:rsidR="003D65A8" w:rsidRPr="00B164C7" w:rsidRDefault="003D65A8" w:rsidP="006D29E9">
            <w:pPr>
              <w:spacing w:line="360" w:lineRule="auto"/>
              <w:jc w:val="center"/>
              <w:rPr>
                <w:bCs/>
              </w:rPr>
            </w:pPr>
            <w:r>
              <w:rPr>
                <w:rFonts w:ascii="&quot;Times New Roman&quot;" w:hAnsi="&quot;Times New Roman&quot;" w:cs="Calibri"/>
                <w:color w:val="000000"/>
                <w:sz w:val="22"/>
                <w:szCs w:val="22"/>
              </w:rPr>
              <w:t>423288.55, 6114613.11</w:t>
            </w:r>
          </w:p>
        </w:tc>
        <w:tc>
          <w:tcPr>
            <w:tcW w:w="1675" w:type="dxa"/>
            <w:tcBorders>
              <w:top w:val="single" w:sz="4" w:space="0" w:color="auto"/>
              <w:left w:val="single" w:sz="4" w:space="0" w:color="auto"/>
              <w:bottom w:val="single" w:sz="4" w:space="0" w:color="auto"/>
              <w:right w:val="single" w:sz="4" w:space="0" w:color="auto"/>
            </w:tcBorders>
            <w:vAlign w:val="center"/>
          </w:tcPr>
          <w:p w14:paraId="20897AEE"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Kelių</w:t>
            </w:r>
          </w:p>
          <w:p w14:paraId="42B5F3D4" w14:textId="553DCD63" w:rsidR="003D65A8" w:rsidRPr="00B164C7" w:rsidRDefault="003D65A8" w:rsidP="006D29E9">
            <w:pPr>
              <w:spacing w:line="360" w:lineRule="auto"/>
              <w:jc w:val="center"/>
              <w:rPr>
                <w:color w:val="000000"/>
                <w:sz w:val="22"/>
                <w:szCs w:val="22"/>
              </w:rPr>
            </w:pPr>
            <w:r>
              <w:rPr>
                <w:color w:val="000000"/>
                <w:sz w:val="22"/>
                <w:szCs w:val="22"/>
              </w:rPr>
              <w:t>Statinio kategorija: Ypatingasis</w:t>
            </w:r>
          </w:p>
        </w:tc>
      </w:tr>
      <w:tr w:rsidR="003D65A8" w:rsidRPr="00B164C7" w14:paraId="1924C156" w14:textId="5957D55F" w:rsidTr="006D29E9">
        <w:tc>
          <w:tcPr>
            <w:tcW w:w="790" w:type="dxa"/>
            <w:vMerge/>
            <w:vAlign w:val="center"/>
          </w:tcPr>
          <w:p w14:paraId="6175A16F" w14:textId="77777777" w:rsidR="003D65A8" w:rsidRPr="00B164C7" w:rsidRDefault="003D65A8" w:rsidP="006D29E9">
            <w:pPr>
              <w:spacing w:line="360" w:lineRule="auto"/>
              <w:jc w:val="center"/>
              <w:rPr>
                <w:bCs/>
              </w:rPr>
            </w:pPr>
          </w:p>
        </w:tc>
        <w:tc>
          <w:tcPr>
            <w:tcW w:w="825" w:type="dxa"/>
            <w:tcBorders>
              <w:top w:val="single" w:sz="4" w:space="0" w:color="auto"/>
              <w:left w:val="single" w:sz="4" w:space="0" w:color="000000"/>
              <w:bottom w:val="single" w:sz="4" w:space="0" w:color="auto"/>
              <w:right w:val="single" w:sz="4" w:space="0" w:color="auto"/>
            </w:tcBorders>
            <w:vAlign w:val="center"/>
          </w:tcPr>
          <w:p w14:paraId="78BF04A0" w14:textId="76999BBB" w:rsidR="003D65A8" w:rsidRPr="00B164C7" w:rsidRDefault="003D65A8" w:rsidP="006D29E9">
            <w:pPr>
              <w:pStyle w:val="ListParagraph"/>
              <w:numPr>
                <w:ilvl w:val="0"/>
                <w:numId w:val="8"/>
              </w:numPr>
              <w:spacing w:line="360" w:lineRule="auto"/>
              <w:jc w:val="center"/>
              <w:rPr>
                <w:bCs/>
              </w:rPr>
            </w:pPr>
          </w:p>
        </w:tc>
        <w:tc>
          <w:tcPr>
            <w:tcW w:w="2543" w:type="dxa"/>
            <w:tcBorders>
              <w:top w:val="single" w:sz="4" w:space="0" w:color="auto"/>
              <w:left w:val="single" w:sz="4" w:space="0" w:color="auto"/>
              <w:bottom w:val="single" w:sz="4" w:space="0" w:color="auto"/>
              <w:right w:val="single" w:sz="4" w:space="0" w:color="auto"/>
            </w:tcBorders>
            <w:vAlign w:val="center"/>
          </w:tcPr>
          <w:p w14:paraId="53215E24" w14:textId="7A3BFE7E" w:rsidR="003D65A8" w:rsidRPr="00B164C7" w:rsidRDefault="003D65A8" w:rsidP="006D29E9">
            <w:pPr>
              <w:spacing w:line="360" w:lineRule="auto"/>
              <w:jc w:val="center"/>
              <w:rPr>
                <w:bCs/>
              </w:rPr>
            </w:pPr>
            <w:r>
              <w:rPr>
                <w:color w:val="000000"/>
                <w:sz w:val="22"/>
                <w:szCs w:val="22"/>
              </w:rPr>
              <w:t>Greičių sodai</w:t>
            </w:r>
          </w:p>
        </w:tc>
        <w:tc>
          <w:tcPr>
            <w:tcW w:w="2243" w:type="dxa"/>
            <w:tcBorders>
              <w:top w:val="single" w:sz="4" w:space="0" w:color="auto"/>
              <w:left w:val="single" w:sz="4" w:space="0" w:color="auto"/>
              <w:bottom w:val="single" w:sz="4" w:space="0" w:color="auto"/>
              <w:right w:val="single" w:sz="4" w:space="0" w:color="auto"/>
            </w:tcBorders>
            <w:vAlign w:val="center"/>
          </w:tcPr>
          <w:p w14:paraId="42257A32" w14:textId="7412F2EA" w:rsidR="003D65A8" w:rsidRPr="00B164C7" w:rsidRDefault="003D65A8" w:rsidP="006D29E9">
            <w:pPr>
              <w:spacing w:line="360" w:lineRule="auto"/>
              <w:jc w:val="center"/>
              <w:rPr>
                <w:bCs/>
              </w:rPr>
            </w:pPr>
            <w:r>
              <w:rPr>
                <w:color w:val="000000"/>
                <w:sz w:val="22"/>
                <w:szCs w:val="22"/>
              </w:rPr>
              <w:t>Greičių g.</w:t>
            </w:r>
          </w:p>
        </w:tc>
        <w:tc>
          <w:tcPr>
            <w:tcW w:w="2119" w:type="dxa"/>
            <w:tcBorders>
              <w:top w:val="single" w:sz="4" w:space="0" w:color="auto"/>
              <w:left w:val="single" w:sz="4" w:space="0" w:color="auto"/>
              <w:bottom w:val="single" w:sz="4" w:space="0" w:color="auto"/>
              <w:right w:val="single" w:sz="4" w:space="0" w:color="auto"/>
            </w:tcBorders>
            <w:vAlign w:val="center"/>
          </w:tcPr>
          <w:p w14:paraId="32CDB851" w14:textId="4C22325C" w:rsidR="003D65A8" w:rsidRPr="00B164C7" w:rsidRDefault="003D65A8" w:rsidP="006D29E9">
            <w:pPr>
              <w:spacing w:line="360" w:lineRule="auto"/>
              <w:jc w:val="center"/>
              <w:rPr>
                <w:bCs/>
              </w:rPr>
            </w:pPr>
            <w:r>
              <w:rPr>
                <w:rFonts w:ascii="&quot;Times New Roman&quot;" w:hAnsi="&quot;Times New Roman&quot;" w:cs="Calibri"/>
                <w:color w:val="000000"/>
                <w:sz w:val="22"/>
                <w:szCs w:val="22"/>
              </w:rPr>
              <w:t>413696.23, 6103808.20</w:t>
            </w:r>
          </w:p>
        </w:tc>
        <w:tc>
          <w:tcPr>
            <w:tcW w:w="1675" w:type="dxa"/>
            <w:tcBorders>
              <w:top w:val="single" w:sz="4" w:space="0" w:color="auto"/>
              <w:left w:val="single" w:sz="4" w:space="0" w:color="auto"/>
              <w:bottom w:val="single" w:sz="4" w:space="0" w:color="auto"/>
              <w:right w:val="single" w:sz="4" w:space="0" w:color="auto"/>
            </w:tcBorders>
            <w:vAlign w:val="center"/>
          </w:tcPr>
          <w:p w14:paraId="751E36FB" w14:textId="77777777" w:rsidR="003D65A8" w:rsidRPr="00B164C7" w:rsidRDefault="003D65A8" w:rsidP="006D29E9">
            <w:pPr>
              <w:spacing w:line="360" w:lineRule="auto"/>
              <w:jc w:val="center"/>
              <w:rPr>
                <w:color w:val="000000"/>
                <w:sz w:val="22"/>
                <w:szCs w:val="22"/>
              </w:rPr>
            </w:pPr>
            <w:r>
              <w:rPr>
                <w:color w:val="000000"/>
                <w:sz w:val="22"/>
                <w:szCs w:val="22"/>
              </w:rPr>
              <w:t>Inžinerinio statinio grupė: Susisiekimo komunikacijų statiniai Inžinerinio statinio pogrupis (paskirtis): Gatvių</w:t>
            </w:r>
          </w:p>
          <w:p w14:paraId="19A170AF" w14:textId="5F6E5B56" w:rsidR="003D65A8" w:rsidRPr="00B164C7" w:rsidRDefault="003D65A8" w:rsidP="006D29E9">
            <w:pPr>
              <w:spacing w:line="360" w:lineRule="auto"/>
              <w:jc w:val="center"/>
              <w:rPr>
                <w:color w:val="000000"/>
                <w:sz w:val="22"/>
                <w:szCs w:val="22"/>
              </w:rPr>
            </w:pPr>
            <w:r>
              <w:rPr>
                <w:color w:val="000000"/>
                <w:sz w:val="22"/>
                <w:szCs w:val="22"/>
              </w:rPr>
              <w:t>Statinio kategorija: II grupės nesudėtingasis</w:t>
            </w:r>
          </w:p>
        </w:tc>
      </w:tr>
    </w:tbl>
    <w:p w14:paraId="3F374639" w14:textId="4161D5FA" w:rsidR="005E1130" w:rsidRPr="00B164C7" w:rsidRDefault="005E1130" w:rsidP="001C4A1A">
      <w:pPr>
        <w:spacing w:line="360" w:lineRule="auto"/>
        <w:ind w:firstLine="284"/>
        <w:jc w:val="both"/>
        <w:rPr>
          <w:bCs/>
        </w:rPr>
      </w:pPr>
    </w:p>
    <w:p w14:paraId="615AA79E" w14:textId="77777777" w:rsidR="005E1130" w:rsidRPr="00B164C7" w:rsidRDefault="005E1130">
      <w:pPr>
        <w:spacing w:after="160" w:line="259" w:lineRule="auto"/>
        <w:rPr>
          <w:bCs/>
        </w:rPr>
      </w:pPr>
      <w:r>
        <w:rPr>
          <w:bCs/>
        </w:rPr>
        <w:br w:type="page"/>
      </w:r>
    </w:p>
    <w:p w14:paraId="3B16CDA9" w14:textId="422569F7" w:rsidR="004A7DF2" w:rsidRPr="00B164C7" w:rsidRDefault="00BD3F1C" w:rsidP="004A7DF2">
      <w:pPr>
        <w:spacing w:line="360" w:lineRule="auto"/>
        <w:ind w:firstLine="284"/>
        <w:jc w:val="right"/>
        <w:rPr>
          <w:bCs/>
        </w:rPr>
      </w:pPr>
      <w:r>
        <w:rPr>
          <w:bCs/>
        </w:rPr>
        <w:lastRenderedPageBreak/>
        <w:t xml:space="preserve">2 priedas. projektų pavadinimai </w:t>
      </w:r>
    </w:p>
    <w:p w14:paraId="25114C79" w14:textId="0D3EBE4A" w:rsidR="00BD3F1C" w:rsidRPr="00B164C7" w:rsidRDefault="00BD3F1C" w:rsidP="00BD3F1C">
      <w:pPr>
        <w:spacing w:line="360" w:lineRule="auto"/>
        <w:ind w:firstLine="284"/>
        <w:jc w:val="right"/>
        <w:rPr>
          <w:bCs/>
          <w:szCs w:val="24"/>
        </w:rPr>
      </w:pPr>
      <w:r>
        <w:rPr>
          <w:bCs/>
          <w:szCs w:val="24"/>
        </w:rPr>
        <w:t>krašto ir rajoninės reikšmės keliuose</w:t>
      </w:r>
    </w:p>
    <w:p w14:paraId="45DBC4C4" w14:textId="77777777" w:rsidR="004A7DF2" w:rsidRPr="00B164C7" w:rsidRDefault="004A7DF2" w:rsidP="00BD3F1C">
      <w:pPr>
        <w:spacing w:line="360" w:lineRule="auto"/>
        <w:ind w:firstLine="284"/>
        <w:jc w:val="right"/>
        <w:rPr>
          <w:bCs/>
        </w:rPr>
      </w:pPr>
    </w:p>
    <w:p w14:paraId="20CFB0C2" w14:textId="55435E9E" w:rsidR="00BD3F1C" w:rsidRPr="00B164C7" w:rsidRDefault="008D205C" w:rsidP="00BD3F1C">
      <w:pPr>
        <w:spacing w:line="360" w:lineRule="auto"/>
        <w:ind w:firstLine="284"/>
        <w:jc w:val="both"/>
        <w:rPr>
          <w:b/>
        </w:rPr>
      </w:pPr>
      <w:r>
        <w:rPr>
          <w:b/>
          <w:szCs w:val="24"/>
        </w:rPr>
        <w:t xml:space="preserve">Su AB „Via Lietuva“ suderinti </w:t>
      </w:r>
      <w:r>
        <w:rPr>
          <w:b/>
        </w:rPr>
        <w:t xml:space="preserve">projektų pavadinimai </w:t>
      </w:r>
      <w:r>
        <w:rPr>
          <w:b/>
          <w:szCs w:val="24"/>
        </w:rPr>
        <w:t>krašto ir rajoninės reikšmės keliuose</w:t>
      </w:r>
    </w:p>
    <w:tbl>
      <w:tblPr>
        <w:tblW w:w="45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6379"/>
        <w:gridCol w:w="1134"/>
        <w:gridCol w:w="991"/>
      </w:tblGrid>
      <w:tr w:rsidR="00BD3F1C" w:rsidRPr="00B164C7" w14:paraId="2F6B6D13"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5ABCD93E" w14:textId="77777777" w:rsidR="00BD3F1C" w:rsidRPr="00B164C7" w:rsidRDefault="00BD3F1C" w:rsidP="00D74058">
            <w:pPr>
              <w:jc w:val="center"/>
              <w:rPr>
                <w:b/>
              </w:rPr>
            </w:pPr>
            <w:r>
              <w:rPr>
                <w:b/>
              </w:rPr>
              <w:t>Eil.</w:t>
            </w:r>
          </w:p>
          <w:p w14:paraId="19E70667" w14:textId="77777777" w:rsidR="00BD3F1C" w:rsidRPr="00B164C7" w:rsidRDefault="00BD3F1C" w:rsidP="00D74058">
            <w:pPr>
              <w:jc w:val="center"/>
              <w:rPr>
                <w:b/>
              </w:rPr>
            </w:pPr>
            <w:r>
              <w:rPr>
                <w:b/>
              </w:rPr>
              <w:t>Nr.</w:t>
            </w:r>
          </w:p>
        </w:tc>
        <w:tc>
          <w:tcPr>
            <w:tcW w:w="3464" w:type="pct"/>
            <w:tcBorders>
              <w:top w:val="single" w:sz="4" w:space="0" w:color="auto"/>
              <w:left w:val="single" w:sz="4" w:space="0" w:color="auto"/>
              <w:bottom w:val="single" w:sz="4" w:space="0" w:color="auto"/>
              <w:right w:val="single" w:sz="4" w:space="0" w:color="auto"/>
            </w:tcBorders>
          </w:tcPr>
          <w:p w14:paraId="4EED5FF4" w14:textId="77777777" w:rsidR="00BD3F1C" w:rsidRPr="00B164C7" w:rsidRDefault="00BD3F1C" w:rsidP="00D74058">
            <w:pPr>
              <w:jc w:val="center"/>
              <w:rPr>
                <w:b/>
              </w:rPr>
            </w:pPr>
            <w:r>
              <w:rPr>
                <w:b/>
              </w:rPr>
              <w:t xml:space="preserve">Projekto pavadinimas </w:t>
            </w:r>
          </w:p>
        </w:tc>
        <w:tc>
          <w:tcPr>
            <w:tcW w:w="616" w:type="pct"/>
            <w:tcBorders>
              <w:top w:val="single" w:sz="4" w:space="0" w:color="auto"/>
              <w:left w:val="single" w:sz="4" w:space="0" w:color="auto"/>
              <w:bottom w:val="single" w:sz="4" w:space="0" w:color="auto"/>
              <w:right w:val="single" w:sz="4" w:space="0" w:color="auto"/>
            </w:tcBorders>
          </w:tcPr>
          <w:p w14:paraId="0386F8DF" w14:textId="77777777" w:rsidR="00BD3F1C" w:rsidRPr="00B164C7" w:rsidRDefault="00BD3F1C" w:rsidP="00D74058">
            <w:pPr>
              <w:jc w:val="center"/>
              <w:rPr>
                <w:b/>
              </w:rPr>
            </w:pPr>
            <w:r>
              <w:rPr>
                <w:b/>
              </w:rPr>
              <w:t>Stotelių skaičius projekte</w:t>
            </w:r>
          </w:p>
        </w:tc>
        <w:tc>
          <w:tcPr>
            <w:tcW w:w="538" w:type="pct"/>
            <w:tcBorders>
              <w:top w:val="single" w:sz="4" w:space="0" w:color="auto"/>
              <w:left w:val="single" w:sz="4" w:space="0" w:color="auto"/>
              <w:bottom w:val="single" w:sz="4" w:space="0" w:color="auto"/>
              <w:right w:val="single" w:sz="4" w:space="0" w:color="auto"/>
            </w:tcBorders>
          </w:tcPr>
          <w:p w14:paraId="6C0645B2" w14:textId="77777777" w:rsidR="00BD3F1C" w:rsidRPr="00B164C7" w:rsidRDefault="00BD3F1C" w:rsidP="00D74058">
            <w:pPr>
              <w:jc w:val="center"/>
              <w:rPr>
                <w:b/>
              </w:rPr>
            </w:pPr>
            <w:r>
              <w:rPr>
                <w:b/>
              </w:rPr>
              <w:t>Mato vnt.</w:t>
            </w:r>
          </w:p>
        </w:tc>
      </w:tr>
      <w:tr w:rsidR="00BD3F1C" w:rsidRPr="00B164C7" w14:paraId="7434C54C"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4744478C"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217990F1" w14:textId="77777777" w:rsidR="00BD3F1C" w:rsidRPr="00B164C7" w:rsidRDefault="00BD3F1C" w:rsidP="00D74058">
            <w:r>
              <w:t>Valstybinės reikšmės krašto kelio Nr. 141 Kaunas–Jurbarkas–Šilutė–Klaipėda ties 86,83 km, 87,76 km, 110,68 km dešinėje pusėje ir 86,87 km kairėje pusėje paprastasis remontas, suremontuojant (įrengiant) autobusų sustojimo aikšteles</w:t>
            </w:r>
          </w:p>
        </w:tc>
        <w:tc>
          <w:tcPr>
            <w:tcW w:w="616" w:type="pct"/>
            <w:tcBorders>
              <w:top w:val="single" w:sz="4" w:space="0" w:color="auto"/>
              <w:left w:val="single" w:sz="4" w:space="0" w:color="auto"/>
              <w:bottom w:val="single" w:sz="4" w:space="0" w:color="auto"/>
              <w:right w:val="single" w:sz="4" w:space="0" w:color="auto"/>
            </w:tcBorders>
            <w:vAlign w:val="center"/>
          </w:tcPr>
          <w:p w14:paraId="4FBA212D" w14:textId="77777777" w:rsidR="00BD3F1C" w:rsidRPr="00B164C7" w:rsidRDefault="00BD3F1C" w:rsidP="00D74058">
            <w:pPr>
              <w:jc w:val="center"/>
            </w:pPr>
            <w:r>
              <w:t>4</w:t>
            </w:r>
          </w:p>
        </w:tc>
        <w:tc>
          <w:tcPr>
            <w:tcW w:w="538" w:type="pct"/>
            <w:tcBorders>
              <w:top w:val="single" w:sz="4" w:space="0" w:color="auto"/>
              <w:left w:val="single" w:sz="4" w:space="0" w:color="auto"/>
              <w:bottom w:val="single" w:sz="4" w:space="0" w:color="auto"/>
              <w:right w:val="single" w:sz="4" w:space="0" w:color="auto"/>
            </w:tcBorders>
            <w:vAlign w:val="center"/>
          </w:tcPr>
          <w:p w14:paraId="32979AF5" w14:textId="77777777" w:rsidR="00BD3F1C" w:rsidRPr="00B164C7" w:rsidRDefault="00BD3F1C" w:rsidP="00D74058">
            <w:pPr>
              <w:ind w:firstLine="40"/>
              <w:jc w:val="center"/>
            </w:pPr>
            <w:r>
              <w:t>vnt.</w:t>
            </w:r>
          </w:p>
        </w:tc>
      </w:tr>
      <w:tr w:rsidR="00BD3F1C" w:rsidRPr="00B164C7" w14:paraId="070AF4A0"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2781F20B"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3F2F462B" w14:textId="77777777" w:rsidR="00BD3F1C" w:rsidRPr="00B164C7" w:rsidRDefault="00BD3F1C" w:rsidP="00D74058">
            <w:r>
              <w:t>Valstybinės reikšmės krašto kelio Nr. 141 Kaunas–Jurbarkas–Šilutė–Klaipėda ties 55,77 km, 70,81 km dešinėje pusėje ir 43,27 km, 55,69 km, 76,53 km, 81,46 km kairėje pusėje paprastasis remontas, suremontuojant (įrengiant) autobusų sustojimo aikšteles</w:t>
            </w:r>
          </w:p>
        </w:tc>
        <w:tc>
          <w:tcPr>
            <w:tcW w:w="616" w:type="pct"/>
            <w:tcBorders>
              <w:top w:val="single" w:sz="4" w:space="0" w:color="auto"/>
              <w:left w:val="single" w:sz="4" w:space="0" w:color="auto"/>
              <w:bottom w:val="single" w:sz="4" w:space="0" w:color="auto"/>
              <w:right w:val="single" w:sz="4" w:space="0" w:color="auto"/>
            </w:tcBorders>
            <w:vAlign w:val="center"/>
          </w:tcPr>
          <w:p w14:paraId="13A3C5FA" w14:textId="77777777" w:rsidR="00BD3F1C" w:rsidRPr="00B164C7" w:rsidRDefault="00BD3F1C" w:rsidP="00D74058">
            <w:pPr>
              <w:jc w:val="center"/>
            </w:pPr>
            <w:r>
              <w:t>6</w:t>
            </w:r>
          </w:p>
          <w:p w14:paraId="0CEEBFF2" w14:textId="77777777" w:rsidR="00BD3F1C" w:rsidRPr="00B164C7" w:rsidRDefault="00BD3F1C" w:rsidP="00D74058">
            <w:pPr>
              <w:jc w:val="center"/>
              <w:rPr>
                <w:strike/>
              </w:rPr>
            </w:pPr>
          </w:p>
        </w:tc>
        <w:tc>
          <w:tcPr>
            <w:tcW w:w="538" w:type="pct"/>
            <w:tcBorders>
              <w:top w:val="single" w:sz="4" w:space="0" w:color="auto"/>
              <w:left w:val="single" w:sz="4" w:space="0" w:color="auto"/>
              <w:bottom w:val="single" w:sz="4" w:space="0" w:color="auto"/>
              <w:right w:val="single" w:sz="4" w:space="0" w:color="auto"/>
            </w:tcBorders>
            <w:vAlign w:val="center"/>
          </w:tcPr>
          <w:p w14:paraId="3E465C43" w14:textId="77777777" w:rsidR="00BD3F1C" w:rsidRPr="00B164C7" w:rsidRDefault="00BD3F1C" w:rsidP="00D74058">
            <w:pPr>
              <w:ind w:firstLine="40"/>
              <w:jc w:val="center"/>
            </w:pPr>
            <w:r>
              <w:t>vnt.</w:t>
            </w:r>
          </w:p>
        </w:tc>
      </w:tr>
      <w:tr w:rsidR="00BD3F1C" w:rsidRPr="00B164C7" w14:paraId="15E040BD"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4A575E90"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14D39C3F" w14:textId="77777777" w:rsidR="00BD3F1C" w:rsidRPr="00B164C7" w:rsidRDefault="00BD3F1C" w:rsidP="00D74058">
            <w:r>
              <w:t>Valstybinės reikšmės krašto kelio Nr. 147 Tauragė–Pašventys ties 31,31 km kairėje pusėje paprastasis remontas, suremontuojant autobusų sustojimo aikštelę</w:t>
            </w:r>
          </w:p>
        </w:tc>
        <w:tc>
          <w:tcPr>
            <w:tcW w:w="616" w:type="pct"/>
            <w:tcBorders>
              <w:top w:val="single" w:sz="4" w:space="0" w:color="auto"/>
              <w:left w:val="single" w:sz="4" w:space="0" w:color="auto"/>
              <w:bottom w:val="single" w:sz="4" w:space="0" w:color="auto"/>
              <w:right w:val="single" w:sz="4" w:space="0" w:color="auto"/>
            </w:tcBorders>
            <w:vAlign w:val="center"/>
          </w:tcPr>
          <w:p w14:paraId="151DDFE0" w14:textId="77777777" w:rsidR="00BD3F1C" w:rsidRPr="00B164C7" w:rsidRDefault="00BD3F1C" w:rsidP="00D74058">
            <w:pPr>
              <w:jc w:val="center"/>
            </w:pPr>
            <w:r>
              <w:t>1</w:t>
            </w:r>
          </w:p>
          <w:p w14:paraId="362256B0" w14:textId="77777777" w:rsidR="00BD3F1C" w:rsidRPr="00B164C7" w:rsidRDefault="00BD3F1C" w:rsidP="00D74058">
            <w:pPr>
              <w:jc w:val="center"/>
            </w:pPr>
          </w:p>
        </w:tc>
        <w:tc>
          <w:tcPr>
            <w:tcW w:w="538" w:type="pct"/>
            <w:tcBorders>
              <w:top w:val="single" w:sz="4" w:space="0" w:color="auto"/>
              <w:left w:val="single" w:sz="4" w:space="0" w:color="auto"/>
              <w:bottom w:val="single" w:sz="4" w:space="0" w:color="auto"/>
              <w:right w:val="single" w:sz="4" w:space="0" w:color="auto"/>
            </w:tcBorders>
            <w:vAlign w:val="center"/>
          </w:tcPr>
          <w:p w14:paraId="5E646E42" w14:textId="77777777" w:rsidR="00BD3F1C" w:rsidRPr="00B164C7" w:rsidRDefault="00BD3F1C" w:rsidP="00D74058">
            <w:pPr>
              <w:ind w:firstLine="40"/>
              <w:jc w:val="center"/>
            </w:pPr>
            <w:r>
              <w:t>vnt.</w:t>
            </w:r>
          </w:p>
        </w:tc>
      </w:tr>
      <w:tr w:rsidR="00BD3F1C" w:rsidRPr="00B164C7" w14:paraId="51DA60F8"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5720514D"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0DDBCB1F" w14:textId="77777777" w:rsidR="00BD3F1C" w:rsidRPr="00B164C7" w:rsidRDefault="00BD3F1C" w:rsidP="00D74058">
            <w:r>
              <w:t>Valstybinės reikšmės krašto kelio Nr. 198 Jurbarkas–Skaudvilė ties 0,79 km, 1,39 km, 10,38 km, 11,62 km, 17,02 km, 31,11 km dešinėje pusėje ir 1,22 km, 10,16 km, 11,45 km, 16.87 km, 27,64 km kairėje pusėje paprastasis remontas, suremontuojant autobusų sustojimo aikšteles</w:t>
            </w:r>
          </w:p>
        </w:tc>
        <w:tc>
          <w:tcPr>
            <w:tcW w:w="616" w:type="pct"/>
            <w:tcBorders>
              <w:top w:val="single" w:sz="4" w:space="0" w:color="auto"/>
              <w:left w:val="single" w:sz="4" w:space="0" w:color="auto"/>
              <w:bottom w:val="single" w:sz="4" w:space="0" w:color="auto"/>
              <w:right w:val="single" w:sz="4" w:space="0" w:color="auto"/>
            </w:tcBorders>
            <w:vAlign w:val="center"/>
          </w:tcPr>
          <w:p w14:paraId="440C1710" w14:textId="77777777" w:rsidR="00BD3F1C" w:rsidRPr="00B164C7" w:rsidRDefault="00BD3F1C" w:rsidP="00D74058">
            <w:pPr>
              <w:jc w:val="center"/>
            </w:pPr>
            <w:r>
              <w:t>11</w:t>
            </w:r>
          </w:p>
          <w:p w14:paraId="1EDDA080" w14:textId="77777777" w:rsidR="00BD3F1C" w:rsidRPr="00B164C7" w:rsidRDefault="00BD3F1C" w:rsidP="00D74058">
            <w:pPr>
              <w:jc w:val="center"/>
            </w:pPr>
          </w:p>
        </w:tc>
        <w:tc>
          <w:tcPr>
            <w:tcW w:w="538" w:type="pct"/>
            <w:tcBorders>
              <w:top w:val="single" w:sz="4" w:space="0" w:color="auto"/>
              <w:left w:val="single" w:sz="4" w:space="0" w:color="auto"/>
              <w:bottom w:val="single" w:sz="4" w:space="0" w:color="auto"/>
              <w:right w:val="single" w:sz="4" w:space="0" w:color="auto"/>
            </w:tcBorders>
            <w:vAlign w:val="center"/>
          </w:tcPr>
          <w:p w14:paraId="37630041" w14:textId="77777777" w:rsidR="00BD3F1C" w:rsidRPr="00B164C7" w:rsidRDefault="00BD3F1C" w:rsidP="00D74058">
            <w:pPr>
              <w:ind w:firstLine="40"/>
              <w:jc w:val="center"/>
            </w:pPr>
            <w:r>
              <w:t>vnt.</w:t>
            </w:r>
          </w:p>
        </w:tc>
      </w:tr>
      <w:tr w:rsidR="00BD3F1C" w:rsidRPr="00B164C7" w14:paraId="7E75C7C7"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41C6E80E"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06C13263" w14:textId="77777777" w:rsidR="00BD3F1C" w:rsidRPr="00B164C7" w:rsidRDefault="00BD3F1C" w:rsidP="00D74058">
            <w:r>
              <w:t>Valstybinės reikšmės rajoninio kelio Nr. 1701 Šiaurinis Jurbarko aplinkkelis ties 0,11 km, 0,77 km, 1,16 km dešinėje pusėje ir 0,13 km, 0,69 km kairėje pusėje paprastasis remontas, suremontuojant autobusų sustojimo aikšteles</w:t>
            </w:r>
          </w:p>
        </w:tc>
        <w:tc>
          <w:tcPr>
            <w:tcW w:w="616" w:type="pct"/>
            <w:tcBorders>
              <w:top w:val="single" w:sz="4" w:space="0" w:color="auto"/>
              <w:left w:val="single" w:sz="4" w:space="0" w:color="auto"/>
              <w:bottom w:val="single" w:sz="4" w:space="0" w:color="auto"/>
              <w:right w:val="single" w:sz="4" w:space="0" w:color="auto"/>
            </w:tcBorders>
            <w:vAlign w:val="center"/>
          </w:tcPr>
          <w:p w14:paraId="3CB6B683" w14:textId="77777777" w:rsidR="00BD3F1C" w:rsidRPr="00B164C7" w:rsidRDefault="00BD3F1C" w:rsidP="00D74058">
            <w:pPr>
              <w:jc w:val="center"/>
            </w:pPr>
            <w:r>
              <w:t>5</w:t>
            </w:r>
          </w:p>
          <w:p w14:paraId="4884A26C" w14:textId="77777777" w:rsidR="00BD3F1C" w:rsidRPr="00B164C7" w:rsidRDefault="00BD3F1C" w:rsidP="00D74058">
            <w:pPr>
              <w:jc w:val="center"/>
            </w:pPr>
          </w:p>
        </w:tc>
        <w:tc>
          <w:tcPr>
            <w:tcW w:w="538" w:type="pct"/>
            <w:tcBorders>
              <w:top w:val="single" w:sz="4" w:space="0" w:color="auto"/>
              <w:left w:val="single" w:sz="4" w:space="0" w:color="auto"/>
              <w:bottom w:val="single" w:sz="4" w:space="0" w:color="auto"/>
              <w:right w:val="single" w:sz="4" w:space="0" w:color="auto"/>
            </w:tcBorders>
            <w:vAlign w:val="center"/>
          </w:tcPr>
          <w:p w14:paraId="2357D31E" w14:textId="77777777" w:rsidR="00BD3F1C" w:rsidRPr="00B164C7" w:rsidRDefault="00BD3F1C" w:rsidP="00D74058">
            <w:pPr>
              <w:ind w:firstLine="40"/>
              <w:jc w:val="center"/>
            </w:pPr>
            <w:r>
              <w:t>vnt.</w:t>
            </w:r>
          </w:p>
        </w:tc>
      </w:tr>
      <w:tr w:rsidR="00BD3F1C" w:rsidRPr="00B164C7" w14:paraId="68AB2517"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077E249F"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0D4F8D9B" w14:textId="77777777" w:rsidR="00BD3F1C" w:rsidRPr="00B164C7" w:rsidRDefault="00BD3F1C" w:rsidP="00D74058">
            <w:r>
              <w:t>Valstybinės reikšmės rajoninio kelio Nr. 1704 Jurbarkas–Butkaičiai–Paviščionys ties 9,94 km, 15,61 km dešinėje pusėje ir 19,56 km kairėje pusėje paprastasis remontas, suremontuojant autobusų sustojimo aikšteles</w:t>
            </w:r>
          </w:p>
        </w:tc>
        <w:tc>
          <w:tcPr>
            <w:tcW w:w="616" w:type="pct"/>
            <w:tcBorders>
              <w:top w:val="single" w:sz="4" w:space="0" w:color="auto"/>
              <w:left w:val="single" w:sz="4" w:space="0" w:color="auto"/>
              <w:bottom w:val="single" w:sz="4" w:space="0" w:color="auto"/>
              <w:right w:val="single" w:sz="4" w:space="0" w:color="auto"/>
            </w:tcBorders>
            <w:vAlign w:val="center"/>
          </w:tcPr>
          <w:p w14:paraId="3FF81C5F" w14:textId="77777777" w:rsidR="00BD3F1C" w:rsidRPr="00B164C7" w:rsidRDefault="00BD3F1C" w:rsidP="00D74058">
            <w:pPr>
              <w:jc w:val="center"/>
            </w:pPr>
            <w:r>
              <w:t>3</w:t>
            </w:r>
          </w:p>
          <w:p w14:paraId="2C6530AB" w14:textId="77777777" w:rsidR="00BD3F1C" w:rsidRPr="00B164C7" w:rsidRDefault="00BD3F1C" w:rsidP="00D74058">
            <w:pPr>
              <w:jc w:val="center"/>
            </w:pPr>
          </w:p>
        </w:tc>
        <w:tc>
          <w:tcPr>
            <w:tcW w:w="538" w:type="pct"/>
            <w:tcBorders>
              <w:top w:val="single" w:sz="4" w:space="0" w:color="auto"/>
              <w:left w:val="single" w:sz="4" w:space="0" w:color="auto"/>
              <w:bottom w:val="single" w:sz="4" w:space="0" w:color="auto"/>
              <w:right w:val="single" w:sz="4" w:space="0" w:color="auto"/>
            </w:tcBorders>
            <w:vAlign w:val="center"/>
          </w:tcPr>
          <w:p w14:paraId="4108E6E3" w14:textId="77777777" w:rsidR="00BD3F1C" w:rsidRPr="00B164C7" w:rsidRDefault="00BD3F1C" w:rsidP="00D74058">
            <w:pPr>
              <w:ind w:firstLine="40"/>
              <w:jc w:val="center"/>
            </w:pPr>
            <w:r>
              <w:t>vnt.</w:t>
            </w:r>
          </w:p>
        </w:tc>
      </w:tr>
      <w:tr w:rsidR="00BD3F1C" w:rsidRPr="00B164C7" w14:paraId="55312213"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08BACC69"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01407E96" w14:textId="77777777" w:rsidR="00BD3F1C" w:rsidRPr="00B164C7" w:rsidRDefault="00BD3F1C" w:rsidP="00D74058">
            <w:r>
              <w:t>Valstybinės reikšmės rajoninio kelio Nr. 1706 Raudonėnai–Pamituvys I ties 1,71 km kairėje pusėje paprastasis remontas, suremontuojant autobusų  sustojimo aikštelę</w:t>
            </w:r>
          </w:p>
        </w:tc>
        <w:tc>
          <w:tcPr>
            <w:tcW w:w="616" w:type="pct"/>
            <w:tcBorders>
              <w:top w:val="single" w:sz="4" w:space="0" w:color="auto"/>
              <w:left w:val="single" w:sz="4" w:space="0" w:color="auto"/>
              <w:bottom w:val="single" w:sz="4" w:space="0" w:color="auto"/>
              <w:right w:val="single" w:sz="4" w:space="0" w:color="auto"/>
            </w:tcBorders>
            <w:vAlign w:val="center"/>
          </w:tcPr>
          <w:p w14:paraId="2244FAF0" w14:textId="77777777" w:rsidR="00BD3F1C" w:rsidRPr="00B164C7" w:rsidRDefault="00BD3F1C" w:rsidP="00D74058">
            <w:pPr>
              <w:jc w:val="center"/>
            </w:pPr>
            <w:r>
              <w:t>1</w:t>
            </w:r>
          </w:p>
          <w:p w14:paraId="4B5B96BD" w14:textId="77777777" w:rsidR="00BD3F1C" w:rsidRPr="00B164C7" w:rsidRDefault="00BD3F1C" w:rsidP="00D74058">
            <w:pPr>
              <w:jc w:val="center"/>
            </w:pPr>
          </w:p>
        </w:tc>
        <w:tc>
          <w:tcPr>
            <w:tcW w:w="538" w:type="pct"/>
            <w:tcBorders>
              <w:top w:val="single" w:sz="4" w:space="0" w:color="auto"/>
              <w:left w:val="single" w:sz="4" w:space="0" w:color="auto"/>
              <w:bottom w:val="single" w:sz="4" w:space="0" w:color="auto"/>
              <w:right w:val="single" w:sz="4" w:space="0" w:color="auto"/>
            </w:tcBorders>
            <w:vAlign w:val="center"/>
          </w:tcPr>
          <w:p w14:paraId="13B2B5EE" w14:textId="77777777" w:rsidR="00BD3F1C" w:rsidRPr="00B164C7" w:rsidRDefault="00BD3F1C" w:rsidP="00D74058">
            <w:pPr>
              <w:ind w:firstLine="40"/>
              <w:jc w:val="center"/>
            </w:pPr>
            <w:r>
              <w:t>vnt.</w:t>
            </w:r>
          </w:p>
        </w:tc>
      </w:tr>
      <w:tr w:rsidR="00BD3F1C" w:rsidRPr="00B164C7" w14:paraId="7BB05C3A"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58F524DE"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4F943D0D" w14:textId="77777777" w:rsidR="00BD3F1C" w:rsidRPr="00B164C7" w:rsidRDefault="00BD3F1C" w:rsidP="00D74058">
            <w:r>
              <w:t>Valstybinės reikšmės rajoninio kelio Nr.1707 Veliuona–Tamošiai–Griciai ties 12,25 km kairėje pusėje paprastasis remontas, suremontuojant autobusų  sustojimo aikštelę</w:t>
            </w:r>
          </w:p>
        </w:tc>
        <w:tc>
          <w:tcPr>
            <w:tcW w:w="616" w:type="pct"/>
            <w:tcBorders>
              <w:top w:val="single" w:sz="4" w:space="0" w:color="auto"/>
              <w:left w:val="single" w:sz="4" w:space="0" w:color="auto"/>
              <w:bottom w:val="single" w:sz="4" w:space="0" w:color="auto"/>
              <w:right w:val="single" w:sz="4" w:space="0" w:color="auto"/>
            </w:tcBorders>
            <w:vAlign w:val="center"/>
          </w:tcPr>
          <w:p w14:paraId="04F704DA" w14:textId="77777777" w:rsidR="00BD3F1C" w:rsidRPr="00B164C7" w:rsidRDefault="00BD3F1C" w:rsidP="00D74058">
            <w:pPr>
              <w:jc w:val="center"/>
            </w:pPr>
            <w:r>
              <w:t>1</w:t>
            </w:r>
          </w:p>
          <w:p w14:paraId="1381CC9B" w14:textId="77777777" w:rsidR="00BD3F1C" w:rsidRPr="00B164C7" w:rsidRDefault="00BD3F1C" w:rsidP="00D74058">
            <w:pPr>
              <w:jc w:val="center"/>
            </w:pPr>
          </w:p>
        </w:tc>
        <w:tc>
          <w:tcPr>
            <w:tcW w:w="538" w:type="pct"/>
            <w:tcBorders>
              <w:top w:val="single" w:sz="4" w:space="0" w:color="auto"/>
              <w:left w:val="single" w:sz="4" w:space="0" w:color="auto"/>
              <w:bottom w:val="single" w:sz="4" w:space="0" w:color="auto"/>
              <w:right w:val="single" w:sz="4" w:space="0" w:color="auto"/>
            </w:tcBorders>
            <w:vAlign w:val="center"/>
          </w:tcPr>
          <w:p w14:paraId="75930CA1" w14:textId="77777777" w:rsidR="00BD3F1C" w:rsidRPr="00B164C7" w:rsidRDefault="00BD3F1C" w:rsidP="00D74058">
            <w:pPr>
              <w:ind w:firstLine="40"/>
              <w:jc w:val="center"/>
            </w:pPr>
            <w:r>
              <w:t>vnt.</w:t>
            </w:r>
          </w:p>
        </w:tc>
      </w:tr>
      <w:tr w:rsidR="00BD3F1C" w:rsidRPr="00B164C7" w14:paraId="5E92EA9C"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37CF22D1"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20778E9C" w14:textId="77777777" w:rsidR="00BD3F1C" w:rsidRPr="00B164C7" w:rsidRDefault="00BD3F1C" w:rsidP="00D74058">
            <w:r>
              <w:t>Valstybinės reikšmės rajoninio kelio Nr. 1709 Seredžius–Juodaičiai–Mituva–Keryvai ties 20,18 km dešinėje pusėje paprastasis remontas, suremontuojant autobusų  sustojimo aikštelę</w:t>
            </w:r>
          </w:p>
        </w:tc>
        <w:tc>
          <w:tcPr>
            <w:tcW w:w="616" w:type="pct"/>
            <w:tcBorders>
              <w:top w:val="single" w:sz="4" w:space="0" w:color="auto"/>
              <w:left w:val="single" w:sz="4" w:space="0" w:color="auto"/>
              <w:bottom w:val="single" w:sz="4" w:space="0" w:color="auto"/>
              <w:right w:val="single" w:sz="4" w:space="0" w:color="auto"/>
            </w:tcBorders>
            <w:vAlign w:val="center"/>
          </w:tcPr>
          <w:p w14:paraId="25A6B29E" w14:textId="77777777" w:rsidR="00BD3F1C" w:rsidRPr="00B164C7" w:rsidRDefault="00BD3F1C" w:rsidP="00D74058">
            <w:pPr>
              <w:jc w:val="center"/>
            </w:pPr>
            <w:r>
              <w:t>1</w:t>
            </w:r>
          </w:p>
          <w:p w14:paraId="071F16DE" w14:textId="77777777" w:rsidR="00BD3F1C" w:rsidRPr="00B164C7" w:rsidRDefault="00BD3F1C" w:rsidP="00D74058">
            <w:pPr>
              <w:jc w:val="center"/>
            </w:pPr>
          </w:p>
        </w:tc>
        <w:tc>
          <w:tcPr>
            <w:tcW w:w="538" w:type="pct"/>
            <w:tcBorders>
              <w:top w:val="single" w:sz="4" w:space="0" w:color="auto"/>
              <w:left w:val="single" w:sz="4" w:space="0" w:color="auto"/>
              <w:bottom w:val="single" w:sz="4" w:space="0" w:color="auto"/>
              <w:right w:val="single" w:sz="4" w:space="0" w:color="auto"/>
            </w:tcBorders>
            <w:vAlign w:val="center"/>
          </w:tcPr>
          <w:p w14:paraId="4EBCF05B" w14:textId="77777777" w:rsidR="00BD3F1C" w:rsidRPr="00B164C7" w:rsidRDefault="00BD3F1C" w:rsidP="00D74058">
            <w:pPr>
              <w:ind w:firstLine="40"/>
              <w:jc w:val="center"/>
            </w:pPr>
            <w:r>
              <w:t>vnt.</w:t>
            </w:r>
          </w:p>
        </w:tc>
      </w:tr>
      <w:tr w:rsidR="00BD3F1C" w:rsidRPr="00B164C7" w14:paraId="3E52D890" w14:textId="77777777" w:rsidTr="00BD3F1C">
        <w:trPr>
          <w:jc w:val="center"/>
        </w:trPr>
        <w:tc>
          <w:tcPr>
            <w:tcW w:w="382" w:type="pct"/>
            <w:tcBorders>
              <w:top w:val="single" w:sz="4" w:space="0" w:color="auto"/>
              <w:left w:val="single" w:sz="4" w:space="0" w:color="auto"/>
              <w:bottom w:val="single" w:sz="4" w:space="0" w:color="auto"/>
              <w:right w:val="single" w:sz="4" w:space="0" w:color="auto"/>
            </w:tcBorders>
          </w:tcPr>
          <w:p w14:paraId="453F5769" w14:textId="77777777" w:rsidR="00BD3F1C" w:rsidRPr="00B164C7" w:rsidRDefault="00BD3F1C" w:rsidP="00D74058">
            <w:pPr>
              <w:pStyle w:val="ListParagraph"/>
              <w:widowControl w:val="0"/>
              <w:numPr>
                <w:ilvl w:val="0"/>
                <w:numId w:val="10"/>
              </w:numPr>
              <w:autoSpaceDE w:val="0"/>
              <w:autoSpaceDN w:val="0"/>
              <w:adjustRightInd w:val="0"/>
              <w:ind w:left="24" w:firstLine="0"/>
              <w:jc w:val="both"/>
            </w:pPr>
          </w:p>
        </w:tc>
        <w:tc>
          <w:tcPr>
            <w:tcW w:w="3464" w:type="pct"/>
          </w:tcPr>
          <w:p w14:paraId="2A0930D6" w14:textId="77777777" w:rsidR="00BD3F1C" w:rsidRPr="00B164C7" w:rsidRDefault="00BD3F1C" w:rsidP="00D74058">
            <w:r>
              <w:t xml:space="preserve">Iš viso: </w:t>
            </w:r>
          </w:p>
        </w:tc>
        <w:tc>
          <w:tcPr>
            <w:tcW w:w="616" w:type="pct"/>
            <w:tcBorders>
              <w:top w:val="single" w:sz="4" w:space="0" w:color="auto"/>
              <w:left w:val="single" w:sz="4" w:space="0" w:color="auto"/>
              <w:bottom w:val="single" w:sz="4" w:space="0" w:color="auto"/>
              <w:right w:val="single" w:sz="4" w:space="0" w:color="auto"/>
            </w:tcBorders>
            <w:vAlign w:val="center"/>
          </w:tcPr>
          <w:p w14:paraId="3DA3457A" w14:textId="77777777" w:rsidR="00BD3F1C" w:rsidRPr="00B164C7" w:rsidRDefault="00BD3F1C" w:rsidP="00D74058">
            <w:pPr>
              <w:jc w:val="center"/>
            </w:pPr>
            <w:r>
              <w:t>33</w:t>
            </w:r>
          </w:p>
        </w:tc>
        <w:tc>
          <w:tcPr>
            <w:tcW w:w="538" w:type="pct"/>
            <w:tcBorders>
              <w:top w:val="single" w:sz="4" w:space="0" w:color="auto"/>
              <w:left w:val="single" w:sz="4" w:space="0" w:color="auto"/>
              <w:bottom w:val="single" w:sz="4" w:space="0" w:color="auto"/>
              <w:right w:val="single" w:sz="4" w:space="0" w:color="auto"/>
            </w:tcBorders>
            <w:vAlign w:val="center"/>
          </w:tcPr>
          <w:p w14:paraId="3BAD3AF4" w14:textId="77777777" w:rsidR="00BD3F1C" w:rsidRPr="00B164C7" w:rsidRDefault="00BD3F1C" w:rsidP="00D74058">
            <w:pPr>
              <w:ind w:firstLine="40"/>
              <w:jc w:val="center"/>
            </w:pPr>
            <w:r>
              <w:t>vnt.</w:t>
            </w:r>
          </w:p>
        </w:tc>
      </w:tr>
    </w:tbl>
    <w:p w14:paraId="7934C434" w14:textId="77777777" w:rsidR="00BD3F1C" w:rsidRPr="00B164C7" w:rsidRDefault="00BD3F1C" w:rsidP="005E1130">
      <w:pPr>
        <w:spacing w:line="360" w:lineRule="auto"/>
        <w:ind w:firstLine="284"/>
        <w:jc w:val="right"/>
        <w:rPr>
          <w:bCs/>
        </w:rPr>
      </w:pPr>
    </w:p>
    <w:p w14:paraId="63048BE9" w14:textId="62D369D0" w:rsidR="00BD3F1C" w:rsidRPr="00B164C7" w:rsidRDefault="00BD3F1C">
      <w:pPr>
        <w:spacing w:after="160" w:line="259" w:lineRule="auto"/>
        <w:rPr>
          <w:bCs/>
        </w:rPr>
      </w:pPr>
      <w:r>
        <w:rPr>
          <w:bCs/>
        </w:rPr>
        <w:br w:type="page"/>
      </w:r>
    </w:p>
    <w:p w14:paraId="638F3DE2" w14:textId="77777777" w:rsidR="00BD3F1C" w:rsidRPr="00B164C7" w:rsidRDefault="00BD3F1C" w:rsidP="005E1130">
      <w:pPr>
        <w:spacing w:line="360" w:lineRule="auto"/>
        <w:ind w:firstLine="284"/>
        <w:jc w:val="right"/>
        <w:rPr>
          <w:bCs/>
        </w:rPr>
      </w:pPr>
    </w:p>
    <w:p w14:paraId="4F8DB959" w14:textId="58E76E51" w:rsidR="005E1130" w:rsidRPr="00B164C7" w:rsidRDefault="00BD3F1C" w:rsidP="005E1130">
      <w:pPr>
        <w:spacing w:line="360" w:lineRule="auto"/>
        <w:ind w:firstLine="284"/>
        <w:jc w:val="right"/>
        <w:rPr>
          <w:bCs/>
        </w:rPr>
      </w:pPr>
      <w:r>
        <w:rPr>
          <w:bCs/>
        </w:rPr>
        <w:t xml:space="preserve">3 priedas. Viešojo transporto stotelės </w:t>
      </w:r>
    </w:p>
    <w:p w14:paraId="6E800C39" w14:textId="2C3D87C1" w:rsidR="008839BB" w:rsidRPr="00B164C7" w:rsidRDefault="005E1130" w:rsidP="005E1130">
      <w:pPr>
        <w:spacing w:line="360" w:lineRule="auto"/>
        <w:ind w:firstLine="284"/>
        <w:jc w:val="right"/>
        <w:rPr>
          <w:bCs/>
        </w:rPr>
      </w:pPr>
      <w:r>
        <w:rPr>
          <w:bCs/>
        </w:rPr>
        <w:t>paviljono techninė specifikacija</w:t>
      </w:r>
    </w:p>
    <w:p w14:paraId="6D446D41" w14:textId="77777777" w:rsidR="005E1130" w:rsidRPr="00B164C7" w:rsidRDefault="005E1130" w:rsidP="005E1130">
      <w:pPr>
        <w:spacing w:line="360" w:lineRule="auto"/>
        <w:ind w:firstLine="284"/>
        <w:jc w:val="right"/>
        <w:rPr>
          <w:bCs/>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0"/>
      </w:tblGrid>
      <w:tr w:rsidR="005E1130" w:rsidRPr="00B164C7" w14:paraId="52578D48" w14:textId="77777777" w:rsidTr="0099549C">
        <w:trPr>
          <w:trHeight w:val="58"/>
        </w:trPr>
        <w:tc>
          <w:tcPr>
            <w:tcW w:w="9210" w:type="dxa"/>
            <w:tcBorders>
              <w:top w:val="single" w:sz="4" w:space="0" w:color="auto"/>
              <w:left w:val="single" w:sz="4" w:space="0" w:color="auto"/>
              <w:bottom w:val="single" w:sz="4" w:space="0" w:color="auto"/>
              <w:right w:val="single" w:sz="4" w:space="0" w:color="auto"/>
            </w:tcBorders>
            <w:vAlign w:val="center"/>
            <w:hideMark/>
          </w:tcPr>
          <w:p w14:paraId="15DA0D1D" w14:textId="77777777" w:rsidR="005E1130" w:rsidRPr="00B164C7" w:rsidRDefault="005E1130" w:rsidP="005E1130">
            <w:pPr>
              <w:spacing w:line="360" w:lineRule="auto"/>
              <w:ind w:firstLine="284"/>
              <w:jc w:val="center"/>
              <w:rPr>
                <w:b/>
                <w:bCs/>
              </w:rPr>
            </w:pPr>
            <w:r>
              <w:rPr>
                <w:b/>
                <w:bCs/>
              </w:rPr>
              <w:t>VIEŠOJO TRANSPORTO STOTELĖS PAVILJONO</w:t>
            </w:r>
          </w:p>
          <w:p w14:paraId="6935DC76" w14:textId="77777777" w:rsidR="005E1130" w:rsidRPr="00B164C7" w:rsidRDefault="005E1130" w:rsidP="005E1130">
            <w:pPr>
              <w:spacing w:line="360" w:lineRule="auto"/>
              <w:ind w:firstLine="284"/>
              <w:jc w:val="center"/>
              <w:rPr>
                <w:b/>
                <w:bCs/>
              </w:rPr>
            </w:pPr>
            <w:r>
              <w:rPr>
                <w:b/>
                <w:bCs/>
              </w:rPr>
              <w:t>TECHNINĖ SPECIFIKACIJA IR VIZUALIZACIJA</w:t>
            </w:r>
          </w:p>
        </w:tc>
      </w:tr>
      <w:tr w:rsidR="005E1130" w:rsidRPr="00B164C7" w14:paraId="1344071F" w14:textId="77777777" w:rsidTr="0099549C">
        <w:trPr>
          <w:trHeight w:val="744"/>
        </w:trPr>
        <w:tc>
          <w:tcPr>
            <w:tcW w:w="9210" w:type="dxa"/>
            <w:tcBorders>
              <w:top w:val="single" w:sz="4" w:space="0" w:color="auto"/>
              <w:left w:val="single" w:sz="4" w:space="0" w:color="auto"/>
              <w:bottom w:val="single" w:sz="4" w:space="0" w:color="auto"/>
              <w:right w:val="single" w:sz="4" w:space="0" w:color="auto"/>
            </w:tcBorders>
          </w:tcPr>
          <w:p w14:paraId="03D3EB03" w14:textId="77777777" w:rsidR="005E1130" w:rsidRPr="00B164C7" w:rsidRDefault="005E1130" w:rsidP="005E1130">
            <w:pPr>
              <w:spacing w:line="360" w:lineRule="auto"/>
              <w:ind w:firstLine="284"/>
              <w:jc w:val="center"/>
              <w:rPr>
                <w:b/>
                <w:bCs/>
              </w:rPr>
            </w:pPr>
            <w:r>
              <w:rPr>
                <w:b/>
                <w:bCs/>
              </w:rPr>
              <w:t>A variantas</w:t>
            </w:r>
          </w:p>
          <w:p w14:paraId="73EB7C1F" w14:textId="3A02B9D0" w:rsidR="005E1130" w:rsidRPr="00B164C7" w:rsidRDefault="005E1130" w:rsidP="005E1130">
            <w:pPr>
              <w:spacing w:line="360" w:lineRule="auto"/>
              <w:ind w:firstLine="284"/>
              <w:jc w:val="center"/>
              <w:rPr>
                <w:b/>
                <w:bCs/>
              </w:rPr>
            </w:pPr>
            <w:r>
              <w:rPr>
                <w:b/>
                <w:bCs/>
                <w:noProof/>
              </w:rPr>
              <w:drawing>
                <wp:inline distT="0" distB="0" distL="0" distR="0" wp14:anchorId="5956C716" wp14:editId="51189B5A">
                  <wp:extent cx="2705100" cy="3105150"/>
                  <wp:effectExtent l="0" t="0" r="0" b="0"/>
                  <wp:docPr id="28018267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705100" cy="3105150"/>
                          </a:xfrm>
                          <a:prstGeom prst="rect">
                            <a:avLst/>
                          </a:prstGeom>
                          <a:noFill/>
                          <a:ln>
                            <a:noFill/>
                          </a:ln>
                        </pic:spPr>
                      </pic:pic>
                    </a:graphicData>
                  </a:graphic>
                </wp:inline>
              </w:drawing>
            </w:r>
          </w:p>
          <w:p w14:paraId="2C05ADA5" w14:textId="60C55E41" w:rsidR="005E1130" w:rsidRPr="00B164C7" w:rsidRDefault="005E1130" w:rsidP="005E1130">
            <w:pPr>
              <w:spacing w:line="360" w:lineRule="auto"/>
              <w:ind w:firstLine="284"/>
              <w:jc w:val="center"/>
              <w:rPr>
                <w:bCs/>
                <w:lang w:val="en-US"/>
              </w:rPr>
            </w:pPr>
            <w:r>
              <w:rPr>
                <w:bCs/>
                <w:lang w:val="en-US"/>
              </w:rPr>
              <w:t>Modelis 205 arba lygiavertis</w:t>
            </w:r>
          </w:p>
          <w:p w14:paraId="70E35A7F" w14:textId="7E65806C" w:rsidR="005E1130" w:rsidRPr="00B164C7" w:rsidRDefault="005E1130" w:rsidP="005E1130">
            <w:pPr>
              <w:spacing w:line="360" w:lineRule="auto"/>
              <w:ind w:firstLine="284"/>
              <w:jc w:val="center"/>
              <w:rPr>
                <w:b/>
                <w:bCs/>
              </w:rPr>
            </w:pPr>
            <w:r>
              <w:rPr>
                <w:b/>
                <w:bCs/>
                <w:noProof/>
              </w:rPr>
              <w:drawing>
                <wp:inline distT="0" distB="0" distL="0" distR="0" wp14:anchorId="16CEFF45" wp14:editId="277E9FB3">
                  <wp:extent cx="2600325" cy="1634611"/>
                  <wp:effectExtent l="0" t="0" r="0" b="3810"/>
                  <wp:docPr id="19922405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6783" cy="1651243"/>
                          </a:xfrm>
                          <a:prstGeom prst="rect">
                            <a:avLst/>
                          </a:prstGeom>
                          <a:noFill/>
                        </pic:spPr>
                      </pic:pic>
                    </a:graphicData>
                  </a:graphic>
                </wp:inline>
              </w:drawing>
            </w:r>
          </w:p>
          <w:p w14:paraId="5D13A5E2" w14:textId="77777777" w:rsidR="005E1130" w:rsidRPr="00B164C7" w:rsidRDefault="005E1130" w:rsidP="005E1130">
            <w:pPr>
              <w:spacing w:line="360" w:lineRule="auto"/>
              <w:ind w:firstLine="284"/>
              <w:jc w:val="center"/>
              <w:rPr>
                <w:bCs/>
                <w:lang w:val="en-US"/>
              </w:rPr>
            </w:pPr>
            <w:r>
              <w:rPr>
                <w:bCs/>
                <w:lang w:val="en-US"/>
              </w:rPr>
              <w:t>Modelis 203 arba lygiavertis</w:t>
            </w:r>
          </w:p>
          <w:p w14:paraId="55CFB0BB" w14:textId="6327D8A4" w:rsidR="005E1130" w:rsidRPr="00B164C7" w:rsidRDefault="005E1130" w:rsidP="005E1130">
            <w:pPr>
              <w:spacing w:line="360" w:lineRule="auto"/>
              <w:ind w:firstLine="284"/>
              <w:jc w:val="center"/>
              <w:rPr>
                <w:b/>
                <w:bCs/>
              </w:rPr>
            </w:pPr>
            <w:r>
              <w:rPr>
                <w:b/>
                <w:bCs/>
                <w:noProof/>
              </w:rPr>
              <w:lastRenderedPageBreak/>
              <w:drawing>
                <wp:inline distT="0" distB="0" distL="0" distR="0" wp14:anchorId="0474D8AA" wp14:editId="6EC1681A">
                  <wp:extent cx="2687040" cy="2105025"/>
                  <wp:effectExtent l="0" t="0" r="0" b="0"/>
                  <wp:docPr id="8167989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1298" cy="2108360"/>
                          </a:xfrm>
                          <a:prstGeom prst="rect">
                            <a:avLst/>
                          </a:prstGeom>
                          <a:noFill/>
                        </pic:spPr>
                      </pic:pic>
                    </a:graphicData>
                  </a:graphic>
                </wp:inline>
              </w:drawing>
            </w:r>
          </w:p>
          <w:p w14:paraId="1BBBE9C6" w14:textId="77777777" w:rsidR="005E1130" w:rsidRPr="00B164C7" w:rsidRDefault="005E1130" w:rsidP="005E1130">
            <w:pPr>
              <w:spacing w:line="360" w:lineRule="auto"/>
              <w:ind w:left="284"/>
              <w:jc w:val="center"/>
              <w:rPr>
                <w:b/>
                <w:bCs/>
              </w:rPr>
            </w:pPr>
          </w:p>
          <w:p w14:paraId="130423BB" w14:textId="77777777" w:rsidR="005E1130" w:rsidRPr="00B164C7" w:rsidRDefault="005E1130" w:rsidP="005E1130">
            <w:pPr>
              <w:spacing w:line="360" w:lineRule="auto"/>
              <w:ind w:left="284"/>
              <w:jc w:val="center"/>
              <w:rPr>
                <w:b/>
                <w:bCs/>
              </w:rPr>
            </w:pPr>
            <w:r>
              <w:rPr>
                <w:b/>
                <w:bCs/>
              </w:rPr>
              <w:t>B variantas</w:t>
            </w:r>
          </w:p>
          <w:p w14:paraId="20DB6566" w14:textId="4CEF16B9" w:rsidR="005E1130" w:rsidRPr="00B164C7" w:rsidRDefault="005E1130" w:rsidP="005E1130">
            <w:pPr>
              <w:spacing w:line="360" w:lineRule="auto"/>
              <w:ind w:left="284"/>
              <w:jc w:val="center"/>
              <w:rPr>
                <w:b/>
                <w:bCs/>
              </w:rPr>
            </w:pPr>
            <w:r>
              <w:rPr>
                <w:noProof/>
              </w:rPr>
              <w:drawing>
                <wp:inline distT="0" distB="0" distL="0" distR="0" wp14:anchorId="12701AB7" wp14:editId="34192D8B">
                  <wp:extent cx="3019425" cy="2264569"/>
                  <wp:effectExtent l="0" t="0" r="0" b="2540"/>
                  <wp:docPr id="3253085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3019637" cy="2264728"/>
                          </a:xfrm>
                          <a:prstGeom prst="rect">
                            <a:avLst/>
                          </a:prstGeom>
                          <a:noFill/>
                          <a:ln>
                            <a:noFill/>
                          </a:ln>
                        </pic:spPr>
                      </pic:pic>
                    </a:graphicData>
                  </a:graphic>
                </wp:inline>
              </w:drawing>
            </w:r>
          </w:p>
          <w:p w14:paraId="0B224A72" w14:textId="77777777" w:rsidR="00D87808" w:rsidRPr="00B164C7" w:rsidRDefault="00D87808" w:rsidP="005E1130">
            <w:pPr>
              <w:spacing w:line="360" w:lineRule="auto"/>
              <w:ind w:left="284"/>
              <w:jc w:val="center"/>
              <w:rPr>
                <w:b/>
                <w:bCs/>
              </w:rPr>
            </w:pPr>
          </w:p>
          <w:p w14:paraId="1BCDB0D4" w14:textId="66798F20" w:rsidR="005E1130" w:rsidRPr="00B164C7" w:rsidRDefault="005E1130" w:rsidP="005E1130">
            <w:pPr>
              <w:spacing w:line="360" w:lineRule="auto"/>
              <w:ind w:left="284"/>
              <w:jc w:val="center"/>
              <w:rPr>
                <w:b/>
                <w:bCs/>
              </w:rPr>
            </w:pPr>
            <w:r>
              <w:rPr>
                <w:b/>
                <w:bCs/>
                <w:noProof/>
              </w:rPr>
              <w:drawing>
                <wp:inline distT="0" distB="0" distL="0" distR="0" wp14:anchorId="378F1FCE" wp14:editId="50C932BA">
                  <wp:extent cx="3000375" cy="1875234"/>
                  <wp:effectExtent l="0" t="0" r="0" b="0"/>
                  <wp:docPr id="16276853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16462" cy="1885288"/>
                          </a:xfrm>
                          <a:prstGeom prst="rect">
                            <a:avLst/>
                          </a:prstGeom>
                          <a:noFill/>
                        </pic:spPr>
                      </pic:pic>
                    </a:graphicData>
                  </a:graphic>
                </wp:inline>
              </w:drawing>
            </w:r>
          </w:p>
          <w:p w14:paraId="3D058663" w14:textId="5ACED35D" w:rsidR="005E1130" w:rsidRPr="00B164C7" w:rsidRDefault="005E1130" w:rsidP="005E1130">
            <w:pPr>
              <w:spacing w:line="360" w:lineRule="auto"/>
              <w:ind w:left="284"/>
              <w:jc w:val="center"/>
              <w:rPr>
                <w:b/>
                <w:bCs/>
              </w:rPr>
            </w:pPr>
            <w:r>
              <w:rPr>
                <w:b/>
                <w:bCs/>
                <w:noProof/>
              </w:rPr>
              <w:drawing>
                <wp:inline distT="0" distB="0" distL="0" distR="0" wp14:anchorId="5291CF3E" wp14:editId="4F65162D">
                  <wp:extent cx="2838450" cy="1848471"/>
                  <wp:effectExtent l="0" t="0" r="0" b="0"/>
                  <wp:docPr id="21128340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42885" cy="1851359"/>
                          </a:xfrm>
                          <a:prstGeom prst="rect">
                            <a:avLst/>
                          </a:prstGeom>
                          <a:noFill/>
                        </pic:spPr>
                      </pic:pic>
                    </a:graphicData>
                  </a:graphic>
                </wp:inline>
              </w:drawing>
            </w:r>
          </w:p>
          <w:p w14:paraId="6870C91F" w14:textId="22FA18A0" w:rsidR="00F33DC6" w:rsidRPr="00B164C7" w:rsidRDefault="00F33DC6" w:rsidP="00F33DC6">
            <w:pPr>
              <w:spacing w:line="360" w:lineRule="auto"/>
              <w:ind w:left="284"/>
              <w:jc w:val="center"/>
              <w:rPr>
                <w:b/>
                <w:bCs/>
              </w:rPr>
            </w:pPr>
            <w:r>
              <w:rPr>
                <w:b/>
                <w:bCs/>
              </w:rPr>
              <w:lastRenderedPageBreak/>
              <w:t>C variantas</w:t>
            </w:r>
          </w:p>
          <w:p w14:paraId="74E27C84" w14:textId="77777777" w:rsidR="005E1130" w:rsidRPr="00B164C7" w:rsidRDefault="00F33DC6" w:rsidP="00323FD2">
            <w:pPr>
              <w:spacing w:line="360" w:lineRule="auto"/>
              <w:ind w:left="284"/>
              <w:jc w:val="center"/>
              <w:rPr>
                <w:bCs/>
              </w:rPr>
            </w:pPr>
            <w:r>
              <w:rPr>
                <w:noProof/>
              </w:rPr>
              <w:drawing>
                <wp:inline distT="0" distB="0" distL="0" distR="0" wp14:anchorId="4063D62C" wp14:editId="3D865738">
                  <wp:extent cx="2809875" cy="1908175"/>
                  <wp:effectExtent l="0" t="0" r="9525" b="0"/>
                  <wp:docPr id="2333380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3250" cy="1937631"/>
                          </a:xfrm>
                          <a:prstGeom prst="rect">
                            <a:avLst/>
                          </a:prstGeom>
                          <a:noFill/>
                          <a:ln>
                            <a:noFill/>
                          </a:ln>
                        </pic:spPr>
                      </pic:pic>
                    </a:graphicData>
                  </a:graphic>
                </wp:inline>
              </w:drawing>
            </w:r>
          </w:p>
          <w:p w14:paraId="4C32F5F0" w14:textId="30D948AC" w:rsidR="00D87808" w:rsidRPr="00B164C7" w:rsidRDefault="00D87808" w:rsidP="00D87808">
            <w:pPr>
              <w:spacing w:line="360" w:lineRule="auto"/>
              <w:ind w:firstLine="284"/>
              <w:jc w:val="center"/>
              <w:rPr>
                <w:bCs/>
              </w:rPr>
            </w:pPr>
            <w:r>
              <w:rPr>
                <w:bCs/>
              </w:rPr>
              <w:t>Modelis 207-4 (su priekine sienele) arba lygiavertis</w:t>
            </w:r>
          </w:p>
          <w:p w14:paraId="52013466" w14:textId="2FCFC060" w:rsidR="00323FD2" w:rsidRPr="00B164C7" w:rsidRDefault="00323FD2" w:rsidP="00323FD2">
            <w:pPr>
              <w:spacing w:line="360" w:lineRule="auto"/>
              <w:ind w:left="284"/>
              <w:jc w:val="center"/>
              <w:rPr>
                <w:bCs/>
              </w:rPr>
            </w:pPr>
            <w:r>
              <w:rPr>
                <w:b/>
                <w:bCs/>
                <w:noProof/>
              </w:rPr>
              <w:drawing>
                <wp:inline distT="0" distB="0" distL="0" distR="0" wp14:anchorId="501401F5" wp14:editId="2A9C011A">
                  <wp:extent cx="2838450" cy="1848471"/>
                  <wp:effectExtent l="0" t="0" r="0" b="0"/>
                  <wp:docPr id="9650718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42885" cy="1851359"/>
                          </a:xfrm>
                          <a:prstGeom prst="rect">
                            <a:avLst/>
                          </a:prstGeom>
                          <a:noFill/>
                        </pic:spPr>
                      </pic:pic>
                    </a:graphicData>
                  </a:graphic>
                </wp:inline>
              </w:drawing>
            </w:r>
          </w:p>
        </w:tc>
      </w:tr>
    </w:tbl>
    <w:p w14:paraId="6CC96DE6" w14:textId="77777777" w:rsidR="002764D9" w:rsidRPr="00B164C7" w:rsidRDefault="002764D9" w:rsidP="00BC0F5E">
      <w:pPr>
        <w:spacing w:line="360" w:lineRule="auto"/>
        <w:ind w:firstLine="284"/>
        <w:jc w:val="both"/>
        <w:rPr>
          <w:bCs/>
        </w:rPr>
      </w:pPr>
    </w:p>
    <w:p w14:paraId="77EC17A8" w14:textId="08883798" w:rsidR="00BC0F5E" w:rsidRPr="00B164C7" w:rsidRDefault="00BC0F5E" w:rsidP="00BC0F5E">
      <w:pPr>
        <w:spacing w:line="360" w:lineRule="auto"/>
        <w:ind w:firstLine="284"/>
        <w:jc w:val="both"/>
        <w:rPr>
          <w:bCs/>
        </w:rPr>
      </w:pPr>
      <w:r>
        <w:rPr>
          <w:bCs/>
        </w:rPr>
        <w:t>STOGINIŲ TECHNINĖ SPECIFIKACIJA</w:t>
      </w:r>
    </w:p>
    <w:tbl>
      <w:tblPr>
        <w:tblStyle w:val="TableGrid"/>
        <w:tblW w:w="9356" w:type="dxa"/>
        <w:tblInd w:w="137" w:type="dxa"/>
        <w:tblLook w:val="04A0" w:firstRow="1" w:lastRow="0" w:firstColumn="1" w:lastColumn="0" w:noHBand="0" w:noVBand="1"/>
      </w:tblPr>
      <w:tblGrid>
        <w:gridCol w:w="800"/>
        <w:gridCol w:w="8556"/>
      </w:tblGrid>
      <w:tr w:rsidR="008D49AA" w:rsidRPr="00B164C7" w14:paraId="4678D10B" w14:textId="77777777" w:rsidTr="008D49AA">
        <w:tc>
          <w:tcPr>
            <w:tcW w:w="800" w:type="dxa"/>
            <w:tcBorders>
              <w:top w:val="single" w:sz="4" w:space="0" w:color="auto"/>
              <w:left w:val="single" w:sz="4" w:space="0" w:color="auto"/>
              <w:bottom w:val="single" w:sz="4" w:space="0" w:color="auto"/>
              <w:right w:val="single" w:sz="4" w:space="0" w:color="auto"/>
            </w:tcBorders>
          </w:tcPr>
          <w:p w14:paraId="71249BB4" w14:textId="77777777" w:rsidR="008D49AA" w:rsidRPr="00B164C7" w:rsidRDefault="008D49AA" w:rsidP="00BC0F5E">
            <w:pPr>
              <w:spacing w:line="360" w:lineRule="auto"/>
              <w:ind w:firstLine="284"/>
              <w:jc w:val="both"/>
              <w:rPr>
                <w:bCs/>
              </w:rPr>
            </w:pPr>
          </w:p>
        </w:tc>
        <w:tc>
          <w:tcPr>
            <w:tcW w:w="8556" w:type="dxa"/>
            <w:tcBorders>
              <w:top w:val="single" w:sz="4" w:space="0" w:color="auto"/>
              <w:left w:val="single" w:sz="4" w:space="0" w:color="auto"/>
              <w:bottom w:val="single" w:sz="4" w:space="0" w:color="auto"/>
              <w:right w:val="single" w:sz="4" w:space="0" w:color="auto"/>
            </w:tcBorders>
            <w:hideMark/>
          </w:tcPr>
          <w:p w14:paraId="2476412D" w14:textId="77777777" w:rsidR="008D49AA" w:rsidRPr="00B164C7" w:rsidRDefault="008D49AA" w:rsidP="00B43F66">
            <w:pPr>
              <w:spacing w:line="360" w:lineRule="auto"/>
              <w:rPr>
                <w:bCs/>
              </w:rPr>
            </w:pPr>
            <w:r>
              <w:rPr>
                <w:bCs/>
              </w:rPr>
              <w:t>Perkamo objekto apibūdinimas ir minimalūs reikalavimai</w:t>
            </w:r>
          </w:p>
        </w:tc>
      </w:tr>
      <w:tr w:rsidR="008D49AA" w:rsidRPr="00B164C7" w14:paraId="1576234A"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6059ABE3" w14:textId="42B636F6" w:rsidR="008D49AA" w:rsidRPr="00B164C7" w:rsidRDefault="008D49AA" w:rsidP="00BC0F5E">
            <w:pPr>
              <w:spacing w:line="360" w:lineRule="auto"/>
              <w:ind w:firstLine="284"/>
              <w:jc w:val="both"/>
              <w:rPr>
                <w:bCs/>
              </w:rPr>
            </w:pPr>
            <w:r>
              <w:rPr>
                <w:bCs/>
              </w:rPr>
              <w:t>1.</w:t>
            </w:r>
          </w:p>
        </w:tc>
        <w:tc>
          <w:tcPr>
            <w:tcW w:w="8556" w:type="dxa"/>
            <w:tcBorders>
              <w:top w:val="single" w:sz="4" w:space="0" w:color="auto"/>
              <w:left w:val="single" w:sz="4" w:space="0" w:color="auto"/>
              <w:bottom w:val="single" w:sz="4" w:space="0" w:color="auto"/>
              <w:right w:val="single" w:sz="4" w:space="0" w:color="auto"/>
            </w:tcBorders>
            <w:hideMark/>
          </w:tcPr>
          <w:p w14:paraId="6B24173A" w14:textId="6786CAB1" w:rsidR="008D49AA" w:rsidRPr="00B164C7" w:rsidRDefault="008D49AA" w:rsidP="00B43F66">
            <w:pPr>
              <w:spacing w:line="360" w:lineRule="auto"/>
              <w:rPr>
                <w:bCs/>
              </w:rPr>
            </w:pPr>
            <w:r>
              <w:rPr>
                <w:bCs/>
              </w:rPr>
              <w:t>Autobusų stotelės stoginės matmenys</w:t>
            </w:r>
            <w:r>
              <w:rPr>
                <w:b/>
                <w:bCs/>
              </w:rPr>
              <w:t xml:space="preserve"> A variantas</w:t>
            </w:r>
            <w:r>
              <w:rPr>
                <w:bCs/>
              </w:rPr>
              <w:t>:</w:t>
            </w:r>
          </w:p>
        </w:tc>
      </w:tr>
      <w:tr w:rsidR="008D49AA" w:rsidRPr="00B164C7" w14:paraId="7BBABA2C"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70348447" w14:textId="0C231C1D" w:rsidR="008D49AA" w:rsidRPr="00B164C7" w:rsidRDefault="008D49AA" w:rsidP="00BC0F5E">
            <w:pPr>
              <w:spacing w:line="360" w:lineRule="auto"/>
              <w:ind w:firstLine="284"/>
              <w:jc w:val="both"/>
              <w:rPr>
                <w:bCs/>
              </w:rPr>
            </w:pPr>
            <w:r>
              <w:rPr>
                <w:bCs/>
              </w:rPr>
              <w:t>1.1</w:t>
            </w:r>
          </w:p>
        </w:tc>
        <w:tc>
          <w:tcPr>
            <w:tcW w:w="8556" w:type="dxa"/>
            <w:tcBorders>
              <w:top w:val="single" w:sz="4" w:space="0" w:color="auto"/>
              <w:left w:val="single" w:sz="4" w:space="0" w:color="auto"/>
              <w:bottom w:val="single" w:sz="4" w:space="0" w:color="auto"/>
              <w:right w:val="single" w:sz="4" w:space="0" w:color="auto"/>
            </w:tcBorders>
            <w:hideMark/>
          </w:tcPr>
          <w:p w14:paraId="29C3930D" w14:textId="77777777" w:rsidR="008D49AA" w:rsidRPr="00B164C7" w:rsidRDefault="008D49AA" w:rsidP="00B43F66">
            <w:pPr>
              <w:spacing w:line="360" w:lineRule="auto"/>
              <w:rPr>
                <w:bCs/>
              </w:rPr>
            </w:pPr>
            <w:r>
              <w:rPr>
                <w:bCs/>
              </w:rPr>
              <w:t>Ilgis(konstrukcijos rėmo be stogo išsikišimų) - 2700 mm ± 150 mm;</w:t>
            </w:r>
          </w:p>
        </w:tc>
      </w:tr>
      <w:tr w:rsidR="008D49AA" w:rsidRPr="00B164C7" w14:paraId="523A32C0"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45852817" w14:textId="4FB3B7B8" w:rsidR="008D49AA" w:rsidRPr="00B164C7" w:rsidRDefault="008D49AA" w:rsidP="00BC0F5E">
            <w:pPr>
              <w:spacing w:line="360" w:lineRule="auto"/>
              <w:ind w:firstLine="284"/>
              <w:jc w:val="both"/>
              <w:rPr>
                <w:bCs/>
              </w:rPr>
            </w:pPr>
            <w:r>
              <w:rPr>
                <w:bCs/>
              </w:rPr>
              <w:t>1.2</w:t>
            </w:r>
          </w:p>
        </w:tc>
        <w:tc>
          <w:tcPr>
            <w:tcW w:w="8556" w:type="dxa"/>
            <w:tcBorders>
              <w:top w:val="single" w:sz="4" w:space="0" w:color="auto"/>
              <w:left w:val="single" w:sz="4" w:space="0" w:color="auto"/>
              <w:bottom w:val="single" w:sz="4" w:space="0" w:color="auto"/>
              <w:right w:val="single" w:sz="4" w:space="0" w:color="auto"/>
            </w:tcBorders>
            <w:hideMark/>
          </w:tcPr>
          <w:p w14:paraId="205FC8CF" w14:textId="4BF9EBEA" w:rsidR="008D49AA" w:rsidRPr="00B164C7" w:rsidRDefault="008D49AA" w:rsidP="00B43F66">
            <w:pPr>
              <w:spacing w:line="360" w:lineRule="auto"/>
              <w:rPr>
                <w:bCs/>
              </w:rPr>
            </w:pPr>
            <w:r>
              <w:rPr>
                <w:bCs/>
              </w:rPr>
              <w:t>Aukštis (konstrukcijos rėmo nuo pagrindo)  - 2300 mm ± 50 mm;</w:t>
            </w:r>
          </w:p>
        </w:tc>
      </w:tr>
      <w:tr w:rsidR="008D49AA" w:rsidRPr="00B164C7" w14:paraId="333F49CD"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1DB9D1C2" w14:textId="42EBE391" w:rsidR="008D49AA" w:rsidRPr="00B164C7" w:rsidRDefault="008D49AA" w:rsidP="00BC0F5E">
            <w:pPr>
              <w:spacing w:line="360" w:lineRule="auto"/>
              <w:ind w:firstLine="284"/>
              <w:jc w:val="both"/>
              <w:rPr>
                <w:bCs/>
              </w:rPr>
            </w:pPr>
            <w:r>
              <w:rPr>
                <w:bCs/>
              </w:rPr>
              <w:t>1.3</w:t>
            </w:r>
          </w:p>
        </w:tc>
        <w:tc>
          <w:tcPr>
            <w:tcW w:w="8556" w:type="dxa"/>
            <w:tcBorders>
              <w:top w:val="single" w:sz="4" w:space="0" w:color="auto"/>
              <w:left w:val="single" w:sz="4" w:space="0" w:color="auto"/>
              <w:bottom w:val="single" w:sz="4" w:space="0" w:color="auto"/>
              <w:right w:val="single" w:sz="4" w:space="0" w:color="auto"/>
            </w:tcBorders>
            <w:hideMark/>
          </w:tcPr>
          <w:p w14:paraId="7CB0C96D" w14:textId="77777777" w:rsidR="008D49AA" w:rsidRPr="00B164C7" w:rsidRDefault="008D49AA" w:rsidP="00B43F66">
            <w:pPr>
              <w:spacing w:line="360" w:lineRule="auto"/>
              <w:rPr>
                <w:bCs/>
              </w:rPr>
            </w:pPr>
            <w:r>
              <w:rPr>
                <w:bCs/>
              </w:rPr>
              <w:t>Plotis (konstrukcijos rėmo) - 950 mm ± 150 mm;</w:t>
            </w:r>
          </w:p>
        </w:tc>
      </w:tr>
      <w:tr w:rsidR="008D49AA" w:rsidRPr="00B164C7" w14:paraId="1CD19F27"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1DFF16F0" w14:textId="27C23523" w:rsidR="008D49AA" w:rsidRPr="00B164C7" w:rsidRDefault="008D49AA" w:rsidP="00BC0F5E">
            <w:pPr>
              <w:spacing w:line="360" w:lineRule="auto"/>
              <w:ind w:firstLine="284"/>
              <w:jc w:val="both"/>
              <w:rPr>
                <w:bCs/>
              </w:rPr>
            </w:pPr>
            <w:r>
              <w:rPr>
                <w:bCs/>
              </w:rPr>
              <w:t>1.4</w:t>
            </w:r>
          </w:p>
        </w:tc>
        <w:tc>
          <w:tcPr>
            <w:tcW w:w="8556" w:type="dxa"/>
            <w:tcBorders>
              <w:top w:val="single" w:sz="4" w:space="0" w:color="auto"/>
              <w:left w:val="single" w:sz="4" w:space="0" w:color="auto"/>
              <w:bottom w:val="single" w:sz="4" w:space="0" w:color="auto"/>
              <w:right w:val="single" w:sz="4" w:space="0" w:color="auto"/>
            </w:tcBorders>
            <w:hideMark/>
          </w:tcPr>
          <w:p w14:paraId="5E1FCA61" w14:textId="77777777" w:rsidR="008D49AA" w:rsidRPr="00B164C7" w:rsidRDefault="008D49AA" w:rsidP="00B43F66">
            <w:pPr>
              <w:spacing w:line="360" w:lineRule="auto"/>
              <w:rPr>
                <w:bCs/>
              </w:rPr>
            </w:pPr>
            <w:r>
              <w:rPr>
                <w:bCs/>
              </w:rPr>
              <w:t>Suoliuko ilgis – ne mažiau 1300 mm.</w:t>
            </w:r>
          </w:p>
        </w:tc>
      </w:tr>
      <w:tr w:rsidR="008D49AA" w:rsidRPr="00B164C7" w14:paraId="08C0665B"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30D3522B" w14:textId="3EA5EA86" w:rsidR="008D49AA" w:rsidRPr="00B164C7" w:rsidRDefault="008D49AA" w:rsidP="00BC0F5E">
            <w:pPr>
              <w:spacing w:line="360" w:lineRule="auto"/>
              <w:ind w:firstLine="284"/>
              <w:jc w:val="both"/>
              <w:rPr>
                <w:bCs/>
              </w:rPr>
            </w:pPr>
            <w:r>
              <w:rPr>
                <w:bCs/>
              </w:rPr>
              <w:t>2.</w:t>
            </w:r>
          </w:p>
        </w:tc>
        <w:tc>
          <w:tcPr>
            <w:tcW w:w="8556" w:type="dxa"/>
            <w:tcBorders>
              <w:top w:val="single" w:sz="4" w:space="0" w:color="auto"/>
              <w:left w:val="single" w:sz="4" w:space="0" w:color="auto"/>
              <w:bottom w:val="single" w:sz="4" w:space="0" w:color="auto"/>
              <w:right w:val="single" w:sz="4" w:space="0" w:color="auto"/>
            </w:tcBorders>
            <w:hideMark/>
          </w:tcPr>
          <w:p w14:paraId="3603FB89" w14:textId="5390C57F" w:rsidR="008D49AA" w:rsidRPr="00B164C7" w:rsidRDefault="008D49AA" w:rsidP="00B43F66">
            <w:pPr>
              <w:spacing w:line="360" w:lineRule="auto"/>
              <w:rPr>
                <w:bCs/>
              </w:rPr>
            </w:pPr>
            <w:r>
              <w:rPr>
                <w:bCs/>
              </w:rPr>
              <w:t>Autobusų stotelės stoginės matmenys B</w:t>
            </w:r>
            <w:r>
              <w:rPr>
                <w:b/>
                <w:bCs/>
              </w:rPr>
              <w:t xml:space="preserve"> variantas</w:t>
            </w:r>
            <w:r>
              <w:rPr>
                <w:bCs/>
              </w:rPr>
              <w:t>:</w:t>
            </w:r>
          </w:p>
        </w:tc>
      </w:tr>
      <w:tr w:rsidR="008D49AA" w:rsidRPr="00B164C7" w14:paraId="17EB4B54"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582370BF" w14:textId="1DB6ECE3" w:rsidR="008D49AA" w:rsidRPr="00B164C7" w:rsidRDefault="008D49AA" w:rsidP="00BC0F5E">
            <w:pPr>
              <w:spacing w:line="360" w:lineRule="auto"/>
              <w:ind w:firstLine="284"/>
              <w:jc w:val="both"/>
              <w:rPr>
                <w:bCs/>
              </w:rPr>
            </w:pPr>
            <w:r>
              <w:rPr>
                <w:bCs/>
              </w:rPr>
              <w:t>2.1</w:t>
            </w:r>
          </w:p>
        </w:tc>
        <w:tc>
          <w:tcPr>
            <w:tcW w:w="8556" w:type="dxa"/>
            <w:tcBorders>
              <w:top w:val="single" w:sz="4" w:space="0" w:color="auto"/>
              <w:left w:val="single" w:sz="4" w:space="0" w:color="auto"/>
              <w:bottom w:val="single" w:sz="4" w:space="0" w:color="auto"/>
              <w:right w:val="single" w:sz="4" w:space="0" w:color="auto"/>
            </w:tcBorders>
            <w:hideMark/>
          </w:tcPr>
          <w:p w14:paraId="62A9385C" w14:textId="77777777" w:rsidR="008D49AA" w:rsidRPr="00B164C7" w:rsidRDefault="008D49AA" w:rsidP="00B43F66">
            <w:pPr>
              <w:spacing w:line="360" w:lineRule="auto"/>
              <w:rPr>
                <w:bCs/>
              </w:rPr>
            </w:pPr>
            <w:r>
              <w:rPr>
                <w:bCs/>
              </w:rPr>
              <w:t>Ilgis (konstrukcijos rėmo be stogo išsikišimų) - 4000 mm ± 150 mm;</w:t>
            </w:r>
          </w:p>
        </w:tc>
      </w:tr>
      <w:tr w:rsidR="008D49AA" w:rsidRPr="00B164C7" w14:paraId="0158CE1D"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38B5A2B1" w14:textId="61901ACE" w:rsidR="008D49AA" w:rsidRPr="00B164C7" w:rsidRDefault="008D49AA" w:rsidP="00BC0F5E">
            <w:pPr>
              <w:spacing w:line="360" w:lineRule="auto"/>
              <w:ind w:firstLine="284"/>
              <w:jc w:val="both"/>
              <w:rPr>
                <w:bCs/>
              </w:rPr>
            </w:pPr>
            <w:r>
              <w:rPr>
                <w:bCs/>
              </w:rPr>
              <w:t>2.2</w:t>
            </w:r>
          </w:p>
        </w:tc>
        <w:tc>
          <w:tcPr>
            <w:tcW w:w="8556" w:type="dxa"/>
            <w:tcBorders>
              <w:top w:val="single" w:sz="4" w:space="0" w:color="auto"/>
              <w:left w:val="single" w:sz="4" w:space="0" w:color="auto"/>
              <w:bottom w:val="single" w:sz="4" w:space="0" w:color="auto"/>
              <w:right w:val="single" w:sz="4" w:space="0" w:color="auto"/>
            </w:tcBorders>
            <w:hideMark/>
          </w:tcPr>
          <w:p w14:paraId="2B2F3D97" w14:textId="7903DE6C" w:rsidR="008D49AA" w:rsidRPr="00B164C7" w:rsidRDefault="008D49AA" w:rsidP="00B43F66">
            <w:pPr>
              <w:spacing w:line="360" w:lineRule="auto"/>
              <w:rPr>
                <w:bCs/>
              </w:rPr>
            </w:pPr>
            <w:r>
              <w:rPr>
                <w:bCs/>
              </w:rPr>
              <w:t>Aukštis (konstrukcijos rėmo nuo pagrindo)  - 2300 mm ± 50 mm;</w:t>
            </w:r>
          </w:p>
        </w:tc>
      </w:tr>
      <w:tr w:rsidR="008D49AA" w:rsidRPr="00B164C7" w14:paraId="46D34914"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46E7E7A1" w14:textId="5BEB324B" w:rsidR="008D49AA" w:rsidRPr="00B164C7" w:rsidRDefault="008D49AA" w:rsidP="00BC0F5E">
            <w:pPr>
              <w:spacing w:line="360" w:lineRule="auto"/>
              <w:ind w:firstLine="284"/>
              <w:jc w:val="both"/>
              <w:rPr>
                <w:bCs/>
              </w:rPr>
            </w:pPr>
            <w:r>
              <w:rPr>
                <w:bCs/>
              </w:rPr>
              <w:t>2.3</w:t>
            </w:r>
          </w:p>
        </w:tc>
        <w:tc>
          <w:tcPr>
            <w:tcW w:w="8556" w:type="dxa"/>
            <w:tcBorders>
              <w:top w:val="single" w:sz="4" w:space="0" w:color="auto"/>
              <w:left w:val="single" w:sz="4" w:space="0" w:color="auto"/>
              <w:bottom w:val="single" w:sz="4" w:space="0" w:color="auto"/>
              <w:right w:val="single" w:sz="4" w:space="0" w:color="auto"/>
            </w:tcBorders>
            <w:hideMark/>
          </w:tcPr>
          <w:p w14:paraId="49ADF510" w14:textId="77777777" w:rsidR="008D49AA" w:rsidRPr="00B164C7" w:rsidRDefault="008D49AA" w:rsidP="00B43F66">
            <w:pPr>
              <w:spacing w:line="360" w:lineRule="auto"/>
              <w:rPr>
                <w:bCs/>
              </w:rPr>
            </w:pPr>
            <w:r>
              <w:rPr>
                <w:bCs/>
              </w:rPr>
              <w:t>Plotis (konstrukcijos rėmo) - 1370 mm ± 150 mm;</w:t>
            </w:r>
          </w:p>
        </w:tc>
      </w:tr>
      <w:tr w:rsidR="008D49AA" w:rsidRPr="00B164C7" w14:paraId="78EA4A91"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32A76A18" w14:textId="24CBAF49" w:rsidR="008D49AA" w:rsidRPr="00B164C7" w:rsidRDefault="008D49AA" w:rsidP="00BC0F5E">
            <w:pPr>
              <w:spacing w:line="360" w:lineRule="auto"/>
              <w:ind w:firstLine="284"/>
              <w:jc w:val="both"/>
              <w:rPr>
                <w:bCs/>
              </w:rPr>
            </w:pPr>
            <w:r>
              <w:rPr>
                <w:bCs/>
              </w:rPr>
              <w:t>2.4</w:t>
            </w:r>
          </w:p>
        </w:tc>
        <w:tc>
          <w:tcPr>
            <w:tcW w:w="8556" w:type="dxa"/>
            <w:tcBorders>
              <w:top w:val="single" w:sz="4" w:space="0" w:color="auto"/>
              <w:left w:val="single" w:sz="4" w:space="0" w:color="auto"/>
              <w:bottom w:val="single" w:sz="4" w:space="0" w:color="auto"/>
              <w:right w:val="single" w:sz="4" w:space="0" w:color="auto"/>
            </w:tcBorders>
            <w:hideMark/>
          </w:tcPr>
          <w:p w14:paraId="5B9DEEC9" w14:textId="77777777" w:rsidR="008D49AA" w:rsidRPr="00B164C7" w:rsidRDefault="008D49AA" w:rsidP="00B43F66">
            <w:pPr>
              <w:spacing w:line="360" w:lineRule="auto"/>
              <w:rPr>
                <w:bCs/>
              </w:rPr>
            </w:pPr>
            <w:r>
              <w:rPr>
                <w:bCs/>
              </w:rPr>
              <w:t>Suoliuko ilgis – ne mažiau 2200 mm.</w:t>
            </w:r>
          </w:p>
        </w:tc>
      </w:tr>
      <w:tr w:rsidR="008D49AA" w:rsidRPr="00B164C7" w14:paraId="6D0269C5" w14:textId="77777777" w:rsidTr="008D49AA">
        <w:tc>
          <w:tcPr>
            <w:tcW w:w="800" w:type="dxa"/>
            <w:tcBorders>
              <w:top w:val="single" w:sz="4" w:space="0" w:color="auto"/>
              <w:left w:val="single" w:sz="4" w:space="0" w:color="auto"/>
              <w:bottom w:val="single" w:sz="4" w:space="0" w:color="auto"/>
              <w:right w:val="single" w:sz="4" w:space="0" w:color="auto"/>
            </w:tcBorders>
          </w:tcPr>
          <w:p w14:paraId="48699250" w14:textId="4D2E42DF" w:rsidR="008D49AA" w:rsidRPr="00B164C7" w:rsidRDefault="008D49AA" w:rsidP="00F52B75">
            <w:pPr>
              <w:spacing w:line="360" w:lineRule="auto"/>
              <w:ind w:firstLine="284"/>
              <w:jc w:val="both"/>
              <w:rPr>
                <w:bCs/>
              </w:rPr>
            </w:pPr>
            <w:r>
              <w:rPr>
                <w:bCs/>
              </w:rPr>
              <w:t>3.</w:t>
            </w:r>
          </w:p>
        </w:tc>
        <w:tc>
          <w:tcPr>
            <w:tcW w:w="8556" w:type="dxa"/>
            <w:tcBorders>
              <w:top w:val="single" w:sz="4" w:space="0" w:color="auto"/>
              <w:left w:val="single" w:sz="4" w:space="0" w:color="auto"/>
              <w:bottom w:val="single" w:sz="4" w:space="0" w:color="auto"/>
              <w:right w:val="single" w:sz="4" w:space="0" w:color="auto"/>
            </w:tcBorders>
          </w:tcPr>
          <w:p w14:paraId="151EDB0F" w14:textId="2DFA67F2" w:rsidR="008D49AA" w:rsidRPr="00B164C7" w:rsidRDefault="008D49AA" w:rsidP="00B43F66">
            <w:pPr>
              <w:spacing w:line="360" w:lineRule="auto"/>
              <w:rPr>
                <w:bCs/>
              </w:rPr>
            </w:pPr>
            <w:r>
              <w:rPr>
                <w:bCs/>
              </w:rPr>
              <w:t>Autobusų stotelės stoginės matmenys C</w:t>
            </w:r>
            <w:r>
              <w:rPr>
                <w:b/>
                <w:bCs/>
              </w:rPr>
              <w:t xml:space="preserve"> variantas</w:t>
            </w:r>
            <w:r>
              <w:rPr>
                <w:bCs/>
              </w:rPr>
              <w:t>:</w:t>
            </w:r>
          </w:p>
        </w:tc>
      </w:tr>
      <w:tr w:rsidR="008D49AA" w:rsidRPr="00B164C7" w14:paraId="0ADF5BD6" w14:textId="77777777" w:rsidTr="008D49AA">
        <w:tc>
          <w:tcPr>
            <w:tcW w:w="800" w:type="dxa"/>
            <w:tcBorders>
              <w:top w:val="single" w:sz="4" w:space="0" w:color="auto"/>
              <w:left w:val="single" w:sz="4" w:space="0" w:color="auto"/>
              <w:bottom w:val="single" w:sz="4" w:space="0" w:color="auto"/>
              <w:right w:val="single" w:sz="4" w:space="0" w:color="auto"/>
            </w:tcBorders>
          </w:tcPr>
          <w:p w14:paraId="6D682C82" w14:textId="5A505E23" w:rsidR="008D49AA" w:rsidRPr="00B164C7" w:rsidRDefault="008D49AA" w:rsidP="00F52B75">
            <w:pPr>
              <w:spacing w:line="360" w:lineRule="auto"/>
              <w:ind w:firstLine="284"/>
              <w:jc w:val="both"/>
              <w:rPr>
                <w:bCs/>
              </w:rPr>
            </w:pPr>
            <w:r>
              <w:rPr>
                <w:bCs/>
              </w:rPr>
              <w:t>3.1</w:t>
            </w:r>
          </w:p>
        </w:tc>
        <w:tc>
          <w:tcPr>
            <w:tcW w:w="8556" w:type="dxa"/>
            <w:tcBorders>
              <w:top w:val="single" w:sz="4" w:space="0" w:color="auto"/>
              <w:left w:val="single" w:sz="4" w:space="0" w:color="auto"/>
              <w:bottom w:val="single" w:sz="4" w:space="0" w:color="auto"/>
              <w:right w:val="single" w:sz="4" w:space="0" w:color="auto"/>
            </w:tcBorders>
          </w:tcPr>
          <w:p w14:paraId="508062F9" w14:textId="1FFDB496" w:rsidR="008D49AA" w:rsidRPr="00B164C7" w:rsidRDefault="008D49AA" w:rsidP="00B43F66">
            <w:pPr>
              <w:spacing w:line="360" w:lineRule="auto"/>
              <w:rPr>
                <w:bCs/>
              </w:rPr>
            </w:pPr>
            <w:r>
              <w:rPr>
                <w:bCs/>
              </w:rPr>
              <w:t>Ilgis (konstrukcijos rėmo be stogo išsikišimų) - 5500 mm ± 150 mm;</w:t>
            </w:r>
          </w:p>
        </w:tc>
      </w:tr>
      <w:tr w:rsidR="008D49AA" w:rsidRPr="00B164C7" w14:paraId="6CA2C323" w14:textId="77777777" w:rsidTr="008D49AA">
        <w:tc>
          <w:tcPr>
            <w:tcW w:w="800" w:type="dxa"/>
            <w:tcBorders>
              <w:top w:val="single" w:sz="4" w:space="0" w:color="auto"/>
              <w:left w:val="single" w:sz="4" w:space="0" w:color="auto"/>
              <w:bottom w:val="single" w:sz="4" w:space="0" w:color="auto"/>
              <w:right w:val="single" w:sz="4" w:space="0" w:color="auto"/>
            </w:tcBorders>
          </w:tcPr>
          <w:p w14:paraId="6D39ADB5" w14:textId="0387D673" w:rsidR="008D49AA" w:rsidRPr="00B164C7" w:rsidRDefault="008D49AA" w:rsidP="00F52B75">
            <w:pPr>
              <w:spacing w:line="360" w:lineRule="auto"/>
              <w:ind w:firstLine="284"/>
              <w:jc w:val="both"/>
              <w:rPr>
                <w:bCs/>
              </w:rPr>
            </w:pPr>
            <w:r>
              <w:rPr>
                <w:bCs/>
              </w:rPr>
              <w:t>3.2</w:t>
            </w:r>
          </w:p>
        </w:tc>
        <w:tc>
          <w:tcPr>
            <w:tcW w:w="8556" w:type="dxa"/>
            <w:tcBorders>
              <w:top w:val="single" w:sz="4" w:space="0" w:color="auto"/>
              <w:left w:val="single" w:sz="4" w:space="0" w:color="auto"/>
              <w:bottom w:val="single" w:sz="4" w:space="0" w:color="auto"/>
              <w:right w:val="single" w:sz="4" w:space="0" w:color="auto"/>
            </w:tcBorders>
          </w:tcPr>
          <w:p w14:paraId="58C9E39A" w14:textId="5252796C" w:rsidR="008D49AA" w:rsidRPr="00B164C7" w:rsidRDefault="008D49AA" w:rsidP="00B43F66">
            <w:pPr>
              <w:spacing w:line="360" w:lineRule="auto"/>
              <w:rPr>
                <w:bCs/>
              </w:rPr>
            </w:pPr>
            <w:r>
              <w:rPr>
                <w:bCs/>
              </w:rPr>
              <w:t>Aukštis (konstrukcijos rėmo nuo pagrindo)  - 2300 mm ± 50 mm;</w:t>
            </w:r>
          </w:p>
        </w:tc>
      </w:tr>
      <w:tr w:rsidR="008D49AA" w:rsidRPr="00B164C7" w14:paraId="7E156BDA" w14:textId="77777777" w:rsidTr="008D49AA">
        <w:tc>
          <w:tcPr>
            <w:tcW w:w="800" w:type="dxa"/>
            <w:tcBorders>
              <w:top w:val="single" w:sz="4" w:space="0" w:color="auto"/>
              <w:left w:val="single" w:sz="4" w:space="0" w:color="auto"/>
              <w:bottom w:val="single" w:sz="4" w:space="0" w:color="auto"/>
              <w:right w:val="single" w:sz="4" w:space="0" w:color="auto"/>
            </w:tcBorders>
          </w:tcPr>
          <w:p w14:paraId="3B250A61" w14:textId="20F572B1" w:rsidR="008D49AA" w:rsidRPr="00B164C7" w:rsidRDefault="008D49AA" w:rsidP="00F52B75">
            <w:pPr>
              <w:spacing w:line="360" w:lineRule="auto"/>
              <w:ind w:firstLine="284"/>
              <w:jc w:val="both"/>
              <w:rPr>
                <w:bCs/>
              </w:rPr>
            </w:pPr>
            <w:r>
              <w:rPr>
                <w:bCs/>
              </w:rPr>
              <w:t>3.3</w:t>
            </w:r>
          </w:p>
        </w:tc>
        <w:tc>
          <w:tcPr>
            <w:tcW w:w="8556" w:type="dxa"/>
            <w:tcBorders>
              <w:top w:val="single" w:sz="4" w:space="0" w:color="auto"/>
              <w:left w:val="single" w:sz="4" w:space="0" w:color="auto"/>
              <w:bottom w:val="single" w:sz="4" w:space="0" w:color="auto"/>
              <w:right w:val="single" w:sz="4" w:space="0" w:color="auto"/>
            </w:tcBorders>
          </w:tcPr>
          <w:p w14:paraId="170BFE09" w14:textId="0F86C1E8" w:rsidR="008D49AA" w:rsidRPr="00B164C7" w:rsidRDefault="008D49AA" w:rsidP="00B43F66">
            <w:pPr>
              <w:spacing w:line="360" w:lineRule="auto"/>
              <w:rPr>
                <w:bCs/>
              </w:rPr>
            </w:pPr>
            <w:r>
              <w:rPr>
                <w:bCs/>
              </w:rPr>
              <w:t>Plotis (konstrukcijos rėmo) - 1370 mm ± 150 mm;</w:t>
            </w:r>
          </w:p>
        </w:tc>
      </w:tr>
      <w:tr w:rsidR="008D49AA" w:rsidRPr="00B164C7" w14:paraId="0AA5C3FF" w14:textId="77777777" w:rsidTr="008D49AA">
        <w:tc>
          <w:tcPr>
            <w:tcW w:w="800" w:type="dxa"/>
            <w:tcBorders>
              <w:top w:val="single" w:sz="4" w:space="0" w:color="auto"/>
              <w:left w:val="single" w:sz="4" w:space="0" w:color="auto"/>
              <w:bottom w:val="single" w:sz="4" w:space="0" w:color="auto"/>
              <w:right w:val="single" w:sz="4" w:space="0" w:color="auto"/>
            </w:tcBorders>
          </w:tcPr>
          <w:p w14:paraId="38D2CE3C" w14:textId="6F08B7BB" w:rsidR="008D49AA" w:rsidRPr="00B164C7" w:rsidRDefault="008D49AA" w:rsidP="00F52B75">
            <w:pPr>
              <w:spacing w:line="360" w:lineRule="auto"/>
              <w:ind w:firstLine="284"/>
              <w:jc w:val="both"/>
              <w:rPr>
                <w:bCs/>
              </w:rPr>
            </w:pPr>
            <w:r>
              <w:rPr>
                <w:bCs/>
              </w:rPr>
              <w:t>3.4</w:t>
            </w:r>
          </w:p>
        </w:tc>
        <w:tc>
          <w:tcPr>
            <w:tcW w:w="8556" w:type="dxa"/>
            <w:tcBorders>
              <w:top w:val="single" w:sz="4" w:space="0" w:color="auto"/>
              <w:left w:val="single" w:sz="4" w:space="0" w:color="auto"/>
              <w:bottom w:val="single" w:sz="4" w:space="0" w:color="auto"/>
              <w:right w:val="single" w:sz="4" w:space="0" w:color="auto"/>
            </w:tcBorders>
          </w:tcPr>
          <w:p w14:paraId="0A3E92F7" w14:textId="6871DD30" w:rsidR="008D49AA" w:rsidRPr="00B164C7" w:rsidRDefault="008D49AA" w:rsidP="00B43F66">
            <w:pPr>
              <w:spacing w:line="360" w:lineRule="auto"/>
              <w:rPr>
                <w:bCs/>
              </w:rPr>
            </w:pPr>
            <w:r>
              <w:rPr>
                <w:bCs/>
              </w:rPr>
              <w:t>Suoliuko ilgis – ne mažiau 4200 mm.</w:t>
            </w:r>
          </w:p>
        </w:tc>
      </w:tr>
      <w:tr w:rsidR="008D49AA" w:rsidRPr="00B164C7" w14:paraId="62BA54E0" w14:textId="77777777" w:rsidTr="008D49AA">
        <w:tc>
          <w:tcPr>
            <w:tcW w:w="800" w:type="dxa"/>
            <w:tcBorders>
              <w:top w:val="single" w:sz="4" w:space="0" w:color="auto"/>
              <w:left w:val="single" w:sz="4" w:space="0" w:color="auto"/>
              <w:bottom w:val="single" w:sz="4" w:space="0" w:color="auto"/>
              <w:right w:val="single" w:sz="4" w:space="0" w:color="auto"/>
            </w:tcBorders>
          </w:tcPr>
          <w:p w14:paraId="5FC1179D" w14:textId="31CDD2A3" w:rsidR="008D49AA" w:rsidRPr="00B164C7" w:rsidRDefault="008D49AA" w:rsidP="00F52B75">
            <w:pPr>
              <w:spacing w:line="360" w:lineRule="auto"/>
              <w:ind w:firstLine="284"/>
              <w:jc w:val="both"/>
              <w:rPr>
                <w:bCs/>
              </w:rPr>
            </w:pPr>
            <w:r>
              <w:rPr>
                <w:bCs/>
              </w:rPr>
              <w:lastRenderedPageBreak/>
              <w:t>3.5</w:t>
            </w:r>
          </w:p>
        </w:tc>
        <w:tc>
          <w:tcPr>
            <w:tcW w:w="8556" w:type="dxa"/>
            <w:tcBorders>
              <w:top w:val="single" w:sz="4" w:space="0" w:color="auto"/>
              <w:left w:val="single" w:sz="4" w:space="0" w:color="auto"/>
              <w:bottom w:val="single" w:sz="4" w:space="0" w:color="auto"/>
              <w:right w:val="single" w:sz="4" w:space="0" w:color="auto"/>
            </w:tcBorders>
          </w:tcPr>
          <w:p w14:paraId="0DB3DD5F" w14:textId="6AA88FD9" w:rsidR="008D49AA" w:rsidRPr="00B164C7" w:rsidRDefault="008D49AA" w:rsidP="00B43F66">
            <w:pPr>
              <w:spacing w:line="360" w:lineRule="auto"/>
              <w:rPr>
                <w:bCs/>
              </w:rPr>
            </w:pPr>
            <w:r>
              <w:rPr>
                <w:bCs/>
              </w:rPr>
              <w:t>Priekinė apsauginė sienelė – ne mažiau 3500 mm</w:t>
            </w:r>
          </w:p>
        </w:tc>
      </w:tr>
      <w:tr w:rsidR="008D49AA" w:rsidRPr="00B164C7" w14:paraId="6047B835"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4F3B9AC8" w14:textId="38A8A739" w:rsidR="008D49AA" w:rsidRPr="00B164C7" w:rsidRDefault="008D49AA" w:rsidP="00F52B75">
            <w:pPr>
              <w:spacing w:line="360" w:lineRule="auto"/>
              <w:ind w:firstLine="284"/>
              <w:jc w:val="both"/>
              <w:rPr>
                <w:bCs/>
              </w:rPr>
            </w:pPr>
            <w:r>
              <w:rPr>
                <w:bCs/>
              </w:rPr>
              <w:t>4.</w:t>
            </w:r>
          </w:p>
        </w:tc>
        <w:tc>
          <w:tcPr>
            <w:tcW w:w="8556" w:type="dxa"/>
            <w:tcBorders>
              <w:top w:val="single" w:sz="4" w:space="0" w:color="auto"/>
              <w:left w:val="single" w:sz="4" w:space="0" w:color="auto"/>
              <w:bottom w:val="single" w:sz="4" w:space="0" w:color="auto"/>
              <w:right w:val="single" w:sz="4" w:space="0" w:color="auto"/>
            </w:tcBorders>
            <w:hideMark/>
          </w:tcPr>
          <w:p w14:paraId="3CADB91B" w14:textId="77777777" w:rsidR="008D49AA" w:rsidRPr="00B164C7" w:rsidRDefault="008D49AA" w:rsidP="00B43F66">
            <w:pPr>
              <w:spacing w:line="360" w:lineRule="auto"/>
              <w:rPr>
                <w:bCs/>
              </w:rPr>
            </w:pPr>
            <w:r>
              <w:rPr>
                <w:bCs/>
              </w:rPr>
              <w:t>Tvirtinimas:</w:t>
            </w:r>
          </w:p>
        </w:tc>
      </w:tr>
      <w:tr w:rsidR="008D49AA" w:rsidRPr="00B164C7" w14:paraId="0167A161"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3A72AB56" w14:textId="34140676" w:rsidR="008D49AA" w:rsidRPr="00B164C7" w:rsidRDefault="008D49AA" w:rsidP="00F52B75">
            <w:pPr>
              <w:spacing w:line="360" w:lineRule="auto"/>
              <w:ind w:firstLine="284"/>
              <w:jc w:val="both"/>
              <w:rPr>
                <w:bCs/>
              </w:rPr>
            </w:pPr>
            <w:r>
              <w:rPr>
                <w:bCs/>
              </w:rPr>
              <w:t>4.1</w:t>
            </w:r>
          </w:p>
        </w:tc>
        <w:tc>
          <w:tcPr>
            <w:tcW w:w="8556" w:type="dxa"/>
            <w:tcBorders>
              <w:top w:val="single" w:sz="4" w:space="0" w:color="auto"/>
              <w:left w:val="single" w:sz="4" w:space="0" w:color="auto"/>
              <w:bottom w:val="single" w:sz="4" w:space="0" w:color="auto"/>
              <w:right w:val="single" w:sz="4" w:space="0" w:color="auto"/>
            </w:tcBorders>
            <w:hideMark/>
          </w:tcPr>
          <w:p w14:paraId="5C23D32A" w14:textId="71AA3A41" w:rsidR="008D49AA" w:rsidRPr="00B164C7" w:rsidRDefault="008D49AA" w:rsidP="00B43F66">
            <w:pPr>
              <w:spacing w:line="360" w:lineRule="auto"/>
              <w:rPr>
                <w:bCs/>
              </w:rPr>
            </w:pPr>
            <w:r>
              <w:rPr>
                <w:bCs/>
              </w:rPr>
              <w:t>Tvirtinimo prie pagrindo būdas – apatinė sija, ankeravimas;</w:t>
            </w:r>
          </w:p>
        </w:tc>
      </w:tr>
      <w:tr w:rsidR="008D49AA" w:rsidRPr="00B164C7" w14:paraId="2C22F000"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7FA6A7E1" w14:textId="1FB09C4E" w:rsidR="008D49AA" w:rsidRPr="00B164C7" w:rsidRDefault="008D49AA" w:rsidP="00F52B75">
            <w:pPr>
              <w:spacing w:line="360" w:lineRule="auto"/>
              <w:ind w:firstLine="284"/>
              <w:jc w:val="both"/>
              <w:rPr>
                <w:bCs/>
              </w:rPr>
            </w:pPr>
            <w:r>
              <w:rPr>
                <w:bCs/>
              </w:rPr>
              <w:t>4.2</w:t>
            </w:r>
          </w:p>
        </w:tc>
        <w:tc>
          <w:tcPr>
            <w:tcW w:w="8556" w:type="dxa"/>
            <w:tcBorders>
              <w:top w:val="single" w:sz="4" w:space="0" w:color="auto"/>
              <w:left w:val="single" w:sz="4" w:space="0" w:color="auto"/>
              <w:bottom w:val="single" w:sz="4" w:space="0" w:color="auto"/>
              <w:right w:val="single" w:sz="4" w:space="0" w:color="auto"/>
            </w:tcBorders>
            <w:hideMark/>
          </w:tcPr>
          <w:p w14:paraId="378351EF" w14:textId="77777777" w:rsidR="008D49AA" w:rsidRPr="00B164C7" w:rsidRDefault="008D49AA" w:rsidP="00B43F66">
            <w:pPr>
              <w:spacing w:line="360" w:lineRule="auto"/>
              <w:rPr>
                <w:bCs/>
              </w:rPr>
            </w:pPr>
            <w:r>
              <w:rPr>
                <w:bCs/>
              </w:rPr>
              <w:t>Tvirtinimas prie pagrindo atliekamas ne mažiau kaip 4 taškuose (mažosiose stoginėse) ir ne mažiau kaip 5 taškuose (didžiosiose stoginėse). Viena koja prie pagrindo ankeruojasi ne mažiau kaip 3 ankeriais.</w:t>
            </w:r>
          </w:p>
        </w:tc>
      </w:tr>
      <w:tr w:rsidR="008D49AA" w:rsidRPr="00B164C7" w14:paraId="355E5E50"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535E0771" w14:textId="3C175EA6" w:rsidR="008D49AA" w:rsidRPr="00B164C7" w:rsidRDefault="008D49AA" w:rsidP="00F52B75">
            <w:pPr>
              <w:spacing w:line="360" w:lineRule="auto"/>
              <w:ind w:firstLine="284"/>
              <w:jc w:val="both"/>
              <w:rPr>
                <w:bCs/>
              </w:rPr>
            </w:pPr>
            <w:r>
              <w:rPr>
                <w:bCs/>
              </w:rPr>
              <w:t>5.</w:t>
            </w:r>
          </w:p>
        </w:tc>
        <w:tc>
          <w:tcPr>
            <w:tcW w:w="8556" w:type="dxa"/>
            <w:tcBorders>
              <w:top w:val="single" w:sz="4" w:space="0" w:color="auto"/>
              <w:left w:val="single" w:sz="4" w:space="0" w:color="auto"/>
              <w:bottom w:val="single" w:sz="4" w:space="0" w:color="auto"/>
              <w:right w:val="single" w:sz="4" w:space="0" w:color="auto"/>
            </w:tcBorders>
            <w:hideMark/>
          </w:tcPr>
          <w:p w14:paraId="595052EA" w14:textId="77777777" w:rsidR="008D49AA" w:rsidRPr="00B164C7" w:rsidRDefault="008D49AA" w:rsidP="00B43F66">
            <w:pPr>
              <w:spacing w:line="360" w:lineRule="auto"/>
              <w:rPr>
                <w:bCs/>
              </w:rPr>
            </w:pPr>
            <w:r>
              <w:rPr>
                <w:bCs/>
              </w:rPr>
              <w:t>Stoginės medžiagos:</w:t>
            </w:r>
          </w:p>
        </w:tc>
      </w:tr>
      <w:tr w:rsidR="008D49AA" w:rsidRPr="00B164C7" w14:paraId="2E3AC5E4"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0054EC6C" w14:textId="1E8FA63E" w:rsidR="008D49AA" w:rsidRPr="00B164C7" w:rsidRDefault="008D49AA" w:rsidP="00F52B75">
            <w:pPr>
              <w:spacing w:line="360" w:lineRule="auto"/>
              <w:ind w:firstLine="284"/>
              <w:jc w:val="both"/>
              <w:rPr>
                <w:bCs/>
              </w:rPr>
            </w:pPr>
            <w:r>
              <w:rPr>
                <w:bCs/>
              </w:rPr>
              <w:t>5.1</w:t>
            </w:r>
          </w:p>
        </w:tc>
        <w:tc>
          <w:tcPr>
            <w:tcW w:w="8556" w:type="dxa"/>
            <w:tcBorders>
              <w:top w:val="single" w:sz="4" w:space="0" w:color="auto"/>
              <w:left w:val="single" w:sz="4" w:space="0" w:color="auto"/>
              <w:bottom w:val="single" w:sz="4" w:space="0" w:color="auto"/>
              <w:right w:val="single" w:sz="4" w:space="0" w:color="auto"/>
            </w:tcBorders>
            <w:hideMark/>
          </w:tcPr>
          <w:p w14:paraId="54FE980A" w14:textId="780ECFDE" w:rsidR="008D49AA" w:rsidRPr="00B164C7" w:rsidRDefault="008D49AA" w:rsidP="00B43F66">
            <w:pPr>
              <w:spacing w:line="360" w:lineRule="auto"/>
              <w:rPr>
                <w:bCs/>
              </w:rPr>
            </w:pPr>
            <w:r>
              <w:rPr>
                <w:bCs/>
              </w:rPr>
              <w:t>Stoginės konstrukcija turi būti pagaminta iš kvadratinių ir stačiakampių cinkuotų (LST EN ISO 1461 arba lygiaverčio) ir dažyta milteliniu būdu (pagal LST EN ISO 12944 arba lygiaverčio) metalo profilių. Metalinių konstrukcijų spalva – RAL (spalva  bus derinama su Užsakovu pasirašius sutartį)</w:t>
            </w:r>
          </w:p>
        </w:tc>
      </w:tr>
      <w:tr w:rsidR="008D49AA" w:rsidRPr="00B164C7" w14:paraId="55CC1A8F" w14:textId="77777777" w:rsidTr="008D49AA">
        <w:tc>
          <w:tcPr>
            <w:tcW w:w="800" w:type="dxa"/>
            <w:tcBorders>
              <w:top w:val="single" w:sz="4" w:space="0" w:color="auto"/>
              <w:left w:val="single" w:sz="4" w:space="0" w:color="auto"/>
              <w:bottom w:val="single" w:sz="4" w:space="0" w:color="auto"/>
              <w:right w:val="single" w:sz="4" w:space="0" w:color="auto"/>
            </w:tcBorders>
          </w:tcPr>
          <w:p w14:paraId="728D618B" w14:textId="3F03E0D2" w:rsidR="008D49AA" w:rsidRPr="00B164C7" w:rsidRDefault="00021055" w:rsidP="00F52B75">
            <w:pPr>
              <w:spacing w:line="360" w:lineRule="auto"/>
              <w:ind w:firstLine="284"/>
              <w:jc w:val="both"/>
              <w:rPr>
                <w:bCs/>
              </w:rPr>
            </w:pPr>
            <w:r>
              <w:rPr>
                <w:bCs/>
              </w:rPr>
              <w:t>5.2</w:t>
            </w:r>
          </w:p>
        </w:tc>
        <w:tc>
          <w:tcPr>
            <w:tcW w:w="8556" w:type="dxa"/>
            <w:tcBorders>
              <w:top w:val="single" w:sz="4" w:space="0" w:color="auto"/>
              <w:left w:val="single" w:sz="4" w:space="0" w:color="auto"/>
              <w:bottom w:val="single" w:sz="4" w:space="0" w:color="auto"/>
              <w:right w:val="single" w:sz="4" w:space="0" w:color="auto"/>
            </w:tcBorders>
          </w:tcPr>
          <w:p w14:paraId="34E417C5" w14:textId="6F5B454E" w:rsidR="008D49AA" w:rsidRPr="00B164C7" w:rsidRDefault="008D49AA" w:rsidP="00B43F66">
            <w:pPr>
              <w:spacing w:line="360" w:lineRule="auto"/>
              <w:rPr>
                <w:bCs/>
              </w:rPr>
            </w:pPr>
            <w:r>
              <w:rPr>
                <w:bCs/>
              </w:rPr>
              <w:t xml:space="preserve">Suvirintų jungčių kokybė – turi atitikti D lygis, pagal EN ISO 5817 arba lygiaverčio. Bendrosios suvirinimo sąlygos pagal EN ISO 3834-4 arba lygiaverčio. </w:t>
            </w:r>
          </w:p>
        </w:tc>
      </w:tr>
      <w:tr w:rsidR="008D49AA" w:rsidRPr="00B164C7" w14:paraId="25E63818" w14:textId="77777777" w:rsidTr="008D49AA">
        <w:tc>
          <w:tcPr>
            <w:tcW w:w="800" w:type="dxa"/>
            <w:tcBorders>
              <w:top w:val="single" w:sz="4" w:space="0" w:color="auto"/>
              <w:left w:val="single" w:sz="4" w:space="0" w:color="auto"/>
              <w:bottom w:val="single" w:sz="4" w:space="0" w:color="auto"/>
              <w:right w:val="single" w:sz="4" w:space="0" w:color="auto"/>
            </w:tcBorders>
          </w:tcPr>
          <w:p w14:paraId="38ECCEC4" w14:textId="04079612" w:rsidR="008D49AA" w:rsidRPr="00B164C7" w:rsidRDefault="00021055" w:rsidP="00F52B75">
            <w:pPr>
              <w:spacing w:line="360" w:lineRule="auto"/>
              <w:ind w:firstLine="284"/>
              <w:jc w:val="both"/>
              <w:rPr>
                <w:bCs/>
              </w:rPr>
            </w:pPr>
            <w:r>
              <w:rPr>
                <w:bCs/>
              </w:rPr>
              <w:t>5.3</w:t>
            </w:r>
          </w:p>
        </w:tc>
        <w:tc>
          <w:tcPr>
            <w:tcW w:w="8556" w:type="dxa"/>
            <w:tcBorders>
              <w:top w:val="single" w:sz="4" w:space="0" w:color="auto"/>
              <w:left w:val="single" w:sz="4" w:space="0" w:color="auto"/>
              <w:bottom w:val="single" w:sz="4" w:space="0" w:color="auto"/>
              <w:right w:val="single" w:sz="4" w:space="0" w:color="auto"/>
            </w:tcBorders>
          </w:tcPr>
          <w:p w14:paraId="6FC4F8B6" w14:textId="6798E007" w:rsidR="008D49AA" w:rsidRPr="00B164C7" w:rsidRDefault="008D49AA" w:rsidP="00B43F66">
            <w:pPr>
              <w:spacing w:line="360" w:lineRule="auto"/>
              <w:rPr>
                <w:bCs/>
              </w:rPr>
            </w:pPr>
            <w:r>
              <w:rPr>
                <w:bCs/>
              </w:rPr>
              <w:t>Turi būti pašalinti aštrūs kraštai.</w:t>
            </w:r>
          </w:p>
        </w:tc>
      </w:tr>
      <w:tr w:rsidR="008D49AA" w:rsidRPr="00B164C7" w14:paraId="049D2120" w14:textId="77777777" w:rsidTr="008D49AA">
        <w:tc>
          <w:tcPr>
            <w:tcW w:w="800" w:type="dxa"/>
            <w:tcBorders>
              <w:top w:val="single" w:sz="4" w:space="0" w:color="auto"/>
              <w:left w:val="single" w:sz="4" w:space="0" w:color="auto"/>
              <w:bottom w:val="single" w:sz="4" w:space="0" w:color="auto"/>
              <w:right w:val="single" w:sz="4" w:space="0" w:color="auto"/>
            </w:tcBorders>
          </w:tcPr>
          <w:p w14:paraId="1FC68A48" w14:textId="66512110" w:rsidR="008D49AA" w:rsidRPr="00B164C7" w:rsidRDefault="00021055" w:rsidP="00F52B75">
            <w:pPr>
              <w:spacing w:line="360" w:lineRule="auto"/>
              <w:ind w:firstLine="284"/>
              <w:jc w:val="both"/>
              <w:rPr>
                <w:bCs/>
              </w:rPr>
            </w:pPr>
            <w:r>
              <w:rPr>
                <w:bCs/>
              </w:rPr>
              <w:t>5.4</w:t>
            </w:r>
          </w:p>
        </w:tc>
        <w:tc>
          <w:tcPr>
            <w:tcW w:w="8556" w:type="dxa"/>
            <w:tcBorders>
              <w:top w:val="single" w:sz="4" w:space="0" w:color="auto"/>
              <w:left w:val="single" w:sz="4" w:space="0" w:color="auto"/>
              <w:bottom w:val="single" w:sz="4" w:space="0" w:color="auto"/>
              <w:right w:val="single" w:sz="4" w:space="0" w:color="auto"/>
            </w:tcBorders>
            <w:hideMark/>
          </w:tcPr>
          <w:p w14:paraId="1EB3A674" w14:textId="77777777" w:rsidR="008D49AA" w:rsidRPr="00B164C7" w:rsidRDefault="008D49AA" w:rsidP="00B43F66">
            <w:pPr>
              <w:spacing w:line="360" w:lineRule="auto"/>
              <w:rPr>
                <w:bCs/>
              </w:rPr>
            </w:pPr>
            <w:r>
              <w:rPr>
                <w:bCs/>
              </w:rPr>
              <w:t>Stoginės stogas turi būti pagamintos iš ne mažesnio kaip 6 mm storio skaidraus polikarbonato (arba lygiaverčio)</w:t>
            </w:r>
          </w:p>
        </w:tc>
      </w:tr>
      <w:tr w:rsidR="008D49AA" w:rsidRPr="00B164C7" w14:paraId="649B8D1F" w14:textId="77777777" w:rsidTr="008D49AA">
        <w:tc>
          <w:tcPr>
            <w:tcW w:w="800" w:type="dxa"/>
            <w:tcBorders>
              <w:top w:val="single" w:sz="4" w:space="0" w:color="auto"/>
              <w:left w:val="single" w:sz="4" w:space="0" w:color="auto"/>
              <w:bottom w:val="single" w:sz="4" w:space="0" w:color="auto"/>
              <w:right w:val="single" w:sz="4" w:space="0" w:color="auto"/>
            </w:tcBorders>
          </w:tcPr>
          <w:p w14:paraId="1B0C6C38" w14:textId="108C1CA4" w:rsidR="008D49AA" w:rsidRPr="00B164C7" w:rsidRDefault="00021055" w:rsidP="00F52B75">
            <w:pPr>
              <w:spacing w:line="360" w:lineRule="auto"/>
              <w:ind w:firstLine="284"/>
              <w:jc w:val="both"/>
              <w:rPr>
                <w:bCs/>
              </w:rPr>
            </w:pPr>
            <w:r>
              <w:rPr>
                <w:bCs/>
              </w:rPr>
              <w:t>5.5</w:t>
            </w:r>
          </w:p>
        </w:tc>
        <w:tc>
          <w:tcPr>
            <w:tcW w:w="8556" w:type="dxa"/>
            <w:tcBorders>
              <w:top w:val="single" w:sz="4" w:space="0" w:color="auto"/>
              <w:left w:val="single" w:sz="4" w:space="0" w:color="auto"/>
              <w:bottom w:val="single" w:sz="4" w:space="0" w:color="auto"/>
              <w:right w:val="single" w:sz="4" w:space="0" w:color="auto"/>
            </w:tcBorders>
            <w:hideMark/>
          </w:tcPr>
          <w:p w14:paraId="46A05E89" w14:textId="6B495D66" w:rsidR="008D49AA" w:rsidRPr="00B164C7" w:rsidRDefault="008D49AA" w:rsidP="00B43F66">
            <w:pPr>
              <w:spacing w:line="360" w:lineRule="auto"/>
              <w:rPr>
                <w:bCs/>
              </w:rPr>
            </w:pPr>
            <w:r>
              <w:rPr>
                <w:bCs/>
              </w:rPr>
              <w:t xml:space="preserve">Stoginės sienos turi būti pagamintos iš ne mažiau kaip 6 mm storio grūdinto skaidraus stiklo. Per visą stoginės perimetrą ant stiklo klijuojama dekoratyvi juosta, puošta ŽR logotipu, bus derinama su Užsakovu pasirašius sutartį </w:t>
            </w:r>
          </w:p>
        </w:tc>
      </w:tr>
      <w:tr w:rsidR="008D49AA" w:rsidRPr="00B164C7" w14:paraId="3A9B23BD" w14:textId="77777777" w:rsidTr="008D49AA">
        <w:tc>
          <w:tcPr>
            <w:tcW w:w="800" w:type="dxa"/>
            <w:tcBorders>
              <w:top w:val="single" w:sz="4" w:space="0" w:color="auto"/>
              <w:left w:val="single" w:sz="4" w:space="0" w:color="auto"/>
              <w:bottom w:val="single" w:sz="4" w:space="0" w:color="auto"/>
              <w:right w:val="single" w:sz="4" w:space="0" w:color="auto"/>
            </w:tcBorders>
            <w:hideMark/>
          </w:tcPr>
          <w:p w14:paraId="17B673A4" w14:textId="52E0111C" w:rsidR="008D49AA" w:rsidRPr="00B164C7" w:rsidRDefault="00021055" w:rsidP="00F52B75">
            <w:pPr>
              <w:spacing w:line="360" w:lineRule="auto"/>
              <w:ind w:firstLine="284"/>
              <w:jc w:val="both"/>
              <w:rPr>
                <w:bCs/>
              </w:rPr>
            </w:pPr>
            <w:r>
              <w:rPr>
                <w:bCs/>
              </w:rPr>
              <w:t>6.</w:t>
            </w:r>
          </w:p>
        </w:tc>
        <w:tc>
          <w:tcPr>
            <w:tcW w:w="8556" w:type="dxa"/>
            <w:tcBorders>
              <w:top w:val="single" w:sz="4" w:space="0" w:color="auto"/>
              <w:left w:val="single" w:sz="4" w:space="0" w:color="auto"/>
              <w:bottom w:val="single" w:sz="4" w:space="0" w:color="auto"/>
              <w:right w:val="single" w:sz="4" w:space="0" w:color="auto"/>
            </w:tcBorders>
            <w:hideMark/>
          </w:tcPr>
          <w:p w14:paraId="4D7F08A9" w14:textId="77777777" w:rsidR="008D49AA" w:rsidRPr="00B164C7" w:rsidRDefault="008D49AA" w:rsidP="00B43F66">
            <w:pPr>
              <w:spacing w:line="360" w:lineRule="auto"/>
              <w:rPr>
                <w:bCs/>
              </w:rPr>
            </w:pPr>
            <w:r>
              <w:rPr>
                <w:bCs/>
              </w:rPr>
              <w:t>Suoliukas:</w:t>
            </w:r>
          </w:p>
        </w:tc>
      </w:tr>
      <w:tr w:rsidR="008D49AA" w:rsidRPr="00B164C7" w14:paraId="016B8A6F" w14:textId="77777777" w:rsidTr="008D49AA">
        <w:tc>
          <w:tcPr>
            <w:tcW w:w="800" w:type="dxa"/>
            <w:tcBorders>
              <w:top w:val="single" w:sz="4" w:space="0" w:color="auto"/>
              <w:left w:val="single" w:sz="4" w:space="0" w:color="auto"/>
              <w:bottom w:val="single" w:sz="4" w:space="0" w:color="auto"/>
              <w:right w:val="single" w:sz="4" w:space="0" w:color="auto"/>
            </w:tcBorders>
          </w:tcPr>
          <w:p w14:paraId="3B1463B6" w14:textId="2818FBE4" w:rsidR="008D49AA" w:rsidRPr="00B164C7" w:rsidRDefault="00021055" w:rsidP="00F52B75">
            <w:pPr>
              <w:spacing w:line="360" w:lineRule="auto"/>
              <w:ind w:firstLine="284"/>
              <w:jc w:val="both"/>
              <w:rPr>
                <w:bCs/>
              </w:rPr>
            </w:pPr>
            <w:r>
              <w:rPr>
                <w:bCs/>
              </w:rPr>
              <w:t>6.1</w:t>
            </w:r>
          </w:p>
        </w:tc>
        <w:tc>
          <w:tcPr>
            <w:tcW w:w="8556" w:type="dxa"/>
            <w:tcBorders>
              <w:top w:val="single" w:sz="4" w:space="0" w:color="auto"/>
              <w:left w:val="single" w:sz="4" w:space="0" w:color="auto"/>
              <w:bottom w:val="single" w:sz="4" w:space="0" w:color="auto"/>
              <w:right w:val="single" w:sz="4" w:space="0" w:color="auto"/>
            </w:tcBorders>
          </w:tcPr>
          <w:p w14:paraId="1841FE28" w14:textId="06258384" w:rsidR="008D49AA" w:rsidRPr="00B164C7" w:rsidRDefault="008D49AA" w:rsidP="00B43F66">
            <w:pPr>
              <w:spacing w:line="360" w:lineRule="auto"/>
              <w:rPr>
                <w:bCs/>
              </w:rPr>
            </w:pPr>
            <w:r>
              <w:rPr>
                <w:bCs/>
              </w:rPr>
              <w:t>Suoliuko plotis ne mažiau 380 mm (sėdimoji dalis sudaryta iš ne mažiau kaip 3 segmentų), storis ne mažiau 35mm.</w:t>
            </w:r>
          </w:p>
        </w:tc>
      </w:tr>
      <w:tr w:rsidR="008D49AA" w:rsidRPr="00B164C7" w14:paraId="13503E53" w14:textId="77777777" w:rsidTr="008D49AA">
        <w:tc>
          <w:tcPr>
            <w:tcW w:w="800" w:type="dxa"/>
            <w:tcBorders>
              <w:top w:val="single" w:sz="4" w:space="0" w:color="auto"/>
              <w:left w:val="single" w:sz="4" w:space="0" w:color="auto"/>
              <w:bottom w:val="single" w:sz="4" w:space="0" w:color="auto"/>
              <w:right w:val="single" w:sz="4" w:space="0" w:color="auto"/>
            </w:tcBorders>
          </w:tcPr>
          <w:p w14:paraId="78FD7CE8" w14:textId="2301EF5F" w:rsidR="008D49AA" w:rsidRPr="00B164C7" w:rsidRDefault="00021055" w:rsidP="00F52B75">
            <w:pPr>
              <w:spacing w:line="360" w:lineRule="auto"/>
              <w:ind w:firstLine="284"/>
              <w:jc w:val="both"/>
              <w:rPr>
                <w:bCs/>
              </w:rPr>
            </w:pPr>
            <w:r>
              <w:rPr>
                <w:bCs/>
              </w:rPr>
              <w:t>6.2</w:t>
            </w:r>
          </w:p>
        </w:tc>
        <w:tc>
          <w:tcPr>
            <w:tcW w:w="8556" w:type="dxa"/>
            <w:tcBorders>
              <w:top w:val="single" w:sz="4" w:space="0" w:color="auto"/>
              <w:left w:val="single" w:sz="4" w:space="0" w:color="auto"/>
              <w:bottom w:val="single" w:sz="4" w:space="0" w:color="auto"/>
              <w:right w:val="single" w:sz="4" w:space="0" w:color="auto"/>
            </w:tcBorders>
          </w:tcPr>
          <w:p w14:paraId="2FADB865" w14:textId="732E0F2C" w:rsidR="008D49AA" w:rsidRPr="00B164C7" w:rsidRDefault="008D49AA" w:rsidP="00B43F66">
            <w:pPr>
              <w:spacing w:line="360" w:lineRule="auto"/>
              <w:rPr>
                <w:bCs/>
              </w:rPr>
            </w:pPr>
            <w:r>
              <w:rPr>
                <w:bCs/>
              </w:rPr>
              <w:t xml:space="preserve">Suoliukas sudarytas iš 3 segmentų sėdimajai sričiai ir vieno segmento nugarinei sričiai; Suoliuko segmentai - pagaminti iš kietmedžio (arba lygiaverčio), impregnuoti ir lakuoti. </w:t>
            </w:r>
          </w:p>
        </w:tc>
      </w:tr>
      <w:tr w:rsidR="008D49AA" w:rsidRPr="00B164C7" w14:paraId="50199C5D" w14:textId="77777777" w:rsidTr="008D49AA">
        <w:tc>
          <w:tcPr>
            <w:tcW w:w="800" w:type="dxa"/>
            <w:tcBorders>
              <w:top w:val="single" w:sz="4" w:space="0" w:color="auto"/>
              <w:left w:val="single" w:sz="4" w:space="0" w:color="auto"/>
              <w:bottom w:val="single" w:sz="4" w:space="0" w:color="auto"/>
              <w:right w:val="single" w:sz="4" w:space="0" w:color="auto"/>
            </w:tcBorders>
          </w:tcPr>
          <w:p w14:paraId="6CB6E346" w14:textId="3044A060" w:rsidR="008D49AA" w:rsidRPr="00B164C7" w:rsidRDefault="00021055" w:rsidP="00F52B75">
            <w:pPr>
              <w:spacing w:line="360" w:lineRule="auto"/>
              <w:ind w:firstLine="284"/>
              <w:jc w:val="both"/>
              <w:rPr>
                <w:bCs/>
              </w:rPr>
            </w:pPr>
            <w:r>
              <w:rPr>
                <w:bCs/>
              </w:rPr>
              <w:t>6.3</w:t>
            </w:r>
          </w:p>
        </w:tc>
        <w:tc>
          <w:tcPr>
            <w:tcW w:w="8556" w:type="dxa"/>
            <w:tcBorders>
              <w:top w:val="single" w:sz="4" w:space="0" w:color="auto"/>
              <w:left w:val="single" w:sz="4" w:space="0" w:color="auto"/>
              <w:bottom w:val="single" w:sz="4" w:space="0" w:color="auto"/>
              <w:right w:val="single" w:sz="4" w:space="0" w:color="auto"/>
            </w:tcBorders>
          </w:tcPr>
          <w:p w14:paraId="3F39D78F" w14:textId="789105AA" w:rsidR="008D49AA" w:rsidRPr="00B164C7" w:rsidRDefault="008D49AA" w:rsidP="00B43F66">
            <w:pPr>
              <w:spacing w:line="360" w:lineRule="auto"/>
              <w:rPr>
                <w:bCs/>
              </w:rPr>
            </w:pPr>
            <w:r>
              <w:rPr>
                <w:bCs/>
              </w:rPr>
              <w:t>Plieniniai atlošo ir suoliukų atramos elementai nudažyti RAL spalva, kuri bus derinama su Užsakovu pasirašius sutartį</w:t>
            </w:r>
          </w:p>
        </w:tc>
      </w:tr>
      <w:tr w:rsidR="008D49AA" w:rsidRPr="00B164C7" w14:paraId="25C30C0F" w14:textId="77777777" w:rsidTr="008D49AA">
        <w:tc>
          <w:tcPr>
            <w:tcW w:w="800" w:type="dxa"/>
            <w:tcBorders>
              <w:top w:val="single" w:sz="4" w:space="0" w:color="auto"/>
              <w:left w:val="single" w:sz="4" w:space="0" w:color="auto"/>
              <w:bottom w:val="single" w:sz="4" w:space="0" w:color="auto"/>
              <w:right w:val="single" w:sz="4" w:space="0" w:color="auto"/>
            </w:tcBorders>
          </w:tcPr>
          <w:p w14:paraId="36458DBF" w14:textId="6B5913CB" w:rsidR="008D49AA" w:rsidRPr="00B164C7" w:rsidRDefault="00021055" w:rsidP="00F52B75">
            <w:pPr>
              <w:spacing w:line="360" w:lineRule="auto"/>
              <w:ind w:firstLine="284"/>
              <w:jc w:val="both"/>
              <w:rPr>
                <w:bCs/>
              </w:rPr>
            </w:pPr>
            <w:r>
              <w:rPr>
                <w:bCs/>
              </w:rPr>
              <w:t>6.4</w:t>
            </w:r>
          </w:p>
        </w:tc>
        <w:tc>
          <w:tcPr>
            <w:tcW w:w="8556" w:type="dxa"/>
            <w:tcBorders>
              <w:top w:val="single" w:sz="4" w:space="0" w:color="auto"/>
              <w:left w:val="single" w:sz="4" w:space="0" w:color="auto"/>
              <w:bottom w:val="single" w:sz="4" w:space="0" w:color="auto"/>
              <w:right w:val="single" w:sz="4" w:space="0" w:color="auto"/>
            </w:tcBorders>
          </w:tcPr>
          <w:p w14:paraId="255BBAB2" w14:textId="514CD704" w:rsidR="008D49AA" w:rsidRPr="00B164C7" w:rsidRDefault="008D49AA" w:rsidP="00B43F66">
            <w:pPr>
              <w:spacing w:line="360" w:lineRule="auto"/>
              <w:rPr>
                <w:bCs/>
              </w:rPr>
            </w:pPr>
            <w:r>
              <w:rPr>
                <w:bCs/>
              </w:rPr>
              <w:t>Montavimo vieta - stoginės viduje prie galinės stoginės sienos;</w:t>
            </w:r>
          </w:p>
        </w:tc>
      </w:tr>
      <w:tr w:rsidR="008D49AA" w:rsidRPr="00B164C7" w14:paraId="5C5C9E8B" w14:textId="77777777" w:rsidTr="008D49AA">
        <w:tc>
          <w:tcPr>
            <w:tcW w:w="800" w:type="dxa"/>
            <w:tcBorders>
              <w:top w:val="single" w:sz="4" w:space="0" w:color="auto"/>
              <w:left w:val="single" w:sz="4" w:space="0" w:color="auto"/>
              <w:bottom w:val="single" w:sz="4" w:space="0" w:color="auto"/>
              <w:right w:val="single" w:sz="4" w:space="0" w:color="auto"/>
            </w:tcBorders>
          </w:tcPr>
          <w:p w14:paraId="01906DFC" w14:textId="226321F6" w:rsidR="008D49AA" w:rsidRPr="00B164C7" w:rsidRDefault="00021055" w:rsidP="00F52B75">
            <w:pPr>
              <w:spacing w:line="360" w:lineRule="auto"/>
              <w:ind w:firstLine="284"/>
              <w:jc w:val="both"/>
              <w:rPr>
                <w:bCs/>
              </w:rPr>
            </w:pPr>
            <w:r>
              <w:rPr>
                <w:bCs/>
              </w:rPr>
              <w:t>6.5</w:t>
            </w:r>
          </w:p>
        </w:tc>
        <w:tc>
          <w:tcPr>
            <w:tcW w:w="8556" w:type="dxa"/>
            <w:tcBorders>
              <w:top w:val="single" w:sz="4" w:space="0" w:color="auto"/>
              <w:left w:val="single" w:sz="4" w:space="0" w:color="auto"/>
              <w:bottom w:val="single" w:sz="4" w:space="0" w:color="auto"/>
              <w:right w:val="single" w:sz="4" w:space="0" w:color="auto"/>
            </w:tcBorders>
            <w:hideMark/>
          </w:tcPr>
          <w:p w14:paraId="1CD819FE" w14:textId="77777777" w:rsidR="008D49AA" w:rsidRPr="00B164C7" w:rsidRDefault="008D49AA" w:rsidP="00B43F66">
            <w:pPr>
              <w:spacing w:line="360" w:lineRule="auto"/>
              <w:rPr>
                <w:bCs/>
              </w:rPr>
            </w:pPr>
            <w:r>
              <w:rPr>
                <w:bCs/>
              </w:rPr>
              <w:t>Montavimo būdas - metaliniais laikikliais prie stoginės metalinių konstrukcijų;</w:t>
            </w:r>
          </w:p>
        </w:tc>
      </w:tr>
    </w:tbl>
    <w:p w14:paraId="0FFFF00A" w14:textId="77777777" w:rsidR="00BC0F5E" w:rsidRPr="00B164C7" w:rsidRDefault="00BC0F5E" w:rsidP="005E1130">
      <w:pPr>
        <w:spacing w:line="360" w:lineRule="auto"/>
        <w:ind w:firstLine="284"/>
        <w:jc w:val="both"/>
        <w:rPr>
          <w:bCs/>
        </w:rPr>
      </w:pPr>
    </w:p>
    <w:p w14:paraId="1FAB1110" w14:textId="77777777" w:rsidR="0099549C" w:rsidRPr="00B164C7" w:rsidRDefault="0099549C">
      <w:pPr>
        <w:spacing w:after="160" w:line="259" w:lineRule="auto"/>
        <w:rPr>
          <w:bCs/>
        </w:rPr>
      </w:pPr>
      <w:r>
        <w:rPr>
          <w:bCs/>
        </w:rPr>
        <w:br w:type="page"/>
      </w:r>
    </w:p>
    <w:p w14:paraId="7C777CAA" w14:textId="660019B9" w:rsidR="0099549C" w:rsidRPr="00B164C7" w:rsidRDefault="00BD3F1C" w:rsidP="0099549C">
      <w:pPr>
        <w:spacing w:line="360" w:lineRule="auto"/>
        <w:ind w:firstLine="284"/>
        <w:jc w:val="right"/>
        <w:rPr>
          <w:bCs/>
        </w:rPr>
      </w:pPr>
      <w:bookmarkStart w:id="0" w:name="_Hlk210983076"/>
      <w:r>
        <w:rPr>
          <w:bCs/>
        </w:rPr>
        <w:lastRenderedPageBreak/>
        <w:t xml:space="preserve">4 priedas. Švieslenčių techninė </w:t>
      </w:r>
    </w:p>
    <w:p w14:paraId="09A0C189" w14:textId="0C231855" w:rsidR="005E1130" w:rsidRPr="00B164C7" w:rsidRDefault="0099549C" w:rsidP="0099549C">
      <w:pPr>
        <w:spacing w:line="360" w:lineRule="auto"/>
        <w:ind w:firstLine="284"/>
        <w:jc w:val="right"/>
        <w:rPr>
          <w:bCs/>
        </w:rPr>
      </w:pPr>
      <w:r>
        <w:rPr>
          <w:bCs/>
        </w:rPr>
        <w:t>specifikacija</w:t>
      </w:r>
      <w:bookmarkEnd w:id="0"/>
    </w:p>
    <w:p w14:paraId="22E97120" w14:textId="77777777" w:rsidR="0099549C" w:rsidRPr="00B164C7" w:rsidRDefault="0099549C" w:rsidP="0099549C">
      <w:pPr>
        <w:spacing w:line="360" w:lineRule="auto"/>
        <w:ind w:firstLine="284"/>
        <w:jc w:val="both"/>
        <w:rPr>
          <w:b/>
          <w:bCs/>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2163"/>
        <w:gridCol w:w="6585"/>
      </w:tblGrid>
      <w:tr w:rsidR="00EC35F9" w:rsidRPr="00B164C7" w14:paraId="033C0511" w14:textId="77777777" w:rsidTr="00DC4FAE">
        <w:trPr>
          <w:trHeight w:val="287"/>
        </w:trPr>
        <w:tc>
          <w:tcPr>
            <w:tcW w:w="75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0A59251" w14:textId="6C13EAEF" w:rsidR="00EC35F9" w:rsidRPr="00B164C7" w:rsidRDefault="00EC35F9" w:rsidP="0099549C">
            <w:pPr>
              <w:jc w:val="both"/>
              <w:rPr>
                <w:b/>
                <w:bCs/>
              </w:rPr>
            </w:pPr>
            <w:r>
              <w:rPr>
                <w:b/>
                <w:bCs/>
              </w:rPr>
              <w:t>Eil. Nr.</w:t>
            </w:r>
          </w:p>
        </w:tc>
        <w:tc>
          <w:tcPr>
            <w:tcW w:w="21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AEB2863" w14:textId="77777777" w:rsidR="00EC35F9" w:rsidRPr="00B164C7" w:rsidRDefault="00EC35F9" w:rsidP="0099549C">
            <w:pPr>
              <w:jc w:val="both"/>
              <w:rPr>
                <w:b/>
                <w:bCs/>
              </w:rPr>
            </w:pPr>
            <w:r>
              <w:rPr>
                <w:b/>
                <w:bCs/>
              </w:rPr>
              <w:t>Švieslentės charakteristika</w:t>
            </w:r>
          </w:p>
        </w:tc>
        <w:tc>
          <w:tcPr>
            <w:tcW w:w="658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A79144A" w14:textId="77777777" w:rsidR="00EC35F9" w:rsidRPr="00B164C7" w:rsidRDefault="00EC35F9" w:rsidP="0099549C">
            <w:pPr>
              <w:jc w:val="both"/>
              <w:rPr>
                <w:b/>
                <w:bCs/>
              </w:rPr>
            </w:pPr>
            <w:r>
              <w:rPr>
                <w:b/>
                <w:bCs/>
              </w:rPr>
              <w:t>Reikalavimai</w:t>
            </w:r>
          </w:p>
        </w:tc>
      </w:tr>
      <w:tr w:rsidR="00EC35F9" w:rsidRPr="00B164C7" w14:paraId="33C3A1ED" w14:textId="77777777" w:rsidTr="00DC4FAE">
        <w:trPr>
          <w:trHeight w:val="442"/>
        </w:trPr>
        <w:tc>
          <w:tcPr>
            <w:tcW w:w="750" w:type="dxa"/>
            <w:tcBorders>
              <w:top w:val="single" w:sz="4" w:space="0" w:color="000000"/>
              <w:left w:val="single" w:sz="4" w:space="0" w:color="000000"/>
              <w:bottom w:val="single" w:sz="4" w:space="0" w:color="000000"/>
              <w:right w:val="single" w:sz="4" w:space="0" w:color="000000"/>
            </w:tcBorders>
            <w:hideMark/>
          </w:tcPr>
          <w:p w14:paraId="309B1227" w14:textId="08C0D82E" w:rsidR="00EC35F9" w:rsidRPr="00B164C7" w:rsidRDefault="00D63FDF" w:rsidP="0099549C">
            <w:pPr>
              <w:jc w:val="both"/>
              <w:rPr>
                <w:bCs/>
              </w:rPr>
            </w:pPr>
            <w:r>
              <w:rPr>
                <w:bCs/>
              </w:rPr>
              <w:t>1.</w:t>
            </w:r>
          </w:p>
        </w:tc>
        <w:tc>
          <w:tcPr>
            <w:tcW w:w="2163" w:type="dxa"/>
            <w:tcBorders>
              <w:top w:val="single" w:sz="4" w:space="0" w:color="000000"/>
              <w:left w:val="single" w:sz="4" w:space="0" w:color="000000"/>
              <w:bottom w:val="single" w:sz="4" w:space="0" w:color="000000"/>
              <w:right w:val="single" w:sz="4" w:space="0" w:color="000000"/>
            </w:tcBorders>
            <w:hideMark/>
          </w:tcPr>
          <w:p w14:paraId="481425C1" w14:textId="77777777" w:rsidR="00EC35F9" w:rsidRPr="00B164C7" w:rsidRDefault="00EC35F9" w:rsidP="0099549C">
            <w:pPr>
              <w:jc w:val="both"/>
              <w:rPr>
                <w:bCs/>
              </w:rPr>
            </w:pPr>
            <w:r>
              <w:rPr>
                <w:bCs/>
              </w:rPr>
              <w:t>Modelis</w:t>
            </w:r>
          </w:p>
        </w:tc>
        <w:tc>
          <w:tcPr>
            <w:tcW w:w="6585" w:type="dxa"/>
            <w:tcBorders>
              <w:top w:val="single" w:sz="4" w:space="0" w:color="000000"/>
              <w:left w:val="single" w:sz="4" w:space="0" w:color="000000"/>
              <w:bottom w:val="single" w:sz="4" w:space="0" w:color="000000"/>
              <w:right w:val="single" w:sz="4" w:space="0" w:color="000000"/>
              <w:tr2bl w:val="single" w:sz="4" w:space="0" w:color="auto"/>
            </w:tcBorders>
          </w:tcPr>
          <w:p w14:paraId="47F947D0" w14:textId="77777777" w:rsidR="00EC35F9" w:rsidRPr="00B164C7" w:rsidRDefault="00EC35F9" w:rsidP="0099549C">
            <w:pPr>
              <w:jc w:val="both"/>
              <w:rPr>
                <w:bCs/>
              </w:rPr>
            </w:pPr>
          </w:p>
        </w:tc>
      </w:tr>
      <w:tr w:rsidR="00EC35F9" w:rsidRPr="00B164C7" w14:paraId="6BCB07BD" w14:textId="77777777" w:rsidTr="00DC4FAE">
        <w:trPr>
          <w:trHeight w:val="407"/>
        </w:trPr>
        <w:tc>
          <w:tcPr>
            <w:tcW w:w="750" w:type="dxa"/>
            <w:tcBorders>
              <w:top w:val="single" w:sz="4" w:space="0" w:color="000000"/>
              <w:left w:val="single" w:sz="4" w:space="0" w:color="000000"/>
              <w:bottom w:val="single" w:sz="4" w:space="0" w:color="000000"/>
              <w:right w:val="single" w:sz="4" w:space="0" w:color="000000"/>
            </w:tcBorders>
            <w:hideMark/>
          </w:tcPr>
          <w:p w14:paraId="7327D2D7" w14:textId="42C03ACC" w:rsidR="00EC35F9" w:rsidRPr="00B164C7" w:rsidRDefault="00EC35F9" w:rsidP="0099549C">
            <w:pPr>
              <w:jc w:val="both"/>
              <w:rPr>
                <w:bCs/>
              </w:rPr>
            </w:pPr>
            <w:r>
              <w:rPr>
                <w:bCs/>
              </w:rPr>
              <w:t>2.</w:t>
            </w:r>
          </w:p>
        </w:tc>
        <w:tc>
          <w:tcPr>
            <w:tcW w:w="2163" w:type="dxa"/>
            <w:tcBorders>
              <w:top w:val="single" w:sz="4" w:space="0" w:color="000000"/>
              <w:left w:val="single" w:sz="4" w:space="0" w:color="000000"/>
              <w:bottom w:val="single" w:sz="4" w:space="0" w:color="000000"/>
              <w:right w:val="single" w:sz="4" w:space="0" w:color="000000"/>
            </w:tcBorders>
            <w:hideMark/>
          </w:tcPr>
          <w:p w14:paraId="59D088D3" w14:textId="77777777" w:rsidR="00EC35F9" w:rsidRPr="00B164C7" w:rsidRDefault="00EC35F9" w:rsidP="0099549C">
            <w:pPr>
              <w:jc w:val="both"/>
              <w:rPr>
                <w:bCs/>
              </w:rPr>
            </w:pPr>
            <w:r>
              <w:rPr>
                <w:bCs/>
              </w:rPr>
              <w:t>Gamintojas</w:t>
            </w:r>
          </w:p>
        </w:tc>
        <w:tc>
          <w:tcPr>
            <w:tcW w:w="6585" w:type="dxa"/>
            <w:tcBorders>
              <w:top w:val="single" w:sz="4" w:space="0" w:color="000000"/>
              <w:left w:val="single" w:sz="4" w:space="0" w:color="000000"/>
              <w:bottom w:val="single" w:sz="4" w:space="0" w:color="000000"/>
              <w:right w:val="single" w:sz="4" w:space="0" w:color="000000"/>
              <w:tr2bl w:val="single" w:sz="4" w:space="0" w:color="auto"/>
            </w:tcBorders>
          </w:tcPr>
          <w:p w14:paraId="301DF745" w14:textId="77777777" w:rsidR="00EC35F9" w:rsidRPr="00B164C7" w:rsidRDefault="00EC35F9" w:rsidP="0099549C">
            <w:pPr>
              <w:jc w:val="both"/>
              <w:rPr>
                <w:bCs/>
              </w:rPr>
            </w:pPr>
          </w:p>
        </w:tc>
      </w:tr>
      <w:tr w:rsidR="00EC35F9" w:rsidRPr="00B164C7" w14:paraId="2713CB5F" w14:textId="77777777" w:rsidTr="00DC4FAE">
        <w:trPr>
          <w:trHeight w:val="442"/>
        </w:trPr>
        <w:tc>
          <w:tcPr>
            <w:tcW w:w="750" w:type="dxa"/>
            <w:tcBorders>
              <w:top w:val="single" w:sz="4" w:space="0" w:color="000000"/>
              <w:left w:val="single" w:sz="4" w:space="0" w:color="000000"/>
              <w:bottom w:val="single" w:sz="4" w:space="0" w:color="000000"/>
              <w:right w:val="single" w:sz="4" w:space="0" w:color="000000"/>
            </w:tcBorders>
            <w:hideMark/>
          </w:tcPr>
          <w:p w14:paraId="66F4C549" w14:textId="0467F2A9" w:rsidR="00EC35F9" w:rsidRPr="00B164C7" w:rsidRDefault="00EC35F9" w:rsidP="0099549C">
            <w:pPr>
              <w:jc w:val="both"/>
              <w:rPr>
                <w:bCs/>
              </w:rPr>
            </w:pPr>
            <w:r>
              <w:rPr>
                <w:bCs/>
              </w:rPr>
              <w:t>3.</w:t>
            </w:r>
          </w:p>
        </w:tc>
        <w:tc>
          <w:tcPr>
            <w:tcW w:w="2163" w:type="dxa"/>
            <w:tcBorders>
              <w:top w:val="single" w:sz="4" w:space="0" w:color="000000"/>
              <w:left w:val="single" w:sz="4" w:space="0" w:color="000000"/>
              <w:bottom w:val="single" w:sz="4" w:space="0" w:color="000000"/>
              <w:right w:val="single" w:sz="4" w:space="0" w:color="000000"/>
            </w:tcBorders>
            <w:hideMark/>
          </w:tcPr>
          <w:p w14:paraId="57416373" w14:textId="77777777" w:rsidR="00EC35F9" w:rsidRPr="00B164C7" w:rsidRDefault="00EC35F9" w:rsidP="0099549C">
            <w:pPr>
              <w:jc w:val="both"/>
              <w:rPr>
                <w:bCs/>
              </w:rPr>
            </w:pPr>
            <w:r>
              <w:rPr>
                <w:bCs/>
              </w:rPr>
              <w:t>Švieslentės tipas</w:t>
            </w:r>
          </w:p>
        </w:tc>
        <w:tc>
          <w:tcPr>
            <w:tcW w:w="6585" w:type="dxa"/>
            <w:tcBorders>
              <w:top w:val="single" w:sz="4" w:space="0" w:color="000000"/>
              <w:left w:val="single" w:sz="4" w:space="0" w:color="000000"/>
              <w:bottom w:val="single" w:sz="4" w:space="0" w:color="000000"/>
              <w:right w:val="single" w:sz="4" w:space="0" w:color="000000"/>
            </w:tcBorders>
            <w:hideMark/>
          </w:tcPr>
          <w:p w14:paraId="02911C21" w14:textId="77777777" w:rsidR="00EC35F9" w:rsidRPr="00B164C7" w:rsidRDefault="00EC35F9" w:rsidP="0099549C">
            <w:pPr>
              <w:jc w:val="both"/>
              <w:rPr>
                <w:bCs/>
              </w:rPr>
            </w:pPr>
            <w:r>
              <w:rPr>
                <w:bCs/>
              </w:rPr>
              <w:t>Vienpusė, nauja (neeksploatuota) informacinė autobusų stotelės švieslentė</w:t>
            </w:r>
          </w:p>
        </w:tc>
      </w:tr>
      <w:tr w:rsidR="00EC35F9" w:rsidRPr="00B164C7" w14:paraId="3F3CC94E" w14:textId="77777777" w:rsidTr="00DC4FAE">
        <w:trPr>
          <w:trHeight w:val="294"/>
        </w:trPr>
        <w:tc>
          <w:tcPr>
            <w:tcW w:w="750" w:type="dxa"/>
            <w:tcBorders>
              <w:top w:val="single" w:sz="4" w:space="0" w:color="000000"/>
              <w:left w:val="single" w:sz="4" w:space="0" w:color="000000"/>
              <w:bottom w:val="single" w:sz="4" w:space="0" w:color="000000"/>
              <w:right w:val="single" w:sz="4" w:space="0" w:color="000000"/>
            </w:tcBorders>
            <w:hideMark/>
          </w:tcPr>
          <w:p w14:paraId="3D6DC158" w14:textId="605153DA" w:rsidR="00EC35F9" w:rsidRPr="00B164C7" w:rsidRDefault="00EC35F9" w:rsidP="0099549C">
            <w:pPr>
              <w:jc w:val="both"/>
              <w:rPr>
                <w:bCs/>
                <w:lang w:val="en-US"/>
              </w:rPr>
            </w:pPr>
            <w:r>
              <w:rPr>
                <w:bCs/>
                <w:lang w:val="en-US"/>
              </w:rPr>
              <w:t>4.</w:t>
            </w:r>
          </w:p>
        </w:tc>
        <w:tc>
          <w:tcPr>
            <w:tcW w:w="2163" w:type="dxa"/>
            <w:tcBorders>
              <w:top w:val="single" w:sz="4" w:space="0" w:color="000000"/>
              <w:left w:val="single" w:sz="4" w:space="0" w:color="000000"/>
              <w:bottom w:val="single" w:sz="4" w:space="0" w:color="000000"/>
              <w:right w:val="single" w:sz="4" w:space="0" w:color="000000"/>
            </w:tcBorders>
            <w:hideMark/>
          </w:tcPr>
          <w:p w14:paraId="369F31E6" w14:textId="77777777" w:rsidR="00EC35F9" w:rsidRPr="00B164C7" w:rsidRDefault="00EC35F9" w:rsidP="0099549C">
            <w:pPr>
              <w:jc w:val="both"/>
              <w:rPr>
                <w:bCs/>
              </w:rPr>
            </w:pPr>
            <w:r>
              <w:rPr>
                <w:bCs/>
              </w:rPr>
              <w:t>Technologija</w:t>
            </w:r>
          </w:p>
        </w:tc>
        <w:tc>
          <w:tcPr>
            <w:tcW w:w="6585" w:type="dxa"/>
            <w:tcBorders>
              <w:top w:val="single" w:sz="4" w:space="0" w:color="000000"/>
              <w:left w:val="single" w:sz="4" w:space="0" w:color="000000"/>
              <w:bottom w:val="single" w:sz="4" w:space="0" w:color="000000"/>
              <w:right w:val="single" w:sz="4" w:space="0" w:color="000000"/>
            </w:tcBorders>
            <w:hideMark/>
          </w:tcPr>
          <w:p w14:paraId="144A11BC" w14:textId="77777777" w:rsidR="00EC35F9" w:rsidRPr="00B164C7" w:rsidRDefault="00EC35F9" w:rsidP="0099549C">
            <w:pPr>
              <w:jc w:val="both"/>
              <w:rPr>
                <w:bCs/>
              </w:rPr>
            </w:pPr>
            <w:r>
              <w:rPr>
                <w:bCs/>
              </w:rPr>
              <w:t>LED šviesos diodų arba lygiavertė matrica</w:t>
            </w:r>
          </w:p>
        </w:tc>
      </w:tr>
      <w:tr w:rsidR="00EC35F9" w:rsidRPr="00B164C7" w14:paraId="035827A7" w14:textId="77777777" w:rsidTr="00DC4FAE">
        <w:trPr>
          <w:trHeight w:val="442"/>
        </w:trPr>
        <w:tc>
          <w:tcPr>
            <w:tcW w:w="750" w:type="dxa"/>
            <w:tcBorders>
              <w:top w:val="single" w:sz="4" w:space="0" w:color="000000"/>
              <w:left w:val="single" w:sz="4" w:space="0" w:color="000000"/>
              <w:bottom w:val="single" w:sz="4" w:space="0" w:color="000000"/>
              <w:right w:val="single" w:sz="4" w:space="0" w:color="000000"/>
            </w:tcBorders>
            <w:hideMark/>
          </w:tcPr>
          <w:p w14:paraId="1A0394CC" w14:textId="558D4EE3" w:rsidR="00EC35F9" w:rsidRPr="00B164C7" w:rsidRDefault="00EC35F9" w:rsidP="0099549C">
            <w:pPr>
              <w:jc w:val="both"/>
              <w:rPr>
                <w:bCs/>
                <w:lang w:val="en-US"/>
              </w:rPr>
            </w:pPr>
            <w:r>
              <w:rPr>
                <w:bCs/>
                <w:lang w:val="en-US"/>
              </w:rPr>
              <w:t>5.</w:t>
            </w:r>
          </w:p>
        </w:tc>
        <w:tc>
          <w:tcPr>
            <w:tcW w:w="2163" w:type="dxa"/>
            <w:tcBorders>
              <w:top w:val="single" w:sz="4" w:space="0" w:color="000000"/>
              <w:left w:val="single" w:sz="4" w:space="0" w:color="000000"/>
              <w:bottom w:val="single" w:sz="4" w:space="0" w:color="000000"/>
              <w:right w:val="single" w:sz="4" w:space="0" w:color="000000"/>
            </w:tcBorders>
            <w:hideMark/>
          </w:tcPr>
          <w:p w14:paraId="16701953" w14:textId="77777777" w:rsidR="00EC35F9" w:rsidRPr="00B164C7" w:rsidRDefault="00EC35F9" w:rsidP="0099549C">
            <w:pPr>
              <w:jc w:val="both"/>
              <w:rPr>
                <w:bCs/>
              </w:rPr>
            </w:pPr>
            <w:r>
              <w:rPr>
                <w:bCs/>
              </w:rPr>
              <w:t>LED matricos dydis</w:t>
            </w:r>
          </w:p>
        </w:tc>
        <w:tc>
          <w:tcPr>
            <w:tcW w:w="6585" w:type="dxa"/>
            <w:tcBorders>
              <w:top w:val="single" w:sz="4" w:space="0" w:color="000000"/>
              <w:left w:val="single" w:sz="4" w:space="0" w:color="000000"/>
              <w:bottom w:val="single" w:sz="4" w:space="0" w:color="000000"/>
              <w:right w:val="single" w:sz="4" w:space="0" w:color="000000"/>
            </w:tcBorders>
            <w:hideMark/>
          </w:tcPr>
          <w:p w14:paraId="65883601" w14:textId="77777777" w:rsidR="00EC35F9" w:rsidRPr="00B164C7" w:rsidRDefault="00EC35F9" w:rsidP="0099549C">
            <w:pPr>
              <w:jc w:val="both"/>
              <w:rPr>
                <w:bCs/>
              </w:rPr>
            </w:pPr>
            <w:r>
              <w:rPr>
                <w:bCs/>
              </w:rPr>
              <w:t>Ne mažiau kaip 40x180 diodų dydžio matrica, užtikrinanti 4 informacinių eilučių pateikimą</w:t>
            </w:r>
          </w:p>
        </w:tc>
      </w:tr>
      <w:tr w:rsidR="00EC35F9" w:rsidRPr="00B164C7" w14:paraId="24EAECD0" w14:textId="77777777" w:rsidTr="00DC4FAE">
        <w:trPr>
          <w:trHeight w:val="1768"/>
        </w:trPr>
        <w:tc>
          <w:tcPr>
            <w:tcW w:w="750" w:type="dxa"/>
            <w:tcBorders>
              <w:top w:val="single" w:sz="4" w:space="0" w:color="000000"/>
              <w:left w:val="single" w:sz="4" w:space="0" w:color="000000"/>
              <w:bottom w:val="single" w:sz="4" w:space="0" w:color="000000"/>
              <w:right w:val="single" w:sz="4" w:space="0" w:color="000000"/>
            </w:tcBorders>
            <w:hideMark/>
          </w:tcPr>
          <w:p w14:paraId="67F5DF4C" w14:textId="20A6E57E" w:rsidR="00EC35F9" w:rsidRPr="00B164C7" w:rsidRDefault="00EC35F9" w:rsidP="0099549C">
            <w:pPr>
              <w:jc w:val="both"/>
              <w:rPr>
                <w:bCs/>
                <w:lang w:val="en-US"/>
              </w:rPr>
            </w:pPr>
            <w:r>
              <w:rPr>
                <w:bCs/>
                <w:lang w:val="en-US"/>
              </w:rPr>
              <w:t>6.</w:t>
            </w:r>
          </w:p>
        </w:tc>
        <w:tc>
          <w:tcPr>
            <w:tcW w:w="2163" w:type="dxa"/>
            <w:tcBorders>
              <w:top w:val="single" w:sz="4" w:space="0" w:color="000000"/>
              <w:left w:val="single" w:sz="4" w:space="0" w:color="000000"/>
              <w:bottom w:val="single" w:sz="4" w:space="0" w:color="000000"/>
              <w:right w:val="single" w:sz="4" w:space="0" w:color="000000"/>
            </w:tcBorders>
            <w:hideMark/>
          </w:tcPr>
          <w:p w14:paraId="5E845833" w14:textId="77777777" w:rsidR="00EC35F9" w:rsidRPr="00B164C7" w:rsidRDefault="00EC35F9" w:rsidP="0099549C">
            <w:pPr>
              <w:jc w:val="both"/>
              <w:rPr>
                <w:bCs/>
              </w:rPr>
            </w:pPr>
            <w:r>
              <w:rPr>
                <w:bCs/>
              </w:rPr>
              <w:t>Kita informacija</w:t>
            </w:r>
          </w:p>
        </w:tc>
        <w:tc>
          <w:tcPr>
            <w:tcW w:w="6585" w:type="dxa"/>
            <w:tcBorders>
              <w:top w:val="single" w:sz="4" w:space="0" w:color="000000"/>
              <w:left w:val="single" w:sz="4" w:space="0" w:color="000000"/>
              <w:bottom w:val="single" w:sz="4" w:space="0" w:color="000000"/>
              <w:right w:val="single" w:sz="4" w:space="0" w:color="000000"/>
            </w:tcBorders>
            <w:hideMark/>
          </w:tcPr>
          <w:p w14:paraId="16388475" w14:textId="77777777" w:rsidR="00EC35F9" w:rsidRPr="00B164C7" w:rsidRDefault="00EC35F9" w:rsidP="0099549C">
            <w:pPr>
              <w:jc w:val="both"/>
              <w:rPr>
                <w:bCs/>
              </w:rPr>
            </w:pPr>
            <w:r>
              <w:rPr>
                <w:bCs/>
              </w:rPr>
              <w:t>Švieslentėje turi būti pateiktas apšviestas stotelės pavadinimas (pavadinimai 4 punkte, žr. „Stotelės pavadinimas“) ir laikrodis</w:t>
            </w:r>
          </w:p>
        </w:tc>
      </w:tr>
      <w:tr w:rsidR="00EC35F9" w:rsidRPr="00B164C7" w14:paraId="17BEBD82" w14:textId="77777777" w:rsidTr="00DC4FAE">
        <w:trPr>
          <w:trHeight w:val="70"/>
        </w:trPr>
        <w:tc>
          <w:tcPr>
            <w:tcW w:w="750" w:type="dxa"/>
            <w:tcBorders>
              <w:top w:val="single" w:sz="4" w:space="0" w:color="000000"/>
              <w:left w:val="single" w:sz="4" w:space="0" w:color="000000"/>
              <w:bottom w:val="single" w:sz="4" w:space="0" w:color="000000"/>
              <w:right w:val="single" w:sz="4" w:space="0" w:color="000000"/>
            </w:tcBorders>
            <w:hideMark/>
          </w:tcPr>
          <w:p w14:paraId="638BB470" w14:textId="5DFE71EF" w:rsidR="00EC35F9" w:rsidRPr="00B164C7" w:rsidRDefault="00EC35F9" w:rsidP="0099549C">
            <w:pPr>
              <w:jc w:val="both"/>
              <w:rPr>
                <w:bCs/>
                <w:lang w:val="en-US"/>
              </w:rPr>
            </w:pPr>
            <w:r>
              <w:rPr>
                <w:bCs/>
                <w:lang w:val="en-US"/>
              </w:rPr>
              <w:t>7.</w:t>
            </w:r>
          </w:p>
        </w:tc>
        <w:tc>
          <w:tcPr>
            <w:tcW w:w="2163" w:type="dxa"/>
            <w:tcBorders>
              <w:top w:val="single" w:sz="4" w:space="0" w:color="000000"/>
              <w:left w:val="single" w:sz="4" w:space="0" w:color="000000"/>
              <w:bottom w:val="single" w:sz="4" w:space="0" w:color="000000"/>
              <w:right w:val="single" w:sz="4" w:space="0" w:color="000000"/>
            </w:tcBorders>
            <w:hideMark/>
          </w:tcPr>
          <w:p w14:paraId="01961478" w14:textId="5328CE28" w:rsidR="00EC35F9" w:rsidRPr="00B164C7" w:rsidRDefault="00EC35F9" w:rsidP="0099549C">
            <w:pPr>
              <w:jc w:val="both"/>
              <w:rPr>
                <w:bCs/>
              </w:rPr>
            </w:pPr>
            <w:r>
              <w:rPr>
                <w:bCs/>
              </w:rPr>
              <w:t>Matmenys</w:t>
            </w:r>
          </w:p>
        </w:tc>
        <w:tc>
          <w:tcPr>
            <w:tcW w:w="6585" w:type="dxa"/>
            <w:tcBorders>
              <w:top w:val="single" w:sz="4" w:space="0" w:color="000000"/>
              <w:left w:val="single" w:sz="4" w:space="0" w:color="000000"/>
              <w:bottom w:val="single" w:sz="4" w:space="0" w:color="000000"/>
              <w:right w:val="single" w:sz="4" w:space="0" w:color="000000"/>
            </w:tcBorders>
            <w:hideMark/>
          </w:tcPr>
          <w:p w14:paraId="759BE2A8" w14:textId="0E886D7E" w:rsidR="00EC35F9" w:rsidRPr="00B164C7" w:rsidRDefault="00EC35F9" w:rsidP="00572402">
            <w:pPr>
              <w:pStyle w:val="CommentText"/>
              <w:rPr>
                <w:bCs/>
              </w:rPr>
            </w:pPr>
            <w:r>
              <w:rPr>
                <w:bCs/>
              </w:rPr>
              <w:t xml:space="preserve">Nurodyti techninės specifikacijos </w:t>
            </w:r>
            <w:r>
              <w:rPr>
                <w:color w:val="000000"/>
              </w:rPr>
              <w:t xml:space="preserve">pateikiami numeruotuose punktuose po lentele (1–3). </w:t>
            </w:r>
          </w:p>
        </w:tc>
      </w:tr>
      <w:tr w:rsidR="00EC35F9" w:rsidRPr="00B164C7" w14:paraId="5E488DF5" w14:textId="77777777" w:rsidTr="00DC4FAE">
        <w:trPr>
          <w:trHeight w:val="1970"/>
        </w:trPr>
        <w:tc>
          <w:tcPr>
            <w:tcW w:w="750" w:type="dxa"/>
            <w:tcBorders>
              <w:top w:val="single" w:sz="4" w:space="0" w:color="000000"/>
              <w:left w:val="single" w:sz="4" w:space="0" w:color="000000"/>
              <w:bottom w:val="single" w:sz="4" w:space="0" w:color="000000"/>
              <w:right w:val="single" w:sz="4" w:space="0" w:color="000000"/>
            </w:tcBorders>
            <w:hideMark/>
          </w:tcPr>
          <w:p w14:paraId="0B78F17B" w14:textId="2BCAB4D8" w:rsidR="00EC35F9" w:rsidRPr="00B164C7" w:rsidRDefault="00EC35F9" w:rsidP="0099549C">
            <w:pPr>
              <w:jc w:val="both"/>
              <w:rPr>
                <w:bCs/>
                <w:lang w:val="en-US"/>
              </w:rPr>
            </w:pPr>
            <w:r>
              <w:rPr>
                <w:bCs/>
                <w:lang w:val="en-US"/>
              </w:rPr>
              <w:t>8.</w:t>
            </w:r>
          </w:p>
        </w:tc>
        <w:tc>
          <w:tcPr>
            <w:tcW w:w="2163" w:type="dxa"/>
            <w:tcBorders>
              <w:top w:val="single" w:sz="4" w:space="0" w:color="000000"/>
              <w:left w:val="single" w:sz="4" w:space="0" w:color="000000"/>
              <w:bottom w:val="single" w:sz="4" w:space="0" w:color="000000"/>
              <w:right w:val="single" w:sz="4" w:space="0" w:color="000000"/>
            </w:tcBorders>
            <w:hideMark/>
          </w:tcPr>
          <w:p w14:paraId="39D4B993" w14:textId="77777777" w:rsidR="00EC35F9" w:rsidRPr="00B164C7" w:rsidRDefault="00EC35F9" w:rsidP="0099549C">
            <w:pPr>
              <w:jc w:val="both"/>
              <w:rPr>
                <w:bCs/>
              </w:rPr>
            </w:pPr>
            <w:r>
              <w:rPr>
                <w:bCs/>
              </w:rPr>
              <w:t>Ryškumas</w:t>
            </w:r>
          </w:p>
        </w:tc>
        <w:tc>
          <w:tcPr>
            <w:tcW w:w="6585" w:type="dxa"/>
            <w:tcBorders>
              <w:top w:val="single" w:sz="4" w:space="0" w:color="000000"/>
              <w:left w:val="single" w:sz="4" w:space="0" w:color="000000"/>
              <w:bottom w:val="single" w:sz="4" w:space="0" w:color="000000"/>
              <w:right w:val="single" w:sz="4" w:space="0" w:color="000000"/>
            </w:tcBorders>
            <w:hideMark/>
          </w:tcPr>
          <w:p w14:paraId="30E01797" w14:textId="77777777" w:rsidR="00EC35F9" w:rsidRPr="00B164C7" w:rsidRDefault="00EC35F9" w:rsidP="0099549C">
            <w:pPr>
              <w:jc w:val="both"/>
              <w:rPr>
                <w:bCs/>
              </w:rPr>
            </w:pPr>
            <w:r>
              <w:rPr>
                <w:bCs/>
              </w:rPr>
              <w:t>Maksimalus ryškumas ne mažesnis kaip 6000 cd/m</w:t>
            </w:r>
            <w:r>
              <w:rPr>
                <w:bCs/>
                <w:vertAlign w:val="superscript"/>
              </w:rPr>
              <w:t>2</w:t>
            </w:r>
            <w:r>
              <w:rPr>
                <w:bCs/>
              </w:rPr>
              <w:t xml:space="preserve"> (kintantis automatiškai, priklausomai nuo lauko apšvietimo sąlygų)</w:t>
            </w:r>
          </w:p>
        </w:tc>
      </w:tr>
      <w:tr w:rsidR="00EC35F9" w:rsidRPr="00B164C7" w14:paraId="62D0FC05" w14:textId="77777777" w:rsidTr="00DC4FAE">
        <w:trPr>
          <w:trHeight w:val="1733"/>
        </w:trPr>
        <w:tc>
          <w:tcPr>
            <w:tcW w:w="750" w:type="dxa"/>
            <w:tcBorders>
              <w:top w:val="single" w:sz="4" w:space="0" w:color="000000"/>
              <w:left w:val="single" w:sz="4" w:space="0" w:color="000000"/>
              <w:bottom w:val="single" w:sz="4" w:space="0" w:color="000000"/>
              <w:right w:val="single" w:sz="4" w:space="0" w:color="000000"/>
            </w:tcBorders>
            <w:hideMark/>
          </w:tcPr>
          <w:p w14:paraId="207AC8B9" w14:textId="024F3D80" w:rsidR="00EC35F9" w:rsidRPr="00B164C7" w:rsidRDefault="00EC35F9" w:rsidP="0099549C">
            <w:pPr>
              <w:jc w:val="both"/>
              <w:rPr>
                <w:bCs/>
              </w:rPr>
            </w:pPr>
            <w:r>
              <w:rPr>
                <w:bCs/>
                <w:lang w:val="en-US"/>
              </w:rPr>
              <w:t>9.</w:t>
            </w:r>
          </w:p>
        </w:tc>
        <w:tc>
          <w:tcPr>
            <w:tcW w:w="2163" w:type="dxa"/>
            <w:tcBorders>
              <w:top w:val="single" w:sz="4" w:space="0" w:color="000000"/>
              <w:left w:val="single" w:sz="4" w:space="0" w:color="000000"/>
              <w:bottom w:val="single" w:sz="4" w:space="0" w:color="000000"/>
              <w:right w:val="single" w:sz="4" w:space="0" w:color="000000"/>
            </w:tcBorders>
            <w:hideMark/>
          </w:tcPr>
          <w:p w14:paraId="21731715" w14:textId="77777777" w:rsidR="00EC35F9" w:rsidRPr="00B164C7" w:rsidRDefault="00EC35F9" w:rsidP="0099549C">
            <w:pPr>
              <w:jc w:val="both"/>
              <w:rPr>
                <w:bCs/>
              </w:rPr>
            </w:pPr>
            <w:r>
              <w:rPr>
                <w:bCs/>
              </w:rPr>
              <w:t>Atsparumas išorės poveikiui</w:t>
            </w:r>
          </w:p>
        </w:tc>
        <w:tc>
          <w:tcPr>
            <w:tcW w:w="6585" w:type="dxa"/>
            <w:tcBorders>
              <w:top w:val="single" w:sz="4" w:space="0" w:color="000000"/>
              <w:left w:val="single" w:sz="4" w:space="0" w:color="000000"/>
              <w:bottom w:val="single" w:sz="4" w:space="0" w:color="000000"/>
              <w:right w:val="single" w:sz="4" w:space="0" w:color="000000"/>
            </w:tcBorders>
            <w:hideMark/>
          </w:tcPr>
          <w:p w14:paraId="57494B1B" w14:textId="77777777" w:rsidR="00EC35F9" w:rsidRPr="00B164C7" w:rsidRDefault="00EC35F9" w:rsidP="0099549C">
            <w:pPr>
              <w:jc w:val="both"/>
              <w:rPr>
                <w:bCs/>
                <w:lang w:val="pt-BR"/>
              </w:rPr>
            </w:pPr>
            <w:r>
              <w:rPr>
                <w:bCs/>
              </w:rPr>
              <w:t>Ne žemesnis nei IP</w:t>
            </w:r>
            <w:r>
              <w:rPr>
                <w:bCs/>
                <w:lang w:val="pt-BR"/>
              </w:rPr>
              <w:t xml:space="preserve">54, </w:t>
            </w:r>
            <w:r>
              <w:rPr>
                <w:bCs/>
              </w:rPr>
              <w:t>konstrukcija apsaugota nuo vandalizmo</w:t>
            </w:r>
          </w:p>
        </w:tc>
      </w:tr>
      <w:tr w:rsidR="00EC35F9" w:rsidRPr="00B164C7" w14:paraId="65C0C789" w14:textId="77777777" w:rsidTr="00DC4FAE">
        <w:trPr>
          <w:trHeight w:val="333"/>
        </w:trPr>
        <w:tc>
          <w:tcPr>
            <w:tcW w:w="750" w:type="dxa"/>
            <w:tcBorders>
              <w:top w:val="single" w:sz="4" w:space="0" w:color="000000"/>
              <w:left w:val="single" w:sz="4" w:space="0" w:color="000000"/>
              <w:bottom w:val="single" w:sz="4" w:space="0" w:color="000000"/>
              <w:right w:val="single" w:sz="4" w:space="0" w:color="000000"/>
            </w:tcBorders>
            <w:hideMark/>
          </w:tcPr>
          <w:p w14:paraId="06614248" w14:textId="054760AB" w:rsidR="00EC35F9" w:rsidRPr="00B164C7" w:rsidRDefault="00EC35F9" w:rsidP="0099549C">
            <w:pPr>
              <w:jc w:val="both"/>
              <w:rPr>
                <w:bCs/>
              </w:rPr>
            </w:pPr>
            <w:r>
              <w:rPr>
                <w:bCs/>
              </w:rPr>
              <w:t>10.</w:t>
            </w:r>
          </w:p>
        </w:tc>
        <w:tc>
          <w:tcPr>
            <w:tcW w:w="2163" w:type="dxa"/>
            <w:tcBorders>
              <w:top w:val="single" w:sz="4" w:space="0" w:color="000000"/>
              <w:left w:val="single" w:sz="4" w:space="0" w:color="000000"/>
              <w:bottom w:val="single" w:sz="4" w:space="0" w:color="000000"/>
              <w:right w:val="single" w:sz="4" w:space="0" w:color="000000"/>
            </w:tcBorders>
            <w:hideMark/>
          </w:tcPr>
          <w:p w14:paraId="5C387E4D" w14:textId="77777777" w:rsidR="00EC35F9" w:rsidRPr="00B164C7" w:rsidRDefault="00EC35F9" w:rsidP="0099549C">
            <w:pPr>
              <w:jc w:val="both"/>
              <w:rPr>
                <w:bCs/>
              </w:rPr>
            </w:pPr>
            <w:r>
              <w:rPr>
                <w:bCs/>
              </w:rPr>
              <w:t>Darbinė temperatūra</w:t>
            </w:r>
          </w:p>
        </w:tc>
        <w:tc>
          <w:tcPr>
            <w:tcW w:w="6585" w:type="dxa"/>
            <w:tcBorders>
              <w:top w:val="single" w:sz="4" w:space="0" w:color="000000"/>
              <w:left w:val="single" w:sz="4" w:space="0" w:color="000000"/>
              <w:bottom w:val="single" w:sz="4" w:space="0" w:color="000000"/>
              <w:right w:val="single" w:sz="4" w:space="0" w:color="000000"/>
            </w:tcBorders>
            <w:hideMark/>
          </w:tcPr>
          <w:p w14:paraId="7E522803" w14:textId="77777777" w:rsidR="00EC35F9" w:rsidRPr="00B164C7" w:rsidRDefault="00EC35F9" w:rsidP="0099549C">
            <w:pPr>
              <w:jc w:val="both"/>
              <w:rPr>
                <w:bCs/>
              </w:rPr>
            </w:pPr>
            <w:r>
              <w:rPr>
                <w:bCs/>
              </w:rPr>
              <w:t>Ne mažiau kaip nuo -25 iki +50 C°</w:t>
            </w:r>
          </w:p>
        </w:tc>
      </w:tr>
      <w:tr w:rsidR="00EC35F9" w:rsidRPr="00B164C7" w14:paraId="56846DAC" w14:textId="77777777" w:rsidTr="00DC4FAE">
        <w:trPr>
          <w:trHeight w:val="649"/>
        </w:trPr>
        <w:tc>
          <w:tcPr>
            <w:tcW w:w="750" w:type="dxa"/>
            <w:tcBorders>
              <w:top w:val="single" w:sz="4" w:space="0" w:color="000000"/>
              <w:left w:val="single" w:sz="4" w:space="0" w:color="000000"/>
              <w:bottom w:val="single" w:sz="4" w:space="0" w:color="000000"/>
              <w:right w:val="single" w:sz="4" w:space="0" w:color="000000"/>
            </w:tcBorders>
            <w:hideMark/>
          </w:tcPr>
          <w:p w14:paraId="2FB3C470" w14:textId="21BC0A31" w:rsidR="00EC35F9" w:rsidRPr="00B164C7" w:rsidRDefault="00EC35F9" w:rsidP="0099549C">
            <w:pPr>
              <w:jc w:val="both"/>
              <w:rPr>
                <w:bCs/>
              </w:rPr>
            </w:pPr>
            <w:r>
              <w:rPr>
                <w:bCs/>
              </w:rPr>
              <w:t>11</w:t>
            </w:r>
          </w:p>
        </w:tc>
        <w:tc>
          <w:tcPr>
            <w:tcW w:w="2163" w:type="dxa"/>
            <w:tcBorders>
              <w:top w:val="single" w:sz="4" w:space="0" w:color="000000"/>
              <w:left w:val="single" w:sz="4" w:space="0" w:color="000000"/>
              <w:bottom w:val="single" w:sz="4" w:space="0" w:color="000000"/>
              <w:right w:val="single" w:sz="4" w:space="0" w:color="000000"/>
            </w:tcBorders>
            <w:hideMark/>
          </w:tcPr>
          <w:p w14:paraId="1E83C538" w14:textId="77777777" w:rsidR="00EC35F9" w:rsidRPr="00B164C7" w:rsidRDefault="00EC35F9" w:rsidP="0099549C">
            <w:pPr>
              <w:jc w:val="both"/>
              <w:rPr>
                <w:bCs/>
              </w:rPr>
            </w:pPr>
            <w:r>
              <w:rPr>
                <w:bCs/>
              </w:rPr>
              <w:t>Ryšys</w:t>
            </w:r>
          </w:p>
        </w:tc>
        <w:tc>
          <w:tcPr>
            <w:tcW w:w="6585" w:type="dxa"/>
            <w:tcBorders>
              <w:top w:val="single" w:sz="4" w:space="0" w:color="000000"/>
              <w:left w:val="single" w:sz="4" w:space="0" w:color="000000"/>
              <w:bottom w:val="single" w:sz="4" w:space="0" w:color="000000"/>
              <w:right w:val="single" w:sz="4" w:space="0" w:color="000000"/>
            </w:tcBorders>
            <w:hideMark/>
          </w:tcPr>
          <w:p w14:paraId="4031C897" w14:textId="77777777" w:rsidR="00EC35F9" w:rsidRPr="00B164C7" w:rsidRDefault="00EC35F9" w:rsidP="0099549C">
            <w:pPr>
              <w:jc w:val="both"/>
              <w:rPr>
                <w:bCs/>
              </w:rPr>
            </w:pPr>
            <w:r>
              <w:rPr>
                <w:bCs/>
              </w:rPr>
              <w:t>Ethernet ir integruotas GSM arba lygiavertis modemas</w:t>
            </w:r>
          </w:p>
        </w:tc>
      </w:tr>
      <w:tr w:rsidR="00EC35F9" w:rsidRPr="00B164C7" w14:paraId="072B1CCB" w14:textId="77777777" w:rsidTr="00DC4FAE">
        <w:trPr>
          <w:trHeight w:val="217"/>
        </w:trPr>
        <w:tc>
          <w:tcPr>
            <w:tcW w:w="750" w:type="dxa"/>
            <w:tcBorders>
              <w:top w:val="single" w:sz="4" w:space="0" w:color="000000"/>
              <w:left w:val="single" w:sz="4" w:space="0" w:color="000000"/>
              <w:bottom w:val="single" w:sz="4" w:space="0" w:color="000000"/>
              <w:right w:val="single" w:sz="4" w:space="0" w:color="000000"/>
            </w:tcBorders>
            <w:hideMark/>
          </w:tcPr>
          <w:p w14:paraId="31705499" w14:textId="34ECC197" w:rsidR="00EC35F9" w:rsidRPr="00B164C7" w:rsidRDefault="00EC35F9" w:rsidP="0099549C">
            <w:pPr>
              <w:jc w:val="both"/>
              <w:rPr>
                <w:bCs/>
              </w:rPr>
            </w:pPr>
            <w:r>
              <w:rPr>
                <w:bCs/>
              </w:rPr>
              <w:t>12.</w:t>
            </w:r>
          </w:p>
        </w:tc>
        <w:tc>
          <w:tcPr>
            <w:tcW w:w="2163" w:type="dxa"/>
            <w:tcBorders>
              <w:top w:val="single" w:sz="4" w:space="0" w:color="000000"/>
              <w:left w:val="single" w:sz="4" w:space="0" w:color="000000"/>
              <w:bottom w:val="single" w:sz="4" w:space="0" w:color="000000"/>
              <w:right w:val="single" w:sz="4" w:space="0" w:color="000000"/>
            </w:tcBorders>
            <w:hideMark/>
          </w:tcPr>
          <w:p w14:paraId="3D6A47C0" w14:textId="77777777" w:rsidR="00EC35F9" w:rsidRPr="00B164C7" w:rsidRDefault="00EC35F9" w:rsidP="0099549C">
            <w:pPr>
              <w:jc w:val="both"/>
              <w:rPr>
                <w:bCs/>
              </w:rPr>
            </w:pPr>
            <w:r>
              <w:rPr>
                <w:bCs/>
              </w:rPr>
              <w:t>Elektros maitinimas</w:t>
            </w:r>
          </w:p>
        </w:tc>
        <w:tc>
          <w:tcPr>
            <w:tcW w:w="6585" w:type="dxa"/>
            <w:tcBorders>
              <w:top w:val="single" w:sz="4" w:space="0" w:color="000000"/>
              <w:left w:val="single" w:sz="4" w:space="0" w:color="000000"/>
              <w:bottom w:val="single" w:sz="4" w:space="0" w:color="000000"/>
              <w:right w:val="single" w:sz="4" w:space="0" w:color="000000"/>
            </w:tcBorders>
            <w:hideMark/>
          </w:tcPr>
          <w:p w14:paraId="314F663F" w14:textId="77777777" w:rsidR="00EC35F9" w:rsidRPr="00B164C7" w:rsidRDefault="00EC35F9" w:rsidP="0099549C">
            <w:pPr>
              <w:jc w:val="both"/>
              <w:rPr>
                <w:bCs/>
              </w:rPr>
            </w:pPr>
            <w:r>
              <w:rPr>
                <w:bCs/>
              </w:rPr>
              <w:t>230V AC</w:t>
            </w:r>
          </w:p>
        </w:tc>
      </w:tr>
      <w:tr w:rsidR="00EC35F9" w:rsidRPr="00B164C7" w14:paraId="51692D6A" w14:textId="77777777" w:rsidTr="00DC4FAE">
        <w:trPr>
          <w:trHeight w:val="68"/>
        </w:trPr>
        <w:tc>
          <w:tcPr>
            <w:tcW w:w="750" w:type="dxa"/>
            <w:tcBorders>
              <w:top w:val="single" w:sz="4" w:space="0" w:color="000000"/>
              <w:left w:val="single" w:sz="4" w:space="0" w:color="000000"/>
              <w:bottom w:val="single" w:sz="4" w:space="0" w:color="000000"/>
              <w:right w:val="single" w:sz="4" w:space="0" w:color="000000"/>
            </w:tcBorders>
            <w:hideMark/>
          </w:tcPr>
          <w:p w14:paraId="1BFC4993" w14:textId="10E0CC5A" w:rsidR="00EC35F9" w:rsidRPr="00B164C7" w:rsidRDefault="00EC35F9" w:rsidP="0099549C">
            <w:pPr>
              <w:jc w:val="both"/>
              <w:rPr>
                <w:bCs/>
              </w:rPr>
            </w:pPr>
            <w:r>
              <w:rPr>
                <w:bCs/>
              </w:rPr>
              <w:t>13.</w:t>
            </w:r>
          </w:p>
        </w:tc>
        <w:tc>
          <w:tcPr>
            <w:tcW w:w="2163" w:type="dxa"/>
            <w:tcBorders>
              <w:top w:val="single" w:sz="4" w:space="0" w:color="000000"/>
              <w:left w:val="single" w:sz="4" w:space="0" w:color="000000"/>
              <w:bottom w:val="single" w:sz="4" w:space="0" w:color="000000"/>
              <w:right w:val="single" w:sz="4" w:space="0" w:color="000000"/>
            </w:tcBorders>
            <w:hideMark/>
          </w:tcPr>
          <w:p w14:paraId="389F5E3A" w14:textId="77777777" w:rsidR="00EC35F9" w:rsidRPr="00B164C7" w:rsidRDefault="00EC35F9" w:rsidP="0099549C">
            <w:pPr>
              <w:jc w:val="both"/>
              <w:rPr>
                <w:bCs/>
              </w:rPr>
            </w:pPr>
            <w:r>
              <w:rPr>
                <w:bCs/>
              </w:rPr>
              <w:t>Reikalavimai švieslenčių valdymui ir darbingumo užtikrinimui</w:t>
            </w:r>
          </w:p>
        </w:tc>
        <w:tc>
          <w:tcPr>
            <w:tcW w:w="6585" w:type="dxa"/>
            <w:tcBorders>
              <w:top w:val="single" w:sz="4" w:space="0" w:color="000000"/>
              <w:left w:val="single" w:sz="4" w:space="0" w:color="000000"/>
              <w:bottom w:val="single" w:sz="4" w:space="0" w:color="000000"/>
              <w:right w:val="single" w:sz="4" w:space="0" w:color="000000"/>
            </w:tcBorders>
          </w:tcPr>
          <w:p w14:paraId="54EE9808" w14:textId="77777777" w:rsidR="00EC35F9" w:rsidRPr="00B164C7" w:rsidRDefault="00EC35F9" w:rsidP="0099549C">
            <w:pPr>
              <w:jc w:val="both"/>
              <w:rPr>
                <w:bCs/>
              </w:rPr>
            </w:pPr>
            <w:r>
              <w:rPr>
                <w:bCs/>
              </w:rPr>
              <w:t>Turi būti užtikrinta nuotolinio švieslenčių stebėjimo ir valdymo galimybė</w:t>
            </w:r>
          </w:p>
          <w:p w14:paraId="604B5740" w14:textId="77777777" w:rsidR="00EC35F9" w:rsidRPr="00B164C7" w:rsidRDefault="00EC35F9" w:rsidP="0099549C">
            <w:pPr>
              <w:jc w:val="both"/>
              <w:rPr>
                <w:bCs/>
              </w:rPr>
            </w:pPr>
          </w:p>
        </w:tc>
      </w:tr>
    </w:tbl>
    <w:p w14:paraId="4F9DDA45" w14:textId="77777777" w:rsidR="0099549C" w:rsidRPr="00B164C7" w:rsidRDefault="0099549C" w:rsidP="00C137CC">
      <w:pPr>
        <w:numPr>
          <w:ilvl w:val="0"/>
          <w:numId w:val="6"/>
        </w:numPr>
        <w:tabs>
          <w:tab w:val="left" w:pos="567"/>
        </w:tabs>
        <w:spacing w:line="360" w:lineRule="auto"/>
        <w:ind w:left="0" w:firstLine="284"/>
        <w:rPr>
          <w:bCs/>
        </w:rPr>
      </w:pPr>
      <w:r>
        <w:rPr>
          <w:b/>
          <w:bCs/>
          <w:i/>
          <w:iCs/>
        </w:rPr>
        <w:br w:type="page"/>
      </w:r>
      <w:r>
        <w:rPr>
          <w:bCs/>
        </w:rPr>
        <w:lastRenderedPageBreak/>
        <w:t xml:space="preserve">Švieslenčių matmenys (mm), pateikiamos informacijos švieslentėse pobūdis ir formatas (matmenų paklaida </w:t>
      </w:r>
      <w:r>
        <w:rPr>
          <w:bCs/>
          <w:vertAlign w:val="superscript"/>
        </w:rPr>
        <w:t>+</w:t>
      </w:r>
      <w:r>
        <w:rPr>
          <w:bCs/>
        </w:rPr>
        <w:t>/- 3 %):</w:t>
      </w:r>
    </w:p>
    <w:p w14:paraId="75CB6AD8" w14:textId="77777777" w:rsidR="0099549C" w:rsidRPr="00B164C7" w:rsidRDefault="0099549C" w:rsidP="0099549C">
      <w:pPr>
        <w:spacing w:line="360" w:lineRule="auto"/>
        <w:ind w:firstLine="284"/>
        <w:jc w:val="both"/>
        <w:rPr>
          <w:b/>
          <w:bCs/>
          <w:i/>
          <w:iCs/>
        </w:rPr>
      </w:pPr>
    </w:p>
    <w:p w14:paraId="17CEE23F" w14:textId="070C66F1" w:rsidR="0099549C" w:rsidRPr="00B164C7" w:rsidRDefault="0099549C" w:rsidP="0099549C">
      <w:pPr>
        <w:spacing w:line="360" w:lineRule="auto"/>
        <w:ind w:firstLine="284"/>
        <w:jc w:val="both"/>
        <w:rPr>
          <w:b/>
          <w:bCs/>
          <w:i/>
          <w:iCs/>
        </w:rPr>
      </w:pPr>
      <w:r>
        <w:rPr>
          <w:bCs/>
          <w:noProof/>
        </w:rPr>
        <w:drawing>
          <wp:inline distT="0" distB="0" distL="0" distR="0" wp14:anchorId="183B7F2C" wp14:editId="5E2C3F3E">
            <wp:extent cx="5438775" cy="7315200"/>
            <wp:effectExtent l="0" t="0" r="9525" b="0"/>
            <wp:docPr id="195976998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8775" cy="7315200"/>
                    </a:xfrm>
                    <a:prstGeom prst="rect">
                      <a:avLst/>
                    </a:prstGeom>
                    <a:noFill/>
                    <a:ln>
                      <a:noFill/>
                    </a:ln>
                  </pic:spPr>
                </pic:pic>
              </a:graphicData>
            </a:graphic>
          </wp:inline>
        </w:drawing>
      </w:r>
    </w:p>
    <w:p w14:paraId="76CA5570" w14:textId="5EFA7774" w:rsidR="0099549C" w:rsidRPr="00B164C7" w:rsidRDefault="0099549C" w:rsidP="0099549C">
      <w:pPr>
        <w:spacing w:line="360" w:lineRule="auto"/>
        <w:ind w:firstLine="284"/>
        <w:jc w:val="both"/>
        <w:rPr>
          <w:bCs/>
        </w:rPr>
      </w:pPr>
      <w:r>
        <w:rPr>
          <w:b/>
          <w:bCs/>
        </w:rPr>
        <w:br w:type="page"/>
      </w:r>
      <w:r>
        <w:rPr>
          <w:bCs/>
        </w:rPr>
        <w:lastRenderedPageBreak/>
        <w:t>2. Pateikiamos švieslentės informacijos pobūdis ir formatas, dizainas (stotelės pavadinimas, laikrodis, maršruto numeris ir kryptis, išvykimo laikas):</w:t>
      </w:r>
    </w:p>
    <w:p w14:paraId="4B3C9FA0" w14:textId="730346F1" w:rsidR="0099549C" w:rsidRPr="00B164C7" w:rsidRDefault="0099549C" w:rsidP="0099549C">
      <w:pPr>
        <w:spacing w:line="360" w:lineRule="auto"/>
        <w:ind w:firstLine="284"/>
        <w:jc w:val="both"/>
        <w:rPr>
          <w:bCs/>
        </w:rPr>
      </w:pPr>
      <w:r>
        <w:rPr>
          <w:bCs/>
          <w:noProof/>
        </w:rPr>
        <w:drawing>
          <wp:inline distT="0" distB="0" distL="0" distR="0" wp14:anchorId="3D8A7F2B" wp14:editId="7CDE30CE">
            <wp:extent cx="4067175" cy="2705100"/>
            <wp:effectExtent l="0" t="0" r="9525" b="0"/>
            <wp:docPr id="77373379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67175" cy="2705100"/>
                    </a:xfrm>
                    <a:prstGeom prst="rect">
                      <a:avLst/>
                    </a:prstGeom>
                    <a:noFill/>
                    <a:ln>
                      <a:noFill/>
                    </a:ln>
                  </pic:spPr>
                </pic:pic>
              </a:graphicData>
            </a:graphic>
          </wp:inline>
        </w:drawing>
      </w:r>
    </w:p>
    <w:p w14:paraId="6FC4935D" w14:textId="77777777" w:rsidR="0099549C" w:rsidRPr="00B164C7" w:rsidRDefault="0099549C" w:rsidP="0099549C">
      <w:pPr>
        <w:spacing w:line="360" w:lineRule="auto"/>
        <w:ind w:firstLine="284"/>
        <w:jc w:val="both"/>
        <w:rPr>
          <w:bCs/>
        </w:rPr>
      </w:pPr>
    </w:p>
    <w:p w14:paraId="6356599C" w14:textId="1C40B57C" w:rsidR="0099549C" w:rsidRPr="00B164C7" w:rsidRDefault="00524499" w:rsidP="0099549C">
      <w:pPr>
        <w:spacing w:line="360" w:lineRule="auto"/>
        <w:ind w:firstLine="284"/>
        <w:jc w:val="both"/>
        <w:rPr>
          <w:bCs/>
        </w:rPr>
      </w:pPr>
      <w:r>
        <w:rPr>
          <w:bCs/>
        </w:rPr>
        <w:t xml:space="preserve">3. Švieslentės stulpas gaminamas iš tiekėjo parinkto storio metalo taip, kad stulpas būtų pakankamas stabiliai laikyti švieslentę esant nepalankioms oro sąlygoms (stipriam vėjui, liūtims, apledėjimui). Siūlomų švieslenčių tvirtinimui, skirtų stulpų su tvirtinimo elementais matmenys, vizualizacija (matmenų paklaida </w:t>
      </w:r>
      <w:r>
        <w:rPr>
          <w:bCs/>
          <w:vertAlign w:val="superscript"/>
        </w:rPr>
        <w:t>+</w:t>
      </w:r>
      <w:r>
        <w:rPr>
          <w:bCs/>
        </w:rPr>
        <w:t>/- 3 %):</w:t>
      </w:r>
    </w:p>
    <w:p w14:paraId="02B89536" w14:textId="3BEA2312" w:rsidR="0099549C" w:rsidRPr="00B164C7" w:rsidRDefault="0099549C" w:rsidP="0099549C">
      <w:pPr>
        <w:spacing w:line="360" w:lineRule="auto"/>
        <w:ind w:firstLine="284"/>
        <w:jc w:val="both"/>
        <w:rPr>
          <w:bCs/>
        </w:rPr>
      </w:pPr>
      <w:r>
        <w:rPr>
          <w:bCs/>
          <w:noProof/>
        </w:rPr>
        <w:drawing>
          <wp:inline distT="0" distB="0" distL="0" distR="0" wp14:anchorId="053D79B4" wp14:editId="45DFF5EB">
            <wp:extent cx="5591175" cy="4572000"/>
            <wp:effectExtent l="0" t="0" r="9525" b="0"/>
            <wp:docPr id="123525998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91175" cy="4572000"/>
                    </a:xfrm>
                    <a:prstGeom prst="rect">
                      <a:avLst/>
                    </a:prstGeom>
                    <a:noFill/>
                    <a:ln>
                      <a:noFill/>
                    </a:ln>
                  </pic:spPr>
                </pic:pic>
              </a:graphicData>
            </a:graphic>
          </wp:inline>
        </w:drawing>
      </w:r>
    </w:p>
    <w:p w14:paraId="7E40DC6E" w14:textId="77777777" w:rsidR="0099549C" w:rsidRPr="00B164C7" w:rsidRDefault="0099549C" w:rsidP="0099549C">
      <w:pPr>
        <w:spacing w:line="360" w:lineRule="auto"/>
        <w:ind w:firstLine="284"/>
        <w:jc w:val="both"/>
        <w:rPr>
          <w:bCs/>
        </w:rPr>
      </w:pPr>
    </w:p>
    <w:p w14:paraId="1955616D" w14:textId="77777777" w:rsidR="0099549C" w:rsidRPr="00B164C7" w:rsidRDefault="0099549C" w:rsidP="0099549C">
      <w:pPr>
        <w:spacing w:line="360" w:lineRule="auto"/>
        <w:ind w:firstLine="284"/>
        <w:jc w:val="both"/>
        <w:rPr>
          <w:bCs/>
        </w:rPr>
      </w:pPr>
      <w:r>
        <w:rPr>
          <w:bCs/>
        </w:rPr>
        <w:t>Metalinės konstrukcijos, jų tvirtinimo apdailos detalės ar kt. priemonės privalo būti juodos spalvos, dažytos milteliniu būdu. Juodos spalvos, kodas – RAL 9005.</w:t>
      </w:r>
    </w:p>
    <w:p w14:paraId="7B874792" w14:textId="77777777" w:rsidR="0099549C" w:rsidRPr="00B164C7" w:rsidRDefault="0099549C" w:rsidP="0099549C">
      <w:pPr>
        <w:spacing w:line="360" w:lineRule="auto"/>
        <w:ind w:firstLine="284"/>
        <w:jc w:val="both"/>
        <w:rPr>
          <w:b/>
          <w:bCs/>
          <w:i/>
          <w:iCs/>
        </w:rPr>
      </w:pPr>
    </w:p>
    <w:p w14:paraId="0FD195FE" w14:textId="630687C9" w:rsidR="0099549C" w:rsidRPr="00B164C7" w:rsidRDefault="00524499" w:rsidP="0099549C">
      <w:pPr>
        <w:spacing w:line="360" w:lineRule="auto"/>
        <w:ind w:firstLine="284"/>
        <w:jc w:val="both"/>
        <w:rPr>
          <w:bCs/>
        </w:rPr>
      </w:pPr>
      <w:r>
        <w:rPr>
          <w:bCs/>
        </w:rPr>
        <w:t>4. Stotelėje montuojama po 1 švieslentę taip, kad stotelėje laukiantys keleiviai matytų tiek švieslentę, tiek atvažiuojančius autobusus žiūrėdami ta pačia kryptimi. Tiksli švieslentės montavimo vieta stotelės zonoje tikslinama prieš vykdant montavimo darbus. Švieslentės prie stulpų turi būti sumontuotos 270 cm aukštyje, pagal pateiktą Jurbarko miesto viešojo transporto autobusų stotelių sąrašą.</w:t>
      </w:r>
    </w:p>
    <w:p w14:paraId="7673DEC0" w14:textId="72B0D108" w:rsidR="0099549C" w:rsidRPr="00B164C7" w:rsidRDefault="00524499" w:rsidP="0099549C">
      <w:pPr>
        <w:spacing w:line="360" w:lineRule="auto"/>
        <w:ind w:firstLine="284"/>
        <w:jc w:val="both"/>
        <w:rPr>
          <w:bCs/>
        </w:rPr>
      </w:pPr>
      <w:r>
        <w:rPr>
          <w:bCs/>
        </w:rPr>
        <w:t>5.Visos techninės, organizacinės ir kitokio tipo priemonės, reikalingos šiame pirkime nurodytiems reikalavimams įgyvendinti, turi būti pateiktos tiekėjo ir jų kaina turi būti įskaičiuota į pasiūlymo kainą.</w:t>
      </w:r>
    </w:p>
    <w:p w14:paraId="563575C4" w14:textId="112EBB21" w:rsidR="0099549C" w:rsidRPr="00B164C7" w:rsidRDefault="00524499" w:rsidP="0099549C">
      <w:pPr>
        <w:spacing w:line="360" w:lineRule="auto"/>
        <w:ind w:firstLine="284"/>
        <w:jc w:val="both"/>
        <w:rPr>
          <w:bCs/>
        </w:rPr>
      </w:pPr>
      <w:r>
        <w:rPr>
          <w:bCs/>
        </w:rPr>
        <w:t>6. Programinės įrangos (operacinės sistemos, stebėjimo ir valdymo programinės įrangos) licencijos turi būti įgyjamos užsakovo vardu. Užsakovui turi būti perduotos visos švieslenčių veikimui užtikrinti reikalingos licencijos/ sertifikatai.</w:t>
      </w:r>
    </w:p>
    <w:p w14:paraId="5BF3D085" w14:textId="71DE73DB" w:rsidR="0099549C" w:rsidRPr="00B164C7" w:rsidRDefault="00524499" w:rsidP="0099549C">
      <w:pPr>
        <w:spacing w:line="360" w:lineRule="auto"/>
        <w:ind w:firstLine="284"/>
        <w:jc w:val="both"/>
        <w:rPr>
          <w:bCs/>
        </w:rPr>
      </w:pPr>
      <w:r>
        <w:rPr>
          <w:bCs/>
        </w:rPr>
        <w:t xml:space="preserve">7. Rangovas, įsipareigoja suteikti mokymus užsakovui, susijusius su švieslenčių konfigūravimu, stebėsena, valdymu, naudojimu ir priežiūra. </w:t>
      </w:r>
    </w:p>
    <w:p w14:paraId="3C89A393" w14:textId="0DC0BAF9" w:rsidR="008D205C" w:rsidRPr="00B164C7" w:rsidRDefault="00524499" w:rsidP="008D205C">
      <w:pPr>
        <w:spacing w:line="360" w:lineRule="auto"/>
        <w:ind w:firstLine="284"/>
        <w:jc w:val="both"/>
        <w:rPr>
          <w:bCs/>
        </w:rPr>
      </w:pPr>
      <w:r>
        <w:rPr>
          <w:bCs/>
        </w:rPr>
        <w:t xml:space="preserve">8. Į pasiūlymo kainą turi būti įskaičiuota programinės įrangos licencijų kaina. Programinės įrangos licencijų naudojimas ir švieslenčių aptarnavimas turi būti ne mažesniam, kaip 3 metų laikotarpiui. </w:t>
      </w:r>
    </w:p>
    <w:p w14:paraId="3844D5B6" w14:textId="0755054A" w:rsidR="0099549C" w:rsidRPr="0099549C" w:rsidRDefault="00524499" w:rsidP="0099549C">
      <w:pPr>
        <w:spacing w:line="360" w:lineRule="auto"/>
        <w:ind w:firstLine="284"/>
        <w:jc w:val="both"/>
        <w:rPr>
          <w:bCs/>
        </w:rPr>
      </w:pPr>
      <w:r>
        <w:rPr>
          <w:bCs/>
        </w:rPr>
        <w:t>9. Įgyvendinus numatytas sąlygas, pasirašomas perdavimo – priėmimo aktas. Kartu su priėmimo – perdavimo aktu rangovas perduoda visą šio pirkimo dokumentaciją.</w:t>
      </w:r>
    </w:p>
    <w:p w14:paraId="43C772A5" w14:textId="77777777" w:rsidR="0099549C" w:rsidRPr="0099549C" w:rsidRDefault="0099549C" w:rsidP="0099549C">
      <w:pPr>
        <w:spacing w:line="360" w:lineRule="auto"/>
        <w:ind w:firstLine="284"/>
        <w:jc w:val="both"/>
        <w:rPr>
          <w:bCs/>
        </w:rPr>
      </w:pPr>
    </w:p>
    <w:p w14:paraId="21BA88E9" w14:textId="77777777" w:rsidR="0099549C" w:rsidRDefault="0099549C" w:rsidP="0099549C">
      <w:pPr>
        <w:spacing w:line="360" w:lineRule="auto"/>
        <w:ind w:firstLine="284"/>
        <w:jc w:val="both"/>
        <w:rPr>
          <w:bCs/>
        </w:rPr>
      </w:pPr>
    </w:p>
    <w:sectPr w:rsidR="0099549C" w:rsidSect="0099549C">
      <w:pgSz w:w="11906" w:h="16838"/>
      <w:pgMar w:top="993"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D25"/>
    <w:multiLevelType w:val="multilevel"/>
    <w:tmpl w:val="A650D80A"/>
    <w:lvl w:ilvl="0">
      <w:start w:val="1"/>
      <w:numFmt w:val="decimal"/>
      <w:lvlText w:val="%1."/>
      <w:lvlJc w:val="left"/>
      <w:pPr>
        <w:ind w:left="1702" w:hanging="360"/>
      </w:pPr>
      <w:rPr>
        <w:b w:val="0"/>
        <w:bCs w:val="0"/>
        <w:color w:val="auto"/>
      </w:rPr>
    </w:lvl>
    <w:lvl w:ilvl="1">
      <w:start w:val="1"/>
      <w:numFmt w:val="decimal"/>
      <w:isLgl/>
      <w:lvlText w:val="%1.%2."/>
      <w:lvlJc w:val="left"/>
      <w:pPr>
        <w:ind w:left="1636" w:hanging="360"/>
      </w:pPr>
      <w:rPr>
        <w:color w:val="auto"/>
      </w:rPr>
    </w:lvl>
    <w:lvl w:ilvl="2">
      <w:start w:val="1"/>
      <w:numFmt w:val="decimal"/>
      <w:isLgl/>
      <w:lvlText w:val="%1.%2.%3."/>
      <w:lvlJc w:val="left"/>
      <w:pPr>
        <w:ind w:left="1996" w:hanging="720"/>
      </w:pPr>
    </w:lvl>
    <w:lvl w:ilvl="3">
      <w:start w:val="1"/>
      <w:numFmt w:val="decimal"/>
      <w:isLgl/>
      <w:lvlText w:val="%1.%2.%3.%4."/>
      <w:lvlJc w:val="left"/>
      <w:pPr>
        <w:ind w:left="1996" w:hanging="720"/>
      </w:pPr>
    </w:lvl>
    <w:lvl w:ilvl="4">
      <w:start w:val="1"/>
      <w:numFmt w:val="decimal"/>
      <w:isLgl/>
      <w:lvlText w:val="%1.%2.%3.%4.%5."/>
      <w:lvlJc w:val="left"/>
      <w:pPr>
        <w:ind w:left="2356" w:hanging="1080"/>
      </w:pPr>
    </w:lvl>
    <w:lvl w:ilvl="5">
      <w:start w:val="1"/>
      <w:numFmt w:val="decimal"/>
      <w:isLgl/>
      <w:lvlText w:val="%1.%2.%3.%4.%5.%6."/>
      <w:lvlJc w:val="left"/>
      <w:pPr>
        <w:ind w:left="2356" w:hanging="1080"/>
      </w:pPr>
    </w:lvl>
    <w:lvl w:ilvl="6">
      <w:start w:val="1"/>
      <w:numFmt w:val="decimal"/>
      <w:isLgl/>
      <w:lvlText w:val="%1.%2.%3.%4.%5.%6.%7."/>
      <w:lvlJc w:val="left"/>
      <w:pPr>
        <w:ind w:left="2716" w:hanging="1440"/>
      </w:pPr>
    </w:lvl>
    <w:lvl w:ilvl="7">
      <w:start w:val="1"/>
      <w:numFmt w:val="decimal"/>
      <w:isLgl/>
      <w:lvlText w:val="%1.%2.%3.%4.%5.%6.%7.%8."/>
      <w:lvlJc w:val="left"/>
      <w:pPr>
        <w:ind w:left="2716" w:hanging="1440"/>
      </w:pPr>
    </w:lvl>
    <w:lvl w:ilvl="8">
      <w:start w:val="1"/>
      <w:numFmt w:val="decimal"/>
      <w:isLgl/>
      <w:lvlText w:val="%1.%2.%3.%4.%5.%6.%7.%8.%9."/>
      <w:lvlJc w:val="left"/>
      <w:pPr>
        <w:ind w:left="3076" w:hanging="1800"/>
      </w:pPr>
    </w:lvl>
  </w:abstractNum>
  <w:abstractNum w:abstractNumId="1" w15:restartNumberingAfterBreak="0">
    <w:nsid w:val="0A3A1507"/>
    <w:multiLevelType w:val="hybridMultilevel"/>
    <w:tmpl w:val="D8D86000"/>
    <w:lvl w:ilvl="0" w:tplc="BBE003B8">
      <w:start w:val="1"/>
      <w:numFmt w:val="decimal"/>
      <w:lvlText w:val="%1."/>
      <w:lvlJc w:val="left"/>
      <w:pPr>
        <w:ind w:left="928"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2" w15:restartNumberingAfterBreak="0">
    <w:nsid w:val="1E6F3EF2"/>
    <w:multiLevelType w:val="hybridMultilevel"/>
    <w:tmpl w:val="9616652C"/>
    <w:lvl w:ilvl="0" w:tplc="C7382B82">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 w15:restartNumberingAfterBreak="0">
    <w:nsid w:val="354975AF"/>
    <w:multiLevelType w:val="hybridMultilevel"/>
    <w:tmpl w:val="1C486CB0"/>
    <w:lvl w:ilvl="0" w:tplc="BBE003B8">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 w15:restartNumberingAfterBreak="0">
    <w:nsid w:val="3CD14E73"/>
    <w:multiLevelType w:val="hybridMultilevel"/>
    <w:tmpl w:val="9212562C"/>
    <w:lvl w:ilvl="0" w:tplc="39168EB2">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8E82908"/>
    <w:multiLevelType w:val="hybridMultilevel"/>
    <w:tmpl w:val="C9600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623470"/>
    <w:multiLevelType w:val="hybridMultilevel"/>
    <w:tmpl w:val="ED20AA96"/>
    <w:lvl w:ilvl="0" w:tplc="39168EB2">
      <w:start w:val="1"/>
      <w:numFmt w:val="decimal"/>
      <w:lvlText w:val="%1."/>
      <w:lvlJc w:val="center"/>
      <w:pPr>
        <w:ind w:left="135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DF32BE"/>
    <w:multiLevelType w:val="hybridMultilevel"/>
    <w:tmpl w:val="2F88BE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E325549"/>
    <w:multiLevelType w:val="hybridMultilevel"/>
    <w:tmpl w:val="137CF7C8"/>
    <w:lvl w:ilvl="0" w:tplc="0427000F">
      <w:start w:val="1"/>
      <w:numFmt w:val="decimal"/>
      <w:lvlText w:val="%1."/>
      <w:lvlJc w:val="left"/>
      <w:pPr>
        <w:ind w:left="928"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7E816774"/>
    <w:multiLevelType w:val="hybridMultilevel"/>
    <w:tmpl w:val="522E1E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18557710">
    <w:abstractNumId w:val="9"/>
  </w:num>
  <w:num w:numId="2" w16cid:durableId="1325471412">
    <w:abstractNumId w:val="2"/>
  </w:num>
  <w:num w:numId="3" w16cid:durableId="78406756">
    <w:abstractNumId w:val="7"/>
  </w:num>
  <w:num w:numId="4" w16cid:durableId="1478768296">
    <w:abstractNumId w:val="3"/>
  </w:num>
  <w:num w:numId="5" w16cid:durableId="1195266268">
    <w:abstractNumId w:val="1"/>
  </w:num>
  <w:num w:numId="6" w16cid:durableId="19315029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8791999">
    <w:abstractNumId w:val="4"/>
  </w:num>
  <w:num w:numId="8" w16cid:durableId="1772386501">
    <w:abstractNumId w:val="6"/>
  </w:num>
  <w:num w:numId="9" w16cid:durableId="181476231">
    <w:abstractNumId w:val="5"/>
  </w:num>
  <w:num w:numId="10" w16cid:durableId="4716816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464"/>
    <w:rsid w:val="00000784"/>
    <w:rsid w:val="00021055"/>
    <w:rsid w:val="00021DF2"/>
    <w:rsid w:val="00026F70"/>
    <w:rsid w:val="00063E50"/>
    <w:rsid w:val="00080376"/>
    <w:rsid w:val="000907DB"/>
    <w:rsid w:val="00094A71"/>
    <w:rsid w:val="00095C08"/>
    <w:rsid w:val="000B5F2D"/>
    <w:rsid w:val="000B625B"/>
    <w:rsid w:val="000C295A"/>
    <w:rsid w:val="000D7335"/>
    <w:rsid w:val="000E5B37"/>
    <w:rsid w:val="00110E14"/>
    <w:rsid w:val="00111DA3"/>
    <w:rsid w:val="001406F7"/>
    <w:rsid w:val="001465B4"/>
    <w:rsid w:val="00154A53"/>
    <w:rsid w:val="00176292"/>
    <w:rsid w:val="00185BDD"/>
    <w:rsid w:val="00191582"/>
    <w:rsid w:val="00195614"/>
    <w:rsid w:val="001963E6"/>
    <w:rsid w:val="001A12D3"/>
    <w:rsid w:val="001A1F35"/>
    <w:rsid w:val="001B60AA"/>
    <w:rsid w:val="001C4A1A"/>
    <w:rsid w:val="001C6464"/>
    <w:rsid w:val="001E2ECE"/>
    <w:rsid w:val="001E3899"/>
    <w:rsid w:val="001F03E4"/>
    <w:rsid w:val="0020484A"/>
    <w:rsid w:val="0021398E"/>
    <w:rsid w:val="00220F6C"/>
    <w:rsid w:val="0023003B"/>
    <w:rsid w:val="002444AE"/>
    <w:rsid w:val="00251AAF"/>
    <w:rsid w:val="002662A7"/>
    <w:rsid w:val="002664C0"/>
    <w:rsid w:val="00274B4D"/>
    <w:rsid w:val="00275D55"/>
    <w:rsid w:val="002764D9"/>
    <w:rsid w:val="002961A6"/>
    <w:rsid w:val="002A2D71"/>
    <w:rsid w:val="002C5C91"/>
    <w:rsid w:val="002D06FF"/>
    <w:rsid w:val="002D1364"/>
    <w:rsid w:val="002D375C"/>
    <w:rsid w:val="002D3ED4"/>
    <w:rsid w:val="002E4993"/>
    <w:rsid w:val="002F7C50"/>
    <w:rsid w:val="002F7DB2"/>
    <w:rsid w:val="00311B74"/>
    <w:rsid w:val="003156CB"/>
    <w:rsid w:val="00317DDA"/>
    <w:rsid w:val="00321B90"/>
    <w:rsid w:val="00323FD2"/>
    <w:rsid w:val="00325DD1"/>
    <w:rsid w:val="00355194"/>
    <w:rsid w:val="00355381"/>
    <w:rsid w:val="00380D9E"/>
    <w:rsid w:val="003841E0"/>
    <w:rsid w:val="0038532D"/>
    <w:rsid w:val="00385338"/>
    <w:rsid w:val="00386C3E"/>
    <w:rsid w:val="00393C98"/>
    <w:rsid w:val="003A6866"/>
    <w:rsid w:val="003C5BD0"/>
    <w:rsid w:val="003D3766"/>
    <w:rsid w:val="003D65A8"/>
    <w:rsid w:val="003D7560"/>
    <w:rsid w:val="003E1057"/>
    <w:rsid w:val="003E7CE3"/>
    <w:rsid w:val="003F1478"/>
    <w:rsid w:val="003F2D32"/>
    <w:rsid w:val="003F79C0"/>
    <w:rsid w:val="0040259E"/>
    <w:rsid w:val="0040412A"/>
    <w:rsid w:val="004160D1"/>
    <w:rsid w:val="00420DAE"/>
    <w:rsid w:val="00424DB2"/>
    <w:rsid w:val="004256DC"/>
    <w:rsid w:val="00433F9C"/>
    <w:rsid w:val="00436D4C"/>
    <w:rsid w:val="00445FBB"/>
    <w:rsid w:val="00447C98"/>
    <w:rsid w:val="00466960"/>
    <w:rsid w:val="004A2B1E"/>
    <w:rsid w:val="004A4604"/>
    <w:rsid w:val="004A7DF2"/>
    <w:rsid w:val="004C38A2"/>
    <w:rsid w:val="004D1877"/>
    <w:rsid w:val="004E058A"/>
    <w:rsid w:val="004E1072"/>
    <w:rsid w:val="004F194F"/>
    <w:rsid w:val="00503533"/>
    <w:rsid w:val="00503EFC"/>
    <w:rsid w:val="005052D4"/>
    <w:rsid w:val="00505502"/>
    <w:rsid w:val="00511F08"/>
    <w:rsid w:val="00515C57"/>
    <w:rsid w:val="0052258C"/>
    <w:rsid w:val="00524499"/>
    <w:rsid w:val="005263DC"/>
    <w:rsid w:val="00571EBE"/>
    <w:rsid w:val="00572402"/>
    <w:rsid w:val="00577464"/>
    <w:rsid w:val="005C607E"/>
    <w:rsid w:val="005D0004"/>
    <w:rsid w:val="005D1020"/>
    <w:rsid w:val="005E1130"/>
    <w:rsid w:val="005E1D5B"/>
    <w:rsid w:val="00603C91"/>
    <w:rsid w:val="0060439C"/>
    <w:rsid w:val="00607CA8"/>
    <w:rsid w:val="00625C19"/>
    <w:rsid w:val="00625EAB"/>
    <w:rsid w:val="00641749"/>
    <w:rsid w:val="006518A7"/>
    <w:rsid w:val="006542DB"/>
    <w:rsid w:val="0065548E"/>
    <w:rsid w:val="00670078"/>
    <w:rsid w:val="00670FBB"/>
    <w:rsid w:val="00691446"/>
    <w:rsid w:val="006A169C"/>
    <w:rsid w:val="006A6657"/>
    <w:rsid w:val="006A704C"/>
    <w:rsid w:val="006B52CA"/>
    <w:rsid w:val="006C0A67"/>
    <w:rsid w:val="006D29E9"/>
    <w:rsid w:val="006D6FAD"/>
    <w:rsid w:val="006E6532"/>
    <w:rsid w:val="00700E13"/>
    <w:rsid w:val="00702BD6"/>
    <w:rsid w:val="00703564"/>
    <w:rsid w:val="007102B7"/>
    <w:rsid w:val="007162F5"/>
    <w:rsid w:val="00724587"/>
    <w:rsid w:val="00732033"/>
    <w:rsid w:val="00733F90"/>
    <w:rsid w:val="007566C5"/>
    <w:rsid w:val="00761AC9"/>
    <w:rsid w:val="007760E9"/>
    <w:rsid w:val="00795C69"/>
    <w:rsid w:val="007A29AC"/>
    <w:rsid w:val="007A5CFD"/>
    <w:rsid w:val="007B5FFA"/>
    <w:rsid w:val="007C6FD3"/>
    <w:rsid w:val="007D1460"/>
    <w:rsid w:val="007E33CB"/>
    <w:rsid w:val="007E7172"/>
    <w:rsid w:val="007F5F13"/>
    <w:rsid w:val="0083793A"/>
    <w:rsid w:val="00840249"/>
    <w:rsid w:val="00862916"/>
    <w:rsid w:val="00864DB0"/>
    <w:rsid w:val="00877B78"/>
    <w:rsid w:val="00882427"/>
    <w:rsid w:val="008839BB"/>
    <w:rsid w:val="008D205C"/>
    <w:rsid w:val="008D2609"/>
    <w:rsid w:val="008D49AA"/>
    <w:rsid w:val="008E256D"/>
    <w:rsid w:val="0090297E"/>
    <w:rsid w:val="0092311F"/>
    <w:rsid w:val="00933390"/>
    <w:rsid w:val="00945307"/>
    <w:rsid w:val="00964035"/>
    <w:rsid w:val="009711A5"/>
    <w:rsid w:val="009817B9"/>
    <w:rsid w:val="0099230A"/>
    <w:rsid w:val="0099549C"/>
    <w:rsid w:val="009B5EF6"/>
    <w:rsid w:val="009C1111"/>
    <w:rsid w:val="009C76A9"/>
    <w:rsid w:val="009D0317"/>
    <w:rsid w:val="009D105A"/>
    <w:rsid w:val="009D10FD"/>
    <w:rsid w:val="009E05C8"/>
    <w:rsid w:val="009E3BDB"/>
    <w:rsid w:val="009E47BD"/>
    <w:rsid w:val="00A01B5F"/>
    <w:rsid w:val="00A10D3B"/>
    <w:rsid w:val="00A11B35"/>
    <w:rsid w:val="00A13C96"/>
    <w:rsid w:val="00A318B9"/>
    <w:rsid w:val="00A34D04"/>
    <w:rsid w:val="00A3783E"/>
    <w:rsid w:val="00A549D2"/>
    <w:rsid w:val="00A63BF6"/>
    <w:rsid w:val="00A7303A"/>
    <w:rsid w:val="00A77E1B"/>
    <w:rsid w:val="00A92140"/>
    <w:rsid w:val="00AA3231"/>
    <w:rsid w:val="00AA5F74"/>
    <w:rsid w:val="00AE00AE"/>
    <w:rsid w:val="00B0130C"/>
    <w:rsid w:val="00B0281A"/>
    <w:rsid w:val="00B164C7"/>
    <w:rsid w:val="00B23C8A"/>
    <w:rsid w:val="00B2683F"/>
    <w:rsid w:val="00B27415"/>
    <w:rsid w:val="00B3276A"/>
    <w:rsid w:val="00B373E1"/>
    <w:rsid w:val="00B43F66"/>
    <w:rsid w:val="00B5010F"/>
    <w:rsid w:val="00B555FF"/>
    <w:rsid w:val="00B64901"/>
    <w:rsid w:val="00B7542D"/>
    <w:rsid w:val="00B85E0B"/>
    <w:rsid w:val="00B96504"/>
    <w:rsid w:val="00B96B73"/>
    <w:rsid w:val="00BA2E49"/>
    <w:rsid w:val="00BA45C2"/>
    <w:rsid w:val="00BB1E09"/>
    <w:rsid w:val="00BB21F3"/>
    <w:rsid w:val="00BB60AE"/>
    <w:rsid w:val="00BC0F5E"/>
    <w:rsid w:val="00BC37B1"/>
    <w:rsid w:val="00BD3F1C"/>
    <w:rsid w:val="00BE2EB9"/>
    <w:rsid w:val="00BF68B5"/>
    <w:rsid w:val="00C00072"/>
    <w:rsid w:val="00C03842"/>
    <w:rsid w:val="00C05575"/>
    <w:rsid w:val="00C137CC"/>
    <w:rsid w:val="00C13EA0"/>
    <w:rsid w:val="00C148D7"/>
    <w:rsid w:val="00C43ED4"/>
    <w:rsid w:val="00C46607"/>
    <w:rsid w:val="00C51C1B"/>
    <w:rsid w:val="00C56CAD"/>
    <w:rsid w:val="00C62F7C"/>
    <w:rsid w:val="00C6478A"/>
    <w:rsid w:val="00C669E1"/>
    <w:rsid w:val="00C773CC"/>
    <w:rsid w:val="00C82DED"/>
    <w:rsid w:val="00C867BC"/>
    <w:rsid w:val="00C90B87"/>
    <w:rsid w:val="00C93BF4"/>
    <w:rsid w:val="00CE5FEB"/>
    <w:rsid w:val="00CF6197"/>
    <w:rsid w:val="00CF7C61"/>
    <w:rsid w:val="00D007B5"/>
    <w:rsid w:val="00D07440"/>
    <w:rsid w:val="00D43559"/>
    <w:rsid w:val="00D53979"/>
    <w:rsid w:val="00D562AA"/>
    <w:rsid w:val="00D62C1F"/>
    <w:rsid w:val="00D63FDF"/>
    <w:rsid w:val="00D87808"/>
    <w:rsid w:val="00D87D1D"/>
    <w:rsid w:val="00D97750"/>
    <w:rsid w:val="00DA1EC9"/>
    <w:rsid w:val="00DA21A0"/>
    <w:rsid w:val="00DB396E"/>
    <w:rsid w:val="00DB4467"/>
    <w:rsid w:val="00DC4FAE"/>
    <w:rsid w:val="00DD4832"/>
    <w:rsid w:val="00DD7A94"/>
    <w:rsid w:val="00DF5FF0"/>
    <w:rsid w:val="00DF7E52"/>
    <w:rsid w:val="00E10E68"/>
    <w:rsid w:val="00E1214A"/>
    <w:rsid w:val="00E1395A"/>
    <w:rsid w:val="00E234FE"/>
    <w:rsid w:val="00E25A9F"/>
    <w:rsid w:val="00E26E5A"/>
    <w:rsid w:val="00E322EE"/>
    <w:rsid w:val="00E335A0"/>
    <w:rsid w:val="00E35E95"/>
    <w:rsid w:val="00E36859"/>
    <w:rsid w:val="00E43698"/>
    <w:rsid w:val="00E56E70"/>
    <w:rsid w:val="00E80C32"/>
    <w:rsid w:val="00E933F1"/>
    <w:rsid w:val="00EA6B34"/>
    <w:rsid w:val="00EB17B2"/>
    <w:rsid w:val="00EC35F9"/>
    <w:rsid w:val="00ED4697"/>
    <w:rsid w:val="00EE4433"/>
    <w:rsid w:val="00EF0CB2"/>
    <w:rsid w:val="00F139AA"/>
    <w:rsid w:val="00F30D8A"/>
    <w:rsid w:val="00F31390"/>
    <w:rsid w:val="00F33DC6"/>
    <w:rsid w:val="00F52B75"/>
    <w:rsid w:val="00F7277B"/>
    <w:rsid w:val="00F86393"/>
    <w:rsid w:val="00F8759C"/>
    <w:rsid w:val="00F90B73"/>
    <w:rsid w:val="00FA1DE9"/>
    <w:rsid w:val="00FA5A00"/>
    <w:rsid w:val="00FD5D1E"/>
    <w:rsid w:val="00FE037E"/>
    <w:rsid w:val="00FE0F3D"/>
    <w:rsid w:val="00FE4A6F"/>
    <w:rsid w:val="00FF7A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E388B"/>
  <w15:chartTrackingRefBased/>
  <w15:docId w15:val="{70366E6E-F8AD-4B5A-A261-3D17A1A5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D4C"/>
    <w:pPr>
      <w:spacing w:after="0" w:line="240" w:lineRule="auto"/>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7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uiPriority w:val="59"/>
    <w:rsid w:val="00B373E1"/>
    <w:pPr>
      <w:spacing w:after="0" w:line="240" w:lineRule="auto"/>
    </w:pPr>
    <w:rPr>
      <w:rFonts w:asciiTheme="minorHAnsi" w:hAnsiTheme="minorHAnsi"/>
      <w:sz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ing,ERP-List Paragraph,List Paragraph11,List Paragraph111,List Paragr1,Bullet EY,List Paragraph2,List Paragraph Red,List Paragraph1,Sąrašo pastraipa1,Buletai,List Paragraph21,lp1,Bullet 1,Use Case List Paragraph,Paragraph,Lentele"/>
    <w:basedOn w:val="Normal"/>
    <w:link w:val="ListParagraphChar"/>
    <w:uiPriority w:val="34"/>
    <w:qFormat/>
    <w:rsid w:val="00C90B87"/>
    <w:pPr>
      <w:ind w:left="720"/>
      <w:contextualSpacing/>
    </w:pPr>
  </w:style>
  <w:style w:type="character" w:styleId="Hyperlink">
    <w:name w:val="Hyperlink"/>
    <w:basedOn w:val="DefaultParagraphFont"/>
    <w:uiPriority w:val="99"/>
    <w:unhideWhenUsed/>
    <w:rsid w:val="0099549C"/>
    <w:rPr>
      <w:color w:val="0563C1" w:themeColor="hyperlink"/>
      <w:u w:val="single"/>
    </w:rPr>
  </w:style>
  <w:style w:type="character" w:styleId="UnresolvedMention">
    <w:name w:val="Unresolved Mention"/>
    <w:basedOn w:val="DefaultParagraphFont"/>
    <w:uiPriority w:val="99"/>
    <w:semiHidden/>
    <w:unhideWhenUsed/>
    <w:rsid w:val="0099549C"/>
    <w:rPr>
      <w:color w:val="605E5C"/>
      <w:shd w:val="clear" w:color="auto" w:fill="E1DFDD"/>
    </w:rPr>
  </w:style>
  <w:style w:type="character" w:styleId="FollowedHyperlink">
    <w:name w:val="FollowedHyperlink"/>
    <w:basedOn w:val="DefaultParagraphFont"/>
    <w:uiPriority w:val="99"/>
    <w:semiHidden/>
    <w:unhideWhenUsed/>
    <w:rsid w:val="0099549C"/>
    <w:rPr>
      <w:color w:val="954F72" w:themeColor="followedHyperlink"/>
      <w:u w:val="single"/>
    </w:rPr>
  </w:style>
  <w:style w:type="character" w:styleId="CommentReference">
    <w:name w:val="annotation reference"/>
    <w:basedOn w:val="DefaultParagraphFont"/>
    <w:uiPriority w:val="99"/>
    <w:semiHidden/>
    <w:unhideWhenUsed/>
    <w:rsid w:val="00F8759C"/>
    <w:rPr>
      <w:sz w:val="16"/>
      <w:szCs w:val="16"/>
    </w:rPr>
  </w:style>
  <w:style w:type="paragraph" w:styleId="CommentText">
    <w:name w:val="annotation text"/>
    <w:basedOn w:val="Normal"/>
    <w:link w:val="CommentTextChar"/>
    <w:uiPriority w:val="99"/>
    <w:unhideWhenUsed/>
    <w:rsid w:val="00F8759C"/>
    <w:rPr>
      <w:sz w:val="20"/>
    </w:rPr>
  </w:style>
  <w:style w:type="character" w:customStyle="1" w:styleId="CommentTextChar">
    <w:name w:val="Comment Text Char"/>
    <w:basedOn w:val="DefaultParagraphFont"/>
    <w:link w:val="CommentText"/>
    <w:uiPriority w:val="99"/>
    <w:rsid w:val="00F8759C"/>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759C"/>
    <w:rPr>
      <w:b/>
      <w:bCs/>
    </w:rPr>
  </w:style>
  <w:style w:type="character" w:customStyle="1" w:styleId="CommentSubjectChar">
    <w:name w:val="Comment Subject Char"/>
    <w:basedOn w:val="CommentTextChar"/>
    <w:link w:val="CommentSubject"/>
    <w:uiPriority w:val="99"/>
    <w:semiHidden/>
    <w:rsid w:val="00F8759C"/>
    <w:rPr>
      <w:rFonts w:eastAsia="Times New Roman" w:cs="Times New Roman"/>
      <w:b/>
      <w:bCs/>
      <w:sz w:val="20"/>
      <w:szCs w:val="20"/>
    </w:rPr>
  </w:style>
  <w:style w:type="paragraph" w:styleId="Revision">
    <w:name w:val="Revision"/>
    <w:hidden/>
    <w:uiPriority w:val="99"/>
    <w:semiHidden/>
    <w:rsid w:val="006E6532"/>
    <w:pPr>
      <w:spacing w:after="0" w:line="240" w:lineRule="auto"/>
    </w:pPr>
    <w:rPr>
      <w:rFonts w:eastAsia="Times New Roman" w:cs="Times New Roman"/>
      <w:szCs w:val="20"/>
    </w:rPr>
  </w:style>
  <w:style w:type="character" w:customStyle="1" w:styleId="ListParagraphChar">
    <w:name w:val="List Paragraph Char"/>
    <w:aliases w:val="Numbering Char,ERP-List Paragraph Char,List Paragraph11 Char,List Paragraph111 Char,List Paragr1 Char,Bullet EY Char,List Paragraph2 Char,List Paragraph Red Char,List Paragraph1 Char,Sąrašo pastraipa1 Char,Buletai Char,lp1 Char"/>
    <w:link w:val="ListParagraph"/>
    <w:uiPriority w:val="34"/>
    <w:qFormat/>
    <w:locked/>
    <w:rsid w:val="00BD3F1C"/>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1395">
      <w:bodyDiv w:val="1"/>
      <w:marLeft w:val="0"/>
      <w:marRight w:val="0"/>
      <w:marTop w:val="0"/>
      <w:marBottom w:val="0"/>
      <w:divBdr>
        <w:top w:val="none" w:sz="0" w:space="0" w:color="auto"/>
        <w:left w:val="none" w:sz="0" w:space="0" w:color="auto"/>
        <w:bottom w:val="none" w:sz="0" w:space="0" w:color="auto"/>
        <w:right w:val="none" w:sz="0" w:space="0" w:color="auto"/>
      </w:divBdr>
    </w:div>
    <w:div w:id="1058406480">
      <w:bodyDiv w:val="1"/>
      <w:marLeft w:val="0"/>
      <w:marRight w:val="0"/>
      <w:marTop w:val="0"/>
      <w:marBottom w:val="0"/>
      <w:divBdr>
        <w:top w:val="none" w:sz="0" w:space="0" w:color="auto"/>
        <w:left w:val="none" w:sz="0" w:space="0" w:color="auto"/>
        <w:bottom w:val="none" w:sz="0" w:space="0" w:color="auto"/>
        <w:right w:val="none" w:sz="0" w:space="0" w:color="auto"/>
      </w:divBdr>
    </w:div>
    <w:div w:id="1569610209">
      <w:bodyDiv w:val="1"/>
      <w:marLeft w:val="0"/>
      <w:marRight w:val="0"/>
      <w:marTop w:val="0"/>
      <w:marBottom w:val="0"/>
      <w:divBdr>
        <w:top w:val="none" w:sz="0" w:space="0" w:color="auto"/>
        <w:left w:val="none" w:sz="0" w:space="0" w:color="auto"/>
        <w:bottom w:val="none" w:sz="0" w:space="0" w:color="auto"/>
        <w:right w:val="none" w:sz="0" w:space="0" w:color="auto"/>
      </w:divBdr>
    </w:div>
    <w:div w:id="192533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file:///C:\Users\gvazdauskaite\AppData\Local\Microsoft\Windows\INetCache\milius\AppData\Local\Microsoft\Windows\INetCache\Content.Outlook\6FSMU7OW\autobusu%20stoteles.%20cirkonis%20205%20(004).jpg"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6.png"/><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file:///C:\Users\gvazdauskaite\AppData\Local\Microsoft\Windows\INetCache\milius\AppData\Local\Microsoft\Windows\INetCache\Content.Outlook\6FSMU7OW\IMG_3117%20(004).jpg" TargetMode="External"/><Relationship Id="rId22" Type="http://schemas.openxmlformats.org/officeDocument/2006/relationships/image" Target="media/image1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156EC-2115-4BEA-BBE9-71762DFE5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3457</Words>
  <Characters>24791</Characters>
  <Application>Microsoft Office Word</Application>
  <DocSecurity>0</DocSecurity>
  <Lines>1652</Lines>
  <Paragraphs>724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27524</CharactersWithSpaces>
  <SharedDoc>false</SharedDoc>
  <HLinks>
    <vt:vector size="6" baseType="variant">
      <vt:variant>
        <vt:i4>2228315</vt:i4>
      </vt:variant>
      <vt:variant>
        <vt:i4>0</vt:i4>
      </vt:variant>
      <vt:variant>
        <vt:i4>0</vt:i4>
      </vt:variant>
      <vt:variant>
        <vt:i4>5</vt:i4>
      </vt:variant>
      <vt:variant>
        <vt:lpwstr>mailto:rimantas.milius@jurbarkas.lt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Zarankiene</dc:creator>
  <cp:keywords/>
  <dc:description/>
  <cp:lastModifiedBy>Rytis Maliukevičius</cp:lastModifiedBy>
  <cp:revision>3</cp:revision>
  <cp:lastPrinted>2025-10-10T06:26:00Z</cp:lastPrinted>
  <dcterms:created xsi:type="dcterms:W3CDTF">2026-09-16T05:40:00Z</dcterms:created>
  <dcterms:modified xsi:type="dcterms:W3CDTF">2026-09-16T05:40:00Z</dcterms:modified>
</cp:coreProperties>
</file>