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38630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6B1FB454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3A55F300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0E5823D7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6663A49A" w14:textId="77777777" w:rsidR="009F56AA" w:rsidRDefault="00AD2288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17AE9C50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20AF5FEA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02FF45FD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162CB44F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4C0DF36C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4E4053F8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14E233DA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44EBF51B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2B26EE84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0F991267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7E63A1BA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4F405222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19BBC0A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7E89B5BA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040DA892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1B08903B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3291DAD6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20850E73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B8808ED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1CCB39F3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3B7AEE8D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761E77CD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09E6F8D9" w14:textId="77777777" w:rsidR="009F56AA" w:rsidRDefault="00AD228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7CE55C98" w14:textId="77777777" w:rsidR="009F56AA" w:rsidRDefault="009F56AA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061E232A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4D37C41F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4312B7E6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6BA623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FD1747E" w14:textId="77777777"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(_____________)</w:t>
            </w:r>
          </w:p>
          <w:p w14:paraId="716ECF47" w14:textId="77777777" w:rsidR="009F56AA" w:rsidRDefault="00AD2288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</w:tc>
      </w:tr>
      <w:tr w:rsidR="009F56AA" w14:paraId="2CF9A26F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5DBFB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4F578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6730B71F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FD94BB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CCE8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52EE0E1B" w14:textId="77777777" w:rsidR="009F56AA" w:rsidRDefault="009F56AA">
      <w:pPr>
        <w:shd w:val="clear" w:color="auto" w:fill="FFFFFF"/>
        <w:rPr>
          <w:i/>
          <w:sz w:val="20"/>
        </w:rPr>
      </w:pPr>
    </w:p>
    <w:p w14:paraId="11A00697" w14:textId="77777777" w:rsidR="009F56AA" w:rsidRDefault="009F56AA">
      <w:pPr>
        <w:shd w:val="clear" w:color="auto" w:fill="FFFFFF"/>
        <w:rPr>
          <w:iCs/>
          <w:sz w:val="20"/>
        </w:rPr>
      </w:pPr>
    </w:p>
    <w:p w14:paraId="43298E18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17FD1203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2C3D1440" w14:textId="77777777" w:rsidR="009F56AA" w:rsidRDefault="00AD228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3E9372" w14:textId="77777777" w:rsidR="009F56AA" w:rsidRDefault="00AD2288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>
              <w:rPr>
                <w:lang w:eastAsia="lt-LT"/>
              </w:rPr>
              <w:t>(_____________)</w:t>
            </w:r>
            <w:r>
              <w:rPr>
                <w:i/>
                <w:iCs/>
                <w:sz w:val="20"/>
              </w:rPr>
              <w:t xml:space="preserve">   </w:t>
            </w:r>
          </w:p>
          <w:p w14:paraId="01AB5F19" w14:textId="77777777" w:rsidR="009F56AA" w:rsidRDefault="00AD2288">
            <w:pPr>
              <w:shd w:val="clear" w:color="auto" w:fill="FFFFFF"/>
              <w:spacing w:line="276" w:lineRule="auto"/>
              <w:ind w:firstLine="3657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  <w:p w14:paraId="266BFE07" w14:textId="77777777" w:rsidR="009F56AA" w:rsidRDefault="009F56AA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9F56AA" w14:paraId="7B145E92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62A8C1CC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F9E99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62E94D7C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77D0524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B2AE3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</w:tbl>
    <w:p w14:paraId="2B4E742D" w14:textId="77777777" w:rsidR="009F56AA" w:rsidRDefault="009F56AA">
      <w:pPr>
        <w:shd w:val="clear" w:color="auto" w:fill="FFFFFF"/>
        <w:spacing w:line="276" w:lineRule="auto"/>
        <w:rPr>
          <w:i/>
          <w:sz w:val="20"/>
        </w:rPr>
      </w:pPr>
    </w:p>
    <w:p w14:paraId="7BCBABED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7C104C68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8F8B2C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0DAFC5D" w14:textId="77777777"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(_____________)</w:t>
            </w:r>
          </w:p>
        </w:tc>
      </w:tr>
      <w:tr w:rsidR="009F56AA" w14:paraId="029C3EA9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01CB5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A0705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6EC6003E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F1C85D4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6E4D8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3D043931" w14:textId="77777777" w:rsidR="009F56AA" w:rsidRDefault="00AD2288">
      <w:pPr>
        <w:shd w:val="clear" w:color="auto" w:fill="FFFFFF"/>
        <w:ind w:firstLine="1219"/>
        <w:rPr>
          <w:i/>
          <w:sz w:val="20"/>
        </w:rPr>
      </w:pPr>
      <w:r>
        <w:rPr>
          <w:i/>
          <w:sz w:val="20"/>
        </w:rPr>
        <w:lastRenderedPageBreak/>
        <w:t>(pirkimo dokumentų punktai)</w:t>
      </w:r>
    </w:p>
    <w:p w14:paraId="6612F194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9862"/>
      </w:tblGrid>
      <w:tr w:rsidR="009F56AA" w14:paraId="436D9A7B" w14:textId="77777777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CAA05D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862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B771BAE" w14:textId="77777777" w:rsidR="009F56AA" w:rsidRDefault="00AD2288">
            <w:pPr>
              <w:jc w:val="both"/>
              <w:rPr>
                <w:szCs w:val="24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</w:t>
            </w:r>
            <w:r>
              <w:t xml:space="preserve">Lietuvos Respublikos pirkimų, atliekamų vandentvarkos, energetikos, transporto, ar pašto paslaugų srities perkančiųjų subjektų, įstatymo (toliau – </w:t>
            </w:r>
            <w:r>
              <w:rPr>
                <w:lang w:eastAsia="lt-LT"/>
              </w:rPr>
              <w:t xml:space="preserve">PĮ) 50 straipsnio 9 dalies 1 punktu, </w:t>
            </w:r>
            <w:r>
              <w:t>prekių gamintojas ar jį kontroliuojantis asmuo</w:t>
            </w:r>
            <w:r>
              <w:rPr>
                <w:szCs w:val="24"/>
                <w:lang w:eastAsia="lt-LT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(_____________)</w:t>
            </w:r>
          </w:p>
        </w:tc>
      </w:tr>
      <w:tr w:rsidR="009F56AA" w14:paraId="3766B504" w14:textId="77777777">
        <w:trPr>
          <w:trHeight w:val="164"/>
        </w:trPr>
        <w:tc>
          <w:tcPr>
            <w:tcW w:w="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C4A55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C7D10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14C5B079" w14:textId="77777777">
        <w:trPr>
          <w:trHeight w:val="117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14:paraId="7A3B2AF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D82F4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F0FBFA9" w14:textId="77777777" w:rsidR="009F56AA" w:rsidRDefault="00AD2288">
      <w:pPr>
        <w:shd w:val="clear" w:color="auto" w:fill="FFFFFF"/>
        <w:ind w:firstLine="2880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1A38AEF5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6CD58BB5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9CAA86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4468F07" w14:textId="77777777" w:rsidR="009F56AA" w:rsidRDefault="00AD2288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PĮ 50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>
              <w:rPr>
                <w:lang w:eastAsia="lt-LT"/>
              </w:rPr>
              <w:t>(_____________)</w:t>
            </w:r>
            <w:r>
              <w:rPr>
                <w:i/>
                <w:iCs/>
                <w:sz w:val="20"/>
              </w:rPr>
              <w:t xml:space="preserve">   </w:t>
            </w:r>
          </w:p>
          <w:p w14:paraId="71E9C9CB" w14:textId="77777777" w:rsidR="009F56AA" w:rsidRDefault="00AD2288">
            <w:pPr>
              <w:shd w:val="clear" w:color="auto" w:fill="FFFFFF"/>
              <w:spacing w:line="276" w:lineRule="auto"/>
              <w:ind w:firstLine="333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(pirkimo dokumentų punktai) </w:t>
            </w:r>
          </w:p>
          <w:p w14:paraId="30EF712D" w14:textId="77777777" w:rsidR="009F56AA" w:rsidRDefault="009F56AA">
            <w:pPr>
              <w:jc w:val="both"/>
              <w:rPr>
                <w:szCs w:val="24"/>
              </w:rPr>
            </w:pPr>
          </w:p>
        </w:tc>
      </w:tr>
      <w:tr w:rsidR="009F56AA" w14:paraId="64A23056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5DA014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0CE3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0A89A429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D254535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CE6A8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5D6B664D" w14:textId="77777777" w:rsidR="009F56AA" w:rsidRDefault="009F56AA">
      <w:pPr>
        <w:shd w:val="clear" w:color="auto" w:fill="FFFFFF"/>
        <w:ind w:firstLine="1007"/>
        <w:rPr>
          <w:i/>
          <w:sz w:val="20"/>
        </w:rPr>
      </w:pPr>
    </w:p>
    <w:p w14:paraId="7C4074A8" w14:textId="77777777" w:rsidR="009F56AA" w:rsidRDefault="009F56AA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88"/>
      </w:tblGrid>
      <w:tr w:rsidR="009F56AA" w14:paraId="281DDC5F" w14:textId="77777777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C84552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8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1183108" w14:textId="77777777" w:rsidR="009F56AA" w:rsidRDefault="00AD2288">
            <w:pPr>
              <w:jc w:val="both"/>
            </w:pPr>
            <w:r>
              <w:rPr>
                <w:lang w:eastAsia="lt-LT"/>
              </w:rPr>
              <w:t xml:space="preserve">tiekėjo siūlomos prekės nekelia grėsmės nacionaliniam saugumui – vadovaujantis </w:t>
            </w:r>
            <w:r>
              <w:rPr>
                <w:color w:val="000000"/>
              </w:rPr>
              <w:t>Lietuvos Respublikos viešųjų pirkimų, atliekamų gynybos ir saugumo srityje, įstatymo</w:t>
            </w:r>
            <w:r>
              <w:rPr>
                <w:lang w:eastAsia="lt-LT"/>
              </w:rPr>
              <w:t xml:space="preserve"> (toliau – GĮ) 40 straipsnio 9 dalies 1 punktu, </w:t>
            </w:r>
            <w:r>
              <w:rPr>
                <w:color w:val="000000"/>
              </w:rPr>
              <w:t xml:space="preserve">prekių tiekėjas, jo subtiekėjas, ūkio subjektas, kurio pajėgumais remiamasi, ar gamintojas bei juos kontroliuojantis asmuo 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(_____________)</w:t>
            </w:r>
          </w:p>
        </w:tc>
      </w:tr>
      <w:tr w:rsidR="009F56AA" w14:paraId="50BBAB6D" w14:textId="77777777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BE189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95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80104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7FB9C14D" w14:textId="77777777">
        <w:trPr>
          <w:trHeight w:val="85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AAC5E8C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95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3F48E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14399F63" w14:textId="77777777" w:rsidR="009F56AA" w:rsidRDefault="00AD2288">
      <w:pPr>
        <w:shd w:val="clear" w:color="auto" w:fill="FFFFFF"/>
        <w:ind w:firstLine="7049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01A4488C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p w14:paraId="167FE373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"/>
        <w:gridCol w:w="9599"/>
      </w:tblGrid>
      <w:tr w:rsidR="009F56AA" w14:paraId="19E5AAE1" w14:textId="77777777">
        <w:trPr>
          <w:trHeight w:val="164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457C49" w14:textId="77777777" w:rsidR="009F56AA" w:rsidRDefault="00AD2288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59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BDC2C3" w14:textId="77777777" w:rsidR="009F56AA" w:rsidRDefault="00AD2288">
            <w:pPr>
              <w:jc w:val="both"/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</w:rPr>
              <w:t xml:space="preserve">– </w:t>
            </w:r>
            <w:r>
              <w:rPr>
                <w:lang w:eastAsia="lt-LT"/>
              </w:rPr>
              <w:t xml:space="preserve">vadovaujantis GĮ 40 straipsnio 9 dalies 2 punktu, </w:t>
            </w:r>
            <w:r>
              <w:t xml:space="preserve">paslaugų teikimas nebūtų vykdomas iš VPĮ 92 straipsnio 14 dalyje numatytame sąraše nurodytų valstybių ar teritorijų. </w:t>
            </w:r>
            <w:r>
              <w:rPr>
                <w:lang w:eastAsia="lt-LT"/>
              </w:rPr>
              <w:t>(_____________)</w:t>
            </w:r>
          </w:p>
        </w:tc>
      </w:tr>
      <w:tr w:rsidR="009F56AA" w14:paraId="7A1D2CB6" w14:textId="77777777">
        <w:trPr>
          <w:trHeight w:val="164"/>
        </w:trPr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92CC4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7296E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35A1633A" w14:textId="77777777">
        <w:trPr>
          <w:trHeight w:val="329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4C493475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E4D8A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0B68757A" w14:textId="77777777" w:rsidR="009F56AA" w:rsidRDefault="00AD2288">
      <w:pPr>
        <w:shd w:val="clear" w:color="auto" w:fill="FFFFFF"/>
        <w:ind w:firstLine="3074"/>
        <w:rPr>
          <w:i/>
          <w:sz w:val="20"/>
        </w:rPr>
      </w:pPr>
      <w:r>
        <w:rPr>
          <w:i/>
          <w:sz w:val="20"/>
        </w:rPr>
        <w:t>(pirkimo dokumentų punktai)</w:t>
      </w:r>
    </w:p>
    <w:p w14:paraId="416F6EC9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6AF9E7F6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1044CB7F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3A3F75D1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2F97B2FC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69BA4224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29883BB1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6A66BC41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02510A58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7A0687B0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67907435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2BC6FD2E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5FCA" w14:textId="77777777" w:rsidR="002F01AB" w:rsidRDefault="002F01AB">
      <w:pPr>
        <w:suppressAutoHyphens/>
        <w:textAlignment w:val="baseline"/>
      </w:pPr>
      <w:r>
        <w:separator/>
      </w:r>
    </w:p>
  </w:endnote>
  <w:endnote w:type="continuationSeparator" w:id="0">
    <w:p w14:paraId="3E03DB2A" w14:textId="77777777" w:rsidR="002F01AB" w:rsidRDefault="002F01AB">
      <w:pPr>
        <w:suppressAutoHyphens/>
        <w:textAlignment w:val="baseline"/>
      </w:pPr>
      <w:r>
        <w:continuationSeparator/>
      </w:r>
    </w:p>
  </w:endnote>
  <w:endnote w:type="continuationNotice" w:id="1">
    <w:p w14:paraId="37025736" w14:textId="77777777" w:rsidR="002F01AB" w:rsidRDefault="002F01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FC7FC" w14:textId="77777777" w:rsidR="002F01AB" w:rsidRDefault="002F01AB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5AA681DF" w14:textId="77777777" w:rsidR="002F01AB" w:rsidRDefault="002F01AB">
      <w:pPr>
        <w:suppressAutoHyphens/>
        <w:textAlignment w:val="baseline"/>
      </w:pPr>
      <w:r>
        <w:continuationSeparator/>
      </w:r>
    </w:p>
  </w:footnote>
  <w:footnote w:type="continuationNotice" w:id="1">
    <w:p w14:paraId="31C49D1A" w14:textId="77777777" w:rsidR="002F01AB" w:rsidRDefault="002F01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2F01AB"/>
    <w:rsid w:val="00446CB1"/>
    <w:rsid w:val="00551A1E"/>
    <w:rsid w:val="006E5758"/>
    <w:rsid w:val="009F56AA"/>
    <w:rsid w:val="00AD2288"/>
    <w:rsid w:val="00D7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9A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446CB1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rsid w:val="00446CB1"/>
  </w:style>
  <w:style w:type="paragraph" w:styleId="Porat">
    <w:name w:val="footer"/>
    <w:basedOn w:val="prastasis"/>
    <w:link w:val="PoratDiagrama"/>
    <w:unhideWhenUsed/>
    <w:rsid w:val="00446CB1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446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CF575C87D47A743A68931F1E2559971" ma:contentTypeVersion="13" ma:contentTypeDescription="Kurkite naują dokumentą." ma:contentTypeScope="" ma:versionID="643e5c6a8ee3393eef9dcac4dee42e5b">
  <xsd:schema xmlns:xsd="http://www.w3.org/2001/XMLSchema" xmlns:xs="http://www.w3.org/2001/XMLSchema" xmlns:p="http://schemas.microsoft.com/office/2006/metadata/properties" xmlns:ns2="21a6971f-054d-4e23-ae50-66b414347931" xmlns:ns3="17b0b353-0176-4c9b-be37-6c3341b020e6" targetNamespace="http://schemas.microsoft.com/office/2006/metadata/properties" ma:root="true" ma:fieldsID="ed82351f25fb44294b1d3664f18b8ae5" ns2:_="" ns3:_="">
    <xsd:import namespace="21a6971f-054d-4e23-ae50-66b414347931"/>
    <xsd:import namespace="17b0b353-0176-4c9b-be37-6c3341b02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971f-054d-4e23-ae50-66b414347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49cc402d-1a06-4e94-b891-cfaa7e109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0b353-0176-4c9b-be37-6c3341b020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081f4-863f-43c5-a133-b8ac7500ffb8}" ma:internalName="TaxCatchAll" ma:showField="CatchAllData" ma:web="17b0b353-0176-4c9b-be37-6c3341b02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971f-054d-4e23-ae50-66b414347931">
      <Terms xmlns="http://schemas.microsoft.com/office/infopath/2007/PartnerControls"/>
    </lcf76f155ced4ddcb4097134ff3c332f>
    <TaxCatchAll xmlns="17b0b353-0176-4c9b-be37-6c3341b020e6" xsi:nil="true"/>
  </documentManagement>
</p:properties>
</file>

<file path=customXml/itemProps1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CD0D34-A1AD-41E2-8E84-EB71DF2CCA23}"/>
</file>

<file path=customXml/itemProps4.xml><?xml version="1.0" encoding="utf-8"?>
<ds:datastoreItem xmlns:ds="http://schemas.openxmlformats.org/officeDocument/2006/customXml" ds:itemID="{96D95F63-2F20-4A82-88F6-A1FC65C6B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3436</Words>
  <Characters>1959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2026-06-08T07:12:00Z</dcterms:created>
  <dcterms:modified xsi:type="dcterms:W3CDTF">2026-06-08T07:12:00Z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0x0101001CF575C87D47A743A68931F1E2559971</vt:lpwstr>
  </property>
</Properties>
</file>