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50CBC" w14:textId="77777777" w:rsidR="0035696F" w:rsidRDefault="0035696F" w:rsidP="0035696F">
      <w:pPr>
        <w:jc w:val="both"/>
      </w:pPr>
    </w:p>
    <w:p w14:paraId="25EF3429" w14:textId="77777777" w:rsidR="0035696F" w:rsidRPr="0035696F" w:rsidRDefault="0035696F" w:rsidP="0035696F">
      <w:pPr>
        <w:pStyle w:val="Betarp"/>
        <w:ind w:left="851"/>
        <w:jc w:val="both"/>
        <w:rPr>
          <w:rFonts w:cstheme="minorHAnsi"/>
          <w:sz w:val="32"/>
          <w:szCs w:val="32"/>
        </w:rPr>
      </w:pPr>
    </w:p>
    <w:p w14:paraId="6F284CCA" w14:textId="7DA6B7E7" w:rsidR="0035696F" w:rsidRDefault="0035696F" w:rsidP="0035696F">
      <w:pPr>
        <w:pStyle w:val="Betarp"/>
        <w:ind w:left="851"/>
        <w:jc w:val="center"/>
        <w:rPr>
          <w:rFonts w:cstheme="minorHAnsi"/>
          <w:sz w:val="32"/>
          <w:szCs w:val="32"/>
        </w:rPr>
      </w:pPr>
      <w:r w:rsidRPr="0035696F">
        <w:rPr>
          <w:rFonts w:cstheme="minorHAnsi"/>
          <w:sz w:val="32"/>
          <w:szCs w:val="32"/>
        </w:rPr>
        <w:t>Tiekėjų Pašalinimo pagrindai</w:t>
      </w:r>
    </w:p>
    <w:p w14:paraId="49554E89" w14:textId="77777777" w:rsidR="0035696F" w:rsidRPr="0035696F" w:rsidRDefault="0035696F" w:rsidP="0035696F">
      <w:pPr>
        <w:pStyle w:val="Betarp"/>
        <w:ind w:left="851"/>
        <w:jc w:val="center"/>
        <w:rPr>
          <w:rFonts w:cstheme="minorHAnsi"/>
          <w:sz w:val="32"/>
          <w:szCs w:val="32"/>
        </w:rPr>
      </w:pPr>
    </w:p>
    <w:p w14:paraId="020E4D4E" w14:textId="64B0D6AB"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DA74D6">
        <w:rPr>
          <w:rFonts w:ascii="Verdana" w:hAnsi="Verdana"/>
          <w:color w:val="00B050"/>
          <w:sz w:val="22"/>
          <w:szCs w:val="22"/>
        </w:rPr>
        <w:t xml:space="preserve">pasiūlymu </w:t>
      </w:r>
      <w:r w:rsidRPr="00DA74D6">
        <w:rPr>
          <w:rFonts w:ascii="Verdana" w:hAnsi="Verdana"/>
          <w:sz w:val="22"/>
          <w:szCs w:val="22"/>
        </w:rPr>
        <w:t xml:space="preserve">teikiamas tik EBVPD. Perkančioji organizacija su </w:t>
      </w:r>
      <w:r w:rsidRPr="00DA74D6">
        <w:rPr>
          <w:rFonts w:ascii="Verdana" w:hAnsi="Verdana"/>
          <w:color w:val="00B050"/>
          <w:sz w:val="22"/>
          <w:szCs w:val="22"/>
        </w:rPr>
        <w:t xml:space="preserve">pasiūlymu </w:t>
      </w:r>
      <w:r w:rsidRPr="00DA74D6">
        <w:rPr>
          <w:rFonts w:ascii="Verdana" w:hAnsi="Verdana"/>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50724FC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Default="00EE0CB1" w:rsidP="0068119C">
      <w:pPr>
        <w:ind w:firstLine="851"/>
        <w:jc w:val="both"/>
        <w:rPr>
          <w:rFonts w:ascii="Verdana" w:hAnsi="Verdana"/>
          <w:sz w:val="22"/>
          <w:szCs w:val="22"/>
        </w:rPr>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 xml:space="preserve">oficialia tiekėjo deklaracija, jeigu šalyje nenaudojama priesaikos deklaracija. Oficiali deklaracija turi būti patvirtinta valstybės narės ar tiekėjo kilmės </w:t>
      </w:r>
      <w:r w:rsidR="0007098E" w:rsidRPr="00DA74D6">
        <w:rPr>
          <w:rFonts w:ascii="Verdana" w:hAnsi="Verdana"/>
          <w:sz w:val="22"/>
          <w:szCs w:val="22"/>
        </w:rPr>
        <w:lastRenderedPageBreak/>
        <w:t>šalies arba šalies, kurioje jis registruotas, kompetentingos teisinės ar administracinės institucijos, notaro arba kompetentingos profesinės ar prekybos organizacijos.</w:t>
      </w:r>
    </w:p>
    <w:p w14:paraId="4F38C0FF" w14:textId="77777777" w:rsidR="0035696F" w:rsidRPr="00DA74D6" w:rsidRDefault="0035696F" w:rsidP="0068119C">
      <w:pPr>
        <w:ind w:firstLine="851"/>
        <w:jc w:val="both"/>
      </w:pPr>
    </w:p>
    <w:tbl>
      <w:tblPr>
        <w:tblW w:w="9351" w:type="dxa"/>
        <w:tblLayout w:type="fixed"/>
        <w:tblCellMar>
          <w:left w:w="10" w:type="dxa"/>
          <w:right w:w="10" w:type="dxa"/>
        </w:tblCellMar>
        <w:tblLook w:val="04A0" w:firstRow="1" w:lastRow="0" w:firstColumn="1" w:lastColumn="0" w:noHBand="0" w:noVBand="1"/>
      </w:tblPr>
      <w:tblGrid>
        <w:gridCol w:w="900"/>
        <w:gridCol w:w="3348"/>
        <w:gridCol w:w="2126"/>
        <w:gridCol w:w="2977"/>
      </w:tblGrid>
      <w:tr w:rsidR="00805F54" w:rsidRPr="00DA74D6" w14:paraId="32A111AC"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35696F">
        <w:tc>
          <w:tcPr>
            <w:tcW w:w="935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DA74D6" w:rsidRDefault="00805F54" w:rsidP="39658640">
            <w:pPr>
              <w:pStyle w:val="Betarp"/>
              <w:jc w:val="both"/>
              <w:rPr>
                <w:rFonts w:ascii="Verdana" w:hAnsi="Verdana"/>
                <w:sz w:val="22"/>
                <w:szCs w:val="22"/>
                <w:lang w:eastAsia="en-US"/>
              </w:rPr>
            </w:pPr>
            <w:r w:rsidRPr="00DA74D6">
              <w:rPr>
                <w:rFonts w:ascii="Verdana" w:hAnsi="Verdana"/>
                <w:b/>
                <w:bCs/>
                <w:color w:val="7030A0"/>
                <w:sz w:val="22"/>
                <w:szCs w:val="22"/>
                <w:lang w:eastAsia="en-US"/>
              </w:rPr>
              <w:t>Privalomi</w:t>
            </w:r>
            <w:r w:rsidRPr="00DA74D6">
              <w:rPr>
                <w:rStyle w:val="Puslapioinaosnuoroda"/>
                <w:rFonts w:ascii="Verdana" w:hAnsi="Verdana"/>
                <w:b/>
                <w:bCs/>
                <w:color w:val="7030A0"/>
                <w:sz w:val="22"/>
                <w:szCs w:val="22"/>
                <w:lang w:eastAsia="en-US"/>
              </w:rPr>
              <w:footnoteReference w:id="2"/>
            </w:r>
            <w:r w:rsidRPr="00DA74D6">
              <w:rPr>
                <w:rFonts w:ascii="Verdana" w:hAnsi="Verdana"/>
                <w:b/>
                <w:bCs/>
                <w:color w:val="7030A0"/>
                <w:sz w:val="22"/>
                <w:szCs w:val="22"/>
                <w:lang w:eastAsia="en-US"/>
              </w:rPr>
              <w:t xml:space="preserve"> pašalinimo pagrindai pagal VPĮ 46 straipsnio 1 – 4 dalių nuostatas</w:t>
            </w:r>
          </w:p>
        </w:tc>
      </w:tr>
      <w:tr w:rsidR="00805F54" w:rsidRPr="00DA74D6" w14:paraId="2D28F628"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20E81134"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w:t>
            </w:r>
            <w:r w:rsidRPr="00DA74D6">
              <w:rPr>
                <w:rFonts w:ascii="Verdana" w:hAnsi="Verdana" w:cstheme="minorHAnsi"/>
                <w:bCs/>
                <w:sz w:val="22"/>
                <w:szCs w:val="22"/>
                <w:lang w:eastAsia="en-US"/>
              </w:rPr>
              <w:lastRenderedPageBreak/>
              <w:t>interesus, kaip apibrėžta Konvencijos dėl Europos Bendrijų finansinių interesų apsaugos 1 straipsnyje;</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2999525C" w14:textId="77777777" w:rsidR="0070400A" w:rsidRPr="00DA74D6" w:rsidRDefault="0070400A" w:rsidP="00290CC0">
            <w:pPr>
              <w:pStyle w:val="Betarp"/>
              <w:jc w:val="both"/>
              <w:rPr>
                <w:rFonts w:ascii="Verdana" w:hAnsi="Verdana" w:cstheme="minorHAnsi"/>
                <w:b/>
                <w:bCs/>
                <w:sz w:val="22"/>
                <w:szCs w:val="22"/>
                <w:lang w:eastAsia="en-US"/>
              </w:rPr>
            </w:pPr>
          </w:p>
          <w:p w14:paraId="6FB3DD4E" w14:textId="18D9569D" w:rsidR="0020171F" w:rsidRPr="00DA74D6" w:rsidRDefault="0020171F" w:rsidP="00290CC0">
            <w:pPr>
              <w:pStyle w:val="Betarp"/>
              <w:jc w:val="both"/>
              <w:rPr>
                <w:rFonts w:ascii="Verdana" w:hAnsi="Verdana"/>
                <w:color w:val="00B050"/>
                <w:sz w:val="22"/>
                <w:szCs w:val="22"/>
              </w:rPr>
            </w:pPr>
            <w:r w:rsidRPr="00DA74D6">
              <w:rPr>
                <w:rFonts w:ascii="Verdana" w:hAnsi="Verdana"/>
                <w:color w:val="00B050"/>
                <w:sz w:val="22"/>
                <w:szCs w:val="22"/>
              </w:rPr>
              <w:t>2) tiekėjo, kuris yra juridinis asmuo, kita organizacija ar jos </w:t>
            </w:r>
            <w:r w:rsidRPr="00DA74D6">
              <w:rPr>
                <w:rFonts w:ascii="Verdana" w:hAnsi="Verdana"/>
                <w:b/>
                <w:bCs/>
                <w:color w:val="00B050"/>
                <w:sz w:val="22"/>
                <w:szCs w:val="22"/>
              </w:rPr>
              <w:t>struktūrinis</w:t>
            </w:r>
            <w:r w:rsidRPr="00DA74D6">
              <w:rPr>
                <w:rFonts w:ascii="Verdana" w:hAnsi="Verdana"/>
                <w:color w:val="00B050"/>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94723B7" w14:textId="3FB74B8A" w:rsidR="0020171F" w:rsidRPr="00DA74D6" w:rsidRDefault="00AD02FA" w:rsidP="00290CC0">
            <w:pPr>
              <w:pStyle w:val="Betarp"/>
              <w:jc w:val="both"/>
              <w:rPr>
                <w:rFonts w:ascii="Verdana" w:hAnsi="Verdana"/>
                <w:b/>
                <w:color w:val="FF0000"/>
                <w:sz w:val="22"/>
                <w:szCs w:val="22"/>
                <w:lang w:eastAsia="en-US"/>
              </w:rPr>
            </w:pPr>
            <w:r w:rsidRPr="00DA74D6">
              <w:rPr>
                <w:rFonts w:ascii="Verdana" w:hAnsi="Verdana"/>
                <w:b/>
                <w:color w:val="FF0000"/>
                <w:sz w:val="22"/>
                <w:szCs w:val="22"/>
                <w:lang w:eastAsia="en-US"/>
              </w:rPr>
              <w:t>arba</w:t>
            </w:r>
          </w:p>
          <w:p w14:paraId="680A8795" w14:textId="7AAEE01D" w:rsidR="00E2565D" w:rsidRPr="00DA74D6" w:rsidRDefault="00E2565D" w:rsidP="00AD02FA">
            <w:pPr>
              <w:pStyle w:val="Betarp"/>
              <w:jc w:val="both"/>
              <w:rPr>
                <w:rFonts w:ascii="Verdana" w:hAnsi="Verdana" w:cstheme="minorHAnsi"/>
                <w:b/>
                <w:bCs/>
                <w:sz w:val="22"/>
                <w:szCs w:val="22"/>
                <w:lang w:eastAsia="en-US"/>
              </w:rPr>
            </w:pPr>
            <w:r w:rsidRPr="00DA74D6">
              <w:rPr>
                <w:rFonts w:ascii="Verdana" w:hAnsi="Verdana" w:cstheme="minorHAnsi"/>
                <w:bCs/>
                <w:color w:val="00B050"/>
                <w:sz w:val="22"/>
                <w:szCs w:val="22"/>
                <w:lang w:eastAsia="en-US"/>
              </w:rPr>
              <w:lastRenderedPageBreak/>
              <w:t xml:space="preserve">3) tiekėjo, kuris yra juridinis asmuo, kita organizacija ar jos </w:t>
            </w:r>
            <w:r w:rsidRPr="00DA74D6">
              <w:rPr>
                <w:rFonts w:ascii="Verdana" w:hAnsi="Verdana" w:cstheme="minorHAnsi"/>
                <w:b/>
                <w:color w:val="00B050"/>
                <w:sz w:val="22"/>
                <w:szCs w:val="22"/>
                <w:lang w:eastAsia="en-US"/>
              </w:rPr>
              <w:t>struktūrinis</w:t>
            </w:r>
            <w:r w:rsidRPr="00DA74D6">
              <w:rPr>
                <w:rFonts w:ascii="Verdana" w:hAnsi="Verdana" w:cstheme="minorHAnsi"/>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805F54" w:rsidRPr="00DA74D6">
              <w:rPr>
                <w:rStyle w:val="Puslapioinaosnuoroda"/>
                <w:rFonts w:ascii="Verdana" w:hAnsi="Verdana"/>
                <w:sz w:val="22"/>
                <w:szCs w:val="22"/>
              </w:rPr>
              <w:footnoteReference w:id="3"/>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DA74D6">
              <w:rPr>
                <w:rFonts w:ascii="Verdana" w:hAnsi="Verdana"/>
                <w:color w:val="00B050"/>
                <w:sz w:val="22"/>
                <w:szCs w:val="22"/>
              </w:rPr>
              <w:t xml:space="preserve">180 </w:t>
            </w:r>
            <w:r w:rsidR="00805F54" w:rsidRPr="00DA74D6">
              <w:rPr>
                <w:rFonts w:ascii="Verdana" w:hAnsi="Verdana"/>
                <w:color w:val="00B050"/>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 xml:space="preserve">tiekėjas perkančiosios </w:t>
            </w:r>
            <w:r w:rsidR="00542C6A" w:rsidRPr="00DA74D6">
              <w:rPr>
                <w:rFonts w:ascii="Verdana" w:eastAsia="Times New Roman" w:hAnsi="Verdana"/>
                <w:i/>
                <w:iCs/>
                <w:sz w:val="22"/>
                <w:szCs w:val="22"/>
              </w:rPr>
              <w:lastRenderedPageBreak/>
              <w:t>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tc>
      </w:tr>
      <w:tr w:rsidR="0063344C" w:rsidRPr="00DA74D6" w14:paraId="0F742419"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152C24" w:rsidRDefault="00152C24" w:rsidP="39658640">
            <w:pPr>
              <w:pStyle w:val="Betarp"/>
              <w:jc w:val="both"/>
              <w:rPr>
                <w:rFonts w:ascii="Verdana" w:hAnsi="Verdana"/>
                <w:color w:val="FFC000"/>
                <w:sz w:val="22"/>
                <w:szCs w:val="22"/>
                <w:lang w:eastAsia="en-US"/>
              </w:rPr>
            </w:pPr>
            <w:r w:rsidRPr="00152C24">
              <w:rPr>
                <w:rFonts w:ascii="Verdana" w:hAnsi="Verdana"/>
                <w:color w:val="FFC000"/>
                <w:sz w:val="22"/>
                <w:szCs w:val="22"/>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A70BC4" w:rsidRDefault="005119B8" w:rsidP="005119B8">
            <w:pPr>
              <w:pStyle w:val="Betarp"/>
              <w:jc w:val="both"/>
              <w:rPr>
                <w:rFonts w:ascii="Verdana" w:eastAsia="Yu Mincho" w:hAnsi="Verdana" w:cs="Arial"/>
                <w:b/>
                <w:bCs/>
                <w:color w:val="FFC000"/>
                <w:sz w:val="22"/>
                <w:szCs w:val="22"/>
                <w:lang w:eastAsia="en-US"/>
              </w:rPr>
            </w:pPr>
            <w:r w:rsidRPr="00A70BC4">
              <w:rPr>
                <w:rFonts w:ascii="Verdana" w:eastAsia="Yu Mincho" w:hAnsi="Verdana" w:cs="Arial"/>
                <w:b/>
                <w:bCs/>
                <w:color w:val="FFC000"/>
                <w:sz w:val="22"/>
                <w:szCs w:val="22"/>
                <w:lang w:eastAsia="en-US"/>
              </w:rPr>
              <w:t>VPĮ 46 straipsnio 2</w:t>
            </w:r>
            <w:r w:rsidR="0059239D" w:rsidRPr="00A70BC4">
              <w:rPr>
                <w:rFonts w:ascii="Verdana" w:eastAsia="Yu Mincho" w:hAnsi="Verdana" w:cs="Arial"/>
                <w:b/>
                <w:bCs/>
                <w:color w:val="FFC000"/>
                <w:sz w:val="22"/>
                <w:szCs w:val="22"/>
                <w:lang w:eastAsia="en-US"/>
              </w:rPr>
              <w:t>¹</w:t>
            </w:r>
            <w:r w:rsidRPr="00A70BC4">
              <w:rPr>
                <w:rFonts w:ascii="Verdana" w:eastAsia="Yu Mincho" w:hAnsi="Verdana" w:cs="Arial"/>
                <w:b/>
                <w:bCs/>
                <w:color w:val="FFC000"/>
                <w:sz w:val="22"/>
                <w:szCs w:val="22"/>
                <w:lang w:eastAsia="en-US"/>
              </w:rPr>
              <w:t xml:space="preserve"> dalis</w:t>
            </w:r>
          </w:p>
          <w:p w14:paraId="4096EEC5" w14:textId="77777777" w:rsidR="0063344C" w:rsidRPr="00A70BC4" w:rsidRDefault="0063344C" w:rsidP="008D5E3C">
            <w:pPr>
              <w:pStyle w:val="Betarp"/>
              <w:jc w:val="both"/>
              <w:rPr>
                <w:rFonts w:ascii="Verdana" w:eastAsia="Yu Mincho" w:hAnsi="Verdana" w:cs="Arial"/>
                <w:b/>
                <w:bCs/>
                <w:color w:val="FFC000"/>
                <w:sz w:val="22"/>
                <w:szCs w:val="22"/>
              </w:rPr>
            </w:pPr>
          </w:p>
          <w:p w14:paraId="4BA292D9" w14:textId="210AE706" w:rsidR="00D15862" w:rsidRPr="00A70BC4" w:rsidRDefault="00D15862" w:rsidP="008D5E3C">
            <w:pPr>
              <w:pStyle w:val="Betarp"/>
              <w:jc w:val="both"/>
              <w:rPr>
                <w:rFonts w:ascii="Verdana" w:eastAsia="Yu Mincho" w:hAnsi="Verdana" w:cs="Arial"/>
                <w:b/>
                <w:bCs/>
                <w:color w:val="FFC000"/>
                <w:sz w:val="22"/>
                <w:szCs w:val="22"/>
              </w:rPr>
            </w:pPr>
            <w:r w:rsidRPr="00A70BC4">
              <w:rPr>
                <w:rFonts w:ascii="Verdana" w:eastAsia="Yu Mincho" w:hAnsi="Verdana" w:cs="Arial"/>
                <w:color w:val="FFC000"/>
                <w:sz w:val="22"/>
                <w:szCs w:val="22"/>
                <w:lang w:eastAsia="en-US"/>
              </w:rPr>
              <w:t>EBVPD III dalies D2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2570CC" w:rsidRDefault="00082B63" w:rsidP="00082B63">
            <w:pPr>
              <w:pStyle w:val="Betarp"/>
              <w:jc w:val="both"/>
              <w:rPr>
                <w:rFonts w:ascii="Verdana" w:hAnsi="Verdana"/>
                <w:color w:val="FFC000"/>
                <w:sz w:val="22"/>
                <w:szCs w:val="22"/>
                <w:lang w:eastAsia="en-US"/>
              </w:rPr>
            </w:pPr>
            <w:r w:rsidRPr="002570CC">
              <w:rPr>
                <w:rFonts w:ascii="Verdana" w:hAnsi="Verdana"/>
                <w:color w:val="FFC000"/>
                <w:sz w:val="22"/>
                <w:szCs w:val="22"/>
                <w:lang w:eastAsia="en-US"/>
              </w:rPr>
              <w:t>Iš Lietuvoje įsteigtų subjektų įrodančių dokumentų nereikalaujama. Užtenka pateikto EBVPD.</w:t>
            </w:r>
          </w:p>
          <w:p w14:paraId="36E878EE" w14:textId="77777777" w:rsidR="0063344C" w:rsidRPr="002570CC" w:rsidRDefault="0063344C" w:rsidP="00290CC0">
            <w:pPr>
              <w:pStyle w:val="Betarp"/>
              <w:jc w:val="both"/>
              <w:rPr>
                <w:rFonts w:ascii="Verdana" w:hAnsi="Verdana"/>
                <w:color w:val="FFC000"/>
                <w:sz w:val="22"/>
                <w:szCs w:val="22"/>
              </w:rPr>
            </w:pPr>
          </w:p>
        </w:tc>
      </w:tr>
      <w:tr w:rsidR="00805F54" w:rsidRPr="00DA74D6" w14:paraId="3C74361C"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DA74D6" w:rsidRDefault="00C04025" w:rsidP="00290CC0">
            <w:pPr>
              <w:pStyle w:val="Betarp"/>
              <w:jc w:val="both"/>
              <w:rPr>
                <w:rFonts w:ascii="Verdana" w:hAnsi="Verdana" w:cstheme="minorHAnsi"/>
                <w:b/>
                <w:bCs/>
                <w:sz w:val="22"/>
                <w:szCs w:val="22"/>
                <w:lang w:eastAsia="en-US"/>
              </w:rPr>
            </w:pPr>
          </w:p>
          <w:p w14:paraId="6F58C128" w14:textId="2795E1B5" w:rsidR="00805F54" w:rsidRPr="00DA74D6" w:rsidRDefault="00EB5041" w:rsidP="00C04025">
            <w:pPr>
              <w:pStyle w:val="Betarp"/>
              <w:jc w:val="both"/>
              <w:rPr>
                <w:rFonts w:ascii="Verdana" w:hAnsi="Verdana" w:cstheme="minorHAnsi"/>
                <w:b/>
                <w:bCs/>
                <w:sz w:val="22"/>
                <w:szCs w:val="22"/>
                <w:lang w:eastAsia="en-US"/>
              </w:rPr>
            </w:pPr>
            <w:r>
              <w:rPr>
                <w:rFonts w:ascii="Verdana" w:hAnsi="Verdana" w:cstheme="minorHAnsi"/>
                <w:bCs/>
                <w:color w:val="00B050"/>
                <w:sz w:val="22"/>
                <w:szCs w:val="22"/>
                <w:lang w:eastAsia="en-US"/>
              </w:rPr>
              <w:t>2</w:t>
            </w:r>
            <w:r w:rsidR="00C04025" w:rsidRPr="00DA74D6">
              <w:rPr>
                <w:rFonts w:ascii="Verdana" w:hAnsi="Verdana" w:cstheme="minorHAnsi"/>
                <w:bCs/>
                <w:color w:val="00B050"/>
                <w:sz w:val="22"/>
                <w:szCs w:val="22"/>
                <w:lang w:eastAsia="en-US"/>
              </w:rPr>
              <w:t xml:space="preserve">) tiekėjo, kuris yra juridinis asmuo, kita organizacija ar jos </w:t>
            </w:r>
            <w:r w:rsidR="00C04025" w:rsidRPr="00DA74D6">
              <w:rPr>
                <w:rFonts w:ascii="Verdana" w:hAnsi="Verdana" w:cstheme="minorHAnsi"/>
                <w:b/>
                <w:color w:val="00B050"/>
                <w:sz w:val="22"/>
                <w:szCs w:val="22"/>
                <w:lang w:eastAsia="en-US"/>
              </w:rPr>
              <w:t>struktūrinis</w:t>
            </w:r>
            <w:r w:rsidR="00C04025" w:rsidRPr="00DA74D6">
              <w:rPr>
                <w:rFonts w:ascii="Verdana" w:hAnsi="Verdana" w:cstheme="minorHAnsi"/>
                <w:bCs/>
                <w:color w:val="00B050"/>
                <w:sz w:val="22"/>
                <w:szCs w:val="22"/>
                <w:lang w:eastAsia="en-US"/>
              </w:rPr>
              <w:t xml:space="preserve"> padalinys, per pastaruosius 5 metus buvo priimtas ir įsiteisėjęs apkaltinamasis teismo nuosprendis arba VPĮ 46 </w:t>
            </w:r>
            <w:r w:rsidR="00C04025" w:rsidRPr="00DA74D6">
              <w:rPr>
                <w:rFonts w:ascii="Verdana" w:hAnsi="Verdana" w:cstheme="minorHAnsi"/>
                <w:bCs/>
                <w:color w:val="00B050"/>
                <w:sz w:val="22"/>
                <w:szCs w:val="22"/>
                <w:lang w:eastAsia="en-US"/>
              </w:rPr>
              <w:lastRenderedPageBreak/>
              <w:t>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lastRenderedPageBreak/>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4"/>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DA74D6">
              <w:rPr>
                <w:rFonts w:ascii="Verdana" w:hAnsi="Verdana"/>
                <w:color w:val="00B050"/>
                <w:sz w:val="22"/>
                <w:szCs w:val="22"/>
              </w:rPr>
              <w:t>120</w:t>
            </w:r>
            <w:r w:rsidR="00805F54" w:rsidRPr="00DA74D6">
              <w:rPr>
                <w:rFonts w:ascii="Verdana" w:hAnsi="Verdana"/>
                <w:sz w:val="22"/>
                <w:szCs w:val="22"/>
              </w:rPr>
              <w:t xml:space="preserve"> </w:t>
            </w:r>
            <w:r w:rsidR="00805F54" w:rsidRPr="00DA74D6">
              <w:rPr>
                <w:rFonts w:ascii="Verdana" w:hAnsi="Verdana"/>
                <w:color w:val="00B050"/>
                <w:sz w:val="22"/>
                <w:szCs w:val="22"/>
              </w:rPr>
              <w:t>dienų</w:t>
            </w:r>
            <w:r w:rsidR="00805F54" w:rsidRPr="00DA74D6">
              <w:rPr>
                <w:rFonts w:ascii="Verdana" w:hAnsi="Verdana"/>
                <w:sz w:val="22"/>
                <w:szCs w:val="22"/>
              </w:rPr>
              <w:t xml:space="preserve">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lastRenderedPageBreak/>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w:t>
            </w:r>
            <w:r w:rsidRPr="00DA74D6">
              <w:rPr>
                <w:rFonts w:ascii="Verdana" w:hAnsi="Verdana"/>
                <w:sz w:val="22"/>
                <w:szCs w:val="22"/>
              </w:rPr>
              <w:lastRenderedPageBreak/>
              <w:t>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5"/>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Jei dokumentas išduotas anksčiau, tačiau jame nurodytas galiojimo terminas ilgesnis nei pašalinimo pagrindų nebuvimą patvirtinančių dokumentų pagal EBVPD </w:t>
            </w:r>
            <w:r w:rsidRPr="00DA74D6">
              <w:rPr>
                <w:rFonts w:ascii="Verdana" w:hAnsi="Verdana"/>
                <w:sz w:val="22"/>
                <w:szCs w:val="22"/>
              </w:rPr>
              <w:lastRenderedPageBreak/>
              <w:t>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tc>
      </w:tr>
      <w:bookmarkEnd w:id="0"/>
      <w:tr w:rsidR="00805F54" w:rsidRPr="00DA74D6" w14:paraId="69372B4C"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w:t>
            </w:r>
            <w:r w:rsidRPr="00DA74D6">
              <w:rPr>
                <w:rFonts w:ascii="Verdana" w:hAnsi="Verdana" w:cstheme="minorHAnsi"/>
                <w:bCs/>
                <w:sz w:val="22"/>
                <w:szCs w:val="22"/>
              </w:rPr>
              <w:lastRenderedPageBreak/>
              <w:t xml:space="preserve">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w:t>
            </w:r>
            <w:r w:rsidRPr="00DA74D6">
              <w:rPr>
                <w:rFonts w:ascii="Verdana" w:hAnsi="Verdana"/>
                <w:sz w:val="22"/>
                <w:szCs w:val="22"/>
              </w:rPr>
              <w:lastRenderedPageBreak/>
              <w:t>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Šiuo pagrindu tiekėjas taip pat pašalinamas iš pirkimo procedūros, kai, vadovaujantis kitų valstybių teisės aktais, per pastaruosius 3 metus </w:t>
            </w:r>
            <w:r w:rsidRPr="00DA74D6">
              <w:rPr>
                <w:rFonts w:ascii="Verdana" w:hAnsi="Verdana"/>
                <w:sz w:val="22"/>
                <w:szCs w:val="22"/>
              </w:rPr>
              <w:lastRenderedPageBreak/>
              <w:t>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w:t>
            </w:r>
            <w:r w:rsidRPr="00DA74D6">
              <w:rPr>
                <w:rFonts w:ascii="Verdana" w:eastAsia="Times New Roman" w:hAnsi="Verdana"/>
                <w:sz w:val="22"/>
                <w:szCs w:val="22"/>
              </w:rPr>
              <w:lastRenderedPageBreak/>
              <w:t>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 xml:space="preserve">Priimant sprendimus dėl tiekėjo pašalinimo iš pirkimo procedūros šiame punkte nurodytu pašalinimo pagrindu, be </w:t>
            </w:r>
            <w:r w:rsidRPr="00DA74D6">
              <w:rPr>
                <w:rFonts w:ascii="Verdana" w:hAnsi="Verdana"/>
                <w:sz w:val="22"/>
                <w:szCs w:val="22"/>
              </w:rPr>
              <w:lastRenderedPageBreak/>
              <w:t>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8D437D">
            <w:pPr>
              <w:pStyle w:val="Betarp"/>
              <w:numPr>
                <w:ilvl w:val="0"/>
                <w:numId w:val="5"/>
              </w:numPr>
              <w:rPr>
                <w:rFonts w:ascii="Verdana" w:hAnsi="Verdana"/>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DA74D6" w:rsidRDefault="008D437D" w:rsidP="008D437D">
            <w:pPr>
              <w:pStyle w:val="Betarp"/>
              <w:jc w:val="both"/>
              <w:rPr>
                <w:rFonts w:ascii="Verdana" w:hAnsi="Verdana"/>
                <w:sz w:val="22"/>
                <w:szCs w:val="22"/>
              </w:rPr>
            </w:pPr>
            <w:r w:rsidRPr="000768B2">
              <w:rPr>
                <w:rFonts w:ascii="Verdana" w:hAnsi="Verdana"/>
                <w:bCs/>
                <w:color w:val="0000FF"/>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0768B2" w:rsidRDefault="008D437D" w:rsidP="008D437D">
            <w:pPr>
              <w:pStyle w:val="Betarp"/>
              <w:jc w:val="both"/>
              <w:rPr>
                <w:rFonts w:ascii="Verdana" w:eastAsia="Yu Mincho" w:hAnsi="Verdana" w:cs="Arial"/>
                <w:b/>
                <w:bCs/>
                <w:color w:val="0000FF"/>
                <w:sz w:val="22"/>
                <w:szCs w:val="22"/>
              </w:rPr>
            </w:pPr>
            <w:r w:rsidRPr="000768B2">
              <w:rPr>
                <w:rFonts w:ascii="Verdana" w:eastAsia="Yu Mincho" w:hAnsi="Verdana" w:cs="Arial"/>
                <w:b/>
                <w:bCs/>
                <w:color w:val="0000FF"/>
                <w:sz w:val="22"/>
                <w:szCs w:val="22"/>
              </w:rPr>
              <w:t>VPĮ 46 straipsnio 7 dalis</w:t>
            </w:r>
          </w:p>
          <w:p w14:paraId="2518E530" w14:textId="77777777" w:rsidR="008D437D" w:rsidRPr="000768B2" w:rsidRDefault="008D437D" w:rsidP="008D437D">
            <w:pPr>
              <w:pStyle w:val="Betarp"/>
              <w:jc w:val="both"/>
              <w:rPr>
                <w:rFonts w:ascii="Verdana" w:eastAsia="Yu Mincho" w:hAnsi="Verdana" w:cs="Arial"/>
                <w:b/>
                <w:bCs/>
                <w:color w:val="0000FF"/>
                <w:sz w:val="22"/>
                <w:szCs w:val="22"/>
              </w:rPr>
            </w:pPr>
          </w:p>
          <w:p w14:paraId="473EB6DB" w14:textId="471D3755" w:rsidR="008D437D" w:rsidRPr="00DA74D6" w:rsidRDefault="008D437D" w:rsidP="008D437D">
            <w:pPr>
              <w:pStyle w:val="Betarp"/>
              <w:jc w:val="both"/>
              <w:rPr>
                <w:rFonts w:ascii="Verdana" w:eastAsia="Yu Mincho" w:hAnsi="Verdana" w:cs="Arial"/>
                <w:b/>
                <w:bCs/>
                <w:sz w:val="22"/>
                <w:szCs w:val="22"/>
              </w:rPr>
            </w:pPr>
            <w:r w:rsidRPr="000768B2">
              <w:rPr>
                <w:rFonts w:ascii="Verdana" w:hAnsi="Verdana"/>
                <w:color w:val="0000FF"/>
                <w:sz w:val="22"/>
                <w:szCs w:val="22"/>
                <w:lang w:eastAsia="en-US"/>
              </w:rPr>
              <w:t>EBVPD III dalies D3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DA74D6" w:rsidRDefault="008D437D" w:rsidP="008D437D">
            <w:pPr>
              <w:pStyle w:val="Betarp"/>
              <w:jc w:val="both"/>
              <w:rPr>
                <w:rFonts w:ascii="Verdana" w:hAnsi="Verdana"/>
                <w:sz w:val="22"/>
                <w:szCs w:val="22"/>
                <w:lang w:eastAsia="en-US"/>
              </w:rPr>
            </w:pPr>
            <w:r w:rsidRPr="000768B2">
              <w:rPr>
                <w:rFonts w:ascii="Verdana" w:hAnsi="Verdana"/>
                <w:color w:val="0000FF"/>
                <w:sz w:val="22"/>
                <w:szCs w:val="22"/>
                <w:lang w:eastAsia="en-US"/>
              </w:rPr>
              <w:t>Iš Lietuvoje įsteigtų subjektų įrodančių dokumentų nereikalaujama, užtenka pateikto EBVPD.</w:t>
            </w:r>
          </w:p>
        </w:tc>
      </w:tr>
      <w:tr w:rsidR="008D437D" w:rsidRPr="00DA74D6" w14:paraId="1EB9C56D"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648FAF" w14:textId="77777777" w:rsidR="008D437D" w:rsidRPr="00DA74D6" w:rsidRDefault="008D437D" w:rsidP="008D437D">
            <w:pPr>
              <w:pStyle w:val="Betarp"/>
              <w:ind w:left="360"/>
              <w:rPr>
                <w:rFonts w:ascii="Verdana" w:hAnsi="Verdana" w:cstheme="minorHAnsi"/>
                <w:bCs/>
                <w:color w:val="7030A0"/>
                <w:sz w:val="22"/>
                <w:szCs w:val="22"/>
              </w:rPr>
            </w:pPr>
          </w:p>
        </w:tc>
        <w:tc>
          <w:tcPr>
            <w:tcW w:w="84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BFF6E1" w14:textId="12B13846" w:rsidR="008D437D" w:rsidRPr="00DA74D6" w:rsidRDefault="008D437D" w:rsidP="008D437D">
            <w:pPr>
              <w:rPr>
                <w:rFonts w:ascii="Verdana" w:hAnsi="Verdana"/>
                <w:b/>
                <w:bCs/>
                <w:color w:val="7030A0"/>
                <w:sz w:val="22"/>
                <w:szCs w:val="22"/>
              </w:rPr>
            </w:pPr>
            <w:r w:rsidRPr="00DA74D6">
              <w:rPr>
                <w:rFonts w:ascii="Verdana" w:hAnsi="Verdana"/>
                <w:b/>
                <w:bCs/>
                <w:color w:val="7030A0"/>
                <w:sz w:val="22"/>
                <w:szCs w:val="22"/>
              </w:rPr>
              <w:t xml:space="preserve">Neprivalomi pašalinimo pagrindai pagal VPĮ 46 straipsnio 6 dalies nuostatas: </w:t>
            </w:r>
          </w:p>
        </w:tc>
      </w:tr>
      <w:tr w:rsidR="008D437D" w:rsidRPr="00DA74D6" w14:paraId="579A5225" w14:textId="77777777" w:rsidTr="0035696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DB819F" w14:textId="77777777" w:rsidR="008D437D" w:rsidRPr="00DA74D6" w:rsidRDefault="008D437D" w:rsidP="008D437D">
            <w:pPr>
              <w:pStyle w:val="Betarp"/>
              <w:numPr>
                <w:ilvl w:val="0"/>
                <w:numId w:val="5"/>
              </w:numPr>
              <w:rPr>
                <w:rFonts w:ascii="Verdana" w:hAnsi="Verdana"/>
                <w:sz w:val="22"/>
                <w:szCs w:val="22"/>
              </w:rPr>
            </w:pPr>
            <w:bookmarkStart w:id="2" w:name="_Hlk90887894"/>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88008" w14:textId="2C2F92CF"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w:t>
            </w:r>
            <w:r w:rsidRPr="00DA74D6">
              <w:rPr>
                <w:rFonts w:ascii="Verdana" w:hAnsi="Verdana"/>
                <w:sz w:val="22"/>
                <w:szCs w:val="22"/>
              </w:rPr>
              <w:lastRenderedPageBreak/>
              <w:t xml:space="preserve">sutinka savo reikalavimus atidėti, sumažinti ar jų atsisakyti), kai jo veikla sustabdyta ar apribota arba jo padėtis pagal šalies, kurioje jis registruotas, teisės aktus yra tokia pati ar panaši. </w:t>
            </w:r>
          </w:p>
          <w:p w14:paraId="6D24B9DA" w14:textId="589398BC"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Tačiau kai yra šiame punkte apibrėžta situacija, perkančioji organizacija nepašalins tiekėjo iš pirkimo procedūros, jeigu jis pateikia pagrįstų įrodymų, kad sugebės tinkamai įvykdyti sutartį.</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E1C41" w14:textId="2F695DB2"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lastRenderedPageBreak/>
              <w:t>VPĮ 46 straipsnio 6 dalies 2 punktas</w:t>
            </w:r>
          </w:p>
          <w:p w14:paraId="7ACA4DF8" w14:textId="77777777" w:rsidR="008D437D" w:rsidRPr="00DA74D6" w:rsidRDefault="008D437D" w:rsidP="008D437D">
            <w:pPr>
              <w:pStyle w:val="Betarp"/>
              <w:jc w:val="both"/>
              <w:rPr>
                <w:rFonts w:ascii="Verdana" w:eastAsia="Yu Mincho" w:hAnsi="Verdana" w:cs="Arial"/>
                <w:sz w:val="22"/>
                <w:szCs w:val="22"/>
              </w:rPr>
            </w:pPr>
          </w:p>
          <w:p w14:paraId="12668C6D" w14:textId="54E89C8A" w:rsidR="008D437D" w:rsidRPr="00DA74D6" w:rsidRDefault="008D437D" w:rsidP="008D437D">
            <w:pPr>
              <w:pStyle w:val="Betarp"/>
              <w:jc w:val="both"/>
              <w:rPr>
                <w:rFonts w:ascii="Verdana" w:eastAsia="Yu Mincho" w:hAnsi="Verdana" w:cs="Arial"/>
                <w:sz w:val="22"/>
                <w:szCs w:val="22"/>
              </w:rPr>
            </w:pPr>
            <w:r w:rsidRPr="00DA74D6">
              <w:rPr>
                <w:rFonts w:ascii="Verdana" w:eastAsia="Yu Mincho" w:hAnsi="Verdana" w:cs="Arial"/>
                <w:sz w:val="22"/>
                <w:szCs w:val="22"/>
              </w:rPr>
              <w:t>EBVPD III dalies C4, C5, C6, C7, C8, C9 punktai</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1D231" w14:textId="0E2E6BB0" w:rsidR="008D437D" w:rsidRPr="00DA74D6" w:rsidRDefault="008D437D" w:rsidP="008D437D">
            <w:pPr>
              <w:pStyle w:val="Betarp"/>
              <w:jc w:val="both"/>
              <w:rPr>
                <w:rFonts w:ascii="Verdana" w:hAnsi="Verdana"/>
                <w:sz w:val="22"/>
                <w:szCs w:val="22"/>
              </w:rPr>
            </w:pPr>
            <w:r w:rsidRPr="00DA74D6">
              <w:rPr>
                <w:rFonts w:ascii="Verdana" w:hAnsi="Verdana"/>
                <w:sz w:val="22"/>
                <w:szCs w:val="22"/>
                <w:lang w:eastAsia="en-US"/>
              </w:rPr>
              <w:t xml:space="preserve">Iš Lietuvoje įsteigtų subjektų įrodančių dokumentų nereikalaujama, užtenka pateikto EBVPD. </w:t>
            </w:r>
            <w:r w:rsidRPr="00DA74D6">
              <w:rPr>
                <w:rFonts w:ascii="Verdana" w:hAnsi="Verdana"/>
                <w:sz w:val="22"/>
                <w:szCs w:val="22"/>
              </w:rPr>
              <w:t>Perkančioji organizacija savarankiškai patikrina duomenis nacionalinėje duomenų bazėje, adresu:</w:t>
            </w:r>
          </w:p>
          <w:p w14:paraId="39880CE4" w14:textId="367C338E" w:rsidR="008D437D" w:rsidRPr="00DA74D6" w:rsidRDefault="008D437D" w:rsidP="008D437D">
            <w:pPr>
              <w:pStyle w:val="Betarp"/>
              <w:jc w:val="both"/>
              <w:rPr>
                <w:rFonts w:ascii="Verdana" w:hAnsi="Verdana" w:cstheme="minorHAnsi"/>
                <w:bCs/>
                <w:sz w:val="22"/>
                <w:szCs w:val="22"/>
              </w:rPr>
            </w:pPr>
            <w:hyperlink r:id="rId17" w:history="1">
              <w:r w:rsidRPr="00DA74D6">
                <w:rPr>
                  <w:rStyle w:val="Hipersaitas"/>
                  <w:rFonts w:ascii="Verdana" w:hAnsi="Verdana" w:cstheme="minorHAnsi"/>
                  <w:bCs/>
                  <w:sz w:val="22"/>
                  <w:szCs w:val="22"/>
                  <w:u w:val="single"/>
                </w:rPr>
                <w:t>https://www.registrucentras.lt/jar/p/</w:t>
              </w:r>
            </w:hyperlink>
            <w:r w:rsidRPr="00DA74D6">
              <w:rPr>
                <w:rFonts w:ascii="Verdana" w:hAnsi="Verdana" w:cstheme="minorHAnsi"/>
                <w:bCs/>
                <w:sz w:val="22"/>
                <w:szCs w:val="22"/>
              </w:rPr>
              <w:t xml:space="preserve">. </w:t>
            </w:r>
          </w:p>
          <w:p w14:paraId="1BFB59E8" w14:textId="155D3C75" w:rsidR="008D437D" w:rsidRPr="00DA74D6" w:rsidRDefault="008D437D" w:rsidP="008D437D">
            <w:pPr>
              <w:pStyle w:val="Betarp"/>
              <w:jc w:val="both"/>
              <w:rPr>
                <w:rFonts w:ascii="Verdana" w:hAnsi="Verdana" w:cstheme="minorHAnsi"/>
                <w:b/>
                <w:bCs/>
                <w:sz w:val="22"/>
                <w:szCs w:val="22"/>
              </w:rPr>
            </w:pPr>
          </w:p>
          <w:p w14:paraId="127201CD" w14:textId="22874523" w:rsidR="008D437D" w:rsidRPr="00DA74D6" w:rsidRDefault="008D437D" w:rsidP="008D437D">
            <w:pPr>
              <w:pStyle w:val="Betarp"/>
              <w:jc w:val="both"/>
              <w:rPr>
                <w:rFonts w:ascii="Verdana" w:hAnsi="Verdana"/>
                <w:i/>
                <w:iCs/>
                <w:color w:val="000000" w:themeColor="text1"/>
                <w:sz w:val="22"/>
                <w:szCs w:val="22"/>
              </w:rPr>
            </w:pPr>
            <w:r w:rsidRPr="00DA74D6">
              <w:rPr>
                <w:rFonts w:ascii="Verdana" w:hAnsi="Verdana"/>
                <w:sz w:val="22"/>
                <w:szCs w:val="22"/>
              </w:rPr>
              <w:lastRenderedPageBreak/>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tos dienos, kai tiekėjas perkančiosios organizacijos prašymu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Pr="00DA74D6">
              <w:rPr>
                <w:rFonts w:ascii="Verdana" w:hAnsi="Verdana"/>
                <w:b/>
                <w:bCs/>
                <w:i/>
                <w:iCs/>
                <w:color w:val="000000" w:themeColor="text1"/>
                <w:sz w:val="22"/>
                <w:szCs w:val="22"/>
              </w:rPr>
              <w:t>Pavyzdys</w:t>
            </w:r>
            <w:r w:rsidRPr="00DA74D6">
              <w:rPr>
                <w:rFonts w:ascii="Verdana" w:hAnsi="Verdana"/>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DC0F858" w14:textId="77777777" w:rsidR="008D437D" w:rsidRPr="00DA74D6" w:rsidRDefault="008D437D" w:rsidP="008D437D">
            <w:pPr>
              <w:pStyle w:val="Betarp"/>
              <w:jc w:val="both"/>
              <w:rPr>
                <w:rFonts w:ascii="Verdana" w:hAnsi="Verdana"/>
                <w:sz w:val="22"/>
                <w:szCs w:val="22"/>
              </w:rPr>
            </w:pPr>
          </w:p>
          <w:p w14:paraId="34E5032F" w14:textId="5121838F" w:rsidR="008D437D" w:rsidRPr="00DA74D6" w:rsidRDefault="008D437D" w:rsidP="008D437D">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DB0E1F9" w14:textId="77777777" w:rsidR="008D437D" w:rsidRPr="00DA74D6" w:rsidRDefault="008D437D" w:rsidP="008D437D">
            <w:pPr>
              <w:pStyle w:val="Betarp"/>
              <w:jc w:val="both"/>
              <w:rPr>
                <w:rFonts w:ascii="Verdana" w:hAnsi="Verdana"/>
                <w:sz w:val="22"/>
                <w:szCs w:val="22"/>
              </w:rPr>
            </w:pPr>
          </w:p>
        </w:tc>
      </w:tr>
      <w:bookmarkEnd w:id="2"/>
    </w:tbl>
    <w:p w14:paraId="250AD310" w14:textId="77777777" w:rsidR="00F43CD7" w:rsidRDefault="00F43CD7"/>
    <w:sectPr w:rsidR="00F43CD7" w:rsidSect="0035696F">
      <w:footerReference w:type="default" r:id="rId1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52E52" w14:textId="77777777" w:rsidR="00F43CD7" w:rsidRDefault="00F43CD7" w:rsidP="00B97C4F">
      <w:pPr>
        <w:spacing w:after="0" w:line="240" w:lineRule="auto"/>
      </w:pPr>
      <w:r>
        <w:separator/>
      </w:r>
    </w:p>
  </w:endnote>
  <w:endnote w:type="continuationSeparator" w:id="0">
    <w:p w14:paraId="5CCEFE2A" w14:textId="77777777" w:rsidR="00F43CD7" w:rsidRDefault="00F43CD7" w:rsidP="00B97C4F">
      <w:pPr>
        <w:spacing w:after="0" w:line="240" w:lineRule="auto"/>
      </w:pPr>
      <w:r>
        <w:continuationSeparator/>
      </w:r>
    </w:p>
  </w:endnote>
  <w:endnote w:type="continuationNotice" w:id="1">
    <w:p w14:paraId="7A2F9405" w14:textId="77777777" w:rsidR="00F43CD7" w:rsidRDefault="00F43C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D487D" w14:textId="77777777" w:rsidR="00F43CD7" w:rsidRDefault="00F43CD7" w:rsidP="00B97C4F">
      <w:pPr>
        <w:spacing w:after="0" w:line="240" w:lineRule="auto"/>
      </w:pPr>
      <w:r>
        <w:separator/>
      </w:r>
    </w:p>
  </w:footnote>
  <w:footnote w:type="continuationSeparator" w:id="0">
    <w:p w14:paraId="4DE5B5BA" w14:textId="77777777" w:rsidR="00F43CD7" w:rsidRDefault="00F43CD7" w:rsidP="00B97C4F">
      <w:pPr>
        <w:spacing w:after="0" w:line="240" w:lineRule="auto"/>
      </w:pPr>
      <w:r>
        <w:continuationSeparator/>
      </w:r>
    </w:p>
  </w:footnote>
  <w:footnote w:type="continuationNotice" w:id="1">
    <w:p w14:paraId="52A13A0D" w14:textId="77777777" w:rsidR="00F43CD7" w:rsidRDefault="00F43CD7">
      <w:pPr>
        <w:spacing w:after="0" w:line="240" w:lineRule="auto"/>
      </w:pPr>
    </w:p>
  </w:footnote>
  <w:footnote w:id="2">
    <w:p w14:paraId="4C4DE10F" w14:textId="59AA800A" w:rsidR="00805F54" w:rsidRPr="001620D3" w:rsidRDefault="00805F54" w:rsidP="0068119C">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5696F"/>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BF7310"/>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43CD7"/>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1DEFEC45-B281-4B86-B4AA-46E347DC2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www.registrucentras.lt/jar/p/"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15573</Words>
  <Characters>8878</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24403</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Aistė Paplauskienė</dc:creator>
  <cp:keywords/>
  <dc:description/>
  <cp:lastModifiedBy>Aistė Paplauskienė</cp:lastModifiedBy>
  <cp:revision>2</cp:revision>
  <dcterms:created xsi:type="dcterms:W3CDTF">2026-09-16T12:01:00Z</dcterms:created>
  <dcterms:modified xsi:type="dcterms:W3CDTF">2026-09-16T12:01:00Z</dcterms:modified>
</cp:coreProperties>
</file>