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6F9E4" w14:textId="77777777" w:rsidR="008A3B09" w:rsidRDefault="00000000">
      <w:pPr>
        <w:pStyle w:val="paragraph"/>
        <w:spacing w:beforeAutospacing="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136D746D" w14:textId="77777777" w:rsidR="008A3B09" w:rsidRDefault="00000000">
      <w:pPr>
        <w:pStyle w:val="paragraph"/>
        <w:spacing w:beforeAutospacing="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69182FD8" w14:textId="77777777" w:rsidR="008A3B09" w:rsidRDefault="00000000">
      <w:pPr>
        <w:pStyle w:val="paragraph"/>
        <w:spacing w:beforeAutospacing="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5FF05ECA" w14:textId="77777777" w:rsidR="008A3B09" w:rsidRDefault="00000000">
      <w:pPr>
        <w:pStyle w:val="paragraph"/>
        <w:spacing w:beforeAutospacing="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237145C0" w14:textId="77777777" w:rsidR="008A3B09" w:rsidRDefault="00000000">
      <w:pPr>
        <w:pStyle w:val="paragraph"/>
        <w:spacing w:beforeAutospacing="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4B8D8C79" w14:textId="77777777" w:rsidR="008A3B09" w:rsidRPr="009875E9" w:rsidRDefault="00000000">
      <w:pPr>
        <w:pStyle w:val="paragraph"/>
        <w:spacing w:beforeAutospacing="0" w:afterAutospacing="0"/>
        <w:ind w:left="5040"/>
        <w:textAlignment w:val="baseline"/>
        <w:rPr>
          <w:rFonts w:ascii="Segoe UI" w:hAnsi="Segoe UI" w:cs="Segoe UI"/>
          <w:sz w:val="18"/>
          <w:szCs w:val="18"/>
          <w:lang w:val="pt-BR"/>
        </w:rPr>
      </w:pPr>
      <w:r>
        <w:rPr>
          <w:rStyle w:val="normaltextrun"/>
          <w:color w:val="000000"/>
          <w:lang w:val="lt-LT"/>
        </w:rPr>
        <w:t>redakcija)</w:t>
      </w:r>
      <w:r w:rsidRPr="009875E9">
        <w:rPr>
          <w:rStyle w:val="eop"/>
          <w:color w:val="000000"/>
          <w:lang w:val="pt-BR"/>
        </w:rPr>
        <w:t> </w:t>
      </w:r>
    </w:p>
    <w:p w14:paraId="1052E0DE" w14:textId="77777777" w:rsidR="008A3B09" w:rsidRDefault="008A3B09">
      <w:pPr>
        <w:tabs>
          <w:tab w:val="left" w:pos="7692"/>
        </w:tabs>
        <w:textAlignment w:val="center"/>
        <w:rPr>
          <w:szCs w:val="24"/>
        </w:rPr>
      </w:pPr>
    </w:p>
    <w:p w14:paraId="56894F22" w14:textId="77777777" w:rsidR="008A3B09" w:rsidRDefault="008A3B09">
      <w:pPr>
        <w:tabs>
          <w:tab w:val="left" w:pos="5400"/>
        </w:tabs>
        <w:textAlignment w:val="center"/>
        <w:rPr>
          <w:szCs w:val="24"/>
        </w:rPr>
      </w:pPr>
    </w:p>
    <w:p w14:paraId="6CADA4D0" w14:textId="77777777" w:rsidR="008A3B09" w:rsidRDefault="008A3B09">
      <w:pPr>
        <w:tabs>
          <w:tab w:val="left" w:pos="5400"/>
        </w:tabs>
        <w:textAlignment w:val="center"/>
        <w:rPr>
          <w:szCs w:val="24"/>
        </w:rPr>
      </w:pPr>
    </w:p>
    <w:p w14:paraId="6A4F5BF7" w14:textId="4E487E32" w:rsidR="008A3B09" w:rsidRDefault="00000000">
      <w:pPr>
        <w:widowControl w:val="0"/>
        <w:tabs>
          <w:tab w:val="left" w:pos="567"/>
          <w:tab w:val="left" w:pos="851"/>
        </w:tabs>
        <w:jc w:val="center"/>
        <w:rPr>
          <w:b/>
          <w:bCs/>
          <w:caps/>
          <w:szCs w:val="24"/>
        </w:rPr>
      </w:pPr>
      <w:r>
        <w:rPr>
          <w:b/>
          <w:bCs/>
          <w:caps/>
          <w:szCs w:val="24"/>
        </w:rPr>
        <w:t>paslaugų pirkimo-pardavimo sutarties Specialiosios sąlygos</w:t>
      </w:r>
    </w:p>
    <w:p w14:paraId="01880C6B" w14:textId="77777777" w:rsidR="008A3B09" w:rsidRDefault="008A3B09">
      <w:pPr>
        <w:jc w:val="center"/>
        <w:rPr>
          <w:szCs w:val="24"/>
        </w:rPr>
      </w:pPr>
    </w:p>
    <w:tbl>
      <w:tblPr>
        <w:tblW w:w="9558" w:type="dxa"/>
        <w:tblLayout w:type="fixed"/>
        <w:tblLook w:val="04A0" w:firstRow="1" w:lastRow="0" w:firstColumn="1" w:lastColumn="0" w:noHBand="0" w:noVBand="1"/>
      </w:tblPr>
      <w:tblGrid>
        <w:gridCol w:w="2447"/>
        <w:gridCol w:w="2178"/>
        <w:gridCol w:w="2361"/>
        <w:gridCol w:w="2572"/>
      </w:tblGrid>
      <w:tr w:rsidR="008A3B09" w14:paraId="5CAE1C17" w14:textId="77777777">
        <w:tc>
          <w:tcPr>
            <w:tcW w:w="2447" w:type="dxa"/>
            <w:tcBorders>
              <w:top w:val="single" w:sz="4" w:space="0" w:color="000000"/>
              <w:left w:val="single" w:sz="4" w:space="0" w:color="000000"/>
              <w:bottom w:val="single" w:sz="4" w:space="0" w:color="000000"/>
              <w:right w:val="single" w:sz="4" w:space="0" w:color="000000"/>
            </w:tcBorders>
          </w:tcPr>
          <w:p w14:paraId="5B5117BF" w14:textId="77777777" w:rsidR="008A3B09" w:rsidRDefault="00000000">
            <w:pPr>
              <w:jc w:val="both"/>
              <w:rPr>
                <w:b/>
                <w:kern w:val="2"/>
                <w:szCs w:val="24"/>
              </w:rPr>
            </w:pPr>
            <w:r>
              <w:rPr>
                <w:b/>
                <w:kern w:val="2"/>
                <w:szCs w:val="24"/>
              </w:rPr>
              <w:t>Sutarties pavadinimas</w:t>
            </w:r>
          </w:p>
        </w:tc>
        <w:tc>
          <w:tcPr>
            <w:tcW w:w="7111" w:type="dxa"/>
            <w:gridSpan w:val="3"/>
            <w:tcBorders>
              <w:top w:val="single" w:sz="4" w:space="0" w:color="000000"/>
              <w:left w:val="single" w:sz="4" w:space="0" w:color="000000"/>
              <w:bottom w:val="single" w:sz="4" w:space="0" w:color="000000"/>
              <w:right w:val="single" w:sz="4" w:space="0" w:color="000000"/>
            </w:tcBorders>
          </w:tcPr>
          <w:p w14:paraId="5108E10A" w14:textId="5C9FC650" w:rsidR="008A3B09" w:rsidRDefault="009875E9">
            <w:pPr>
              <w:jc w:val="both"/>
              <w:rPr>
                <w:kern w:val="2"/>
                <w:szCs w:val="24"/>
              </w:rPr>
            </w:pPr>
            <w:r w:rsidRPr="00247461">
              <w:rPr>
                <w:szCs w:val="24"/>
              </w:rPr>
              <w:t>Specialiojo plano koregavimo paslaug</w:t>
            </w:r>
            <w:r>
              <w:rPr>
                <w:szCs w:val="24"/>
              </w:rPr>
              <w:t>a</w:t>
            </w:r>
          </w:p>
        </w:tc>
      </w:tr>
      <w:tr w:rsidR="008A3B09" w14:paraId="383B3902" w14:textId="77777777">
        <w:tc>
          <w:tcPr>
            <w:tcW w:w="2447" w:type="dxa"/>
            <w:tcBorders>
              <w:top w:val="single" w:sz="4" w:space="0" w:color="000000"/>
              <w:left w:val="single" w:sz="4" w:space="0" w:color="000000"/>
              <w:bottom w:val="single" w:sz="4" w:space="0" w:color="000000"/>
              <w:right w:val="single" w:sz="4" w:space="0" w:color="000000"/>
            </w:tcBorders>
          </w:tcPr>
          <w:p w14:paraId="1E7887EF" w14:textId="77777777" w:rsidR="008A3B09" w:rsidRDefault="00000000">
            <w:pPr>
              <w:jc w:val="both"/>
              <w:rPr>
                <w:b/>
                <w:kern w:val="2"/>
                <w:szCs w:val="24"/>
              </w:rPr>
            </w:pPr>
            <w:r>
              <w:rPr>
                <w:b/>
                <w:kern w:val="2"/>
                <w:szCs w:val="24"/>
              </w:rPr>
              <w:t>Sutarties data</w:t>
            </w:r>
          </w:p>
        </w:tc>
        <w:tc>
          <w:tcPr>
            <w:tcW w:w="2178" w:type="dxa"/>
            <w:tcBorders>
              <w:top w:val="single" w:sz="4" w:space="0" w:color="000000"/>
              <w:left w:val="single" w:sz="4" w:space="0" w:color="000000"/>
              <w:bottom w:val="single" w:sz="4" w:space="0" w:color="000000"/>
              <w:right w:val="single" w:sz="4" w:space="0" w:color="000000"/>
            </w:tcBorders>
          </w:tcPr>
          <w:p w14:paraId="11038CAE" w14:textId="77777777" w:rsidR="008A3B09" w:rsidRDefault="008A3B09">
            <w:pPr>
              <w:jc w:val="both"/>
              <w:rPr>
                <w:kern w:val="2"/>
                <w:szCs w:val="24"/>
              </w:rPr>
            </w:pPr>
          </w:p>
        </w:tc>
        <w:tc>
          <w:tcPr>
            <w:tcW w:w="2361" w:type="dxa"/>
            <w:tcBorders>
              <w:top w:val="single" w:sz="4" w:space="0" w:color="000000"/>
              <w:left w:val="single" w:sz="4" w:space="0" w:color="000000"/>
              <w:bottom w:val="single" w:sz="4" w:space="0" w:color="000000"/>
              <w:right w:val="single" w:sz="4" w:space="0" w:color="000000"/>
            </w:tcBorders>
          </w:tcPr>
          <w:p w14:paraId="5038B32C" w14:textId="77777777" w:rsidR="008A3B09" w:rsidRDefault="00000000">
            <w:pPr>
              <w:jc w:val="both"/>
              <w:rPr>
                <w:b/>
                <w:kern w:val="2"/>
                <w:szCs w:val="24"/>
              </w:rPr>
            </w:pPr>
            <w:r>
              <w:rPr>
                <w:b/>
                <w:kern w:val="2"/>
                <w:szCs w:val="24"/>
              </w:rPr>
              <w:t>Sutarties numeris</w:t>
            </w:r>
          </w:p>
        </w:tc>
        <w:tc>
          <w:tcPr>
            <w:tcW w:w="2572" w:type="dxa"/>
            <w:tcBorders>
              <w:top w:val="single" w:sz="4" w:space="0" w:color="000000"/>
              <w:left w:val="single" w:sz="4" w:space="0" w:color="000000"/>
              <w:bottom w:val="single" w:sz="4" w:space="0" w:color="000000"/>
              <w:right w:val="single" w:sz="4" w:space="0" w:color="000000"/>
            </w:tcBorders>
          </w:tcPr>
          <w:p w14:paraId="2A3E6F29" w14:textId="77777777" w:rsidR="008A3B09" w:rsidRDefault="008A3B09">
            <w:pPr>
              <w:jc w:val="both"/>
              <w:rPr>
                <w:kern w:val="2"/>
                <w:szCs w:val="24"/>
              </w:rPr>
            </w:pPr>
          </w:p>
        </w:tc>
      </w:tr>
    </w:tbl>
    <w:p w14:paraId="5306D5A5" w14:textId="77777777" w:rsidR="008A3B09" w:rsidRDefault="008A3B09">
      <w:pPr>
        <w:jc w:val="both"/>
        <w:rPr>
          <w:szCs w:val="24"/>
        </w:rPr>
      </w:pPr>
    </w:p>
    <w:tbl>
      <w:tblPr>
        <w:tblW w:w="9558" w:type="dxa"/>
        <w:tblLayout w:type="fixed"/>
        <w:tblLook w:val="04A0" w:firstRow="1" w:lastRow="0" w:firstColumn="1" w:lastColumn="0" w:noHBand="0" w:noVBand="1"/>
      </w:tblPr>
      <w:tblGrid>
        <w:gridCol w:w="2808"/>
        <w:gridCol w:w="3240"/>
        <w:gridCol w:w="3510"/>
      </w:tblGrid>
      <w:tr w:rsidR="008A3B09" w14:paraId="34C5515C"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483F0590" w14:textId="77777777" w:rsidR="008A3B09" w:rsidRDefault="00000000">
            <w:pPr>
              <w:jc w:val="center"/>
              <w:rPr>
                <w:b/>
                <w:kern w:val="2"/>
                <w:szCs w:val="24"/>
              </w:rPr>
            </w:pPr>
            <w:r>
              <w:rPr>
                <w:b/>
                <w:kern w:val="2"/>
                <w:szCs w:val="24"/>
              </w:rPr>
              <w:t>1. SUTARTIES ŠALYS</w:t>
            </w:r>
          </w:p>
        </w:tc>
      </w:tr>
      <w:tr w:rsidR="008A3B09" w14:paraId="51511649"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10CF0D6B" w14:textId="77777777" w:rsidR="008A3B09" w:rsidRDefault="008A3B09">
            <w:pPr>
              <w:jc w:val="center"/>
              <w:rPr>
                <w:b/>
                <w:kern w:val="2"/>
                <w:szCs w:val="24"/>
              </w:rPr>
            </w:pPr>
          </w:p>
          <w:p w14:paraId="724270EC" w14:textId="77777777" w:rsidR="008A3B09" w:rsidRDefault="008A3B09">
            <w:pPr>
              <w:jc w:val="center"/>
              <w:rPr>
                <w:b/>
                <w:kern w:val="2"/>
                <w:szCs w:val="24"/>
              </w:rPr>
            </w:pPr>
          </w:p>
          <w:p w14:paraId="79F310A2" w14:textId="77777777" w:rsidR="008A3B09" w:rsidRDefault="008A3B09">
            <w:pPr>
              <w:jc w:val="center"/>
              <w:rPr>
                <w:b/>
                <w:kern w:val="2"/>
                <w:szCs w:val="24"/>
              </w:rPr>
            </w:pPr>
          </w:p>
          <w:p w14:paraId="7CD1FD46" w14:textId="77777777" w:rsidR="008A3B09" w:rsidRDefault="008A3B09">
            <w:pPr>
              <w:rPr>
                <w:b/>
                <w:kern w:val="2"/>
                <w:szCs w:val="24"/>
              </w:rPr>
            </w:pPr>
          </w:p>
          <w:p w14:paraId="1EEE7253" w14:textId="77777777" w:rsidR="008A3B09" w:rsidRDefault="00000000">
            <w:pPr>
              <w:rPr>
                <w:b/>
                <w:kern w:val="2"/>
                <w:szCs w:val="24"/>
              </w:rPr>
            </w:pPr>
            <w:r>
              <w:rPr>
                <w:b/>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3CA4926D" w14:textId="77777777" w:rsidR="008A3B09" w:rsidRDefault="00000000">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109222E3" w14:textId="77777777" w:rsidR="008A3B09" w:rsidRDefault="00000000">
            <w:pPr>
              <w:tabs>
                <w:tab w:val="left" w:pos="740"/>
              </w:tabs>
              <w:rPr>
                <w:kern w:val="2"/>
                <w:szCs w:val="24"/>
              </w:rPr>
            </w:pPr>
            <w:r>
              <w:rPr>
                <w:kern w:val="2"/>
                <w:szCs w:val="24"/>
              </w:rPr>
              <w:tab/>
              <w:t>Anykščių rajono savivaldybės administracija</w:t>
            </w:r>
          </w:p>
        </w:tc>
      </w:tr>
      <w:tr w:rsidR="008A3B09" w14:paraId="70CCB6DA" w14:textId="77777777">
        <w:tc>
          <w:tcPr>
            <w:tcW w:w="2808" w:type="dxa"/>
            <w:vMerge/>
            <w:tcBorders>
              <w:top w:val="single" w:sz="4" w:space="0" w:color="000000"/>
              <w:left w:val="single" w:sz="4" w:space="0" w:color="000000"/>
              <w:bottom w:val="single" w:sz="4" w:space="0" w:color="000000"/>
              <w:right w:val="single" w:sz="4" w:space="0" w:color="000000"/>
            </w:tcBorders>
          </w:tcPr>
          <w:p w14:paraId="2ED0D4B9"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C7D8DC2" w14:textId="77777777" w:rsidR="008A3B09" w:rsidRDefault="00000000">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17B40912" w14:textId="77777777" w:rsidR="008A3B09" w:rsidRDefault="00000000">
            <w:pPr>
              <w:jc w:val="center"/>
              <w:rPr>
                <w:kern w:val="2"/>
                <w:szCs w:val="24"/>
              </w:rPr>
            </w:pPr>
            <w:r>
              <w:rPr>
                <w:kern w:val="2"/>
                <w:szCs w:val="24"/>
              </w:rPr>
              <w:t>188774637</w:t>
            </w:r>
          </w:p>
        </w:tc>
      </w:tr>
      <w:tr w:rsidR="008A3B09" w14:paraId="6A025522" w14:textId="77777777">
        <w:tc>
          <w:tcPr>
            <w:tcW w:w="2808" w:type="dxa"/>
            <w:vMerge/>
            <w:tcBorders>
              <w:top w:val="single" w:sz="4" w:space="0" w:color="000000"/>
              <w:left w:val="single" w:sz="4" w:space="0" w:color="000000"/>
              <w:bottom w:val="single" w:sz="4" w:space="0" w:color="000000"/>
              <w:right w:val="single" w:sz="4" w:space="0" w:color="000000"/>
            </w:tcBorders>
          </w:tcPr>
          <w:p w14:paraId="788FB5B0"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C3A21BD" w14:textId="77777777" w:rsidR="008A3B09" w:rsidRDefault="00000000">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1D2D32CB" w14:textId="77777777" w:rsidR="008A3B09" w:rsidRDefault="00000000">
            <w:pPr>
              <w:jc w:val="center"/>
              <w:rPr>
                <w:kern w:val="2"/>
                <w:szCs w:val="24"/>
              </w:rPr>
            </w:pPr>
            <w:r>
              <w:rPr>
                <w:kern w:val="2"/>
                <w:szCs w:val="24"/>
              </w:rPr>
              <w:t>J. Biliūno g. 23, Anykščiai</w:t>
            </w:r>
          </w:p>
        </w:tc>
      </w:tr>
      <w:tr w:rsidR="008A3B09" w14:paraId="512DC8FA" w14:textId="77777777">
        <w:tc>
          <w:tcPr>
            <w:tcW w:w="2808" w:type="dxa"/>
            <w:vMerge/>
            <w:tcBorders>
              <w:top w:val="single" w:sz="4" w:space="0" w:color="000000"/>
              <w:left w:val="single" w:sz="4" w:space="0" w:color="000000"/>
              <w:bottom w:val="single" w:sz="4" w:space="0" w:color="000000"/>
              <w:right w:val="single" w:sz="4" w:space="0" w:color="000000"/>
            </w:tcBorders>
          </w:tcPr>
          <w:p w14:paraId="7688ECD0"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DF1E43D" w14:textId="77777777" w:rsidR="008A3B09" w:rsidRDefault="00000000">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43CE01F4" w14:textId="77777777" w:rsidR="008A3B09" w:rsidRDefault="00000000">
            <w:pPr>
              <w:jc w:val="center"/>
              <w:rPr>
                <w:kern w:val="2"/>
                <w:szCs w:val="24"/>
              </w:rPr>
            </w:pPr>
            <w:r>
              <w:rPr>
                <w:kern w:val="2"/>
                <w:szCs w:val="24"/>
              </w:rPr>
              <w:t>Ne PVM mokėtoja</w:t>
            </w:r>
          </w:p>
        </w:tc>
      </w:tr>
      <w:tr w:rsidR="008A3B09" w14:paraId="0B677A80" w14:textId="77777777">
        <w:tc>
          <w:tcPr>
            <w:tcW w:w="2808" w:type="dxa"/>
            <w:vMerge/>
            <w:tcBorders>
              <w:top w:val="single" w:sz="4" w:space="0" w:color="000000"/>
              <w:left w:val="single" w:sz="4" w:space="0" w:color="000000"/>
              <w:bottom w:val="single" w:sz="4" w:space="0" w:color="000000"/>
              <w:right w:val="single" w:sz="4" w:space="0" w:color="000000"/>
            </w:tcBorders>
          </w:tcPr>
          <w:p w14:paraId="648408C4"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8514143" w14:textId="77777777" w:rsidR="008A3B09" w:rsidRDefault="00000000">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20417D0F" w14:textId="77777777" w:rsidR="008A3B09" w:rsidRDefault="00000000">
            <w:pPr>
              <w:jc w:val="center"/>
              <w:rPr>
                <w:kern w:val="2"/>
                <w:szCs w:val="24"/>
              </w:rPr>
            </w:pPr>
            <w:r>
              <w:rPr>
                <w:kern w:val="2"/>
                <w:szCs w:val="24"/>
              </w:rPr>
              <w:t>LT047182100000130670</w:t>
            </w:r>
          </w:p>
        </w:tc>
      </w:tr>
      <w:tr w:rsidR="008A3B09" w14:paraId="4229F4BD" w14:textId="77777777">
        <w:tc>
          <w:tcPr>
            <w:tcW w:w="2808" w:type="dxa"/>
            <w:vMerge/>
            <w:tcBorders>
              <w:top w:val="single" w:sz="4" w:space="0" w:color="000000"/>
              <w:left w:val="single" w:sz="4" w:space="0" w:color="000000"/>
              <w:bottom w:val="single" w:sz="4" w:space="0" w:color="000000"/>
              <w:right w:val="single" w:sz="4" w:space="0" w:color="000000"/>
            </w:tcBorders>
          </w:tcPr>
          <w:p w14:paraId="1BD33002"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FE5765A" w14:textId="77777777" w:rsidR="008A3B09" w:rsidRDefault="00000000">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70FA01F5" w14:textId="77777777" w:rsidR="008A3B09" w:rsidRDefault="00000000">
            <w:pPr>
              <w:jc w:val="center"/>
              <w:rPr>
                <w:kern w:val="2"/>
                <w:szCs w:val="24"/>
              </w:rPr>
            </w:pPr>
            <w:r>
              <w:rPr>
                <w:kern w:val="2"/>
                <w:szCs w:val="24"/>
              </w:rPr>
              <w:t xml:space="preserve">AB </w:t>
            </w:r>
            <w:proofErr w:type="spellStart"/>
            <w:r>
              <w:rPr>
                <w:kern w:val="2"/>
                <w:szCs w:val="24"/>
              </w:rPr>
              <w:t>Artea</w:t>
            </w:r>
            <w:proofErr w:type="spellEnd"/>
            <w:r>
              <w:rPr>
                <w:kern w:val="2"/>
                <w:szCs w:val="24"/>
              </w:rPr>
              <w:t xml:space="preserve"> bankas, 71821</w:t>
            </w:r>
          </w:p>
        </w:tc>
      </w:tr>
      <w:tr w:rsidR="008A3B09" w14:paraId="4F5B1A31" w14:textId="77777777">
        <w:tc>
          <w:tcPr>
            <w:tcW w:w="2808" w:type="dxa"/>
            <w:vMerge/>
            <w:tcBorders>
              <w:top w:val="single" w:sz="4" w:space="0" w:color="000000"/>
              <w:left w:val="single" w:sz="4" w:space="0" w:color="000000"/>
              <w:bottom w:val="single" w:sz="4" w:space="0" w:color="000000"/>
              <w:right w:val="single" w:sz="4" w:space="0" w:color="000000"/>
            </w:tcBorders>
          </w:tcPr>
          <w:p w14:paraId="5E9EBD51"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AD1B148" w14:textId="77777777" w:rsidR="008A3B09" w:rsidRDefault="00000000">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298ADD5E" w14:textId="77777777" w:rsidR="008A3B09" w:rsidRDefault="00000000">
            <w:pPr>
              <w:jc w:val="center"/>
              <w:rPr>
                <w:kern w:val="2"/>
                <w:szCs w:val="24"/>
              </w:rPr>
            </w:pPr>
            <w:r>
              <w:rPr>
                <w:kern w:val="2"/>
                <w:szCs w:val="24"/>
              </w:rPr>
              <w:t>0 381 58035</w:t>
            </w:r>
          </w:p>
        </w:tc>
      </w:tr>
      <w:tr w:rsidR="008A3B09" w14:paraId="4FA79B55" w14:textId="77777777">
        <w:tc>
          <w:tcPr>
            <w:tcW w:w="2808" w:type="dxa"/>
            <w:vMerge/>
            <w:tcBorders>
              <w:top w:val="single" w:sz="4" w:space="0" w:color="000000"/>
              <w:left w:val="single" w:sz="4" w:space="0" w:color="000000"/>
              <w:bottom w:val="single" w:sz="4" w:space="0" w:color="000000"/>
              <w:right w:val="single" w:sz="4" w:space="0" w:color="000000"/>
            </w:tcBorders>
          </w:tcPr>
          <w:p w14:paraId="7508A8BB"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83E1374" w14:textId="77777777" w:rsidR="008A3B09" w:rsidRDefault="00000000">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307D3D5B" w14:textId="77777777" w:rsidR="008A3B09" w:rsidRDefault="00000000">
            <w:pPr>
              <w:jc w:val="center"/>
              <w:rPr>
                <w:kern w:val="2"/>
                <w:szCs w:val="24"/>
              </w:rPr>
            </w:pPr>
            <w:r>
              <w:rPr>
                <w:kern w:val="2"/>
                <w:szCs w:val="24"/>
              </w:rPr>
              <w:t>info@anyksciai.lt</w:t>
            </w:r>
          </w:p>
        </w:tc>
      </w:tr>
      <w:tr w:rsidR="008A3B09" w14:paraId="351BAA72" w14:textId="77777777">
        <w:tc>
          <w:tcPr>
            <w:tcW w:w="2808" w:type="dxa"/>
            <w:vMerge/>
            <w:tcBorders>
              <w:top w:val="single" w:sz="4" w:space="0" w:color="000000"/>
              <w:left w:val="single" w:sz="4" w:space="0" w:color="000000"/>
              <w:bottom w:val="single" w:sz="4" w:space="0" w:color="000000"/>
              <w:right w:val="single" w:sz="4" w:space="0" w:color="000000"/>
            </w:tcBorders>
          </w:tcPr>
          <w:p w14:paraId="6BFEEC76"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DC249E1" w14:textId="77777777" w:rsidR="008A3B09" w:rsidRDefault="00000000">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1198FC81" w14:textId="77777777" w:rsidR="008A3B09" w:rsidRDefault="00000000">
            <w:pPr>
              <w:jc w:val="center"/>
              <w:rPr>
                <w:kern w:val="2"/>
                <w:szCs w:val="24"/>
              </w:rPr>
            </w:pPr>
            <w:r>
              <w:rPr>
                <w:kern w:val="2"/>
                <w:szCs w:val="24"/>
              </w:rPr>
              <w:t xml:space="preserve">Vilma </w:t>
            </w:r>
            <w:proofErr w:type="spellStart"/>
            <w:r>
              <w:rPr>
                <w:kern w:val="2"/>
                <w:szCs w:val="24"/>
              </w:rPr>
              <w:t>Vilkickaitė</w:t>
            </w:r>
            <w:proofErr w:type="spellEnd"/>
          </w:p>
        </w:tc>
      </w:tr>
      <w:tr w:rsidR="008A3B09" w14:paraId="163FA40C" w14:textId="77777777">
        <w:tc>
          <w:tcPr>
            <w:tcW w:w="2808" w:type="dxa"/>
            <w:vMerge/>
            <w:tcBorders>
              <w:top w:val="single" w:sz="4" w:space="0" w:color="000000"/>
              <w:left w:val="single" w:sz="4" w:space="0" w:color="000000"/>
              <w:bottom w:val="single" w:sz="4" w:space="0" w:color="000000"/>
              <w:right w:val="single" w:sz="4" w:space="0" w:color="000000"/>
            </w:tcBorders>
          </w:tcPr>
          <w:p w14:paraId="01669921" w14:textId="77777777" w:rsidR="008A3B09" w:rsidRDefault="008A3B09">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80D45ED" w14:textId="77777777" w:rsidR="008A3B09" w:rsidRDefault="00000000">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1040851F" w14:textId="77777777" w:rsidR="008A3B09" w:rsidRDefault="00000000">
            <w:pPr>
              <w:jc w:val="center"/>
              <w:rPr>
                <w:kern w:val="2"/>
                <w:szCs w:val="24"/>
              </w:rPr>
            </w:pPr>
            <w:r>
              <w:rPr>
                <w:kern w:val="2"/>
                <w:szCs w:val="24"/>
              </w:rPr>
              <w:t>LR vietos savivaldos įstatymas</w:t>
            </w:r>
          </w:p>
        </w:tc>
      </w:tr>
      <w:tr w:rsidR="008A3B09" w14:paraId="4D6CC3A7"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2285132A" w14:textId="77777777" w:rsidR="008A3B09" w:rsidRDefault="008A3B09">
            <w:pPr>
              <w:rPr>
                <w:b/>
                <w:kern w:val="2"/>
                <w:szCs w:val="24"/>
              </w:rPr>
            </w:pPr>
          </w:p>
          <w:p w14:paraId="663CEB93" w14:textId="77777777" w:rsidR="008A3B09" w:rsidRDefault="008A3B09">
            <w:pPr>
              <w:rPr>
                <w:b/>
                <w:kern w:val="2"/>
                <w:szCs w:val="24"/>
              </w:rPr>
            </w:pPr>
          </w:p>
          <w:p w14:paraId="4A2664E2" w14:textId="77777777" w:rsidR="008A3B09" w:rsidRDefault="008A3B09">
            <w:pPr>
              <w:rPr>
                <w:b/>
                <w:kern w:val="2"/>
                <w:szCs w:val="24"/>
              </w:rPr>
            </w:pPr>
          </w:p>
          <w:p w14:paraId="3DF8FCF5" w14:textId="77777777" w:rsidR="008A3B09" w:rsidRDefault="00000000">
            <w:pPr>
              <w:rPr>
                <w:b/>
                <w:kern w:val="2"/>
                <w:szCs w:val="24"/>
              </w:rPr>
            </w:pPr>
            <w:r>
              <w:rPr>
                <w:b/>
                <w:kern w:val="2"/>
                <w:szCs w:val="24"/>
              </w:rPr>
              <w:t>1.2. Tiekėjas</w:t>
            </w:r>
          </w:p>
          <w:p w14:paraId="140D0817"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2FC1FF7" w14:textId="77777777" w:rsidR="008A3B09" w:rsidRDefault="00000000">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2D6316C1" w14:textId="23440295" w:rsidR="008A3B09" w:rsidRDefault="008A3B09">
            <w:pPr>
              <w:jc w:val="center"/>
              <w:rPr>
                <w:kern w:val="2"/>
                <w:szCs w:val="24"/>
              </w:rPr>
            </w:pPr>
          </w:p>
        </w:tc>
      </w:tr>
      <w:tr w:rsidR="008A3B09" w14:paraId="56F4176D" w14:textId="77777777">
        <w:tc>
          <w:tcPr>
            <w:tcW w:w="2808" w:type="dxa"/>
            <w:vMerge/>
            <w:tcBorders>
              <w:top w:val="single" w:sz="4" w:space="0" w:color="000000"/>
              <w:left w:val="single" w:sz="4" w:space="0" w:color="000000"/>
              <w:bottom w:val="single" w:sz="4" w:space="0" w:color="000000"/>
              <w:right w:val="single" w:sz="4" w:space="0" w:color="000000"/>
            </w:tcBorders>
          </w:tcPr>
          <w:p w14:paraId="609AB9D4"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AD7E3E4" w14:textId="77777777" w:rsidR="008A3B09" w:rsidRDefault="00000000">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374E6E8E" w14:textId="0323C548" w:rsidR="008A3B09" w:rsidRDefault="008A3B09">
            <w:pPr>
              <w:jc w:val="center"/>
              <w:rPr>
                <w:kern w:val="2"/>
                <w:szCs w:val="24"/>
              </w:rPr>
            </w:pPr>
          </w:p>
        </w:tc>
      </w:tr>
      <w:tr w:rsidR="008A3B09" w14:paraId="2F2B29A2" w14:textId="77777777">
        <w:tc>
          <w:tcPr>
            <w:tcW w:w="2808" w:type="dxa"/>
            <w:vMerge/>
            <w:tcBorders>
              <w:top w:val="single" w:sz="4" w:space="0" w:color="000000"/>
              <w:left w:val="single" w:sz="4" w:space="0" w:color="000000"/>
              <w:bottom w:val="single" w:sz="4" w:space="0" w:color="000000"/>
              <w:right w:val="single" w:sz="4" w:space="0" w:color="000000"/>
            </w:tcBorders>
          </w:tcPr>
          <w:p w14:paraId="6D338244"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C196A74" w14:textId="77777777" w:rsidR="008A3B09" w:rsidRDefault="00000000">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2615D8CE" w14:textId="0E5402A6" w:rsidR="008A3B09" w:rsidRDefault="008A3B09">
            <w:pPr>
              <w:jc w:val="center"/>
              <w:rPr>
                <w:kern w:val="2"/>
                <w:szCs w:val="24"/>
              </w:rPr>
            </w:pPr>
          </w:p>
        </w:tc>
      </w:tr>
      <w:tr w:rsidR="008A3B09" w14:paraId="383D9267" w14:textId="77777777">
        <w:tc>
          <w:tcPr>
            <w:tcW w:w="2808" w:type="dxa"/>
            <w:vMerge/>
            <w:tcBorders>
              <w:top w:val="single" w:sz="4" w:space="0" w:color="000000"/>
              <w:left w:val="single" w:sz="4" w:space="0" w:color="000000"/>
              <w:bottom w:val="single" w:sz="4" w:space="0" w:color="000000"/>
              <w:right w:val="single" w:sz="4" w:space="0" w:color="000000"/>
            </w:tcBorders>
          </w:tcPr>
          <w:p w14:paraId="25E8FAAE"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5E59BFB" w14:textId="77777777" w:rsidR="008A3B09" w:rsidRDefault="00000000">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49DE3EC" w14:textId="47F64338" w:rsidR="008A3B09" w:rsidRDefault="008A3B09">
            <w:pPr>
              <w:jc w:val="center"/>
              <w:rPr>
                <w:kern w:val="2"/>
                <w:szCs w:val="24"/>
              </w:rPr>
            </w:pPr>
          </w:p>
        </w:tc>
      </w:tr>
      <w:tr w:rsidR="008A3B09" w14:paraId="0390A6F9" w14:textId="77777777">
        <w:tc>
          <w:tcPr>
            <w:tcW w:w="2808" w:type="dxa"/>
            <w:vMerge/>
            <w:tcBorders>
              <w:top w:val="single" w:sz="4" w:space="0" w:color="000000"/>
              <w:left w:val="single" w:sz="4" w:space="0" w:color="000000"/>
              <w:bottom w:val="single" w:sz="4" w:space="0" w:color="000000"/>
              <w:right w:val="single" w:sz="4" w:space="0" w:color="000000"/>
            </w:tcBorders>
          </w:tcPr>
          <w:p w14:paraId="2D263FB4"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F669E67" w14:textId="77777777" w:rsidR="008A3B09" w:rsidRDefault="00000000">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0ED7B03C" w14:textId="4D7D8C91" w:rsidR="008A3B09" w:rsidRDefault="008A3B09">
            <w:pPr>
              <w:jc w:val="center"/>
              <w:rPr>
                <w:kern w:val="2"/>
                <w:szCs w:val="24"/>
              </w:rPr>
            </w:pPr>
          </w:p>
        </w:tc>
      </w:tr>
      <w:tr w:rsidR="008A3B09" w14:paraId="0DCB12E5" w14:textId="77777777">
        <w:tc>
          <w:tcPr>
            <w:tcW w:w="2808" w:type="dxa"/>
            <w:vMerge/>
            <w:tcBorders>
              <w:top w:val="single" w:sz="4" w:space="0" w:color="000000"/>
              <w:left w:val="single" w:sz="4" w:space="0" w:color="000000"/>
              <w:bottom w:val="single" w:sz="4" w:space="0" w:color="000000"/>
              <w:right w:val="single" w:sz="4" w:space="0" w:color="000000"/>
            </w:tcBorders>
          </w:tcPr>
          <w:p w14:paraId="5F624245"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7954A86" w14:textId="77777777" w:rsidR="008A3B09" w:rsidRDefault="00000000">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1558E161" w14:textId="64866C9E" w:rsidR="008A3B09" w:rsidRDefault="008A3B09">
            <w:pPr>
              <w:jc w:val="center"/>
              <w:rPr>
                <w:kern w:val="2"/>
                <w:szCs w:val="24"/>
              </w:rPr>
            </w:pPr>
          </w:p>
        </w:tc>
      </w:tr>
      <w:tr w:rsidR="008A3B09" w14:paraId="7AFD7A14" w14:textId="77777777">
        <w:tc>
          <w:tcPr>
            <w:tcW w:w="2808" w:type="dxa"/>
            <w:vMerge/>
            <w:tcBorders>
              <w:top w:val="single" w:sz="4" w:space="0" w:color="000000"/>
              <w:left w:val="single" w:sz="4" w:space="0" w:color="000000"/>
              <w:bottom w:val="single" w:sz="4" w:space="0" w:color="000000"/>
              <w:right w:val="single" w:sz="4" w:space="0" w:color="000000"/>
            </w:tcBorders>
          </w:tcPr>
          <w:p w14:paraId="42A087B3"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382B3D3" w14:textId="77777777" w:rsidR="008A3B09" w:rsidRDefault="00000000">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6839584D" w14:textId="1401D05A" w:rsidR="008A3B09" w:rsidRDefault="008A3B09">
            <w:pPr>
              <w:jc w:val="center"/>
              <w:rPr>
                <w:kern w:val="2"/>
                <w:szCs w:val="24"/>
              </w:rPr>
            </w:pPr>
          </w:p>
        </w:tc>
      </w:tr>
      <w:tr w:rsidR="008A3B09" w14:paraId="2D7DA85E" w14:textId="77777777">
        <w:tc>
          <w:tcPr>
            <w:tcW w:w="2808" w:type="dxa"/>
            <w:vMerge/>
            <w:tcBorders>
              <w:top w:val="single" w:sz="4" w:space="0" w:color="000000"/>
              <w:left w:val="single" w:sz="4" w:space="0" w:color="000000"/>
              <w:bottom w:val="single" w:sz="4" w:space="0" w:color="000000"/>
              <w:right w:val="single" w:sz="4" w:space="0" w:color="000000"/>
            </w:tcBorders>
          </w:tcPr>
          <w:p w14:paraId="694157FC"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AD94F2B" w14:textId="77777777" w:rsidR="008A3B09" w:rsidRDefault="00000000">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4DBED852" w14:textId="24A2D634" w:rsidR="008A3B09" w:rsidRDefault="008A3B09">
            <w:pPr>
              <w:jc w:val="center"/>
              <w:rPr>
                <w:kern w:val="2"/>
                <w:szCs w:val="24"/>
              </w:rPr>
            </w:pPr>
          </w:p>
        </w:tc>
      </w:tr>
      <w:tr w:rsidR="008A3B09" w14:paraId="10ED28DF" w14:textId="77777777">
        <w:tc>
          <w:tcPr>
            <w:tcW w:w="2808" w:type="dxa"/>
            <w:vMerge/>
            <w:tcBorders>
              <w:top w:val="single" w:sz="4" w:space="0" w:color="000000"/>
              <w:left w:val="single" w:sz="4" w:space="0" w:color="000000"/>
              <w:bottom w:val="single" w:sz="4" w:space="0" w:color="000000"/>
              <w:right w:val="single" w:sz="4" w:space="0" w:color="000000"/>
            </w:tcBorders>
          </w:tcPr>
          <w:p w14:paraId="48B0EB2D"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63AECB2" w14:textId="77777777" w:rsidR="008A3B09" w:rsidRDefault="00000000">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5D975037" w14:textId="160043A3" w:rsidR="008A3B09" w:rsidRDefault="008A3B09">
            <w:pPr>
              <w:jc w:val="center"/>
              <w:rPr>
                <w:kern w:val="2"/>
                <w:szCs w:val="24"/>
              </w:rPr>
            </w:pPr>
          </w:p>
        </w:tc>
      </w:tr>
      <w:tr w:rsidR="008A3B09" w14:paraId="4D05F62E" w14:textId="77777777">
        <w:tc>
          <w:tcPr>
            <w:tcW w:w="2808" w:type="dxa"/>
            <w:vMerge/>
            <w:tcBorders>
              <w:top w:val="single" w:sz="4" w:space="0" w:color="000000"/>
              <w:left w:val="single" w:sz="4" w:space="0" w:color="000000"/>
              <w:bottom w:val="single" w:sz="4" w:space="0" w:color="000000"/>
              <w:right w:val="single" w:sz="4" w:space="0" w:color="000000"/>
            </w:tcBorders>
          </w:tcPr>
          <w:p w14:paraId="7545B326" w14:textId="77777777" w:rsidR="008A3B09" w:rsidRDefault="008A3B09">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DF6A53B" w14:textId="77777777" w:rsidR="008A3B09" w:rsidRDefault="00000000">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A2D759D" w14:textId="232F8747" w:rsidR="008A3B09" w:rsidRDefault="008A3B09">
            <w:pPr>
              <w:jc w:val="center"/>
              <w:rPr>
                <w:kern w:val="2"/>
                <w:szCs w:val="24"/>
              </w:rPr>
            </w:pPr>
          </w:p>
        </w:tc>
      </w:tr>
    </w:tbl>
    <w:p w14:paraId="78C21CFF" w14:textId="77777777" w:rsidR="008A3B09" w:rsidRDefault="008A3B09">
      <w:pPr>
        <w:jc w:val="both"/>
        <w:rPr>
          <w:szCs w:val="24"/>
        </w:rPr>
      </w:pPr>
    </w:p>
    <w:tbl>
      <w:tblPr>
        <w:tblW w:w="9535" w:type="dxa"/>
        <w:tblLayout w:type="fixed"/>
        <w:tblLook w:val="04A0" w:firstRow="1" w:lastRow="0" w:firstColumn="1" w:lastColumn="0" w:noHBand="0" w:noVBand="1"/>
      </w:tblPr>
      <w:tblGrid>
        <w:gridCol w:w="3057"/>
        <w:gridCol w:w="37"/>
        <w:gridCol w:w="2130"/>
        <w:gridCol w:w="4311"/>
      </w:tblGrid>
      <w:tr w:rsidR="008A3B09" w14:paraId="192A8BED"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49DF5E1E" w14:textId="77777777" w:rsidR="008A3B09" w:rsidRDefault="00000000">
            <w:pPr>
              <w:jc w:val="center"/>
              <w:rPr>
                <w:b/>
                <w:kern w:val="2"/>
                <w:szCs w:val="24"/>
              </w:rPr>
            </w:pPr>
            <w:r>
              <w:rPr>
                <w:b/>
                <w:kern w:val="2"/>
                <w:szCs w:val="24"/>
              </w:rPr>
              <w:t>2. ATSAKINGI ASMENYS</w:t>
            </w:r>
          </w:p>
        </w:tc>
      </w:tr>
      <w:tr w:rsidR="008A3B09" w14:paraId="1D4380F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046D393" w14:textId="77777777" w:rsidR="008A3B09" w:rsidRDefault="0000000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Borders>
              <w:top w:val="single" w:sz="4" w:space="0" w:color="000000"/>
              <w:left w:val="single" w:sz="4" w:space="0" w:color="000000"/>
              <w:bottom w:val="single" w:sz="4" w:space="0" w:color="000000"/>
              <w:right w:val="single" w:sz="4" w:space="0" w:color="000000"/>
            </w:tcBorders>
          </w:tcPr>
          <w:p w14:paraId="082F6507" w14:textId="77777777" w:rsidR="008A3B09" w:rsidRDefault="00000000">
            <w:pPr>
              <w:rPr>
                <w:color w:val="4472C4"/>
                <w:kern w:val="2"/>
                <w:szCs w:val="24"/>
              </w:rPr>
            </w:pPr>
            <w:r>
              <w:rPr>
                <w:kern w:val="2"/>
                <w:szCs w:val="24"/>
              </w:rPr>
              <w:t xml:space="preserve">Anykščių rajono savivaldybės Architektūros ir urbanistikos skyriaus vyr. specialistė </w:t>
            </w:r>
            <w:proofErr w:type="spellStart"/>
            <w:r>
              <w:rPr>
                <w:kern w:val="2"/>
                <w:szCs w:val="24"/>
              </w:rPr>
              <w:t>Dalė</w:t>
            </w:r>
            <w:proofErr w:type="spellEnd"/>
            <w:r>
              <w:rPr>
                <w:kern w:val="2"/>
                <w:szCs w:val="24"/>
              </w:rPr>
              <w:t xml:space="preserve"> </w:t>
            </w:r>
            <w:proofErr w:type="spellStart"/>
            <w:r>
              <w:rPr>
                <w:kern w:val="2"/>
                <w:szCs w:val="24"/>
              </w:rPr>
              <w:t>Vileitienė</w:t>
            </w:r>
            <w:proofErr w:type="spellEnd"/>
            <w:r>
              <w:rPr>
                <w:kern w:val="2"/>
                <w:szCs w:val="24"/>
              </w:rPr>
              <w:t>, tel. +370 381 41 110, el. p. dale.vileitiene@anyksciai.lt</w:t>
            </w:r>
          </w:p>
        </w:tc>
      </w:tr>
      <w:tr w:rsidR="008A3B09" w14:paraId="3A6813E3"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41B7E2F1" w14:textId="77777777" w:rsidR="008A3B09" w:rsidRDefault="00000000">
            <w:pPr>
              <w:rPr>
                <w:b/>
                <w:kern w:val="2"/>
                <w:szCs w:val="24"/>
              </w:rPr>
            </w:pPr>
            <w:r>
              <w:rPr>
                <w:b/>
                <w:kern w:val="2"/>
                <w:szCs w:val="24"/>
              </w:rPr>
              <w:t>2.2. Tiekėjo kontaktiniai asmenys, atsakingi už Sutarties vykdymą</w:t>
            </w:r>
          </w:p>
        </w:tc>
        <w:tc>
          <w:tcPr>
            <w:tcW w:w="6441" w:type="dxa"/>
            <w:gridSpan w:val="2"/>
            <w:tcBorders>
              <w:top w:val="single" w:sz="4" w:space="0" w:color="000000"/>
              <w:left w:val="single" w:sz="4" w:space="0" w:color="000000"/>
              <w:bottom w:val="single" w:sz="4" w:space="0" w:color="000000"/>
              <w:right w:val="single" w:sz="4" w:space="0" w:color="000000"/>
            </w:tcBorders>
          </w:tcPr>
          <w:p w14:paraId="468A1583" w14:textId="296FDE6E" w:rsidR="008A3B09" w:rsidRDefault="008A3B09"/>
        </w:tc>
      </w:tr>
      <w:tr w:rsidR="008A3B09" w14:paraId="4F46EDB4"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45CFC860" w14:textId="77777777" w:rsidR="008A3B09" w:rsidRDefault="00000000">
            <w:pPr>
              <w:jc w:val="center"/>
              <w:rPr>
                <w:b/>
                <w:kern w:val="2"/>
                <w:szCs w:val="24"/>
              </w:rPr>
            </w:pPr>
            <w:r>
              <w:rPr>
                <w:b/>
                <w:kern w:val="2"/>
                <w:szCs w:val="24"/>
              </w:rPr>
              <w:lastRenderedPageBreak/>
              <w:t>3. SUTARTIES DALYKAS</w:t>
            </w:r>
          </w:p>
        </w:tc>
      </w:tr>
      <w:tr w:rsidR="008A3B09" w14:paraId="15027D41"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F1A02A1" w14:textId="77777777" w:rsidR="008A3B09" w:rsidRDefault="00000000">
            <w:pPr>
              <w:rPr>
                <w:b/>
                <w:kern w:val="2"/>
                <w:szCs w:val="24"/>
              </w:rPr>
            </w:pPr>
            <w:r>
              <w:rPr>
                <w:b/>
                <w:kern w:val="2"/>
                <w:szCs w:val="24"/>
              </w:rPr>
              <w:t>3.1. Sutarties dalykas</w:t>
            </w:r>
          </w:p>
        </w:tc>
        <w:tc>
          <w:tcPr>
            <w:tcW w:w="6441" w:type="dxa"/>
            <w:gridSpan w:val="2"/>
            <w:tcBorders>
              <w:top w:val="single" w:sz="4" w:space="0" w:color="000000"/>
              <w:left w:val="single" w:sz="4" w:space="0" w:color="000000"/>
              <w:bottom w:val="single" w:sz="4" w:space="0" w:color="000000"/>
              <w:right w:val="single" w:sz="4" w:space="0" w:color="000000"/>
            </w:tcBorders>
          </w:tcPr>
          <w:p w14:paraId="53E3DE70" w14:textId="3E27E5E6" w:rsidR="008A3B09" w:rsidRDefault="00000000">
            <w:pPr>
              <w:rPr>
                <w:color w:val="000000"/>
                <w:kern w:val="2"/>
                <w:szCs w:val="24"/>
              </w:rPr>
            </w:pPr>
            <w:r>
              <w:rPr>
                <w:kern w:val="2"/>
                <w:szCs w:val="24"/>
              </w:rPr>
              <w:t xml:space="preserve">Tiekėjas įsipareigoja Sutartyje numatytomis sąlygomis suteikti Pirkėjui </w:t>
            </w:r>
            <w:r w:rsidR="00CC43F4" w:rsidRPr="00247461">
              <w:rPr>
                <w:szCs w:val="24"/>
              </w:rPr>
              <w:t>Specialiojo plano koregavimo paslaugą</w:t>
            </w:r>
            <w:r w:rsidR="00CC43F4" w:rsidRPr="00247461">
              <w:rPr>
                <w:rFonts w:eastAsia="Calibri"/>
                <w:color w:val="000000" w:themeColor="text1"/>
                <w:szCs w:val="24"/>
              </w:rPr>
              <w:t xml:space="preserve"> </w:t>
            </w:r>
            <w:r>
              <w:rPr>
                <w:color w:val="000000"/>
                <w:kern w:val="2"/>
                <w:szCs w:val="24"/>
              </w:rPr>
              <w:t>(toliau – Paslaugos).</w:t>
            </w:r>
          </w:p>
          <w:p w14:paraId="67D94394" w14:textId="160A33A3" w:rsidR="008A3B09" w:rsidRDefault="00000000">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w:t>
            </w:r>
            <w:r w:rsidR="00CC43F4">
              <w:rPr>
                <w:color w:val="000000"/>
                <w:kern w:val="2"/>
                <w:szCs w:val="24"/>
              </w:rPr>
              <w:t xml:space="preserve">Anykščių rajono šilumos ūkio specialiojo plano koregavimo </w:t>
            </w:r>
            <w:r>
              <w:rPr>
                <w:color w:val="000000"/>
                <w:kern w:val="2"/>
                <w:szCs w:val="24"/>
              </w:rPr>
              <w:t xml:space="preserve">Techninė </w:t>
            </w:r>
            <w:r w:rsidR="00CC43F4">
              <w:rPr>
                <w:color w:val="000000"/>
                <w:kern w:val="2"/>
                <w:szCs w:val="24"/>
              </w:rPr>
              <w:t>specifikacija</w:t>
            </w:r>
            <w:r>
              <w:rPr>
                <w:color w:val="000000"/>
                <w:kern w:val="2"/>
                <w:szCs w:val="24"/>
              </w:rPr>
              <w:t>“ (toliau – Techninė specifikacija) ir Sutarties priede Nr. 2 „Pasiūlymas“.</w:t>
            </w:r>
          </w:p>
        </w:tc>
      </w:tr>
      <w:tr w:rsidR="008A3B09" w14:paraId="7B2BFE28"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B8BDD17" w14:textId="77777777" w:rsidR="008A3B09" w:rsidRDefault="00000000">
            <w:pPr>
              <w:rPr>
                <w:b/>
                <w:kern w:val="2"/>
                <w:szCs w:val="24"/>
              </w:rPr>
            </w:pPr>
            <w:r>
              <w:rPr>
                <w:b/>
                <w:kern w:val="2"/>
                <w:szCs w:val="24"/>
              </w:rPr>
              <w:t>3.2. Pirkimo pavadinimas ir numeris</w:t>
            </w:r>
          </w:p>
        </w:tc>
        <w:tc>
          <w:tcPr>
            <w:tcW w:w="6441" w:type="dxa"/>
            <w:gridSpan w:val="2"/>
            <w:tcBorders>
              <w:top w:val="single" w:sz="4" w:space="0" w:color="000000"/>
              <w:left w:val="single" w:sz="4" w:space="0" w:color="000000"/>
              <w:bottom w:val="single" w:sz="4" w:space="0" w:color="000000"/>
              <w:right w:val="single" w:sz="4" w:space="0" w:color="000000"/>
            </w:tcBorders>
          </w:tcPr>
          <w:p w14:paraId="5FAD70DA" w14:textId="32BDE7CF" w:rsidR="008A3B09" w:rsidRDefault="00CC43F4">
            <w:pPr>
              <w:rPr>
                <w:kern w:val="2"/>
                <w:szCs w:val="24"/>
              </w:rPr>
            </w:pPr>
            <w:r>
              <w:rPr>
                <w:kern w:val="2"/>
                <w:szCs w:val="24"/>
              </w:rPr>
              <w:t xml:space="preserve">Specialiojo </w:t>
            </w:r>
            <w:r w:rsidR="00000000">
              <w:rPr>
                <w:kern w:val="2"/>
                <w:szCs w:val="24"/>
              </w:rPr>
              <w:t xml:space="preserve"> plano </w:t>
            </w:r>
            <w:r>
              <w:rPr>
                <w:kern w:val="2"/>
                <w:szCs w:val="24"/>
              </w:rPr>
              <w:t>koregavimo</w:t>
            </w:r>
            <w:r w:rsidR="00000000">
              <w:rPr>
                <w:kern w:val="2"/>
                <w:szCs w:val="24"/>
              </w:rPr>
              <w:t xml:space="preserve"> paslauga</w:t>
            </w:r>
          </w:p>
          <w:p w14:paraId="1BCF4F90" w14:textId="5CE97F67" w:rsidR="008A3B09" w:rsidRDefault="00000000">
            <w:pPr>
              <w:rPr>
                <w:kern w:val="2"/>
                <w:szCs w:val="24"/>
              </w:rPr>
            </w:pPr>
            <w:r>
              <w:rPr>
                <w:kern w:val="2"/>
                <w:szCs w:val="24"/>
              </w:rPr>
              <w:t xml:space="preserve">CVP IS: </w:t>
            </w:r>
            <w:r w:rsidR="00CC43F4">
              <w:rPr>
                <w:kern w:val="2"/>
                <w:szCs w:val="24"/>
              </w:rPr>
              <w:t>ID</w:t>
            </w:r>
          </w:p>
        </w:tc>
      </w:tr>
      <w:tr w:rsidR="008A3B09" w14:paraId="5AE1EA8A"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1C2433C" w14:textId="77777777" w:rsidR="008A3B09" w:rsidRDefault="00000000">
            <w:pPr>
              <w:rPr>
                <w:b/>
                <w:kern w:val="2"/>
                <w:szCs w:val="24"/>
              </w:rPr>
            </w:pPr>
            <w:r>
              <w:rPr>
                <w:b/>
                <w:kern w:val="2"/>
                <w:szCs w:val="24"/>
              </w:rPr>
              <w:t>3.3. Informacija apie Europos Sąjungos lėšomis finansuojamą projektą arba kitą projektą</w:t>
            </w:r>
          </w:p>
        </w:tc>
        <w:tc>
          <w:tcPr>
            <w:tcW w:w="6441" w:type="dxa"/>
            <w:gridSpan w:val="2"/>
            <w:tcBorders>
              <w:top w:val="single" w:sz="4" w:space="0" w:color="000000"/>
              <w:left w:val="single" w:sz="4" w:space="0" w:color="000000"/>
              <w:bottom w:val="single" w:sz="4" w:space="0" w:color="000000"/>
              <w:right w:val="single" w:sz="4" w:space="0" w:color="000000"/>
            </w:tcBorders>
          </w:tcPr>
          <w:p w14:paraId="749A34A1" w14:textId="77777777" w:rsidR="008A3B09" w:rsidRDefault="00000000">
            <w:pPr>
              <w:rPr>
                <w:kern w:val="2"/>
                <w:szCs w:val="24"/>
              </w:rPr>
            </w:pPr>
            <w:r>
              <w:rPr>
                <w:kern w:val="2"/>
                <w:szCs w:val="24"/>
              </w:rPr>
              <w:t>Netaikoma.</w:t>
            </w:r>
          </w:p>
        </w:tc>
      </w:tr>
      <w:tr w:rsidR="008A3B09" w14:paraId="2DD74CBF"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27EF9942" w14:textId="77777777" w:rsidR="008A3B09" w:rsidRDefault="00000000">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8A3B09" w14:paraId="6137F138"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37A81813" w14:textId="77777777" w:rsidR="008A3B09" w:rsidRDefault="0000000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46B05ED4" w14:textId="77777777" w:rsidR="008A3B09" w:rsidRDefault="008A3B09">
            <w:pPr>
              <w:rPr>
                <w:b/>
                <w:color w:val="FF0000"/>
                <w:kern w:val="2"/>
                <w:szCs w:val="24"/>
              </w:rPr>
            </w:pPr>
          </w:p>
        </w:tc>
        <w:tc>
          <w:tcPr>
            <w:tcW w:w="6441" w:type="dxa"/>
            <w:gridSpan w:val="2"/>
            <w:tcBorders>
              <w:top w:val="single" w:sz="4" w:space="0" w:color="000000"/>
              <w:left w:val="single" w:sz="4" w:space="0" w:color="000000"/>
              <w:bottom w:val="single" w:sz="4" w:space="0" w:color="000000"/>
              <w:right w:val="single" w:sz="4" w:space="0" w:color="000000"/>
            </w:tcBorders>
          </w:tcPr>
          <w:p w14:paraId="7732C141" w14:textId="7D76B6D4" w:rsidR="008A3B09" w:rsidRDefault="00000000">
            <w:pPr>
              <w:rPr>
                <w:color w:val="000000"/>
                <w:szCs w:val="24"/>
              </w:rPr>
            </w:pPr>
            <w:r>
              <w:rPr>
                <w:szCs w:val="24"/>
              </w:rPr>
              <w:t xml:space="preserve">Tiekėjas Paslaugas įsipareigoja suteikti </w:t>
            </w:r>
            <w:r>
              <w:rPr>
                <w:b/>
                <w:szCs w:val="24"/>
              </w:rPr>
              <w:t>ne vėliau kaip per</w:t>
            </w:r>
            <w:r>
              <w:rPr>
                <w:szCs w:val="24"/>
              </w:rPr>
              <w:t xml:space="preserve"> </w:t>
            </w:r>
            <w:r w:rsidR="00CC43F4">
              <w:rPr>
                <w:b/>
                <w:bCs/>
                <w:szCs w:val="24"/>
              </w:rPr>
              <w:t xml:space="preserve">6 </w:t>
            </w:r>
            <w:r>
              <w:rPr>
                <w:b/>
                <w:bCs/>
                <w:szCs w:val="24"/>
              </w:rPr>
              <w:t>(</w:t>
            </w:r>
            <w:r w:rsidR="00CC43F4">
              <w:rPr>
                <w:b/>
                <w:bCs/>
                <w:szCs w:val="24"/>
              </w:rPr>
              <w:t>šešis</w:t>
            </w:r>
            <w:r>
              <w:rPr>
                <w:b/>
                <w:bCs/>
                <w:szCs w:val="24"/>
              </w:rPr>
              <w:t>) mėn.</w:t>
            </w:r>
            <w:r>
              <w:rPr>
                <w:szCs w:val="24"/>
              </w:rPr>
              <w:t xml:space="preserve"> </w:t>
            </w:r>
            <w:r>
              <w:rPr>
                <w:color w:val="000000"/>
                <w:szCs w:val="24"/>
              </w:rPr>
              <w:t>nuo Sutarties įsigaliojimo dienos.</w:t>
            </w:r>
          </w:p>
          <w:p w14:paraId="712CDD6F" w14:textId="77777777" w:rsidR="008A3B09" w:rsidRDefault="008A3B09">
            <w:pPr>
              <w:rPr>
                <w:color w:val="4472C4"/>
                <w:szCs w:val="24"/>
              </w:rPr>
            </w:pPr>
          </w:p>
        </w:tc>
      </w:tr>
      <w:tr w:rsidR="008A3B09" w14:paraId="562B2928"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3A2DE1F6" w14:textId="77777777" w:rsidR="008A3B09" w:rsidRDefault="00000000">
            <w:pPr>
              <w:rPr>
                <w:b/>
                <w:kern w:val="2"/>
                <w:szCs w:val="24"/>
              </w:rPr>
            </w:pPr>
            <w:r>
              <w:rPr>
                <w:b/>
                <w:kern w:val="2"/>
                <w:szCs w:val="24"/>
              </w:rPr>
              <w:t>4.2. Paslaugų / jų dalies / etapo / periodo suteikimo termino pratęsimas</w:t>
            </w:r>
          </w:p>
        </w:tc>
        <w:tc>
          <w:tcPr>
            <w:tcW w:w="6441" w:type="dxa"/>
            <w:gridSpan w:val="2"/>
            <w:tcBorders>
              <w:top w:val="single" w:sz="4" w:space="0" w:color="000000"/>
              <w:left w:val="single" w:sz="4" w:space="0" w:color="000000"/>
              <w:bottom w:val="single" w:sz="4" w:space="0" w:color="000000"/>
              <w:right w:val="single" w:sz="4" w:space="0" w:color="000000"/>
            </w:tcBorders>
          </w:tcPr>
          <w:p w14:paraId="0D42746F" w14:textId="493223BF" w:rsidR="008A3B09" w:rsidRDefault="00000000">
            <w:pPr>
              <w:rPr>
                <w:szCs w:val="24"/>
              </w:rPr>
            </w:pPr>
            <w:r>
              <w:rPr>
                <w:szCs w:val="24"/>
              </w:rPr>
              <w:t xml:space="preserve">Paslaugos suteikimo termino pratęsimas galimas </w:t>
            </w:r>
            <w:r w:rsidR="00CC43F4">
              <w:rPr>
                <w:b/>
                <w:bCs/>
                <w:szCs w:val="24"/>
              </w:rPr>
              <w:t xml:space="preserve">3 </w:t>
            </w:r>
            <w:r>
              <w:rPr>
                <w:b/>
                <w:bCs/>
                <w:szCs w:val="24"/>
              </w:rPr>
              <w:t>(</w:t>
            </w:r>
            <w:r w:rsidR="00CC43F4">
              <w:rPr>
                <w:b/>
                <w:bCs/>
                <w:szCs w:val="24"/>
              </w:rPr>
              <w:t>trijų</w:t>
            </w:r>
            <w:r>
              <w:rPr>
                <w:b/>
                <w:bCs/>
                <w:szCs w:val="24"/>
              </w:rPr>
              <w:t>) mėn.</w:t>
            </w:r>
            <w:r>
              <w:rPr>
                <w:szCs w:val="24"/>
              </w:rPr>
              <w:t xml:space="preserve"> laikotarpiui.</w:t>
            </w:r>
          </w:p>
          <w:p w14:paraId="4979868A" w14:textId="77777777" w:rsidR="008A3B09" w:rsidRDefault="008A3B09">
            <w:pPr>
              <w:jc w:val="both"/>
              <w:rPr>
                <w:szCs w:val="24"/>
              </w:rPr>
            </w:pPr>
          </w:p>
        </w:tc>
      </w:tr>
      <w:tr w:rsidR="008A3B09" w14:paraId="0282B1E4"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50D6D93E" w14:textId="77777777" w:rsidR="008A3B09" w:rsidRDefault="00000000">
            <w:pPr>
              <w:rPr>
                <w:b/>
                <w:kern w:val="2"/>
                <w:szCs w:val="24"/>
              </w:rPr>
            </w:pPr>
            <w:r>
              <w:rPr>
                <w:b/>
                <w:kern w:val="2"/>
                <w:szCs w:val="24"/>
              </w:rPr>
              <w:t>4.3. Užsakymų teikimo tvarka</w:t>
            </w:r>
          </w:p>
        </w:tc>
        <w:tc>
          <w:tcPr>
            <w:tcW w:w="6441" w:type="dxa"/>
            <w:gridSpan w:val="2"/>
            <w:tcBorders>
              <w:top w:val="single" w:sz="4" w:space="0" w:color="000000"/>
              <w:left w:val="single" w:sz="4" w:space="0" w:color="000000"/>
              <w:bottom w:val="single" w:sz="4" w:space="0" w:color="000000"/>
              <w:right w:val="single" w:sz="4" w:space="0" w:color="000000"/>
            </w:tcBorders>
          </w:tcPr>
          <w:p w14:paraId="5D590713" w14:textId="77777777" w:rsidR="008A3B09" w:rsidRDefault="00000000">
            <w:pPr>
              <w:rPr>
                <w:kern w:val="2"/>
                <w:szCs w:val="24"/>
              </w:rPr>
            </w:pPr>
            <w:r>
              <w:rPr>
                <w:kern w:val="2"/>
                <w:szCs w:val="24"/>
              </w:rPr>
              <w:t>Paslaugos teikiamos pagal Techninėje specifikacijoje numatytą Paslaugų teikimo tvarką.</w:t>
            </w:r>
          </w:p>
          <w:p w14:paraId="3B713ECA" w14:textId="0B398017" w:rsidR="008A3B09" w:rsidRDefault="00000000">
            <w:pPr>
              <w:rPr>
                <w:szCs w:val="24"/>
              </w:rPr>
            </w:pPr>
            <w:r>
              <w:rPr>
                <w:kern w:val="2"/>
                <w:szCs w:val="24"/>
              </w:rPr>
              <w:t>Perkama Paslauga privalo būti teikiama vadovaujantis dokumentais, kurie patalpinti Teritorijų planavimo dokumentų rengimo informacinėje sistemoje (</w:t>
            </w:r>
            <w:hyperlink r:id="rId11">
              <w:r w:rsidR="008A3B09">
                <w:rPr>
                  <w:rStyle w:val="Hipersaitas"/>
                  <w:kern w:val="2"/>
                  <w:szCs w:val="24"/>
                </w:rPr>
                <w:t>www.tpdris.lt</w:t>
              </w:r>
            </w:hyperlink>
            <w:r>
              <w:rPr>
                <w:kern w:val="2"/>
                <w:szCs w:val="24"/>
              </w:rPr>
              <w:t>)</w:t>
            </w:r>
            <w:r w:rsidR="00CC43F4">
              <w:rPr>
                <w:kern w:val="2"/>
                <w:szCs w:val="24"/>
              </w:rPr>
              <w:t>. TPD</w:t>
            </w:r>
            <w:r>
              <w:rPr>
                <w:kern w:val="2"/>
                <w:szCs w:val="24"/>
              </w:rPr>
              <w:t xml:space="preserve"> paslaugos Nr. </w:t>
            </w:r>
            <w:r w:rsidR="00CC43F4">
              <w:rPr>
                <w:kern w:val="2"/>
                <w:szCs w:val="24"/>
              </w:rPr>
              <w:t>S-RJ 34-26-927.</w:t>
            </w:r>
          </w:p>
        </w:tc>
      </w:tr>
      <w:tr w:rsidR="008A3B09" w14:paraId="5F9F383B" w14:textId="77777777">
        <w:trPr>
          <w:trHeight w:val="37"/>
        </w:trPr>
        <w:tc>
          <w:tcPr>
            <w:tcW w:w="3094" w:type="dxa"/>
            <w:gridSpan w:val="2"/>
            <w:tcBorders>
              <w:top w:val="single" w:sz="4" w:space="0" w:color="000000"/>
              <w:left w:val="single" w:sz="4" w:space="0" w:color="000000"/>
              <w:bottom w:val="single" w:sz="4" w:space="0" w:color="000000"/>
              <w:right w:val="single" w:sz="4" w:space="0" w:color="000000"/>
            </w:tcBorders>
          </w:tcPr>
          <w:p w14:paraId="6AEF1785" w14:textId="77777777" w:rsidR="008A3B09" w:rsidRDefault="00000000">
            <w:pPr>
              <w:rPr>
                <w:b/>
                <w:kern w:val="2"/>
                <w:szCs w:val="24"/>
              </w:rPr>
            </w:pPr>
            <w:r>
              <w:rPr>
                <w:b/>
                <w:kern w:val="2"/>
                <w:szCs w:val="24"/>
              </w:rPr>
              <w:t>4.4. Dėl minimalios Užsakymo vertės ar apimties</w:t>
            </w:r>
          </w:p>
        </w:tc>
        <w:tc>
          <w:tcPr>
            <w:tcW w:w="6441" w:type="dxa"/>
            <w:gridSpan w:val="2"/>
            <w:tcBorders>
              <w:top w:val="single" w:sz="4" w:space="0" w:color="000000"/>
              <w:left w:val="single" w:sz="4" w:space="0" w:color="000000"/>
              <w:bottom w:val="single" w:sz="4" w:space="0" w:color="000000"/>
              <w:right w:val="single" w:sz="4" w:space="0" w:color="000000"/>
            </w:tcBorders>
          </w:tcPr>
          <w:p w14:paraId="71664326" w14:textId="77777777" w:rsidR="008A3B09" w:rsidRDefault="00000000">
            <w:pPr>
              <w:rPr>
                <w:kern w:val="2"/>
                <w:szCs w:val="24"/>
              </w:rPr>
            </w:pPr>
            <w:r>
              <w:rPr>
                <w:kern w:val="2"/>
                <w:szCs w:val="24"/>
              </w:rPr>
              <w:t>Netaikoma.</w:t>
            </w:r>
          </w:p>
          <w:p w14:paraId="7B2B070E" w14:textId="77777777" w:rsidR="008A3B09" w:rsidRDefault="008A3B09">
            <w:pPr>
              <w:rPr>
                <w:szCs w:val="24"/>
              </w:rPr>
            </w:pPr>
          </w:p>
          <w:p w14:paraId="3CBAA6D6" w14:textId="77777777" w:rsidR="008A3B09" w:rsidRDefault="008A3B09">
            <w:pPr>
              <w:rPr>
                <w:szCs w:val="24"/>
              </w:rPr>
            </w:pPr>
          </w:p>
        </w:tc>
      </w:tr>
      <w:tr w:rsidR="008A3B09" w14:paraId="21696586"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7A3D1D20" w14:textId="77777777" w:rsidR="008A3B09" w:rsidRDefault="00000000">
            <w:pPr>
              <w:rPr>
                <w:b/>
                <w:kern w:val="2"/>
                <w:szCs w:val="24"/>
              </w:rPr>
            </w:pPr>
            <w:r>
              <w:rPr>
                <w:b/>
                <w:kern w:val="2"/>
                <w:szCs w:val="24"/>
              </w:rPr>
              <w:t>4.5. Pateikiami dokumentai</w:t>
            </w:r>
          </w:p>
        </w:tc>
        <w:tc>
          <w:tcPr>
            <w:tcW w:w="6441" w:type="dxa"/>
            <w:gridSpan w:val="2"/>
            <w:tcBorders>
              <w:top w:val="single" w:sz="4" w:space="0" w:color="000000"/>
              <w:left w:val="single" w:sz="4" w:space="0" w:color="000000"/>
              <w:bottom w:val="single" w:sz="4" w:space="0" w:color="000000"/>
              <w:right w:val="single" w:sz="4" w:space="0" w:color="000000"/>
            </w:tcBorders>
          </w:tcPr>
          <w:p w14:paraId="3F50FF92" w14:textId="75FF643E" w:rsidR="008A3B09" w:rsidRDefault="00000000" w:rsidP="004715BF">
            <w:pPr>
              <w:rPr>
                <w:kern w:val="2"/>
                <w:szCs w:val="24"/>
              </w:rPr>
            </w:pPr>
            <w:r>
              <w:rPr>
                <w:kern w:val="2"/>
                <w:szCs w:val="24"/>
              </w:rPr>
              <w:t xml:space="preserve">Turi būti pateikiami šie dokumentai: Paslaugų perdavimo-priėmimo aktas, sąskaita faktūra, </w:t>
            </w:r>
            <w:r w:rsidR="004715BF">
              <w:rPr>
                <w:kern w:val="2"/>
                <w:szCs w:val="24"/>
              </w:rPr>
              <w:t xml:space="preserve">dokumentai  nurodyti Techninėje </w:t>
            </w:r>
            <w:proofErr w:type="spellStart"/>
            <w:r w:rsidR="004715BF">
              <w:rPr>
                <w:kern w:val="2"/>
                <w:szCs w:val="24"/>
              </w:rPr>
              <w:t>specifikacijoje.</w:t>
            </w:r>
            <w:r>
              <w:rPr>
                <w:kern w:val="2"/>
                <w:szCs w:val="24"/>
              </w:rPr>
              <w:t>Tiekėjui</w:t>
            </w:r>
            <w:proofErr w:type="spellEnd"/>
            <w:r>
              <w:rPr>
                <w:kern w:val="2"/>
                <w:szCs w:val="24"/>
              </w:rPr>
              <w:t xml:space="preserve"> nepateikus nurodytų dokumentų, laikoma, kad Paslaugos neatitinka Sutartyje nustatytų reikalavimų.</w:t>
            </w:r>
          </w:p>
        </w:tc>
      </w:tr>
      <w:tr w:rsidR="008A3B09" w14:paraId="3BCB9062"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63688538" w14:textId="77777777" w:rsidR="008A3B09" w:rsidRDefault="00000000">
            <w:pPr>
              <w:jc w:val="center"/>
              <w:rPr>
                <w:b/>
                <w:kern w:val="2"/>
                <w:szCs w:val="24"/>
              </w:rPr>
            </w:pPr>
            <w:r>
              <w:rPr>
                <w:b/>
                <w:kern w:val="2"/>
                <w:szCs w:val="24"/>
              </w:rPr>
              <w:t>5. SUTARTIES KAINA IR ATSISKAITYMO TVARKA</w:t>
            </w:r>
          </w:p>
        </w:tc>
      </w:tr>
      <w:tr w:rsidR="008A3B09" w14:paraId="7585C2C2"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0B6ECDAE" w14:textId="77777777" w:rsidR="008A3B09" w:rsidRDefault="00000000">
            <w:pPr>
              <w:rPr>
                <w:b/>
                <w:kern w:val="2"/>
                <w:szCs w:val="24"/>
              </w:rPr>
            </w:pPr>
            <w:r>
              <w:rPr>
                <w:b/>
                <w:kern w:val="2"/>
                <w:szCs w:val="24"/>
              </w:rPr>
              <w:t>5.1. Sutarčiai taikomas kainos apskaičiavimo būdas</w:t>
            </w:r>
          </w:p>
        </w:tc>
        <w:tc>
          <w:tcPr>
            <w:tcW w:w="6441" w:type="dxa"/>
            <w:gridSpan w:val="2"/>
            <w:tcBorders>
              <w:top w:val="single" w:sz="4" w:space="0" w:color="000000"/>
              <w:left w:val="single" w:sz="4" w:space="0" w:color="000000"/>
              <w:bottom w:val="single" w:sz="4" w:space="0" w:color="000000"/>
              <w:right w:val="single" w:sz="4" w:space="0" w:color="000000"/>
            </w:tcBorders>
          </w:tcPr>
          <w:p w14:paraId="34D54A07" w14:textId="77777777" w:rsidR="008A3B09" w:rsidRDefault="00000000">
            <w:pPr>
              <w:rPr>
                <w:kern w:val="2"/>
                <w:szCs w:val="24"/>
              </w:rPr>
            </w:pPr>
            <w:r>
              <w:rPr>
                <w:kern w:val="2"/>
                <w:szCs w:val="24"/>
              </w:rPr>
              <w:t>Fiksuotos kainos kainodara.</w:t>
            </w:r>
          </w:p>
        </w:tc>
      </w:tr>
      <w:tr w:rsidR="008A3B09" w14:paraId="5FB97940"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78D92FA" w14:textId="77777777" w:rsidR="008A3B09" w:rsidRDefault="00000000">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tcBorders>
              <w:top w:val="single" w:sz="4" w:space="0" w:color="000000"/>
              <w:left w:val="single" w:sz="4" w:space="0" w:color="000000"/>
              <w:bottom w:val="single" w:sz="4" w:space="0" w:color="000000"/>
              <w:right w:val="single" w:sz="4" w:space="0" w:color="000000"/>
            </w:tcBorders>
          </w:tcPr>
          <w:p w14:paraId="7D4C3617" w14:textId="44C84E74" w:rsidR="008A3B09" w:rsidRDefault="00000000">
            <w:pPr>
              <w:rPr>
                <w:szCs w:val="24"/>
              </w:rPr>
            </w:pPr>
            <w:r>
              <w:rPr>
                <w:kern w:val="2"/>
                <w:szCs w:val="24"/>
              </w:rPr>
              <w:t>Pradinės Sutarties vertė yra Eur (</w:t>
            </w:r>
            <w:r w:rsidR="004715BF">
              <w:rPr>
                <w:kern w:val="2"/>
                <w:szCs w:val="24"/>
              </w:rPr>
              <w:t>................</w:t>
            </w:r>
            <w:r>
              <w:rPr>
                <w:kern w:val="2"/>
                <w:szCs w:val="24"/>
              </w:rPr>
              <w:t>) be PVM.</w:t>
            </w:r>
          </w:p>
          <w:p w14:paraId="6FC4162D" w14:textId="1D4B9DCA" w:rsidR="008A3B09" w:rsidRDefault="00000000">
            <w:pPr>
              <w:rPr>
                <w:szCs w:val="24"/>
              </w:rPr>
            </w:pPr>
            <w:r>
              <w:rPr>
                <w:kern w:val="2"/>
                <w:szCs w:val="24"/>
              </w:rPr>
              <w:t xml:space="preserve">PVM sudaro </w:t>
            </w:r>
            <w:r w:rsidR="004715BF">
              <w:rPr>
                <w:kern w:val="2"/>
                <w:szCs w:val="24"/>
              </w:rPr>
              <w:t>...............</w:t>
            </w:r>
            <w:r>
              <w:rPr>
                <w:kern w:val="2"/>
                <w:szCs w:val="24"/>
              </w:rPr>
              <w:t xml:space="preserve"> Eur (</w:t>
            </w:r>
            <w:r w:rsidR="004715BF">
              <w:rPr>
                <w:kern w:val="2"/>
                <w:szCs w:val="24"/>
              </w:rPr>
              <w:t>.........................</w:t>
            </w:r>
            <w:r>
              <w:rPr>
                <w:kern w:val="2"/>
                <w:szCs w:val="24"/>
              </w:rPr>
              <w:t>).</w:t>
            </w:r>
          </w:p>
          <w:p w14:paraId="5093A612" w14:textId="468E2592" w:rsidR="008A3B09" w:rsidRDefault="00000000">
            <w:pPr>
              <w:rPr>
                <w:szCs w:val="24"/>
              </w:rPr>
            </w:pPr>
            <w:r>
              <w:rPr>
                <w:kern w:val="2"/>
                <w:szCs w:val="24"/>
              </w:rPr>
              <w:t xml:space="preserve">Sutarties kaina yra </w:t>
            </w:r>
            <w:r w:rsidR="004715BF">
              <w:rPr>
                <w:b/>
                <w:bCs/>
                <w:kern w:val="2"/>
                <w:szCs w:val="24"/>
              </w:rPr>
              <w:t>.................</w:t>
            </w:r>
            <w:r>
              <w:rPr>
                <w:b/>
                <w:bCs/>
                <w:kern w:val="2"/>
                <w:szCs w:val="24"/>
              </w:rPr>
              <w:t xml:space="preserve"> Eur</w:t>
            </w:r>
            <w:r>
              <w:rPr>
                <w:kern w:val="2"/>
                <w:szCs w:val="24"/>
              </w:rPr>
              <w:t xml:space="preserve"> (</w:t>
            </w:r>
            <w:r w:rsidR="004715BF">
              <w:rPr>
                <w:kern w:val="2"/>
                <w:szCs w:val="24"/>
              </w:rPr>
              <w:t>.................................</w:t>
            </w:r>
            <w:r>
              <w:rPr>
                <w:kern w:val="2"/>
                <w:szCs w:val="24"/>
              </w:rPr>
              <w:t xml:space="preserve">) </w:t>
            </w:r>
            <w:r>
              <w:rPr>
                <w:b/>
                <w:bCs/>
                <w:kern w:val="2"/>
                <w:szCs w:val="24"/>
              </w:rPr>
              <w:t>su PVM</w:t>
            </w:r>
            <w:r>
              <w:rPr>
                <w:kern w:val="2"/>
                <w:szCs w:val="24"/>
              </w:rPr>
              <w:t>.</w:t>
            </w:r>
          </w:p>
          <w:p w14:paraId="4B56E5C4" w14:textId="77777777" w:rsidR="008A3B09" w:rsidRDefault="00000000">
            <w:pPr>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8A3B09" w14:paraId="6D744331" w14:textId="77777777">
        <w:trPr>
          <w:trHeight w:val="906"/>
        </w:trPr>
        <w:tc>
          <w:tcPr>
            <w:tcW w:w="3094" w:type="dxa"/>
            <w:gridSpan w:val="2"/>
            <w:tcBorders>
              <w:top w:val="single" w:sz="4" w:space="0" w:color="000000"/>
              <w:left w:val="single" w:sz="4" w:space="0" w:color="000000"/>
              <w:bottom w:val="single" w:sz="4" w:space="0" w:color="000000"/>
              <w:right w:val="single" w:sz="4" w:space="0" w:color="000000"/>
            </w:tcBorders>
          </w:tcPr>
          <w:p w14:paraId="696D7F6A" w14:textId="77777777" w:rsidR="008A3B09" w:rsidRDefault="00000000">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Borders>
              <w:top w:val="single" w:sz="4" w:space="0" w:color="000000"/>
              <w:left w:val="single" w:sz="4" w:space="0" w:color="000000"/>
              <w:bottom w:val="single" w:sz="4" w:space="0" w:color="000000"/>
              <w:right w:val="single" w:sz="4" w:space="0" w:color="000000"/>
            </w:tcBorders>
          </w:tcPr>
          <w:p w14:paraId="28BDE651" w14:textId="77777777" w:rsidR="008A3B09" w:rsidRDefault="00000000">
            <w:pPr>
              <w:rPr>
                <w:szCs w:val="24"/>
              </w:rPr>
            </w:pPr>
            <w:r>
              <w:rPr>
                <w:kern w:val="2"/>
                <w:szCs w:val="24"/>
              </w:rPr>
              <w:t>Sutarties kaina bus perskaičiuojami:</w:t>
            </w:r>
          </w:p>
          <w:p w14:paraId="18397EFB" w14:textId="77777777" w:rsidR="008A3B09" w:rsidRDefault="00000000">
            <w:pPr>
              <w:rPr>
                <w:color w:val="FF0000"/>
                <w:kern w:val="2"/>
                <w:szCs w:val="24"/>
              </w:rPr>
            </w:pPr>
            <w:r>
              <w:rPr>
                <w:kern w:val="2"/>
                <w:szCs w:val="24"/>
              </w:rPr>
              <w:t>5.3.1. dėl PVM tarifo pasikeitimo;</w:t>
            </w:r>
          </w:p>
          <w:p w14:paraId="70C91695" w14:textId="77777777" w:rsidR="008A3B09" w:rsidRDefault="00000000">
            <w:pPr>
              <w:rPr>
                <w:color w:val="FF0000"/>
                <w:kern w:val="2"/>
                <w:szCs w:val="24"/>
              </w:rPr>
            </w:pPr>
            <w:r>
              <w:rPr>
                <w:kern w:val="2"/>
                <w:szCs w:val="24"/>
              </w:rPr>
              <w:t>5.3.3. dėl kainų lygio pokyčio.</w:t>
            </w:r>
          </w:p>
        </w:tc>
      </w:tr>
      <w:tr w:rsidR="008A3B09" w14:paraId="1284F62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042B2C0" w14:textId="77777777" w:rsidR="008A3B09" w:rsidRDefault="00000000">
            <w:pPr>
              <w:rPr>
                <w:b/>
                <w:kern w:val="2"/>
                <w:szCs w:val="24"/>
              </w:rPr>
            </w:pPr>
            <w:r>
              <w:rPr>
                <w:b/>
                <w:kern w:val="2"/>
                <w:szCs w:val="24"/>
              </w:rPr>
              <w:t>5.3.1. Sutarties kainos / įkainių peržiūra dėl PVM tarifo pasikeitimo</w:t>
            </w:r>
          </w:p>
        </w:tc>
        <w:tc>
          <w:tcPr>
            <w:tcW w:w="6441" w:type="dxa"/>
            <w:gridSpan w:val="2"/>
            <w:tcBorders>
              <w:top w:val="single" w:sz="4" w:space="0" w:color="000000"/>
              <w:left w:val="single" w:sz="4" w:space="0" w:color="000000"/>
              <w:bottom w:val="single" w:sz="4" w:space="0" w:color="000000"/>
              <w:right w:val="single" w:sz="4" w:space="0" w:color="000000"/>
            </w:tcBorders>
          </w:tcPr>
          <w:p w14:paraId="39D044A5" w14:textId="77777777" w:rsidR="008A3B09" w:rsidRDefault="00000000">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05E64011" w14:textId="77777777" w:rsidR="008A3B09" w:rsidRDefault="008A3B09">
            <w:pPr>
              <w:rPr>
                <w:kern w:val="2"/>
                <w:szCs w:val="24"/>
              </w:rPr>
            </w:pPr>
          </w:p>
          <w:p w14:paraId="6D3482A5" w14:textId="77777777" w:rsidR="008A3B09" w:rsidRDefault="00000000">
            <w:pPr>
              <w:rPr>
                <w:szCs w:val="24"/>
              </w:rPr>
            </w:pPr>
            <w:r>
              <w:rPr>
                <w:kern w:val="2"/>
                <w:szCs w:val="24"/>
              </w:rPr>
              <w:t>Perskaičiavimas įforminamas Susitarimu ne vėliau kaip per 10 (dešimt) darbo dienų nuo PVM mokėjimą reglamentuojančių teisės aktų pasikeitimo, kuris tampa neatskiriama Sutarties dalimi. Perskaičiuota (-</w:t>
            </w:r>
            <w:proofErr w:type="spellStart"/>
            <w:r>
              <w:rPr>
                <w:kern w:val="2"/>
                <w:szCs w:val="24"/>
              </w:rPr>
              <w:t>as</w:t>
            </w:r>
            <w:proofErr w:type="spellEnd"/>
            <w:r>
              <w:rPr>
                <w:kern w:val="2"/>
                <w:szCs w:val="24"/>
              </w:rPr>
              <w:t>) Sutarties kaina / įkainiai taikoma (-i) už tą P</w:t>
            </w:r>
            <w:r>
              <w:rPr>
                <w:szCs w:val="24"/>
              </w:rPr>
              <w:t>aslaugų</w:t>
            </w:r>
            <w:r>
              <w:rPr>
                <w:kern w:val="2"/>
                <w:szCs w:val="24"/>
              </w:rPr>
              <w:t xml:space="preserve"> dalį, kurios bus teikiamos nuo Šalių pasirašyto Susitarimo įsigaliojimo dienos.</w:t>
            </w:r>
          </w:p>
        </w:tc>
      </w:tr>
      <w:tr w:rsidR="008A3B09" w14:paraId="3D9B3194"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1E49DC6" w14:textId="77777777" w:rsidR="008A3B09" w:rsidRDefault="00000000">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Borders>
              <w:top w:val="single" w:sz="4" w:space="0" w:color="000000"/>
              <w:left w:val="single" w:sz="4" w:space="0" w:color="000000"/>
              <w:bottom w:val="single" w:sz="4" w:space="0" w:color="000000"/>
              <w:right w:val="single" w:sz="4" w:space="0" w:color="000000"/>
            </w:tcBorders>
          </w:tcPr>
          <w:p w14:paraId="0A8579B8" w14:textId="77777777" w:rsidR="008A3B09" w:rsidRDefault="00000000">
            <w:pPr>
              <w:rPr>
                <w:kern w:val="2"/>
                <w:szCs w:val="24"/>
              </w:rPr>
            </w:pPr>
            <w:r>
              <w:rPr>
                <w:kern w:val="2"/>
                <w:szCs w:val="24"/>
              </w:rPr>
              <w:t>Netaikoma.</w:t>
            </w:r>
            <w:r>
              <w:rPr>
                <w:szCs w:val="24"/>
              </w:rPr>
              <w:t xml:space="preserve"> </w:t>
            </w:r>
          </w:p>
        </w:tc>
      </w:tr>
      <w:tr w:rsidR="008A3B09" w14:paraId="2CAE0168"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05C9DB47" w14:textId="77777777" w:rsidR="008A3B09" w:rsidRDefault="00000000">
            <w:pPr>
              <w:rPr>
                <w:bCs/>
                <w:kern w:val="2"/>
                <w:szCs w:val="24"/>
              </w:rPr>
            </w:pPr>
            <w:r>
              <w:rPr>
                <w:b/>
                <w:kern w:val="2"/>
                <w:szCs w:val="24"/>
              </w:rPr>
              <w:t>5.3.3. Sutarties kainos / įkainių peržiūra dėl kainų lygio pokyčio</w:t>
            </w:r>
          </w:p>
        </w:tc>
        <w:tc>
          <w:tcPr>
            <w:tcW w:w="6441" w:type="dxa"/>
            <w:gridSpan w:val="2"/>
            <w:tcBorders>
              <w:top w:val="single" w:sz="4" w:space="0" w:color="000000"/>
              <w:left w:val="single" w:sz="4" w:space="0" w:color="000000"/>
              <w:bottom w:val="single" w:sz="4" w:space="0" w:color="000000"/>
              <w:right w:val="single" w:sz="4" w:space="0" w:color="000000"/>
            </w:tcBorders>
          </w:tcPr>
          <w:p w14:paraId="2BEDE479" w14:textId="77777777" w:rsidR="008A3B09" w:rsidRDefault="00000000">
            <w:pPr>
              <w:rPr>
                <w:szCs w:val="24"/>
              </w:rPr>
            </w:pPr>
            <w:r>
              <w:rPr>
                <w:color w:val="000000"/>
                <w:szCs w:val="24"/>
              </w:rPr>
              <w:t>5.3.3.1. Bet</w:t>
            </w:r>
            <w:r>
              <w:rPr>
                <w:szCs w:val="24"/>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 procentus. Sutarties kainos peržiūra atliekama ne rečiau kaip kas 6 (šeši) mėnesiai.</w:t>
            </w:r>
          </w:p>
          <w:p w14:paraId="6062B9D7" w14:textId="77777777" w:rsidR="008A3B09" w:rsidRDefault="00000000">
            <w:pPr>
              <w:rPr>
                <w:color w:val="000000"/>
                <w:kern w:val="2"/>
                <w:szCs w:val="24"/>
                <w:shd w:val="clear" w:color="auto" w:fill="FFFFFF"/>
              </w:rPr>
            </w:pPr>
            <w:r>
              <w:rPr>
                <w:kern w:val="2"/>
                <w:szCs w:val="24"/>
              </w:rPr>
              <w:t>5.3.3.2. Sutarties k</w:t>
            </w:r>
            <w:r>
              <w:rPr>
                <w:kern w:val="2"/>
                <w:szCs w:val="24"/>
                <w:shd w:val="clear" w:color="auto" w:fill="FFFFFF"/>
              </w:rPr>
              <w:t xml:space="preserve">aina </w:t>
            </w:r>
            <w:r>
              <w:rPr>
                <w:color w:val="000000"/>
                <w:kern w:val="2"/>
                <w:szCs w:val="24"/>
                <w:shd w:val="clear" w:color="auto" w:fill="FFFFFF"/>
              </w:rPr>
              <w:t xml:space="preserve">peržiūrimi tik tai Sutarties daliai, kuri nėra išpirkta, t. y. Paslaugoms, kurios nėra priimtos ir apmokėtos. Vėlesnė Sutarties </w:t>
            </w:r>
            <w:r>
              <w:rPr>
                <w:kern w:val="2"/>
                <w:szCs w:val="24"/>
                <w:shd w:val="clear" w:color="auto" w:fill="FFFFFF"/>
              </w:rPr>
              <w:t xml:space="preserve">kainos </w:t>
            </w:r>
            <w:r>
              <w:rPr>
                <w:color w:val="000000"/>
                <w:kern w:val="2"/>
                <w:szCs w:val="24"/>
                <w:shd w:val="clear" w:color="auto" w:fill="FFFFFF"/>
              </w:rPr>
              <w:t>peržiūra negali apimti laikotarpio, už kurį jau buvo atlikta peržiūra.</w:t>
            </w:r>
          </w:p>
          <w:p w14:paraId="46805CAC" w14:textId="77777777" w:rsidR="008A3B09" w:rsidRDefault="00000000">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Pr>
                <w:kern w:val="2"/>
                <w:szCs w:val="24"/>
                <w:shd w:val="clear" w:color="auto" w:fill="FFFFFF"/>
              </w:rPr>
              <w:t xml:space="preserve">kaina </w:t>
            </w:r>
            <w:r>
              <w:rPr>
                <w:color w:val="000000"/>
                <w:kern w:val="2"/>
                <w:szCs w:val="24"/>
                <w:shd w:val="clear" w:color="auto" w:fill="FFFFFF"/>
              </w:rPr>
              <w:t>nėra perskaičiuojami dėl kainų lygio kilimo (gali būti mažinami, tačiau negali būti didinami).</w:t>
            </w:r>
          </w:p>
          <w:p w14:paraId="45701E15" w14:textId="77777777" w:rsidR="008A3B09" w:rsidRDefault="00000000">
            <w:pPr>
              <w:rPr>
                <w:color w:val="000000"/>
                <w:kern w:val="2"/>
                <w:szCs w:val="24"/>
                <w:shd w:val="clear" w:color="auto" w:fill="FFFFFF"/>
              </w:rPr>
            </w:pPr>
            <w:r>
              <w:rPr>
                <w:color w:val="000000"/>
                <w:kern w:val="2"/>
                <w:szCs w:val="24"/>
              </w:rPr>
              <w:t xml:space="preserve">5.3.3.4. Atlikdamos Sutarties </w:t>
            </w:r>
            <w:r>
              <w:rPr>
                <w:kern w:val="2"/>
                <w:szCs w:val="24"/>
              </w:rPr>
              <w:t xml:space="preserve">kainos </w:t>
            </w:r>
            <w:r>
              <w:rPr>
                <w:color w:val="000000"/>
                <w:kern w:val="2"/>
                <w:szCs w:val="24"/>
              </w:rPr>
              <w:t xml:space="preserve">peržiūrą </w:t>
            </w:r>
            <w:r>
              <w:rPr>
                <w:color w:val="000000"/>
                <w:kern w:val="2"/>
                <w:szCs w:val="24"/>
                <w:shd w:val="clear" w:color="auto" w:fill="FFFFFF"/>
              </w:rPr>
              <w:t xml:space="preserve">Šalys vadovaujasi </w:t>
            </w:r>
            <w:r>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p>
          <w:p w14:paraId="793EDF2C" w14:textId="77777777" w:rsidR="008A3B09" w:rsidRDefault="00000000">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w:t>
            </w:r>
            <w:r>
              <w:rPr>
                <w:color w:val="000000"/>
                <w:kern w:val="2"/>
                <w:szCs w:val="24"/>
                <w:shd w:val="clear" w:color="auto" w:fill="FFFFFF"/>
              </w:rPr>
              <w:lastRenderedPageBreak/>
              <w:t xml:space="preserve">datą, indekso reikšmę laikotarpio pabaigoje ir jo nustatymo datą, kainų pokytį (k), perskaičiuotą Sutarties </w:t>
            </w:r>
            <w:r>
              <w:rPr>
                <w:kern w:val="2"/>
                <w:szCs w:val="24"/>
                <w:shd w:val="clear" w:color="auto" w:fill="FFFFFF"/>
              </w:rPr>
              <w:t xml:space="preserve">kainą </w:t>
            </w:r>
            <w:r>
              <w:rPr>
                <w:color w:val="000000"/>
                <w:kern w:val="2"/>
                <w:szCs w:val="24"/>
                <w:shd w:val="clear" w:color="auto" w:fill="FFFFFF"/>
              </w:rPr>
              <w:t>, perskaičiuotą Pradinės Sutarties vertę.</w:t>
            </w:r>
          </w:p>
          <w:p w14:paraId="7C048920" w14:textId="77777777" w:rsidR="008A3B09" w:rsidRDefault="00000000">
            <w:pPr>
              <w:rPr>
                <w:color w:val="000000"/>
                <w:szCs w:val="24"/>
              </w:rPr>
            </w:pPr>
            <w:r>
              <w:rPr>
                <w:color w:val="000000"/>
                <w:kern w:val="2"/>
                <w:szCs w:val="24"/>
                <w:shd w:val="clear" w:color="auto" w:fill="FFFFFF"/>
              </w:rPr>
              <w:t xml:space="preserve">5.3.3.6. Nauja Sutarties </w:t>
            </w:r>
            <w:r>
              <w:rPr>
                <w:kern w:val="2"/>
                <w:szCs w:val="24"/>
                <w:shd w:val="clear" w:color="auto" w:fill="FFFFFF"/>
              </w:rPr>
              <w:t xml:space="preserve">kaina </w:t>
            </w:r>
            <w:r>
              <w:rPr>
                <w:color w:val="000000"/>
                <w:kern w:val="2"/>
                <w:szCs w:val="24"/>
                <w:shd w:val="clear" w:color="auto" w:fill="FFFFFF"/>
              </w:rPr>
              <w:t>apskaičiuojami pagal žemiau pateiktą formulę:</w:t>
            </w:r>
          </w:p>
          <w:p w14:paraId="550D916D" w14:textId="77777777" w:rsidR="008A3B09" w:rsidRDefault="008A3B09">
            <w:pPr>
              <w:rPr>
                <w:color w:val="000000"/>
                <w:szCs w:val="24"/>
              </w:rPr>
            </w:pPr>
          </w:p>
          <w:p w14:paraId="0490E5BB" w14:textId="77777777" w:rsidR="008A3B09" w:rsidRDefault="00000000">
            <w:pPr>
              <w:jc w:val="both"/>
              <w:textAlignment w:val="baseline"/>
              <w:rPr>
                <w:kern w:val="2"/>
                <w:szCs w:val="24"/>
              </w:rPr>
            </w:pPr>
            <m:oMath>
              <m:sSub>
                <m:sSubPr>
                  <m:ctrlPr>
                    <w:rPr>
                      <w:rFonts w:ascii="Cambria Math" w:hAnsi="Cambria Math"/>
                    </w:rPr>
                  </m:ctrlPr>
                </m:sSubPr>
                <m:e>
                  <m:r>
                    <w:rPr>
                      <w:rFonts w:ascii="Cambria Math" w:hAnsi="Cambria Math"/>
                    </w:rPr>
                    <m:t>a</m:t>
                  </m:r>
                </m:e>
                <m:sub>
                  <m:r>
                    <w:rPr>
                      <w:rFonts w:ascii="Cambria Math" w:hAnsi="Cambria Math"/>
                    </w:rPr>
                    <m:t>1</m:t>
                  </m:r>
                </m:sub>
              </m:sSub>
              <m:r>
                <m:rPr>
                  <m:lit/>
                  <m:nor/>
                </m:rPr>
                <m:t>=</m:t>
              </m:r>
              <m:r>
                <w:rPr>
                  <w:rFonts w:ascii="Cambria Math" w:hAnsi="Cambria Math"/>
                </w:rPr>
                <m:t>a</m:t>
              </m:r>
              <m:r>
                <m:rPr>
                  <m:lit/>
                  <m:nor/>
                </m:rPr>
                <m:t>+</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rPr>
                <w:kern w:val="2"/>
                <w:szCs w:val="24"/>
              </w:rPr>
              <w:t>, kur a – kaina (Eur be PVM) (jei peržiūra jau buvo atlikta, tai po paskutinio perskaičiavimo)</w:t>
            </w:r>
          </w:p>
          <w:p w14:paraId="45C9F653" w14:textId="77777777" w:rsidR="008A3B09" w:rsidRDefault="00000000">
            <w:pPr>
              <w:jc w:val="both"/>
              <w:textAlignment w:val="baseline"/>
              <w:rPr>
                <w:szCs w:val="24"/>
              </w:rPr>
            </w:pPr>
            <w:r>
              <w:rPr>
                <w:kern w:val="2"/>
                <w:szCs w:val="24"/>
              </w:rPr>
              <w:t>a</w:t>
            </w:r>
            <w:r>
              <w:rPr>
                <w:kern w:val="2"/>
                <w:szCs w:val="24"/>
                <w:vertAlign w:val="subscript"/>
              </w:rPr>
              <w:t>1</w:t>
            </w:r>
            <w:r>
              <w:rPr>
                <w:kern w:val="2"/>
                <w:szCs w:val="24"/>
              </w:rPr>
              <w:t xml:space="preserve"> – perskaičiuota (pakeista) kaina (Eur be PVM)</w:t>
            </w:r>
          </w:p>
          <w:p w14:paraId="6FFB9B40" w14:textId="77777777" w:rsidR="008A3B09" w:rsidRDefault="00000000">
            <w:pPr>
              <w:jc w:val="both"/>
              <w:textAlignment w:val="baseline"/>
              <w:rPr>
                <w:szCs w:val="24"/>
              </w:rPr>
            </w:pPr>
            <w:r>
              <w:rPr>
                <w:kern w:val="2"/>
                <w:szCs w:val="24"/>
              </w:rPr>
              <w:t xml:space="preserve">k – pagal vartotojų kainų indeksą </w:t>
            </w:r>
            <w:r>
              <w:rPr>
                <w:i/>
                <w:iCs/>
                <w:kern w:val="2"/>
                <w:szCs w:val="24"/>
              </w:rPr>
              <w:t xml:space="preserve">(Architektūros ir inžinerijos veikla; techninis tikrinimas ir analizė\Inžinerijos veikla ir su ja susijusios techninės konsultacijos) </w:t>
            </w:r>
            <w:r>
              <w:rPr>
                <w:kern w:val="2"/>
                <w:szCs w:val="24"/>
              </w:rPr>
              <w:t>apskaičiuotas Vartojimo prekių ir paslaugų kainų pokytis (padidėjimas arba sumažėjimas) (%). „k“ reikšmė skaičiuojama pagal formulę:</w:t>
            </w:r>
          </w:p>
          <w:p w14:paraId="227FE2EF" w14:textId="77777777" w:rsidR="008A3B09" w:rsidRDefault="00000000">
            <w:pPr>
              <w:jc w:val="both"/>
              <w:textAlignment w:val="baseline"/>
              <w:rPr>
                <w:kern w:val="2"/>
                <w:szCs w:val="24"/>
              </w:rPr>
            </w:pPr>
            <m:oMath>
              <m:r>
                <w:rPr>
                  <w:rFonts w:ascii="Cambria Math" w:hAnsi="Cambria Math"/>
                </w:rPr>
                <m:t>k</m:t>
              </m:r>
              <m:r>
                <m:rPr>
                  <m:lit/>
                  <m:nor/>
                </m:rPr>
                <m:t xml:space="preserve"> =</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m:t>
              </m:r>
              <m:r>
                <m:rPr>
                  <m:lit/>
                  <m:nor/>
                </m:rPr>
                <m:t>-</m:t>
              </m:r>
              <m:r>
                <w:rPr>
                  <w:rFonts w:ascii="Cambria Math" w:hAnsi="Cambria Math"/>
                </w:rPr>
                <m:t>100</m:t>
              </m:r>
            </m:oMath>
            <w:r>
              <w:rPr>
                <w:kern w:val="2"/>
                <w:szCs w:val="24"/>
              </w:rPr>
              <w:t>, (proc.) kur</w:t>
            </w:r>
          </w:p>
          <w:p w14:paraId="1F31A7E5" w14:textId="77777777" w:rsidR="008A3B09" w:rsidRDefault="00000000">
            <w:pPr>
              <w:jc w:val="both"/>
              <w:textAlignment w:val="baseline"/>
            </w:pPr>
            <w:proofErr w:type="spellStart"/>
            <w:r>
              <w:rPr>
                <w:kern w:val="2"/>
              </w:rPr>
              <w:t>Ind</w:t>
            </w:r>
            <w:r>
              <w:rPr>
                <w:kern w:val="2"/>
                <w:vertAlign w:val="subscript"/>
              </w:rPr>
              <w:t>naujausias</w:t>
            </w:r>
            <w:proofErr w:type="spellEnd"/>
            <w:r>
              <w:rPr>
                <w:kern w:val="2"/>
              </w:rPr>
              <w:t xml:space="preserve"> – kreipimosi dėl kainos peržiūros išsiuntimo kitai Šaliai dieną paskelbtas naujausias vartojimo prekių ir paslaugų indeksas </w:t>
            </w:r>
            <w:r>
              <w:rPr>
                <w:szCs w:val="24"/>
              </w:rPr>
              <w:t>(</w:t>
            </w:r>
            <w:r>
              <w:rPr>
                <w:i/>
                <w:iCs/>
                <w:szCs w:val="24"/>
              </w:rPr>
              <w:t>Architektūros ir inžinerijos veikla; techninis tikrinimas ir analizė\Inžinerijos veikla ir su ja susijusios techninės konsultacijos).</w:t>
            </w:r>
          </w:p>
          <w:p w14:paraId="4F02B117" w14:textId="77777777" w:rsidR="008A3B09" w:rsidRDefault="00000000">
            <w:proofErr w:type="spellStart"/>
            <w:r>
              <w:rPr>
                <w:kern w:val="2"/>
              </w:rPr>
              <w:t>Ind</w:t>
            </w:r>
            <w:r>
              <w:rPr>
                <w:kern w:val="2"/>
                <w:vertAlign w:val="subscript"/>
              </w:rPr>
              <w:t>pradžia</w:t>
            </w:r>
            <w:proofErr w:type="spellEnd"/>
            <w:r>
              <w:rPr>
                <w:kern w:val="2"/>
              </w:rPr>
              <w:t xml:space="preserve"> – laikotarpio pradžios datos (mėnesio) vartojimo prekių ir paslaugų indeksas </w:t>
            </w:r>
            <w:r>
              <w:rPr>
                <w:i/>
                <w:iCs/>
                <w:kern w:val="2"/>
              </w:rPr>
              <w:t>(Architektūros ir inžinerijos veikla; techninis tikrinimas ir analizė\Inžinerijos veikla ir su ja susijusios techninės konsultacijos).</w:t>
            </w:r>
            <w:r>
              <w:rPr>
                <w:kern w:val="2"/>
              </w:rPr>
              <w:t xml:space="preserve"> Pirmojo perskaičiavimo atveju laikotarpio pradžia (mėnuo) yra</w:t>
            </w:r>
            <w:r>
              <w:rPr>
                <w:color w:val="FF0000"/>
              </w:rPr>
              <w:t xml:space="preserve"> </w:t>
            </w:r>
            <w:r>
              <w:t xml:space="preserve">Sutarties įsigaliojimo dienos mėnuo. </w:t>
            </w:r>
            <w:r>
              <w:rPr>
                <w:kern w:val="2"/>
              </w:rPr>
              <w:t>Antrojo ir vėlesnių perskaičiavimų atveju laikotarpio pradžia (mėnuo) yra paskutinio perskaičiavimo metu naudotos paskelbto atitinkamo indekso reikšmės mėnuo.</w:t>
            </w:r>
          </w:p>
          <w:p w14:paraId="3550A256" w14:textId="77777777" w:rsidR="008A3B09" w:rsidRDefault="00000000">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Pr>
                <w:b/>
                <w:kern w:val="2"/>
                <w:szCs w:val="24"/>
                <w:shd w:val="clear" w:color="auto" w:fill="FFFFFF"/>
              </w:rPr>
              <w:t xml:space="preserve">vieno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Pr>
                <w:b/>
                <w:kern w:val="2"/>
                <w:szCs w:val="24"/>
                <w:shd w:val="clear" w:color="auto" w:fill="FFFFFF"/>
              </w:rPr>
              <w:t xml:space="preserve">dviejų </w:t>
            </w:r>
            <w:r>
              <w:rPr>
                <w:color w:val="000000"/>
                <w:kern w:val="2"/>
                <w:szCs w:val="24"/>
                <w:shd w:val="clear" w:color="auto" w:fill="FFFFFF"/>
              </w:rPr>
              <w:t>skaitmenų po kablelio.</w:t>
            </w:r>
          </w:p>
          <w:p w14:paraId="7170950E" w14:textId="77777777" w:rsidR="008A3B09" w:rsidRDefault="00000000">
            <w:pPr>
              <w:rPr>
                <w:color w:val="000000"/>
                <w:kern w:val="2"/>
                <w:szCs w:val="24"/>
                <w:shd w:val="clear" w:color="auto" w:fill="FFFFFF"/>
              </w:rPr>
            </w:pPr>
            <w:r>
              <w:rPr>
                <w:color w:val="000000"/>
                <w:kern w:val="2"/>
                <w:szCs w:val="24"/>
                <w:shd w:val="clear" w:color="auto" w:fill="FFFFFF"/>
              </w:rPr>
              <w:t xml:space="preserve">5.3.3.8. Šalis, siekianti Sutarties </w:t>
            </w:r>
            <w:r>
              <w:rPr>
                <w:kern w:val="2"/>
                <w:szCs w:val="24"/>
                <w:shd w:val="clear" w:color="auto" w:fill="FFFFFF"/>
              </w:rPr>
              <w:t xml:space="preserve">kainos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071335CC" w14:textId="77777777" w:rsidR="008A3B09" w:rsidRDefault="00000000">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Pr>
                <w:kern w:val="2"/>
                <w:szCs w:val="24"/>
                <w:shd w:val="clear" w:color="auto" w:fill="FFFFFF"/>
              </w:rPr>
              <w:t xml:space="preserve">10 (dešimt) </w:t>
            </w:r>
            <w:r>
              <w:rPr>
                <w:color w:val="000000"/>
                <w:kern w:val="2"/>
                <w:szCs w:val="24"/>
                <w:shd w:val="clear" w:color="auto" w:fill="FFFFFF"/>
              </w:rPr>
              <w:t>nuo Šalies pateikto tinkamo prašymo perskaičiuoti S</w:t>
            </w:r>
            <w:r>
              <w:rPr>
                <w:kern w:val="2"/>
                <w:szCs w:val="24"/>
              </w:rPr>
              <w:t xml:space="preserve">utarties </w:t>
            </w:r>
            <w:r>
              <w:rPr>
                <w:kern w:val="2"/>
                <w:szCs w:val="24"/>
                <w:shd w:val="clear" w:color="auto" w:fill="FFFFFF"/>
              </w:rPr>
              <w:t xml:space="preserve">kainą  </w:t>
            </w:r>
            <w:r>
              <w:rPr>
                <w:color w:val="000000"/>
                <w:kern w:val="2"/>
                <w:szCs w:val="24"/>
                <w:shd w:val="clear" w:color="auto" w:fill="FFFFFF"/>
              </w:rPr>
              <w:t>gavimo dienos.</w:t>
            </w:r>
          </w:p>
          <w:p w14:paraId="07038265" w14:textId="77777777" w:rsidR="008A3B09" w:rsidRDefault="00000000">
            <w:pPr>
              <w:rPr>
                <w:color w:val="000000"/>
                <w:kern w:val="2"/>
                <w:szCs w:val="24"/>
              </w:rPr>
            </w:pPr>
            <w:r>
              <w:rPr>
                <w:color w:val="000000"/>
                <w:kern w:val="2"/>
                <w:szCs w:val="24"/>
                <w:shd w:val="clear" w:color="auto" w:fill="FFFFFF"/>
              </w:rPr>
              <w:lastRenderedPageBreak/>
              <w:t xml:space="preserve">5.3.3.10. </w:t>
            </w:r>
            <w:r>
              <w:rPr>
                <w:color w:val="000000"/>
                <w:kern w:val="2"/>
                <w:szCs w:val="24"/>
              </w:rPr>
              <w:t>Susitarimu Šalys neturi teisės keisti procedūroje nurodytos tvarkos ar kitų Sutarties nuostatų, išskyrus, jei keitimas atliekamas pagal VPĮ nuostatas.</w:t>
            </w:r>
          </w:p>
        </w:tc>
      </w:tr>
      <w:tr w:rsidR="008A3B09" w14:paraId="7FEC6C7E"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A78CCC6" w14:textId="77777777" w:rsidR="008A3B09" w:rsidRDefault="00000000">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Borders>
              <w:top w:val="single" w:sz="4" w:space="0" w:color="000000"/>
              <w:left w:val="single" w:sz="4" w:space="0" w:color="000000"/>
              <w:bottom w:val="single" w:sz="4" w:space="0" w:color="000000"/>
              <w:right w:val="single" w:sz="4" w:space="0" w:color="000000"/>
            </w:tcBorders>
          </w:tcPr>
          <w:p w14:paraId="7754812C" w14:textId="77777777" w:rsidR="008A3B09" w:rsidRDefault="00000000">
            <w:pPr>
              <w:rPr>
                <w:kern w:val="2"/>
                <w:szCs w:val="24"/>
              </w:rPr>
            </w:pPr>
            <w:r>
              <w:rPr>
                <w:kern w:val="2"/>
                <w:szCs w:val="24"/>
              </w:rPr>
              <w:t>Netaikoma.</w:t>
            </w:r>
          </w:p>
        </w:tc>
      </w:tr>
      <w:tr w:rsidR="008A3B09" w14:paraId="579DF7C7"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C0B1330" w14:textId="77777777" w:rsidR="008A3B09" w:rsidRDefault="0000000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Borders>
              <w:top w:val="single" w:sz="4" w:space="0" w:color="000000"/>
              <w:left w:val="single" w:sz="4" w:space="0" w:color="000000"/>
              <w:bottom w:val="single" w:sz="4" w:space="0" w:color="000000"/>
              <w:right w:val="single" w:sz="4" w:space="0" w:color="000000"/>
            </w:tcBorders>
          </w:tcPr>
          <w:p w14:paraId="3FEBE431" w14:textId="77777777" w:rsidR="008A3B09" w:rsidRDefault="00000000">
            <w:pPr>
              <w:rPr>
                <w:kern w:val="2"/>
                <w:szCs w:val="24"/>
              </w:rPr>
            </w:pPr>
            <w:r>
              <w:rPr>
                <w:kern w:val="2"/>
                <w:szCs w:val="24"/>
              </w:rPr>
              <w:t>Netaikoma.</w:t>
            </w:r>
          </w:p>
        </w:tc>
      </w:tr>
      <w:tr w:rsidR="008A3B09" w14:paraId="01DD1CDF"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2376E2C" w14:textId="77777777" w:rsidR="008A3B09" w:rsidRDefault="00000000">
            <w:pPr>
              <w:rPr>
                <w:b/>
                <w:kern w:val="2"/>
                <w:szCs w:val="24"/>
              </w:rPr>
            </w:pPr>
            <w:r>
              <w:rPr>
                <w:b/>
                <w:kern w:val="2"/>
                <w:szCs w:val="24"/>
              </w:rPr>
              <w:t>5.5. Atsiskaitymo su Tiekėju terminas ir tvarka</w:t>
            </w:r>
          </w:p>
        </w:tc>
        <w:tc>
          <w:tcPr>
            <w:tcW w:w="6441" w:type="dxa"/>
            <w:gridSpan w:val="2"/>
            <w:tcBorders>
              <w:top w:val="single" w:sz="4" w:space="0" w:color="000000"/>
              <w:left w:val="single" w:sz="4" w:space="0" w:color="000000"/>
              <w:bottom w:val="single" w:sz="4" w:space="0" w:color="000000"/>
              <w:right w:val="single" w:sz="4" w:space="0" w:color="000000"/>
            </w:tcBorders>
          </w:tcPr>
          <w:p w14:paraId="038A88DF" w14:textId="77777777" w:rsidR="008A3B09" w:rsidRDefault="00000000">
            <w:pPr>
              <w:rPr>
                <w:kern w:val="2"/>
                <w:szCs w:val="24"/>
              </w:rPr>
            </w:pPr>
            <w:r>
              <w:rPr>
                <w:kern w:val="2"/>
                <w:szCs w:val="24"/>
              </w:rPr>
              <w:t>Pirkėjas atsiskaito su Tiekėju ne vėliau kaip per 30 (trisdešimt) darbo dienų pasirašius atliktų paslaugų priėmimo – perdavimo aktus.</w:t>
            </w:r>
          </w:p>
          <w:p w14:paraId="74B1824A" w14:textId="11419306" w:rsidR="008A3B09" w:rsidRDefault="00000000">
            <w:pPr>
              <w:rPr>
                <w:kern w:val="2"/>
                <w:szCs w:val="24"/>
              </w:rPr>
            </w:pPr>
            <w:r>
              <w:rPr>
                <w:kern w:val="2"/>
                <w:szCs w:val="24"/>
              </w:rPr>
              <w:t>Su Paslaugų teikėju bus atsiskaitoma</w:t>
            </w:r>
            <w:r w:rsidR="00305DA8">
              <w:rPr>
                <w:kern w:val="2"/>
                <w:szCs w:val="24"/>
              </w:rPr>
              <w:t xml:space="preserve"> dalimis</w:t>
            </w:r>
            <w:r>
              <w:rPr>
                <w:kern w:val="2"/>
                <w:szCs w:val="24"/>
              </w:rPr>
              <w:t>:</w:t>
            </w:r>
          </w:p>
          <w:p w14:paraId="58E04253" w14:textId="5A75ABFD" w:rsidR="008A3B09" w:rsidRDefault="00305DA8" w:rsidP="00305DA8">
            <w:pPr>
              <w:pStyle w:val="Sraopastraipa"/>
              <w:rPr>
                <w:kern w:val="2"/>
                <w:szCs w:val="24"/>
              </w:rPr>
            </w:pPr>
            <w:r>
              <w:rPr>
                <w:kern w:val="2"/>
                <w:szCs w:val="24"/>
              </w:rPr>
              <w:t xml:space="preserve">1. </w:t>
            </w:r>
            <w:r w:rsidR="00000000">
              <w:rPr>
                <w:kern w:val="2"/>
                <w:szCs w:val="24"/>
              </w:rPr>
              <w:t>Teritorijų planavimo dokumento rengimo etape, atlikus esamos būklės įvertinimą bei Techninė</w:t>
            </w:r>
            <w:r>
              <w:rPr>
                <w:kern w:val="2"/>
                <w:szCs w:val="24"/>
              </w:rPr>
              <w:t>s specifikacijos</w:t>
            </w:r>
            <w:r w:rsidR="00000000">
              <w:rPr>
                <w:kern w:val="2"/>
                <w:szCs w:val="24"/>
              </w:rPr>
              <w:t xml:space="preserve"> užduotis detaliajam planui parengti 2.</w:t>
            </w:r>
            <w:r>
              <w:rPr>
                <w:kern w:val="2"/>
                <w:szCs w:val="24"/>
              </w:rPr>
              <w:t>2</w:t>
            </w:r>
            <w:r w:rsidR="00000000">
              <w:rPr>
                <w:kern w:val="2"/>
                <w:szCs w:val="24"/>
              </w:rPr>
              <w:t>.1. punkto paslaugą;</w:t>
            </w:r>
          </w:p>
          <w:p w14:paraId="2E5D444B" w14:textId="7ACE613F" w:rsidR="008A3B09" w:rsidRDefault="00305DA8" w:rsidP="00305DA8">
            <w:pPr>
              <w:pStyle w:val="Sraopastraipa"/>
              <w:rPr>
                <w:kern w:val="2"/>
                <w:szCs w:val="24"/>
              </w:rPr>
            </w:pPr>
            <w:r>
              <w:rPr>
                <w:kern w:val="2"/>
                <w:szCs w:val="24"/>
              </w:rPr>
              <w:t xml:space="preserve">2. </w:t>
            </w:r>
            <w:r w:rsidR="00000000">
              <w:rPr>
                <w:kern w:val="2"/>
                <w:szCs w:val="24"/>
              </w:rPr>
              <w:t>Pasirašius darbų priėmimo – perdavimo aktą.</w:t>
            </w:r>
          </w:p>
          <w:p w14:paraId="4B11B86D" w14:textId="77777777" w:rsidR="008A3B09" w:rsidRDefault="00000000">
            <w:pPr>
              <w:rPr>
                <w:kern w:val="2"/>
                <w:szCs w:val="24"/>
              </w:rPr>
            </w:pPr>
            <w:r>
              <w:rPr>
                <w:kern w:val="2"/>
                <w:szCs w:val="24"/>
              </w:rPr>
              <w:t>Visos sąskaitos apmokėjimui teikiamos informacinės sistemos SABIS priemonėmis.</w:t>
            </w:r>
          </w:p>
        </w:tc>
      </w:tr>
      <w:tr w:rsidR="008A3B09" w14:paraId="1DDF91C9"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AA94060" w14:textId="77777777" w:rsidR="008A3B09" w:rsidRDefault="00000000">
            <w:pPr>
              <w:rPr>
                <w:b/>
                <w:kern w:val="2"/>
                <w:szCs w:val="24"/>
              </w:rPr>
            </w:pPr>
            <w:r>
              <w:rPr>
                <w:b/>
                <w:kern w:val="2"/>
                <w:szCs w:val="24"/>
              </w:rPr>
              <w:t>5.6. Avansas</w:t>
            </w:r>
          </w:p>
        </w:tc>
        <w:tc>
          <w:tcPr>
            <w:tcW w:w="6441" w:type="dxa"/>
            <w:gridSpan w:val="2"/>
            <w:tcBorders>
              <w:top w:val="single" w:sz="4" w:space="0" w:color="000000"/>
              <w:left w:val="single" w:sz="4" w:space="0" w:color="000000"/>
              <w:bottom w:val="single" w:sz="4" w:space="0" w:color="000000"/>
              <w:right w:val="single" w:sz="4" w:space="0" w:color="000000"/>
            </w:tcBorders>
          </w:tcPr>
          <w:p w14:paraId="52BFD06C" w14:textId="77777777" w:rsidR="00305DA8" w:rsidRDefault="00000000">
            <w:pPr>
              <w:spacing w:line="259" w:lineRule="auto"/>
              <w:rPr>
                <w:color w:val="000000"/>
                <w:kern w:val="2"/>
                <w:szCs w:val="24"/>
                <w:shd w:val="clear" w:color="auto" w:fill="FFFFFF"/>
              </w:rPr>
            </w:pPr>
            <w:r>
              <w:rPr>
                <w:color w:val="000000"/>
                <w:kern w:val="2"/>
                <w:szCs w:val="24"/>
                <w:shd w:val="clear" w:color="auto" w:fill="FFFFFF"/>
              </w:rPr>
              <w:t>Tiekėjui mokėtino avanso dydis</w:t>
            </w:r>
            <w:r>
              <w:rPr>
                <w:color w:val="4472C4"/>
                <w:kern w:val="2"/>
                <w:szCs w:val="24"/>
                <w:shd w:val="clear" w:color="auto" w:fill="FFFFFF"/>
              </w:rPr>
              <w:t xml:space="preserve"> </w:t>
            </w:r>
            <w:r>
              <w:rPr>
                <w:b/>
                <w:bCs/>
                <w:kern w:val="2"/>
                <w:szCs w:val="24"/>
                <w:shd w:val="clear" w:color="auto" w:fill="FFFFFF"/>
              </w:rPr>
              <w:t xml:space="preserve">30 proc. </w:t>
            </w:r>
            <w:r>
              <w:rPr>
                <w:kern w:val="2"/>
                <w:szCs w:val="24"/>
                <w:shd w:val="clear" w:color="auto" w:fill="FFFFFF"/>
              </w:rPr>
              <w:t xml:space="preserve">sutarties </w:t>
            </w:r>
            <w:r>
              <w:rPr>
                <w:color w:val="000000"/>
                <w:kern w:val="2"/>
                <w:szCs w:val="24"/>
                <w:shd w:val="clear" w:color="auto" w:fill="FFFFFF"/>
              </w:rPr>
              <w:t>kainos dal</w:t>
            </w:r>
            <w:r w:rsidR="00305DA8">
              <w:rPr>
                <w:color w:val="000000"/>
                <w:kern w:val="2"/>
                <w:szCs w:val="24"/>
                <w:shd w:val="clear" w:color="auto" w:fill="FFFFFF"/>
              </w:rPr>
              <w:t>ies</w:t>
            </w:r>
            <w:r>
              <w:rPr>
                <w:color w:val="000000"/>
                <w:kern w:val="2"/>
                <w:szCs w:val="24"/>
                <w:shd w:val="clear" w:color="auto" w:fill="FFFFFF"/>
              </w:rPr>
              <w:t>, atlikus teritorijų planavimo dokumento rengimo etapą – esamos būklės įvertinimą (</w:t>
            </w:r>
            <w:r w:rsidR="00305DA8">
              <w:rPr>
                <w:kern w:val="2"/>
                <w:szCs w:val="24"/>
              </w:rPr>
              <w:t xml:space="preserve">Techninės specifikacijos </w:t>
            </w:r>
            <w:r>
              <w:rPr>
                <w:color w:val="000000"/>
                <w:kern w:val="2"/>
                <w:szCs w:val="24"/>
                <w:shd w:val="clear" w:color="auto" w:fill="FFFFFF"/>
              </w:rPr>
              <w:t>1.8.1</w:t>
            </w:r>
            <w:r w:rsidR="00305DA8">
              <w:rPr>
                <w:color w:val="000000"/>
                <w:kern w:val="2"/>
                <w:szCs w:val="24"/>
                <w:shd w:val="clear" w:color="auto" w:fill="FFFFFF"/>
              </w:rPr>
              <w:t xml:space="preserve"> punktas)</w:t>
            </w:r>
            <w:r>
              <w:rPr>
                <w:color w:val="000000"/>
                <w:kern w:val="2"/>
                <w:szCs w:val="24"/>
                <w:shd w:val="clear" w:color="auto" w:fill="FFFFFF"/>
              </w:rPr>
              <w:t xml:space="preserve"> ir </w:t>
            </w:r>
            <w:r w:rsidR="00305DA8">
              <w:rPr>
                <w:kern w:val="2"/>
                <w:szCs w:val="24"/>
              </w:rPr>
              <w:t xml:space="preserve">Techninės specifikacijos </w:t>
            </w:r>
            <w:r>
              <w:rPr>
                <w:color w:val="000000"/>
                <w:kern w:val="2"/>
                <w:szCs w:val="24"/>
                <w:shd w:val="clear" w:color="auto" w:fill="FFFFFF"/>
              </w:rPr>
              <w:t>2.</w:t>
            </w:r>
            <w:r w:rsidR="00305DA8">
              <w:rPr>
                <w:color w:val="000000"/>
                <w:kern w:val="2"/>
                <w:szCs w:val="24"/>
                <w:shd w:val="clear" w:color="auto" w:fill="FFFFFF"/>
              </w:rPr>
              <w:t>2</w:t>
            </w:r>
            <w:r>
              <w:rPr>
                <w:color w:val="000000"/>
                <w:kern w:val="2"/>
                <w:szCs w:val="24"/>
                <w:shd w:val="clear" w:color="auto" w:fill="FFFFFF"/>
              </w:rPr>
              <w:t>.1</w:t>
            </w:r>
            <w:r w:rsidR="00305DA8">
              <w:rPr>
                <w:color w:val="000000"/>
                <w:kern w:val="2"/>
                <w:szCs w:val="24"/>
                <w:shd w:val="clear" w:color="auto" w:fill="FFFFFF"/>
              </w:rPr>
              <w:t xml:space="preserve"> punkto paslaugą.</w:t>
            </w:r>
          </w:p>
          <w:p w14:paraId="6A17608B" w14:textId="23AB9DF2" w:rsidR="008A3B09" w:rsidRDefault="00305DA8">
            <w:pPr>
              <w:spacing w:line="259" w:lineRule="auto"/>
              <w:rPr>
                <w:color w:val="000000"/>
                <w:kern w:val="2"/>
                <w:szCs w:val="24"/>
                <w:shd w:val="clear" w:color="auto" w:fill="FFFFFF"/>
              </w:rPr>
            </w:pPr>
            <w:r>
              <w:rPr>
                <w:color w:val="000000"/>
                <w:kern w:val="2"/>
                <w:szCs w:val="24"/>
                <w:shd w:val="clear" w:color="auto" w:fill="FFFFFF"/>
              </w:rPr>
              <w:t>L</w:t>
            </w:r>
            <w:r w:rsidR="00000000">
              <w:rPr>
                <w:color w:val="000000"/>
                <w:kern w:val="2"/>
                <w:szCs w:val="24"/>
                <w:shd w:val="clear" w:color="auto" w:fill="FFFFFF"/>
              </w:rPr>
              <w:t xml:space="preserve">ikusią </w:t>
            </w:r>
            <w:r>
              <w:rPr>
                <w:color w:val="000000"/>
                <w:kern w:val="2"/>
                <w:szCs w:val="24"/>
                <w:shd w:val="clear" w:color="auto" w:fill="FFFFFF"/>
              </w:rPr>
              <w:t xml:space="preserve">Sutarties kainos </w:t>
            </w:r>
            <w:r w:rsidR="00000000">
              <w:rPr>
                <w:color w:val="000000"/>
                <w:kern w:val="2"/>
                <w:szCs w:val="24"/>
                <w:shd w:val="clear" w:color="auto" w:fill="FFFFFF"/>
              </w:rPr>
              <w:t xml:space="preserve">dalį – </w:t>
            </w:r>
            <w:r w:rsidR="00000000">
              <w:rPr>
                <w:b/>
                <w:bCs/>
                <w:color w:val="000000"/>
                <w:kern w:val="2"/>
                <w:szCs w:val="24"/>
                <w:shd w:val="clear" w:color="auto" w:fill="FFFFFF"/>
              </w:rPr>
              <w:t>70 proc.</w:t>
            </w:r>
            <w:r w:rsidR="00000000">
              <w:rPr>
                <w:color w:val="000000"/>
                <w:kern w:val="2"/>
                <w:szCs w:val="24"/>
                <w:shd w:val="clear" w:color="auto" w:fill="FFFFFF"/>
              </w:rPr>
              <w:t xml:space="preserve"> pasirašius atliktų paslaugų priėmimo – perdavimo aktą</w:t>
            </w:r>
          </w:p>
        </w:tc>
      </w:tr>
      <w:tr w:rsidR="008A3B09" w14:paraId="03569C9C"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4E884F8" w14:textId="77777777" w:rsidR="008A3B09" w:rsidRDefault="00000000">
            <w:pPr>
              <w:rPr>
                <w:b/>
                <w:kern w:val="2"/>
                <w:szCs w:val="24"/>
              </w:rPr>
            </w:pPr>
            <w:r>
              <w:rPr>
                <w:b/>
                <w:kern w:val="2"/>
                <w:szCs w:val="24"/>
              </w:rPr>
              <w:t>5.7. Avanso užtikrinimas</w:t>
            </w:r>
          </w:p>
        </w:tc>
        <w:tc>
          <w:tcPr>
            <w:tcW w:w="6441" w:type="dxa"/>
            <w:gridSpan w:val="2"/>
            <w:tcBorders>
              <w:top w:val="single" w:sz="4" w:space="0" w:color="000000"/>
              <w:left w:val="single" w:sz="4" w:space="0" w:color="000000"/>
              <w:bottom w:val="single" w:sz="4" w:space="0" w:color="000000"/>
              <w:right w:val="single" w:sz="4" w:space="0" w:color="000000"/>
            </w:tcBorders>
          </w:tcPr>
          <w:p w14:paraId="0741D35F" w14:textId="77777777" w:rsidR="008A3B09" w:rsidRDefault="00000000">
            <w:pPr>
              <w:rPr>
                <w:kern w:val="2"/>
                <w:szCs w:val="24"/>
              </w:rPr>
            </w:pPr>
            <w:r>
              <w:rPr>
                <w:kern w:val="2"/>
                <w:szCs w:val="24"/>
              </w:rPr>
              <w:t>Netaikoma.</w:t>
            </w:r>
            <w:r>
              <w:rPr>
                <w:color w:val="000000"/>
                <w:kern w:val="2"/>
                <w:szCs w:val="24"/>
                <w:shd w:val="clear" w:color="auto" w:fill="FFFFFF"/>
              </w:rPr>
              <w:t xml:space="preserve"> </w:t>
            </w:r>
          </w:p>
        </w:tc>
      </w:tr>
      <w:tr w:rsidR="008A3B09" w14:paraId="48ADE851"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2CC2CFE2" w14:textId="77777777" w:rsidR="008A3B09" w:rsidRDefault="00000000">
            <w:pPr>
              <w:jc w:val="center"/>
              <w:rPr>
                <w:b/>
                <w:kern w:val="2"/>
                <w:szCs w:val="24"/>
              </w:rPr>
            </w:pPr>
            <w:r>
              <w:rPr>
                <w:b/>
                <w:kern w:val="2"/>
                <w:szCs w:val="24"/>
              </w:rPr>
              <w:t>6. PASLAUGŲ KOKYBĖ IR GARANTINIAI ĮSIPAREIGOJIMAI</w:t>
            </w:r>
          </w:p>
        </w:tc>
      </w:tr>
      <w:tr w:rsidR="008A3B09" w14:paraId="1E532336"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52B655C0" w14:textId="77777777" w:rsidR="008A3B09" w:rsidRDefault="00000000">
            <w:pPr>
              <w:rPr>
                <w:b/>
                <w:kern w:val="2"/>
                <w:szCs w:val="24"/>
              </w:rPr>
            </w:pPr>
            <w:r>
              <w:rPr>
                <w:b/>
                <w:kern w:val="2"/>
                <w:szCs w:val="24"/>
              </w:rPr>
              <w:t>6.1. Garantinis terminas</w:t>
            </w:r>
          </w:p>
        </w:tc>
        <w:tc>
          <w:tcPr>
            <w:tcW w:w="6441" w:type="dxa"/>
            <w:gridSpan w:val="2"/>
            <w:tcBorders>
              <w:top w:val="single" w:sz="4" w:space="0" w:color="000000"/>
              <w:left w:val="single" w:sz="4" w:space="0" w:color="000000"/>
              <w:bottom w:val="single" w:sz="4" w:space="0" w:color="000000"/>
              <w:right w:val="single" w:sz="4" w:space="0" w:color="000000"/>
            </w:tcBorders>
          </w:tcPr>
          <w:p w14:paraId="380476ED" w14:textId="77777777" w:rsidR="008A3B09" w:rsidRDefault="00000000">
            <w:pPr>
              <w:rPr>
                <w:kern w:val="2"/>
                <w:szCs w:val="24"/>
              </w:rPr>
            </w:pPr>
            <w:r>
              <w:rPr>
                <w:kern w:val="2"/>
                <w:szCs w:val="24"/>
              </w:rPr>
              <w:t>Netaikoma.</w:t>
            </w:r>
          </w:p>
        </w:tc>
      </w:tr>
      <w:tr w:rsidR="008A3B09" w14:paraId="5B118473"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767AA289" w14:textId="77777777" w:rsidR="008A3B09" w:rsidRDefault="00000000">
            <w:pPr>
              <w:rPr>
                <w:b/>
                <w:kern w:val="2"/>
                <w:szCs w:val="24"/>
              </w:rPr>
            </w:pPr>
            <w:r>
              <w:rPr>
                <w:b/>
                <w:szCs w:val="24"/>
              </w:rPr>
              <w:t>6.2. Terminas Paslaugų trūkumams pašalinti</w:t>
            </w:r>
          </w:p>
        </w:tc>
        <w:tc>
          <w:tcPr>
            <w:tcW w:w="6441" w:type="dxa"/>
            <w:gridSpan w:val="2"/>
            <w:tcBorders>
              <w:top w:val="single" w:sz="4" w:space="0" w:color="000000"/>
              <w:left w:val="single" w:sz="4" w:space="0" w:color="000000"/>
              <w:bottom w:val="single" w:sz="4" w:space="0" w:color="000000"/>
              <w:right w:val="single" w:sz="4" w:space="0" w:color="000000"/>
            </w:tcBorders>
          </w:tcPr>
          <w:p w14:paraId="59BA4C64" w14:textId="77777777" w:rsidR="008A3B09" w:rsidRDefault="00000000">
            <w:pPr>
              <w:rPr>
                <w:kern w:val="2"/>
                <w:szCs w:val="24"/>
              </w:rPr>
            </w:pPr>
            <w:r>
              <w:rPr>
                <w:kern w:val="2"/>
                <w:szCs w:val="24"/>
              </w:rPr>
              <w:t>Netaikoma.</w:t>
            </w:r>
          </w:p>
        </w:tc>
      </w:tr>
      <w:tr w:rsidR="008A3B09" w14:paraId="00E37FE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4A130DBD" w14:textId="77777777" w:rsidR="008A3B09" w:rsidRDefault="00000000">
            <w:pPr>
              <w:rPr>
                <w:b/>
                <w:szCs w:val="24"/>
              </w:rPr>
            </w:pPr>
            <w:r>
              <w:rPr>
                <w:b/>
                <w:szCs w:val="24"/>
              </w:rPr>
              <w:t>6.3. Kokybinių kriterijų įgyvendinimo ir tikrinimo tvarka</w:t>
            </w:r>
          </w:p>
        </w:tc>
        <w:tc>
          <w:tcPr>
            <w:tcW w:w="6441" w:type="dxa"/>
            <w:gridSpan w:val="2"/>
            <w:tcBorders>
              <w:top w:val="single" w:sz="4" w:space="0" w:color="000000"/>
              <w:left w:val="single" w:sz="4" w:space="0" w:color="000000"/>
              <w:bottom w:val="single" w:sz="4" w:space="0" w:color="000000"/>
              <w:right w:val="single" w:sz="4" w:space="0" w:color="000000"/>
            </w:tcBorders>
          </w:tcPr>
          <w:p w14:paraId="5802DCF5" w14:textId="77777777" w:rsidR="008A3B09" w:rsidRDefault="00000000">
            <w:pPr>
              <w:rPr>
                <w:kern w:val="2"/>
                <w:szCs w:val="24"/>
              </w:rPr>
            </w:pPr>
            <w:r>
              <w:rPr>
                <w:kern w:val="2"/>
                <w:szCs w:val="24"/>
              </w:rPr>
              <w:t>Netaikoma</w:t>
            </w:r>
            <w:r>
              <w:rPr>
                <w:color w:val="4472C4"/>
                <w:kern w:val="2"/>
                <w:szCs w:val="24"/>
              </w:rPr>
              <w:t>.</w:t>
            </w:r>
          </w:p>
        </w:tc>
      </w:tr>
      <w:tr w:rsidR="008A3B09" w14:paraId="020BFFFD"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32AF16D7" w14:textId="77777777" w:rsidR="008A3B09" w:rsidRDefault="00000000">
            <w:pPr>
              <w:jc w:val="center"/>
              <w:rPr>
                <w:b/>
                <w:kern w:val="2"/>
                <w:szCs w:val="24"/>
              </w:rPr>
            </w:pPr>
            <w:r>
              <w:rPr>
                <w:b/>
                <w:kern w:val="2"/>
                <w:szCs w:val="24"/>
              </w:rPr>
              <w:t>7. SUTARTIES VYKDYMUI PASITELKIAMI SUBTIEKĖJAI IR (AR) SPECIALISTAI</w:t>
            </w:r>
          </w:p>
        </w:tc>
      </w:tr>
      <w:tr w:rsidR="008A3B09" w14:paraId="2A0E755C"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1684FA3" w14:textId="77777777" w:rsidR="008A3B09" w:rsidRDefault="00000000">
            <w:pPr>
              <w:rPr>
                <w:b/>
                <w:bCs/>
                <w:kern w:val="2"/>
                <w:szCs w:val="24"/>
              </w:rPr>
            </w:pPr>
            <w:r>
              <w:rPr>
                <w:b/>
                <w:bCs/>
                <w:kern w:val="2"/>
                <w:szCs w:val="24"/>
              </w:rPr>
              <w:t>7.1. Sutarties vykdymui pasitelkiami subtiekėjai ir (ar) specialistai</w:t>
            </w:r>
          </w:p>
        </w:tc>
        <w:tc>
          <w:tcPr>
            <w:tcW w:w="6441" w:type="dxa"/>
            <w:gridSpan w:val="2"/>
            <w:tcBorders>
              <w:top w:val="single" w:sz="4" w:space="0" w:color="000000"/>
              <w:left w:val="single" w:sz="4" w:space="0" w:color="000000"/>
              <w:bottom w:val="single" w:sz="4" w:space="0" w:color="000000"/>
              <w:right w:val="single" w:sz="4" w:space="0" w:color="000000"/>
            </w:tcBorders>
          </w:tcPr>
          <w:p w14:paraId="0824C321" w14:textId="77777777" w:rsidR="008A3B09" w:rsidRDefault="00000000">
            <w:pPr>
              <w:rPr>
                <w:kern w:val="2"/>
                <w:szCs w:val="24"/>
              </w:rPr>
            </w:pPr>
            <w:r>
              <w:rPr>
                <w:kern w:val="2"/>
                <w:szCs w:val="24"/>
              </w:rPr>
              <w:t>Sutarties vykdymui pasitelkiami subtiekėjai ir (ar) specialistai yra nurodyti Sutarties priede Nr. 3 „Sutarties vykdymui pasitelkiami subtiekėjai ir (ar) specialistai“</w:t>
            </w:r>
          </w:p>
          <w:p w14:paraId="39C3DD52" w14:textId="44B43AC9" w:rsidR="00192FDD" w:rsidRDefault="00192FDD">
            <w:r w:rsidRPr="00192FDD">
              <w:rPr>
                <w:color w:val="00B0F0"/>
                <w:kern w:val="2"/>
                <w:szCs w:val="24"/>
              </w:rPr>
              <w:t xml:space="preserve">Ar </w:t>
            </w:r>
            <w:r>
              <w:rPr>
                <w:color w:val="00B0F0"/>
                <w:kern w:val="2"/>
                <w:szCs w:val="24"/>
              </w:rPr>
              <w:t>nepasitelkiami</w:t>
            </w:r>
          </w:p>
        </w:tc>
      </w:tr>
      <w:tr w:rsidR="008A3B09" w14:paraId="6183749C"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07B90F0F" w14:textId="77777777" w:rsidR="008A3B09" w:rsidRDefault="00000000">
            <w:pPr>
              <w:jc w:val="center"/>
              <w:rPr>
                <w:b/>
                <w:kern w:val="2"/>
                <w:szCs w:val="24"/>
              </w:rPr>
            </w:pPr>
            <w:r>
              <w:rPr>
                <w:b/>
                <w:kern w:val="2"/>
                <w:szCs w:val="24"/>
              </w:rPr>
              <w:t>8. PRIEVOLIŲ PAGAL SUTARTĮ ĮVYKDYMO UŽTIKRINIMAS</w:t>
            </w:r>
          </w:p>
        </w:tc>
      </w:tr>
      <w:tr w:rsidR="008A3B09" w14:paraId="19E1C484"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0B1D6D6D" w14:textId="77777777" w:rsidR="008A3B09" w:rsidRDefault="00000000">
            <w:pPr>
              <w:rPr>
                <w:b/>
                <w:kern w:val="2"/>
                <w:szCs w:val="24"/>
              </w:rPr>
            </w:pPr>
            <w:r>
              <w:rPr>
                <w:b/>
                <w:kern w:val="2"/>
                <w:szCs w:val="24"/>
              </w:rPr>
              <w:t>8.1. Prievolių pagal Sutartį įvykdymo užtikrinimas</w:t>
            </w:r>
          </w:p>
        </w:tc>
        <w:tc>
          <w:tcPr>
            <w:tcW w:w="6441" w:type="dxa"/>
            <w:gridSpan w:val="2"/>
            <w:tcBorders>
              <w:top w:val="single" w:sz="4" w:space="0" w:color="000000"/>
              <w:left w:val="single" w:sz="4" w:space="0" w:color="000000"/>
              <w:bottom w:val="single" w:sz="4" w:space="0" w:color="000000"/>
              <w:right w:val="single" w:sz="4" w:space="0" w:color="000000"/>
            </w:tcBorders>
          </w:tcPr>
          <w:p w14:paraId="02FB9F88" w14:textId="77777777" w:rsidR="008A3B09" w:rsidRDefault="00000000">
            <w:pPr>
              <w:rPr>
                <w:kern w:val="2"/>
                <w:szCs w:val="24"/>
              </w:rPr>
            </w:pPr>
            <w:r>
              <w:rPr>
                <w:kern w:val="2"/>
                <w:szCs w:val="24"/>
              </w:rPr>
              <w:t>Prievolių pagal Sutartį įvykdymas užtikrinamas</w:t>
            </w:r>
            <w:r>
              <w:rPr>
                <w:color w:val="4472C4"/>
                <w:kern w:val="2"/>
                <w:szCs w:val="24"/>
              </w:rPr>
              <w:t>:</w:t>
            </w:r>
          </w:p>
          <w:p w14:paraId="0A23C8FA" w14:textId="77777777" w:rsidR="008A3B09" w:rsidRDefault="00000000">
            <w:pPr>
              <w:rPr>
                <w:kern w:val="2"/>
                <w:szCs w:val="24"/>
              </w:rPr>
            </w:pPr>
            <w:r>
              <w:rPr>
                <w:kern w:val="2"/>
                <w:szCs w:val="24"/>
              </w:rPr>
              <w:t>Netesybomis (delspinigiais, bauda).</w:t>
            </w:r>
          </w:p>
        </w:tc>
      </w:tr>
      <w:tr w:rsidR="008A3B09" w14:paraId="7A549CF4"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053CAE13" w14:textId="77777777" w:rsidR="008A3B09" w:rsidRDefault="00000000">
            <w:pPr>
              <w:rPr>
                <w:b/>
                <w:kern w:val="2"/>
                <w:szCs w:val="24"/>
              </w:rPr>
            </w:pPr>
            <w:r>
              <w:rPr>
                <w:b/>
                <w:kern w:val="2"/>
                <w:szCs w:val="24"/>
              </w:rPr>
              <w:lastRenderedPageBreak/>
              <w:t>8.2 Sutarties įvykdymo užtikrinimo galiojimo terminas</w:t>
            </w:r>
          </w:p>
        </w:tc>
        <w:tc>
          <w:tcPr>
            <w:tcW w:w="6441" w:type="dxa"/>
            <w:gridSpan w:val="2"/>
            <w:tcBorders>
              <w:top w:val="single" w:sz="4" w:space="0" w:color="000000"/>
              <w:left w:val="single" w:sz="4" w:space="0" w:color="000000"/>
              <w:bottom w:val="single" w:sz="4" w:space="0" w:color="000000"/>
              <w:right w:val="single" w:sz="4" w:space="0" w:color="000000"/>
            </w:tcBorders>
          </w:tcPr>
          <w:p w14:paraId="03EEC6FD" w14:textId="77777777" w:rsidR="008A3B09" w:rsidRDefault="00000000">
            <w:pPr>
              <w:rPr>
                <w:kern w:val="2"/>
                <w:szCs w:val="24"/>
              </w:rPr>
            </w:pPr>
            <w:r>
              <w:rPr>
                <w:kern w:val="2"/>
                <w:szCs w:val="24"/>
              </w:rPr>
              <w:t>Netaikoma.</w:t>
            </w:r>
          </w:p>
        </w:tc>
      </w:tr>
      <w:tr w:rsidR="008A3B09" w14:paraId="12BE13E4"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B163850" w14:textId="77777777" w:rsidR="008A3B09" w:rsidRDefault="00000000">
            <w:pPr>
              <w:rPr>
                <w:b/>
                <w:kern w:val="2"/>
                <w:szCs w:val="24"/>
              </w:rPr>
            </w:pPr>
            <w:r>
              <w:rPr>
                <w:b/>
                <w:kern w:val="2"/>
                <w:szCs w:val="24"/>
              </w:rPr>
              <w:t>8.3. Sutarties įvykdymo užtikrinimo pateikimas</w:t>
            </w:r>
          </w:p>
        </w:tc>
        <w:tc>
          <w:tcPr>
            <w:tcW w:w="6441" w:type="dxa"/>
            <w:gridSpan w:val="2"/>
            <w:tcBorders>
              <w:top w:val="single" w:sz="4" w:space="0" w:color="000000"/>
              <w:left w:val="single" w:sz="4" w:space="0" w:color="000000"/>
              <w:bottom w:val="single" w:sz="4" w:space="0" w:color="000000"/>
              <w:right w:val="single" w:sz="4" w:space="0" w:color="000000"/>
            </w:tcBorders>
          </w:tcPr>
          <w:p w14:paraId="3E7B1414" w14:textId="77777777" w:rsidR="008A3B09" w:rsidRDefault="00000000">
            <w:pPr>
              <w:rPr>
                <w:kern w:val="2"/>
                <w:szCs w:val="24"/>
              </w:rPr>
            </w:pPr>
            <w:r>
              <w:rPr>
                <w:kern w:val="2"/>
                <w:szCs w:val="24"/>
              </w:rPr>
              <w:t>Netaikoma.</w:t>
            </w:r>
          </w:p>
        </w:tc>
      </w:tr>
      <w:tr w:rsidR="008A3B09" w14:paraId="2AE67586"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210DD664" w14:textId="77777777" w:rsidR="008A3B09" w:rsidRDefault="00000000">
            <w:pPr>
              <w:jc w:val="center"/>
              <w:rPr>
                <w:b/>
                <w:kern w:val="2"/>
                <w:szCs w:val="24"/>
              </w:rPr>
            </w:pPr>
            <w:r>
              <w:rPr>
                <w:b/>
                <w:kern w:val="2"/>
                <w:szCs w:val="24"/>
              </w:rPr>
              <w:t>9. ŠALIŲ ATSAKOMYBĖ</w:t>
            </w:r>
          </w:p>
        </w:tc>
      </w:tr>
      <w:tr w:rsidR="008A3B09" w14:paraId="2EF49583"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6375C2F" w14:textId="77777777" w:rsidR="008A3B09" w:rsidRDefault="00000000">
            <w:pPr>
              <w:rPr>
                <w:b/>
                <w:kern w:val="2"/>
                <w:szCs w:val="24"/>
              </w:rPr>
            </w:pPr>
            <w:r>
              <w:rPr>
                <w:b/>
                <w:kern w:val="2"/>
                <w:szCs w:val="24"/>
              </w:rPr>
              <w:t>9.1. Pirkėjui taikomos netesybos už mokėjimų pagal Sutartį vėlavimą</w:t>
            </w:r>
          </w:p>
        </w:tc>
        <w:tc>
          <w:tcPr>
            <w:tcW w:w="6441" w:type="dxa"/>
            <w:gridSpan w:val="2"/>
            <w:tcBorders>
              <w:top w:val="single" w:sz="4" w:space="0" w:color="000000"/>
              <w:left w:val="single" w:sz="4" w:space="0" w:color="000000"/>
              <w:bottom w:val="single" w:sz="4" w:space="0" w:color="000000"/>
              <w:right w:val="single" w:sz="4" w:space="0" w:color="000000"/>
            </w:tcBorders>
          </w:tcPr>
          <w:p w14:paraId="74D8745A" w14:textId="77777777" w:rsidR="008A3B09" w:rsidRDefault="00000000">
            <w:pPr>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Pr>
                <w:b/>
                <w:kern w:val="2"/>
                <w:szCs w:val="24"/>
              </w:rPr>
              <w:t>0,02</w:t>
            </w:r>
            <w:r>
              <w:rPr>
                <w:bCs/>
                <w:kern w:val="2"/>
                <w:szCs w:val="24"/>
              </w:rPr>
              <w:t xml:space="preserve"> (dvi šimtosios) </w:t>
            </w:r>
            <w:r>
              <w:rPr>
                <w:b/>
                <w:kern w:val="2"/>
                <w:szCs w:val="24"/>
              </w:rPr>
              <w:t>procento</w:t>
            </w:r>
            <w:r>
              <w:rPr>
                <w:bCs/>
                <w:kern w:val="2"/>
                <w:szCs w:val="24"/>
              </w:rPr>
              <w:t xml:space="preserve"> </w:t>
            </w:r>
            <w:r>
              <w:rPr>
                <w:bCs/>
                <w:color w:val="000000"/>
                <w:kern w:val="2"/>
                <w:szCs w:val="24"/>
              </w:rPr>
              <w:t xml:space="preserve">dydžio delspinigius nuo neapmokėtos sumos be PVM už kiekvieną vėlavimo </w:t>
            </w:r>
            <w:r>
              <w:rPr>
                <w:bCs/>
                <w:kern w:val="2"/>
                <w:szCs w:val="24"/>
              </w:rPr>
              <w:t>dieną.</w:t>
            </w:r>
          </w:p>
        </w:tc>
      </w:tr>
      <w:tr w:rsidR="008A3B09" w14:paraId="24C7C34F"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78187CF5" w14:textId="77777777" w:rsidR="008A3B09" w:rsidRDefault="00000000">
            <w:pPr>
              <w:rPr>
                <w:b/>
                <w:kern w:val="2"/>
                <w:szCs w:val="24"/>
              </w:rPr>
            </w:pPr>
            <w:r>
              <w:rPr>
                <w:b/>
                <w:szCs w:val="24"/>
              </w:rPr>
              <w:t>9.2. Tiekėjui taikomos netesybos</w:t>
            </w:r>
          </w:p>
        </w:tc>
        <w:tc>
          <w:tcPr>
            <w:tcW w:w="6441" w:type="dxa"/>
            <w:gridSpan w:val="2"/>
            <w:tcBorders>
              <w:top w:val="single" w:sz="4" w:space="0" w:color="000000"/>
              <w:left w:val="single" w:sz="4" w:space="0" w:color="000000"/>
              <w:bottom w:val="single" w:sz="4" w:space="0" w:color="000000"/>
              <w:right w:val="single" w:sz="4" w:space="0" w:color="000000"/>
            </w:tcBorders>
          </w:tcPr>
          <w:p w14:paraId="5E7EAFF3" w14:textId="77777777" w:rsidR="008A3B09" w:rsidRDefault="00000000">
            <w:pPr>
              <w:rPr>
                <w:color w:val="000000"/>
              </w:rPr>
            </w:pPr>
            <w:r>
              <w:rPr>
                <w:color w:val="000000"/>
                <w:szCs w:val="24"/>
              </w:rPr>
              <w:t>9.2.1. Jeigu Tiekėjas vėluoja suteikti Paslaugas arba nevykdo kitų sutartinių įsipareigojimų, Pirkėjas nuo kitos nei nustatytas terminas dienos Tiekėjui skaičiuoja</w:t>
            </w:r>
            <w:r>
              <w:rPr>
                <w:szCs w:val="24"/>
              </w:rPr>
              <w:t xml:space="preserve"> </w:t>
            </w:r>
            <w:r>
              <w:rPr>
                <w:b/>
                <w:bCs/>
                <w:szCs w:val="24"/>
              </w:rPr>
              <w:t>0,02</w:t>
            </w:r>
            <w:r>
              <w:rPr>
                <w:szCs w:val="24"/>
              </w:rPr>
              <w:t xml:space="preserve"> (dvi šimtosios) </w:t>
            </w:r>
            <w:r>
              <w:rPr>
                <w:b/>
                <w:bCs/>
                <w:szCs w:val="24"/>
              </w:rPr>
              <w:t>procento</w:t>
            </w:r>
            <w:r>
              <w:rPr>
                <w:szCs w:val="24"/>
              </w:rPr>
              <w:t xml:space="preserve"> </w:t>
            </w:r>
            <w:r>
              <w:rPr>
                <w:color w:val="000000"/>
                <w:szCs w:val="24"/>
              </w:rPr>
              <w:t xml:space="preserve">dydžio delspinigius už kiekvieną uždelstą </w:t>
            </w:r>
            <w:r>
              <w:rPr>
                <w:szCs w:val="24"/>
              </w:rPr>
              <w:t xml:space="preserve">dieną </w:t>
            </w:r>
            <w:r>
              <w:rPr>
                <w:color w:val="000000"/>
                <w:szCs w:val="24"/>
              </w:rPr>
              <w:t>nuo laiku nesuteiktų Paslaugų ar kitų sutartinių įsipareigojimų nevykdymo kainos be PVM.</w:t>
            </w:r>
          </w:p>
          <w:p w14:paraId="3D30DB50" w14:textId="77777777" w:rsidR="008A3B09" w:rsidRDefault="00000000">
            <w:pPr>
              <w:rPr>
                <w:szCs w:val="24"/>
              </w:rPr>
            </w:pPr>
            <w:r>
              <w:rPr>
                <w:color w:val="000000"/>
                <w:szCs w:val="24"/>
              </w:rPr>
              <w:t xml:space="preserve">9.2.2. Jeigu Tiekėjas vėluoja grąžinti dėl Tiekėjui mokėtinos sumos sumažinimo susidariusią permoką pagal Bendrųjų sąlygų 7.4.1.2 papunktį, Pirkėjas nuo kitos nei nustatytas terminas dienos Tiekėjui skaičiuoja </w:t>
            </w:r>
            <w:r>
              <w:rPr>
                <w:b/>
                <w:bCs/>
                <w:szCs w:val="24"/>
              </w:rPr>
              <w:t>0,02</w:t>
            </w:r>
            <w:r>
              <w:rPr>
                <w:szCs w:val="24"/>
              </w:rPr>
              <w:t xml:space="preserve"> (dvi šimtosios) </w:t>
            </w:r>
            <w:r>
              <w:rPr>
                <w:b/>
                <w:bCs/>
                <w:szCs w:val="24"/>
              </w:rPr>
              <w:t>procento</w:t>
            </w:r>
            <w:r>
              <w:rPr>
                <w:szCs w:val="24"/>
              </w:rPr>
              <w:t xml:space="preserve"> </w:t>
            </w:r>
            <w:r>
              <w:rPr>
                <w:color w:val="000000"/>
                <w:szCs w:val="24"/>
              </w:rPr>
              <w:t xml:space="preserve">dydžio delspinigius už kiekvieną uždelstą </w:t>
            </w:r>
            <w:r>
              <w:rPr>
                <w:szCs w:val="24"/>
              </w:rPr>
              <w:t>dieną</w:t>
            </w:r>
            <w:r>
              <w:rPr>
                <w:color w:val="FF0000"/>
                <w:szCs w:val="24"/>
              </w:rPr>
              <w:t xml:space="preserve"> </w:t>
            </w:r>
            <w:r>
              <w:rPr>
                <w:color w:val="000000"/>
                <w:szCs w:val="24"/>
              </w:rPr>
              <w:t>nuo laiku negrąžintos permokos kainos be PVM.</w:t>
            </w:r>
          </w:p>
          <w:p w14:paraId="165A6455" w14:textId="77777777" w:rsidR="008A3B09" w:rsidRDefault="00000000">
            <w:pPr>
              <w:rPr>
                <w:b/>
                <w:kern w:val="2"/>
                <w:szCs w:val="24"/>
              </w:rPr>
            </w:pPr>
            <w:r>
              <w:rPr>
                <w:color w:val="000000"/>
                <w:kern w:val="2"/>
              </w:rPr>
              <w:t xml:space="preserve">9.2.3. Tiekėjas privalo sumokėti Pirkėjui netesybas per </w:t>
            </w:r>
            <w:r>
              <w:rPr>
                <w:b/>
                <w:bCs/>
                <w:kern w:val="2"/>
              </w:rPr>
              <w:t>10 (dešimt)</w:t>
            </w:r>
            <w:r>
              <w:rPr>
                <w:b/>
                <w:bCs/>
                <w:kern w:val="2"/>
                <w:szCs w:val="24"/>
              </w:rPr>
              <w:t xml:space="preserve"> </w:t>
            </w:r>
            <w:r>
              <w:rPr>
                <w:color w:val="000000"/>
                <w:kern w:val="2"/>
              </w:rPr>
              <w:t xml:space="preserve">dienų nuo Pirkėjo pareikalavimo, jeigu netesybų suma nėra </w:t>
            </w:r>
            <w:r>
              <w:t>išskaitoma iš Tiekėjui mokėtinos sumos.</w:t>
            </w:r>
          </w:p>
        </w:tc>
      </w:tr>
      <w:tr w:rsidR="008A3B09" w14:paraId="0C4FC68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E9C6A8B" w14:textId="77777777" w:rsidR="008A3B09" w:rsidRDefault="00000000">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Borders>
              <w:top w:val="single" w:sz="4" w:space="0" w:color="000000"/>
              <w:left w:val="single" w:sz="4" w:space="0" w:color="000000"/>
              <w:bottom w:val="single" w:sz="4" w:space="0" w:color="000000"/>
              <w:right w:val="single" w:sz="4" w:space="0" w:color="000000"/>
            </w:tcBorders>
          </w:tcPr>
          <w:p w14:paraId="71B01CDA" w14:textId="77777777" w:rsidR="008A3B09" w:rsidRDefault="00000000">
            <w:pPr>
              <w:rPr>
                <w:bCs/>
                <w:szCs w:val="24"/>
              </w:rPr>
            </w:pPr>
            <w:r>
              <w:rPr>
                <w:bCs/>
                <w:kern w:val="2"/>
                <w:szCs w:val="24"/>
              </w:rPr>
              <w:t xml:space="preserve">9.3.1. Nutraukus Sutartį dėl esminio Sutarties pažeidimo, nustatyto Sutarties Specialiosiose sąlygose, mokama </w:t>
            </w:r>
            <w:r>
              <w:rPr>
                <w:b/>
                <w:kern w:val="2"/>
                <w:szCs w:val="24"/>
              </w:rPr>
              <w:t xml:space="preserve">5 </w:t>
            </w:r>
            <w:r>
              <w:rPr>
                <w:bCs/>
                <w:kern w:val="2"/>
                <w:szCs w:val="24"/>
              </w:rPr>
              <w:t xml:space="preserve">(penkių) </w:t>
            </w:r>
            <w:r>
              <w:rPr>
                <w:b/>
                <w:kern w:val="2"/>
                <w:szCs w:val="24"/>
              </w:rPr>
              <w:t>procentų</w:t>
            </w:r>
            <w:r>
              <w:rPr>
                <w:bCs/>
                <w:kern w:val="2"/>
                <w:szCs w:val="24"/>
              </w:rPr>
              <w:t xml:space="preserve"> dydžio bauda nuo Pradinės Sutarties vertės, nurodytos Specialiųjų sąlygų 5.2 punkte.</w:t>
            </w:r>
          </w:p>
        </w:tc>
      </w:tr>
      <w:tr w:rsidR="008A3B09" w14:paraId="3B9076E7"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B8072F9" w14:textId="77777777" w:rsidR="008A3B09" w:rsidRDefault="00000000">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000000"/>
              <w:left w:val="single" w:sz="4" w:space="0" w:color="000000"/>
              <w:bottom w:val="single" w:sz="4" w:space="0" w:color="000000"/>
              <w:right w:val="single" w:sz="4" w:space="0" w:color="000000"/>
            </w:tcBorders>
          </w:tcPr>
          <w:p w14:paraId="39C7A84D" w14:textId="77777777" w:rsidR="008A3B09" w:rsidRDefault="00000000">
            <w:pPr>
              <w:rPr>
                <w:kern w:val="2"/>
                <w:szCs w:val="24"/>
              </w:rPr>
            </w:pPr>
            <w:r>
              <w:rPr>
                <w:bCs/>
                <w:color w:val="000000"/>
                <w:kern w:val="2"/>
                <w:szCs w:val="24"/>
              </w:rPr>
              <w:t>1 000 (vienas tūkstantis) Eur už kiekvieną atvejį.</w:t>
            </w:r>
          </w:p>
        </w:tc>
      </w:tr>
      <w:tr w:rsidR="008A3B09" w14:paraId="58C834AC"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302E4918" w14:textId="77777777" w:rsidR="008A3B09" w:rsidRDefault="00000000">
            <w:pPr>
              <w:rPr>
                <w:b/>
                <w:kern w:val="2"/>
                <w:szCs w:val="24"/>
              </w:rPr>
            </w:pPr>
            <w:r>
              <w:rPr>
                <w:b/>
                <w:kern w:val="2"/>
                <w:szCs w:val="24"/>
              </w:rPr>
              <w:t>9.5. Tiekėjui taikomos baudos dėl aplinkosauginių ir (arba) socialinių kriterijų nesilaikymo</w:t>
            </w:r>
          </w:p>
        </w:tc>
        <w:tc>
          <w:tcPr>
            <w:tcW w:w="6441" w:type="dxa"/>
            <w:gridSpan w:val="2"/>
            <w:tcBorders>
              <w:top w:val="single" w:sz="4" w:space="0" w:color="000000"/>
              <w:left w:val="single" w:sz="4" w:space="0" w:color="000000"/>
              <w:bottom w:val="single" w:sz="4" w:space="0" w:color="000000"/>
              <w:right w:val="single" w:sz="4" w:space="0" w:color="000000"/>
            </w:tcBorders>
          </w:tcPr>
          <w:p w14:paraId="7AB6FB00" w14:textId="77777777" w:rsidR="008A3B09" w:rsidRDefault="00000000">
            <w:pPr>
              <w:rPr>
                <w:color w:val="4472C4"/>
                <w:kern w:val="2"/>
                <w:szCs w:val="24"/>
              </w:rPr>
            </w:pPr>
            <w:r>
              <w:rPr>
                <w:bCs/>
                <w:color w:val="000000"/>
                <w:kern w:val="2"/>
                <w:szCs w:val="24"/>
              </w:rPr>
              <w:t>500 (penki šimtai) Eur už kiekvieną atvejį.</w:t>
            </w:r>
          </w:p>
        </w:tc>
      </w:tr>
      <w:tr w:rsidR="008A3B09" w14:paraId="3F95A66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3998620" w14:textId="77777777" w:rsidR="008A3B09" w:rsidRDefault="00000000">
            <w:pPr>
              <w:rPr>
                <w:b/>
                <w:kern w:val="2"/>
                <w:szCs w:val="24"/>
              </w:rPr>
            </w:pPr>
            <w:r>
              <w:rPr>
                <w:b/>
                <w:kern w:val="2"/>
                <w:szCs w:val="24"/>
              </w:rPr>
              <w:t xml:space="preserve">9.6. Tiekėjui / Pirkėjui taikoma bauda dėl </w:t>
            </w:r>
            <w:r>
              <w:rPr>
                <w:b/>
                <w:kern w:val="2"/>
                <w:szCs w:val="24"/>
              </w:rPr>
              <w:lastRenderedPageBreak/>
              <w:t>konfidencialumo reikalavimų nesilaikymo</w:t>
            </w:r>
          </w:p>
        </w:tc>
        <w:tc>
          <w:tcPr>
            <w:tcW w:w="6441" w:type="dxa"/>
            <w:gridSpan w:val="2"/>
            <w:tcBorders>
              <w:top w:val="single" w:sz="4" w:space="0" w:color="000000"/>
              <w:left w:val="single" w:sz="4" w:space="0" w:color="000000"/>
              <w:bottom w:val="single" w:sz="4" w:space="0" w:color="000000"/>
              <w:right w:val="single" w:sz="4" w:space="0" w:color="000000"/>
            </w:tcBorders>
          </w:tcPr>
          <w:p w14:paraId="03BB32B9" w14:textId="77777777" w:rsidR="008A3B09" w:rsidRDefault="00000000">
            <w:pPr>
              <w:rPr>
                <w:color w:val="4472C4"/>
                <w:kern w:val="2"/>
                <w:szCs w:val="24"/>
              </w:rPr>
            </w:pPr>
            <w:r>
              <w:rPr>
                <w:bCs/>
                <w:kern w:val="2"/>
                <w:szCs w:val="24"/>
              </w:rPr>
              <w:lastRenderedPageBreak/>
              <w:t>100 (vienas šimtas) Eur už kiekvieną atvejį.</w:t>
            </w:r>
          </w:p>
        </w:tc>
      </w:tr>
      <w:tr w:rsidR="008A3B09" w14:paraId="3E684801"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B1E2E16" w14:textId="77777777" w:rsidR="008A3B09" w:rsidRDefault="00000000">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Borders>
              <w:top w:val="single" w:sz="4" w:space="0" w:color="000000"/>
              <w:left w:val="single" w:sz="4" w:space="0" w:color="000000"/>
              <w:bottom w:val="single" w:sz="4" w:space="0" w:color="000000"/>
              <w:right w:val="single" w:sz="4" w:space="0" w:color="000000"/>
            </w:tcBorders>
          </w:tcPr>
          <w:p w14:paraId="7FDAEC50" w14:textId="77777777" w:rsidR="008A3B09" w:rsidRDefault="00000000">
            <w:pPr>
              <w:rPr>
                <w:color w:val="4472C4"/>
                <w:kern w:val="2"/>
                <w:szCs w:val="24"/>
              </w:rPr>
            </w:pPr>
            <w:r>
              <w:rPr>
                <w:bCs/>
                <w:szCs w:val="24"/>
              </w:rPr>
              <w:t>Netaikoma.</w:t>
            </w:r>
          </w:p>
          <w:p w14:paraId="0CA8AFAD" w14:textId="77777777" w:rsidR="008A3B09" w:rsidRDefault="008A3B09">
            <w:pPr>
              <w:rPr>
                <w:color w:val="4472C4"/>
                <w:kern w:val="2"/>
                <w:szCs w:val="24"/>
              </w:rPr>
            </w:pPr>
          </w:p>
        </w:tc>
      </w:tr>
      <w:tr w:rsidR="008A3B09" w14:paraId="0154CC4E" w14:textId="77777777">
        <w:trPr>
          <w:trHeight w:val="1560"/>
        </w:trPr>
        <w:tc>
          <w:tcPr>
            <w:tcW w:w="3094" w:type="dxa"/>
            <w:gridSpan w:val="2"/>
            <w:tcBorders>
              <w:top w:val="single" w:sz="4" w:space="0" w:color="000000"/>
              <w:left w:val="single" w:sz="4" w:space="0" w:color="000000"/>
              <w:bottom w:val="single" w:sz="4" w:space="0" w:color="000000"/>
              <w:right w:val="single" w:sz="4" w:space="0" w:color="000000"/>
            </w:tcBorders>
          </w:tcPr>
          <w:p w14:paraId="419F2521" w14:textId="77777777" w:rsidR="008A3B09" w:rsidRDefault="00000000">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000000"/>
              <w:left w:val="single" w:sz="4" w:space="0" w:color="000000"/>
              <w:bottom w:val="single" w:sz="4" w:space="0" w:color="000000"/>
              <w:right w:val="single" w:sz="4" w:space="0" w:color="000000"/>
            </w:tcBorders>
          </w:tcPr>
          <w:p w14:paraId="116049DE" w14:textId="77777777" w:rsidR="008A3B09" w:rsidRDefault="00000000">
            <w:pPr>
              <w:rPr>
                <w:color w:val="4472C4"/>
                <w:kern w:val="2"/>
                <w:szCs w:val="24"/>
              </w:rPr>
            </w:pPr>
            <w:r>
              <w:rPr>
                <w:bCs/>
                <w:kern w:val="2"/>
                <w:szCs w:val="24"/>
              </w:rPr>
              <w:t>Netaikoma.</w:t>
            </w:r>
          </w:p>
          <w:p w14:paraId="35FE8C30" w14:textId="77777777" w:rsidR="008A3B09" w:rsidRDefault="008A3B09">
            <w:pPr>
              <w:rPr>
                <w:color w:val="4472C4"/>
                <w:kern w:val="2"/>
                <w:szCs w:val="24"/>
              </w:rPr>
            </w:pPr>
          </w:p>
        </w:tc>
      </w:tr>
      <w:tr w:rsidR="008A3B09" w14:paraId="01B97A7F"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2D2E8F06" w14:textId="77777777" w:rsidR="008A3B09" w:rsidRDefault="00000000">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Borders>
              <w:top w:val="single" w:sz="4" w:space="0" w:color="000000"/>
              <w:left w:val="single" w:sz="4" w:space="0" w:color="000000"/>
              <w:bottom w:val="single" w:sz="4" w:space="0" w:color="000000"/>
              <w:right w:val="single" w:sz="4" w:space="0" w:color="000000"/>
            </w:tcBorders>
          </w:tcPr>
          <w:p w14:paraId="6E31A5FB" w14:textId="77777777" w:rsidR="008A3B09" w:rsidRDefault="00000000">
            <w:pPr>
              <w:rPr>
                <w:color w:val="4472C4"/>
                <w:kern w:val="2"/>
                <w:szCs w:val="24"/>
              </w:rPr>
            </w:pPr>
            <w:r>
              <w:rPr>
                <w:bCs/>
                <w:kern w:val="2"/>
                <w:szCs w:val="24"/>
              </w:rPr>
              <w:t>Netaikoma.</w:t>
            </w:r>
          </w:p>
        </w:tc>
      </w:tr>
      <w:tr w:rsidR="008A3B09" w14:paraId="612179A5"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439D1003" w14:textId="77777777" w:rsidR="008A3B09" w:rsidRDefault="00000000">
            <w:pPr>
              <w:rPr>
                <w:b/>
                <w:kern w:val="2"/>
                <w:szCs w:val="24"/>
                <w:lang w:val="en-US"/>
              </w:rPr>
            </w:pPr>
            <w:r>
              <w:rPr>
                <w:b/>
                <w:kern w:val="2"/>
                <w:szCs w:val="24"/>
                <w:lang w:val="en-US"/>
              </w:rPr>
              <w:t xml:space="preserve">9.10. </w:t>
            </w:r>
            <w:r>
              <w:rPr>
                <w:b/>
                <w:kern w:val="2"/>
                <w:szCs w:val="24"/>
              </w:rPr>
              <w:t>Kitos netesybos</w:t>
            </w:r>
          </w:p>
        </w:tc>
        <w:tc>
          <w:tcPr>
            <w:tcW w:w="6441" w:type="dxa"/>
            <w:gridSpan w:val="2"/>
            <w:tcBorders>
              <w:top w:val="single" w:sz="4" w:space="0" w:color="000000"/>
              <w:left w:val="single" w:sz="4" w:space="0" w:color="000000"/>
              <w:bottom w:val="single" w:sz="4" w:space="0" w:color="000000"/>
              <w:right w:val="single" w:sz="4" w:space="0" w:color="000000"/>
            </w:tcBorders>
          </w:tcPr>
          <w:p w14:paraId="7B7C0D91" w14:textId="77777777" w:rsidR="008A3B09" w:rsidRDefault="00000000">
            <w:pPr>
              <w:rPr>
                <w:color w:val="4472C4"/>
                <w:kern w:val="2"/>
                <w:szCs w:val="24"/>
              </w:rPr>
            </w:pPr>
            <w:r>
              <w:rPr>
                <w:bCs/>
                <w:kern w:val="2"/>
                <w:szCs w:val="24"/>
              </w:rPr>
              <w:t>Netaikoma.</w:t>
            </w:r>
          </w:p>
        </w:tc>
      </w:tr>
      <w:tr w:rsidR="008A3B09" w14:paraId="50B27F1D"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5C44A673" w14:textId="77777777" w:rsidR="008A3B09" w:rsidRDefault="00000000">
            <w:pPr>
              <w:jc w:val="center"/>
              <w:rPr>
                <w:color w:val="4472C4"/>
                <w:kern w:val="2"/>
                <w:szCs w:val="24"/>
              </w:rPr>
            </w:pPr>
            <w:r>
              <w:rPr>
                <w:b/>
                <w:kern w:val="2"/>
                <w:szCs w:val="24"/>
              </w:rPr>
              <w:t>10. ESMINĖS SUTARTIES SĄLYGOS</w:t>
            </w:r>
          </w:p>
        </w:tc>
      </w:tr>
      <w:tr w:rsidR="008A3B09" w14:paraId="051D981B"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6AC3669B" w14:textId="77777777" w:rsidR="008A3B09" w:rsidRDefault="00000000">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Borders>
              <w:top w:val="single" w:sz="4" w:space="0" w:color="000000"/>
              <w:left w:val="single" w:sz="4" w:space="0" w:color="000000"/>
              <w:bottom w:val="single" w:sz="4" w:space="0" w:color="000000"/>
              <w:right w:val="single" w:sz="4" w:space="0" w:color="000000"/>
            </w:tcBorders>
          </w:tcPr>
          <w:p w14:paraId="654437CD" w14:textId="77777777" w:rsidR="008A3B09" w:rsidRDefault="00000000">
            <w:pPr>
              <w:rPr>
                <w:color w:val="4472C4"/>
                <w:kern w:val="2"/>
                <w:szCs w:val="24"/>
              </w:rPr>
            </w:pPr>
            <w:r>
              <w:rPr>
                <w:kern w:val="2"/>
                <w:szCs w:val="24"/>
              </w:rPr>
              <w:t>Paslaugų teikėjas įsipareigoja, kad sutartį vykdys tik tokia teisę turintys asmenys. Ši sąlyga yra esminė sutarties sąlyga, kurią pažeidus gali būti nutraukiama sutartis ir taikoma Specialiųjų sąlygų 9.3. punkte nustatyta bauda.</w:t>
            </w:r>
          </w:p>
        </w:tc>
      </w:tr>
      <w:tr w:rsidR="008A3B09" w14:paraId="1A049B5D"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5B60F51C" w14:textId="77777777" w:rsidR="008A3B09" w:rsidRPr="009875E9" w:rsidRDefault="00000000">
            <w:pPr>
              <w:rPr>
                <w:b/>
                <w:kern w:val="2"/>
                <w:szCs w:val="24"/>
              </w:rPr>
            </w:pPr>
            <w:r>
              <w:rPr>
                <w:b/>
                <w:bCs/>
              </w:rPr>
              <w:t>10.2. Dideli arba nuolatiniai esminės Sutarties sąlygos vykdymo trūkumai</w:t>
            </w:r>
          </w:p>
        </w:tc>
        <w:tc>
          <w:tcPr>
            <w:tcW w:w="6441" w:type="dxa"/>
            <w:gridSpan w:val="2"/>
            <w:tcBorders>
              <w:top w:val="single" w:sz="4" w:space="0" w:color="000000"/>
              <w:left w:val="single" w:sz="4" w:space="0" w:color="000000"/>
              <w:bottom w:val="single" w:sz="4" w:space="0" w:color="000000"/>
              <w:right w:val="single" w:sz="4" w:space="0" w:color="000000"/>
            </w:tcBorders>
          </w:tcPr>
          <w:p w14:paraId="31A820F1" w14:textId="77777777" w:rsidR="008A3B09" w:rsidRDefault="00000000">
            <w:pPr>
              <w:spacing w:line="276" w:lineRule="auto"/>
              <w:jc w:val="both"/>
              <w:textAlignment w:val="baseline"/>
              <w:rPr>
                <w:rFonts w:eastAsia="Arial"/>
                <w:color w:val="FF0000"/>
              </w:rPr>
            </w:pPr>
            <w:r>
              <w:rPr>
                <w:rFonts w:eastAsia="Arial"/>
              </w:rPr>
              <w:t>Netaikoma</w:t>
            </w:r>
            <w:r>
              <w:rPr>
                <w:color w:val="4471C4"/>
              </w:rPr>
              <w:t>.</w:t>
            </w:r>
          </w:p>
        </w:tc>
      </w:tr>
      <w:tr w:rsidR="008A3B09" w14:paraId="63642A98"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3DC90225" w14:textId="77777777" w:rsidR="008A3B09" w:rsidRDefault="00000000">
            <w:pPr>
              <w:jc w:val="center"/>
              <w:rPr>
                <w:b/>
                <w:kern w:val="2"/>
                <w:szCs w:val="24"/>
              </w:rPr>
            </w:pPr>
            <w:r>
              <w:rPr>
                <w:b/>
                <w:kern w:val="2"/>
                <w:szCs w:val="24"/>
              </w:rPr>
              <w:t>11. SUTARTIES GALIOJIMAS IR KEITIMAS</w:t>
            </w:r>
          </w:p>
        </w:tc>
      </w:tr>
      <w:tr w:rsidR="008A3B09" w14:paraId="27474189"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14C2EB4E" w14:textId="77777777" w:rsidR="008A3B09" w:rsidRDefault="00000000">
            <w:pPr>
              <w:rPr>
                <w:b/>
                <w:kern w:val="2"/>
                <w:szCs w:val="24"/>
              </w:rPr>
            </w:pPr>
            <w:r>
              <w:rPr>
                <w:b/>
                <w:szCs w:val="24"/>
              </w:rPr>
              <w:t>11.1. Sutarties sudarymas ir įsigaliojimas</w:t>
            </w:r>
          </w:p>
        </w:tc>
        <w:tc>
          <w:tcPr>
            <w:tcW w:w="6441" w:type="dxa"/>
            <w:gridSpan w:val="2"/>
            <w:tcBorders>
              <w:top w:val="single" w:sz="4" w:space="0" w:color="000000"/>
              <w:left w:val="single" w:sz="4" w:space="0" w:color="000000"/>
              <w:bottom w:val="single" w:sz="4" w:space="0" w:color="000000"/>
              <w:right w:val="single" w:sz="4" w:space="0" w:color="000000"/>
            </w:tcBorders>
          </w:tcPr>
          <w:p w14:paraId="14C9B9E6" w14:textId="77777777" w:rsidR="008A3B09" w:rsidRDefault="00000000">
            <w:pPr>
              <w:rPr>
                <w:kern w:val="2"/>
                <w:szCs w:val="24"/>
              </w:rPr>
            </w:pPr>
            <w:r>
              <w:rPr>
                <w:kern w:val="2"/>
                <w:szCs w:val="24"/>
              </w:rPr>
              <w:t>Ši Sutartis laikoma sudaryta ir įsigalioja nuo Sutarties pasirašymo dienos (antrosios Šalies pasirašymo dieną).</w:t>
            </w:r>
          </w:p>
          <w:p w14:paraId="19ED66A0" w14:textId="73481ECE" w:rsidR="008A3B09" w:rsidRDefault="00000000">
            <w:pPr>
              <w:rPr>
                <w:color w:val="000000"/>
                <w:kern w:val="2"/>
                <w:szCs w:val="24"/>
              </w:rPr>
            </w:pPr>
            <w:r>
              <w:rPr>
                <w:color w:val="000000"/>
                <w:kern w:val="2"/>
                <w:szCs w:val="24"/>
              </w:rPr>
              <w:t xml:space="preserve">Sutartis galioja iki visiško prievolių įvykdymo (kol bus išnaudota Pradinės Sutarties vertė, bet jos terminas negali būti ilgesnis kaip </w:t>
            </w:r>
            <w:r w:rsidR="00192FDD">
              <w:rPr>
                <w:color w:val="000000"/>
                <w:kern w:val="2"/>
                <w:szCs w:val="24"/>
              </w:rPr>
              <w:t xml:space="preserve">11 </w:t>
            </w:r>
            <w:r>
              <w:rPr>
                <w:color w:val="000000"/>
                <w:kern w:val="2"/>
                <w:szCs w:val="24"/>
              </w:rPr>
              <w:t>mėn.).</w:t>
            </w:r>
          </w:p>
          <w:p w14:paraId="4386D933" w14:textId="77777777" w:rsidR="008A3B09" w:rsidRDefault="00000000">
            <w:pPr>
              <w:rPr>
                <w:b/>
                <w:bCs/>
                <w:color w:val="4472C4"/>
                <w:kern w:val="2"/>
                <w:szCs w:val="24"/>
              </w:rPr>
            </w:pPr>
            <w:r>
              <w:rPr>
                <w:b/>
                <w:bCs/>
                <w:kern w:val="2"/>
                <w:szCs w:val="24"/>
              </w:rPr>
              <w:t>Ši Sutartis laikoma sudaryta, kai ją pasirašo abi Šalys.</w:t>
            </w:r>
          </w:p>
        </w:tc>
      </w:tr>
      <w:tr w:rsidR="008A3B09" w14:paraId="613ABC40" w14:textId="77777777">
        <w:trPr>
          <w:trHeight w:val="300"/>
        </w:trPr>
        <w:tc>
          <w:tcPr>
            <w:tcW w:w="3094" w:type="dxa"/>
            <w:gridSpan w:val="2"/>
            <w:tcBorders>
              <w:top w:val="single" w:sz="4" w:space="0" w:color="000000"/>
              <w:left w:val="single" w:sz="4" w:space="0" w:color="000000"/>
              <w:bottom w:val="single" w:sz="4" w:space="0" w:color="000000"/>
              <w:right w:val="single" w:sz="4" w:space="0" w:color="000000"/>
            </w:tcBorders>
          </w:tcPr>
          <w:p w14:paraId="73A9ED99" w14:textId="77777777" w:rsidR="008A3B09" w:rsidRDefault="00000000">
            <w:pPr>
              <w:rPr>
                <w:b/>
                <w:kern w:val="2"/>
                <w:szCs w:val="24"/>
              </w:rPr>
            </w:pPr>
            <w:r>
              <w:rPr>
                <w:b/>
                <w:kern w:val="2"/>
                <w:szCs w:val="24"/>
              </w:rPr>
              <w:t>11.2. Sutarties galiojimo termino pratęsimas</w:t>
            </w:r>
          </w:p>
        </w:tc>
        <w:tc>
          <w:tcPr>
            <w:tcW w:w="6441" w:type="dxa"/>
            <w:gridSpan w:val="2"/>
            <w:tcBorders>
              <w:top w:val="single" w:sz="4" w:space="0" w:color="000000"/>
              <w:left w:val="single" w:sz="4" w:space="0" w:color="000000"/>
              <w:bottom w:val="single" w:sz="4" w:space="0" w:color="000000"/>
              <w:right w:val="single" w:sz="4" w:space="0" w:color="000000"/>
            </w:tcBorders>
          </w:tcPr>
          <w:p w14:paraId="590CF5B3" w14:textId="42914470" w:rsidR="008A3B09" w:rsidRDefault="00000000">
            <w:pPr>
              <w:rPr>
                <w:kern w:val="2"/>
                <w:szCs w:val="24"/>
              </w:rPr>
            </w:pPr>
            <w:r>
              <w:rPr>
                <w:kern w:val="2"/>
                <w:szCs w:val="24"/>
              </w:rPr>
              <w:t xml:space="preserve">Numatoma galimybė Sutarties terminą pratęsti vieną kartą </w:t>
            </w:r>
            <w:r w:rsidR="00192FDD">
              <w:rPr>
                <w:kern w:val="2"/>
                <w:szCs w:val="24"/>
              </w:rPr>
              <w:t>3</w:t>
            </w:r>
            <w:r>
              <w:rPr>
                <w:kern w:val="2"/>
                <w:szCs w:val="24"/>
              </w:rPr>
              <w:t xml:space="preserve"> (</w:t>
            </w:r>
            <w:r w:rsidR="00192FDD">
              <w:rPr>
                <w:kern w:val="2"/>
                <w:szCs w:val="24"/>
              </w:rPr>
              <w:t>trims</w:t>
            </w:r>
            <w:r>
              <w:rPr>
                <w:kern w:val="2"/>
                <w:szCs w:val="24"/>
              </w:rPr>
              <w:t>) mėn.</w:t>
            </w:r>
          </w:p>
        </w:tc>
      </w:tr>
      <w:tr w:rsidR="008A3B09" w14:paraId="42B56130"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2554D67E" w14:textId="77777777" w:rsidR="008A3B09" w:rsidRDefault="00000000">
            <w:pPr>
              <w:jc w:val="center"/>
              <w:rPr>
                <w:b/>
                <w:kern w:val="2"/>
                <w:szCs w:val="24"/>
              </w:rPr>
            </w:pPr>
            <w:r>
              <w:rPr>
                <w:b/>
                <w:kern w:val="2"/>
                <w:szCs w:val="24"/>
              </w:rPr>
              <w:t>12. SUTARTIES NUTRAUKIMAS</w:t>
            </w:r>
          </w:p>
        </w:tc>
      </w:tr>
      <w:tr w:rsidR="008A3B09" w14:paraId="4FF42190"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435E37DE" w14:textId="77777777" w:rsidR="008A3B09" w:rsidRDefault="00000000">
            <w:pPr>
              <w:rPr>
                <w:b/>
                <w:kern w:val="2"/>
                <w:szCs w:val="24"/>
              </w:rPr>
            </w:pPr>
            <w:r>
              <w:rPr>
                <w:b/>
                <w:kern w:val="2"/>
                <w:szCs w:val="24"/>
              </w:rPr>
              <w:t>12.1. Sutarties nutraukimo pagrindai</w:t>
            </w:r>
          </w:p>
        </w:tc>
        <w:tc>
          <w:tcPr>
            <w:tcW w:w="6478" w:type="dxa"/>
            <w:gridSpan w:val="3"/>
            <w:tcBorders>
              <w:top w:val="single" w:sz="4" w:space="0" w:color="000000"/>
              <w:left w:val="single" w:sz="4" w:space="0" w:color="000000"/>
              <w:bottom w:val="single" w:sz="4" w:space="0" w:color="000000"/>
              <w:right w:val="single" w:sz="4" w:space="0" w:color="000000"/>
            </w:tcBorders>
          </w:tcPr>
          <w:p w14:paraId="109219CA" w14:textId="77777777" w:rsidR="008A3B09" w:rsidRDefault="00000000">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8A3B09" w14:paraId="70C6CA21"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63B88094" w14:textId="77777777" w:rsidR="008A3B09" w:rsidRDefault="00000000">
            <w:pPr>
              <w:rPr>
                <w:b/>
                <w:kern w:val="2"/>
                <w:szCs w:val="24"/>
              </w:rPr>
            </w:pPr>
            <w:r>
              <w:rPr>
                <w:b/>
                <w:kern w:val="2"/>
                <w:szCs w:val="24"/>
              </w:rPr>
              <w:t xml:space="preserve">12.2. Esminiai Sutarties </w:t>
            </w:r>
            <w:r>
              <w:rPr>
                <w:b/>
                <w:szCs w:val="24"/>
              </w:rPr>
              <w:t>pažeidimai</w:t>
            </w:r>
          </w:p>
        </w:tc>
        <w:tc>
          <w:tcPr>
            <w:tcW w:w="6478" w:type="dxa"/>
            <w:gridSpan w:val="3"/>
            <w:tcBorders>
              <w:top w:val="single" w:sz="4" w:space="0" w:color="000000"/>
              <w:left w:val="single" w:sz="4" w:space="0" w:color="000000"/>
              <w:bottom w:val="single" w:sz="4" w:space="0" w:color="000000"/>
              <w:right w:val="single" w:sz="4" w:space="0" w:color="000000"/>
            </w:tcBorders>
          </w:tcPr>
          <w:p w14:paraId="3829A3DA" w14:textId="77777777" w:rsidR="008A3B09" w:rsidRDefault="00000000">
            <w:pPr>
              <w:rPr>
                <w:kern w:val="2"/>
                <w:szCs w:val="24"/>
              </w:rPr>
            </w:pPr>
            <w:r>
              <w:rPr>
                <w:kern w:val="2"/>
                <w:szCs w:val="24"/>
              </w:rPr>
              <w:t>12.2.1. jeigu Tiekėjas nevykdo prisiimtų įsipareigojimų už Sutartyje nustatytą Sutarties kainą;</w:t>
            </w:r>
          </w:p>
          <w:p w14:paraId="307FC63A" w14:textId="77777777" w:rsidR="008A3B09" w:rsidRDefault="00000000">
            <w:pPr>
              <w:rPr>
                <w:kern w:val="2"/>
                <w:szCs w:val="24"/>
              </w:rPr>
            </w:pPr>
            <w:r>
              <w:rPr>
                <w:kern w:val="2"/>
                <w:szCs w:val="24"/>
              </w:rPr>
              <w:lastRenderedPageBreak/>
              <w:t>12.2.2. jeigu Tiekėjas vėluoja suteikti Paslaugas daugiau nei 3 mėnesius nuo Sutartyje nustatytų Paslaugų suteikimo terminų;</w:t>
            </w:r>
          </w:p>
          <w:p w14:paraId="30E4655B" w14:textId="77777777" w:rsidR="008A3B09" w:rsidRDefault="00000000">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12.2.3. jeigu Tiekėjas pažeidžia Paslaugų suteikimo terminus ir priskaičiuotų netesybų už vėlavimą suma viršija 20 (dvidešimt) proc. Pradinės sutarties vertės;</w:t>
            </w:r>
          </w:p>
          <w:p w14:paraId="45111612" w14:textId="77777777" w:rsidR="008A3B09" w:rsidRDefault="00000000">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12.2.4. Tiekėjas pažeidžia Paslaugų suteikimo terminus ir dėl Paslaugų suteikimo vėlavimo Paslaugos tampa nebereikalingos;</w:t>
            </w:r>
          </w:p>
          <w:p w14:paraId="3B888B5A" w14:textId="77777777" w:rsidR="008A3B09" w:rsidRDefault="00000000">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12.2.5. Tiekėjas daugiau kaip 2 (du) kartus suteikia Paslaugas, kurios neatitinka Sutartyje ir (ar) įstatymuose nustatytų reikalavimų Paslaugoms;</w:t>
            </w:r>
          </w:p>
          <w:p w14:paraId="0056DB3C" w14:textId="77777777" w:rsidR="008A3B09" w:rsidRDefault="00000000">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1F25309D" w14:textId="77777777" w:rsidR="008A3B09" w:rsidRDefault="00000000">
            <w:pPr>
              <w:spacing w:line="257" w:lineRule="auto"/>
              <w:rPr>
                <w:rFonts w:eastAsia="Arial"/>
                <w:color w:val="FF0000"/>
                <w:kern w:val="2"/>
                <w:szCs w:val="24"/>
              </w:rPr>
            </w:pPr>
            <w:r>
              <w:rPr>
                <w:rFonts w:eastAsia="Arial"/>
                <w:kern w:val="2"/>
                <w:szCs w:val="24"/>
              </w:rPr>
              <w:t>12.2.7. Tiekėjas 2 (du) kartus pažeidžia esminę Sutarties sąlygą.</w:t>
            </w:r>
          </w:p>
        </w:tc>
      </w:tr>
      <w:tr w:rsidR="008A3B09" w14:paraId="1EAA99C3"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15454D13" w14:textId="77777777" w:rsidR="008A3B09" w:rsidRDefault="00000000">
            <w:pPr>
              <w:jc w:val="center"/>
              <w:rPr>
                <w:kern w:val="2"/>
                <w:szCs w:val="24"/>
              </w:rPr>
            </w:pPr>
            <w:r>
              <w:rPr>
                <w:b/>
                <w:kern w:val="2"/>
                <w:szCs w:val="24"/>
              </w:rPr>
              <w:lastRenderedPageBreak/>
              <w:t>13. APLINKOS APSAUGOS IR SOCIALINIAI KRITERIJAI</w:t>
            </w:r>
          </w:p>
        </w:tc>
      </w:tr>
      <w:tr w:rsidR="008A3B09" w14:paraId="23BDD5A6"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11D988BD" w14:textId="77777777" w:rsidR="008A3B09" w:rsidRDefault="00000000">
            <w:pPr>
              <w:rPr>
                <w:b/>
                <w:kern w:val="2"/>
                <w:szCs w:val="24"/>
              </w:rPr>
            </w:pPr>
            <w:r>
              <w:rPr>
                <w:b/>
                <w:kern w:val="2"/>
                <w:szCs w:val="24"/>
              </w:rPr>
              <w:t xml:space="preserve">13.1. Su perkamomis paslaugomis susiję  aplinkos apsaugos kriterijai </w:t>
            </w:r>
          </w:p>
        </w:tc>
        <w:tc>
          <w:tcPr>
            <w:tcW w:w="6478" w:type="dxa"/>
            <w:gridSpan w:val="3"/>
            <w:tcBorders>
              <w:top w:val="single" w:sz="4" w:space="0" w:color="000000"/>
              <w:left w:val="single" w:sz="4" w:space="0" w:color="000000"/>
              <w:bottom w:val="single" w:sz="4" w:space="0" w:color="000000"/>
              <w:right w:val="single" w:sz="4" w:space="0" w:color="000000"/>
            </w:tcBorders>
          </w:tcPr>
          <w:p w14:paraId="615F654B" w14:textId="77777777" w:rsidR="008A3B09" w:rsidRDefault="00000000">
            <w:pPr>
              <w:rPr>
                <w:kern w:val="2"/>
                <w:szCs w:val="24"/>
              </w:rPr>
            </w:pPr>
            <w:r>
              <w:rPr>
                <w:kern w:val="2"/>
                <w:szCs w:val="24"/>
                <w:shd w:val="clear" w:color="auto" w:fill="FFFFFF"/>
              </w:rPr>
              <w:t>Atliekamas žaliasis pirkimas. Pirkimas vykdomas vadovaujantis Lietuvos Respublikos aplinkos ministro 2011 m. birželio 28 d. įsakymo Nr. D1-508 „Dėl Aplinkos apsaugos kriterijų taikymo, vykdant žaliuosius pirkimus, tvarkos aprašo patvirtinimo“ 4.4.3. punktu, kai perkama tik nematerialaus pobūdžio (intelektinė) ar kitokia paslauga, nesusijusi su materialaus objekto sukūrimu, kurios teikimo metu nėra numatomas reikšmingas neigiamas poveikis aplinkai, nesukuriamas taršos šaltinis ir negeneruojamos atliekos.</w:t>
            </w:r>
          </w:p>
        </w:tc>
      </w:tr>
      <w:tr w:rsidR="008A3B09" w14:paraId="773DC872"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44BA0E42" w14:textId="77777777" w:rsidR="008A3B09" w:rsidRDefault="00000000">
            <w:pPr>
              <w:rPr>
                <w:b/>
                <w:kern w:val="2"/>
                <w:szCs w:val="24"/>
              </w:rPr>
            </w:pPr>
            <w:r>
              <w:rPr>
                <w:b/>
                <w:kern w:val="2"/>
                <w:szCs w:val="24"/>
              </w:rPr>
              <w:t>13.2. Su perkamomis Paslaugomis susiję socialiniai kriterijai</w:t>
            </w:r>
          </w:p>
        </w:tc>
        <w:tc>
          <w:tcPr>
            <w:tcW w:w="6478" w:type="dxa"/>
            <w:gridSpan w:val="3"/>
            <w:tcBorders>
              <w:top w:val="single" w:sz="4" w:space="0" w:color="000000"/>
              <w:left w:val="single" w:sz="4" w:space="0" w:color="000000"/>
              <w:bottom w:val="single" w:sz="4" w:space="0" w:color="000000"/>
              <w:right w:val="single" w:sz="4" w:space="0" w:color="000000"/>
            </w:tcBorders>
          </w:tcPr>
          <w:p w14:paraId="30C1C25C" w14:textId="7FDA6C7B" w:rsidR="008A3B09" w:rsidRDefault="00000000">
            <w:pPr>
              <w:rPr>
                <w:color w:val="000000"/>
                <w:kern w:val="2"/>
                <w:szCs w:val="24"/>
                <w:shd w:val="clear" w:color="auto" w:fill="FFFFFF"/>
              </w:rPr>
            </w:pPr>
            <w:r>
              <w:rPr>
                <w:color w:val="000000"/>
                <w:kern w:val="2"/>
                <w:szCs w:val="24"/>
                <w:shd w:val="clear" w:color="auto" w:fill="FFFFFF"/>
              </w:rPr>
              <w:t>Netaikoma</w:t>
            </w:r>
            <w:r w:rsidR="00ED2993">
              <w:rPr>
                <w:color w:val="000000"/>
                <w:kern w:val="2"/>
                <w:szCs w:val="24"/>
                <w:shd w:val="clear" w:color="auto" w:fill="FFFFFF"/>
              </w:rPr>
              <w:t>.</w:t>
            </w:r>
          </w:p>
          <w:p w14:paraId="144A08BC" w14:textId="77777777" w:rsidR="008A3B09" w:rsidRDefault="008A3B09">
            <w:pPr>
              <w:rPr>
                <w:color w:val="0070C0"/>
                <w:kern w:val="2"/>
                <w:szCs w:val="24"/>
              </w:rPr>
            </w:pPr>
          </w:p>
        </w:tc>
      </w:tr>
      <w:tr w:rsidR="008A3B09" w14:paraId="5D074E6D"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183FA771" w14:textId="77777777" w:rsidR="008A3B09" w:rsidRDefault="00000000">
            <w:pPr>
              <w:jc w:val="center"/>
              <w:rPr>
                <w:b/>
                <w:kern w:val="2"/>
                <w:szCs w:val="24"/>
              </w:rPr>
            </w:pPr>
            <w:r>
              <w:rPr>
                <w:b/>
                <w:kern w:val="2"/>
                <w:szCs w:val="24"/>
              </w:rPr>
              <w:t xml:space="preserve">14. BENDRŲJŲ SĄLYGŲ PAKEITIMAI IR PAPILDYMAI </w:t>
            </w:r>
          </w:p>
        </w:tc>
      </w:tr>
      <w:tr w:rsidR="008A3B09" w14:paraId="3DBBF9BF"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7C588429" w14:textId="77777777" w:rsidR="008A3B09" w:rsidRDefault="00000000">
            <w:pPr>
              <w:rPr>
                <w:b/>
                <w:kern w:val="2"/>
                <w:szCs w:val="24"/>
              </w:rPr>
            </w:pPr>
            <w:r>
              <w:rPr>
                <w:b/>
                <w:kern w:val="2"/>
                <w:szCs w:val="24"/>
              </w:rPr>
              <w:t xml:space="preserve">14.1. </w:t>
            </w:r>
          </w:p>
        </w:tc>
        <w:tc>
          <w:tcPr>
            <w:tcW w:w="6478" w:type="dxa"/>
            <w:gridSpan w:val="3"/>
            <w:tcBorders>
              <w:top w:val="single" w:sz="4" w:space="0" w:color="000000"/>
              <w:left w:val="single" w:sz="4" w:space="0" w:color="000000"/>
              <w:bottom w:val="single" w:sz="4" w:space="0" w:color="000000"/>
              <w:right w:val="single" w:sz="4" w:space="0" w:color="000000"/>
            </w:tcBorders>
          </w:tcPr>
          <w:p w14:paraId="6AD30D8E" w14:textId="7C7A6DFD" w:rsidR="008A3B09" w:rsidRDefault="00ED2993">
            <w:pPr>
              <w:rPr>
                <w:kern w:val="2"/>
                <w:szCs w:val="24"/>
              </w:rPr>
            </w:pPr>
            <w:r w:rsidRPr="00ED2993">
              <w:rPr>
                <w:kern w:val="2"/>
                <w:szCs w:val="24"/>
              </w:rPr>
              <w:t>Sutarties Bendrosiose sąlygose nurodytos alternatyvios nuostatos (su prierašu „jei taikoma“ ir pan.) taikomos tik tokiu atveju, jeigu jos konkrečiai aprašomos Sutarties Specialiosiose sąlygose arba prieduose.</w:t>
            </w:r>
          </w:p>
        </w:tc>
      </w:tr>
      <w:tr w:rsidR="008A3B09" w14:paraId="677DD7D8" w14:textId="77777777">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14:paraId="300C6B51" w14:textId="77777777" w:rsidR="008A3B09" w:rsidRDefault="00000000">
            <w:pPr>
              <w:jc w:val="center"/>
              <w:rPr>
                <w:b/>
                <w:kern w:val="2"/>
                <w:szCs w:val="24"/>
              </w:rPr>
            </w:pPr>
            <w:r>
              <w:rPr>
                <w:b/>
                <w:kern w:val="2"/>
                <w:szCs w:val="24"/>
              </w:rPr>
              <w:t>15. SUTARTIES PRIEDAI</w:t>
            </w:r>
          </w:p>
        </w:tc>
      </w:tr>
      <w:tr w:rsidR="008A3B09" w14:paraId="48671B1E" w14:textId="77777777">
        <w:trPr>
          <w:trHeight w:val="300"/>
        </w:trPr>
        <w:tc>
          <w:tcPr>
            <w:tcW w:w="3057" w:type="dxa"/>
            <w:tcBorders>
              <w:top w:val="single" w:sz="4" w:space="0" w:color="000000"/>
              <w:left w:val="single" w:sz="4" w:space="0" w:color="000000"/>
              <w:bottom w:val="single" w:sz="4" w:space="0" w:color="000000"/>
              <w:right w:val="single" w:sz="4" w:space="0" w:color="000000"/>
            </w:tcBorders>
          </w:tcPr>
          <w:p w14:paraId="61CE6181" w14:textId="77777777" w:rsidR="008A3B09" w:rsidRDefault="00000000">
            <w:pPr>
              <w:jc w:val="center"/>
              <w:rPr>
                <w:b/>
                <w:kern w:val="2"/>
                <w:szCs w:val="24"/>
              </w:rPr>
            </w:pPr>
            <w:r>
              <w:rPr>
                <w:b/>
                <w:kern w:val="2"/>
                <w:szCs w:val="24"/>
              </w:rPr>
              <w:t>15.1. Priedas Nr. 1</w:t>
            </w:r>
          </w:p>
        </w:tc>
        <w:tc>
          <w:tcPr>
            <w:tcW w:w="6478" w:type="dxa"/>
            <w:gridSpan w:val="3"/>
            <w:tcBorders>
              <w:top w:val="single" w:sz="4" w:space="0" w:color="000000"/>
              <w:left w:val="single" w:sz="4" w:space="0" w:color="000000"/>
              <w:bottom w:val="single" w:sz="4" w:space="0" w:color="000000"/>
              <w:right w:val="single" w:sz="4" w:space="0" w:color="000000"/>
            </w:tcBorders>
          </w:tcPr>
          <w:p w14:paraId="7ED379FC" w14:textId="77777777" w:rsidR="00120C88" w:rsidRPr="00247461" w:rsidRDefault="00120C88" w:rsidP="00120C88">
            <w:pPr>
              <w:pStyle w:val="Betarp"/>
              <w:ind w:firstLine="0"/>
              <w:contextualSpacing/>
              <w:rPr>
                <w:rFonts w:ascii="Times New Roman" w:hAnsi="Times New Roman" w:cs="Times New Roman"/>
                <w:sz w:val="24"/>
                <w:szCs w:val="24"/>
              </w:rPr>
            </w:pPr>
            <w:r w:rsidRPr="00247461">
              <w:rPr>
                <w:rFonts w:ascii="Times New Roman" w:hAnsi="Times New Roman" w:cs="Times New Roman"/>
                <w:sz w:val="24"/>
                <w:szCs w:val="24"/>
              </w:rPr>
              <w:t xml:space="preserve">„Anykščių rajono šilumos ūkio specialiojo plano koregavimo techninė specifikacija“. </w:t>
            </w:r>
          </w:p>
          <w:p w14:paraId="457F86E7" w14:textId="5FB35BBE" w:rsidR="008A3B09" w:rsidRDefault="008A3B09">
            <w:pPr>
              <w:rPr>
                <w:b/>
                <w:kern w:val="2"/>
                <w:szCs w:val="24"/>
              </w:rPr>
            </w:pPr>
          </w:p>
        </w:tc>
      </w:tr>
      <w:tr w:rsidR="008A3B09" w14:paraId="38420B99" w14:textId="77777777" w:rsidTr="00ED2993">
        <w:trPr>
          <w:trHeight w:val="343"/>
        </w:trPr>
        <w:tc>
          <w:tcPr>
            <w:tcW w:w="3057" w:type="dxa"/>
            <w:tcBorders>
              <w:top w:val="single" w:sz="4" w:space="0" w:color="000000"/>
              <w:left w:val="single" w:sz="4" w:space="0" w:color="000000"/>
              <w:bottom w:val="single" w:sz="4" w:space="0" w:color="000000"/>
              <w:right w:val="single" w:sz="4" w:space="0" w:color="000000"/>
            </w:tcBorders>
          </w:tcPr>
          <w:p w14:paraId="36882783" w14:textId="77777777" w:rsidR="008A3B09" w:rsidRDefault="00000000">
            <w:pPr>
              <w:jc w:val="center"/>
              <w:rPr>
                <w:b/>
                <w:kern w:val="2"/>
                <w:szCs w:val="24"/>
              </w:rPr>
            </w:pPr>
            <w:r>
              <w:rPr>
                <w:b/>
                <w:kern w:val="2"/>
                <w:szCs w:val="24"/>
              </w:rPr>
              <w:t>15.2. Priedas Nr. 2</w:t>
            </w:r>
          </w:p>
        </w:tc>
        <w:tc>
          <w:tcPr>
            <w:tcW w:w="6478" w:type="dxa"/>
            <w:gridSpan w:val="3"/>
            <w:tcBorders>
              <w:top w:val="single" w:sz="4" w:space="0" w:color="000000"/>
              <w:left w:val="single" w:sz="4" w:space="0" w:color="000000"/>
              <w:bottom w:val="single" w:sz="4" w:space="0" w:color="000000"/>
              <w:right w:val="single" w:sz="4" w:space="0" w:color="000000"/>
            </w:tcBorders>
          </w:tcPr>
          <w:p w14:paraId="2060AFB9" w14:textId="77777777" w:rsidR="008A3B09" w:rsidRDefault="00000000">
            <w:pPr>
              <w:rPr>
                <w:b/>
                <w:kern w:val="2"/>
                <w:szCs w:val="24"/>
              </w:rPr>
            </w:pPr>
            <w:r>
              <w:rPr>
                <w:b/>
                <w:kern w:val="2"/>
                <w:szCs w:val="24"/>
              </w:rPr>
              <w:t>Pasiūlymas</w:t>
            </w:r>
          </w:p>
        </w:tc>
      </w:tr>
      <w:tr w:rsidR="008A3B09" w14:paraId="19AFBC4B" w14:textId="77777777">
        <w:tc>
          <w:tcPr>
            <w:tcW w:w="9535" w:type="dxa"/>
            <w:gridSpan w:val="4"/>
            <w:tcBorders>
              <w:top w:val="single" w:sz="4" w:space="0" w:color="000000"/>
              <w:left w:val="single" w:sz="4" w:space="0" w:color="000000"/>
              <w:bottom w:val="single" w:sz="4" w:space="0" w:color="000000"/>
              <w:right w:val="single" w:sz="4" w:space="0" w:color="000000"/>
            </w:tcBorders>
          </w:tcPr>
          <w:p w14:paraId="6F5B393D" w14:textId="77777777" w:rsidR="008A3B09" w:rsidRDefault="00000000">
            <w:pPr>
              <w:jc w:val="center"/>
              <w:rPr>
                <w:b/>
                <w:kern w:val="2"/>
                <w:szCs w:val="24"/>
              </w:rPr>
            </w:pPr>
            <w:r>
              <w:rPr>
                <w:b/>
                <w:kern w:val="2"/>
                <w:szCs w:val="24"/>
              </w:rPr>
              <w:t>16. ŠALIŲ ATSTOVŲ PARAŠAI</w:t>
            </w:r>
          </w:p>
        </w:tc>
      </w:tr>
      <w:tr w:rsidR="008A3B09" w14:paraId="2AB0FDA3" w14:textId="77777777">
        <w:tc>
          <w:tcPr>
            <w:tcW w:w="5224" w:type="dxa"/>
            <w:gridSpan w:val="3"/>
            <w:tcBorders>
              <w:top w:val="single" w:sz="4" w:space="0" w:color="000000"/>
              <w:left w:val="single" w:sz="4" w:space="0" w:color="000000"/>
              <w:bottom w:val="single" w:sz="4" w:space="0" w:color="000000"/>
              <w:right w:val="single" w:sz="4" w:space="0" w:color="000000"/>
            </w:tcBorders>
          </w:tcPr>
          <w:p w14:paraId="05D748B7" w14:textId="77777777" w:rsidR="008A3B09" w:rsidRDefault="00000000">
            <w:pPr>
              <w:jc w:val="center"/>
              <w:rPr>
                <w:b/>
                <w:kern w:val="2"/>
                <w:szCs w:val="24"/>
              </w:rPr>
            </w:pPr>
            <w:r>
              <w:rPr>
                <w:b/>
                <w:kern w:val="2"/>
                <w:szCs w:val="24"/>
              </w:rPr>
              <w:t>PIRKĖJAS</w:t>
            </w:r>
          </w:p>
        </w:tc>
        <w:tc>
          <w:tcPr>
            <w:tcW w:w="4311" w:type="dxa"/>
            <w:tcBorders>
              <w:top w:val="single" w:sz="4" w:space="0" w:color="000000"/>
              <w:left w:val="single" w:sz="4" w:space="0" w:color="000000"/>
              <w:bottom w:val="single" w:sz="4" w:space="0" w:color="000000"/>
              <w:right w:val="single" w:sz="4" w:space="0" w:color="000000"/>
            </w:tcBorders>
          </w:tcPr>
          <w:p w14:paraId="2F0D4230" w14:textId="77777777" w:rsidR="008A3B09" w:rsidRDefault="00000000">
            <w:pPr>
              <w:jc w:val="center"/>
              <w:rPr>
                <w:b/>
                <w:kern w:val="2"/>
                <w:szCs w:val="24"/>
              </w:rPr>
            </w:pPr>
            <w:r>
              <w:rPr>
                <w:b/>
                <w:kern w:val="2"/>
                <w:szCs w:val="24"/>
              </w:rPr>
              <w:t>TIEKĖJAS</w:t>
            </w:r>
          </w:p>
        </w:tc>
      </w:tr>
      <w:tr w:rsidR="00120C88" w14:paraId="54DED94E" w14:textId="77777777">
        <w:tc>
          <w:tcPr>
            <w:tcW w:w="5224" w:type="dxa"/>
            <w:gridSpan w:val="3"/>
            <w:tcBorders>
              <w:top w:val="single" w:sz="4" w:space="0" w:color="000000"/>
              <w:left w:val="single" w:sz="4" w:space="0" w:color="000000"/>
              <w:bottom w:val="single" w:sz="4" w:space="0" w:color="000000"/>
              <w:right w:val="single" w:sz="4" w:space="0" w:color="000000"/>
            </w:tcBorders>
          </w:tcPr>
          <w:p w14:paraId="62FF13A7" w14:textId="77777777" w:rsidR="00120C88" w:rsidRDefault="00120C88" w:rsidP="00120C88">
            <w:pPr>
              <w:jc w:val="center"/>
              <w:rPr>
                <w:kern w:val="2"/>
                <w:szCs w:val="24"/>
              </w:rPr>
            </w:pPr>
            <w:r>
              <w:rPr>
                <w:kern w:val="2"/>
                <w:szCs w:val="24"/>
              </w:rPr>
              <w:t>(nurodomos atstovo pareigos, vardas, pavardė)</w:t>
            </w:r>
          </w:p>
        </w:tc>
        <w:tc>
          <w:tcPr>
            <w:tcW w:w="4311" w:type="dxa"/>
            <w:tcBorders>
              <w:top w:val="single" w:sz="4" w:space="0" w:color="000000"/>
              <w:left w:val="single" w:sz="4" w:space="0" w:color="000000"/>
              <w:bottom w:val="single" w:sz="4" w:space="0" w:color="000000"/>
              <w:right w:val="single" w:sz="4" w:space="0" w:color="000000"/>
            </w:tcBorders>
          </w:tcPr>
          <w:p w14:paraId="6EA1EBC5" w14:textId="1E1E65B6" w:rsidR="00120C88" w:rsidRDefault="00120C88" w:rsidP="00120C88">
            <w:pPr>
              <w:jc w:val="center"/>
            </w:pPr>
            <w:r>
              <w:rPr>
                <w:kern w:val="2"/>
                <w:szCs w:val="24"/>
              </w:rPr>
              <w:t>(nurodomos atstovo pareigos, vardas, pavardė)</w:t>
            </w:r>
          </w:p>
        </w:tc>
      </w:tr>
      <w:tr w:rsidR="00120C88" w14:paraId="221CE3A4" w14:textId="77777777">
        <w:tc>
          <w:tcPr>
            <w:tcW w:w="5224" w:type="dxa"/>
            <w:gridSpan w:val="3"/>
            <w:tcBorders>
              <w:top w:val="single" w:sz="4" w:space="0" w:color="000000"/>
              <w:left w:val="single" w:sz="4" w:space="0" w:color="000000"/>
              <w:bottom w:val="single" w:sz="4" w:space="0" w:color="000000"/>
              <w:right w:val="single" w:sz="4" w:space="0" w:color="000000"/>
            </w:tcBorders>
          </w:tcPr>
          <w:p w14:paraId="04435F2E" w14:textId="77777777" w:rsidR="00120C88" w:rsidRDefault="00120C88" w:rsidP="00120C88">
            <w:pPr>
              <w:jc w:val="center"/>
              <w:rPr>
                <w:b/>
                <w:kern w:val="2"/>
                <w:szCs w:val="24"/>
              </w:rPr>
            </w:pPr>
          </w:p>
          <w:p w14:paraId="27A71305" w14:textId="77777777" w:rsidR="00120C88" w:rsidRDefault="00120C88" w:rsidP="00120C88">
            <w:pPr>
              <w:jc w:val="center"/>
              <w:rPr>
                <w:b/>
                <w:kern w:val="2"/>
                <w:szCs w:val="24"/>
              </w:rPr>
            </w:pPr>
            <w:r>
              <w:rPr>
                <w:b/>
                <w:kern w:val="2"/>
                <w:szCs w:val="24"/>
              </w:rPr>
              <w:t>(parašas)</w:t>
            </w:r>
          </w:p>
          <w:p w14:paraId="4F918035" w14:textId="77777777" w:rsidR="00120C88" w:rsidRDefault="00120C88" w:rsidP="00120C88">
            <w:pPr>
              <w:jc w:val="center"/>
              <w:rPr>
                <w:b/>
                <w:kern w:val="2"/>
                <w:szCs w:val="24"/>
              </w:rPr>
            </w:pPr>
          </w:p>
          <w:p w14:paraId="1BF03F7B" w14:textId="77777777" w:rsidR="00120C88" w:rsidRDefault="00120C88" w:rsidP="00120C88">
            <w:pPr>
              <w:jc w:val="center"/>
              <w:rPr>
                <w:b/>
                <w:kern w:val="2"/>
                <w:szCs w:val="24"/>
              </w:rPr>
            </w:pPr>
          </w:p>
        </w:tc>
        <w:tc>
          <w:tcPr>
            <w:tcW w:w="4311" w:type="dxa"/>
            <w:tcBorders>
              <w:top w:val="single" w:sz="4" w:space="0" w:color="000000"/>
              <w:left w:val="single" w:sz="4" w:space="0" w:color="000000"/>
              <w:bottom w:val="single" w:sz="4" w:space="0" w:color="000000"/>
              <w:right w:val="single" w:sz="4" w:space="0" w:color="000000"/>
            </w:tcBorders>
          </w:tcPr>
          <w:p w14:paraId="6AC01D6F" w14:textId="77777777" w:rsidR="00120C88" w:rsidRDefault="00120C88" w:rsidP="00120C88">
            <w:pPr>
              <w:jc w:val="center"/>
              <w:rPr>
                <w:b/>
                <w:kern w:val="2"/>
                <w:szCs w:val="24"/>
              </w:rPr>
            </w:pPr>
          </w:p>
          <w:p w14:paraId="67361DAA" w14:textId="77777777" w:rsidR="00120C88" w:rsidRDefault="00120C88" w:rsidP="00120C88">
            <w:pPr>
              <w:jc w:val="center"/>
            </w:pPr>
            <w:r>
              <w:rPr>
                <w:b/>
                <w:kern w:val="2"/>
                <w:szCs w:val="24"/>
              </w:rPr>
              <w:t>(parašas)</w:t>
            </w:r>
          </w:p>
        </w:tc>
      </w:tr>
    </w:tbl>
    <w:p w14:paraId="4955DF19" w14:textId="77777777" w:rsidR="008A3B09" w:rsidRDefault="008A3B09">
      <w:pPr>
        <w:rPr>
          <w:szCs w:val="24"/>
        </w:rPr>
      </w:pPr>
    </w:p>
    <w:p w14:paraId="7E5C97B9" w14:textId="77777777" w:rsidR="008A3B09" w:rsidRDefault="008A3B09">
      <w:pPr>
        <w:rPr>
          <w:szCs w:val="24"/>
        </w:rPr>
      </w:pPr>
    </w:p>
    <w:p w14:paraId="413585A6" w14:textId="77777777" w:rsidR="008A3B09" w:rsidRDefault="00000000">
      <w:pPr>
        <w:tabs>
          <w:tab w:val="left" w:pos="5400"/>
        </w:tabs>
        <w:jc w:val="center"/>
        <w:textAlignment w:val="center"/>
        <w:rPr>
          <w:b/>
          <w:bCs/>
        </w:rPr>
      </w:pPr>
      <w:r>
        <w:rPr>
          <w:b/>
          <w:bCs/>
        </w:rPr>
        <w:t>______________</w:t>
      </w:r>
    </w:p>
    <w:p w14:paraId="14D0F599" w14:textId="77777777" w:rsidR="00D00195" w:rsidRDefault="00D00195">
      <w:pPr>
        <w:tabs>
          <w:tab w:val="left" w:pos="5400"/>
        </w:tabs>
        <w:jc w:val="center"/>
        <w:textAlignment w:val="center"/>
      </w:pPr>
    </w:p>
    <w:p w14:paraId="72EDA4FF" w14:textId="77777777" w:rsidR="00D00195" w:rsidRDefault="00D00195">
      <w:pPr>
        <w:tabs>
          <w:tab w:val="left" w:pos="5400"/>
        </w:tabs>
        <w:jc w:val="center"/>
        <w:textAlignment w:val="center"/>
      </w:pPr>
    </w:p>
    <w:p w14:paraId="216CCC2B" w14:textId="77777777" w:rsidR="00D00195" w:rsidRDefault="00D00195">
      <w:pPr>
        <w:tabs>
          <w:tab w:val="left" w:pos="5400"/>
        </w:tabs>
        <w:jc w:val="center"/>
        <w:textAlignment w:val="center"/>
      </w:pPr>
    </w:p>
    <w:p w14:paraId="0F543932" w14:textId="77777777" w:rsidR="00D00195" w:rsidRDefault="00D00195">
      <w:pPr>
        <w:tabs>
          <w:tab w:val="left" w:pos="5400"/>
        </w:tabs>
        <w:jc w:val="center"/>
        <w:textAlignment w:val="center"/>
      </w:pPr>
    </w:p>
    <w:p w14:paraId="2E6FD954" w14:textId="77777777" w:rsidR="00D00195" w:rsidRDefault="00D00195">
      <w:pPr>
        <w:tabs>
          <w:tab w:val="left" w:pos="5400"/>
        </w:tabs>
        <w:jc w:val="center"/>
        <w:textAlignment w:val="center"/>
      </w:pPr>
    </w:p>
    <w:p w14:paraId="2A352346" w14:textId="77777777" w:rsidR="00D00195" w:rsidRDefault="00D00195">
      <w:pPr>
        <w:tabs>
          <w:tab w:val="left" w:pos="5400"/>
        </w:tabs>
        <w:jc w:val="center"/>
        <w:textAlignment w:val="center"/>
      </w:pPr>
    </w:p>
    <w:p w14:paraId="64BDA23A" w14:textId="77777777" w:rsidR="00D00195" w:rsidRDefault="00D00195">
      <w:pPr>
        <w:tabs>
          <w:tab w:val="left" w:pos="5400"/>
        </w:tabs>
        <w:jc w:val="center"/>
        <w:textAlignment w:val="center"/>
      </w:pPr>
    </w:p>
    <w:p w14:paraId="2118F57A" w14:textId="77777777" w:rsidR="00D00195" w:rsidRDefault="00D00195">
      <w:pPr>
        <w:tabs>
          <w:tab w:val="left" w:pos="5400"/>
        </w:tabs>
        <w:jc w:val="center"/>
        <w:textAlignment w:val="center"/>
      </w:pPr>
    </w:p>
    <w:p w14:paraId="43CBC869" w14:textId="77777777" w:rsidR="00D00195" w:rsidRDefault="00D00195">
      <w:pPr>
        <w:tabs>
          <w:tab w:val="left" w:pos="5400"/>
        </w:tabs>
        <w:jc w:val="center"/>
        <w:textAlignment w:val="center"/>
      </w:pPr>
    </w:p>
    <w:p w14:paraId="17946725" w14:textId="77777777" w:rsidR="00D00195" w:rsidRDefault="00D00195">
      <w:pPr>
        <w:tabs>
          <w:tab w:val="left" w:pos="5400"/>
        </w:tabs>
        <w:jc w:val="center"/>
        <w:textAlignment w:val="center"/>
      </w:pPr>
    </w:p>
    <w:p w14:paraId="14E49368" w14:textId="77777777" w:rsidR="00D00195" w:rsidRDefault="00D00195">
      <w:pPr>
        <w:tabs>
          <w:tab w:val="left" w:pos="5400"/>
        </w:tabs>
        <w:jc w:val="center"/>
        <w:textAlignment w:val="center"/>
      </w:pPr>
    </w:p>
    <w:p w14:paraId="7B62AEF5" w14:textId="77777777" w:rsidR="00D00195" w:rsidRDefault="00D00195">
      <w:pPr>
        <w:tabs>
          <w:tab w:val="left" w:pos="5400"/>
        </w:tabs>
        <w:jc w:val="center"/>
        <w:textAlignment w:val="center"/>
      </w:pPr>
    </w:p>
    <w:p w14:paraId="68A6AE5D" w14:textId="77777777" w:rsidR="00D00195" w:rsidRDefault="00D00195">
      <w:pPr>
        <w:tabs>
          <w:tab w:val="left" w:pos="5400"/>
        </w:tabs>
        <w:jc w:val="center"/>
        <w:textAlignment w:val="center"/>
      </w:pPr>
    </w:p>
    <w:p w14:paraId="7B7A32BB" w14:textId="77777777" w:rsidR="00D00195" w:rsidRDefault="00D00195">
      <w:pPr>
        <w:tabs>
          <w:tab w:val="left" w:pos="5400"/>
        </w:tabs>
        <w:jc w:val="center"/>
        <w:textAlignment w:val="center"/>
      </w:pPr>
    </w:p>
    <w:p w14:paraId="05DE35E1" w14:textId="77777777" w:rsidR="00D00195" w:rsidRDefault="00D00195">
      <w:pPr>
        <w:tabs>
          <w:tab w:val="left" w:pos="5400"/>
        </w:tabs>
        <w:jc w:val="center"/>
        <w:textAlignment w:val="center"/>
      </w:pPr>
    </w:p>
    <w:p w14:paraId="12DCA69D" w14:textId="77777777" w:rsidR="00D00195" w:rsidRDefault="00D00195">
      <w:pPr>
        <w:tabs>
          <w:tab w:val="left" w:pos="5400"/>
        </w:tabs>
        <w:jc w:val="center"/>
        <w:textAlignment w:val="center"/>
      </w:pPr>
    </w:p>
    <w:p w14:paraId="6689C895" w14:textId="77777777" w:rsidR="00D00195" w:rsidRDefault="00D00195">
      <w:pPr>
        <w:tabs>
          <w:tab w:val="left" w:pos="5400"/>
        </w:tabs>
        <w:jc w:val="center"/>
        <w:textAlignment w:val="center"/>
      </w:pPr>
    </w:p>
    <w:p w14:paraId="22CAF947" w14:textId="77777777" w:rsidR="00D00195" w:rsidRDefault="00D00195">
      <w:pPr>
        <w:tabs>
          <w:tab w:val="left" w:pos="5400"/>
        </w:tabs>
        <w:jc w:val="center"/>
        <w:textAlignment w:val="center"/>
      </w:pPr>
    </w:p>
    <w:p w14:paraId="5C2F9EEB" w14:textId="77777777" w:rsidR="00D00195" w:rsidRDefault="00D00195">
      <w:pPr>
        <w:tabs>
          <w:tab w:val="left" w:pos="5400"/>
        </w:tabs>
        <w:jc w:val="center"/>
        <w:textAlignment w:val="center"/>
      </w:pPr>
    </w:p>
    <w:p w14:paraId="09FD3A13" w14:textId="77777777" w:rsidR="00D00195" w:rsidRDefault="00D00195">
      <w:pPr>
        <w:tabs>
          <w:tab w:val="left" w:pos="5400"/>
        </w:tabs>
        <w:jc w:val="center"/>
        <w:textAlignment w:val="center"/>
      </w:pPr>
    </w:p>
    <w:p w14:paraId="53107FAC" w14:textId="77777777" w:rsidR="00D00195" w:rsidRDefault="00D00195">
      <w:pPr>
        <w:tabs>
          <w:tab w:val="left" w:pos="5400"/>
        </w:tabs>
        <w:jc w:val="center"/>
        <w:textAlignment w:val="center"/>
      </w:pPr>
    </w:p>
    <w:p w14:paraId="5CC89F9B" w14:textId="77777777" w:rsidR="00D00195" w:rsidRDefault="00D00195">
      <w:pPr>
        <w:tabs>
          <w:tab w:val="left" w:pos="5400"/>
        </w:tabs>
        <w:jc w:val="center"/>
        <w:textAlignment w:val="center"/>
      </w:pPr>
    </w:p>
    <w:p w14:paraId="6A49FBC2" w14:textId="77777777" w:rsidR="00D00195" w:rsidRDefault="00D00195">
      <w:pPr>
        <w:tabs>
          <w:tab w:val="left" w:pos="5400"/>
        </w:tabs>
        <w:jc w:val="center"/>
        <w:textAlignment w:val="center"/>
      </w:pPr>
    </w:p>
    <w:p w14:paraId="0DF6B39B" w14:textId="77777777" w:rsidR="00D00195" w:rsidRDefault="00D00195">
      <w:pPr>
        <w:tabs>
          <w:tab w:val="left" w:pos="5400"/>
        </w:tabs>
        <w:jc w:val="center"/>
        <w:textAlignment w:val="center"/>
      </w:pPr>
    </w:p>
    <w:p w14:paraId="708D8838" w14:textId="77777777" w:rsidR="00D00195" w:rsidRDefault="00D00195">
      <w:pPr>
        <w:tabs>
          <w:tab w:val="left" w:pos="5400"/>
        </w:tabs>
        <w:jc w:val="center"/>
        <w:textAlignment w:val="center"/>
      </w:pPr>
    </w:p>
    <w:p w14:paraId="6EBABD0E" w14:textId="77777777" w:rsidR="00D00195" w:rsidRDefault="00D00195">
      <w:pPr>
        <w:tabs>
          <w:tab w:val="left" w:pos="5400"/>
        </w:tabs>
        <w:jc w:val="center"/>
        <w:textAlignment w:val="center"/>
      </w:pPr>
    </w:p>
    <w:p w14:paraId="7D9F9788" w14:textId="77777777" w:rsidR="00D00195" w:rsidRDefault="00D00195">
      <w:pPr>
        <w:tabs>
          <w:tab w:val="left" w:pos="5400"/>
        </w:tabs>
        <w:jc w:val="center"/>
        <w:textAlignment w:val="center"/>
      </w:pPr>
    </w:p>
    <w:p w14:paraId="0750AB8F" w14:textId="77777777" w:rsidR="00D00195" w:rsidRDefault="00D00195">
      <w:pPr>
        <w:tabs>
          <w:tab w:val="left" w:pos="5400"/>
        </w:tabs>
        <w:jc w:val="center"/>
        <w:textAlignment w:val="center"/>
      </w:pPr>
    </w:p>
    <w:p w14:paraId="1A23C7B2" w14:textId="77777777" w:rsidR="00ED2993" w:rsidRDefault="00ED2993">
      <w:pPr>
        <w:tabs>
          <w:tab w:val="left" w:pos="5400"/>
        </w:tabs>
        <w:jc w:val="center"/>
        <w:textAlignment w:val="center"/>
      </w:pPr>
    </w:p>
    <w:p w14:paraId="397A1790" w14:textId="77777777" w:rsidR="00ED2993" w:rsidRDefault="00ED2993">
      <w:pPr>
        <w:tabs>
          <w:tab w:val="left" w:pos="5400"/>
        </w:tabs>
        <w:jc w:val="center"/>
        <w:textAlignment w:val="center"/>
      </w:pPr>
    </w:p>
    <w:p w14:paraId="7CD45076" w14:textId="77777777" w:rsidR="00ED2993" w:rsidRDefault="00ED2993">
      <w:pPr>
        <w:tabs>
          <w:tab w:val="left" w:pos="5400"/>
        </w:tabs>
        <w:jc w:val="center"/>
        <w:textAlignment w:val="center"/>
      </w:pPr>
    </w:p>
    <w:p w14:paraId="74792CB7" w14:textId="77777777" w:rsidR="00ED2993" w:rsidRDefault="00ED2993">
      <w:pPr>
        <w:tabs>
          <w:tab w:val="left" w:pos="5400"/>
        </w:tabs>
        <w:jc w:val="center"/>
        <w:textAlignment w:val="center"/>
      </w:pPr>
    </w:p>
    <w:p w14:paraId="33AC2846" w14:textId="77777777" w:rsidR="00ED2993" w:rsidRDefault="00ED2993">
      <w:pPr>
        <w:tabs>
          <w:tab w:val="left" w:pos="5400"/>
        </w:tabs>
        <w:jc w:val="center"/>
        <w:textAlignment w:val="center"/>
      </w:pPr>
    </w:p>
    <w:p w14:paraId="6AB9A80F" w14:textId="77777777" w:rsidR="00ED2993" w:rsidRDefault="00ED2993">
      <w:pPr>
        <w:tabs>
          <w:tab w:val="left" w:pos="5400"/>
        </w:tabs>
        <w:jc w:val="center"/>
        <w:textAlignment w:val="center"/>
      </w:pPr>
    </w:p>
    <w:p w14:paraId="650DC369" w14:textId="77777777" w:rsidR="00ED2993" w:rsidRDefault="00ED2993">
      <w:pPr>
        <w:tabs>
          <w:tab w:val="left" w:pos="5400"/>
        </w:tabs>
        <w:jc w:val="center"/>
        <w:textAlignment w:val="center"/>
      </w:pPr>
    </w:p>
    <w:p w14:paraId="6A2959D1" w14:textId="77777777" w:rsidR="00D00195" w:rsidRDefault="00D00195">
      <w:pPr>
        <w:tabs>
          <w:tab w:val="left" w:pos="5400"/>
        </w:tabs>
        <w:jc w:val="center"/>
        <w:textAlignment w:val="center"/>
      </w:pPr>
    </w:p>
    <w:p w14:paraId="55753AD1" w14:textId="77777777" w:rsidR="00D00195" w:rsidRDefault="00D00195">
      <w:pPr>
        <w:tabs>
          <w:tab w:val="left" w:pos="5400"/>
        </w:tabs>
        <w:jc w:val="center"/>
        <w:textAlignment w:val="center"/>
      </w:pPr>
    </w:p>
    <w:p w14:paraId="1208FD3C" w14:textId="77777777" w:rsidR="00D00195" w:rsidRDefault="00D00195">
      <w:pPr>
        <w:tabs>
          <w:tab w:val="left" w:pos="5400"/>
        </w:tabs>
        <w:jc w:val="center"/>
        <w:textAlignment w:val="center"/>
      </w:pPr>
    </w:p>
    <w:p w14:paraId="26FA462D" w14:textId="77777777" w:rsidR="00D00195" w:rsidRDefault="00D00195" w:rsidP="00D13EBE">
      <w:pPr>
        <w:pStyle w:val="paragraph"/>
        <w:spacing w:beforeAutospacing="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6A62F746" w14:textId="77777777" w:rsidR="00D00195" w:rsidRDefault="00D00195" w:rsidP="00D13EBE">
      <w:pPr>
        <w:pStyle w:val="paragraph"/>
        <w:spacing w:beforeAutospacing="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71B52AD8" w14:textId="77777777" w:rsidR="00D00195" w:rsidRPr="009875E9" w:rsidRDefault="00D00195" w:rsidP="00D13EBE">
      <w:pPr>
        <w:pStyle w:val="paragraph"/>
        <w:spacing w:beforeAutospacing="0" w:afterAutospacing="0"/>
        <w:ind w:left="5040"/>
        <w:textAlignment w:val="baseline"/>
        <w:rPr>
          <w:rFonts w:ascii="Segoe UI" w:hAnsi="Segoe UI" w:cs="Segoe UI"/>
          <w:sz w:val="18"/>
          <w:szCs w:val="18"/>
          <w:lang w:val="pt-BR"/>
        </w:rPr>
      </w:pPr>
      <w:r>
        <w:rPr>
          <w:rStyle w:val="normaltextrun"/>
          <w:lang w:val="lt-LT"/>
        </w:rPr>
        <w:t>2024 m. gruodžio 30 d. įsakymu Nr. 1S-209 </w:t>
      </w:r>
      <w:r w:rsidRPr="009875E9">
        <w:rPr>
          <w:rStyle w:val="eop"/>
          <w:lang w:val="pt-BR"/>
        </w:rPr>
        <w:t> </w:t>
      </w:r>
    </w:p>
    <w:p w14:paraId="4E398852" w14:textId="77777777" w:rsidR="00D00195" w:rsidRPr="009875E9" w:rsidRDefault="00D00195" w:rsidP="00D13EBE">
      <w:pPr>
        <w:pStyle w:val="paragraph"/>
        <w:spacing w:beforeAutospacing="0" w:afterAutospacing="0"/>
        <w:ind w:left="210" w:firstLine="4815"/>
        <w:textAlignment w:val="baseline"/>
        <w:rPr>
          <w:rFonts w:ascii="Segoe UI" w:hAnsi="Segoe UI" w:cs="Segoe UI"/>
          <w:sz w:val="18"/>
          <w:szCs w:val="18"/>
          <w:lang w:val="pt-BR"/>
        </w:rPr>
      </w:pPr>
      <w:r>
        <w:rPr>
          <w:rStyle w:val="normaltextrun"/>
          <w:color w:val="000000"/>
          <w:lang w:val="lt-LT"/>
        </w:rPr>
        <w:t>(Viešųjų pirkimų tarnybos direktoriaus</w:t>
      </w:r>
      <w:r w:rsidRPr="009875E9">
        <w:rPr>
          <w:rStyle w:val="eop"/>
          <w:color w:val="000000"/>
          <w:lang w:val="pt-BR"/>
        </w:rPr>
        <w:t> </w:t>
      </w:r>
    </w:p>
    <w:p w14:paraId="102F8257" w14:textId="77777777" w:rsidR="00D00195" w:rsidRPr="009875E9" w:rsidRDefault="00D00195" w:rsidP="00D13EBE">
      <w:pPr>
        <w:pStyle w:val="paragraph"/>
        <w:spacing w:beforeAutospacing="0" w:afterAutospacing="0"/>
        <w:ind w:left="5040"/>
        <w:textAlignment w:val="baseline"/>
        <w:rPr>
          <w:rFonts w:ascii="Segoe UI" w:hAnsi="Segoe UI" w:cs="Segoe UI"/>
          <w:sz w:val="18"/>
          <w:szCs w:val="18"/>
          <w:lang w:val="pt-BR"/>
        </w:rPr>
      </w:pPr>
      <w:r>
        <w:rPr>
          <w:rStyle w:val="normaltextrun"/>
          <w:color w:val="000000"/>
          <w:lang w:val="lt-LT"/>
        </w:rPr>
        <w:t>2025 m. balandžio 17 d. įsakymo Nr. 1S-52 </w:t>
      </w:r>
      <w:r w:rsidRPr="009875E9">
        <w:rPr>
          <w:rStyle w:val="eop"/>
          <w:color w:val="000000"/>
          <w:lang w:val="pt-BR"/>
        </w:rPr>
        <w:t> </w:t>
      </w:r>
    </w:p>
    <w:p w14:paraId="09A80133" w14:textId="77777777" w:rsidR="00D00195" w:rsidRPr="009875E9" w:rsidRDefault="00D00195" w:rsidP="00D13EBE">
      <w:pPr>
        <w:pStyle w:val="paragraph"/>
        <w:spacing w:beforeAutospacing="0" w:afterAutospacing="0"/>
        <w:ind w:left="5040"/>
        <w:textAlignment w:val="baseline"/>
        <w:rPr>
          <w:rFonts w:ascii="Segoe UI" w:hAnsi="Segoe UI" w:cs="Segoe UI"/>
          <w:sz w:val="18"/>
          <w:szCs w:val="18"/>
          <w:lang w:val="pt-BR"/>
        </w:rPr>
      </w:pPr>
      <w:r>
        <w:rPr>
          <w:rStyle w:val="normaltextrun"/>
          <w:color w:val="000000"/>
          <w:lang w:val="lt-LT"/>
        </w:rPr>
        <w:t>redakcija)</w:t>
      </w:r>
      <w:r w:rsidRPr="009875E9">
        <w:rPr>
          <w:rStyle w:val="eop"/>
          <w:color w:val="000000"/>
          <w:lang w:val="pt-BR"/>
        </w:rPr>
        <w:t> </w:t>
      </w:r>
    </w:p>
    <w:p w14:paraId="0D42C0D8" w14:textId="77777777" w:rsidR="00D00195" w:rsidRDefault="00D00195" w:rsidP="00D418E6">
      <w:pPr>
        <w:spacing w:line="276" w:lineRule="auto"/>
        <w:ind w:firstLine="5670"/>
        <w:rPr>
          <w:bCs/>
          <w:caps/>
        </w:rPr>
      </w:pPr>
    </w:p>
    <w:p w14:paraId="54ECE49A" w14:textId="77777777" w:rsidR="00D00195" w:rsidRDefault="00D00195">
      <w:pPr>
        <w:spacing w:line="276" w:lineRule="auto"/>
        <w:rPr>
          <w:b/>
          <w:caps/>
        </w:rPr>
      </w:pPr>
    </w:p>
    <w:p w14:paraId="1F0AC263" w14:textId="77777777" w:rsidR="00D00195" w:rsidRDefault="00D00195">
      <w:pPr>
        <w:spacing w:line="276" w:lineRule="auto"/>
        <w:jc w:val="center"/>
        <w:rPr>
          <w:b/>
          <w:caps/>
        </w:rPr>
      </w:pPr>
    </w:p>
    <w:p w14:paraId="7AD00CA7" w14:textId="77777777" w:rsidR="00D00195" w:rsidRDefault="00D00195">
      <w:pPr>
        <w:spacing w:line="276" w:lineRule="auto"/>
        <w:jc w:val="center"/>
        <w:rPr>
          <w:b/>
          <w:caps/>
        </w:rPr>
      </w:pPr>
      <w:r>
        <w:rPr>
          <w:b/>
          <w:caps/>
        </w:rPr>
        <w:t>PASLAUGŲ pirkimo</w:t>
      </w:r>
      <w:r>
        <w:rPr>
          <w:rFonts w:eastAsia="Arial"/>
        </w:rPr>
        <w:t>–</w:t>
      </w:r>
      <w:r>
        <w:rPr>
          <w:b/>
          <w:caps/>
        </w:rPr>
        <w:t>pardavimo sutarties Bendrosios sąlygos</w:t>
      </w:r>
    </w:p>
    <w:p w14:paraId="1A8267D1" w14:textId="77777777" w:rsidR="00D00195" w:rsidRDefault="00D00195">
      <w:pPr>
        <w:spacing w:line="276" w:lineRule="auto"/>
        <w:jc w:val="center"/>
      </w:pPr>
    </w:p>
    <w:p w14:paraId="17D58E3A" w14:textId="77777777" w:rsidR="00D00195" w:rsidRDefault="00D00195">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6BDFD9D" w14:textId="77777777" w:rsidR="00D00195" w:rsidRDefault="00D00195">
      <w:pPr>
        <w:keepNext/>
        <w:keepLines/>
        <w:tabs>
          <w:tab w:val="left" w:pos="426"/>
        </w:tabs>
        <w:spacing w:line="276" w:lineRule="auto"/>
        <w:jc w:val="both"/>
        <w:rPr>
          <w:rFonts w:eastAsia="Cambria"/>
          <w:b/>
          <w:bCs/>
          <w:caps/>
          <w14:numSpacing w14:val="tabular"/>
        </w:rPr>
      </w:pPr>
    </w:p>
    <w:p w14:paraId="71B7793A" w14:textId="77777777" w:rsidR="00D00195" w:rsidRDefault="00D0019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6B29664" w14:textId="77777777" w:rsidR="00D00195" w:rsidRDefault="00D0019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C403898" w14:textId="77777777" w:rsidR="00D00195" w:rsidRDefault="00D00195">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6C7F6E3"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05729D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AEE2DD3" w14:textId="77777777" w:rsidR="00D00195" w:rsidRDefault="00D00195">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E60BB03" w14:textId="77777777" w:rsidR="00D00195" w:rsidRDefault="00D00195">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FF3473F" w14:textId="77777777" w:rsidR="00D00195" w:rsidRDefault="00D00195">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300F79B" w14:textId="77777777" w:rsidR="00D00195" w:rsidRDefault="00D00195">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727C63B" w14:textId="77777777" w:rsidR="00D00195" w:rsidRDefault="00D00195">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BECA5D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0A406B9" w14:textId="77777777" w:rsidR="00D00195" w:rsidRDefault="00D00195">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FA2AF5C" w14:textId="77777777" w:rsidR="00D00195" w:rsidRDefault="00D00195">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4F2E598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02E5D40"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DBC30B9"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7A60631"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7486F99" w14:textId="77777777" w:rsidR="00D00195" w:rsidRDefault="00D00195">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0EE2CB4" w14:textId="77777777" w:rsidR="00D00195" w:rsidRDefault="00D00195">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C35D35B" w14:textId="77777777" w:rsidR="00D00195" w:rsidRDefault="00D00195">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7F9F4F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1B389130" w14:textId="77777777" w:rsidR="00D00195" w:rsidRDefault="00D00195">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64269AE7" w14:textId="77777777" w:rsidR="00D00195" w:rsidRDefault="00D00195">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38118029"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126E827C" w14:textId="77777777" w:rsidR="00D00195" w:rsidRDefault="00D00195">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4907D81" w14:textId="77777777" w:rsidR="00D00195" w:rsidRDefault="00D00195">
      <w:pPr>
        <w:keepNext/>
        <w:keepLines/>
        <w:tabs>
          <w:tab w:val="left" w:pos="567"/>
        </w:tabs>
        <w:spacing w:line="276" w:lineRule="auto"/>
        <w:ind w:left="792"/>
        <w:jc w:val="both"/>
        <w:rPr>
          <w:rFonts w:eastAsia="Cambria"/>
          <w:b/>
          <w:bCs/>
          <w14:numSpacing w14:val="tabular"/>
        </w:rPr>
      </w:pPr>
    </w:p>
    <w:p w14:paraId="262B8905"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6F343F6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2717AA2"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67A6A74"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1529032"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772C6E1"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9444AD4"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BF77D7C"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095C90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D4ECAB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C4BEC0"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00D6C2E4"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9FF511C"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62D7866C"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14CCE15"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A8A9DDE" w14:textId="77777777" w:rsidR="00D00195" w:rsidRDefault="00D00195">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2D74E3A" w14:textId="77777777" w:rsidR="00D00195" w:rsidRDefault="00D00195">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8E0E0C3" w14:textId="77777777" w:rsidR="00D00195" w:rsidRDefault="00D00195">
      <w:pPr>
        <w:tabs>
          <w:tab w:val="left" w:pos="709"/>
        </w:tabs>
        <w:spacing w:line="276" w:lineRule="auto"/>
        <w:jc w:val="both"/>
        <w:outlineLvl w:val="2"/>
        <w:rPr>
          <w:rFonts w:eastAsia="Trebuchet MS"/>
          <w:bCs/>
        </w:rPr>
      </w:pPr>
      <w:r>
        <w:rPr>
          <w:rFonts w:eastAsia="Trebuchet MS"/>
          <w:bCs/>
        </w:rPr>
        <w:t>1.3.1.2. Specialiosios sąlygos;</w:t>
      </w:r>
    </w:p>
    <w:p w14:paraId="361B5C93" w14:textId="77777777" w:rsidR="00D00195" w:rsidRDefault="00D00195">
      <w:pPr>
        <w:tabs>
          <w:tab w:val="left" w:pos="709"/>
        </w:tabs>
        <w:spacing w:line="276" w:lineRule="auto"/>
        <w:jc w:val="both"/>
        <w:outlineLvl w:val="2"/>
        <w:rPr>
          <w:rFonts w:eastAsia="Trebuchet MS"/>
          <w:bCs/>
        </w:rPr>
      </w:pPr>
      <w:r>
        <w:rPr>
          <w:rFonts w:eastAsia="Trebuchet MS"/>
          <w:bCs/>
        </w:rPr>
        <w:t>1.3.1.3. Bendrosios sąlygos;</w:t>
      </w:r>
    </w:p>
    <w:p w14:paraId="52BB5508" w14:textId="77777777" w:rsidR="00D00195" w:rsidRDefault="00D00195">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7BA07BE" w14:textId="77777777" w:rsidR="00D00195" w:rsidRDefault="00D00195">
      <w:pPr>
        <w:tabs>
          <w:tab w:val="left" w:pos="709"/>
        </w:tabs>
        <w:spacing w:line="276" w:lineRule="auto"/>
        <w:jc w:val="both"/>
        <w:outlineLvl w:val="2"/>
        <w:rPr>
          <w:rFonts w:eastAsia="Trebuchet MS"/>
          <w:bCs/>
        </w:rPr>
      </w:pPr>
      <w:r>
        <w:rPr>
          <w:rFonts w:eastAsia="Trebuchet MS"/>
          <w:bCs/>
        </w:rPr>
        <w:t>1.3.1.5. Pasiūlymas;</w:t>
      </w:r>
    </w:p>
    <w:p w14:paraId="36C7FD2F" w14:textId="77777777" w:rsidR="00D00195" w:rsidRDefault="00D00195">
      <w:pPr>
        <w:tabs>
          <w:tab w:val="left" w:pos="709"/>
        </w:tabs>
        <w:spacing w:line="276" w:lineRule="auto"/>
        <w:jc w:val="both"/>
        <w:outlineLvl w:val="2"/>
        <w:rPr>
          <w:rFonts w:eastAsia="Trebuchet MS"/>
          <w:bCs/>
        </w:rPr>
      </w:pPr>
      <w:r>
        <w:rPr>
          <w:rFonts w:eastAsia="Trebuchet MS"/>
          <w:bCs/>
        </w:rPr>
        <w:t>1.3.1.6. Kiti Specialiosiose sąlygose išvardinti priedai.</w:t>
      </w:r>
    </w:p>
    <w:p w14:paraId="3148C2FA" w14:textId="77777777" w:rsidR="00D00195" w:rsidRDefault="00D00195">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F6CAE90" w14:textId="77777777" w:rsidR="00D00195" w:rsidRDefault="00D00195">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7719791"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BD05390"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0222BCDE"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9B44660"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3FC8D6B" w14:textId="77777777" w:rsidR="00D00195" w:rsidRDefault="00D00195">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ACA29B6" w14:textId="77777777" w:rsidR="00D00195" w:rsidRDefault="00D00195">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8AF1297" w14:textId="77777777" w:rsidR="00D00195" w:rsidRDefault="00D00195">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1F692537" w14:textId="77777777" w:rsidR="00D00195" w:rsidRDefault="00D00195">
      <w:pPr>
        <w:widowControl w:val="0"/>
        <w:tabs>
          <w:tab w:val="left" w:pos="426"/>
          <w:tab w:val="left" w:pos="567"/>
          <w:tab w:val="left" w:pos="851"/>
          <w:tab w:val="left" w:pos="992"/>
          <w:tab w:val="left" w:pos="1134"/>
        </w:tabs>
        <w:spacing w:line="276" w:lineRule="auto"/>
        <w:jc w:val="both"/>
        <w:rPr>
          <w:rFonts w:eastAsia="Arial"/>
        </w:rPr>
      </w:pPr>
    </w:p>
    <w:p w14:paraId="1FC57A36"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5EE2B2D"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CFB5B14" w14:textId="77777777" w:rsidR="00D00195" w:rsidRDefault="00D0019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1E1E04F" w14:textId="77777777" w:rsidR="00D00195" w:rsidRDefault="00D0019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16732E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F19B47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82C470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5AE2B5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15C27BCF"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11472B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880B682"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CE67AA3"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0FB77CA"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A2F392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0B1676A"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0D90ED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21B5D4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ED6E482"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0509160A" w14:textId="77777777" w:rsidR="00D00195" w:rsidRDefault="00D00195">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89F23B2" w14:textId="77777777" w:rsidR="00D00195" w:rsidRDefault="00D00195">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1C2947FF" w14:textId="77777777" w:rsidR="00D00195" w:rsidRDefault="00D00195">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6BBBD6D" w14:textId="77777777" w:rsidR="00D00195" w:rsidRDefault="00D00195">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1B5EFCDB" w14:textId="77777777" w:rsidR="00D00195" w:rsidRDefault="00D00195">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6171395" w14:textId="77777777" w:rsidR="00D00195" w:rsidRDefault="00D00195">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E57138B" w14:textId="77777777" w:rsidR="00D00195" w:rsidRDefault="00D00195">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D95A239" w14:textId="77777777" w:rsidR="00D00195" w:rsidRDefault="00D0019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07D3FAD" w14:textId="77777777" w:rsidR="00D00195" w:rsidRDefault="00D0019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0007097" w14:textId="77777777" w:rsidR="00D00195" w:rsidRDefault="00D0019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BEC3929" w14:textId="77777777" w:rsidR="00D00195" w:rsidRDefault="00D00195">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05992D8" w14:textId="77777777" w:rsidR="00D00195" w:rsidRDefault="00D0019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7631DBF" w14:textId="77777777" w:rsidR="00D00195" w:rsidRDefault="00D00195">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0078E17D" w14:textId="77777777" w:rsidR="00D00195" w:rsidRDefault="00D00195">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86F23A3" w14:textId="77777777" w:rsidR="00D00195" w:rsidRDefault="00D0019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AB6E762" w14:textId="77777777" w:rsidR="00D00195" w:rsidRDefault="00D0019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5D7575E" w14:textId="77777777" w:rsidR="00D00195" w:rsidRDefault="00D0019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13F96E6" w14:textId="77777777" w:rsidR="00D00195" w:rsidRDefault="00D0019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5F8CE92B" w14:textId="77777777" w:rsidR="00D00195" w:rsidRDefault="00D00195">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BD9FAE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347A3E9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0BEF653" w14:textId="77777777" w:rsidR="00D00195" w:rsidRDefault="00D00195">
      <w:pPr>
        <w:widowControl w:val="0"/>
        <w:pBdr>
          <w:top w:val="nil"/>
          <w:left w:val="nil"/>
          <w:bottom w:val="nil"/>
          <w:right w:val="nil"/>
          <w:between w:val="nil"/>
        </w:pBdr>
        <w:tabs>
          <w:tab w:val="left" w:pos="567"/>
        </w:tabs>
        <w:spacing w:line="276" w:lineRule="auto"/>
        <w:jc w:val="both"/>
        <w:rPr>
          <w:rFonts w:eastAsia="Cambria"/>
          <w:b/>
          <w:bCs/>
        </w:rPr>
      </w:pPr>
    </w:p>
    <w:p w14:paraId="48FCAA17" w14:textId="77777777" w:rsidR="00D00195" w:rsidRDefault="00D00195">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160954"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8708E3F"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10DB93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6883565"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1275548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A38D46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138411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625DD81"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5AF8904"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28083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CCEF9F2" w14:textId="77777777" w:rsidR="00D00195" w:rsidRDefault="00D00195">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5790F5"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960CAE5"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61545608"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B755C8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06A9468"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3CC47FF"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EF30941"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CB6FA20"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2A66CA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65A3F48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DE8A40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0EA6BB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7C3392B6"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1904FA5"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4C4CC6"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22A2DFC"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732DF4F"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5ADAD79" w14:textId="77777777" w:rsidR="00D00195" w:rsidRDefault="00D00195">
      <w:pPr>
        <w:widowControl w:val="0"/>
        <w:tabs>
          <w:tab w:val="left" w:pos="567"/>
          <w:tab w:val="left" w:pos="709"/>
          <w:tab w:val="left" w:pos="851"/>
          <w:tab w:val="left" w:pos="992"/>
          <w:tab w:val="left" w:pos="1134"/>
        </w:tabs>
        <w:spacing w:line="276" w:lineRule="auto"/>
        <w:jc w:val="both"/>
        <w:rPr>
          <w:rFonts w:eastAsia="Arial"/>
          <w:b/>
          <w:bCs/>
        </w:rPr>
      </w:pPr>
    </w:p>
    <w:p w14:paraId="72E4B147"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A71E515" w14:textId="77777777" w:rsidR="00D00195" w:rsidRDefault="00D0019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E6E2CE0"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33BC4379"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8755857"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8CAE436" w14:textId="77777777" w:rsidR="00D00195" w:rsidRDefault="00D00195">
      <w:pPr>
        <w:widowControl w:val="0"/>
        <w:tabs>
          <w:tab w:val="left" w:pos="567"/>
          <w:tab w:val="left" w:pos="709"/>
          <w:tab w:val="left" w:pos="851"/>
          <w:tab w:val="left" w:pos="992"/>
          <w:tab w:val="left" w:pos="1134"/>
        </w:tabs>
        <w:spacing w:line="276" w:lineRule="auto"/>
        <w:jc w:val="both"/>
        <w:rPr>
          <w:rFonts w:eastAsia="Arial"/>
          <w:b/>
          <w:bCs/>
        </w:rPr>
      </w:pPr>
    </w:p>
    <w:p w14:paraId="0AA1C6F5"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B5A6896"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66B3C8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AFEC303"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A8C497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2EB525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8C2B3F7"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007ED4D7"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CB7F8E0"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8D368C4"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166FFCE"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277066D7"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E261A41"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C9E26A"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9FFDC30"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7AF1BEA"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3CED139"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03D6327"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E11BB23"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945242E"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C89B2EE"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9A23379"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E9D68B9"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67C74AC9"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38CE918"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FD72306" w14:textId="77777777" w:rsidR="00D00195" w:rsidRDefault="00D00195">
      <w:pPr>
        <w:widowControl w:val="0"/>
        <w:tabs>
          <w:tab w:val="left" w:pos="567"/>
          <w:tab w:val="left" w:pos="709"/>
          <w:tab w:val="left" w:pos="851"/>
          <w:tab w:val="left" w:pos="992"/>
          <w:tab w:val="left" w:pos="1134"/>
        </w:tabs>
        <w:spacing w:line="276" w:lineRule="auto"/>
        <w:jc w:val="both"/>
        <w:rPr>
          <w:rFonts w:eastAsia="Arial"/>
          <w:b/>
          <w:bCs/>
        </w:rPr>
      </w:pPr>
    </w:p>
    <w:p w14:paraId="6B6766D5"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8E0E86B"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7415890" w14:textId="77777777" w:rsidR="00D00195" w:rsidRDefault="00D00195">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0EF8AB7"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0A978BB" w14:textId="77777777" w:rsidR="00D00195" w:rsidRDefault="00D00195">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0896723" w14:textId="77777777" w:rsidR="00D00195" w:rsidRDefault="00D00195">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2469550"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28DAF19C"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273B573"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C04FD6E"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67B3A2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072D82B"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50DB8F9C"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2213109"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1E62F1A6" w14:textId="77777777" w:rsidR="00D00195" w:rsidRDefault="00D00195">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4DD3CC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67279F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0BDA504"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6704B57"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D072DFC"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77BED3F"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849556A" w14:textId="77777777" w:rsidR="00D00195" w:rsidRDefault="00D0019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05EA0F2" w14:textId="77777777" w:rsidR="00D00195" w:rsidRDefault="00D0019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9512ACD" w14:textId="77777777" w:rsidR="00D00195" w:rsidRDefault="00D0019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9E3A781" w14:textId="77777777" w:rsidR="00D00195" w:rsidRDefault="00D0019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D9DE013"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CA9F511"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2B87E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409BD8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4B7B8C1" w14:textId="77777777" w:rsidR="00D00195" w:rsidRDefault="00D00195">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737BB79" w14:textId="77777777" w:rsidR="00D00195" w:rsidRDefault="00D00195">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01FF85C" w14:textId="77777777" w:rsidR="00D00195" w:rsidRDefault="00D00195">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587AE5F" w14:textId="77777777" w:rsidR="00D00195" w:rsidRDefault="00D00195">
      <w:pPr>
        <w:tabs>
          <w:tab w:val="left" w:pos="567"/>
          <w:tab w:val="left" w:pos="851"/>
          <w:tab w:val="left" w:pos="992"/>
          <w:tab w:val="left" w:pos="1134"/>
        </w:tabs>
        <w:spacing w:line="276" w:lineRule="auto"/>
        <w:jc w:val="both"/>
      </w:pPr>
      <w:r>
        <w:t>7.2.4. Ekspertizės išvados Šalims yra privalomos.</w:t>
      </w:r>
    </w:p>
    <w:p w14:paraId="51396141" w14:textId="77777777" w:rsidR="00D00195" w:rsidRDefault="00D00195">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154E64A" w14:textId="77777777" w:rsidR="00D00195" w:rsidRDefault="00D00195">
      <w:pPr>
        <w:tabs>
          <w:tab w:val="left" w:pos="567"/>
          <w:tab w:val="left" w:pos="851"/>
          <w:tab w:val="left" w:pos="992"/>
          <w:tab w:val="left" w:pos="1134"/>
        </w:tabs>
        <w:spacing w:line="276" w:lineRule="auto"/>
        <w:jc w:val="both"/>
        <w:rPr>
          <w:rFonts w:eastAsia="Arial"/>
          <w:b/>
          <w:bCs/>
        </w:rPr>
      </w:pPr>
    </w:p>
    <w:p w14:paraId="51135908"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E4B71E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5E921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A18A75F"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ED9C7D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3D5801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0A0CB0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3999400"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5CF904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6DECA30"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2BFF5779"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DCB9418"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FD667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54FAB2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3C65060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AA509BF"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97A2"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58D2B5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3C4B4C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C58CA2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5118E8"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3356029"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1B6E3A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0495B70"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458744"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2B6322A8"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1535508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95F78E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AD12C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0B70BC0" w14:textId="77777777" w:rsidR="00D00195" w:rsidRDefault="00D0019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94AB751" w14:textId="77777777" w:rsidR="00D00195" w:rsidRDefault="00D0019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2676DEE" w14:textId="77777777" w:rsidR="00D00195" w:rsidRDefault="00D0019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4F0EC3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9A3195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108FF3"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336F3997" w14:textId="77777777" w:rsidR="00D00195" w:rsidRDefault="00D0019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D01274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04D9FD2"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F915E0"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AC9235D"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15EA3B2"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6BA8F58"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E1A1F33" w14:textId="77777777" w:rsidR="00D00195" w:rsidRDefault="00D00195">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B2BC7A8" w14:textId="77777777" w:rsidR="00D00195" w:rsidRDefault="00D00195">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977A08" w14:textId="77777777" w:rsidR="00D00195" w:rsidRDefault="00D00195">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3316471" w14:textId="77777777" w:rsidR="00D00195" w:rsidRDefault="00D00195">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8E70D3B" w14:textId="77777777" w:rsidR="00D00195" w:rsidRDefault="00D00195">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2F36388" w14:textId="77777777" w:rsidR="00D00195" w:rsidRDefault="00D00195">
      <w:pPr>
        <w:tabs>
          <w:tab w:val="left" w:pos="567"/>
        </w:tabs>
        <w:spacing w:line="276" w:lineRule="auto"/>
        <w:jc w:val="both"/>
        <w:textAlignment w:val="baseline"/>
      </w:pPr>
      <w:r>
        <w:lastRenderedPageBreak/>
        <w:t>10.7. Sutarties įvykdymo užtikrinimas turi įsigalioti ne vėliau negu jo pateikimo Pirkėjui dieną.</w:t>
      </w:r>
    </w:p>
    <w:p w14:paraId="1E3E1CBE" w14:textId="77777777" w:rsidR="00D00195" w:rsidRDefault="00D00195">
      <w:pPr>
        <w:tabs>
          <w:tab w:val="left" w:pos="567"/>
        </w:tabs>
        <w:spacing w:line="276" w:lineRule="auto"/>
        <w:jc w:val="both"/>
        <w:textAlignment w:val="baseline"/>
      </w:pPr>
      <w:r>
        <w:t>10.8. Sutarties įvykdymo užtikrinimo suma turi būti nurodoma ir išmokama eurais.</w:t>
      </w:r>
    </w:p>
    <w:p w14:paraId="4FE171AD" w14:textId="77777777" w:rsidR="00D00195" w:rsidRDefault="00D00195">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6D2CCB9" w14:textId="77777777" w:rsidR="00D00195" w:rsidRDefault="00D00195">
      <w:pPr>
        <w:tabs>
          <w:tab w:val="left" w:pos="567"/>
        </w:tabs>
        <w:spacing w:line="276" w:lineRule="auto"/>
        <w:jc w:val="both"/>
        <w:textAlignment w:val="baseline"/>
      </w:pPr>
      <w:r>
        <w:t>10.10. Sutarties įvykdymo užtikrinime nurodytas jo galiojimo terminas turi būti ne trumpesnis nei nurodytas Specialiosiose sąlygose.</w:t>
      </w:r>
    </w:p>
    <w:p w14:paraId="300484A3" w14:textId="77777777" w:rsidR="00D00195" w:rsidRDefault="00D00195">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8613A3B" w14:textId="77777777" w:rsidR="00D00195" w:rsidRDefault="00D00195">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03BB2F" w14:textId="77777777" w:rsidR="00D00195" w:rsidRDefault="00D00195">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B30B411" w14:textId="77777777" w:rsidR="00D00195" w:rsidRDefault="00D00195">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678E0A5" w14:textId="77777777" w:rsidR="00D00195" w:rsidRDefault="00D00195">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64EE625" w14:textId="77777777" w:rsidR="00D00195" w:rsidRDefault="00D00195">
      <w:pPr>
        <w:tabs>
          <w:tab w:val="left" w:pos="567"/>
        </w:tabs>
        <w:spacing w:line="276" w:lineRule="auto"/>
        <w:jc w:val="both"/>
        <w:textAlignment w:val="baseline"/>
      </w:pPr>
      <w:r>
        <w:t>10.16. Pirkėjas gali pasinaudoti Sutarties įvykdymo užtikrinimu, esant bet kuriai iš žemiau nurodytų aplinkybių:</w:t>
      </w:r>
    </w:p>
    <w:p w14:paraId="0BDFE8DE" w14:textId="77777777" w:rsidR="00D00195" w:rsidRDefault="00D00195">
      <w:pPr>
        <w:tabs>
          <w:tab w:val="left" w:pos="567"/>
        </w:tabs>
        <w:spacing w:line="276" w:lineRule="auto"/>
        <w:jc w:val="both"/>
        <w:textAlignment w:val="baseline"/>
      </w:pPr>
      <w:r>
        <w:t>10.16.1. Tiekėjas neįvykdė, nevykdo arba netinkamai vykdo savo įsipareigojimus pagal Sutartį;</w:t>
      </w:r>
    </w:p>
    <w:p w14:paraId="27F554CE" w14:textId="77777777" w:rsidR="00D00195" w:rsidRDefault="00D00195">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9C3399B" w14:textId="77777777" w:rsidR="00D00195" w:rsidRDefault="00D00195">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185AFD3" w14:textId="77777777" w:rsidR="00D00195" w:rsidRDefault="00D00195">
      <w:pPr>
        <w:tabs>
          <w:tab w:val="left" w:pos="567"/>
        </w:tabs>
        <w:spacing w:line="276" w:lineRule="auto"/>
        <w:jc w:val="both"/>
        <w:textAlignment w:val="baseline"/>
      </w:pPr>
      <w:r>
        <w:t>10.16.4. Tiekėjas be pateisinamos priežasties (ne Sutartyje nustatytais atvejais) vienašališkai nutraukia Sutartį.</w:t>
      </w:r>
    </w:p>
    <w:p w14:paraId="20B6F431" w14:textId="77777777" w:rsidR="00D00195" w:rsidRDefault="00D00195">
      <w:pPr>
        <w:tabs>
          <w:tab w:val="left" w:pos="567"/>
        </w:tabs>
        <w:spacing w:line="276" w:lineRule="auto"/>
        <w:jc w:val="both"/>
        <w:textAlignment w:val="baseline"/>
        <w:rPr>
          <w:b/>
          <w:bCs/>
        </w:rPr>
      </w:pPr>
    </w:p>
    <w:p w14:paraId="25C2BAAB" w14:textId="77777777" w:rsidR="00D00195" w:rsidRDefault="00D00195">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3A7FF4CF"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DF760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CBEBEC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CAAD8BF"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14A179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277CD9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9176D62" w14:textId="77777777" w:rsidR="00D00195" w:rsidRDefault="00D00195">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62CBF34F" w14:textId="77777777" w:rsidR="00D00195" w:rsidRDefault="00D00195">
      <w:pPr>
        <w:keepNext/>
        <w:keepLines/>
        <w:tabs>
          <w:tab w:val="left" w:pos="567"/>
          <w:tab w:val="left" w:pos="851"/>
          <w:tab w:val="left" w:pos="992"/>
          <w:tab w:val="left" w:pos="1134"/>
        </w:tabs>
        <w:spacing w:line="276" w:lineRule="auto"/>
        <w:jc w:val="center"/>
        <w:rPr>
          <w:rFonts w:eastAsia="Cambria"/>
          <w:b/>
          <w:bCs/>
          <w:caps/>
          <w14:numSpacing w14:val="tabular"/>
        </w:rPr>
      </w:pPr>
    </w:p>
    <w:p w14:paraId="45420C12"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1D5D75F"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B42044" w14:textId="77777777" w:rsidR="00D00195" w:rsidRDefault="00D00195">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046B8DB" w14:textId="77777777" w:rsidR="00D00195" w:rsidRDefault="00D00195">
      <w:pPr>
        <w:tabs>
          <w:tab w:val="left" w:pos="567"/>
        </w:tabs>
        <w:spacing w:line="276" w:lineRule="auto"/>
        <w:jc w:val="both"/>
        <w:textAlignment w:val="baseline"/>
      </w:pPr>
      <w:r>
        <w:t>12.1.2. Pirkėjas sumoka Tiekėjui ne didesnį kaip Specialiosiose sąlygose nurodyto dydžio Avansą.</w:t>
      </w:r>
    </w:p>
    <w:p w14:paraId="742E6F77" w14:textId="77777777" w:rsidR="00D00195" w:rsidRDefault="00D00195">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4771421" w14:textId="77777777" w:rsidR="00D00195" w:rsidRDefault="00D00195">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74BFF0B" w14:textId="77777777" w:rsidR="00D00195" w:rsidRDefault="00D00195">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98426A9" w14:textId="77777777" w:rsidR="00D00195" w:rsidRDefault="00D00195">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DCBD6D1" w14:textId="77777777" w:rsidR="00D00195" w:rsidRDefault="00D00195">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FFCFD53" w14:textId="77777777" w:rsidR="00D00195" w:rsidRDefault="00D00195">
      <w:pPr>
        <w:tabs>
          <w:tab w:val="left" w:pos="567"/>
        </w:tabs>
        <w:spacing w:line="276" w:lineRule="auto"/>
        <w:jc w:val="both"/>
        <w:textAlignment w:val="baseline"/>
      </w:pPr>
      <w:r>
        <w:t>12.1.7. Avanso užtikrinimo suma turi būti nurodoma ir išmokama eurais.</w:t>
      </w:r>
    </w:p>
    <w:p w14:paraId="778F141E" w14:textId="77777777" w:rsidR="00D00195" w:rsidRDefault="00D00195">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703C13A" w14:textId="77777777" w:rsidR="00D00195" w:rsidRDefault="00D00195">
      <w:pPr>
        <w:tabs>
          <w:tab w:val="left" w:pos="567"/>
        </w:tabs>
        <w:spacing w:line="276" w:lineRule="auto"/>
        <w:jc w:val="both"/>
        <w:textAlignment w:val="baseline"/>
      </w:pPr>
      <w:r>
        <w:lastRenderedPageBreak/>
        <w:t>12.1.9. Avanso užtikrinimas, neatitinkantis šiame Sutarties poskyryje nustatytų reikalavimų, nebus priimamas.</w:t>
      </w:r>
    </w:p>
    <w:p w14:paraId="7618B17F" w14:textId="77777777" w:rsidR="00D00195" w:rsidRDefault="00D00195">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5E56C4" w14:textId="77777777" w:rsidR="00D00195" w:rsidRDefault="00D00195">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A3359F8" w14:textId="77777777" w:rsidR="00D00195" w:rsidRDefault="00D00195">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0F64D8" w14:textId="77777777" w:rsidR="00D00195" w:rsidRDefault="00D00195">
      <w:pPr>
        <w:tabs>
          <w:tab w:val="left" w:pos="567"/>
        </w:tabs>
        <w:spacing w:line="276" w:lineRule="auto"/>
        <w:jc w:val="both"/>
        <w:textAlignment w:val="baseline"/>
      </w:pPr>
    </w:p>
    <w:p w14:paraId="6C9CA5EE"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0969824"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578082"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3E9D67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CD65C64"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6A3402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FE0A0C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785149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773A8F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B25E9D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888BC57" w14:textId="77777777" w:rsidR="00D00195" w:rsidRDefault="00D0019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20AE2A5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9B82E1"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CF8D6D0"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55EB0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826B3AC"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FC7D3E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019400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53BA10C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237485"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F39E94E"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B8511D"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0CC870"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A7230C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C51B34"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9B1717C"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75B627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7DE10F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3E303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5CDAA2C"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E05FFF9"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39D0D2"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00CC834"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694A69"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58579E" w14:textId="77777777" w:rsidR="00D00195" w:rsidRDefault="00D00195">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F260816" w14:textId="77777777" w:rsidR="00D00195" w:rsidRDefault="00D00195">
      <w:pPr>
        <w:tabs>
          <w:tab w:val="left" w:pos="0"/>
          <w:tab w:val="left" w:pos="851"/>
          <w:tab w:val="left" w:pos="992"/>
          <w:tab w:val="left" w:pos="1134"/>
        </w:tabs>
        <w:spacing w:line="276" w:lineRule="auto"/>
        <w:jc w:val="both"/>
        <w:rPr>
          <w:rFonts w:eastAsia="Arial"/>
          <w:b/>
          <w:bCs/>
        </w:rPr>
      </w:pPr>
    </w:p>
    <w:p w14:paraId="21111CF8"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8911C01"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1EC17E5" w14:textId="77777777" w:rsidR="00D00195" w:rsidRDefault="00D00195">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95D9B9C" w14:textId="77777777" w:rsidR="00D00195" w:rsidRDefault="00D00195">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7278D55" w14:textId="77777777" w:rsidR="00D00195" w:rsidRDefault="00D00195">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365D1AB" w14:textId="77777777" w:rsidR="00D00195" w:rsidRDefault="00D00195">
      <w:pPr>
        <w:tabs>
          <w:tab w:val="left" w:pos="567"/>
        </w:tabs>
        <w:spacing w:line="276" w:lineRule="auto"/>
        <w:jc w:val="both"/>
        <w:textAlignment w:val="baseline"/>
        <w:rPr>
          <w:b/>
          <w:bCs/>
        </w:rPr>
      </w:pPr>
    </w:p>
    <w:p w14:paraId="14295428"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08E3D81"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BDA2F7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C5BCB83"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89B2DE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43D553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1FFB8F8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0BCFDE4"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D64C5E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5E082F77"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B11C331" w14:textId="77777777" w:rsidR="00D00195" w:rsidRDefault="00D00195">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37A1C45" w14:textId="77777777" w:rsidR="00D00195" w:rsidRDefault="00D00195">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9B6B7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B75A8F1"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BDEE5B1" w14:textId="77777777" w:rsidR="00D00195" w:rsidRDefault="00D00195">
      <w:pPr>
        <w:widowControl w:val="0"/>
        <w:tabs>
          <w:tab w:val="left" w:pos="567"/>
          <w:tab w:val="left" w:pos="851"/>
          <w:tab w:val="left" w:pos="992"/>
          <w:tab w:val="left" w:pos="1134"/>
        </w:tabs>
        <w:spacing w:line="276" w:lineRule="auto"/>
        <w:jc w:val="both"/>
        <w:rPr>
          <w:rFonts w:eastAsia="Arial"/>
        </w:rPr>
      </w:pPr>
    </w:p>
    <w:p w14:paraId="011E7D5D"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9BC05E5" w14:textId="77777777" w:rsidR="00D00195" w:rsidRDefault="00D00195">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D3AE302"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7238747"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9096BD3"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97A4240"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024C631D" w14:textId="77777777" w:rsidR="00D00195" w:rsidRDefault="00D00195">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78300CD" w14:textId="77777777" w:rsidR="00D00195" w:rsidRDefault="00D00195">
      <w:pPr>
        <w:widowControl w:val="0"/>
        <w:tabs>
          <w:tab w:val="left" w:pos="567"/>
          <w:tab w:val="left" w:pos="851"/>
          <w:tab w:val="left" w:pos="992"/>
          <w:tab w:val="left" w:pos="1134"/>
        </w:tabs>
        <w:spacing w:line="276" w:lineRule="auto"/>
        <w:ind w:firstLine="53"/>
        <w:jc w:val="both"/>
        <w:rPr>
          <w:rFonts w:eastAsia="Arial"/>
        </w:rPr>
      </w:pPr>
    </w:p>
    <w:p w14:paraId="07C28F95"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E0B046B"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7B56D0B"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624EF40" w14:textId="77777777" w:rsidR="00D00195" w:rsidRDefault="00D00195">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1FB4330" w14:textId="77777777" w:rsidR="00D00195" w:rsidRDefault="00D00195">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F4D7994"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A3E0764" w14:textId="77777777" w:rsidR="00D00195" w:rsidRDefault="00D00195">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AE855B"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3EE1D5" w14:textId="77777777" w:rsidR="00D00195" w:rsidRDefault="00D00195">
      <w:pPr>
        <w:widowControl w:val="0"/>
        <w:tabs>
          <w:tab w:val="left" w:pos="567"/>
          <w:tab w:val="left" w:pos="851"/>
          <w:tab w:val="left" w:pos="992"/>
          <w:tab w:val="left" w:pos="1134"/>
        </w:tabs>
        <w:spacing w:line="276" w:lineRule="auto"/>
        <w:jc w:val="both"/>
        <w:rPr>
          <w:rFonts w:eastAsia="Arial"/>
          <w:b/>
          <w:bCs/>
        </w:rPr>
      </w:pPr>
    </w:p>
    <w:p w14:paraId="296A5FD4"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EB0B60"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4204708"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551B9C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B50BFCB"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DA8093"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0835939"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A02C709" w14:textId="77777777" w:rsidR="00D00195" w:rsidRDefault="00D00195">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79A6A41"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9EB0C1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93C9FD6"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5CC8C6A"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33396C6"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2C02B7"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C71300D"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4D2915" w14:textId="77777777" w:rsidR="00D00195" w:rsidRDefault="00D00195">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42DD39C" w14:textId="77777777" w:rsidR="00D00195" w:rsidRDefault="00D00195">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D1BDE5C" w14:textId="77777777" w:rsidR="00D00195" w:rsidRDefault="00D00195">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12E75B2" w14:textId="77777777" w:rsidR="00D00195" w:rsidRDefault="00D00195">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E65F452" w14:textId="77777777" w:rsidR="00D00195" w:rsidRDefault="00D00195">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85AD2A5" w14:textId="77777777" w:rsidR="00D00195" w:rsidRDefault="00D00195">
      <w:pPr>
        <w:tabs>
          <w:tab w:val="left" w:pos="567"/>
        </w:tabs>
        <w:spacing w:line="276" w:lineRule="auto"/>
        <w:jc w:val="both"/>
        <w:textAlignment w:val="baseline"/>
      </w:pPr>
      <w:r>
        <w:t>21.2.4. ne dėl Pirkėjo kaltės vėluoja kitos Pirkėjo pirkimo sutarties, turinčios tiesioginės įtakos šiai Sutarčiai, vykdymas;</w:t>
      </w:r>
    </w:p>
    <w:p w14:paraId="1F4FCA27" w14:textId="77777777" w:rsidR="00D00195" w:rsidRDefault="00D00195">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AF536" w14:textId="77777777" w:rsidR="00D00195" w:rsidRDefault="00D00195">
      <w:pPr>
        <w:tabs>
          <w:tab w:val="left" w:pos="567"/>
        </w:tabs>
        <w:spacing w:line="276" w:lineRule="auto"/>
        <w:jc w:val="both"/>
        <w:textAlignment w:val="baseline"/>
      </w:pPr>
      <w:r>
        <w:t>21.2.6. pasikeitus galiojančiam teisės aktui ar įsigaliojus naujam teisės aktui, kuris turi įtakos šios Sutarties vykdymui;</w:t>
      </w:r>
    </w:p>
    <w:p w14:paraId="666DF78D" w14:textId="77777777" w:rsidR="00D00195" w:rsidRDefault="00D00195">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3BEBB62" w14:textId="77777777" w:rsidR="00D00195" w:rsidRDefault="00D00195">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67276C4D" w14:textId="77777777" w:rsidR="00D00195" w:rsidRDefault="00D00195">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E72ADAC" w14:textId="77777777" w:rsidR="00D00195" w:rsidRDefault="00D00195">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07D884F" w14:textId="77777777" w:rsidR="00D00195" w:rsidRDefault="00D00195">
      <w:pPr>
        <w:tabs>
          <w:tab w:val="left" w:pos="567"/>
        </w:tabs>
        <w:spacing w:line="276" w:lineRule="auto"/>
        <w:jc w:val="both"/>
        <w:textAlignment w:val="baseline"/>
      </w:pPr>
      <w:r>
        <w:t>21.5. Sutartinių įsipareigojimų vykdymas gali būti stabdomas tik Sutarties galiojimo laikotarpiu tokia tvarka:</w:t>
      </w:r>
    </w:p>
    <w:p w14:paraId="2AE31D09" w14:textId="77777777" w:rsidR="00D00195" w:rsidRDefault="00D00195">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5DDB00B" w14:textId="77777777" w:rsidR="00D00195" w:rsidRDefault="00D00195">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4B784AB" w14:textId="77777777" w:rsidR="00D00195" w:rsidRDefault="00D00195">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F695277" w14:textId="77777777" w:rsidR="00D00195" w:rsidRDefault="00D00195">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8D5780" w14:textId="77777777" w:rsidR="00D00195" w:rsidRDefault="00D00195">
      <w:pPr>
        <w:spacing w:line="276" w:lineRule="auto"/>
        <w:jc w:val="both"/>
      </w:pPr>
      <w:r>
        <w:t>21.7. Sutartinių įsipareigojimų vykdymas sustabdomas ne ilgesniam kaip konkrečios, pagrįstos aplinkybės egzistavimo laikotarpiui.</w:t>
      </w:r>
    </w:p>
    <w:p w14:paraId="0762B327" w14:textId="77777777" w:rsidR="00D00195" w:rsidRDefault="00D00195">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07F96FD" w14:textId="77777777" w:rsidR="00D00195" w:rsidRDefault="00D00195">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9D04E1C" w14:textId="77777777" w:rsidR="00D00195" w:rsidRDefault="00D00195">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7517F14" w14:textId="77777777" w:rsidR="00D00195" w:rsidRDefault="00D00195">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C852C96" w14:textId="77777777" w:rsidR="00D00195" w:rsidRDefault="00D00195">
      <w:pPr>
        <w:tabs>
          <w:tab w:val="left" w:pos="567"/>
        </w:tabs>
        <w:spacing w:line="276" w:lineRule="auto"/>
        <w:jc w:val="both"/>
        <w:textAlignment w:val="baseline"/>
        <w:rPr>
          <w:b/>
          <w:bCs/>
        </w:rPr>
      </w:pPr>
    </w:p>
    <w:p w14:paraId="6C0C35F4"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B7ECC13"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67C740" w14:textId="77777777" w:rsidR="00D00195" w:rsidRDefault="00D00195">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A53ADA1" w14:textId="77777777" w:rsidR="00D00195" w:rsidRDefault="00D00195">
      <w:pPr>
        <w:tabs>
          <w:tab w:val="left" w:pos="567"/>
          <w:tab w:val="left" w:pos="851"/>
          <w:tab w:val="left" w:pos="992"/>
          <w:tab w:val="left" w:pos="1134"/>
        </w:tabs>
        <w:spacing w:line="276" w:lineRule="auto"/>
        <w:jc w:val="both"/>
        <w:rPr>
          <w:rFonts w:eastAsia="Cambria"/>
          <w:b/>
          <w:bCs/>
        </w:rPr>
      </w:pPr>
    </w:p>
    <w:p w14:paraId="3738C8FD"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883610A"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2E68EB" w14:textId="77777777" w:rsidR="00D00195" w:rsidRDefault="00D00195">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67BC043" w14:textId="77777777" w:rsidR="00D00195" w:rsidRDefault="00D00195">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48B895B" w14:textId="77777777" w:rsidR="00D00195" w:rsidRDefault="00D00195">
      <w:pPr>
        <w:tabs>
          <w:tab w:val="left" w:pos="567"/>
        </w:tabs>
        <w:spacing w:line="276" w:lineRule="auto"/>
        <w:jc w:val="both"/>
        <w:textAlignment w:val="baseline"/>
        <w:rPr>
          <w:b/>
          <w:bCs/>
        </w:rPr>
      </w:pPr>
    </w:p>
    <w:p w14:paraId="28214FB0"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0FACE82"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D11436" w14:textId="77777777" w:rsidR="00D00195" w:rsidRDefault="00D00195">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01444C" w14:textId="77777777" w:rsidR="00D00195" w:rsidRDefault="00D00195">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4BA5C192" w14:textId="77777777" w:rsidR="00D00195" w:rsidRDefault="00D00195">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0FFCD17" w14:textId="77777777" w:rsidR="00D00195" w:rsidRDefault="00D00195">
      <w:pPr>
        <w:tabs>
          <w:tab w:val="left" w:pos="567"/>
        </w:tabs>
        <w:spacing w:line="276" w:lineRule="auto"/>
        <w:jc w:val="both"/>
      </w:pPr>
      <w:r>
        <w:t>22.2.2.2. Tiekėjo padėtis pasikeičia ir jis atitinka pirkimo dokumentuose nustatytą pašalinimo pagrindą;</w:t>
      </w:r>
    </w:p>
    <w:p w14:paraId="606BC4E5" w14:textId="77777777" w:rsidR="00D00195" w:rsidRDefault="00D00195">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16D615B" w14:textId="77777777" w:rsidR="00D00195" w:rsidRDefault="00D00195">
      <w:pPr>
        <w:tabs>
          <w:tab w:val="left" w:pos="567"/>
        </w:tabs>
        <w:spacing w:line="276" w:lineRule="auto"/>
        <w:jc w:val="both"/>
        <w:textAlignment w:val="baseline"/>
      </w:pPr>
      <w:r>
        <w:t>22.2.2.4. Pirkėjas nusprendžia nebevykdyti veiklos, kurios vykdymui Sutartimi įsigyjamos Paslaugos ir Sutarties poreikis išnyksta;</w:t>
      </w:r>
    </w:p>
    <w:p w14:paraId="7C3CA391" w14:textId="77777777" w:rsidR="00D00195" w:rsidRDefault="00D00195">
      <w:pPr>
        <w:tabs>
          <w:tab w:val="left" w:pos="567"/>
        </w:tabs>
        <w:spacing w:line="276" w:lineRule="auto"/>
        <w:jc w:val="both"/>
        <w:textAlignment w:val="baseline"/>
      </w:pPr>
      <w:r>
        <w:t>22.2.2.5. Pirkėjo valdymo organas priima sprendimą, dėl kurio Sutarties poreikis išnyksta;</w:t>
      </w:r>
    </w:p>
    <w:p w14:paraId="3D5BE4C4" w14:textId="77777777" w:rsidR="00D00195" w:rsidRDefault="00D00195">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9640D0C" w14:textId="77777777" w:rsidR="00D00195" w:rsidRDefault="00D00195">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E5530AB" w14:textId="77777777" w:rsidR="00D00195" w:rsidRDefault="00D00195">
      <w:pPr>
        <w:tabs>
          <w:tab w:val="left" w:pos="567"/>
        </w:tabs>
        <w:spacing w:line="276" w:lineRule="auto"/>
        <w:jc w:val="both"/>
        <w:textAlignment w:val="baseline"/>
      </w:pPr>
      <w:r>
        <w:t xml:space="preserve">22.2.2.8. nebelieka perkamų </w:t>
      </w:r>
      <w:r>
        <w:rPr>
          <w:rFonts w:eastAsia="Arial"/>
        </w:rPr>
        <w:t>Paslaugų</w:t>
      </w:r>
      <w:r>
        <w:t xml:space="preserve"> poreikio;</w:t>
      </w:r>
    </w:p>
    <w:p w14:paraId="0538E984" w14:textId="77777777" w:rsidR="00D00195" w:rsidRDefault="00D00195">
      <w:pPr>
        <w:tabs>
          <w:tab w:val="left" w:pos="567"/>
        </w:tabs>
        <w:spacing w:line="276" w:lineRule="auto"/>
        <w:jc w:val="both"/>
        <w:textAlignment w:val="baseline"/>
      </w:pPr>
      <w:r>
        <w:t>22.2.2.9. Pirkėjas iš pirkimų priežiūrą atliekančių institucijų gauna nurodymą ar rekomendaciją nutraukti Sutartį;</w:t>
      </w:r>
    </w:p>
    <w:p w14:paraId="736314D0" w14:textId="77777777" w:rsidR="00D00195" w:rsidRDefault="00D00195">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B2261AE" w14:textId="77777777" w:rsidR="00D00195" w:rsidRDefault="00D00195">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10A1C44" w14:textId="77777777" w:rsidR="00D00195" w:rsidRDefault="00D00195">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6BEB1E30" w14:textId="77777777" w:rsidR="00D00195" w:rsidRDefault="00D00195">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20E33" w14:textId="77777777" w:rsidR="00D00195" w:rsidRDefault="00D00195">
      <w:pPr>
        <w:tabs>
          <w:tab w:val="left" w:pos="567"/>
        </w:tabs>
        <w:spacing w:line="276" w:lineRule="auto"/>
        <w:jc w:val="both"/>
        <w:textAlignment w:val="baseline"/>
        <w:rPr>
          <w:iCs/>
        </w:rPr>
      </w:pPr>
      <w:r>
        <w:rPr>
          <w:iCs/>
        </w:rPr>
        <w:t>22.2.2.14. paaiškėja VPĮ 37 straipsnio 8 dalyje ir (ar) 47 straipsnio 8 dalyje nurodytos aplinkybės.</w:t>
      </w:r>
    </w:p>
    <w:p w14:paraId="2217909F" w14:textId="77777777" w:rsidR="00D00195" w:rsidRDefault="00D00195">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D13F248" w14:textId="77777777" w:rsidR="00D00195" w:rsidRDefault="00D00195">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142C226" w14:textId="77777777" w:rsidR="00D00195" w:rsidRDefault="00D00195" w:rsidP="003B104E">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91EE75F" w14:textId="77777777" w:rsidR="00D00195" w:rsidRDefault="00D00195">
      <w:pPr>
        <w:tabs>
          <w:tab w:val="left" w:pos="567"/>
        </w:tabs>
        <w:spacing w:line="276" w:lineRule="auto"/>
        <w:jc w:val="both"/>
        <w:textAlignment w:val="baseline"/>
      </w:pPr>
      <w:r>
        <w:t>22.2.7. Sutartis laikoma nutraukta kitą dieną po to, kai pasibaigia įspėjimo apie Sutarties nutraukimą terminas.</w:t>
      </w:r>
    </w:p>
    <w:p w14:paraId="319F10DD" w14:textId="77777777" w:rsidR="00D00195" w:rsidRDefault="00D00195">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E56BC23" w14:textId="77777777" w:rsidR="00D00195" w:rsidRDefault="00D00195">
      <w:pPr>
        <w:tabs>
          <w:tab w:val="left" w:pos="567"/>
        </w:tabs>
        <w:spacing w:line="276" w:lineRule="auto"/>
        <w:jc w:val="both"/>
        <w:textAlignment w:val="baseline"/>
        <w:rPr>
          <w:b/>
          <w:bCs/>
        </w:rPr>
      </w:pPr>
    </w:p>
    <w:p w14:paraId="207C59F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D951F7E" w14:textId="77777777" w:rsidR="00D00195" w:rsidRDefault="00D0019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E603C8" w14:textId="77777777" w:rsidR="00D00195" w:rsidRDefault="00D00195">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F2BF5C8" w14:textId="77777777" w:rsidR="00D00195" w:rsidRDefault="00D00195">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480E99A" w14:textId="77777777" w:rsidR="00D00195" w:rsidRDefault="00D00195">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08E7AA8" w14:textId="77777777" w:rsidR="00D00195" w:rsidRDefault="00D00195">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5046457" w14:textId="77777777" w:rsidR="00D00195" w:rsidRDefault="00D00195">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48A00E6" w14:textId="77777777" w:rsidR="00D00195" w:rsidRDefault="00D00195">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D51403D" w14:textId="77777777" w:rsidR="00D00195" w:rsidRDefault="00D00195">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11A1EFC" w14:textId="77777777" w:rsidR="00D00195" w:rsidRDefault="00D00195">
      <w:pPr>
        <w:tabs>
          <w:tab w:val="left" w:pos="567"/>
        </w:tabs>
        <w:spacing w:line="276" w:lineRule="auto"/>
        <w:jc w:val="both"/>
        <w:textAlignment w:val="baseline"/>
      </w:pPr>
      <w:r>
        <w:t>22.3.6. Sutartis laikoma nutraukta kitą dieną po to, kai pasibaigia įspėjimo apie Sutarties nutraukimą terminas.</w:t>
      </w:r>
    </w:p>
    <w:p w14:paraId="62234D36" w14:textId="77777777" w:rsidR="00D00195" w:rsidRDefault="00D00195">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F55FC23" w14:textId="77777777" w:rsidR="00D00195" w:rsidRDefault="00D00195">
      <w:pPr>
        <w:tabs>
          <w:tab w:val="left" w:pos="567"/>
        </w:tabs>
        <w:spacing w:line="276" w:lineRule="auto"/>
        <w:jc w:val="both"/>
        <w:textAlignment w:val="baseline"/>
        <w:rPr>
          <w:b/>
          <w:bCs/>
        </w:rPr>
      </w:pPr>
    </w:p>
    <w:p w14:paraId="20B6C91F"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F4E6E39" w14:textId="77777777" w:rsidR="00D00195" w:rsidRDefault="00D0019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E750E2" w14:textId="77777777" w:rsidR="00D00195" w:rsidRDefault="00D00195">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B16AF37" w14:textId="77777777" w:rsidR="00D00195" w:rsidRDefault="00D00195">
      <w:pPr>
        <w:tabs>
          <w:tab w:val="left" w:pos="567"/>
        </w:tabs>
        <w:spacing w:line="276" w:lineRule="auto"/>
        <w:jc w:val="both"/>
        <w:textAlignment w:val="baseline"/>
      </w:pPr>
      <w:r>
        <w:t>22.4.2. Nutraukus Sutartį, Šalys privalo:</w:t>
      </w:r>
    </w:p>
    <w:p w14:paraId="204CA4E7" w14:textId="77777777" w:rsidR="00D00195" w:rsidRDefault="00D00195">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75EF62E" w14:textId="77777777" w:rsidR="00D00195" w:rsidRDefault="00D00195">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1170865" w14:textId="77777777" w:rsidR="00D00195" w:rsidRDefault="00D00195">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7BA9E1AE" w14:textId="77777777" w:rsidR="00D00195" w:rsidRDefault="00D00195">
      <w:pPr>
        <w:tabs>
          <w:tab w:val="left" w:pos="567"/>
        </w:tabs>
        <w:spacing w:line="276" w:lineRule="auto"/>
        <w:jc w:val="both"/>
        <w:textAlignment w:val="baseline"/>
        <w:rPr>
          <w:b/>
          <w:bCs/>
        </w:rPr>
      </w:pPr>
    </w:p>
    <w:p w14:paraId="3F43CBFE"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6F5ABD0"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9CD0A8D" w14:textId="77777777" w:rsidR="00D00195" w:rsidRDefault="00D00195">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A1AA1B6" w14:textId="77777777" w:rsidR="00D00195" w:rsidRDefault="00D00195">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3ABA7877" w14:textId="77777777" w:rsidR="00D00195" w:rsidRDefault="00D00195">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EAC53A9" w14:textId="77777777" w:rsidR="00D00195" w:rsidRDefault="00D00195">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412397C" w14:textId="77777777" w:rsidR="00D00195" w:rsidRDefault="00D00195">
      <w:pPr>
        <w:spacing w:line="276" w:lineRule="auto"/>
        <w:jc w:val="both"/>
      </w:pPr>
      <w:r>
        <w:t>23.1.4. Šalys sudarė rašytinį Susitarimą prie Sutarties dėl prekių keitimo.</w:t>
      </w:r>
    </w:p>
    <w:p w14:paraId="5A3421A3" w14:textId="77777777" w:rsidR="00D00195" w:rsidRDefault="00D00195">
      <w:pPr>
        <w:spacing w:line="276" w:lineRule="auto"/>
        <w:jc w:val="both"/>
      </w:pPr>
      <w:r>
        <w:t>23.2. Šiame Bendrųjų sąlygų skyriuje nurodytu atveju prekės turi būti pristatytos už ne didesnę nei pasiūlyme nurodytą kainą.</w:t>
      </w:r>
    </w:p>
    <w:p w14:paraId="1CFB5105"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05FE862"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A62E0F4"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E5CB31A" w14:textId="77777777" w:rsidR="00D00195" w:rsidRDefault="00D00195">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54FCAB5" w14:textId="77777777" w:rsidR="00D00195" w:rsidRDefault="00D00195">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120488F" w14:textId="77777777" w:rsidR="00D00195" w:rsidRDefault="00D00195">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E8C88BD" w14:textId="77777777" w:rsidR="00D00195" w:rsidRDefault="00D00195">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0669EFD" w14:textId="77777777" w:rsidR="00D00195" w:rsidRDefault="00D00195">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BEE3212" w14:textId="77777777" w:rsidR="00D00195" w:rsidRDefault="00D00195">
      <w:pPr>
        <w:widowControl w:val="0"/>
        <w:tabs>
          <w:tab w:val="left" w:pos="0"/>
          <w:tab w:val="left" w:pos="851"/>
          <w:tab w:val="left" w:pos="992"/>
          <w:tab w:val="left" w:pos="1134"/>
        </w:tabs>
        <w:spacing w:line="276" w:lineRule="auto"/>
        <w:jc w:val="both"/>
        <w:rPr>
          <w:rFonts w:eastAsia="Arial"/>
          <w:b/>
          <w:bCs/>
        </w:rPr>
      </w:pPr>
    </w:p>
    <w:p w14:paraId="4C038E11"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3F6DFE7D" w14:textId="77777777" w:rsidR="00D00195" w:rsidRDefault="00D0019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9C8D2DB" w14:textId="77777777" w:rsidR="00D00195" w:rsidRDefault="00D00195">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84E0668" w14:textId="77777777" w:rsidR="00D00195" w:rsidRDefault="00D00195">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4589E85" w14:textId="77777777" w:rsidR="00D00195" w:rsidRDefault="00D0019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6C62CE1" w14:textId="77777777" w:rsidR="00D00195" w:rsidRDefault="00D00195">
      <w:pPr>
        <w:widowControl w:val="0"/>
        <w:tabs>
          <w:tab w:val="left" w:pos="426"/>
          <w:tab w:val="left" w:pos="567"/>
          <w:tab w:val="left" w:pos="709"/>
          <w:tab w:val="left" w:pos="851"/>
          <w:tab w:val="left" w:pos="992"/>
          <w:tab w:val="left" w:pos="1134"/>
        </w:tabs>
        <w:spacing w:line="276" w:lineRule="auto"/>
        <w:jc w:val="both"/>
        <w:rPr>
          <w:rFonts w:eastAsia="Arial"/>
        </w:rPr>
      </w:pPr>
    </w:p>
    <w:p w14:paraId="5BB4A866" w14:textId="77777777" w:rsidR="00D00195" w:rsidRDefault="00D00195" w:rsidP="00AD13BC">
      <w:pPr>
        <w:spacing w:line="276" w:lineRule="auto"/>
        <w:jc w:val="center"/>
      </w:pPr>
      <w:r w:rsidRPr="00AD13BC">
        <w:t>__________</w:t>
      </w:r>
    </w:p>
    <w:p w14:paraId="3B0D4A78" w14:textId="77777777" w:rsidR="00D00195" w:rsidRDefault="00D00195">
      <w:pPr>
        <w:tabs>
          <w:tab w:val="left" w:pos="5400"/>
        </w:tabs>
        <w:jc w:val="center"/>
        <w:textAlignment w:val="center"/>
      </w:pPr>
    </w:p>
    <w:sectPr w:rsidR="00D00195">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DE2E" w14:textId="77777777" w:rsidR="00D22C49" w:rsidRDefault="00D22C49">
      <w:r>
        <w:separator/>
      </w:r>
    </w:p>
  </w:endnote>
  <w:endnote w:type="continuationSeparator" w:id="0">
    <w:p w14:paraId="3CF85DB6" w14:textId="77777777" w:rsidR="00D22C49" w:rsidRDefault="00D2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5C9A" w14:textId="77777777" w:rsidR="008A3B09" w:rsidRDefault="008A3B0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87F6" w14:textId="77777777" w:rsidR="008A3B09" w:rsidRDefault="008A3B0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6E08" w14:textId="77777777" w:rsidR="008A3B09" w:rsidRDefault="008A3B0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0A24" w14:textId="77777777" w:rsidR="00D22C49" w:rsidRDefault="00D22C49">
      <w:r>
        <w:separator/>
      </w:r>
    </w:p>
  </w:footnote>
  <w:footnote w:type="continuationSeparator" w:id="0">
    <w:p w14:paraId="65EB383F" w14:textId="77777777" w:rsidR="00D22C49" w:rsidRDefault="00D22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11BC" w14:textId="77777777" w:rsidR="008A3B09" w:rsidRDefault="008A3B0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988E7" w14:textId="77777777" w:rsidR="008A3B09"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Pr>
        <w:rFonts w:ascii="Arial" w:eastAsia="Arial" w:hAnsi="Arial" w:cs="Arial"/>
        <w:sz w:val="18"/>
        <w:szCs w:val="18"/>
      </w:rPr>
      <w:t>9</w:t>
    </w:r>
    <w:r>
      <w:rPr>
        <w:rFonts w:ascii="Arial" w:eastAsia="Arial" w:hAnsi="Arial" w:cs="Arial"/>
        <w:sz w:val="18"/>
        <w:szCs w:val="18"/>
      </w:rPr>
      <w:fldChar w:fldCharType="end"/>
    </w:r>
  </w:p>
  <w:p w14:paraId="4535DE1C" w14:textId="77777777" w:rsidR="008A3B09" w:rsidRDefault="008A3B09">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FECA" w14:textId="77777777" w:rsidR="008A3B09" w:rsidRDefault="008A3B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12A5E"/>
    <w:multiLevelType w:val="multilevel"/>
    <w:tmpl w:val="B5FC2118"/>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7CA0352"/>
    <w:multiLevelType w:val="multilevel"/>
    <w:tmpl w:val="177683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num w:numId="1" w16cid:durableId="2008972444">
    <w:abstractNumId w:val="0"/>
  </w:num>
  <w:num w:numId="2" w16cid:durableId="858196505">
    <w:abstractNumId w:val="1"/>
  </w:num>
  <w:num w:numId="3" w16cid:durableId="607934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B09"/>
    <w:rsid w:val="00023BC9"/>
    <w:rsid w:val="00120C88"/>
    <w:rsid w:val="00192FDD"/>
    <w:rsid w:val="00305DA8"/>
    <w:rsid w:val="0043690E"/>
    <w:rsid w:val="004715BF"/>
    <w:rsid w:val="006D15E5"/>
    <w:rsid w:val="008A3B09"/>
    <w:rsid w:val="008C3067"/>
    <w:rsid w:val="009875E9"/>
    <w:rsid w:val="00A70F7C"/>
    <w:rsid w:val="00AE53B1"/>
    <w:rsid w:val="00B40061"/>
    <w:rsid w:val="00CC43F4"/>
    <w:rsid w:val="00D00195"/>
    <w:rsid w:val="00D12949"/>
    <w:rsid w:val="00D22C49"/>
    <w:rsid w:val="00E65C5C"/>
    <w:rsid w:val="00ED2993"/>
    <w:rsid w:val="00FA73B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9F95"/>
  <w15:docId w15:val="{AB9FFC4F-CC3A-42F3-A991-AB15A8CD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qFormat/>
    <w:rsid w:val="00F60BD9"/>
    <w:rPr>
      <w:color w:val="808080"/>
    </w:rPr>
  </w:style>
  <w:style w:type="character" w:customStyle="1" w:styleId="AntratsDiagrama">
    <w:name w:val="Antraštės Diagrama"/>
    <w:basedOn w:val="Numatytasispastraiposriftas"/>
    <w:link w:val="Antrats"/>
    <w:qFormat/>
    <w:rsid w:val="007A75C6"/>
  </w:style>
  <w:style w:type="character" w:customStyle="1" w:styleId="PoratDiagrama">
    <w:name w:val="Poraštė Diagrama"/>
    <w:basedOn w:val="Numatytasispastraiposriftas"/>
    <w:link w:val="Porat"/>
    <w:qFormat/>
    <w:rsid w:val="007A75C6"/>
  </w:style>
  <w:style w:type="character" w:customStyle="1" w:styleId="normaltextrun">
    <w:name w:val="normaltextrun"/>
    <w:basedOn w:val="Numatytasispastraiposriftas"/>
    <w:qFormat/>
    <w:rsid w:val="00C74FA2"/>
  </w:style>
  <w:style w:type="character" w:customStyle="1" w:styleId="eop">
    <w:name w:val="eop"/>
    <w:basedOn w:val="Numatytasispastraiposriftas"/>
    <w:qFormat/>
    <w:rsid w:val="00C74FA2"/>
  </w:style>
  <w:style w:type="character" w:styleId="Hipersaitas">
    <w:name w:val="Hyperlink"/>
    <w:basedOn w:val="Numatytasispastraiposriftas"/>
    <w:unhideWhenUsed/>
    <w:rsid w:val="001710EE"/>
    <w:rPr>
      <w:color w:val="0563C1" w:themeColor="hyperlink"/>
      <w:u w:val="single"/>
    </w:rPr>
  </w:style>
  <w:style w:type="character" w:styleId="Neapdorotaspaminjimas">
    <w:name w:val="Unresolved Mention"/>
    <w:basedOn w:val="Numatytasispastraiposriftas"/>
    <w:uiPriority w:val="99"/>
    <w:semiHidden/>
    <w:unhideWhenUsed/>
    <w:qFormat/>
    <w:rsid w:val="001710EE"/>
    <w:rPr>
      <w:color w:val="605E5C"/>
      <w:shd w:val="clear" w:color="auto" w:fill="E1DFDD"/>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S Gothic" w:hAnsi="Liberation Sans" w:cs="Tahoma"/>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Tahoma"/>
    </w:rPr>
  </w:style>
  <w:style w:type="paragraph" w:styleId="Antrat">
    <w:name w:val="caption"/>
    <w:basedOn w:val="prastasis"/>
    <w:qFormat/>
    <w:pPr>
      <w:suppressLineNumbers/>
      <w:spacing w:before="120" w:after="120"/>
    </w:pPr>
    <w:rPr>
      <w:rFonts w:cs="Tahoma"/>
      <w:i/>
      <w:iCs/>
      <w:szCs w:val="24"/>
    </w:rPr>
  </w:style>
  <w:style w:type="paragraph" w:customStyle="1" w:styleId="Index">
    <w:name w:val="Index"/>
    <w:basedOn w:val="prastasis"/>
    <w:qFormat/>
    <w:pPr>
      <w:suppressLineNumbers/>
    </w:pPr>
    <w:rPr>
      <w:rFonts w:cs="Tahoma"/>
    </w:rPr>
  </w:style>
  <w:style w:type="paragraph" w:customStyle="1" w:styleId="HeaderandFooter">
    <w:name w:val="Header and Footer"/>
    <w:basedOn w:val="prastasis"/>
    <w:qFormat/>
  </w:style>
  <w:style w:type="paragraph" w:styleId="Antrats">
    <w:name w:val="header"/>
    <w:basedOn w:val="prastasis"/>
    <w:link w:val="AntratsDiagrama"/>
    <w:unhideWhenUsed/>
    <w:rsid w:val="007A75C6"/>
    <w:pPr>
      <w:tabs>
        <w:tab w:val="center" w:pos="4513"/>
        <w:tab w:val="right" w:pos="9026"/>
      </w:tabs>
    </w:pPr>
  </w:style>
  <w:style w:type="paragraph" w:styleId="Porat">
    <w:name w:val="footer"/>
    <w:basedOn w:val="prastasis"/>
    <w:link w:val="PoratDiagrama"/>
    <w:unhideWhenUsed/>
    <w:rsid w:val="007A75C6"/>
    <w:pPr>
      <w:tabs>
        <w:tab w:val="center" w:pos="4513"/>
        <w:tab w:val="right" w:pos="9026"/>
      </w:tabs>
    </w:pPr>
  </w:style>
  <w:style w:type="paragraph" w:customStyle="1" w:styleId="paragraph">
    <w:name w:val="paragraph"/>
    <w:basedOn w:val="prastasis"/>
    <w:qFormat/>
    <w:rsid w:val="00C74FA2"/>
    <w:pPr>
      <w:spacing w:beforeAutospacing="1" w:afterAutospacing="1"/>
    </w:pPr>
    <w:rPr>
      <w:szCs w:val="24"/>
      <w:lang w:val="en-US"/>
    </w:rPr>
  </w:style>
  <w:style w:type="paragraph" w:styleId="Sraopastraipa">
    <w:name w:val="List Paragraph"/>
    <w:basedOn w:val="prastasis"/>
    <w:qFormat/>
    <w:rsid w:val="00551DB7"/>
    <w:pPr>
      <w:ind w:left="720"/>
      <w:contextualSpacing/>
    </w:pPr>
  </w:style>
  <w:style w:type="paragraph" w:styleId="Betarp">
    <w:name w:val="No Spacing"/>
    <w:link w:val="BetarpDiagrama"/>
    <w:uiPriority w:val="1"/>
    <w:qFormat/>
    <w:rsid w:val="00120C88"/>
    <w:pPr>
      <w:suppressAutoHyphens w:val="0"/>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120C88"/>
    <w:rPr>
      <w:rFonts w:asciiTheme="minorHAnsi" w:eastAsiaTheme="minorEastAsia" w:hAnsiTheme="minorHAnsi" w:cstheme="minorBidi"/>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pdri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37</Pages>
  <Words>67701</Words>
  <Characters>38590</Characters>
  <Application>Microsoft Office Word</Application>
  <DocSecurity>0</DocSecurity>
  <Lines>321</Lines>
  <Paragraphs>212</Paragraphs>
  <ScaleCrop>false</ScaleCrop>
  <Company/>
  <LinksUpToDate>false</LinksUpToDate>
  <CharactersWithSpaces>106079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Kelpšienė</dc:creator>
  <dc:description/>
  <cp:lastModifiedBy>Dalia Kelpšienė</cp:lastModifiedBy>
  <cp:revision>7</cp:revision>
  <dcterms:created xsi:type="dcterms:W3CDTF">2026-09-16T08:50:00Z</dcterms:created>
  <dcterms:modified xsi:type="dcterms:W3CDTF">2026-09-16T09:10:00Z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