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8DC01" w14:textId="77777777" w:rsidR="004457AF" w:rsidRPr="004457AF"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TVIRTINU</w:t>
      </w:r>
    </w:p>
    <w:p w14:paraId="3CBCD952" w14:textId="77777777" w:rsidR="004457AF" w:rsidRPr="004457AF"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Muitinės departamento prie</w:t>
      </w:r>
    </w:p>
    <w:p w14:paraId="33E9F927" w14:textId="77777777" w:rsidR="004457AF" w:rsidRPr="004457AF"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Lietuvos Respublikos finansų ministerijos</w:t>
      </w:r>
    </w:p>
    <w:p w14:paraId="32082942" w14:textId="7F36D61B" w:rsidR="004457AF" w:rsidRPr="004457AF"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generalinio direktoriaus pavaduotoja</w:t>
      </w:r>
      <w:r w:rsidR="00D168AF">
        <w:rPr>
          <w:rFonts w:ascii="Times New Roman" w:eastAsia="Calibri" w:hAnsi="Times New Roman" w:cs="Times New Roman"/>
          <w:kern w:val="0"/>
          <w14:ligatures w14:val="none"/>
        </w:rPr>
        <w:t>s</w:t>
      </w:r>
    </w:p>
    <w:p w14:paraId="478C96F0" w14:textId="77777777" w:rsidR="00636D15" w:rsidRPr="004457AF" w:rsidRDefault="00636D15"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p>
    <w:p w14:paraId="33C6102A" w14:textId="0C4B0E23" w:rsidR="004457AF" w:rsidRPr="000B2D21" w:rsidRDefault="004457AF" w:rsidP="004457AF">
      <w:pPr>
        <w:tabs>
          <w:tab w:val="right" w:leader="underscore" w:pos="8640"/>
        </w:tabs>
        <w:spacing w:after="0" w:line="240" w:lineRule="auto"/>
        <w:ind w:left="5400"/>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202</w:t>
      </w:r>
      <w:r w:rsidR="009974D9" w:rsidRPr="000B2D21">
        <w:rPr>
          <w:rFonts w:ascii="Times New Roman" w:eastAsia="Calibri" w:hAnsi="Times New Roman" w:cs="Times New Roman"/>
          <w:kern w:val="0"/>
          <w14:ligatures w14:val="none"/>
        </w:rPr>
        <w:t>6</w:t>
      </w:r>
      <w:r w:rsidRPr="000B2D21">
        <w:rPr>
          <w:rFonts w:ascii="Times New Roman" w:eastAsia="Calibri" w:hAnsi="Times New Roman" w:cs="Times New Roman"/>
          <w:kern w:val="0"/>
          <w14:ligatures w14:val="none"/>
        </w:rPr>
        <w:t xml:space="preserve"> m.</w:t>
      </w:r>
      <w:r w:rsidR="00072C7A">
        <w:rPr>
          <w:rFonts w:ascii="Times New Roman" w:eastAsia="Calibri" w:hAnsi="Times New Roman" w:cs="Times New Roman"/>
          <w:kern w:val="0"/>
          <w14:ligatures w14:val="none"/>
        </w:rPr>
        <w:t xml:space="preserve"> rugsėjo 16 d.</w:t>
      </w:r>
      <w:r w:rsidR="002C4B4F">
        <w:rPr>
          <w:rFonts w:ascii="Times New Roman" w:eastAsia="Calibri" w:hAnsi="Times New Roman" w:cs="Times New Roman"/>
          <w:kern w:val="0"/>
          <w14:ligatures w14:val="none"/>
        </w:rPr>
        <w:t xml:space="preserve">  </w:t>
      </w:r>
      <w:r w:rsidR="00072C7A">
        <w:rPr>
          <w:rFonts w:ascii="Times New Roman" w:eastAsia="Calibri" w:hAnsi="Times New Roman" w:cs="Times New Roman"/>
          <w:kern w:val="0"/>
          <w14:ligatures w14:val="none"/>
        </w:rPr>
        <w:t xml:space="preserve">  </w:t>
      </w:r>
      <w:r w:rsidR="002E14FB">
        <w:rPr>
          <w:rFonts w:ascii="Times New Roman" w:eastAsia="Calibri" w:hAnsi="Times New Roman" w:cs="Times New Roman"/>
          <w:kern w:val="0"/>
          <w14:ligatures w14:val="none"/>
        </w:rPr>
        <w:t xml:space="preserve"> </w:t>
      </w:r>
      <w:r w:rsidR="000230DC">
        <w:rPr>
          <w:rFonts w:ascii="Times New Roman" w:eastAsia="Calibri" w:hAnsi="Times New Roman" w:cs="Times New Roman"/>
          <w:kern w:val="0"/>
          <w14:ligatures w14:val="none"/>
        </w:rPr>
        <w:t xml:space="preserve"> </w:t>
      </w:r>
      <w:r w:rsidR="002C4B4F">
        <w:rPr>
          <w:rFonts w:ascii="Times New Roman" w:eastAsia="Calibri" w:hAnsi="Times New Roman" w:cs="Times New Roman"/>
          <w:kern w:val="0"/>
          <w14:ligatures w14:val="none"/>
        </w:rPr>
        <w:t xml:space="preserve">     </w:t>
      </w:r>
      <w:r w:rsidRPr="000B2D21">
        <w:rPr>
          <w:rFonts w:ascii="Times New Roman" w:eastAsia="Calibri" w:hAnsi="Times New Roman" w:cs="Times New Roman"/>
          <w:kern w:val="0"/>
          <w14:ligatures w14:val="none"/>
        </w:rPr>
        <w:t>Nr. 7BE-</w:t>
      </w:r>
      <w:r w:rsidR="00072C7A">
        <w:rPr>
          <w:rFonts w:ascii="Times New Roman" w:eastAsia="Calibri" w:hAnsi="Times New Roman" w:cs="Times New Roman"/>
          <w:kern w:val="0"/>
          <w14:ligatures w14:val="none"/>
        </w:rPr>
        <w:t>4612</w:t>
      </w:r>
    </w:p>
    <w:p w14:paraId="5066F4CC" w14:textId="77777777" w:rsidR="004457AF" w:rsidRPr="000B2D21" w:rsidRDefault="004457AF" w:rsidP="004457AF">
      <w:pPr>
        <w:autoSpaceDE w:val="0"/>
        <w:autoSpaceDN w:val="0"/>
        <w:adjustRightInd w:val="0"/>
        <w:spacing w:after="0" w:line="240" w:lineRule="auto"/>
        <w:rPr>
          <w:rFonts w:ascii="Times New Roman" w:eastAsia="Calibri" w:hAnsi="Times New Roman" w:cs="Times New Roman"/>
          <w:b/>
          <w:bCs/>
          <w:color w:val="000000"/>
          <w:kern w:val="0"/>
          <w14:ligatures w14:val="none"/>
        </w:rPr>
      </w:pPr>
      <w:bookmarkStart w:id="0" w:name="_Toc251317984"/>
      <w:bookmarkStart w:id="1" w:name="_Toc258929294"/>
    </w:p>
    <w:p w14:paraId="1B2BCAF1" w14:textId="15D7C4A6" w:rsidR="004457AF" w:rsidRPr="00CD1445" w:rsidRDefault="00BE088F" w:rsidP="004457AF">
      <w:pPr>
        <w:autoSpaceDE w:val="0"/>
        <w:autoSpaceDN w:val="0"/>
        <w:adjustRightInd w:val="0"/>
        <w:spacing w:after="0" w:line="240" w:lineRule="auto"/>
        <w:jc w:val="center"/>
        <w:rPr>
          <w:rFonts w:ascii="Times New Roman" w:eastAsia="Calibri" w:hAnsi="Times New Roman" w:cs="Times New Roman"/>
          <w:color w:val="000000" w:themeColor="text1"/>
          <w:kern w:val="0"/>
          <w14:ligatures w14:val="none"/>
        </w:rPr>
      </w:pPr>
      <w:r w:rsidRPr="00CD1445">
        <w:rPr>
          <w:rFonts w:ascii="Times New Roman" w:eastAsia="Calibri" w:hAnsi="Times New Roman" w:cs="Times New Roman"/>
          <w:b/>
          <w:color w:val="000000" w:themeColor="text1"/>
          <w:kern w:val="0"/>
          <w14:ligatures w14:val="none"/>
        </w:rPr>
        <w:t xml:space="preserve">ATVIRO (SUPAPRASTINTO) </w:t>
      </w:r>
      <w:r w:rsidR="004457AF" w:rsidRPr="00CD1445">
        <w:rPr>
          <w:rFonts w:ascii="Times New Roman" w:eastAsia="Calibri" w:hAnsi="Times New Roman" w:cs="Times New Roman"/>
          <w:b/>
          <w:color w:val="000000" w:themeColor="text1"/>
          <w:kern w:val="0"/>
          <w14:ligatures w14:val="none"/>
        </w:rPr>
        <w:t>KONKURSO SĄLYGOS</w:t>
      </w:r>
    </w:p>
    <w:p w14:paraId="7A154C46" w14:textId="77777777" w:rsidR="004457AF" w:rsidRPr="00CD1445" w:rsidRDefault="004457AF" w:rsidP="004457AF">
      <w:pPr>
        <w:autoSpaceDE w:val="0"/>
        <w:autoSpaceDN w:val="0"/>
        <w:adjustRightInd w:val="0"/>
        <w:spacing w:after="0" w:line="240" w:lineRule="auto"/>
        <w:jc w:val="center"/>
        <w:rPr>
          <w:rFonts w:ascii="Times New Roman" w:eastAsia="Calibri" w:hAnsi="Times New Roman" w:cs="Times New Roman"/>
          <w:color w:val="000000"/>
          <w:kern w:val="0"/>
          <w14:ligatures w14:val="none"/>
        </w:rPr>
      </w:pPr>
    </w:p>
    <w:p w14:paraId="1E1C19A2" w14:textId="0C731B24" w:rsidR="004457AF" w:rsidRPr="00CD1445" w:rsidRDefault="00FF0BE8" w:rsidP="00195555">
      <w:pPr>
        <w:spacing w:after="0" w:line="240" w:lineRule="auto"/>
        <w:jc w:val="center"/>
        <w:rPr>
          <w:rFonts w:ascii="Times New Roman" w:eastAsia="MS Mincho" w:hAnsi="Times New Roman" w:cs="Times New Roman"/>
          <w:b/>
          <w:bCs/>
          <w:kern w:val="0"/>
          <w14:ligatures w14:val="none"/>
        </w:rPr>
      </w:pPr>
      <w:bookmarkStart w:id="2" w:name="_Hlk129004718"/>
      <w:bookmarkStart w:id="3" w:name="_Hlk101338130"/>
      <w:r w:rsidRPr="00CD1445">
        <w:rPr>
          <w:rFonts w:ascii="Times New Roman" w:eastAsia="MS Mincho" w:hAnsi="Times New Roman" w:cs="Times New Roman"/>
          <w:b/>
          <w:bCs/>
          <w:kern w:val="0"/>
          <w14:ligatures w14:val="none"/>
        </w:rPr>
        <w:t xml:space="preserve">MUITINĖS INFORMACINIŲ SISTEMŲ ATITIKTIES, RIZIKOS IR TECHNOLOGINIŲ PAŽEIDŽIAMUMŲ ĮVERTINIMO </w:t>
      </w:r>
      <w:r w:rsidR="00210E4C" w:rsidRPr="00CD1445">
        <w:rPr>
          <w:rFonts w:ascii="Times New Roman" w:eastAsia="MS Mincho" w:hAnsi="Times New Roman" w:cs="Times New Roman"/>
          <w:b/>
          <w:bCs/>
          <w:kern w:val="0"/>
          <w14:ligatures w14:val="none"/>
        </w:rPr>
        <w:t xml:space="preserve">PASLAUGŲ </w:t>
      </w:r>
      <w:r w:rsidR="004457AF" w:rsidRPr="00CD1445">
        <w:rPr>
          <w:rFonts w:ascii="Times New Roman" w:eastAsia="MS Mincho" w:hAnsi="Times New Roman" w:cs="Times New Roman"/>
          <w:b/>
          <w:bCs/>
          <w:kern w:val="0"/>
          <w14:ligatures w14:val="none"/>
        </w:rPr>
        <w:t>VIEŠASIS PIRKIMAS</w:t>
      </w:r>
      <w:bookmarkEnd w:id="2"/>
    </w:p>
    <w:p w14:paraId="1166FE58" w14:textId="77777777" w:rsidR="005833E9" w:rsidRPr="00CD1445" w:rsidRDefault="005833E9" w:rsidP="004457AF">
      <w:pPr>
        <w:spacing w:after="0" w:line="240" w:lineRule="auto"/>
        <w:jc w:val="center"/>
        <w:rPr>
          <w:rFonts w:ascii="Times New Roman" w:eastAsia="MS Mincho" w:hAnsi="Times New Roman" w:cs="Times New Roman"/>
          <w:b/>
          <w:bCs/>
          <w:kern w:val="0"/>
          <w14:ligatures w14:val="none"/>
        </w:rPr>
      </w:pPr>
    </w:p>
    <w:bookmarkEnd w:id="3"/>
    <w:p w14:paraId="37102D99" w14:textId="77777777" w:rsidR="004457AF" w:rsidRPr="00CD1445" w:rsidRDefault="004457AF" w:rsidP="004457AF">
      <w:pPr>
        <w:autoSpaceDE w:val="0"/>
        <w:autoSpaceDN w:val="0"/>
        <w:adjustRightInd w:val="0"/>
        <w:spacing w:after="0" w:line="240" w:lineRule="auto"/>
        <w:jc w:val="center"/>
        <w:rPr>
          <w:rFonts w:ascii="Times New Roman" w:eastAsia="Calibri" w:hAnsi="Times New Roman" w:cs="Times New Roman"/>
          <w:b/>
          <w:color w:val="000000"/>
          <w:kern w:val="0"/>
          <w14:ligatures w14:val="none"/>
        </w:rPr>
      </w:pPr>
      <w:r w:rsidRPr="00CD1445">
        <w:rPr>
          <w:rFonts w:ascii="Times New Roman" w:eastAsia="Calibri" w:hAnsi="Times New Roman" w:cs="Times New Roman"/>
          <w:b/>
          <w:color w:val="000000"/>
          <w:kern w:val="0"/>
          <w14:ligatures w14:val="none"/>
        </w:rPr>
        <w:t>TURINYS</w:t>
      </w:r>
    </w:p>
    <w:p w14:paraId="02B226F2" w14:textId="77777777" w:rsidR="004457AF" w:rsidRPr="00CD1445" w:rsidRDefault="004457AF" w:rsidP="004457AF">
      <w:pPr>
        <w:spacing w:after="0" w:line="240" w:lineRule="auto"/>
        <w:jc w:val="both"/>
        <w:rPr>
          <w:rFonts w:ascii="Times New Roman" w:eastAsia="Calibri" w:hAnsi="Times New Roman" w:cs="Times New Roman"/>
          <w:b/>
          <w:kern w:val="0"/>
          <w14:ligatures w14:val="none"/>
        </w:rPr>
      </w:pPr>
    </w:p>
    <w:p w14:paraId="078CB5A9" w14:textId="77777777" w:rsidR="004457AF" w:rsidRPr="00CD1445" w:rsidRDefault="004457AF" w:rsidP="004457AF">
      <w:pPr>
        <w:tabs>
          <w:tab w:val="left" w:pos="1134"/>
          <w:tab w:val="left" w:leader="dot" w:pos="10320"/>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I.</w:t>
      </w:r>
      <w:r w:rsidRPr="00CD1445">
        <w:rPr>
          <w:rFonts w:ascii="Times New Roman" w:eastAsia="Calibri" w:hAnsi="Times New Roman" w:cs="Times New Roman"/>
          <w:kern w:val="0"/>
          <w14:ligatures w14:val="none"/>
        </w:rPr>
        <w:tab/>
        <w:t>BENDROSIOS NUOSTATOS</w:t>
      </w:r>
    </w:p>
    <w:p w14:paraId="3C21BA29"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II.</w:t>
      </w:r>
      <w:r w:rsidRPr="00CD1445">
        <w:rPr>
          <w:rFonts w:ascii="Times New Roman" w:eastAsia="Calibri" w:hAnsi="Times New Roman" w:cs="Times New Roman"/>
          <w:kern w:val="0"/>
          <w14:ligatures w14:val="none"/>
        </w:rPr>
        <w:tab/>
        <w:t>PIRKIMO OBJEKTAS</w:t>
      </w:r>
    </w:p>
    <w:p w14:paraId="74EF9657" w14:textId="72183AAF"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III.</w:t>
      </w:r>
      <w:r w:rsidRPr="00CD1445">
        <w:rPr>
          <w:rFonts w:ascii="Times New Roman" w:eastAsia="Calibri" w:hAnsi="Times New Roman" w:cs="Times New Roman"/>
          <w:kern w:val="0"/>
          <w14:ligatures w14:val="none"/>
        </w:rPr>
        <w:tab/>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Ų PAŠALINIMO PAGRINDAI</w:t>
      </w:r>
      <w:r w:rsidR="00FA00CB" w:rsidRPr="00CD1445">
        <w:rPr>
          <w:rFonts w:ascii="Times New Roman" w:eastAsia="Calibri" w:hAnsi="Times New Roman" w:cs="Times New Roman"/>
          <w:kern w:val="0"/>
          <w14:ligatures w14:val="none"/>
        </w:rPr>
        <w:t xml:space="preserve"> </w:t>
      </w:r>
      <w:r w:rsidR="00FA00CB" w:rsidRPr="00CD1445">
        <w:rPr>
          <w:rFonts w:ascii="Times New Roman" w:eastAsia="Calibri" w:hAnsi="Times New Roman" w:cs="Times New Roman"/>
          <w:bCs/>
          <w:kern w:val="0"/>
          <w14:ligatures w14:val="none"/>
        </w:rPr>
        <w:t>IR KVALIFIKACIJOS REIKALAVIMAI</w:t>
      </w:r>
    </w:p>
    <w:p w14:paraId="26678842" w14:textId="0010996B"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IV.</w:t>
      </w:r>
      <w:r w:rsidRPr="00CD1445">
        <w:rPr>
          <w:rFonts w:ascii="Times New Roman" w:eastAsia="Calibri" w:hAnsi="Times New Roman" w:cs="Times New Roman"/>
          <w:kern w:val="0"/>
          <w14:ligatures w14:val="none"/>
        </w:rPr>
        <w:tab/>
      </w:r>
      <w:r w:rsidRPr="00CD1445">
        <w:rPr>
          <w:rFonts w:ascii="Times New Roman" w:eastAsia="Calibri" w:hAnsi="Times New Roman" w:cs="Times New Roman"/>
          <w:bCs/>
          <w:kern w:val="0"/>
          <w:lang w:eastAsia="lt-LT"/>
          <w14:ligatures w14:val="none"/>
        </w:rPr>
        <w:t>RĖMIMASIS KITŲ ŪKIO SUBJEKTŲ PAJĖGUMAIS IR SUB</w:t>
      </w:r>
      <w:r w:rsidR="0006727B" w:rsidRPr="00CD1445">
        <w:rPr>
          <w:rFonts w:ascii="Times New Roman" w:eastAsia="Calibri" w:hAnsi="Times New Roman" w:cs="Times New Roman"/>
          <w:bCs/>
          <w:kern w:val="0"/>
          <w:lang w:eastAsia="lt-LT"/>
          <w14:ligatures w14:val="none"/>
        </w:rPr>
        <w:t>TEIKĖJ</w:t>
      </w:r>
      <w:r w:rsidRPr="00CD1445">
        <w:rPr>
          <w:rFonts w:ascii="Times New Roman" w:eastAsia="Calibri" w:hAnsi="Times New Roman" w:cs="Times New Roman"/>
          <w:bCs/>
          <w:kern w:val="0"/>
          <w:lang w:eastAsia="lt-LT"/>
          <w14:ligatures w14:val="none"/>
        </w:rPr>
        <w:t>Ų PASITELKIMAS</w:t>
      </w:r>
    </w:p>
    <w:p w14:paraId="6CE3212B"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V.</w:t>
      </w:r>
      <w:r w:rsidRPr="00CD1445">
        <w:rPr>
          <w:rFonts w:ascii="Times New Roman" w:eastAsia="Calibri" w:hAnsi="Times New Roman" w:cs="Times New Roman"/>
          <w:kern w:val="0"/>
          <w14:ligatures w14:val="none"/>
        </w:rPr>
        <w:tab/>
        <w:t>ŪKIO SUBJEKTŲ GRUPĖS DALYVAVIMAS PIRKIMO PROCEDŪROSE</w:t>
      </w:r>
    </w:p>
    <w:p w14:paraId="607C5C9D"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VI.</w:t>
      </w:r>
      <w:r w:rsidRPr="00CD1445">
        <w:rPr>
          <w:rFonts w:ascii="Times New Roman" w:eastAsia="Calibri" w:hAnsi="Times New Roman" w:cs="Times New Roman"/>
          <w:kern w:val="0"/>
          <w14:ligatures w14:val="none"/>
        </w:rPr>
        <w:tab/>
        <w:t>PASIŪLYMŲ RENGIMAS, PATEIKIMAS, KEITIMAS</w:t>
      </w:r>
    </w:p>
    <w:p w14:paraId="1DF9E5C1"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VII.</w:t>
      </w:r>
      <w:r w:rsidRPr="00CD1445">
        <w:rPr>
          <w:rFonts w:ascii="Times New Roman" w:eastAsia="Calibri" w:hAnsi="Times New Roman" w:cs="Times New Roman"/>
          <w:kern w:val="0"/>
          <w14:ligatures w14:val="none"/>
        </w:rPr>
        <w:tab/>
        <w:t>PASIŪLYMŲ GALIOJIMO UŽTIKRINIMAS</w:t>
      </w:r>
    </w:p>
    <w:p w14:paraId="16EFD41D"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VIII.</w:t>
      </w:r>
      <w:r w:rsidRPr="00CD1445">
        <w:rPr>
          <w:rFonts w:ascii="Times New Roman" w:eastAsia="Calibri" w:hAnsi="Times New Roman" w:cs="Times New Roman"/>
          <w:kern w:val="0"/>
          <w14:ligatures w14:val="none"/>
        </w:rPr>
        <w:tab/>
        <w:t>KONKURSO SĄLYGŲ PAAIŠKINIMAS IR PATIKSLINIMAS</w:t>
      </w:r>
    </w:p>
    <w:p w14:paraId="09A91C74" w14:textId="77777777" w:rsidR="004457AF" w:rsidRPr="00CD1445" w:rsidRDefault="004457AF" w:rsidP="004457AF">
      <w:pPr>
        <w:tabs>
          <w:tab w:val="left" w:pos="1134"/>
          <w:tab w:val="left" w:leader="dot" w:pos="10320"/>
          <w:tab w:val="left" w:leader="dot" w:pos="10632"/>
        </w:tabs>
        <w:spacing w:after="0" w:line="240" w:lineRule="auto"/>
        <w:ind w:firstLine="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IX.</w:t>
      </w:r>
      <w:r w:rsidRPr="00CD1445">
        <w:rPr>
          <w:rFonts w:ascii="Times New Roman" w:eastAsia="Calibri" w:hAnsi="Times New Roman" w:cs="Times New Roman"/>
          <w:kern w:val="0"/>
          <w14:ligatures w14:val="none"/>
        </w:rPr>
        <w:tab/>
        <w:t>SUSIPAŽINIMO SU CVP IS PRIEMONĖMIS GAUTAIS PASIŪLYMAIS PROCEDŪROS</w:t>
      </w:r>
    </w:p>
    <w:p w14:paraId="37B53F4B"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X.</w:t>
      </w:r>
      <w:r w:rsidRPr="00CD1445">
        <w:rPr>
          <w:rFonts w:ascii="Times New Roman" w:eastAsia="Calibri" w:hAnsi="Times New Roman" w:cs="Times New Roman"/>
          <w:kern w:val="0"/>
          <w14:ligatures w14:val="none"/>
        </w:rPr>
        <w:tab/>
        <w:t>PASIŪLYMŲ NAGRINĖJIMAS IR PASIŪLYMŲ ATMETIMO PRIEŽASTYS</w:t>
      </w:r>
    </w:p>
    <w:p w14:paraId="3F4A0014"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XI.</w:t>
      </w:r>
      <w:r w:rsidRPr="00CD1445">
        <w:rPr>
          <w:rFonts w:ascii="Times New Roman" w:eastAsia="Calibri" w:hAnsi="Times New Roman" w:cs="Times New Roman"/>
          <w:kern w:val="0"/>
          <w14:ligatures w14:val="none"/>
        </w:rPr>
        <w:tab/>
        <w:t>PASIŪLYMŲ VERTINIMAS</w:t>
      </w:r>
    </w:p>
    <w:p w14:paraId="14F1E552" w14:textId="33E6DB6F" w:rsidR="004457AF" w:rsidRPr="00CD1445" w:rsidRDefault="004457AF" w:rsidP="004457AF">
      <w:pPr>
        <w:tabs>
          <w:tab w:val="left" w:pos="1134"/>
          <w:tab w:val="left" w:leader="dot" w:pos="10320"/>
          <w:tab w:val="left" w:leader="dot" w:pos="10632"/>
        </w:tabs>
        <w:spacing w:after="0" w:line="240" w:lineRule="auto"/>
        <w:ind w:firstLine="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XII.</w:t>
      </w:r>
      <w:r w:rsidRPr="00CD1445">
        <w:rPr>
          <w:rFonts w:ascii="Times New Roman" w:eastAsia="Calibri" w:hAnsi="Times New Roman" w:cs="Times New Roman"/>
          <w:kern w:val="0"/>
          <w14:ligatures w14:val="none"/>
        </w:rPr>
        <w:tab/>
        <w:t>PASIŪLYMŲ EILĖS IR</w:t>
      </w:r>
      <w:r w:rsidRPr="00CD1445">
        <w:rPr>
          <w:rFonts w:ascii="Times New Roman" w:eastAsia="Calibri" w:hAnsi="Times New Roman" w:cs="Times New Roman"/>
          <w:bCs/>
          <w:color w:val="000000"/>
          <w:kern w:val="0"/>
          <w14:ligatures w14:val="none"/>
        </w:rPr>
        <w:t xml:space="preserve"> LAIMĖJUSIO PASIŪLYMO NUSTATYMAS</w:t>
      </w:r>
    </w:p>
    <w:p w14:paraId="1EF73D67"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XIII.</w:t>
      </w:r>
      <w:r w:rsidRPr="00CD1445">
        <w:rPr>
          <w:rFonts w:ascii="Times New Roman" w:eastAsia="Calibri" w:hAnsi="Times New Roman" w:cs="Times New Roman"/>
          <w:kern w:val="0"/>
          <w14:ligatures w14:val="none"/>
        </w:rPr>
        <w:tab/>
        <w:t>GINČŲ NAGRINĖJIMO TVARKA</w:t>
      </w:r>
    </w:p>
    <w:p w14:paraId="0DFB5E41"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XIV.</w:t>
      </w:r>
      <w:r w:rsidRPr="00CD1445">
        <w:rPr>
          <w:rFonts w:ascii="Times New Roman" w:eastAsia="Calibri" w:hAnsi="Times New Roman" w:cs="Times New Roman"/>
          <w:kern w:val="0"/>
          <w14:ligatures w14:val="none"/>
        </w:rPr>
        <w:tab/>
        <w:t>PIRKIMO SUTARTIES SĄLYGOS</w:t>
      </w:r>
    </w:p>
    <w:p w14:paraId="7F5BA22D" w14:textId="77777777" w:rsidR="004457AF" w:rsidRPr="00CD1445" w:rsidRDefault="004457AF" w:rsidP="004457AF">
      <w:pPr>
        <w:tabs>
          <w:tab w:val="left" w:pos="1134"/>
          <w:tab w:val="left" w:leader="dot" w:pos="10320"/>
          <w:tab w:val="left" w:leader="dot" w:pos="10632"/>
        </w:tabs>
        <w:spacing w:after="0" w:line="240" w:lineRule="auto"/>
        <w:ind w:left="426"/>
        <w:jc w:val="both"/>
        <w:rPr>
          <w:rFonts w:ascii="Times New Roman" w:eastAsia="Calibri" w:hAnsi="Times New Roman" w:cs="Times New Roman"/>
          <w:kern w:val="0"/>
          <w14:ligatures w14:val="none"/>
        </w:rPr>
      </w:pPr>
    </w:p>
    <w:p w14:paraId="79698BE2" w14:textId="77777777" w:rsidR="004457AF" w:rsidRPr="00CD1445" w:rsidRDefault="004457AF" w:rsidP="004457AF">
      <w:pPr>
        <w:tabs>
          <w:tab w:val="left" w:pos="1134"/>
          <w:tab w:val="left" w:leader="dot" w:pos="9356"/>
          <w:tab w:val="left" w:leader="dot" w:pos="9639"/>
          <w:tab w:val="left" w:leader="dot" w:pos="10632"/>
        </w:tabs>
        <w:spacing w:after="0" w:line="240" w:lineRule="auto"/>
        <w:ind w:left="426"/>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ab/>
        <w:t xml:space="preserve">PRIEDAI: </w:t>
      </w:r>
    </w:p>
    <w:p w14:paraId="612860E6" w14:textId="77777777" w:rsidR="004457AF" w:rsidRPr="00CD1445" w:rsidRDefault="004457AF"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CD1445">
        <w:rPr>
          <w:rFonts w:ascii="Times New Roman" w:eastAsia="Times New Roman" w:hAnsi="Times New Roman" w:cs="Times New Roman"/>
          <w:kern w:val="0"/>
          <w14:ligatures w14:val="none"/>
        </w:rPr>
        <w:t>1 priedas. Techninė specifikacija.</w:t>
      </w:r>
    </w:p>
    <w:p w14:paraId="651A44E0" w14:textId="77777777" w:rsidR="004457AF" w:rsidRPr="00CD1445" w:rsidRDefault="004457AF"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CD1445">
        <w:rPr>
          <w:rFonts w:ascii="Times New Roman" w:eastAsia="Times New Roman" w:hAnsi="Times New Roman" w:cs="Times New Roman"/>
          <w:kern w:val="0"/>
          <w14:ligatures w14:val="none"/>
        </w:rPr>
        <w:t>2 priedas. Pasiūlymo forma</w:t>
      </w:r>
      <w:r w:rsidRPr="00CD1445">
        <w:rPr>
          <w:rFonts w:ascii="Times New Roman" w:eastAsia="Calibri" w:hAnsi="Times New Roman" w:cs="Times New Roman"/>
          <w:kern w:val="0"/>
          <w14:ligatures w14:val="none"/>
        </w:rPr>
        <w:t>.</w:t>
      </w:r>
    </w:p>
    <w:p w14:paraId="3BD11FBD" w14:textId="2E444B70" w:rsidR="004457AF" w:rsidRPr="00CD1445" w:rsidRDefault="004457AF"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CD1445">
        <w:rPr>
          <w:rFonts w:ascii="Times New Roman" w:eastAsia="Times New Roman" w:hAnsi="Times New Roman" w:cs="Times New Roman"/>
          <w:kern w:val="0"/>
          <w14:ligatures w14:val="none"/>
        </w:rPr>
        <w:t xml:space="preserve">3 priedas. </w:t>
      </w:r>
      <w:r w:rsidR="0006727B" w:rsidRPr="00CD1445">
        <w:rPr>
          <w:rFonts w:ascii="Times New Roman" w:eastAsia="Times New Roman" w:hAnsi="Times New Roman" w:cs="Times New Roman"/>
          <w:kern w:val="0"/>
          <w14:ligatures w14:val="none"/>
        </w:rPr>
        <w:t>Teikėj</w:t>
      </w:r>
      <w:r w:rsidRPr="00CD1445">
        <w:rPr>
          <w:rFonts w:ascii="Times New Roman" w:eastAsia="Times New Roman" w:hAnsi="Times New Roman" w:cs="Times New Roman"/>
          <w:kern w:val="0"/>
          <w14:ligatures w14:val="none"/>
        </w:rPr>
        <w:t>ų pašalinimo pagrindai</w:t>
      </w:r>
      <w:r w:rsidR="002630BD" w:rsidRPr="00CD1445">
        <w:rPr>
          <w:rFonts w:ascii="Times New Roman" w:eastAsia="Times New Roman" w:hAnsi="Times New Roman" w:cs="Times New Roman"/>
          <w:kern w:val="0"/>
          <w14:ligatures w14:val="none"/>
        </w:rPr>
        <w:t xml:space="preserve"> ir kvalifikacijos reikalavimai</w:t>
      </w:r>
      <w:r w:rsidRPr="00CD1445">
        <w:rPr>
          <w:rFonts w:ascii="Times New Roman" w:eastAsia="Times New Roman" w:hAnsi="Times New Roman" w:cs="Times New Roman"/>
          <w:kern w:val="0"/>
          <w14:ligatures w14:val="none"/>
        </w:rPr>
        <w:t>.</w:t>
      </w:r>
    </w:p>
    <w:p w14:paraId="058712BF" w14:textId="0910100A" w:rsidR="003D5160" w:rsidRPr="00CD1445" w:rsidRDefault="003D5160" w:rsidP="004457AF">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CD1445">
        <w:rPr>
          <w:rFonts w:ascii="Times New Roman" w:eastAsia="Times New Roman" w:hAnsi="Times New Roman" w:cs="Times New Roman"/>
          <w:kern w:val="0"/>
          <w14:ligatures w14:val="none"/>
        </w:rPr>
        <w:t>4 priedas. Nacionalinio saugumo reikalavimų atitikties deklaracijos forma.</w:t>
      </w:r>
    </w:p>
    <w:p w14:paraId="12078F4C" w14:textId="4DC37A1B" w:rsidR="004457AF" w:rsidRPr="00701234" w:rsidRDefault="001318E5" w:rsidP="000075CB">
      <w:pPr>
        <w:autoSpaceDE w:val="0"/>
        <w:autoSpaceDN w:val="0"/>
        <w:adjustRightInd w:val="0"/>
        <w:spacing w:after="0" w:line="240" w:lineRule="auto"/>
        <w:ind w:left="1134"/>
        <w:jc w:val="both"/>
        <w:rPr>
          <w:rFonts w:ascii="Times New Roman" w:eastAsia="Times New Roman" w:hAnsi="Times New Roman" w:cs="Times New Roman"/>
          <w:kern w:val="0"/>
          <w14:ligatures w14:val="none"/>
        </w:rPr>
      </w:pPr>
      <w:r w:rsidRPr="00CD1445">
        <w:rPr>
          <w:rFonts w:ascii="Times New Roman" w:eastAsia="Times New Roman" w:hAnsi="Times New Roman" w:cs="Times New Roman"/>
          <w:kern w:val="0"/>
          <w14:ligatures w14:val="none"/>
        </w:rPr>
        <w:t>5</w:t>
      </w:r>
      <w:r w:rsidR="004457AF" w:rsidRPr="00CD1445">
        <w:rPr>
          <w:rFonts w:ascii="Times New Roman" w:eastAsia="Times New Roman" w:hAnsi="Times New Roman" w:cs="Times New Roman"/>
          <w:kern w:val="0"/>
          <w14:ligatures w14:val="none"/>
        </w:rPr>
        <w:t xml:space="preserve"> </w:t>
      </w:r>
      <w:r w:rsidR="004457AF" w:rsidRPr="00701234">
        <w:rPr>
          <w:rFonts w:ascii="Times New Roman" w:eastAsia="Times New Roman" w:hAnsi="Times New Roman" w:cs="Times New Roman"/>
          <w:kern w:val="0"/>
          <w14:ligatures w14:val="none"/>
        </w:rPr>
        <w:t xml:space="preserve">priedas. </w:t>
      </w:r>
      <w:r w:rsidR="004457AF" w:rsidRPr="00701234">
        <w:rPr>
          <w:rFonts w:ascii="Times New Roman" w:eastAsia="Calibri" w:hAnsi="Times New Roman" w:cs="Times New Roman"/>
          <w:bCs/>
          <w:kern w:val="0"/>
          <w:lang w:eastAsia="lt-LT"/>
          <w14:ligatures w14:val="none"/>
        </w:rPr>
        <w:t>P</w:t>
      </w:r>
      <w:r w:rsidR="004457AF" w:rsidRPr="00701234">
        <w:rPr>
          <w:rFonts w:ascii="Times New Roman" w:eastAsia="Times New Roman" w:hAnsi="Times New Roman" w:cs="Times New Roman"/>
          <w:bCs/>
          <w:kern w:val="0"/>
          <w14:ligatures w14:val="none"/>
        </w:rPr>
        <w:t>irkimo – pardavimo sutarties projektas</w:t>
      </w:r>
      <w:r w:rsidR="005D7A5E" w:rsidRPr="00701234">
        <w:rPr>
          <w:rFonts w:ascii="Times New Roman" w:eastAsia="Times New Roman" w:hAnsi="Times New Roman" w:cs="Times New Roman"/>
          <w:bCs/>
          <w:kern w:val="0"/>
          <w14:ligatures w14:val="none"/>
        </w:rPr>
        <w:t>.</w:t>
      </w:r>
    </w:p>
    <w:p w14:paraId="47110118" w14:textId="56D0F89D" w:rsidR="004457AF" w:rsidRPr="00701234" w:rsidRDefault="001318E5" w:rsidP="004457AF">
      <w:pPr>
        <w:autoSpaceDE w:val="0"/>
        <w:autoSpaceDN w:val="0"/>
        <w:adjustRightInd w:val="0"/>
        <w:spacing w:after="0" w:line="240" w:lineRule="auto"/>
        <w:ind w:firstLine="1134"/>
        <w:jc w:val="both"/>
        <w:rPr>
          <w:rFonts w:ascii="Times New Roman" w:eastAsia="Times New Roman" w:hAnsi="Times New Roman" w:cs="Times New Roman"/>
          <w:kern w:val="0"/>
          <w14:ligatures w14:val="none"/>
        </w:rPr>
      </w:pPr>
      <w:r w:rsidRPr="00701234">
        <w:rPr>
          <w:rFonts w:ascii="Times New Roman" w:eastAsia="Times New Roman" w:hAnsi="Times New Roman" w:cs="Times New Roman"/>
          <w:kern w:val="0"/>
          <w14:ligatures w14:val="none"/>
        </w:rPr>
        <w:t>6</w:t>
      </w:r>
      <w:r w:rsidR="004457AF" w:rsidRPr="00701234">
        <w:rPr>
          <w:rFonts w:ascii="Times New Roman" w:eastAsia="Times New Roman" w:hAnsi="Times New Roman" w:cs="Times New Roman"/>
          <w:kern w:val="0"/>
          <w14:ligatures w14:val="none"/>
        </w:rPr>
        <w:t xml:space="preserve"> priedas. Europos bendrojo viešųjų pirkimų dokumento forma (atskiras priedas </w:t>
      </w:r>
      <w:proofErr w:type="spellStart"/>
      <w:r w:rsidR="004457AF" w:rsidRPr="00701234">
        <w:rPr>
          <w:rFonts w:ascii="Times New Roman" w:eastAsia="Times New Roman" w:hAnsi="Times New Roman" w:cs="Times New Roman"/>
          <w:kern w:val="0"/>
          <w14:ligatures w14:val="none"/>
        </w:rPr>
        <w:t>xml</w:t>
      </w:r>
      <w:proofErr w:type="spellEnd"/>
      <w:r w:rsidR="004457AF" w:rsidRPr="00701234">
        <w:rPr>
          <w:rFonts w:ascii="Times New Roman" w:eastAsia="Times New Roman" w:hAnsi="Times New Roman" w:cs="Times New Roman"/>
          <w:kern w:val="0"/>
          <w14:ligatures w14:val="none"/>
        </w:rPr>
        <w:t xml:space="preserve"> formatu).</w:t>
      </w:r>
    </w:p>
    <w:p w14:paraId="49B49051" w14:textId="63736ECB" w:rsidR="00574DA3" w:rsidRPr="00701234" w:rsidRDefault="00574DA3" w:rsidP="004457AF">
      <w:pPr>
        <w:autoSpaceDE w:val="0"/>
        <w:autoSpaceDN w:val="0"/>
        <w:adjustRightInd w:val="0"/>
        <w:spacing w:after="0" w:line="240" w:lineRule="auto"/>
        <w:ind w:firstLine="1134"/>
        <w:jc w:val="both"/>
        <w:rPr>
          <w:rFonts w:ascii="Times New Roman" w:eastAsia="Times New Roman" w:hAnsi="Times New Roman" w:cs="Times New Roman"/>
          <w:kern w:val="0"/>
          <w14:ligatures w14:val="none"/>
        </w:rPr>
      </w:pPr>
      <w:r w:rsidRPr="00701234">
        <w:rPr>
          <w:rFonts w:ascii="Times New Roman" w:eastAsia="Times New Roman" w:hAnsi="Times New Roman" w:cs="Times New Roman"/>
          <w:kern w:val="0"/>
          <w14:ligatures w14:val="none"/>
        </w:rPr>
        <w:t>7 priedas. Siūlomų specialistų sąrašas</w:t>
      </w:r>
      <w:r w:rsidR="000F335E" w:rsidRPr="00701234">
        <w:rPr>
          <w:rFonts w:ascii="Times New Roman" w:eastAsia="Times New Roman" w:hAnsi="Times New Roman" w:cs="Times New Roman"/>
          <w:kern w:val="0"/>
          <w14:ligatures w14:val="none"/>
        </w:rPr>
        <w:t>.</w:t>
      </w:r>
    </w:p>
    <w:p w14:paraId="1805B785" w14:textId="62B09D0D" w:rsidR="000F335E" w:rsidRPr="000B2D21" w:rsidRDefault="000F335E" w:rsidP="004457AF">
      <w:pPr>
        <w:autoSpaceDE w:val="0"/>
        <w:autoSpaceDN w:val="0"/>
        <w:adjustRightInd w:val="0"/>
        <w:spacing w:after="0" w:line="240" w:lineRule="auto"/>
        <w:ind w:firstLine="1134"/>
        <w:jc w:val="both"/>
        <w:rPr>
          <w:rFonts w:ascii="Times New Roman" w:eastAsia="Times New Roman" w:hAnsi="Times New Roman" w:cs="Times New Roman"/>
          <w:kern w:val="0"/>
          <w14:ligatures w14:val="none"/>
        </w:rPr>
      </w:pPr>
      <w:r w:rsidRPr="00701234">
        <w:rPr>
          <w:rFonts w:ascii="Times New Roman" w:eastAsia="Times New Roman" w:hAnsi="Times New Roman" w:cs="Times New Roman"/>
          <w:kern w:val="0"/>
          <w14:ligatures w14:val="none"/>
        </w:rPr>
        <w:t>8 priedas. Gyvenimo aprašymo forma.</w:t>
      </w:r>
    </w:p>
    <w:p w14:paraId="7263CF2E" w14:textId="77777777" w:rsidR="004457AF" w:rsidRPr="000B2D21" w:rsidRDefault="004457AF" w:rsidP="004457AF">
      <w:pPr>
        <w:tabs>
          <w:tab w:val="left" w:pos="1134"/>
          <w:tab w:val="left" w:leader="dot" w:pos="9356"/>
          <w:tab w:val="left" w:leader="dot" w:pos="9639"/>
          <w:tab w:val="left" w:leader="dot" w:pos="10632"/>
        </w:tabs>
        <w:spacing w:after="0" w:line="240" w:lineRule="auto"/>
        <w:ind w:left="426"/>
        <w:jc w:val="both"/>
        <w:rPr>
          <w:rFonts w:ascii="Times New Roman" w:eastAsia="Calibri" w:hAnsi="Times New Roman" w:cs="Times New Roman"/>
          <w:kern w:val="0"/>
          <w14:ligatures w14:val="none"/>
        </w:rPr>
      </w:pPr>
    </w:p>
    <w:p w14:paraId="7A101344" w14:textId="77777777" w:rsidR="004457AF" w:rsidRPr="000B2D21" w:rsidRDefault="004457AF" w:rsidP="004457AF">
      <w:pPr>
        <w:spacing w:after="0" w:line="20" w:lineRule="atLeast"/>
        <w:jc w:val="both"/>
        <w:rPr>
          <w:rFonts w:ascii="Times New Roman" w:eastAsia="Calibri" w:hAnsi="Times New Roman" w:cs="Times New Roman"/>
          <w:kern w:val="0"/>
          <w14:ligatures w14:val="none"/>
        </w:rPr>
        <w:sectPr w:rsidR="004457AF" w:rsidRPr="000B2D21" w:rsidSect="004457A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09" w:header="567" w:footer="567" w:gutter="0"/>
          <w:cols w:space="1296"/>
          <w:titlePg/>
          <w:docGrid w:linePitch="326"/>
        </w:sectPr>
      </w:pPr>
    </w:p>
    <w:p w14:paraId="55C005C6" w14:textId="3C830828" w:rsidR="004457AF" w:rsidRPr="00CD1445" w:rsidRDefault="004457AF" w:rsidP="009E149A">
      <w:pPr>
        <w:pStyle w:val="Sraopastraipa"/>
        <w:numPr>
          <w:ilvl w:val="0"/>
          <w:numId w:val="184"/>
        </w:numPr>
        <w:autoSpaceDE w:val="0"/>
        <w:autoSpaceDN w:val="0"/>
        <w:adjustRightInd w:val="0"/>
        <w:spacing w:after="0" w:line="240" w:lineRule="auto"/>
        <w:ind w:left="567" w:hanging="567"/>
        <w:jc w:val="center"/>
        <w:rPr>
          <w:rFonts w:ascii="Times New Roman" w:eastAsia="Times New Roman" w:hAnsi="Times New Roman" w:cs="Times New Roman"/>
          <w:b/>
          <w:kern w:val="0"/>
          <w14:ligatures w14:val="none"/>
        </w:rPr>
      </w:pPr>
      <w:bookmarkStart w:id="4" w:name="_Toc258929288"/>
      <w:bookmarkStart w:id="5" w:name="_Toc251317979"/>
      <w:bookmarkEnd w:id="0"/>
      <w:bookmarkEnd w:id="1"/>
      <w:r w:rsidRPr="00CD1445">
        <w:rPr>
          <w:rFonts w:ascii="Times New Roman" w:eastAsia="Times New Roman" w:hAnsi="Times New Roman" w:cs="Times New Roman"/>
          <w:b/>
          <w:kern w:val="0"/>
          <w14:ligatures w14:val="none"/>
        </w:rPr>
        <w:lastRenderedPageBreak/>
        <w:t>BENDROSIOS NUOSTATOS</w:t>
      </w:r>
      <w:bookmarkEnd w:id="4"/>
    </w:p>
    <w:p w14:paraId="640204E7" w14:textId="77777777" w:rsidR="00146E91" w:rsidRPr="00CD1445" w:rsidRDefault="00146E91" w:rsidP="00146E91">
      <w:pPr>
        <w:pStyle w:val="Sraopastraipa"/>
        <w:autoSpaceDE w:val="0"/>
        <w:autoSpaceDN w:val="0"/>
        <w:adjustRightInd w:val="0"/>
        <w:spacing w:after="0" w:line="240" w:lineRule="auto"/>
        <w:ind w:left="1429"/>
        <w:rPr>
          <w:rFonts w:ascii="Times New Roman" w:eastAsia="Times New Roman" w:hAnsi="Times New Roman" w:cs="Times New Roman"/>
          <w:b/>
          <w:kern w:val="0"/>
          <w14:ligatures w14:val="none"/>
        </w:rPr>
      </w:pPr>
    </w:p>
    <w:p w14:paraId="5F9D9BFD" w14:textId="77777777" w:rsidR="006C34FD" w:rsidRPr="00CD1445" w:rsidRDefault="004457AF" w:rsidP="00174115">
      <w:pPr>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1.1. Muitinės departamentas prie Lietuvos Respublikos finansų ministerijos (toliau – Muitinės departamentas, perkančioji organizacija)</w:t>
      </w:r>
      <w:bookmarkStart w:id="6" w:name="_Hlk10647241"/>
      <w:r w:rsidRPr="00CD1445">
        <w:rPr>
          <w:rFonts w:ascii="Times New Roman" w:eastAsia="Calibri" w:hAnsi="Times New Roman" w:cs="Times New Roman"/>
          <w:kern w:val="0"/>
          <w14:ligatures w14:val="none"/>
        </w:rPr>
        <w:t xml:space="preserve"> numato </w:t>
      </w:r>
      <w:bookmarkStart w:id="7" w:name="_Hlk94102053"/>
      <w:bookmarkStart w:id="8" w:name="_Hlk101513490"/>
      <w:r w:rsidRPr="00CD1445">
        <w:rPr>
          <w:rFonts w:ascii="Times New Roman" w:eastAsia="Calibri" w:hAnsi="Times New Roman" w:cs="Times New Roman"/>
          <w:kern w:val="0"/>
          <w14:ligatures w14:val="none"/>
        </w:rPr>
        <w:t xml:space="preserve">pirkti </w:t>
      </w:r>
      <w:bookmarkEnd w:id="7"/>
      <w:bookmarkEnd w:id="8"/>
      <w:r w:rsidR="003726B1" w:rsidRPr="00CD1445">
        <w:rPr>
          <w:rFonts w:ascii="Times New Roman" w:eastAsia="MS Mincho" w:hAnsi="Times New Roman" w:cs="Times New Roman"/>
          <w:b/>
          <w:bCs/>
          <w:kern w:val="0"/>
          <w14:ligatures w14:val="none"/>
        </w:rPr>
        <w:t xml:space="preserve">Muitinės informacinių sistemų atitikties, rizikos ir technologinių pažeidžiamumų įvertinimo paslaugas </w:t>
      </w:r>
      <w:r w:rsidRPr="00CD1445">
        <w:rPr>
          <w:rFonts w:ascii="Times New Roman" w:eastAsia="Calibri" w:hAnsi="Times New Roman" w:cs="Times New Roman"/>
          <w:kern w:val="0"/>
          <w14:ligatures w14:val="none"/>
        </w:rPr>
        <w:t xml:space="preserve">atviro </w:t>
      </w:r>
      <w:r w:rsidR="00390E0F" w:rsidRPr="00CD1445">
        <w:rPr>
          <w:rFonts w:ascii="Times New Roman" w:eastAsia="Calibri" w:hAnsi="Times New Roman" w:cs="Times New Roman"/>
          <w:kern w:val="0"/>
          <w14:ligatures w14:val="none"/>
        </w:rPr>
        <w:t>(</w:t>
      </w:r>
      <w:r w:rsidR="00BF238E" w:rsidRPr="00CD1445">
        <w:rPr>
          <w:rFonts w:ascii="Times New Roman" w:eastAsia="Calibri" w:hAnsi="Times New Roman" w:cs="Times New Roman"/>
          <w:kern w:val="0"/>
          <w14:ligatures w14:val="none"/>
        </w:rPr>
        <w:t>supaprastinto</w:t>
      </w:r>
      <w:r w:rsidR="00390E0F" w:rsidRPr="00CD1445">
        <w:rPr>
          <w:rFonts w:ascii="Times New Roman" w:eastAsia="Calibri" w:hAnsi="Times New Roman" w:cs="Times New Roman"/>
          <w:kern w:val="0"/>
          <w14:ligatures w14:val="none"/>
        </w:rPr>
        <w:t>)</w:t>
      </w:r>
      <w:r w:rsidRPr="00CD1445">
        <w:rPr>
          <w:rFonts w:ascii="Times New Roman" w:eastAsia="Calibri" w:hAnsi="Times New Roman" w:cs="Times New Roman"/>
          <w:kern w:val="0"/>
          <w14:ligatures w14:val="none"/>
        </w:rPr>
        <w:t xml:space="preserve"> konkurso (toliau – Konkursas) būdu.</w:t>
      </w:r>
      <w:bookmarkStart w:id="9" w:name="_Toc251317978"/>
      <w:bookmarkStart w:id="10" w:name="_Toc258929289"/>
      <w:bookmarkEnd w:id="6"/>
      <w:r w:rsidR="00EB4B85" w:rsidRPr="00CD1445">
        <w:rPr>
          <w:rFonts w:ascii="Times New Roman" w:eastAsia="Calibri" w:hAnsi="Times New Roman" w:cs="Times New Roman"/>
          <w:kern w:val="0"/>
          <w14:ligatures w14:val="none"/>
        </w:rPr>
        <w:t xml:space="preserve"> BVPŽ koda</w:t>
      </w:r>
      <w:r w:rsidR="00165E4E" w:rsidRPr="00CD1445">
        <w:rPr>
          <w:rFonts w:ascii="Times New Roman" w:eastAsia="Calibri" w:hAnsi="Times New Roman" w:cs="Times New Roman"/>
          <w:kern w:val="0"/>
          <w14:ligatures w14:val="none"/>
        </w:rPr>
        <w:t>i</w:t>
      </w:r>
      <w:r w:rsidR="00EB4B85" w:rsidRPr="00CD1445">
        <w:rPr>
          <w:rFonts w:ascii="Times New Roman" w:eastAsia="Calibri" w:hAnsi="Times New Roman" w:cs="Times New Roman"/>
          <w:kern w:val="0"/>
          <w14:ligatures w14:val="none"/>
        </w:rPr>
        <w:t xml:space="preserve">: </w:t>
      </w:r>
      <w:r w:rsidR="006C34FD" w:rsidRPr="00CD1445">
        <w:rPr>
          <w:rFonts w:ascii="Times New Roman" w:eastAsia="Calibri" w:hAnsi="Times New Roman" w:cs="Times New Roman"/>
          <w:kern w:val="0"/>
          <w14:ligatures w14:val="none"/>
        </w:rPr>
        <w:t xml:space="preserve">72225000-8 – „Sistemų kokybės užtikrinimo vertinimo ir peržiūros paslaugos“ ir 72800000-8 – „Kompiuterių audito ir tikrinimo paslaugos“. </w:t>
      </w:r>
    </w:p>
    <w:p w14:paraId="1AD8605D" w14:textId="464DAEE1" w:rsidR="004457AF" w:rsidRPr="00CD1445" w:rsidRDefault="004457AF" w:rsidP="000E6843">
      <w:pPr>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1.2. Pirkimas bus atliekamas elektroninėmis priemonėmis Centrinėje viešųjų pirkimų informacinėje sistemoje (toliau – CVP IS).</w:t>
      </w:r>
    </w:p>
    <w:p w14:paraId="79F58BF3" w14:textId="6449E04C" w:rsidR="004457AF" w:rsidRPr="00CD1445" w:rsidRDefault="004457AF" w:rsidP="000E6843">
      <w:pPr>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1.3. Pirkimas vykdomas vadovaujantis Lietuvos Respublikos viešųjų pirkimų įstatymu (toliau – Viešųjų pirkimų įstatymas), Lietuvos Respublikos civiliniu kodeksu (toliau – Civilinis kodeksas), kitais viešuosius pirkimus reglamentuojančiais teisės aktais bei šiomis viešojo pirkimo atviro Konkurso sąlygomis. Pirkimo dokumentuose nenumatytiems klausimams tiesiogiai taikomos Viešųjų pirkimų įstatymo nuostatos.</w:t>
      </w:r>
    </w:p>
    <w:p w14:paraId="5C06E402" w14:textId="77777777" w:rsidR="004457AF" w:rsidRPr="00CD1445" w:rsidRDefault="004457AF" w:rsidP="000E6843">
      <w:pPr>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1.4. Vartojamos pagrindinės sąvokos, apibrėžtos Viešųjų pirkimų įstatyme.</w:t>
      </w:r>
      <w:r w:rsidRPr="00CD1445" w:rsidDel="00B055DF">
        <w:rPr>
          <w:rFonts w:ascii="Times New Roman" w:eastAsia="Calibri" w:hAnsi="Times New Roman" w:cs="Times New Roman"/>
          <w:kern w:val="0"/>
          <w14:ligatures w14:val="none"/>
        </w:rPr>
        <w:t xml:space="preserve"> </w:t>
      </w:r>
    </w:p>
    <w:p w14:paraId="0F660EF3" w14:textId="77777777" w:rsidR="004457AF" w:rsidRPr="00CD1445" w:rsidRDefault="004457AF" w:rsidP="000E6843">
      <w:pPr>
        <w:tabs>
          <w:tab w:val="left" w:pos="1560"/>
        </w:tabs>
        <w:spacing w:after="0" w:line="240" w:lineRule="auto"/>
        <w:ind w:firstLine="567"/>
        <w:jc w:val="both"/>
        <w:rPr>
          <w:rFonts w:ascii="Times New Roman" w:eastAsia="Calibri" w:hAnsi="Times New Roman" w:cs="Times New Roman"/>
          <w:color w:val="000000"/>
          <w:kern w:val="0"/>
          <w14:ligatures w14:val="none"/>
        </w:rPr>
      </w:pPr>
      <w:r w:rsidRPr="00CD1445">
        <w:rPr>
          <w:rFonts w:ascii="Times New Roman" w:eastAsia="Calibri" w:hAnsi="Times New Roman" w:cs="Times New Roman"/>
          <w:kern w:val="0"/>
          <w14:ligatures w14:val="none"/>
        </w:rPr>
        <w:t>1.5. Išankstinis</w:t>
      </w:r>
      <w:r w:rsidRPr="00CD1445">
        <w:rPr>
          <w:rFonts w:ascii="Times New Roman" w:eastAsia="Calibri" w:hAnsi="Times New Roman" w:cs="Times New Roman"/>
          <w:color w:val="000000"/>
          <w:kern w:val="0"/>
          <w14:ligatures w14:val="none"/>
        </w:rPr>
        <w:t xml:space="preserve"> skelbimas apie pirkimą nebuvo paskelbtas. Skelbimas apie pirkimą paskelbtas CVP IS adresu (</w:t>
      </w:r>
      <w:hyperlink r:id="rId14" w:history="1">
        <w:r w:rsidRPr="00CD1445">
          <w:rPr>
            <w:rFonts w:ascii="Times New Roman" w:eastAsia="Calibri" w:hAnsi="Times New Roman" w:cs="Times New Roman"/>
            <w:color w:val="0000FF"/>
            <w:kern w:val="0"/>
            <w:u w:val="single"/>
            <w14:ligatures w14:val="none"/>
          </w:rPr>
          <w:t>https://viesiejipirkimai.lt)</w:t>
        </w:r>
      </w:hyperlink>
      <w:r w:rsidRPr="00CD1445">
        <w:rPr>
          <w:rFonts w:ascii="Calibri" w:eastAsia="Calibri" w:hAnsi="Calibri" w:cs="Times New Roman"/>
          <w:kern w:val="0"/>
          <w:sz w:val="22"/>
          <w:szCs w:val="22"/>
          <w14:ligatures w14:val="none"/>
        </w:rPr>
        <w:t xml:space="preserve">. </w:t>
      </w:r>
      <w:r w:rsidRPr="00CD1445">
        <w:rPr>
          <w:rFonts w:ascii="Times New Roman" w:eastAsia="Calibri" w:hAnsi="Times New Roman" w:cs="Times New Roman"/>
          <w:color w:val="000000"/>
          <w:kern w:val="0"/>
          <w14:ligatures w14:val="none"/>
        </w:rPr>
        <w:t>Pirkimo dokumentai, jų paaiškinimai, patikslinimai skelbiami CVP IS (</w:t>
      </w:r>
      <w:hyperlink r:id="rId15" w:history="1">
        <w:r w:rsidRPr="00CD1445">
          <w:rPr>
            <w:rFonts w:ascii="Times New Roman" w:eastAsia="Calibri" w:hAnsi="Times New Roman" w:cs="Times New Roman"/>
            <w:color w:val="0000FF"/>
            <w:kern w:val="0"/>
            <w:u w:val="single"/>
            <w14:ligatures w14:val="none"/>
          </w:rPr>
          <w:t>https://viesiejipirkimai.lt)</w:t>
        </w:r>
      </w:hyperlink>
      <w:r w:rsidRPr="00CD1445">
        <w:rPr>
          <w:rFonts w:ascii="Calibri" w:eastAsia="Calibri" w:hAnsi="Calibri" w:cs="Times New Roman"/>
          <w:kern w:val="0"/>
          <w:sz w:val="22"/>
          <w:szCs w:val="22"/>
          <w14:ligatures w14:val="none"/>
        </w:rPr>
        <w:t>.</w:t>
      </w:r>
    </w:p>
    <w:p w14:paraId="59583B2B" w14:textId="1A814C54" w:rsidR="004457AF" w:rsidRPr="00CD1445" w:rsidRDefault="004457AF" w:rsidP="000E6843">
      <w:pPr>
        <w:spacing w:after="0" w:line="240" w:lineRule="auto"/>
        <w:ind w:firstLine="567"/>
        <w:jc w:val="both"/>
        <w:rPr>
          <w:rFonts w:ascii="Times New Roman" w:eastAsia="Calibri" w:hAnsi="Times New Roman" w:cs="Times New Roman"/>
          <w:color w:val="000000"/>
          <w:kern w:val="0"/>
          <w14:ligatures w14:val="none"/>
        </w:rPr>
      </w:pPr>
      <w:r w:rsidRPr="00CD1445">
        <w:rPr>
          <w:rFonts w:ascii="Times New Roman" w:eastAsia="Calibri" w:hAnsi="Times New Roman" w:cs="Times New Roman"/>
          <w:kern w:val="0"/>
          <w14:ligatures w14:val="none"/>
        </w:rPr>
        <w:t>1.6. Pirkimas atliekamas laikantis lygiateisiškumo, nediskriminavimo, abipusio pripažinimo, proporcingumo ir skaidrumo principų ir konfidencialumo bei nešališkumo reikalavimų. Priimant sprendimus dėl Konkurso sąlygų, vadovaujamasi racionalumo principu.</w:t>
      </w:r>
    </w:p>
    <w:p w14:paraId="28E2D7FC" w14:textId="304B832F" w:rsidR="004457AF" w:rsidRPr="00CD1445" w:rsidRDefault="004457AF" w:rsidP="00300044">
      <w:pPr>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1.7. Pirkimą organizuoja ir vykdo perkančiosios organizacijos generalinio direktoriaus</w:t>
      </w:r>
      <w:r w:rsidR="00300044" w:rsidRPr="00CD1445">
        <w:rPr>
          <w:rFonts w:ascii="Times New Roman" w:eastAsia="Calibri" w:hAnsi="Times New Roman" w:cs="Times New Roman"/>
          <w:kern w:val="0"/>
          <w14:ligatures w14:val="none"/>
        </w:rPr>
        <w:t xml:space="preserve"> </w:t>
      </w:r>
      <w:r w:rsidR="00FC6D7D" w:rsidRPr="00CD1445">
        <w:rPr>
          <w:rFonts w:ascii="Times New Roman" w:eastAsia="Calibri" w:hAnsi="Times New Roman" w:cs="Times New Roman"/>
          <w:kern w:val="0"/>
          <w14:ligatures w14:val="none"/>
        </w:rPr>
        <w:br/>
      </w:r>
      <w:r w:rsidR="00300044" w:rsidRPr="00CD1445">
        <w:rPr>
          <w:rFonts w:ascii="Times New Roman" w:eastAsia="Calibri" w:hAnsi="Times New Roman" w:cs="Times New Roman"/>
          <w:kern w:val="0"/>
          <w14:ligatures w14:val="none"/>
        </w:rPr>
        <w:t xml:space="preserve">2026 m. rugpjūčio 20 d. įsakymu Nr. 1BE-523 </w:t>
      </w:r>
      <w:r w:rsidRPr="00CD1445">
        <w:rPr>
          <w:rFonts w:ascii="Times New Roman" w:eastAsia="Calibri" w:hAnsi="Times New Roman" w:cs="Times New Roman"/>
          <w:kern w:val="0"/>
          <w14:ligatures w14:val="none"/>
        </w:rPr>
        <w:t xml:space="preserve">sudaryta Viešojo pirkimo komisija (toliau – </w:t>
      </w:r>
      <w:r w:rsidR="000E5EC6" w:rsidRPr="00CD1445">
        <w:rPr>
          <w:rFonts w:ascii="Times New Roman" w:eastAsia="Calibri" w:hAnsi="Times New Roman" w:cs="Times New Roman"/>
          <w:bCs/>
          <w:kern w:val="0"/>
          <w14:ligatures w14:val="none"/>
        </w:rPr>
        <w:t>K</w:t>
      </w:r>
      <w:r w:rsidRPr="00CD1445">
        <w:rPr>
          <w:rFonts w:ascii="Times New Roman" w:eastAsia="Calibri" w:hAnsi="Times New Roman" w:cs="Times New Roman"/>
          <w:bCs/>
          <w:kern w:val="0"/>
          <w14:ligatures w14:val="none"/>
        </w:rPr>
        <w:t>omisija</w:t>
      </w:r>
      <w:r w:rsidRPr="00CD1445">
        <w:rPr>
          <w:rFonts w:ascii="Times New Roman" w:eastAsia="Calibri" w:hAnsi="Times New Roman" w:cs="Times New Roman"/>
          <w:kern w:val="0"/>
          <w14:ligatures w14:val="none"/>
        </w:rPr>
        <w:t>).</w:t>
      </w:r>
    </w:p>
    <w:p w14:paraId="21849F96" w14:textId="0B7469C2" w:rsidR="004457AF" w:rsidRPr="000B2D21" w:rsidRDefault="004457AF" w:rsidP="000E6843">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 xml:space="preserve">1.8. Konkurse gali dalyvauti visi juridiniai ir fiziniai asmenys, bendrai veiklai susivienijusių asmenų grupės (toliau – </w:t>
      </w:r>
      <w:r w:rsidR="0006727B" w:rsidRPr="00CD1445">
        <w:rPr>
          <w:rFonts w:ascii="Times New Roman" w:eastAsia="Calibri" w:hAnsi="Times New Roman" w:cs="Times New Roman"/>
          <w:bCs/>
          <w:kern w:val="0"/>
          <w14:ligatures w14:val="none"/>
        </w:rPr>
        <w:t>teikėj</w:t>
      </w:r>
      <w:r w:rsidRPr="00CD1445">
        <w:rPr>
          <w:rFonts w:ascii="Times New Roman" w:eastAsia="Calibri" w:hAnsi="Times New Roman" w:cs="Times New Roman"/>
          <w:bCs/>
          <w:kern w:val="0"/>
          <w14:ligatures w14:val="none"/>
        </w:rPr>
        <w:t>as).</w:t>
      </w:r>
    </w:p>
    <w:p w14:paraId="77EB0A71" w14:textId="74C675F4" w:rsidR="004457AF" w:rsidRPr="000B2D21" w:rsidRDefault="0006727B" w:rsidP="000E6843">
      <w:pPr>
        <w:tabs>
          <w:tab w:val="num" w:pos="840"/>
        </w:tabs>
        <w:spacing w:after="0" w:line="240" w:lineRule="auto"/>
        <w:ind w:firstLine="567"/>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Teikėj</w:t>
      </w:r>
      <w:r w:rsidR="004457AF" w:rsidRPr="000B2D21">
        <w:rPr>
          <w:rFonts w:ascii="Times New Roman" w:eastAsia="Calibri" w:hAnsi="Times New Roman" w:cs="Times New Roman"/>
          <w:kern w:val="0"/>
          <w14:ligatures w14:val="none"/>
        </w:rPr>
        <w:t>as pats padengia visas pasiūlymo rengimo ir pateikimo išlaidas. Perkančioji organizacija nėra atsakinga ar įpareigota šias išlaidas atlyginti, įskaitant išlaidas, patiriamas dėl to, kad vadovaujantis Viešųjų pirkimų įstatymo nuostatomis perkančioji organizacija privalėjo nutraukti ar Viešųjų pirkimų tarnybos buvo įpareigota nutraukti pirkimo procedūras.</w:t>
      </w:r>
    </w:p>
    <w:p w14:paraId="0EFC7FCC" w14:textId="572038DF"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 xml:space="preserve">1.9. Perkančiosios organizacijos ir </w:t>
      </w:r>
      <w:r w:rsidR="0006727B">
        <w:rPr>
          <w:rFonts w:ascii="Times New Roman" w:eastAsia="Calibri" w:hAnsi="Times New Roman" w:cs="Times New Roman"/>
          <w:kern w:val="0"/>
          <w:lang w:eastAsia="lt-LT"/>
          <w14:ligatures w14:val="none"/>
        </w:rPr>
        <w:t>teikėj</w:t>
      </w:r>
      <w:r w:rsidRPr="000B2D21">
        <w:rPr>
          <w:rFonts w:ascii="Times New Roman" w:eastAsia="Calibri" w:hAnsi="Times New Roman" w:cs="Times New Roman"/>
          <w:kern w:val="0"/>
          <w:lang w:eastAsia="lt-LT"/>
          <w14:ligatures w14:val="none"/>
        </w:rPr>
        <w:t xml:space="preserve">o pranešimai vienas kitam, atliekant </w:t>
      </w:r>
      <w:bookmarkStart w:id="11" w:name="_Hlk102048141"/>
      <w:r w:rsidRPr="000B2D21">
        <w:rPr>
          <w:rFonts w:ascii="Times New Roman" w:eastAsia="Calibri" w:hAnsi="Times New Roman" w:cs="Times New Roman"/>
          <w:kern w:val="0"/>
          <w:lang w:eastAsia="lt-LT"/>
          <w14:ligatures w14:val="none"/>
        </w:rPr>
        <w:t xml:space="preserve">Viešųjų pirkimų įstatymo </w:t>
      </w:r>
      <w:bookmarkEnd w:id="11"/>
      <w:r w:rsidRPr="000B2D21">
        <w:rPr>
          <w:rFonts w:ascii="Times New Roman" w:eastAsia="Calibri" w:hAnsi="Times New Roman" w:cs="Times New Roman"/>
          <w:kern w:val="0"/>
          <w:lang w:eastAsia="lt-LT"/>
          <w14:ligatures w14:val="none"/>
        </w:rPr>
        <w:t>reglamentuotas pirkimo procedūras, teikiami lietuvių kalba.</w:t>
      </w:r>
    </w:p>
    <w:p w14:paraId="07BF7A92"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1.10. Visos pirkimo sąlygos nustatytos pirkimo dokumentuose, kuriuos sudaro:</w:t>
      </w:r>
    </w:p>
    <w:p w14:paraId="57CDF520"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1.10.1. Skelbimas apie pirkimą;</w:t>
      </w:r>
    </w:p>
    <w:p w14:paraId="1341AE69"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1.10.2. Konkurso sąlygos (kartu su priedais);</w:t>
      </w:r>
    </w:p>
    <w:p w14:paraId="59CCA731" w14:textId="55478B61"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 xml:space="preserve">1.10.3. Konkurso sąlygų paaiškinimai (patikslinimai), taip pat atsakymai į </w:t>
      </w:r>
      <w:r w:rsidR="0006727B">
        <w:rPr>
          <w:rFonts w:ascii="Times New Roman" w:eastAsia="Calibri" w:hAnsi="Times New Roman" w:cs="Times New Roman"/>
          <w:kern w:val="0"/>
          <w:lang w:eastAsia="lt-LT"/>
          <w14:ligatures w14:val="none"/>
        </w:rPr>
        <w:t>teikėj</w:t>
      </w:r>
      <w:r w:rsidRPr="000B2D21">
        <w:rPr>
          <w:rFonts w:ascii="Times New Roman" w:eastAsia="Calibri" w:hAnsi="Times New Roman" w:cs="Times New Roman"/>
          <w:kern w:val="0"/>
          <w:lang w:eastAsia="lt-LT"/>
          <w14:ligatures w14:val="none"/>
        </w:rPr>
        <w:t>ų klausimus, jeigu bus;</w:t>
      </w:r>
    </w:p>
    <w:p w14:paraId="1B36F3B8"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1.10.4. kita CVP IS priemonėmis pateikta informacija.</w:t>
      </w:r>
    </w:p>
    <w:p w14:paraId="2630A96B"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1.11. Perkančioji organizacija yra pridėtinės vertės mokesčio (toliau – PVM) mokėtoja.</w:t>
      </w:r>
    </w:p>
    <w:p w14:paraId="33E043F7" w14:textId="035A0A18" w:rsidR="004457AF" w:rsidRPr="000B2D21" w:rsidRDefault="004457AF" w:rsidP="000E6843">
      <w:pPr>
        <w:tabs>
          <w:tab w:val="left" w:pos="851"/>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lang w:eastAsia="lt-LT"/>
          <w14:ligatures w14:val="none"/>
        </w:rPr>
        <w:t xml:space="preserve">1.12. Bet kokia informacija, Konkurso sąlygų paaiškinimai, pranešimai ar kitas perkančiosios organizacijos ir </w:t>
      </w:r>
      <w:r w:rsidR="0006727B">
        <w:rPr>
          <w:rFonts w:ascii="Times New Roman" w:eastAsia="Calibri" w:hAnsi="Times New Roman" w:cs="Times New Roman"/>
          <w:kern w:val="0"/>
          <w:lang w:eastAsia="lt-LT"/>
          <w14:ligatures w14:val="none"/>
        </w:rPr>
        <w:t>teikėj</w:t>
      </w:r>
      <w:r w:rsidRPr="000B2D21">
        <w:rPr>
          <w:rFonts w:ascii="Times New Roman" w:eastAsia="Calibri" w:hAnsi="Times New Roman" w:cs="Times New Roman"/>
          <w:kern w:val="0"/>
          <w:lang w:eastAsia="lt-LT"/>
          <w14:ligatures w14:val="none"/>
        </w:rPr>
        <w:t>o susirašinėjimas vykdomas tik CVP IS susirašinėjimo priemonėmis</w:t>
      </w:r>
      <w:r w:rsidRPr="000B2D21">
        <w:rPr>
          <w:rFonts w:ascii="Times New Roman" w:eastAsia="Calibri" w:hAnsi="Times New Roman" w:cs="Times New Roman"/>
          <w:color w:val="000000"/>
          <w:kern w:val="0"/>
          <w14:ligatures w14:val="none"/>
        </w:rPr>
        <w:t>, išskyrus:</w:t>
      </w:r>
    </w:p>
    <w:p w14:paraId="3D9C2941" w14:textId="77777777" w:rsidR="004457AF" w:rsidRPr="000B2D21" w:rsidRDefault="004457AF" w:rsidP="003A3162">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color w:val="000000"/>
          <w:kern w:val="0"/>
          <w14:ligatures w14:val="none"/>
        </w:rPr>
        <w:t>1.12.1. bendravimą pasirašant ar nutraukiant sutartį, vykdant ir keičiant pirkimo sutartį;</w:t>
      </w:r>
    </w:p>
    <w:p w14:paraId="2AE78A3E"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1.12.2. pretenzijų pateikimą (pretenzijos turi būti pateiktos elektroninėmis priemonėmis);</w:t>
      </w:r>
    </w:p>
    <w:p w14:paraId="0FAF2805"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color w:val="000000"/>
          <w:kern w:val="0"/>
          <w14:ligatures w14:val="none"/>
        </w:rPr>
        <w:t xml:space="preserve">1.12.3. kitais Viešųjų pirkimų įstatymo 22 straipsnyje imperatyviai nustatytais atvejais. </w:t>
      </w:r>
    </w:p>
    <w:p w14:paraId="29788355" w14:textId="7A53978C" w:rsidR="00510F1D" w:rsidRPr="000B2D21" w:rsidRDefault="004457AF" w:rsidP="00510F1D">
      <w:pPr>
        <w:spacing w:after="0" w:line="240" w:lineRule="auto"/>
        <w:ind w:firstLine="567"/>
        <w:jc w:val="both"/>
        <w:rPr>
          <w:rFonts w:ascii="Times New Roman" w:eastAsia="Calibri" w:hAnsi="Times New Roman" w:cs="Times New Roman"/>
          <w:kern w:val="0"/>
          <w:szCs w:val="22"/>
          <w:lang w:eastAsia="lt-LT"/>
          <w14:ligatures w14:val="none"/>
        </w:rPr>
      </w:pPr>
      <w:r w:rsidRPr="000B2D21">
        <w:rPr>
          <w:rFonts w:ascii="Times New Roman" w:eastAsia="Calibri" w:hAnsi="Times New Roman" w:cs="Times New Roman"/>
          <w:kern w:val="0"/>
          <w:lang w:eastAsia="lt-LT"/>
          <w14:ligatures w14:val="none"/>
        </w:rPr>
        <w:t xml:space="preserve">1.13. </w:t>
      </w:r>
      <w:r w:rsidRPr="000B2D21">
        <w:rPr>
          <w:rFonts w:ascii="Times New Roman" w:eastAsia="Calibri" w:hAnsi="Times New Roman" w:cs="Times New Roman"/>
          <w:kern w:val="0"/>
          <w:szCs w:val="22"/>
          <w:lang w:eastAsia="lt-LT"/>
          <w14:ligatures w14:val="none"/>
        </w:rPr>
        <w:t xml:space="preserve">Perkančiosios organizacijos kontaktinis asmuo: </w:t>
      </w:r>
      <w:r w:rsidR="00510F1D" w:rsidRPr="000B2D21">
        <w:rPr>
          <w:rFonts w:ascii="Times New Roman" w:eastAsia="Calibri" w:hAnsi="Times New Roman" w:cs="Times New Roman"/>
          <w:kern w:val="0"/>
          <w:szCs w:val="22"/>
          <w:lang w:eastAsia="lt-LT"/>
          <w14:ligatures w14:val="none"/>
        </w:rPr>
        <w:t xml:space="preserve">Kristina Laucytė, Muitinės departamento Viešųjų pirkimų skyriaus vyriausioji specialistė, el. p. </w:t>
      </w:r>
      <w:hyperlink r:id="rId16" w:history="1">
        <w:r w:rsidR="00CF1A31" w:rsidRPr="000B2D21">
          <w:rPr>
            <w:rStyle w:val="Hipersaitas"/>
            <w:rFonts w:ascii="Times New Roman" w:eastAsia="Calibri" w:hAnsi="Times New Roman" w:cs="Times New Roman"/>
            <w:kern w:val="0"/>
            <w:szCs w:val="22"/>
            <w:lang w:eastAsia="lt-LT"/>
            <w14:ligatures w14:val="none"/>
          </w:rPr>
          <w:t>kristina.laucyte@lrmuitine.lt</w:t>
        </w:r>
      </w:hyperlink>
      <w:r w:rsidR="00510F1D" w:rsidRPr="000B2D21">
        <w:rPr>
          <w:rFonts w:ascii="Times New Roman" w:eastAsia="Calibri" w:hAnsi="Times New Roman" w:cs="Times New Roman"/>
          <w:kern w:val="0"/>
          <w:szCs w:val="22"/>
          <w:lang w:eastAsia="lt-LT"/>
          <w14:ligatures w14:val="none"/>
        </w:rPr>
        <w:t xml:space="preserve">. </w:t>
      </w:r>
    </w:p>
    <w:p w14:paraId="6862EF2C" w14:textId="6AA6D97E" w:rsidR="004457AF" w:rsidRPr="000B2D21" w:rsidRDefault="004457AF" w:rsidP="00510F1D">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lang w:eastAsia="lt-LT"/>
          <w14:ligatures w14:val="none"/>
        </w:rPr>
        <w:t xml:space="preserve">1.14. </w:t>
      </w:r>
      <w:r w:rsidR="0006727B">
        <w:rPr>
          <w:rFonts w:ascii="Times New Roman" w:eastAsia="Calibri" w:hAnsi="Times New Roman" w:cs="Times New Roman"/>
          <w:kern w:val="0"/>
          <w:lang w:eastAsia="lt-LT"/>
          <w14:ligatures w14:val="none"/>
        </w:rPr>
        <w:t>Teikėj</w:t>
      </w:r>
      <w:r w:rsidRPr="000B2D21">
        <w:rPr>
          <w:rFonts w:ascii="Times New Roman" w:eastAsia="Calibri" w:hAnsi="Times New Roman" w:cs="Times New Roman"/>
          <w:kern w:val="0"/>
          <w:lang w:eastAsia="lt-LT"/>
          <w14:ligatures w14:val="none"/>
        </w:rPr>
        <w:t>as privalo atidžiai perskaityti visas K</w:t>
      </w:r>
      <w:r w:rsidRPr="000B2D21">
        <w:rPr>
          <w:rFonts w:ascii="Times New Roman" w:eastAsia="Calibri" w:hAnsi="Times New Roman" w:cs="Times New Roman"/>
          <w:kern w:val="0"/>
          <w14:ligatures w14:val="none"/>
        </w:rPr>
        <w:t>onkurso sąlygas (reikalavimus, formas, techninę specifikaciją, sutarties sąlygas) jomis vadovautis ir jų laikytis.</w:t>
      </w:r>
    </w:p>
    <w:p w14:paraId="367E614C" w14:textId="77777777" w:rsidR="004457AF" w:rsidRPr="000B2D21" w:rsidRDefault="004457AF" w:rsidP="000E6843">
      <w:pPr>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1.15. Stebėtojai dalyvauti komisijos posėdžiuose nėra kviečiami.</w:t>
      </w:r>
    </w:p>
    <w:p w14:paraId="2967732F"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lang w:eastAsia="lt-LT"/>
          <w14:ligatures w14:val="none"/>
        </w:rPr>
        <w:t xml:space="preserve">1.16. </w:t>
      </w:r>
      <w:r w:rsidRPr="000B2D21">
        <w:rPr>
          <w:rFonts w:ascii="Times New Roman" w:eastAsia="Calibri" w:hAnsi="Times New Roman" w:cs="Times New Roman"/>
          <w:kern w:val="0"/>
          <w14:ligatures w14:val="none"/>
        </w:rPr>
        <w:t>Pirkimo procedūrų ir pirkimo sutarties vykdymo metu asmens duomenys bus tvarkomi vadovaujantis 2016 m. balandžio 27 d. Europos Parlamento ir Tarybos reglamento (ES) 2016/679 dėl fizinių asmenų apsaugos tvarkant asmens duomenis ir dėl laisvo tokių duomenų judėjimo ir kuriuo panaikinama Direktyva 95/46/EB (Bendrasis duomenų apsaugos reglamentas) nuostatomis.</w:t>
      </w:r>
    </w:p>
    <w:p w14:paraId="00BA8BFF"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lastRenderedPageBreak/>
        <w:t>1.17. Perkančioji organizacija:</w:t>
      </w:r>
    </w:p>
    <w:p w14:paraId="0F9978C7"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1.17.1 privalo nutraukti pradėtas pirkimo procedūras, jeigu buvo pažeisti Viešųjų pirkimų įstatymo 17 straipsnio 1 dalyje nustatyti principai ir atitinkamos padėties negalima ištaisyti;</w:t>
      </w:r>
    </w:p>
    <w:p w14:paraId="0DBB142F" w14:textId="77777777" w:rsidR="004457AF" w:rsidRPr="000B2D21" w:rsidRDefault="004457AF" w:rsidP="000E684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1.17.2.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5D01FC4B" w14:textId="7F7453C1" w:rsidR="004457AF" w:rsidRPr="00CD1445" w:rsidRDefault="004457AF" w:rsidP="000E6843">
      <w:pPr>
        <w:tabs>
          <w:tab w:val="left" w:pos="709"/>
        </w:tabs>
        <w:spacing w:after="0" w:line="240" w:lineRule="auto"/>
        <w:ind w:firstLine="567"/>
        <w:contextualSpacing/>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 xml:space="preserve">1.18. Jeigu perkančioji organizacija patikslina pirkimo dokumentus, naujesni pakeitimai turi pirmenybę prieš senesnius pakeitimus. </w:t>
      </w:r>
      <w:r w:rsidR="0006727B" w:rsidRPr="00CD1445">
        <w:rPr>
          <w:rFonts w:ascii="Times New Roman" w:eastAsia="Calibri" w:hAnsi="Times New Roman" w:cs="Times New Roman"/>
          <w:kern w:val="0"/>
          <w:lang w:eastAsia="lt-LT"/>
          <w14:ligatures w14:val="none"/>
        </w:rPr>
        <w:t>Teikėj</w:t>
      </w:r>
      <w:r w:rsidRPr="00CD1445">
        <w:rPr>
          <w:rFonts w:ascii="Times New Roman" w:eastAsia="Calibri" w:hAnsi="Times New Roman" w:cs="Times New Roman"/>
          <w:kern w:val="0"/>
          <w:lang w:eastAsia="lt-LT"/>
          <w14:ligatures w14:val="none"/>
        </w:rPr>
        <w:t>ai turi vadovautis naujausia paskelbta pirkimo dokumentų versija.</w:t>
      </w:r>
    </w:p>
    <w:p w14:paraId="5324CED0" w14:textId="0C44FF8A" w:rsidR="00D569DC" w:rsidRPr="00CD1445" w:rsidRDefault="00D569DC" w:rsidP="00D569DC">
      <w:pPr>
        <w:tabs>
          <w:tab w:val="left" w:pos="709"/>
        </w:tabs>
        <w:spacing w:after="0" w:line="240" w:lineRule="auto"/>
        <w:ind w:firstLine="567"/>
        <w:contextualSpacing/>
        <w:jc w:val="both"/>
        <w:rPr>
          <w:rFonts w:ascii="Times New Roman" w:eastAsia="Calibri" w:hAnsi="Times New Roman" w:cs="Times New Roman"/>
          <w:kern w:val="0"/>
          <w14:ligatures w14:val="none"/>
        </w:rPr>
      </w:pPr>
      <w:r w:rsidRPr="00CD1445">
        <w:rPr>
          <w:rFonts w:ascii="Times New Roman" w:eastAsia="Calibri" w:hAnsi="Times New Roman" w:cs="Times New Roman"/>
          <w:kern w:val="0"/>
          <w:lang w:eastAsia="lt-LT"/>
          <w14:ligatures w14:val="none"/>
        </w:rPr>
        <w:t xml:space="preserve">1.19. Perkančioji organizacija neatlieka </w:t>
      </w:r>
      <w:r w:rsidRPr="00CD1445">
        <w:rPr>
          <w:rFonts w:ascii="Times New Roman" w:eastAsia="Calibri" w:hAnsi="Times New Roman" w:cs="Times New Roman"/>
          <w:kern w:val="0"/>
          <w14:ligatures w14:val="none"/>
        </w:rPr>
        <w:t xml:space="preserve">paslaugų pirkimo iš Centrinės perkančiosios organizacijos (toliau – CPO), kadangi </w:t>
      </w:r>
      <w:r w:rsidR="00E43E3A" w:rsidRPr="00CD1445">
        <w:rPr>
          <w:rFonts w:ascii="Times New Roman" w:eastAsia="Calibri" w:hAnsi="Times New Roman" w:cs="Times New Roman"/>
          <w:kern w:val="0"/>
          <w14:ligatures w14:val="none"/>
        </w:rPr>
        <w:t xml:space="preserve">tokių paslaugų </w:t>
      </w:r>
      <w:r w:rsidRPr="00CD1445">
        <w:rPr>
          <w:rFonts w:ascii="Times New Roman" w:eastAsia="Calibri" w:hAnsi="Times New Roman" w:cs="Times New Roman"/>
          <w:kern w:val="0"/>
          <w14:ligatures w14:val="none"/>
        </w:rPr>
        <w:t>CPO katalog</w:t>
      </w:r>
      <w:r w:rsidR="00E43E3A" w:rsidRPr="00CD1445">
        <w:rPr>
          <w:rFonts w:ascii="Times New Roman" w:eastAsia="Calibri" w:hAnsi="Times New Roman" w:cs="Times New Roman"/>
          <w:kern w:val="0"/>
          <w14:ligatures w14:val="none"/>
        </w:rPr>
        <w:t>e nėra</w:t>
      </w:r>
      <w:r w:rsidRPr="00CD1445">
        <w:rPr>
          <w:rFonts w:ascii="Times New Roman" w:eastAsia="Calibri" w:hAnsi="Times New Roman" w:cs="Times New Roman"/>
          <w:kern w:val="0"/>
          <w14:ligatures w14:val="none"/>
        </w:rPr>
        <w:t xml:space="preserve">. </w:t>
      </w:r>
    </w:p>
    <w:p w14:paraId="1C09B75C" w14:textId="77777777" w:rsidR="004457AF" w:rsidRPr="00CD1445" w:rsidRDefault="004457AF" w:rsidP="004457AF">
      <w:pPr>
        <w:tabs>
          <w:tab w:val="left" w:pos="709"/>
        </w:tabs>
        <w:spacing w:after="120" w:line="20" w:lineRule="atLeast"/>
        <w:contextualSpacing/>
        <w:jc w:val="both"/>
        <w:rPr>
          <w:rFonts w:ascii="Times New Roman" w:eastAsia="Calibri" w:hAnsi="Times New Roman" w:cs="Times New Roman"/>
          <w:kern w:val="0"/>
          <w14:ligatures w14:val="none"/>
        </w:rPr>
      </w:pPr>
    </w:p>
    <w:p w14:paraId="3BCC1472" w14:textId="77777777" w:rsidR="004457AF" w:rsidRPr="00CD1445" w:rsidRDefault="004457AF" w:rsidP="004457AF">
      <w:pPr>
        <w:tabs>
          <w:tab w:val="left" w:pos="0"/>
        </w:tabs>
        <w:spacing w:line="259" w:lineRule="auto"/>
        <w:ind w:firstLine="720"/>
        <w:jc w:val="center"/>
        <w:rPr>
          <w:rFonts w:ascii="Times New Roman" w:eastAsia="Times New Roman" w:hAnsi="Times New Roman" w:cs="Times New Roman"/>
          <w:b/>
          <w:bCs/>
          <w:caps/>
          <w:color w:val="000000"/>
          <w:spacing w:val="-8"/>
          <w:kern w:val="0"/>
          <w14:ligatures w14:val="none"/>
        </w:rPr>
      </w:pPr>
      <w:bookmarkStart w:id="12" w:name="_Toc61251132"/>
      <w:r w:rsidRPr="00CD1445">
        <w:rPr>
          <w:rFonts w:ascii="Times New Roman" w:eastAsia="Times New Roman" w:hAnsi="Times New Roman" w:cs="Times New Roman"/>
          <w:b/>
          <w:bCs/>
          <w:caps/>
          <w:color w:val="000000"/>
          <w:spacing w:val="-8"/>
          <w:kern w:val="0"/>
          <w14:ligatures w14:val="none"/>
        </w:rPr>
        <w:t>II. PIRKIMO OBJEKTAS</w:t>
      </w:r>
      <w:bookmarkEnd w:id="9"/>
      <w:bookmarkEnd w:id="10"/>
      <w:bookmarkEnd w:id="12"/>
    </w:p>
    <w:p w14:paraId="706496CD" w14:textId="0B1DF2F9" w:rsidR="004457AF" w:rsidRPr="00CD1445" w:rsidRDefault="004457AF" w:rsidP="005F061C">
      <w:pPr>
        <w:tabs>
          <w:tab w:val="left" w:pos="567"/>
        </w:tabs>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2.1. </w:t>
      </w:r>
      <w:r w:rsidRPr="00CD1445">
        <w:rPr>
          <w:rFonts w:ascii="Times New Roman" w:eastAsia="Calibri" w:hAnsi="Times New Roman" w:cs="Times New Roman"/>
          <w:b/>
          <w:bCs/>
          <w:kern w:val="0"/>
          <w14:ligatures w14:val="none"/>
        </w:rPr>
        <w:t>Pirkimo objektas –</w:t>
      </w:r>
      <w:r w:rsidR="00EB32FC" w:rsidRPr="00CD1445">
        <w:rPr>
          <w:rFonts w:ascii="Times New Roman" w:eastAsia="Calibri" w:hAnsi="Times New Roman" w:cs="Times New Roman"/>
          <w:b/>
          <w:bCs/>
          <w:kern w:val="0"/>
          <w14:ligatures w14:val="none"/>
        </w:rPr>
        <w:t xml:space="preserve"> </w:t>
      </w:r>
      <w:r w:rsidR="00D0252B" w:rsidRPr="00CD1445">
        <w:rPr>
          <w:rFonts w:ascii="Times New Roman" w:eastAsia="MS Mincho" w:hAnsi="Times New Roman" w:cs="Times New Roman"/>
          <w:b/>
          <w:bCs/>
          <w:kern w:val="0"/>
          <w14:ligatures w14:val="none"/>
        </w:rPr>
        <w:t>Muitinės informacinių sistemų atitikties, rizikos ir technologinių pažeidžiamumų įvertinimo paslaug</w:t>
      </w:r>
      <w:r w:rsidR="007B58C1" w:rsidRPr="00CD1445">
        <w:rPr>
          <w:rFonts w:ascii="Times New Roman" w:eastAsia="MS Mincho" w:hAnsi="Times New Roman" w:cs="Times New Roman"/>
          <w:b/>
          <w:bCs/>
          <w:kern w:val="0"/>
          <w14:ligatures w14:val="none"/>
        </w:rPr>
        <w:t>o</w:t>
      </w:r>
      <w:r w:rsidR="00D0252B" w:rsidRPr="00CD1445">
        <w:rPr>
          <w:rFonts w:ascii="Times New Roman" w:eastAsia="MS Mincho" w:hAnsi="Times New Roman" w:cs="Times New Roman"/>
          <w:b/>
          <w:bCs/>
          <w:kern w:val="0"/>
          <w14:ligatures w14:val="none"/>
        </w:rPr>
        <w:t>s</w:t>
      </w:r>
      <w:r w:rsidR="00613147" w:rsidRPr="00CD1445">
        <w:rPr>
          <w:rFonts w:ascii="Times New Roman" w:eastAsia="MS Mincho" w:hAnsi="Times New Roman" w:cs="Times New Roman"/>
          <w:b/>
          <w:bCs/>
          <w:kern w:val="0"/>
          <w14:ligatures w14:val="none"/>
        </w:rPr>
        <w:t xml:space="preserve"> </w:t>
      </w:r>
      <w:r w:rsidRPr="00CD1445">
        <w:rPr>
          <w:rFonts w:ascii="Times New Roman" w:eastAsia="Calibri" w:hAnsi="Times New Roman" w:cs="Times New Roman"/>
          <w:kern w:val="0"/>
          <w14:ligatures w14:val="none"/>
        </w:rPr>
        <w:t xml:space="preserve">(toliau – </w:t>
      </w:r>
      <w:r w:rsidR="00176D86" w:rsidRPr="00CD1445">
        <w:rPr>
          <w:rFonts w:ascii="Times New Roman" w:eastAsia="Calibri" w:hAnsi="Times New Roman" w:cs="Times New Roman"/>
          <w:kern w:val="0"/>
          <w14:ligatures w14:val="none"/>
        </w:rPr>
        <w:t>Paslaugos</w:t>
      </w:r>
      <w:r w:rsidRPr="00CD1445">
        <w:rPr>
          <w:rFonts w:ascii="Times New Roman" w:eastAsia="Calibri" w:hAnsi="Times New Roman" w:cs="Times New Roman"/>
          <w:kern w:val="0"/>
          <w14:ligatures w14:val="none"/>
        </w:rPr>
        <w:t xml:space="preserve">), </w:t>
      </w:r>
      <w:bookmarkStart w:id="13" w:name="_Hlk5199647"/>
      <w:r w:rsidRPr="00CD1445">
        <w:rPr>
          <w:rFonts w:ascii="Times New Roman" w:eastAsia="Calibri" w:hAnsi="Times New Roman" w:cs="Times New Roman"/>
          <w:kern w:val="0"/>
          <w14:ligatures w14:val="none"/>
        </w:rPr>
        <w:t>kurių savybės ir reikalavimai pateikti</w:t>
      </w:r>
      <w:r w:rsidRPr="00CD1445">
        <w:rPr>
          <w:rFonts w:ascii="Times New Roman" w:eastAsia="Calibri" w:hAnsi="Times New Roman" w:cs="Times New Roman"/>
          <w:color w:val="000000"/>
          <w:kern w:val="0"/>
          <w14:ligatures w14:val="none"/>
        </w:rPr>
        <w:t xml:space="preserve"> </w:t>
      </w:r>
      <w:r w:rsidRPr="00CD1445">
        <w:rPr>
          <w:rFonts w:ascii="Times New Roman" w:eastAsia="Calibri" w:hAnsi="Times New Roman" w:cs="Times New Roman"/>
          <w:kern w:val="0"/>
          <w14:ligatures w14:val="none"/>
        </w:rPr>
        <w:t xml:space="preserve">techninėje specifikacijoje </w:t>
      </w:r>
      <w:bookmarkStart w:id="14" w:name="_Hlk101950452"/>
      <w:r w:rsidRPr="00CD1445">
        <w:rPr>
          <w:rFonts w:ascii="Times New Roman" w:eastAsia="Calibri" w:hAnsi="Times New Roman" w:cs="Times New Roman"/>
          <w:kern w:val="0"/>
          <w14:ligatures w14:val="none"/>
        </w:rPr>
        <w:t>(</w:t>
      </w:r>
      <w:bookmarkStart w:id="15" w:name="_Hlk128994795"/>
      <w:r w:rsidRPr="00CD1445">
        <w:rPr>
          <w:rFonts w:ascii="Times New Roman" w:eastAsia="Calibri" w:hAnsi="Times New Roman" w:cs="Times New Roman"/>
          <w:kern w:val="0"/>
          <w14:ligatures w14:val="none"/>
        </w:rPr>
        <w:t>Konkurso sąlygų 1 priedas</w:t>
      </w:r>
      <w:bookmarkEnd w:id="14"/>
      <w:bookmarkEnd w:id="15"/>
      <w:r w:rsidRPr="00CD1445">
        <w:rPr>
          <w:rFonts w:ascii="Times New Roman" w:eastAsia="Calibri" w:hAnsi="Times New Roman" w:cs="Times New Roman"/>
          <w:kern w:val="0"/>
          <w14:ligatures w14:val="none"/>
        </w:rPr>
        <w:t xml:space="preserve">, toliau – techninė specifikacija). </w:t>
      </w:r>
      <w:bookmarkEnd w:id="13"/>
    </w:p>
    <w:p w14:paraId="5FB7C322" w14:textId="10967798" w:rsidR="004457AF" w:rsidRPr="00CD1445" w:rsidRDefault="004457AF" w:rsidP="005F061C">
      <w:pPr>
        <w:suppressAutoHyphens/>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2.</w:t>
      </w:r>
      <w:r w:rsidR="00F0451A" w:rsidRPr="00CD1445">
        <w:rPr>
          <w:rFonts w:ascii="Times New Roman" w:eastAsia="Calibri" w:hAnsi="Times New Roman" w:cs="Times New Roman"/>
          <w:kern w:val="0"/>
          <w14:ligatures w14:val="none"/>
        </w:rPr>
        <w:t>2</w:t>
      </w:r>
      <w:r w:rsidRPr="00CD1445">
        <w:rPr>
          <w:rFonts w:ascii="Times New Roman" w:eastAsia="Calibri" w:hAnsi="Times New Roman" w:cs="Times New Roman"/>
          <w:kern w:val="0"/>
          <w14:ligatures w14:val="none"/>
        </w:rPr>
        <w:t xml:space="preserve">. </w:t>
      </w:r>
      <w:r w:rsidR="007073ED" w:rsidRPr="00CD1445">
        <w:rPr>
          <w:rFonts w:ascii="Times New Roman" w:eastAsia="Calibri" w:hAnsi="Times New Roman" w:cs="Times New Roman"/>
          <w:kern w:val="0"/>
          <w14:ligatures w14:val="none"/>
        </w:rPr>
        <w:t xml:space="preserve">Su </w:t>
      </w:r>
      <w:r w:rsidR="0006727B" w:rsidRPr="00CD1445">
        <w:rPr>
          <w:rFonts w:ascii="Times New Roman" w:eastAsia="Calibri" w:hAnsi="Times New Roman" w:cs="Times New Roman"/>
          <w:kern w:val="0"/>
          <w14:ligatures w14:val="none"/>
        </w:rPr>
        <w:t>teikėj</w:t>
      </w:r>
      <w:r w:rsidR="007073ED" w:rsidRPr="00CD1445">
        <w:rPr>
          <w:rFonts w:ascii="Times New Roman" w:eastAsia="Calibri" w:hAnsi="Times New Roman" w:cs="Times New Roman"/>
          <w:kern w:val="0"/>
          <w14:ligatures w14:val="none"/>
        </w:rPr>
        <w:t xml:space="preserve">u bus sudaroma </w:t>
      </w:r>
      <w:r w:rsidR="007E1480" w:rsidRPr="00CD1445">
        <w:rPr>
          <w:rFonts w:ascii="Times New Roman" w:eastAsia="Calibri" w:hAnsi="Times New Roman" w:cs="Times New Roman"/>
          <w:kern w:val="0"/>
          <w14:ligatures w14:val="none"/>
        </w:rPr>
        <w:t>paslaugų</w:t>
      </w:r>
      <w:r w:rsidR="007073ED" w:rsidRPr="00CD1445">
        <w:rPr>
          <w:rFonts w:ascii="Times New Roman" w:eastAsia="Calibri" w:hAnsi="Times New Roman" w:cs="Times New Roman"/>
          <w:kern w:val="0"/>
          <w14:ligatures w14:val="none"/>
        </w:rPr>
        <w:t xml:space="preserve"> viešojo pirkimo – pardavimo sutartis </w:t>
      </w:r>
      <w:r w:rsidR="007073ED" w:rsidRPr="00CD1445">
        <w:rPr>
          <w:rFonts w:ascii="Times New Roman" w:eastAsia="Times New Roman" w:hAnsi="Times New Roman" w:cs="Times New Roman"/>
          <w:kern w:val="0"/>
          <w:lang w:eastAsia="lt-LT"/>
          <w14:ligatures w14:val="none"/>
        </w:rPr>
        <w:t>(toliau – Sutartis)</w:t>
      </w:r>
      <w:r w:rsidR="007073ED" w:rsidRPr="00CD1445">
        <w:rPr>
          <w:rFonts w:ascii="Times New Roman" w:eastAsia="Calibri" w:hAnsi="Times New Roman" w:cs="Times New Roman"/>
          <w:kern w:val="0"/>
          <w14:ligatures w14:val="none"/>
        </w:rPr>
        <w:t xml:space="preserve">. </w:t>
      </w:r>
    </w:p>
    <w:p w14:paraId="2645D3C0" w14:textId="4F372CE9" w:rsidR="004457AF" w:rsidRPr="00CD1445" w:rsidRDefault="004457AF" w:rsidP="005F061C">
      <w:pPr>
        <w:tabs>
          <w:tab w:val="left" w:pos="567"/>
          <w:tab w:val="left" w:pos="1134"/>
        </w:tabs>
        <w:spacing w:after="0" w:line="240" w:lineRule="auto"/>
        <w:ind w:firstLine="567"/>
        <w:contextualSpacing/>
        <w:jc w:val="both"/>
        <w:rPr>
          <w:rFonts w:ascii="Times New Roman" w:eastAsia="Calibri" w:hAnsi="Times New Roman" w:cs="Times New Roman"/>
          <w:kern w:val="0"/>
          <w14:ligatures w14:val="none"/>
        </w:rPr>
      </w:pPr>
      <w:r w:rsidRPr="00CD1445">
        <w:rPr>
          <w:rFonts w:ascii="Times New Roman" w:eastAsia="Calibri" w:hAnsi="Times New Roman" w:cs="Times New Roman"/>
          <w:bCs/>
          <w:kern w:val="0"/>
          <w14:ligatures w14:val="none"/>
        </w:rPr>
        <w:t>2.</w:t>
      </w:r>
      <w:r w:rsidR="00F0451A" w:rsidRPr="00CD1445">
        <w:rPr>
          <w:rFonts w:ascii="Times New Roman" w:eastAsia="Calibri" w:hAnsi="Times New Roman" w:cs="Times New Roman"/>
          <w:bCs/>
          <w:kern w:val="0"/>
          <w14:ligatures w14:val="none"/>
        </w:rPr>
        <w:t>3</w:t>
      </w:r>
      <w:r w:rsidRPr="00CD1445">
        <w:rPr>
          <w:rFonts w:ascii="Times New Roman" w:eastAsia="Calibri" w:hAnsi="Times New Roman" w:cs="Times New Roman"/>
          <w:bCs/>
          <w:kern w:val="0"/>
          <w14:ligatures w14:val="none"/>
        </w:rPr>
        <w:t xml:space="preserve">. </w:t>
      </w:r>
      <w:r w:rsidR="007073ED" w:rsidRPr="00CD1445">
        <w:rPr>
          <w:rFonts w:ascii="Times New Roman" w:eastAsia="Calibri" w:hAnsi="Times New Roman" w:cs="Times New Roman"/>
          <w:b/>
          <w:bCs/>
          <w:kern w:val="0"/>
          <w14:ligatures w14:val="none"/>
        </w:rPr>
        <w:t>Paslaugų teikimo terminas</w:t>
      </w:r>
      <w:r w:rsidR="007073ED" w:rsidRPr="00CD1445">
        <w:rPr>
          <w:rFonts w:ascii="Times New Roman" w:eastAsia="Calibri" w:hAnsi="Times New Roman" w:cs="Times New Roman"/>
          <w:kern w:val="0"/>
          <w14:ligatures w14:val="none"/>
        </w:rPr>
        <w:t xml:space="preserve"> – 10 (dešimt) mėnesių nuo Sutarties įsigaliojimo dienos.</w:t>
      </w:r>
    </w:p>
    <w:p w14:paraId="623D4460" w14:textId="5F40AB3C" w:rsidR="006A2B19" w:rsidRPr="00CD1445" w:rsidRDefault="004457AF" w:rsidP="009076B9">
      <w:pPr>
        <w:tabs>
          <w:tab w:val="left" w:pos="709"/>
        </w:tabs>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2.</w:t>
      </w:r>
      <w:r w:rsidR="00F0451A" w:rsidRPr="00CD1445">
        <w:rPr>
          <w:rFonts w:ascii="Times New Roman" w:eastAsia="Calibri" w:hAnsi="Times New Roman" w:cs="Times New Roman"/>
          <w:kern w:val="0"/>
          <w14:ligatures w14:val="none"/>
        </w:rPr>
        <w:t>4</w:t>
      </w:r>
      <w:r w:rsidRPr="00CD1445">
        <w:rPr>
          <w:rFonts w:ascii="Times New Roman" w:eastAsia="Calibri" w:hAnsi="Times New Roman" w:cs="Times New Roman"/>
          <w:kern w:val="0"/>
          <w14:ligatures w14:val="none"/>
        </w:rPr>
        <w:t xml:space="preserve">. </w:t>
      </w:r>
      <w:r w:rsidR="002E429D" w:rsidRPr="00CD1445">
        <w:rPr>
          <w:rFonts w:ascii="Times New Roman" w:eastAsia="Calibri" w:hAnsi="Times New Roman" w:cs="Times New Roman"/>
          <w:b/>
          <w:bCs/>
          <w:kern w:val="0"/>
          <w14:ligatures w14:val="none"/>
        </w:rPr>
        <w:t>Paslaugų teikimo vietos</w:t>
      </w:r>
      <w:r w:rsidR="002E429D" w:rsidRPr="00CD1445">
        <w:rPr>
          <w:rFonts w:ascii="Times New Roman" w:eastAsia="Calibri" w:hAnsi="Times New Roman" w:cs="Times New Roman"/>
          <w:kern w:val="0"/>
          <w14:ligatures w14:val="none"/>
        </w:rPr>
        <w:t xml:space="preserve"> – </w:t>
      </w:r>
      <w:r w:rsidR="006A2B19" w:rsidRPr="00CD1445">
        <w:rPr>
          <w:rFonts w:ascii="Times New Roman" w:eastAsia="Calibri" w:hAnsi="Times New Roman" w:cs="Times New Roman"/>
          <w:kern w:val="0"/>
          <w14:ligatures w14:val="none"/>
        </w:rPr>
        <w:t>Paslaugų teikimas organizuojamas nuotoliniu būdu, išskyrus, jei yra būtinybė, paslaugų teikimo vietoje Muitinės informacinių sistemų centre</w:t>
      </w:r>
      <w:r w:rsidR="00555ACA" w:rsidRPr="00CD1445">
        <w:rPr>
          <w:rFonts w:ascii="Times New Roman" w:eastAsia="Calibri" w:hAnsi="Times New Roman" w:cs="Times New Roman"/>
          <w:kern w:val="0"/>
          <w14:ligatures w14:val="none"/>
        </w:rPr>
        <w:t xml:space="preserve"> (</w:t>
      </w:r>
      <w:r w:rsidR="006A2B19" w:rsidRPr="00CD1445">
        <w:rPr>
          <w:rFonts w:ascii="Times New Roman" w:eastAsia="Calibri" w:hAnsi="Times New Roman" w:cs="Times New Roman"/>
          <w:kern w:val="0"/>
          <w14:ligatures w14:val="none"/>
        </w:rPr>
        <w:t>Vytenio g. 7, Vilnius</w:t>
      </w:r>
      <w:r w:rsidR="00555ACA" w:rsidRPr="00CD1445">
        <w:rPr>
          <w:rFonts w:ascii="Times New Roman" w:eastAsia="Calibri" w:hAnsi="Times New Roman" w:cs="Times New Roman"/>
          <w:kern w:val="0"/>
          <w14:ligatures w14:val="none"/>
        </w:rPr>
        <w:t>)</w:t>
      </w:r>
      <w:r w:rsidR="006A2B19" w:rsidRPr="00CD1445">
        <w:rPr>
          <w:rFonts w:ascii="Times New Roman" w:eastAsia="Calibri" w:hAnsi="Times New Roman" w:cs="Times New Roman"/>
          <w:kern w:val="0"/>
          <w14:ligatures w14:val="none"/>
        </w:rPr>
        <w:t xml:space="preserve"> arba kitose muitinės įstaigų patalpose: Muitinės departamente (Jakšto g. 1, Vilnius), Vilniaus teritorinėje muitinėje (Naujoji Riovonių g. 3, Vilnius), Kauno teritorinėje muitinėje (Jovarų g. 3, Kaunas), Klaipėdos teritorinėje muitinėje (S. Nėries g. 4, Klaipėda), Muitinės kriminalinėje tarnyboje (Žalgirio g. 127, Vilnius), Muitinės mokymo centre (Jeruzalės g. 25, Vilnius)</w:t>
      </w:r>
      <w:r w:rsidR="00555ACA" w:rsidRPr="00CD1445">
        <w:rPr>
          <w:rFonts w:ascii="Times New Roman" w:eastAsia="Calibri" w:hAnsi="Times New Roman" w:cs="Times New Roman"/>
          <w:kern w:val="0"/>
          <w14:ligatures w14:val="none"/>
        </w:rPr>
        <w:t>.</w:t>
      </w:r>
    </w:p>
    <w:p w14:paraId="64B405AA" w14:textId="078F852D" w:rsidR="004457AF" w:rsidRPr="00CD1445" w:rsidRDefault="004457AF" w:rsidP="009076B9">
      <w:pPr>
        <w:tabs>
          <w:tab w:val="left" w:pos="709"/>
        </w:tabs>
        <w:spacing w:after="0" w:line="240" w:lineRule="auto"/>
        <w:ind w:firstLine="567"/>
        <w:jc w:val="both"/>
        <w:rPr>
          <w:rFonts w:ascii="Times New Roman" w:eastAsia="Calibri" w:hAnsi="Times New Roman" w:cs="Times New Roman"/>
          <w:b/>
          <w:bCs/>
          <w:iCs/>
          <w:kern w:val="0"/>
          <w14:ligatures w14:val="none"/>
        </w:rPr>
      </w:pPr>
      <w:r w:rsidRPr="00CD1445">
        <w:rPr>
          <w:rFonts w:ascii="Times New Roman" w:eastAsia="Calibri" w:hAnsi="Times New Roman" w:cs="Times New Roman"/>
          <w:kern w:val="0"/>
          <w14:ligatures w14:val="none"/>
        </w:rPr>
        <w:t>2.</w:t>
      </w:r>
      <w:r w:rsidR="00F0451A" w:rsidRPr="00CD1445">
        <w:rPr>
          <w:rFonts w:ascii="Times New Roman" w:eastAsia="Calibri" w:hAnsi="Times New Roman" w:cs="Times New Roman"/>
          <w:kern w:val="0"/>
          <w14:ligatures w14:val="none"/>
        </w:rPr>
        <w:t>5</w:t>
      </w:r>
      <w:r w:rsidRPr="00CD1445">
        <w:rPr>
          <w:rFonts w:ascii="Times New Roman" w:eastAsia="Calibri" w:hAnsi="Times New Roman" w:cs="Times New Roman"/>
          <w:kern w:val="0"/>
          <w14:ligatures w14:val="none"/>
        </w:rPr>
        <w:t xml:space="preserve">. </w:t>
      </w:r>
      <w:r w:rsidRPr="00CD1445">
        <w:rPr>
          <w:rFonts w:ascii="Times New Roman" w:eastAsia="Calibri" w:hAnsi="Times New Roman" w:cs="Times New Roman"/>
          <w:b/>
          <w:bCs/>
          <w:kern w:val="0"/>
          <w14:ligatures w14:val="none"/>
        </w:rPr>
        <w:t xml:space="preserve">Pirkimui skirta lėšų suma: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543"/>
      </w:tblGrid>
      <w:tr w:rsidR="004457AF" w:rsidRPr="00CD1445" w14:paraId="1E806207" w14:textId="77777777" w:rsidTr="0016367B">
        <w:tc>
          <w:tcPr>
            <w:tcW w:w="6096" w:type="dxa"/>
          </w:tcPr>
          <w:p w14:paraId="694A33A8" w14:textId="6B8355DA" w:rsidR="004457AF" w:rsidRPr="00CD1445" w:rsidRDefault="004457AF" w:rsidP="000A7488">
            <w:pPr>
              <w:tabs>
                <w:tab w:val="left" w:pos="720"/>
              </w:tabs>
              <w:spacing w:after="0" w:line="240" w:lineRule="auto"/>
              <w:jc w:val="both"/>
              <w:rPr>
                <w:rFonts w:ascii="Times New Roman" w:eastAsia="Calibri" w:hAnsi="Times New Roman" w:cs="Times New Roman"/>
                <w:b/>
                <w:bCs/>
                <w:kern w:val="0"/>
                <w:lang w:eastAsia="lt-LT"/>
                <w14:ligatures w14:val="none"/>
              </w:rPr>
            </w:pPr>
            <w:r w:rsidRPr="00CD1445">
              <w:rPr>
                <w:rFonts w:ascii="Times New Roman" w:eastAsia="Calibri" w:hAnsi="Times New Roman" w:cs="Times New Roman"/>
                <w:b/>
                <w:bCs/>
                <w:kern w:val="0"/>
                <w:lang w:eastAsia="lt-LT"/>
                <w14:ligatures w14:val="none"/>
              </w:rPr>
              <w:t xml:space="preserve"> </w:t>
            </w:r>
            <w:r w:rsidR="005D5D5C" w:rsidRPr="00CD1445">
              <w:rPr>
                <w:rFonts w:ascii="Times New Roman" w:eastAsia="Calibri" w:hAnsi="Times New Roman" w:cs="Times New Roman"/>
                <w:b/>
                <w:bCs/>
                <w:kern w:val="0"/>
                <w:lang w:eastAsia="lt-LT"/>
                <w14:ligatures w14:val="none"/>
              </w:rPr>
              <w:t xml:space="preserve">55 371,90 </w:t>
            </w:r>
            <w:r w:rsidRPr="00CD1445">
              <w:rPr>
                <w:rFonts w:ascii="Times New Roman" w:eastAsia="Calibri" w:hAnsi="Times New Roman" w:cs="Times New Roman"/>
                <w:b/>
                <w:bCs/>
                <w:kern w:val="0"/>
                <w:lang w:eastAsia="lt-LT"/>
                <w14:ligatures w14:val="none"/>
              </w:rPr>
              <w:t xml:space="preserve">Eur </w:t>
            </w:r>
            <w:r w:rsidRPr="00CD1445">
              <w:rPr>
                <w:rFonts w:ascii="Times New Roman" w:eastAsia="Calibri" w:hAnsi="Times New Roman" w:cs="Times New Roman"/>
                <w:kern w:val="0"/>
                <w:lang w:eastAsia="lt-LT"/>
                <w14:ligatures w14:val="none"/>
              </w:rPr>
              <w:t>(</w:t>
            </w:r>
            <w:r w:rsidR="0022767E" w:rsidRPr="00CD1445">
              <w:rPr>
                <w:rFonts w:ascii="Times New Roman" w:eastAsia="Calibri" w:hAnsi="Times New Roman" w:cs="Times New Roman"/>
                <w:kern w:val="0"/>
                <w:lang w:eastAsia="lt-LT"/>
                <w14:ligatures w14:val="none"/>
              </w:rPr>
              <w:t>penkiasdešimt penki tūkstančiai trys šimtai septyniasdešimt vienas euras 90 ct</w:t>
            </w:r>
            <w:r w:rsidRPr="00CD1445">
              <w:rPr>
                <w:rFonts w:ascii="Times New Roman" w:eastAsia="Calibri" w:hAnsi="Times New Roman" w:cs="Times New Roman"/>
                <w:kern w:val="0"/>
                <w:lang w:eastAsia="lt-LT"/>
                <w14:ligatures w14:val="none"/>
              </w:rPr>
              <w:t>)</w:t>
            </w:r>
          </w:p>
        </w:tc>
        <w:tc>
          <w:tcPr>
            <w:tcW w:w="3543" w:type="dxa"/>
          </w:tcPr>
          <w:p w14:paraId="5EAC9942" w14:textId="77777777" w:rsidR="004457AF" w:rsidRPr="00CD1445" w:rsidRDefault="004457AF" w:rsidP="000A7488">
            <w:pPr>
              <w:tabs>
                <w:tab w:val="left" w:pos="720"/>
              </w:tabs>
              <w:spacing w:after="0" w:line="240" w:lineRule="auto"/>
              <w:jc w:val="both"/>
              <w:rPr>
                <w:rFonts w:ascii="Times New Roman" w:eastAsia="Calibri" w:hAnsi="Times New Roman" w:cs="Times New Roman"/>
                <w:kern w:val="0"/>
                <w:lang w:eastAsia="lt-LT"/>
                <w14:ligatures w14:val="none"/>
              </w:rPr>
            </w:pPr>
            <w:r w:rsidRPr="00CD1445">
              <w:rPr>
                <w:rFonts w:ascii="Times New Roman" w:eastAsia="Calibri" w:hAnsi="Times New Roman" w:cs="Times New Roman"/>
                <w:kern w:val="0"/>
                <w14:ligatures w14:val="none"/>
              </w:rPr>
              <w:t>Be PVM</w:t>
            </w:r>
          </w:p>
        </w:tc>
      </w:tr>
      <w:tr w:rsidR="004457AF" w:rsidRPr="00CD1445" w14:paraId="5B28BAD8" w14:textId="77777777" w:rsidTr="0016367B">
        <w:tc>
          <w:tcPr>
            <w:tcW w:w="6096" w:type="dxa"/>
          </w:tcPr>
          <w:p w14:paraId="3E3D7358" w14:textId="1E122656" w:rsidR="004457AF" w:rsidRPr="00CD1445" w:rsidRDefault="004457AF" w:rsidP="000A7488">
            <w:pPr>
              <w:tabs>
                <w:tab w:val="left" w:pos="720"/>
              </w:tabs>
              <w:spacing w:after="0" w:line="240" w:lineRule="auto"/>
              <w:jc w:val="both"/>
              <w:rPr>
                <w:rFonts w:ascii="Times New Roman" w:eastAsia="Calibri" w:hAnsi="Times New Roman" w:cs="Times New Roman"/>
                <w:b/>
                <w:bCs/>
                <w:kern w:val="0"/>
                <w:lang w:eastAsia="lt-LT"/>
                <w14:ligatures w14:val="none"/>
              </w:rPr>
            </w:pPr>
            <w:r w:rsidRPr="00CD1445">
              <w:rPr>
                <w:rFonts w:ascii="Times New Roman" w:eastAsia="Calibri" w:hAnsi="Times New Roman" w:cs="Times New Roman"/>
                <w:b/>
                <w:bCs/>
                <w:kern w:val="0"/>
                <w:lang w:eastAsia="lt-LT"/>
                <w14:ligatures w14:val="none"/>
              </w:rPr>
              <w:t> </w:t>
            </w:r>
            <w:r w:rsidR="00A12D66" w:rsidRPr="00CD1445">
              <w:rPr>
                <w:rFonts w:ascii="Times New Roman" w:eastAsia="Calibri" w:hAnsi="Times New Roman" w:cs="Times New Roman"/>
                <w:b/>
                <w:bCs/>
                <w:kern w:val="0"/>
                <w:lang w:eastAsia="lt-LT"/>
                <w14:ligatures w14:val="none"/>
              </w:rPr>
              <w:t xml:space="preserve">67 000,00 </w:t>
            </w:r>
            <w:r w:rsidRPr="00CD1445">
              <w:rPr>
                <w:rFonts w:ascii="Times New Roman" w:eastAsia="Calibri" w:hAnsi="Times New Roman" w:cs="Times New Roman"/>
                <w:b/>
                <w:bCs/>
                <w:kern w:val="0"/>
                <w:lang w:eastAsia="lt-LT"/>
                <w14:ligatures w14:val="none"/>
              </w:rPr>
              <w:t xml:space="preserve">Eur </w:t>
            </w:r>
            <w:r w:rsidRPr="00CD1445">
              <w:rPr>
                <w:rFonts w:ascii="Times New Roman" w:eastAsia="Calibri" w:hAnsi="Times New Roman" w:cs="Times New Roman"/>
                <w:kern w:val="0"/>
                <w:lang w:eastAsia="lt-LT"/>
                <w14:ligatures w14:val="none"/>
              </w:rPr>
              <w:t>(</w:t>
            </w:r>
            <w:r w:rsidR="00351EE7" w:rsidRPr="00CD1445">
              <w:rPr>
                <w:rFonts w:ascii="Times New Roman" w:eastAsia="Calibri" w:hAnsi="Times New Roman" w:cs="Times New Roman"/>
                <w:kern w:val="0"/>
                <w:lang w:eastAsia="lt-LT"/>
                <w14:ligatures w14:val="none"/>
              </w:rPr>
              <w:t xml:space="preserve">šešiasdešimt septyni tūkstančiai eurų </w:t>
            </w:r>
            <w:r w:rsidR="0068505B" w:rsidRPr="00CD1445">
              <w:rPr>
                <w:rFonts w:ascii="Times New Roman" w:eastAsia="Calibri" w:hAnsi="Times New Roman" w:cs="Times New Roman"/>
                <w:color w:val="111827"/>
                <w:kern w:val="0"/>
                <w:shd w:val="clear" w:color="auto" w:fill="FFFFFF"/>
                <w14:ligatures w14:val="none"/>
              </w:rPr>
              <w:t>00 ct</w:t>
            </w:r>
            <w:r w:rsidRPr="00CD1445">
              <w:rPr>
                <w:rFonts w:ascii="Times New Roman" w:eastAsia="Calibri" w:hAnsi="Times New Roman" w:cs="Times New Roman"/>
                <w:kern w:val="0"/>
                <w:lang w:eastAsia="lt-LT"/>
                <w14:ligatures w14:val="none"/>
              </w:rPr>
              <w:t>)</w:t>
            </w:r>
          </w:p>
        </w:tc>
        <w:tc>
          <w:tcPr>
            <w:tcW w:w="3543" w:type="dxa"/>
          </w:tcPr>
          <w:p w14:paraId="567ED7C6" w14:textId="77777777" w:rsidR="004457AF" w:rsidRPr="00CD1445" w:rsidRDefault="004457AF" w:rsidP="000A7488">
            <w:pPr>
              <w:tabs>
                <w:tab w:val="left" w:pos="720"/>
              </w:tabs>
              <w:spacing w:after="0" w:line="240" w:lineRule="auto"/>
              <w:jc w:val="both"/>
              <w:rPr>
                <w:rFonts w:ascii="Times New Roman" w:eastAsia="Calibri" w:hAnsi="Times New Roman" w:cs="Times New Roman"/>
                <w:kern w:val="0"/>
                <w:lang w:eastAsia="lt-LT"/>
                <w14:ligatures w14:val="none"/>
              </w:rPr>
            </w:pPr>
            <w:r w:rsidRPr="00CD1445">
              <w:rPr>
                <w:rFonts w:ascii="Times New Roman" w:eastAsia="Calibri" w:hAnsi="Times New Roman" w:cs="Times New Roman"/>
                <w:kern w:val="0"/>
                <w:lang w:eastAsia="lt-LT"/>
                <w14:ligatures w14:val="none"/>
              </w:rPr>
              <w:t>Su 21 proc. PVM</w:t>
            </w:r>
          </w:p>
        </w:tc>
      </w:tr>
    </w:tbl>
    <w:p w14:paraId="6662A6B0" w14:textId="7938BF79" w:rsidR="005378DC" w:rsidRPr="00CD1445" w:rsidRDefault="005378DC" w:rsidP="005378DC">
      <w:pPr>
        <w:widowControl w:val="0"/>
        <w:tabs>
          <w:tab w:val="left" w:pos="1078"/>
        </w:tabs>
        <w:autoSpaceDE w:val="0"/>
        <w:autoSpaceDN w:val="0"/>
        <w:adjustRightInd w:val="0"/>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2.</w:t>
      </w:r>
      <w:r w:rsidR="00F75186" w:rsidRPr="00CD1445">
        <w:rPr>
          <w:rFonts w:ascii="Times New Roman" w:eastAsia="Calibri" w:hAnsi="Times New Roman" w:cs="Times New Roman"/>
          <w:kern w:val="0"/>
          <w14:ligatures w14:val="none"/>
        </w:rPr>
        <w:t>6</w:t>
      </w:r>
      <w:r w:rsidRPr="00CD1445">
        <w:rPr>
          <w:rFonts w:ascii="Times New Roman" w:eastAsia="Calibri" w:hAnsi="Times New Roman" w:cs="Times New Roman"/>
          <w:kern w:val="0"/>
          <w14:ligatures w14:val="none"/>
        </w:rPr>
        <w:t xml:space="preserve">. </w:t>
      </w:r>
      <w:r w:rsidR="00FB7CBC" w:rsidRPr="00CD1445">
        <w:rPr>
          <w:rFonts w:ascii="Times New Roman" w:eastAsia="Calibri" w:hAnsi="Times New Roman" w:cs="Times New Roman"/>
        </w:rPr>
        <w:t>Pirkimas į dalis neskaidomas</w:t>
      </w:r>
      <w:r w:rsidR="00126593" w:rsidRPr="00CD1445">
        <w:rPr>
          <w:rFonts w:ascii="Times New Roman" w:eastAsia="Calibri" w:hAnsi="Times New Roman" w:cs="Times New Roman"/>
        </w:rPr>
        <w:t>, p</w:t>
      </w:r>
      <w:r w:rsidR="00F75186" w:rsidRPr="00CD1445">
        <w:rPr>
          <w:rFonts w:ascii="Times New Roman" w:eastAsia="Calibri" w:hAnsi="Times New Roman" w:cs="Times New Roman"/>
        </w:rPr>
        <w:t xml:space="preserve">asiūlymai turi būti teikiami visai paslaugų apimčiai. </w:t>
      </w:r>
      <w:r w:rsidR="0006727B" w:rsidRPr="00CD1445">
        <w:rPr>
          <w:rFonts w:ascii="Times New Roman" w:eastAsia="Calibri" w:hAnsi="Times New Roman" w:cs="Times New Roman"/>
        </w:rPr>
        <w:t>Teikėj</w:t>
      </w:r>
      <w:r w:rsidR="00FB7CBC" w:rsidRPr="00CD1445">
        <w:rPr>
          <w:rFonts w:ascii="Times New Roman" w:eastAsia="Calibri" w:hAnsi="Times New Roman" w:cs="Times New Roman"/>
        </w:rPr>
        <w:t>ų konkurencija nebus ribojama.</w:t>
      </w:r>
    </w:p>
    <w:p w14:paraId="6AA85A13" w14:textId="408C5024" w:rsidR="00F75186" w:rsidRPr="00CD1445" w:rsidRDefault="00F75186" w:rsidP="00F75186">
      <w:pPr>
        <w:tabs>
          <w:tab w:val="left" w:pos="709"/>
        </w:tabs>
        <w:spacing w:after="0" w:line="240" w:lineRule="auto"/>
        <w:ind w:firstLine="567"/>
        <w:jc w:val="both"/>
        <w:rPr>
          <w:rFonts w:ascii="Times New Roman" w:eastAsia="Calibri" w:hAnsi="Times New Roman" w:cs="Times New Roman"/>
          <w:bCs/>
          <w:iCs/>
          <w:kern w:val="0"/>
          <w14:ligatures w14:val="none"/>
        </w:rPr>
      </w:pPr>
      <w:r w:rsidRPr="00CD1445">
        <w:rPr>
          <w:rFonts w:ascii="Times New Roman" w:eastAsia="Calibri" w:hAnsi="Times New Roman" w:cs="Times New Roman"/>
          <w:kern w:val="0"/>
          <w14:ligatures w14:val="none"/>
        </w:rPr>
        <w:t>2.</w:t>
      </w:r>
      <w:r w:rsidR="00E818E1" w:rsidRPr="00CD1445">
        <w:rPr>
          <w:rFonts w:ascii="Times New Roman" w:eastAsia="Calibri" w:hAnsi="Times New Roman" w:cs="Times New Roman"/>
          <w:kern w:val="0"/>
          <w14:ligatures w14:val="none"/>
        </w:rPr>
        <w:t>7</w:t>
      </w:r>
      <w:r w:rsidRPr="00CD1445">
        <w:rPr>
          <w:rFonts w:ascii="Times New Roman" w:eastAsia="Calibri" w:hAnsi="Times New Roman" w:cs="Times New Roman"/>
          <w:kern w:val="0"/>
          <w14:ligatures w14:val="none"/>
        </w:rPr>
        <w:t>. Pirkimo metu nebus deramasi.</w:t>
      </w:r>
    </w:p>
    <w:p w14:paraId="75233611" w14:textId="2408955F" w:rsidR="007B025B" w:rsidRPr="00CD1445" w:rsidRDefault="004457AF" w:rsidP="007B025B">
      <w:pPr>
        <w:tabs>
          <w:tab w:val="left" w:pos="993"/>
        </w:tabs>
        <w:spacing w:after="0" w:line="240" w:lineRule="auto"/>
        <w:ind w:firstLine="567"/>
        <w:contextualSpacing/>
        <w:jc w:val="both"/>
        <w:rPr>
          <w:rFonts w:ascii="Times New Roman" w:eastAsia="Calibri" w:hAnsi="Times New Roman" w:cs="Times New Roman"/>
          <w:kern w:val="0"/>
          <w14:ligatures w14:val="none"/>
        </w:rPr>
      </w:pPr>
      <w:r w:rsidRPr="00CD1445">
        <w:rPr>
          <w:rFonts w:ascii="Times New Roman" w:eastAsia="Times New Roman" w:hAnsi="Times New Roman" w:cs="Times New Roman"/>
          <w:kern w:val="0"/>
          <w14:ligatures w14:val="none"/>
        </w:rPr>
        <w:t>2.</w:t>
      </w:r>
      <w:r w:rsidR="00974824" w:rsidRPr="00CD1445">
        <w:rPr>
          <w:rFonts w:ascii="Times New Roman" w:eastAsia="Times New Roman" w:hAnsi="Times New Roman" w:cs="Times New Roman"/>
          <w:kern w:val="0"/>
          <w14:ligatures w14:val="none"/>
        </w:rPr>
        <w:t>8</w:t>
      </w:r>
      <w:r w:rsidRPr="00CD1445">
        <w:rPr>
          <w:rFonts w:ascii="Times New Roman" w:eastAsia="Times New Roman" w:hAnsi="Times New Roman" w:cs="Times New Roman"/>
          <w:kern w:val="0"/>
          <w14:ligatures w14:val="none"/>
        </w:rPr>
        <w:t>.</w:t>
      </w:r>
      <w:r w:rsidRPr="00CD1445">
        <w:rPr>
          <w:rFonts w:ascii="Times New Roman" w:eastAsia="Calibri" w:hAnsi="Times New Roman" w:cs="Times New Roman"/>
          <w:kern w:val="0"/>
          <w14:ligatures w14:val="none"/>
        </w:rPr>
        <w:t xml:space="preserve"> </w:t>
      </w:r>
      <w:bookmarkStart w:id="16" w:name="_Hlk103688285"/>
      <w:r w:rsidRPr="00CD1445">
        <w:rPr>
          <w:rFonts w:ascii="Times New Roman" w:eastAsia="Calibri" w:hAnsi="Times New Roman" w:cs="Times New Roman"/>
          <w:bCs/>
          <w:kern w:val="0"/>
          <w14:ligatures w14:val="none"/>
        </w:rPr>
        <w:t xml:space="preserve">Alternatyvių pasiūlymų teikti negalima. </w:t>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ui pateikus alternatyvų pasiūlymą (alternatyvius pasiūlymus), jo pasiūlymas ir alternatyvūs pasiūlymai bus atmesti.</w:t>
      </w:r>
    </w:p>
    <w:p w14:paraId="51EEF5E1" w14:textId="40C3199B" w:rsidR="00597A57" w:rsidRPr="00CD1445" w:rsidRDefault="007B025B" w:rsidP="00597A57">
      <w:pPr>
        <w:tabs>
          <w:tab w:val="left" w:pos="993"/>
        </w:tabs>
        <w:spacing w:after="0" w:line="240" w:lineRule="auto"/>
        <w:ind w:firstLine="567"/>
        <w:contextualSpacing/>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 xml:space="preserve">2.9. </w:t>
      </w:r>
      <w:r w:rsidR="0006727B" w:rsidRPr="00CD1445">
        <w:rPr>
          <w:rFonts w:ascii="Times New Roman" w:eastAsia="Calibri" w:hAnsi="Times New Roman" w:cs="Times New Roman"/>
          <w:b/>
          <w:bCs/>
          <w:kern w:val="0"/>
          <w:u w:val="single"/>
          <w14:ligatures w14:val="none"/>
        </w:rPr>
        <w:t>Teikėj</w:t>
      </w:r>
      <w:r w:rsidRPr="00CD1445">
        <w:rPr>
          <w:rFonts w:ascii="Times New Roman" w:eastAsia="Calibri" w:hAnsi="Times New Roman" w:cs="Times New Roman"/>
          <w:b/>
          <w:bCs/>
          <w:kern w:val="0"/>
          <w:u w:val="single"/>
          <w14:ligatures w14:val="none"/>
        </w:rPr>
        <w:t>o siūlomos paslaugos neturi kelti grėsmės nacionaliniam saugumui</w:t>
      </w:r>
      <w:r w:rsidRPr="00CD1445">
        <w:rPr>
          <w:rFonts w:ascii="Times New Roman" w:eastAsia="Calibri" w:hAnsi="Times New Roman" w:cs="Times New Roman"/>
          <w:kern w:val="0"/>
          <w14:ligatures w14:val="none"/>
        </w:rPr>
        <w:t>. Nacionalinio saugumo reikalavimai taikomi visam pirkimo objektui visa apimtimi.</w:t>
      </w:r>
    </w:p>
    <w:p w14:paraId="663E8B69" w14:textId="4F79A128" w:rsidR="007B025B" w:rsidRDefault="00597A57" w:rsidP="00597A57">
      <w:pPr>
        <w:tabs>
          <w:tab w:val="left" w:pos="993"/>
        </w:tabs>
        <w:spacing w:after="0" w:line="240" w:lineRule="auto"/>
        <w:ind w:firstLine="567"/>
        <w:contextualSpacing/>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2.</w:t>
      </w:r>
      <w:r w:rsidR="00A007BE" w:rsidRPr="00CD1445">
        <w:rPr>
          <w:rFonts w:ascii="Times New Roman" w:eastAsia="Calibri" w:hAnsi="Times New Roman" w:cs="Times New Roman"/>
          <w:kern w:val="0"/>
          <w14:ligatures w14:val="none"/>
        </w:rPr>
        <w:t>9.1</w:t>
      </w:r>
      <w:r w:rsidRPr="00CD1445">
        <w:rPr>
          <w:rFonts w:ascii="Times New Roman" w:eastAsia="Calibri" w:hAnsi="Times New Roman" w:cs="Times New Roman"/>
          <w:kern w:val="0"/>
          <w14:ligatures w14:val="none"/>
        </w:rPr>
        <w:t>. Perkančioji organizacija laiko, kad pirkimo objektas kelia grėsmę nacionaliniam saugumui, jei jis atitinka VPĮ 37 straipsnio 8 dalyje ir 9 dalies 1 ir (ar) 2 punkte numatytas sąlygas. Teikėjai kartu su pasiūlymu turi pateikti Viešųjų pirkimų tarnybos nustatytos formos atitikties deklaraciją (konkurso sąlygų 4 priedas). Perkančioji organizacija iš ekonomiškai naudingiausią pasiūlymą pateikusio teikėjo reikalaus pateikti vieną (esant poreikiui – kelis) VPĮ 39 straipsnio 3 dalyje numatytą dokumentą. Perkančioji organizacija bet kuriuo pirkimo</w:t>
      </w:r>
      <w:r w:rsidR="00DB795A" w:rsidRPr="00CD1445">
        <w:rPr>
          <w:rFonts w:ascii="Times New Roman" w:eastAsia="Calibri" w:hAnsi="Times New Roman" w:cs="Times New Roman"/>
          <w:kern w:val="0"/>
          <w14:ligatures w14:val="none"/>
        </w:rPr>
        <w:t xml:space="preserve"> procedūros metu turi teisę pareikalauti dalyvių pateikti visus ar dalį dokumentų</w:t>
      </w:r>
      <w:r w:rsidR="00DB795A" w:rsidRPr="00DB795A">
        <w:rPr>
          <w:rFonts w:ascii="Times New Roman" w:eastAsia="Calibri" w:hAnsi="Times New Roman" w:cs="Times New Roman"/>
          <w:kern w:val="0"/>
          <w14:ligatures w14:val="none"/>
        </w:rPr>
        <w:t>, nurodytų VPĮ 39 straipsnio 3 dalyje.</w:t>
      </w:r>
    </w:p>
    <w:p w14:paraId="639D1961" w14:textId="34071E26" w:rsidR="00E818E1" w:rsidRPr="00DB795A" w:rsidRDefault="00DB795A" w:rsidP="00712957">
      <w:pPr>
        <w:spacing w:after="0" w:line="240" w:lineRule="auto"/>
        <w:ind w:firstLine="567"/>
        <w:jc w:val="both"/>
        <w:rPr>
          <w:rFonts w:ascii="Times New Roman" w:eastAsia="Calibri" w:hAnsi="Times New Roman" w:cs="Times New Roman"/>
          <w:i/>
          <w:iCs/>
          <w:kern w:val="0"/>
          <w14:ligatures w14:val="none"/>
        </w:rPr>
      </w:pPr>
      <w:r w:rsidRPr="00DB795A">
        <w:rPr>
          <w:rFonts w:ascii="Times New Roman" w:eastAsia="Calibri" w:hAnsi="Times New Roman" w:cs="Times New Roman"/>
          <w:i/>
          <w:iCs/>
          <w:kern w:val="0"/>
          <w14:ligatures w14:val="none"/>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5DF843A2" w14:textId="70D04A88" w:rsidR="00E818E1" w:rsidRDefault="00DB795A" w:rsidP="00712957">
      <w:pPr>
        <w:spacing w:after="0" w:line="240" w:lineRule="auto"/>
        <w:ind w:firstLine="567"/>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2.</w:t>
      </w:r>
      <w:r w:rsidR="00A007BE">
        <w:rPr>
          <w:rFonts w:ascii="Times New Roman" w:eastAsia="Calibri" w:hAnsi="Times New Roman" w:cs="Times New Roman"/>
          <w:kern w:val="0"/>
          <w14:ligatures w14:val="none"/>
        </w:rPr>
        <w:t>9.2</w:t>
      </w:r>
      <w:r>
        <w:rPr>
          <w:rFonts w:ascii="Times New Roman" w:eastAsia="Calibri" w:hAnsi="Times New Roman" w:cs="Times New Roman"/>
          <w:kern w:val="0"/>
          <w14:ligatures w14:val="none"/>
        </w:rPr>
        <w:t xml:space="preserve">. </w:t>
      </w:r>
      <w:r w:rsidRPr="00DB795A">
        <w:rPr>
          <w:rFonts w:ascii="Times New Roman" w:eastAsia="Calibri" w:hAnsi="Times New Roman" w:cs="Times New Roman"/>
          <w:kern w:val="0"/>
          <w14:ligatures w14:val="none"/>
        </w:rPr>
        <w:t xml:space="preserve">Perkančioji organizacija laiko, kad teikėjas turi interesų, galinčių kelti grėsmę nacionaliniam saugumui, jei jis, jo subteikėjas (-ai) ar ūkio subjektas (-ai), kurių pajėgumais remiamasi, kurie patys ar juos kontroliuojantys asmenys atitinka VPĮ 47 straipsnio 8 ir 9 dalyse nustatytas sąlygas. Teikėjas su pasiūlymu turi pateikti Viešųjų pirkimų tarnybos nustatytos formos atitikties deklaraciją (konkurso sąlygų 4 priedas). Perkančioji organizacija iš ekonomiškai </w:t>
      </w:r>
      <w:r w:rsidRPr="00DB795A">
        <w:rPr>
          <w:rFonts w:ascii="Times New Roman" w:eastAsia="Calibri" w:hAnsi="Times New Roman" w:cs="Times New Roman"/>
          <w:kern w:val="0"/>
          <w14:ligatures w14:val="none"/>
        </w:rPr>
        <w:lastRenderedPageBreak/>
        <w:t>naudingiausią pasiūlymą pateikusio teikėjo reikalaus pateikti vieną (esant poreikiui– kelis) VPĮ 51 straipsnio 12 dalyje numatytą dokumentą.</w:t>
      </w:r>
    </w:p>
    <w:p w14:paraId="446E9642" w14:textId="41EE1E3C" w:rsidR="00DB795A" w:rsidRPr="00CD1445" w:rsidRDefault="00395028" w:rsidP="00712957">
      <w:pPr>
        <w:spacing w:after="0" w:line="240" w:lineRule="auto"/>
        <w:ind w:firstLine="567"/>
        <w:jc w:val="both"/>
        <w:rPr>
          <w:rFonts w:ascii="Times New Roman" w:eastAsia="Calibri" w:hAnsi="Times New Roman" w:cs="Times New Roman"/>
          <w:i/>
          <w:iCs/>
          <w:kern w:val="0"/>
          <w14:ligatures w14:val="none"/>
        </w:rPr>
      </w:pPr>
      <w:r w:rsidRPr="00395028">
        <w:rPr>
          <w:rFonts w:ascii="Times New Roman" w:eastAsia="Calibri" w:hAnsi="Times New Roman" w:cs="Times New Roman"/>
          <w:i/>
          <w:iCs/>
          <w:kern w:val="0"/>
          <w14:ligatures w14:val="none"/>
        </w:rPr>
        <w:t xml:space="preserve">Jeigu teikėjas, jo subteikėjas, ūkio subjektai, kurių pajėgumais remiamasi, ar juos kontroliuojantys asmenys yra nacionaliniam saugumui užtikrinti svarbi įmonė, valstybės įmonė, savivaldybės įmonė, taip pat valstybės </w:t>
      </w:r>
      <w:r w:rsidRPr="00CD1445">
        <w:rPr>
          <w:rFonts w:ascii="Times New Roman" w:eastAsia="Calibri" w:hAnsi="Times New Roman" w:cs="Times New Roman"/>
          <w:i/>
          <w:iCs/>
          <w:kern w:val="0"/>
          <w14:ligatures w14:val="none"/>
        </w:rPr>
        <w:t>valdoma bendrovė ir jų dukterinės bendrovės, išvardytos Nacionaliniam saugumui užtikrinti svarbių objektų apsaugos įstatyme, šiems subjektams nurodytas reikalavimas nėra taikomas.</w:t>
      </w:r>
    </w:p>
    <w:p w14:paraId="272F6EE9" w14:textId="79B4368D" w:rsidR="00B63F26" w:rsidRPr="00CD1445" w:rsidRDefault="00395028" w:rsidP="00712957">
      <w:pPr>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2.1</w:t>
      </w:r>
      <w:r w:rsidR="00A007BE" w:rsidRPr="00CD1445">
        <w:rPr>
          <w:rFonts w:ascii="Times New Roman" w:eastAsia="Calibri" w:hAnsi="Times New Roman" w:cs="Times New Roman"/>
          <w:kern w:val="0"/>
          <w14:ligatures w14:val="none"/>
        </w:rPr>
        <w:t>0</w:t>
      </w:r>
      <w:r w:rsidRPr="00CD1445">
        <w:rPr>
          <w:rFonts w:ascii="Times New Roman" w:eastAsia="Calibri" w:hAnsi="Times New Roman" w:cs="Times New Roman"/>
          <w:kern w:val="0"/>
          <w14:ligatures w14:val="none"/>
        </w:rPr>
        <w:t xml:space="preserve">. </w:t>
      </w:r>
      <w:r w:rsidR="00B63F26" w:rsidRPr="00CD1445">
        <w:rPr>
          <w:rFonts w:ascii="Times New Roman" w:eastAsia="Calibri" w:hAnsi="Times New Roman" w:cs="Times New Roman"/>
          <w:b/>
          <w:bCs/>
          <w:kern w:val="0"/>
          <w14:ligatures w14:val="none"/>
        </w:rPr>
        <w:t>Pirkimui taikomi aplinkos apsaugos kriterijai.</w:t>
      </w:r>
      <w:r w:rsidR="00B63F26" w:rsidRPr="00CD1445">
        <w:rPr>
          <w:rFonts w:ascii="Times New Roman" w:eastAsia="Calibri" w:hAnsi="Times New Roman" w:cs="Times New Roman"/>
          <w:kern w:val="0"/>
          <w14:ligatures w14:val="none"/>
        </w:rPr>
        <w:t xml:space="preserve"> </w:t>
      </w:r>
      <w:r w:rsidR="00C915FB" w:rsidRPr="00CD1445">
        <w:rPr>
          <w:rFonts w:ascii="Times New Roman" w:eastAsia="Calibri" w:hAnsi="Times New Roman" w:cs="Times New Roman"/>
          <w:kern w:val="0"/>
          <w14:ligatures w14:val="none"/>
        </w:rPr>
        <w:t>Pirkimo objektas</w:t>
      </w:r>
      <w:r w:rsidR="00B63F26" w:rsidRPr="00CD1445">
        <w:rPr>
          <w:rFonts w:ascii="Times New Roman" w:eastAsia="Calibri" w:hAnsi="Times New Roman" w:cs="Times New Roman"/>
          <w:kern w:val="0"/>
          <w14:ligatures w14:val="none"/>
        </w:rPr>
        <w:t xml:space="preserve"> turi atitikti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00C915FB" w:rsidRPr="00CD1445">
        <w:rPr>
          <w:rFonts w:ascii="Times New Roman" w:eastAsia="Calibri" w:hAnsi="Times New Roman" w:cs="Times New Roman"/>
          <w:kern w:val="0"/>
          <w14:ligatures w14:val="none"/>
        </w:rPr>
        <w:t>4.4.3. papunktį: perkama tik nematerialaus pobūdžio (intelektinė) ar kitokia paslauga, nesusijusi su materialaus objekto sukūrimu, kurios teikimo metu nėra numatomas reikšmingas neigiamas poveikis aplinkai, nesukuriamas taršos šaltinis ir negeneruojamos atliekos.</w:t>
      </w:r>
    </w:p>
    <w:p w14:paraId="3E457EDE" w14:textId="6DA0C608" w:rsidR="008B2B31" w:rsidRPr="00CD1445" w:rsidRDefault="008B2B31" w:rsidP="008B2B31">
      <w:pPr>
        <w:tabs>
          <w:tab w:val="left" w:pos="709"/>
        </w:tabs>
        <w:spacing w:after="0" w:line="240" w:lineRule="auto"/>
        <w:ind w:firstLine="567"/>
        <w:contextualSpacing/>
        <w:jc w:val="both"/>
        <w:rPr>
          <w:rFonts w:ascii="Times New Roman" w:eastAsia="Calibri" w:hAnsi="Times New Roman" w:cs="Times New Roman"/>
        </w:rPr>
      </w:pPr>
      <w:bookmarkStart w:id="17" w:name="part_53456fb0400e4137853b6ea54cca4a9c"/>
      <w:bookmarkStart w:id="18" w:name="part_a5fa1546a1bc4902b89255147b27fd3a"/>
      <w:bookmarkEnd w:id="16"/>
      <w:bookmarkEnd w:id="17"/>
      <w:bookmarkEnd w:id="18"/>
    </w:p>
    <w:p w14:paraId="4D71679F" w14:textId="5C1FA498" w:rsidR="004457AF" w:rsidRPr="00CD1445" w:rsidRDefault="004457AF" w:rsidP="006D2454">
      <w:pPr>
        <w:spacing w:after="0"/>
        <w:jc w:val="center"/>
        <w:rPr>
          <w:rFonts w:ascii="Times New Roman" w:eastAsia="Calibri" w:hAnsi="Times New Roman" w:cs="Times New Roman"/>
          <w:color w:val="FF0000"/>
          <w:kern w:val="0"/>
          <w:lang w:eastAsia="lt-LT"/>
          <w14:ligatures w14:val="none"/>
        </w:rPr>
      </w:pPr>
      <w:bookmarkStart w:id="19" w:name="_Toc258929290"/>
      <w:r w:rsidRPr="00CD1445">
        <w:rPr>
          <w:rFonts w:ascii="Times New Roman" w:eastAsia="Calibri" w:hAnsi="Times New Roman" w:cs="Times New Roman"/>
          <w:b/>
          <w:bCs/>
          <w:kern w:val="0"/>
          <w14:ligatures w14:val="none"/>
        </w:rPr>
        <w:t>III. </w:t>
      </w:r>
      <w:r w:rsidR="0006727B" w:rsidRPr="00CD1445">
        <w:rPr>
          <w:rFonts w:ascii="Times New Roman" w:eastAsia="Calibri" w:hAnsi="Times New Roman" w:cs="Times New Roman"/>
          <w:b/>
          <w:kern w:val="0"/>
          <w14:ligatures w14:val="none"/>
        </w:rPr>
        <w:t>TEIKĖJ</w:t>
      </w:r>
      <w:r w:rsidRPr="00CD1445">
        <w:rPr>
          <w:rFonts w:ascii="Times New Roman" w:eastAsia="Calibri" w:hAnsi="Times New Roman" w:cs="Times New Roman"/>
          <w:b/>
          <w:kern w:val="0"/>
          <w14:ligatures w14:val="none"/>
        </w:rPr>
        <w:t xml:space="preserve">Ų PAŠALINIMO PAGRINDAI </w:t>
      </w:r>
      <w:bookmarkEnd w:id="5"/>
      <w:bookmarkEnd w:id="19"/>
      <w:r w:rsidR="0032314E" w:rsidRPr="00CD1445">
        <w:rPr>
          <w:rFonts w:ascii="Times New Roman" w:eastAsia="Calibri" w:hAnsi="Times New Roman" w:cs="Times New Roman"/>
          <w:b/>
          <w:kern w:val="0"/>
          <w14:ligatures w14:val="none"/>
        </w:rPr>
        <w:t>IR KVALIFIKACIJOS REIKALAVIMAI</w:t>
      </w:r>
    </w:p>
    <w:p w14:paraId="12A116BB" w14:textId="77777777" w:rsidR="004457AF" w:rsidRPr="00CD1445" w:rsidRDefault="004457AF" w:rsidP="004457AF">
      <w:pPr>
        <w:spacing w:after="0" w:line="240" w:lineRule="auto"/>
        <w:ind w:firstLine="709"/>
        <w:jc w:val="both"/>
        <w:rPr>
          <w:rFonts w:ascii="Times New Roman" w:eastAsia="Calibri" w:hAnsi="Times New Roman" w:cs="Times New Roman"/>
          <w:kern w:val="0"/>
          <w14:ligatures w14:val="none"/>
        </w:rPr>
      </w:pPr>
      <w:bookmarkStart w:id="20" w:name="_Hlk514678857"/>
    </w:p>
    <w:p w14:paraId="48F1C0DA" w14:textId="52391F6D"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 xml:space="preserve">3.1. Perkančioji organizacija reikalauja, kad </w:t>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as</w:t>
      </w:r>
      <w:r w:rsidRPr="000B2D21">
        <w:rPr>
          <w:rFonts w:ascii="Times New Roman" w:eastAsia="Calibri" w:hAnsi="Times New Roman" w:cs="Times New Roman"/>
          <w:kern w:val="0"/>
          <w14:ligatures w14:val="none"/>
        </w:rPr>
        <w:t xml:space="preserve">, teikdamas pasiūlymą, pateiktų užpildytą aktualų Europos bendrąjį viešųjų pirkimų dokumentą (toliau – EBVPD, Konkurso sąlygų </w:t>
      </w:r>
      <w:r w:rsidR="00880C34">
        <w:rPr>
          <w:rFonts w:ascii="Times New Roman" w:eastAsia="Calibri" w:hAnsi="Times New Roman" w:cs="Times New Roman"/>
          <w:kern w:val="0"/>
          <w14:ligatures w14:val="none"/>
        </w:rPr>
        <w:t>6</w:t>
      </w:r>
      <w:r w:rsidRPr="000B2D21">
        <w:rPr>
          <w:rFonts w:ascii="Times New Roman" w:eastAsia="Calibri" w:hAnsi="Times New Roman" w:cs="Times New Roman"/>
          <w:kern w:val="0"/>
          <w14:ligatures w14:val="none"/>
        </w:rPr>
        <w:t xml:space="preserve"> priedas). Ši paslauga prieinama adresu </w:t>
      </w:r>
      <w:hyperlink r:id="rId17" w:history="1">
        <w:r w:rsidRPr="000B2D21">
          <w:rPr>
            <w:rFonts w:ascii="Times New Roman" w:eastAsia="Calibri" w:hAnsi="Times New Roman" w:cs="Times New Roman"/>
            <w:i/>
            <w:iCs/>
            <w:kern w:val="0"/>
            <w14:ligatures w14:val="none"/>
          </w:rPr>
          <w:t>http://ebvpd.eviesiejipirkimai.lt/espd-web/</w:t>
        </w:r>
      </w:hyperlink>
      <w:r w:rsidR="00C50FA6" w:rsidRPr="000B2D21">
        <w:rPr>
          <w:rFonts w:ascii="Times New Roman" w:eastAsia="Calibri" w:hAnsi="Times New Roman" w:cs="Times New Roman"/>
          <w:i/>
          <w:iCs/>
          <w:kern w:val="0"/>
          <w14:ligatures w14:val="none"/>
        </w:rPr>
        <w:t>,</w:t>
      </w:r>
      <w:r w:rsidRPr="000B2D21">
        <w:rPr>
          <w:rFonts w:ascii="Times New Roman" w:eastAsia="Calibri" w:hAnsi="Times New Roman" w:cs="Times New Roman"/>
          <w:kern w:val="0"/>
          <w14:ligatures w14:val="none"/>
        </w:rPr>
        <w:t xml:space="preserve"> užpildžius</w:t>
      </w:r>
      <w:r w:rsidR="00C50FA6" w:rsidRPr="000B2D21">
        <w:rPr>
          <w:rFonts w:ascii="Times New Roman" w:eastAsia="Calibri" w:hAnsi="Times New Roman" w:cs="Times New Roman"/>
          <w:kern w:val="0"/>
          <w14:ligatures w14:val="none"/>
        </w:rPr>
        <w:t xml:space="preserve"> ir </w:t>
      </w:r>
      <w:r w:rsidRPr="000B2D21">
        <w:rPr>
          <w:rFonts w:ascii="Times New Roman" w:eastAsia="Calibri" w:hAnsi="Times New Roman" w:cs="Times New Roman"/>
          <w:kern w:val="0"/>
          <w14:ligatures w14:val="none"/>
        </w:rPr>
        <w:t>atsisiuntus pateikiama su pasiūlymu. Atskirą EBVPD pildo:</w:t>
      </w:r>
    </w:p>
    <w:p w14:paraId="7D803885" w14:textId="24BBCC61" w:rsidR="004457AF" w:rsidRPr="000B2D21" w:rsidRDefault="004457AF" w:rsidP="0017795B">
      <w:pPr>
        <w:spacing w:after="0" w:line="240" w:lineRule="auto"/>
        <w:ind w:left="567" w:firstLine="567"/>
        <w:contextualSpacing/>
        <w:jc w:val="both"/>
        <w:rPr>
          <w:rFonts w:ascii="Times New Roman" w:eastAsia="Calibri" w:hAnsi="Times New Roman" w:cs="Times New Roman"/>
          <w:bCs/>
          <w:iCs/>
          <w:kern w:val="0"/>
          <w14:ligatures w14:val="none"/>
        </w:rPr>
      </w:pPr>
      <w:r w:rsidRPr="000B2D21">
        <w:rPr>
          <w:rFonts w:ascii="Times New Roman" w:eastAsia="Calibri" w:hAnsi="Times New Roman" w:cs="Times New Roman"/>
          <w:kern w:val="0"/>
          <w14:ligatures w14:val="none"/>
        </w:rPr>
        <w:t xml:space="preserve">- </w:t>
      </w:r>
      <w:r w:rsidR="0006727B">
        <w:rPr>
          <w:rFonts w:ascii="Times New Roman" w:eastAsia="Calibri" w:hAnsi="Times New Roman" w:cs="Times New Roman"/>
          <w:bCs/>
          <w:iCs/>
          <w:kern w:val="0"/>
          <w14:ligatures w14:val="none"/>
        </w:rPr>
        <w:t>teikėj</w:t>
      </w:r>
      <w:r w:rsidRPr="000B2D21">
        <w:rPr>
          <w:rFonts w:ascii="Times New Roman" w:eastAsia="Calibri" w:hAnsi="Times New Roman" w:cs="Times New Roman"/>
          <w:bCs/>
          <w:iCs/>
          <w:kern w:val="0"/>
          <w14:ligatures w14:val="none"/>
        </w:rPr>
        <w:t>as;</w:t>
      </w:r>
    </w:p>
    <w:p w14:paraId="3B05318A" w14:textId="1756F27F" w:rsidR="004457AF" w:rsidRPr="000B2D21" w:rsidRDefault="004457AF" w:rsidP="0017795B">
      <w:pPr>
        <w:spacing w:after="0" w:line="240" w:lineRule="auto"/>
        <w:ind w:left="567" w:firstLine="567"/>
        <w:contextualSpacing/>
        <w:jc w:val="both"/>
        <w:rPr>
          <w:rFonts w:ascii="Times New Roman" w:eastAsia="Calibri" w:hAnsi="Times New Roman" w:cs="Times New Roman"/>
          <w:bCs/>
          <w:iCs/>
          <w:kern w:val="0"/>
          <w14:ligatures w14:val="none"/>
        </w:rPr>
      </w:pPr>
      <w:r w:rsidRPr="000B2D21">
        <w:rPr>
          <w:rFonts w:ascii="Times New Roman" w:eastAsia="Calibri" w:hAnsi="Times New Roman" w:cs="Times New Roman"/>
          <w:bCs/>
          <w:iCs/>
          <w:kern w:val="0"/>
          <w14:ligatures w14:val="none"/>
        </w:rPr>
        <w:t xml:space="preserve">- kiekvienas </w:t>
      </w:r>
      <w:r w:rsidR="0006727B">
        <w:rPr>
          <w:rFonts w:ascii="Times New Roman" w:eastAsia="Calibri" w:hAnsi="Times New Roman" w:cs="Times New Roman"/>
          <w:bCs/>
          <w:iCs/>
          <w:kern w:val="0"/>
          <w14:ligatures w14:val="none"/>
        </w:rPr>
        <w:t>teikėj</w:t>
      </w:r>
      <w:r w:rsidRPr="000B2D21">
        <w:rPr>
          <w:rFonts w:ascii="Times New Roman" w:eastAsia="Calibri" w:hAnsi="Times New Roman" w:cs="Times New Roman"/>
          <w:bCs/>
          <w:iCs/>
          <w:kern w:val="0"/>
          <w14:ligatures w14:val="none"/>
        </w:rPr>
        <w:t xml:space="preserve">ų grupės narys (jeigu pasiūlymą teikia </w:t>
      </w:r>
      <w:r w:rsidR="0006727B">
        <w:rPr>
          <w:rFonts w:ascii="Times New Roman" w:eastAsia="Calibri" w:hAnsi="Times New Roman" w:cs="Times New Roman"/>
          <w:bCs/>
          <w:iCs/>
          <w:kern w:val="0"/>
          <w14:ligatures w14:val="none"/>
        </w:rPr>
        <w:t>teikėj</w:t>
      </w:r>
      <w:r w:rsidRPr="000B2D21">
        <w:rPr>
          <w:rFonts w:ascii="Times New Roman" w:eastAsia="Calibri" w:hAnsi="Times New Roman" w:cs="Times New Roman"/>
          <w:bCs/>
          <w:iCs/>
          <w:kern w:val="0"/>
          <w14:ligatures w14:val="none"/>
        </w:rPr>
        <w:t>ų grupė);</w:t>
      </w:r>
    </w:p>
    <w:p w14:paraId="514A5246" w14:textId="3E413F5D" w:rsidR="004457AF" w:rsidRPr="00701234" w:rsidRDefault="004457AF" w:rsidP="0017795B">
      <w:pPr>
        <w:spacing w:after="0" w:line="240" w:lineRule="auto"/>
        <w:ind w:left="567" w:firstLine="567"/>
        <w:contextualSpacing/>
        <w:jc w:val="both"/>
        <w:rPr>
          <w:rFonts w:ascii="Times New Roman" w:eastAsia="Calibri" w:hAnsi="Times New Roman" w:cs="Times New Roman"/>
          <w:kern w:val="0"/>
          <w14:ligatures w14:val="none"/>
        </w:rPr>
      </w:pPr>
      <w:r w:rsidRPr="000B2D21">
        <w:rPr>
          <w:rFonts w:ascii="Times New Roman" w:eastAsia="Calibri" w:hAnsi="Times New Roman" w:cs="Times New Roman"/>
          <w:bCs/>
          <w:iCs/>
          <w:kern w:val="0"/>
          <w14:ligatures w14:val="none"/>
        </w:rPr>
        <w:t xml:space="preserve">- kiekvienas ūkio subjektas, jeigu </w:t>
      </w:r>
      <w:r w:rsidR="0006727B">
        <w:rPr>
          <w:rFonts w:ascii="Times New Roman" w:eastAsia="Calibri" w:hAnsi="Times New Roman" w:cs="Times New Roman"/>
          <w:bCs/>
          <w:iCs/>
          <w:kern w:val="0"/>
          <w14:ligatures w14:val="none"/>
        </w:rPr>
        <w:t>teikėj</w:t>
      </w:r>
      <w:r w:rsidRPr="000B2D21">
        <w:rPr>
          <w:rFonts w:ascii="Times New Roman" w:eastAsia="Calibri" w:hAnsi="Times New Roman" w:cs="Times New Roman"/>
          <w:bCs/>
          <w:iCs/>
          <w:kern w:val="0"/>
          <w14:ligatures w14:val="none"/>
        </w:rPr>
        <w:t xml:space="preserve">as remiasi jo pajėgumais </w:t>
      </w:r>
      <w:r w:rsidRPr="00701234">
        <w:rPr>
          <w:rFonts w:ascii="Times New Roman" w:eastAsia="Calibri" w:hAnsi="Times New Roman" w:cs="Times New Roman"/>
          <w:bCs/>
          <w:iCs/>
          <w:kern w:val="0"/>
          <w14:ligatures w14:val="none"/>
        </w:rPr>
        <w:t>pagal VPĮ 49 straipsnį.</w:t>
      </w:r>
    </w:p>
    <w:p w14:paraId="2B432AC9" w14:textId="24570556"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701234">
        <w:rPr>
          <w:rFonts w:ascii="Times New Roman" w:eastAsia="Calibri" w:hAnsi="Times New Roman" w:cs="Times New Roman"/>
          <w:kern w:val="0"/>
          <w14:ligatures w14:val="none"/>
        </w:rPr>
        <w:t xml:space="preserve">3.2. </w:t>
      </w:r>
      <w:r w:rsidRPr="00701234">
        <w:rPr>
          <w:rFonts w:ascii="Times New Roman" w:eastAsia="Calibri" w:hAnsi="Times New Roman" w:cs="Times New Roman"/>
          <w:b/>
          <w:bCs/>
          <w:i/>
          <w:iCs/>
          <w:kern w:val="0"/>
          <w14:ligatures w14:val="none"/>
        </w:rPr>
        <w:t xml:space="preserve">Perkančioji organizacija su pasiūlymu nereikalauja pateikti Konkurso sąlygų 3 priedo 1 lentelėje nurodytų pašalinimo pagrindų nebuvimą įrodančių dokumentų. Šių dokumentų </w:t>
      </w:r>
      <w:r w:rsidR="004940A3" w:rsidRPr="00701234">
        <w:rPr>
          <w:rFonts w:ascii="Times New Roman" w:eastAsia="Calibri" w:hAnsi="Times New Roman" w:cs="Times New Roman"/>
          <w:b/>
          <w:bCs/>
          <w:i/>
          <w:iCs/>
          <w:kern w:val="0"/>
          <w14:ligatures w14:val="none"/>
        </w:rPr>
        <w:t>gali b</w:t>
      </w:r>
      <w:r w:rsidR="0065366B" w:rsidRPr="00701234">
        <w:rPr>
          <w:rFonts w:ascii="Times New Roman" w:eastAsia="Calibri" w:hAnsi="Times New Roman" w:cs="Times New Roman"/>
          <w:b/>
          <w:bCs/>
          <w:i/>
          <w:iCs/>
          <w:kern w:val="0"/>
          <w14:ligatures w14:val="none"/>
        </w:rPr>
        <w:t>ūti</w:t>
      </w:r>
      <w:r w:rsidR="004940A3" w:rsidRPr="00701234">
        <w:rPr>
          <w:rFonts w:ascii="Times New Roman" w:eastAsia="Calibri" w:hAnsi="Times New Roman" w:cs="Times New Roman"/>
          <w:b/>
          <w:bCs/>
          <w:i/>
          <w:iCs/>
          <w:kern w:val="0"/>
          <w14:ligatures w14:val="none"/>
        </w:rPr>
        <w:t xml:space="preserve"> </w:t>
      </w:r>
      <w:r w:rsidRPr="00701234">
        <w:rPr>
          <w:rFonts w:ascii="Times New Roman" w:eastAsia="Calibri" w:hAnsi="Times New Roman" w:cs="Times New Roman"/>
          <w:b/>
          <w:bCs/>
          <w:i/>
          <w:iCs/>
          <w:kern w:val="0"/>
          <w14:ligatures w14:val="none"/>
        </w:rPr>
        <w:t xml:space="preserve">prašoma tik iš ekonomiškai naudingiausią pasiūlymą pateikusio </w:t>
      </w:r>
      <w:r w:rsidR="0006727B" w:rsidRPr="00701234">
        <w:rPr>
          <w:rFonts w:ascii="Times New Roman" w:eastAsia="Calibri" w:hAnsi="Times New Roman" w:cs="Times New Roman"/>
          <w:b/>
          <w:bCs/>
          <w:i/>
          <w:iCs/>
          <w:kern w:val="0"/>
          <w14:ligatures w14:val="none"/>
        </w:rPr>
        <w:t>Teikėj</w:t>
      </w:r>
      <w:r w:rsidRPr="00701234">
        <w:rPr>
          <w:rFonts w:ascii="Times New Roman" w:eastAsia="Calibri" w:hAnsi="Times New Roman" w:cs="Times New Roman"/>
          <w:b/>
          <w:bCs/>
          <w:i/>
          <w:iCs/>
          <w:kern w:val="0"/>
          <w14:ligatures w14:val="none"/>
        </w:rPr>
        <w:t>o prieš nustatant laim</w:t>
      </w:r>
      <w:r w:rsidRPr="000B2D21">
        <w:rPr>
          <w:rFonts w:ascii="Times New Roman" w:eastAsia="Calibri" w:hAnsi="Times New Roman" w:cs="Times New Roman"/>
          <w:b/>
          <w:bCs/>
          <w:i/>
          <w:iCs/>
          <w:kern w:val="0"/>
          <w14:ligatures w14:val="none"/>
        </w:rPr>
        <w:t>ėjusį pasiūlymą.</w:t>
      </w:r>
      <w:r w:rsidRPr="000B2D21">
        <w:rPr>
          <w:rFonts w:ascii="Times New Roman" w:eastAsia="Calibri" w:hAnsi="Times New Roman" w:cs="Times New Roman"/>
          <w:kern w:val="0"/>
          <w14:ligatures w14:val="none"/>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204FF1">
        <w:rPr>
          <w:rFonts w:ascii="Times New Roman" w:eastAsia="Calibri" w:hAnsi="Times New Roman" w:cs="Times New Roman"/>
          <w:kern w:val="0"/>
          <w14:ligatures w14:val="none"/>
        </w:rPr>
        <w:t>.</w:t>
      </w:r>
    </w:p>
    <w:p w14:paraId="4ACD3550" w14:textId="1AAB4F16" w:rsidR="004457AF" w:rsidRPr="000B2D21" w:rsidRDefault="004457AF" w:rsidP="0017795B">
      <w:pPr>
        <w:spacing w:after="0" w:line="240" w:lineRule="auto"/>
        <w:ind w:firstLine="567"/>
        <w:jc w:val="both"/>
        <w:rPr>
          <w:rFonts w:ascii="Times New Roman" w:eastAsia="MS Mincho" w:hAnsi="Times New Roman" w:cs="Times New Roman"/>
          <w:kern w:val="0"/>
          <w14:ligatures w14:val="none"/>
        </w:rPr>
      </w:pPr>
      <w:r w:rsidRPr="000B2D21">
        <w:rPr>
          <w:rFonts w:ascii="Times New Roman" w:eastAsia="Calibri" w:hAnsi="Times New Roman" w:cs="Times New Roman"/>
          <w:kern w:val="0"/>
          <w14:ligatures w14:val="none"/>
        </w:rPr>
        <w:t xml:space="preserve">3.3. Pašalinimo pagrindai taikomi </w:t>
      </w:r>
      <w:r w:rsidR="0006727B">
        <w:rPr>
          <w:rFonts w:ascii="Times New Roman" w:eastAsia="MS Mincho" w:hAnsi="Times New Roman" w:cs="Times New Roman"/>
          <w:kern w:val="0"/>
          <w14:ligatures w14:val="none"/>
        </w:rPr>
        <w:t>Teikėj</w:t>
      </w:r>
      <w:r w:rsidRPr="000B2D21">
        <w:rPr>
          <w:rFonts w:ascii="Times New Roman" w:eastAsia="Calibri" w:hAnsi="Times New Roman" w:cs="Times New Roman"/>
          <w:kern w:val="0"/>
          <w14:ligatures w14:val="none"/>
        </w:rPr>
        <w:t xml:space="preserve">ui (kai pasiūlymą teikia ūkio subjektų grupė – visiems tos grupės nariams) ir ūkio subjektams, kurių pajėgumais </w:t>
      </w:r>
      <w:r w:rsidR="0006727B">
        <w:rPr>
          <w:rFonts w:ascii="Times New Roman" w:eastAsia="MS Mincho" w:hAnsi="Times New Roman" w:cs="Times New Roman"/>
          <w:kern w:val="0"/>
          <w14:ligatures w14:val="none"/>
        </w:rPr>
        <w:t>Teikėj</w:t>
      </w:r>
      <w:r w:rsidRPr="000B2D21">
        <w:rPr>
          <w:rFonts w:ascii="Times New Roman" w:eastAsia="MS Mincho" w:hAnsi="Times New Roman" w:cs="Times New Roman"/>
          <w:kern w:val="0"/>
          <w14:ligatures w14:val="none"/>
        </w:rPr>
        <w:t>as</w:t>
      </w:r>
      <w:r w:rsidRPr="000B2D21">
        <w:rPr>
          <w:rFonts w:ascii="Times New Roman" w:eastAsia="Calibri" w:hAnsi="Times New Roman" w:cs="Times New Roman"/>
          <w:kern w:val="0"/>
          <w14:ligatures w14:val="none"/>
        </w:rPr>
        <w:t xml:space="preserve"> remiasi (pagal Viešųjų pirkimų įstatymo 49 straipsnį). </w:t>
      </w:r>
      <w:r w:rsidRPr="000B2D21">
        <w:rPr>
          <w:rFonts w:ascii="Times New Roman" w:eastAsia="MS Mincho" w:hAnsi="Times New Roman" w:cs="Times New Roman"/>
          <w:kern w:val="0"/>
          <w14:ligatures w14:val="none"/>
        </w:rPr>
        <w:t xml:space="preserve">Perkančioji organizacija netikrina fizinių asmenų (specialistų), kurių pajėgumais </w:t>
      </w:r>
      <w:r w:rsidR="0006727B">
        <w:rPr>
          <w:rFonts w:ascii="Times New Roman" w:eastAsia="MS Mincho" w:hAnsi="Times New Roman" w:cs="Times New Roman"/>
          <w:kern w:val="0"/>
          <w14:ligatures w14:val="none"/>
        </w:rPr>
        <w:t>teikėj</w:t>
      </w:r>
      <w:r w:rsidRPr="000B2D21">
        <w:rPr>
          <w:rFonts w:ascii="Times New Roman" w:eastAsia="MS Mincho" w:hAnsi="Times New Roman" w:cs="Times New Roman"/>
          <w:kern w:val="0"/>
          <w14:ligatures w14:val="none"/>
        </w:rPr>
        <w:t xml:space="preserve">as remiasi pagal VPĮ 49 straipsnį ir kuriuos, pirkimo laimėjimo atveju, </w:t>
      </w:r>
      <w:r w:rsidR="0006727B">
        <w:rPr>
          <w:rFonts w:ascii="Times New Roman" w:eastAsia="MS Mincho" w:hAnsi="Times New Roman" w:cs="Times New Roman"/>
          <w:kern w:val="0"/>
          <w14:ligatures w14:val="none"/>
        </w:rPr>
        <w:t>teikėj</w:t>
      </w:r>
      <w:r w:rsidRPr="000B2D21">
        <w:rPr>
          <w:rFonts w:ascii="Times New Roman" w:eastAsia="MS Mincho" w:hAnsi="Times New Roman" w:cs="Times New Roman"/>
          <w:kern w:val="0"/>
          <w14:ligatures w14:val="none"/>
        </w:rPr>
        <w:t>as ketina įdarbinti (</w:t>
      </w:r>
      <w:proofErr w:type="spellStart"/>
      <w:r w:rsidRPr="000B2D21">
        <w:rPr>
          <w:rFonts w:ascii="Times New Roman" w:eastAsia="MS Mincho" w:hAnsi="Times New Roman" w:cs="Times New Roman"/>
          <w:kern w:val="0"/>
          <w14:ligatures w14:val="none"/>
        </w:rPr>
        <w:t>kvazisub</w:t>
      </w:r>
      <w:r w:rsidR="0006727B">
        <w:rPr>
          <w:rFonts w:ascii="Times New Roman" w:eastAsia="MS Mincho" w:hAnsi="Times New Roman" w:cs="Times New Roman"/>
          <w:kern w:val="0"/>
          <w14:ligatures w14:val="none"/>
        </w:rPr>
        <w:t>teikėj</w:t>
      </w:r>
      <w:r w:rsidRPr="000B2D21">
        <w:rPr>
          <w:rFonts w:ascii="Times New Roman" w:eastAsia="MS Mincho" w:hAnsi="Times New Roman" w:cs="Times New Roman"/>
          <w:kern w:val="0"/>
          <w14:ligatures w14:val="none"/>
        </w:rPr>
        <w:t>ų</w:t>
      </w:r>
      <w:proofErr w:type="spellEnd"/>
      <w:r w:rsidRPr="000B2D21">
        <w:rPr>
          <w:rFonts w:ascii="Times New Roman" w:eastAsia="MS Mincho" w:hAnsi="Times New Roman" w:cs="Times New Roman"/>
          <w:kern w:val="0"/>
          <w14:ligatures w14:val="none"/>
        </w:rPr>
        <w:t>), pašalinimo pagrindų.</w:t>
      </w:r>
    </w:p>
    <w:p w14:paraId="3D83252A" w14:textId="5CB28AA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3.4. Perkančioji organizacija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ą pašalina iš pirkimo procedūros bet kuriame pirkimo procedūros etape, jeigu paaiškėja, kad dėl savo veiksmų ar neveikimo prieš pirkimo procedūrą ar jos metu jis atitinka bent vieną iš pirkimo dokumentuose nustatytų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o pašalinimo pagrindų, išskyrus Viešųjų pirkimų įstatymo 46 straipsnio 10 dalyje nustatytus atvejus (tačiau atsižvelgiant į Viešųjų pirkimų įstatymo 46 straipsnio 11 ir 12 dalių nuostatas).</w:t>
      </w:r>
    </w:p>
    <w:p w14:paraId="6B3593B2" w14:textId="4C44936C"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3.5. Perkančioji organizacija, priimdama sprendimus dėl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o pašalinimo iš pirkimo procedūros Viešųjų pirkimų įstatymo 46  straipsnio 4 ir 6 dalyse nurodytais pašalinimo pagrindais, atsižvelgia į tai, ar vertinant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o patikimumą teikėjo pašalinimas iš pirkimo procedūros proporcingas vertinamam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o elgesiui, Viešųjų pirkimų įstatymo 46 straipsnio 4 dalies 7 punkto c papunkčio atveju – ar taikant šį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o pašalinimo iš pirkimo procedūros pagrindą nebūtų reikšmingai apribota konkurencija. Priimant sprendimus dėl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o pašalinimo iš pirkimo procedūros Viešųjų pirkimų įstatymo 46 straipsnio 4 dalies 4 ir 6 punktuose nurodytais pašalinimo pagrindais, gali būti atsižvelgiama į pagal Viešųjų pirkimų įstatymo 52 ir 91 straipsnius skelbiamą informaciją.</w:t>
      </w:r>
    </w:p>
    <w:p w14:paraId="017012E5" w14:textId="71C96C29"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3.6. Perkančioji organizacija visų pirma reikalauja tokios rūšies pažymų ir tokių dokumentinių įrodymų formų, apie kuriuos pateikta informacija Europos Komisijos informacinėje dokumentų saugykloje „e-</w:t>
      </w:r>
      <w:proofErr w:type="spellStart"/>
      <w:r w:rsidRPr="000B2D21">
        <w:rPr>
          <w:rFonts w:ascii="Times New Roman" w:eastAsia="Calibri" w:hAnsi="Times New Roman" w:cs="Times New Roman"/>
          <w:kern w:val="0"/>
          <w14:ligatures w14:val="none"/>
        </w:rPr>
        <w:t>Certis</w:t>
      </w:r>
      <w:proofErr w:type="spellEnd"/>
      <w:r w:rsidRPr="000B2D21">
        <w:rPr>
          <w:rFonts w:ascii="Times New Roman" w:eastAsia="Calibri" w:hAnsi="Times New Roman" w:cs="Times New Roman"/>
          <w:kern w:val="0"/>
          <w14:ligatures w14:val="none"/>
        </w:rPr>
        <w:t xml:space="preserve">“. Konkurso sąlygų 3 priedo 1 lentelės ketvirtame stulpelyje nurodomi </w:t>
      </w:r>
      <w:r w:rsidRPr="000B2D21">
        <w:rPr>
          <w:rFonts w:ascii="Times New Roman" w:eastAsia="Calibri" w:hAnsi="Times New Roman" w:cs="Times New Roman"/>
          <w:kern w:val="0"/>
          <w14:ligatures w14:val="none"/>
        </w:rPr>
        <w:lastRenderedPageBreak/>
        <w:t xml:space="preserve">dokumentai, kuriuos turi pateikti Lietuvos Respublikoje registruoti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ai. Dėl dokumentų, kuriuos turi pateikti užsienio šalių teikėjai, informaciją Perkančioji organizacija pasitikrina „e-</w:t>
      </w:r>
      <w:proofErr w:type="spellStart"/>
      <w:r w:rsidRPr="000B2D21">
        <w:rPr>
          <w:rFonts w:ascii="Times New Roman" w:eastAsia="Calibri" w:hAnsi="Times New Roman" w:cs="Times New Roman"/>
          <w:kern w:val="0"/>
          <w14:ligatures w14:val="none"/>
        </w:rPr>
        <w:t>Certis</w:t>
      </w:r>
      <w:proofErr w:type="spellEnd"/>
      <w:r w:rsidRPr="000B2D21">
        <w:rPr>
          <w:rFonts w:ascii="Times New Roman" w:eastAsia="Calibri" w:hAnsi="Times New Roman" w:cs="Times New Roman"/>
          <w:kern w:val="0"/>
          <w14:ligatures w14:val="none"/>
        </w:rPr>
        <w:t xml:space="preserve">“, adresu </w:t>
      </w:r>
      <w:hyperlink r:id="rId18">
        <w:r w:rsidRPr="000B2D21">
          <w:rPr>
            <w:rFonts w:ascii="Times New Roman" w:eastAsia="Calibri" w:hAnsi="Times New Roman" w:cs="Times New Roman"/>
            <w:color w:val="0000FF"/>
            <w:kern w:val="0"/>
            <w:u w:val="single"/>
            <w14:ligatures w14:val="none"/>
          </w:rPr>
          <w:t>https://ec.europa.eu/tools/ecertis/</w:t>
        </w:r>
      </w:hyperlink>
      <w:r w:rsidRPr="000B2D21">
        <w:rPr>
          <w:rFonts w:ascii="Times New Roman" w:eastAsia="Calibri" w:hAnsi="Times New Roman" w:cs="Times New Roman"/>
          <w:kern w:val="0"/>
          <w14:ligatures w14:val="none"/>
        </w:rPr>
        <w:t>.</w:t>
      </w:r>
    </w:p>
    <w:p w14:paraId="43919F27" w14:textId="661A6836"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3.7. Perkančioji organizacija nereikalauja iš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o pateikti dokumentų, patvirtinančių jo pašalinimo pagrindų nebuvimą, jeigu ji:</w:t>
      </w:r>
    </w:p>
    <w:p w14:paraId="44936B58"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6689DB8B"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3.7.2. šiuos dokumentus jau turi iš ankstesnių pirkimo procedūrų, jeigu šiuose dokumentuose nurodyta informacija vis dar yra aktuali (dokumentas išduotas prieš ne daugiau dienų, negu nurodyta atitinkamoje žemiau esančios lentelės eilutėje).</w:t>
      </w:r>
    </w:p>
    <w:p w14:paraId="51B855C3" w14:textId="4F7F299D"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3.8. Jeigu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7BEF3C1"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3.8.1. priesaikos deklaracija;</w:t>
      </w:r>
    </w:p>
    <w:p w14:paraId="639A0BC0" w14:textId="77777777"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3.8.2. oficialia Teikėjo deklaracija, jeigu šalyje nenaudojama priesaikos deklaracija. Oficiali deklaracija turi būti patvirtinta valstybės narės ar teikėjo kilmės šalies arba šalies, kurioje jis registruotas, kompetentingos teisinės ar administracinės institucijos, notaro arba kompetentingos profesinės ar prekybos organizacijos.</w:t>
      </w:r>
    </w:p>
    <w:p w14:paraId="7AC197FE" w14:textId="42E0BB9B" w:rsidR="004457AF"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w:t>
      </w:r>
      <w:r w:rsidR="003C3AB7" w:rsidRPr="000B2D21">
        <w:rPr>
          <w:rFonts w:ascii="Times New Roman" w:eastAsia="Calibri" w:hAnsi="Times New Roman" w:cs="Times New Roman"/>
          <w:kern w:val="0"/>
          <w14:ligatures w14:val="none"/>
        </w:rPr>
        <w:t>9</w:t>
      </w:r>
      <w:r w:rsidRPr="000B2D21">
        <w:rPr>
          <w:rFonts w:ascii="Times New Roman" w:eastAsia="Calibri" w:hAnsi="Times New Roman" w:cs="Times New Roman"/>
          <w:kern w:val="0"/>
          <w14:ligatures w14:val="none"/>
        </w:rPr>
        <w:t xml:space="preserve">. Perkančioji organizacija turi teisę reikalauti, kad užsienio valstybės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o valstybėje išduoti šio skyriaus 3.2 punkte nurodyti dokumentai būtų legalizuoti vadovaujantis Dokumentų legalizavimo ir tvirtinimo pažyma (</w:t>
      </w:r>
      <w:proofErr w:type="spellStart"/>
      <w:r w:rsidRPr="000B2D21">
        <w:rPr>
          <w:rFonts w:ascii="Times New Roman" w:eastAsia="Calibri" w:hAnsi="Times New Roman" w:cs="Times New Roman"/>
          <w:kern w:val="0"/>
          <w14:ligatures w14:val="none"/>
        </w:rPr>
        <w:t>Apostille</w:t>
      </w:r>
      <w:proofErr w:type="spellEnd"/>
      <w:r w:rsidRPr="000B2D21">
        <w:rPr>
          <w:rFonts w:ascii="Times New Roman" w:eastAsia="Calibri" w:hAnsi="Times New Roman" w:cs="Times New Roman"/>
          <w:kern w:val="0"/>
          <w14:ligatures w14:val="none"/>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B2D21">
        <w:rPr>
          <w:rFonts w:ascii="Times New Roman" w:eastAsia="Calibri" w:hAnsi="Times New Roman" w:cs="Times New Roman"/>
          <w:kern w:val="0"/>
          <w14:ligatures w14:val="none"/>
        </w:rPr>
        <w:t>Apostille</w:t>
      </w:r>
      <w:proofErr w:type="spellEnd"/>
      <w:r w:rsidRPr="000B2D21">
        <w:rPr>
          <w:rFonts w:ascii="Times New Roman" w:eastAsia="Calibri" w:hAnsi="Times New Roman" w:cs="Times New Roman"/>
          <w:kern w:val="0"/>
          <w14:ligatures w14:val="none"/>
        </w:rPr>
        <w:t>).</w:t>
      </w:r>
    </w:p>
    <w:p w14:paraId="4B4A564D" w14:textId="77777777" w:rsidR="00632C14" w:rsidRDefault="00632C14" w:rsidP="0017795B">
      <w:pPr>
        <w:spacing w:after="0" w:line="240" w:lineRule="auto"/>
        <w:ind w:firstLine="567"/>
        <w:jc w:val="both"/>
        <w:rPr>
          <w:rFonts w:ascii="Times New Roman" w:eastAsia="Calibri" w:hAnsi="Times New Roman" w:cs="Times New Roman"/>
          <w:kern w:val="0"/>
          <w14:ligatures w14:val="none"/>
        </w:rPr>
      </w:pPr>
      <w:r w:rsidRPr="00632C14">
        <w:rPr>
          <w:rFonts w:ascii="Times New Roman" w:eastAsia="Calibri" w:hAnsi="Times New Roman" w:cs="Times New Roman"/>
          <w:kern w:val="0"/>
          <w14:ligatures w14:val="none"/>
        </w:rPr>
        <w:t>3.</w:t>
      </w:r>
      <w:r>
        <w:rPr>
          <w:rFonts w:ascii="Times New Roman" w:eastAsia="Calibri" w:hAnsi="Times New Roman" w:cs="Times New Roman"/>
          <w:kern w:val="0"/>
          <w14:ligatures w14:val="none"/>
        </w:rPr>
        <w:t>10</w:t>
      </w:r>
      <w:r w:rsidRPr="00632C14">
        <w:rPr>
          <w:rFonts w:ascii="Times New Roman" w:eastAsia="Calibri" w:hAnsi="Times New Roman" w:cs="Times New Roman"/>
          <w:kern w:val="0"/>
          <w14:ligatures w14:val="none"/>
        </w:rPr>
        <w:t xml:space="preserve">. Teikėjas, dalyvaujantis pirkime, turi atitikti visus Konkurso sąlygų 3 priedo 2 lentelėje nurodytus kvalifikacijos reikalavimus. </w:t>
      </w:r>
      <w:r w:rsidRPr="003B4DDB">
        <w:rPr>
          <w:rFonts w:ascii="Times New Roman" w:eastAsia="Calibri" w:hAnsi="Times New Roman" w:cs="Times New Roman"/>
          <w:kern w:val="0"/>
          <w14:ligatures w14:val="none"/>
        </w:rPr>
        <w:t>Teikėjo kvalifikacija turi būti įgyta iki pasiūlymų pateikimo termino pabaigos (susipažinimo su pasiūlymais dienos).</w:t>
      </w:r>
      <w:r w:rsidRPr="00632C14">
        <w:rPr>
          <w:rFonts w:ascii="Times New Roman" w:eastAsia="Calibri" w:hAnsi="Times New Roman" w:cs="Times New Roman"/>
          <w:kern w:val="0"/>
          <w14:ligatures w14:val="none"/>
        </w:rPr>
        <w:t xml:space="preserve"> </w:t>
      </w:r>
    </w:p>
    <w:p w14:paraId="297685F4" w14:textId="36C009BA" w:rsidR="006934EE" w:rsidRDefault="00632C14" w:rsidP="00660AD2">
      <w:pPr>
        <w:spacing w:after="0" w:line="240" w:lineRule="auto"/>
        <w:ind w:firstLine="567"/>
        <w:jc w:val="both"/>
        <w:rPr>
          <w:rFonts w:ascii="Times New Roman" w:eastAsia="Calibri" w:hAnsi="Times New Roman" w:cs="Times New Roman"/>
          <w:kern w:val="0"/>
          <w14:ligatures w14:val="none"/>
        </w:rPr>
      </w:pPr>
      <w:r w:rsidRPr="00632C14">
        <w:rPr>
          <w:rFonts w:ascii="Times New Roman" w:eastAsia="Calibri" w:hAnsi="Times New Roman" w:cs="Times New Roman"/>
          <w:kern w:val="0"/>
          <w14:ligatures w14:val="none"/>
        </w:rPr>
        <w:t>3.1</w:t>
      </w:r>
      <w:r w:rsidR="00660AD2">
        <w:rPr>
          <w:rFonts w:ascii="Times New Roman" w:eastAsia="Calibri" w:hAnsi="Times New Roman" w:cs="Times New Roman"/>
          <w:kern w:val="0"/>
          <w14:ligatures w14:val="none"/>
        </w:rPr>
        <w:t>1</w:t>
      </w:r>
      <w:r w:rsidRPr="00632C14">
        <w:rPr>
          <w:rFonts w:ascii="Times New Roman" w:eastAsia="Calibri" w:hAnsi="Times New Roman" w:cs="Times New Roman"/>
          <w:kern w:val="0"/>
          <w14:ligatures w14:val="none"/>
        </w:rPr>
        <w:t xml:space="preserve">. </w:t>
      </w:r>
      <w:r w:rsidRPr="003B4DDB">
        <w:rPr>
          <w:rFonts w:ascii="Times New Roman" w:eastAsia="Calibri" w:hAnsi="Times New Roman" w:cs="Times New Roman"/>
          <w:b/>
          <w:bCs/>
          <w:i/>
          <w:iCs/>
          <w:kern w:val="0"/>
          <w14:ligatures w14:val="none"/>
        </w:rPr>
        <w:t>Perkančiajai organizacijai patikrinus pasiūlymus ir nustačius galimą laimėtoją, tik iš jo bus prašomi atitikimą kvalifikacijos reikalavimams patvirtinantys dokumentai</w:t>
      </w:r>
      <w:r w:rsidRPr="00632C14">
        <w:rPr>
          <w:rFonts w:ascii="Times New Roman" w:eastAsia="Calibri" w:hAnsi="Times New Roman" w:cs="Times New Roman"/>
          <w:kern w:val="0"/>
          <w14:ligatures w14:val="none"/>
        </w:rPr>
        <w:t xml:space="preserve">. </w:t>
      </w:r>
    </w:p>
    <w:p w14:paraId="43808481" w14:textId="7BAAB7C4" w:rsidR="00632C14" w:rsidRDefault="00632C14" w:rsidP="0017795B">
      <w:pPr>
        <w:spacing w:after="0" w:line="240" w:lineRule="auto"/>
        <w:ind w:firstLine="567"/>
        <w:jc w:val="both"/>
        <w:rPr>
          <w:rFonts w:ascii="Times New Roman" w:eastAsia="Calibri" w:hAnsi="Times New Roman" w:cs="Times New Roman"/>
          <w:kern w:val="0"/>
          <w14:ligatures w14:val="none"/>
        </w:rPr>
      </w:pPr>
      <w:r w:rsidRPr="00632C14">
        <w:rPr>
          <w:rFonts w:ascii="Times New Roman" w:eastAsia="Calibri" w:hAnsi="Times New Roman" w:cs="Times New Roman"/>
          <w:kern w:val="0"/>
          <w14:ligatures w14:val="none"/>
        </w:rPr>
        <w:t>3.1</w:t>
      </w:r>
      <w:r w:rsidR="00660AD2">
        <w:rPr>
          <w:rFonts w:ascii="Times New Roman" w:eastAsia="Calibri" w:hAnsi="Times New Roman" w:cs="Times New Roman"/>
          <w:kern w:val="0"/>
          <w14:ligatures w14:val="none"/>
        </w:rPr>
        <w:t>2</w:t>
      </w:r>
      <w:r w:rsidRPr="00632C14">
        <w:rPr>
          <w:rFonts w:ascii="Times New Roman" w:eastAsia="Calibri" w:hAnsi="Times New Roman" w:cs="Times New Roman"/>
          <w:kern w:val="0"/>
          <w14:ligatures w14:val="none"/>
        </w:rPr>
        <w:t>. Perkančioji organizacija bet kuriuo pirkimo procedūros metu, siekdama užtikrinti tinkamą pirkimo procedūros atlikimą, gali paprašyti kandidatų ar dalyvių pateikti visus ar dalį dokumentų, patvirtinančių atitiktį kvalifikacijos reikalavimams.</w:t>
      </w:r>
    </w:p>
    <w:p w14:paraId="450F1AD1" w14:textId="77777777" w:rsidR="0010420F" w:rsidRDefault="00860D54" w:rsidP="0017795B">
      <w:pPr>
        <w:spacing w:after="0" w:line="240" w:lineRule="auto"/>
        <w:ind w:firstLine="567"/>
        <w:jc w:val="both"/>
        <w:rPr>
          <w:rFonts w:ascii="Times New Roman" w:eastAsia="Calibri" w:hAnsi="Times New Roman" w:cs="Times New Roman"/>
          <w:kern w:val="0"/>
          <w14:ligatures w14:val="none"/>
        </w:rPr>
      </w:pPr>
      <w:r w:rsidRPr="00860D54">
        <w:rPr>
          <w:rFonts w:ascii="Times New Roman" w:eastAsia="Calibri" w:hAnsi="Times New Roman" w:cs="Times New Roman"/>
          <w:kern w:val="0"/>
          <w14:ligatures w14:val="none"/>
        </w:rPr>
        <w:t xml:space="preserve">3.13. Perkančioji organizacija nereikalauja dokumentų, kurie patvirtina, kad Teikėjas atitinka kvalifikacijos reikalavimus Teikėjams, jeigu ji: </w:t>
      </w:r>
    </w:p>
    <w:p w14:paraId="4ADC59F3" w14:textId="77777777" w:rsidR="0010420F" w:rsidRDefault="00860D54" w:rsidP="0017795B">
      <w:pPr>
        <w:spacing w:after="0" w:line="240" w:lineRule="auto"/>
        <w:ind w:firstLine="567"/>
        <w:jc w:val="both"/>
        <w:rPr>
          <w:rFonts w:ascii="Times New Roman" w:eastAsia="Calibri" w:hAnsi="Times New Roman" w:cs="Times New Roman"/>
          <w:kern w:val="0"/>
          <w14:ligatures w14:val="none"/>
        </w:rPr>
      </w:pPr>
      <w:r w:rsidRPr="00860D54">
        <w:rPr>
          <w:rFonts w:ascii="Times New Roman" w:eastAsia="Calibri" w:hAnsi="Times New Roman" w:cs="Times New Roman"/>
          <w:kern w:val="0"/>
          <w14:ligatures w14:val="none"/>
        </w:rPr>
        <w:t xml:space="preserve">3.13.1. turi galimybę susipažinti su šiais dokumentais ar informacija tiesiogiai ir neatlygintinai prisijungusi prie nacionalinės duomenų bazės bet kurioje valstybėje narėje arba naudodamasi CVP IS priemonėmis; </w:t>
      </w:r>
    </w:p>
    <w:p w14:paraId="53E684AC" w14:textId="6F848B2E" w:rsidR="00632C14" w:rsidRPr="000B2D21" w:rsidRDefault="00860D54" w:rsidP="0017795B">
      <w:pPr>
        <w:spacing w:after="0" w:line="240" w:lineRule="auto"/>
        <w:ind w:firstLine="567"/>
        <w:jc w:val="both"/>
        <w:rPr>
          <w:rFonts w:ascii="Times New Roman" w:eastAsia="Calibri" w:hAnsi="Times New Roman" w:cs="Times New Roman"/>
          <w:kern w:val="0"/>
          <w14:ligatures w14:val="none"/>
        </w:rPr>
      </w:pPr>
      <w:r w:rsidRPr="00860D54">
        <w:rPr>
          <w:rFonts w:ascii="Times New Roman" w:eastAsia="Calibri" w:hAnsi="Times New Roman" w:cs="Times New Roman"/>
          <w:kern w:val="0"/>
          <w14:ligatures w14:val="none"/>
        </w:rPr>
        <w:t>3.13.2. šiuos dokumentus jau turi iš ankstesnių pirkimo procedūrų ir šie dokumentai yra galiojantys pasiūlymo pateikimo metu.</w:t>
      </w:r>
    </w:p>
    <w:bookmarkEnd w:id="20"/>
    <w:p w14:paraId="707020C3" w14:textId="41D8CF4C" w:rsidR="004457AF" w:rsidRPr="000B2D21" w:rsidRDefault="004457AF" w:rsidP="0017795B">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3.1</w:t>
      </w:r>
      <w:r w:rsidR="00C66602">
        <w:rPr>
          <w:rFonts w:ascii="Times New Roman" w:eastAsia="Calibri" w:hAnsi="Times New Roman" w:cs="Times New Roman"/>
          <w:kern w:val="0"/>
          <w14:ligatures w14:val="none"/>
        </w:rPr>
        <w:t>4</w:t>
      </w:r>
      <w:r w:rsidRPr="000B2D21">
        <w:rPr>
          <w:rFonts w:ascii="Times New Roman" w:eastAsia="Calibri" w:hAnsi="Times New Roman" w:cs="Times New Roman"/>
          <w:kern w:val="0"/>
          <w14:ligatures w14:val="none"/>
        </w:rPr>
        <w:t>.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o pasiūlymas atmetamas, jeigu apie nustatytų reikalavimų atitikimą jis pateikė melagingą informaciją, kurią perkančioji organizacija gali įrodyti bet kokiomis teisėtomis priemonėmis.</w:t>
      </w:r>
    </w:p>
    <w:p w14:paraId="179223FD" w14:textId="12F4B340" w:rsidR="006A16A3" w:rsidRPr="00CD1445" w:rsidRDefault="006A16A3" w:rsidP="006A16A3">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3.1</w:t>
      </w:r>
      <w:r w:rsidR="00353723">
        <w:rPr>
          <w:rFonts w:ascii="Times New Roman" w:eastAsia="Calibri" w:hAnsi="Times New Roman" w:cs="Times New Roman"/>
          <w:kern w:val="0"/>
          <w14:ligatures w14:val="none"/>
        </w:rPr>
        <w:t>5</w:t>
      </w:r>
      <w:r w:rsidRPr="000B2D21">
        <w:rPr>
          <w:rFonts w:ascii="Times New Roman" w:eastAsia="Calibri" w:hAnsi="Times New Roman" w:cs="Times New Roman"/>
          <w:kern w:val="0"/>
          <w14:ligatures w14:val="none"/>
        </w:rPr>
        <w:t xml:space="preserve">. Jeigu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o kvalifikacija dėl teisės verstis atitinkama veikla nebuvo tikrinama arba tikrinama ne visa apimtimi,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as, </w:t>
      </w:r>
      <w:r w:rsidRPr="00CD1445">
        <w:rPr>
          <w:rFonts w:ascii="Times New Roman" w:eastAsia="Calibri" w:hAnsi="Times New Roman" w:cs="Times New Roman"/>
          <w:kern w:val="0"/>
          <w14:ligatures w14:val="none"/>
        </w:rPr>
        <w:t>teikdamas pasiūlymą, perkančiajai organizacijai įsipareigoja, kad sutartį vykdys tik teisę verstis atitinkama veikla turintys asmenys.</w:t>
      </w:r>
    </w:p>
    <w:p w14:paraId="18A5CAA9" w14:textId="77777777" w:rsidR="004457AF" w:rsidRPr="00CD1445" w:rsidRDefault="004457AF" w:rsidP="004457AF">
      <w:pPr>
        <w:autoSpaceDE w:val="0"/>
        <w:autoSpaceDN w:val="0"/>
        <w:adjustRightInd w:val="0"/>
        <w:spacing w:after="0" w:line="240" w:lineRule="auto"/>
        <w:ind w:firstLine="567"/>
        <w:jc w:val="both"/>
        <w:rPr>
          <w:rFonts w:ascii="Times New Roman" w:eastAsia="Calibri" w:hAnsi="Times New Roman" w:cs="Times New Roman"/>
          <w:color w:val="000000"/>
          <w:kern w:val="0"/>
          <w:lang w:eastAsia="lt-LT"/>
          <w14:ligatures w14:val="none"/>
        </w:rPr>
      </w:pPr>
    </w:p>
    <w:p w14:paraId="2B5C6593" w14:textId="5A5F68E7" w:rsidR="004457AF" w:rsidRPr="000B2D21" w:rsidRDefault="004457AF" w:rsidP="004457AF">
      <w:pPr>
        <w:keepNext/>
        <w:spacing w:after="0" w:line="240" w:lineRule="auto"/>
        <w:jc w:val="center"/>
        <w:outlineLvl w:val="0"/>
        <w:rPr>
          <w:rFonts w:ascii="Times New Roman" w:eastAsia="Calibri" w:hAnsi="Times New Roman" w:cs="Times New Roman"/>
          <w:kern w:val="0"/>
          <w:lang w:eastAsia="lt-LT"/>
          <w14:ligatures w14:val="none"/>
        </w:rPr>
      </w:pPr>
      <w:bookmarkStart w:id="21" w:name="_Toc489450842"/>
      <w:bookmarkStart w:id="22" w:name="_Toc488227451"/>
      <w:bookmarkStart w:id="23" w:name="_Toc61251133"/>
      <w:r w:rsidRPr="00CD1445">
        <w:rPr>
          <w:rFonts w:ascii="Times New Roman" w:eastAsia="Calibri" w:hAnsi="Times New Roman" w:cs="Times New Roman"/>
          <w:b/>
          <w:bCs/>
          <w:kern w:val="0"/>
          <w:lang w:eastAsia="lt-LT"/>
          <w14:ligatures w14:val="none"/>
        </w:rPr>
        <w:t>IV. RĖMIMASIS KITŲ ŪKIO SUBJEKTŲ PAJĖGUMAIS IR SUB</w:t>
      </w:r>
      <w:r w:rsidR="0006727B" w:rsidRPr="00CD1445">
        <w:rPr>
          <w:rFonts w:ascii="Times New Roman" w:eastAsia="Calibri" w:hAnsi="Times New Roman" w:cs="Times New Roman"/>
          <w:b/>
          <w:bCs/>
          <w:kern w:val="0"/>
          <w:lang w:eastAsia="lt-LT"/>
          <w14:ligatures w14:val="none"/>
        </w:rPr>
        <w:t>TEIKĖJ</w:t>
      </w:r>
      <w:r w:rsidRPr="00CD1445">
        <w:rPr>
          <w:rFonts w:ascii="Times New Roman" w:eastAsia="Calibri" w:hAnsi="Times New Roman" w:cs="Times New Roman"/>
          <w:b/>
          <w:bCs/>
          <w:kern w:val="0"/>
          <w:lang w:eastAsia="lt-LT"/>
          <w14:ligatures w14:val="none"/>
        </w:rPr>
        <w:t>Ų PASITELKIMAS</w:t>
      </w:r>
      <w:bookmarkEnd w:id="21"/>
      <w:bookmarkEnd w:id="22"/>
      <w:bookmarkEnd w:id="23"/>
    </w:p>
    <w:p w14:paraId="12B18A61" w14:textId="77777777" w:rsidR="004457AF" w:rsidRPr="000B2D21" w:rsidRDefault="004457AF" w:rsidP="004457AF">
      <w:pPr>
        <w:suppressAutoHyphens/>
        <w:spacing w:after="0" w:line="240" w:lineRule="auto"/>
        <w:ind w:firstLine="720"/>
        <w:jc w:val="both"/>
        <w:rPr>
          <w:rFonts w:ascii="Times New Roman" w:eastAsia="Arial Unicode MS" w:hAnsi="Times New Roman" w:cs="Times New Roman"/>
          <w:color w:val="000000"/>
          <w:kern w:val="0"/>
          <w:lang w:eastAsia="lt-LT"/>
          <w14:ligatures w14:val="none"/>
        </w:rPr>
      </w:pPr>
    </w:p>
    <w:p w14:paraId="401653C6" w14:textId="288A55C4"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0B2D21">
        <w:rPr>
          <w:rFonts w:ascii="Times New Roman" w:eastAsia="Arial Unicode MS" w:hAnsi="Times New Roman" w:cs="Times New Roman"/>
          <w:color w:val="000000"/>
          <w:kern w:val="0"/>
          <w:lang w:eastAsia="lt-LT"/>
          <w14:ligatures w14:val="none"/>
        </w:rPr>
        <w:lastRenderedPageBreak/>
        <w:t xml:space="preserve">4.1. </w:t>
      </w:r>
      <w:r w:rsidR="0006727B">
        <w:rPr>
          <w:rFonts w:ascii="Times New Roman" w:eastAsia="Arial Unicode MS" w:hAnsi="Times New Roman" w:cs="Times New Roman"/>
          <w:color w:val="000000"/>
          <w:kern w:val="0"/>
          <w:lang w:eastAsia="lt-LT"/>
          <w14:ligatures w14:val="none"/>
        </w:rPr>
        <w:t>Teikėj</w:t>
      </w:r>
      <w:r w:rsidRPr="000B2D21">
        <w:rPr>
          <w:rFonts w:ascii="Times New Roman" w:eastAsia="Arial Unicode MS" w:hAnsi="Times New Roman" w:cs="Times New Roman"/>
          <w:color w:val="000000"/>
          <w:kern w:val="0"/>
          <w:lang w:eastAsia="lt-LT"/>
          <w14:ligatures w14:val="none"/>
        </w:rPr>
        <w:t xml:space="preserve">as gali remtis kitų ūkio subjektų pajėgumais pagal Viešųjų pirkimų įstatymo 49 straipsnį, kad atitiktų </w:t>
      </w:r>
      <w:r w:rsidRPr="000B2D21">
        <w:rPr>
          <w:rFonts w:ascii="Times New Roman" w:eastAsia="Calibri" w:hAnsi="Times New Roman" w:cs="Times New Roman"/>
          <w:kern w:val="0"/>
          <w:lang w:eastAsia="lt-LT"/>
          <w14:ligatures w14:val="none"/>
        </w:rPr>
        <w:t>finansinio, ekonominio, techninio ir (arba</w:t>
      </w:r>
      <w:r w:rsidRPr="004457AF">
        <w:rPr>
          <w:rFonts w:ascii="Times New Roman" w:eastAsia="Calibri" w:hAnsi="Times New Roman" w:cs="Times New Roman"/>
          <w:kern w:val="0"/>
          <w:lang w:eastAsia="lt-LT"/>
          <w14:ligatures w14:val="none"/>
        </w:rPr>
        <w:t>) profesinio pajėgumo</w:t>
      </w:r>
      <w:r w:rsidRPr="004457AF" w:rsidDel="005F0941">
        <w:rPr>
          <w:rFonts w:ascii="Times New Roman" w:eastAsia="Arial Unicode MS" w:hAnsi="Times New Roman" w:cs="Times New Roman"/>
          <w:color w:val="000000"/>
          <w:kern w:val="0"/>
          <w:lang w:eastAsia="lt-LT"/>
          <w14:ligatures w14:val="none"/>
        </w:rPr>
        <w:t xml:space="preserve"> </w:t>
      </w:r>
      <w:r w:rsidRPr="004457AF">
        <w:rPr>
          <w:rFonts w:ascii="Times New Roman" w:eastAsia="Arial Unicode MS" w:hAnsi="Times New Roman" w:cs="Times New Roman"/>
          <w:color w:val="000000"/>
          <w:kern w:val="0"/>
          <w:lang w:eastAsia="lt-LT"/>
          <w14:ligatures w14:val="none"/>
        </w:rPr>
        <w:t xml:space="preserve">reikalavimus (jeigu tokius reikalavimus perkančioji organizacija kelia), neatsižvelgiant į ryšio su tais ūkio subjektais teisinį pobūdį. </w:t>
      </w:r>
      <w:r w:rsidRPr="004457AF">
        <w:rPr>
          <w:rFonts w:ascii="Times New Roman" w:eastAsia="Arial Unicode MS" w:hAnsi="Times New Roman" w:cs="Times New Roman"/>
          <w:color w:val="000000"/>
          <w:kern w:val="0"/>
          <w14:ligatures w14:val="none"/>
        </w:rPr>
        <w:t xml:space="preserve">Šiais ūkio subjektais laikomi ir fiziniai asmenys, kuriuos pirkimo laimėjimo ir sutarties sudarymo atveju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 xml:space="preserve">as ar jo pasitelkiamas ūkio subjektas įdarbins. </w:t>
      </w:r>
    </w:p>
    <w:p w14:paraId="3398B709" w14:textId="1CB3426D" w:rsidR="004457AF" w:rsidRPr="00E71761" w:rsidRDefault="004457AF" w:rsidP="00EA63F8">
      <w:pPr>
        <w:suppressAutoHyphens/>
        <w:spacing w:after="0" w:line="240" w:lineRule="auto"/>
        <w:ind w:firstLine="567"/>
        <w:jc w:val="both"/>
        <w:rPr>
          <w:rFonts w:ascii="Times New Roman" w:eastAsia="Arial Unicode MS" w:hAnsi="Times New Roman" w:cs="Times New Roman"/>
          <w:b/>
          <w:bCs/>
          <w:i/>
          <w:iCs/>
          <w:color w:val="000000"/>
          <w:kern w:val="0"/>
          <w14:ligatures w14:val="none"/>
        </w:rPr>
      </w:pPr>
      <w:r w:rsidRPr="004457AF">
        <w:rPr>
          <w:rFonts w:ascii="Times New Roman" w:eastAsia="Arial Unicode MS" w:hAnsi="Times New Roman" w:cs="Times New Roman"/>
          <w:color w:val="000000"/>
          <w:kern w:val="0"/>
          <w14:ligatures w14:val="none"/>
        </w:rPr>
        <w:t xml:space="preserve">4.2.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 xml:space="preserve">as, pageidaujantis remtis kitų ūkio subjektų pajėgumais, privalo juos </w:t>
      </w:r>
      <w:r w:rsidRPr="00711930">
        <w:rPr>
          <w:rFonts w:ascii="Times New Roman" w:eastAsia="Arial Unicode MS" w:hAnsi="Times New Roman" w:cs="Times New Roman"/>
          <w:b/>
          <w:bCs/>
          <w:i/>
          <w:iCs/>
          <w:color w:val="000000"/>
          <w:kern w:val="0"/>
          <w14:ligatures w14:val="none"/>
        </w:rPr>
        <w:t>nurodyti</w:t>
      </w:r>
      <w:r w:rsidRPr="00E71761">
        <w:rPr>
          <w:rFonts w:ascii="Times New Roman" w:eastAsia="Arial Unicode MS" w:hAnsi="Times New Roman" w:cs="Times New Roman"/>
          <w:b/>
          <w:bCs/>
          <w:color w:val="000000"/>
          <w:kern w:val="0"/>
          <w14:ligatures w14:val="none"/>
        </w:rPr>
        <w:t xml:space="preserve"> </w:t>
      </w:r>
      <w:r w:rsidRPr="00E71761">
        <w:rPr>
          <w:rFonts w:ascii="Times New Roman" w:eastAsia="Arial Unicode MS" w:hAnsi="Times New Roman" w:cs="Times New Roman"/>
          <w:b/>
          <w:bCs/>
          <w:i/>
          <w:iCs/>
          <w:color w:val="000000"/>
          <w:kern w:val="0"/>
          <w14:ligatures w14:val="none"/>
        </w:rPr>
        <w:t xml:space="preserve">pasiūlyme ir pateikti dokumentus, įrodančius, kad per visą sutarties vykdymo laikotarpį ūkio subjekto, kurio pajėgumais jis remiasi, ištekliai </w:t>
      </w:r>
      <w:r w:rsidR="0006727B">
        <w:rPr>
          <w:rFonts w:ascii="Times New Roman" w:eastAsia="Arial Unicode MS" w:hAnsi="Times New Roman" w:cs="Times New Roman"/>
          <w:b/>
          <w:bCs/>
          <w:i/>
          <w:iCs/>
          <w:color w:val="000000"/>
          <w:kern w:val="0"/>
          <w14:ligatures w14:val="none"/>
        </w:rPr>
        <w:t>teikėj</w:t>
      </w:r>
      <w:r w:rsidRPr="00E71761">
        <w:rPr>
          <w:rFonts w:ascii="Times New Roman" w:eastAsia="Arial Unicode MS" w:hAnsi="Times New Roman" w:cs="Times New Roman"/>
          <w:b/>
          <w:bCs/>
          <w:i/>
          <w:iCs/>
          <w:color w:val="000000"/>
          <w:kern w:val="0"/>
          <w14:ligatures w14:val="none"/>
        </w:rPr>
        <w:t>ui bus prieinami sutarties vykdymo metu.</w:t>
      </w:r>
      <w:r w:rsidRPr="004457AF">
        <w:rPr>
          <w:rFonts w:ascii="Times New Roman" w:eastAsia="Arial Unicode MS" w:hAnsi="Times New Roman" w:cs="Times New Roman"/>
          <w:color w:val="000000"/>
          <w:kern w:val="0"/>
          <w14:ligatures w14:val="none"/>
        </w:rPr>
        <w:t xml:space="preserve"> Tikrindama, ar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 xml:space="preserve">ui bus prieinami kitų ūkio subjektų, kurių pajėgumais jis remiasi, turimi ištekliai, perkančioji organizacija iš jo priima bet kokias tai patvirtinančias priemones. </w:t>
      </w:r>
      <w:r w:rsidRPr="00E71761">
        <w:rPr>
          <w:rFonts w:ascii="Times New Roman" w:eastAsia="Arial Unicode MS" w:hAnsi="Times New Roman" w:cs="Times New Roman"/>
          <w:b/>
          <w:bCs/>
          <w:i/>
          <w:iCs/>
          <w:color w:val="000000"/>
          <w:kern w:val="0"/>
          <w14:ligatures w14:val="none"/>
        </w:rPr>
        <w:t xml:space="preserve">Prie pasiūlymo turi būti pateiktas ūkio subjekto sutikimas būti įtrauktam į </w:t>
      </w:r>
      <w:r w:rsidR="0006727B">
        <w:rPr>
          <w:rFonts w:ascii="Times New Roman" w:eastAsia="Arial Unicode MS" w:hAnsi="Times New Roman" w:cs="Times New Roman"/>
          <w:b/>
          <w:bCs/>
          <w:i/>
          <w:iCs/>
          <w:color w:val="000000"/>
          <w:kern w:val="0"/>
          <w14:ligatures w14:val="none"/>
        </w:rPr>
        <w:t>teikėj</w:t>
      </w:r>
      <w:r w:rsidRPr="00E71761">
        <w:rPr>
          <w:rFonts w:ascii="Times New Roman" w:eastAsia="Arial Unicode MS" w:hAnsi="Times New Roman" w:cs="Times New Roman"/>
          <w:b/>
          <w:bCs/>
          <w:i/>
          <w:iCs/>
          <w:color w:val="000000"/>
          <w:kern w:val="0"/>
          <w14:ligatures w14:val="none"/>
        </w:rPr>
        <w:t>o pasiūlymą.</w:t>
      </w:r>
    </w:p>
    <w:p w14:paraId="04B2A186" w14:textId="65282204"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bCs/>
          <w:color w:val="000000"/>
          <w:kern w:val="0"/>
          <w14:ligatures w14:val="none"/>
        </w:rPr>
        <w:t xml:space="preserve">4.3.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ų grupė gali remtis grupės dalyvių arba kitų ūkio subjektų pajėgumais, laikantis šiame Konkurso sąlygų skyriuje nustatytų sąlygų.</w:t>
      </w:r>
    </w:p>
    <w:p w14:paraId="53EB4F92" w14:textId="5E219472"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4.4. Perkančioji organizacija patikrina, ar ūkio subjektai, kurių pajėgumais ketina remtis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as, tenkina keliamus kvalifikacijos reikalavimus ir ar nėra tokio ūkio subjekto pašalinimo pagrindų. Jeigu ūkio subjektas netenkina keliamų kvalifikacijos reikalavimų arba jo padėtis atitinka bent vieną pagal Viešųjų pirkimų įstatymo 46 straipsnį perkančiosios organizacijos nustatytą pašalinimo pagrindą, perkančioji organizacija pareikalauja per jos nustatytą terminą pakeisti jį reikalavimus atitinkančiu ūkio subjektu.</w:t>
      </w:r>
    </w:p>
    <w:p w14:paraId="05586F3B" w14:textId="066A86C5"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4.5. Kai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 xml:space="preserve">as remiasi kitų ūkio subjektų pajėgumais, kad atitiktų nustatytus ekonominio ir finansinio pajėgumo reikalavimus, jie privalo prisiimti solidarią atsakomybę už sutarties įvykdymą. </w:t>
      </w:r>
    </w:p>
    <w:p w14:paraId="2CAFE015" w14:textId="12F122A2"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4.6.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as savo pasiūlyme privalo nurodyti kokiai sutarties daliai ir kokius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 xml:space="preserve">us, jeigu jie yra žinomi,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 xml:space="preserve">as ketina pasitelkti. </w:t>
      </w:r>
      <w:r w:rsidR="00757B7E" w:rsidRPr="00757B7E">
        <w:rPr>
          <w:rFonts w:ascii="Times New Roman" w:eastAsia="Arial Unicode MS" w:hAnsi="Times New Roman" w:cs="Times New Roman"/>
          <w:b/>
          <w:bCs/>
          <w:i/>
          <w:iCs/>
          <w:color w:val="000000"/>
          <w:kern w:val="0"/>
          <w14:ligatures w14:val="none"/>
        </w:rPr>
        <w:t>Prie pasiūlymo turi būti pateiktas sub</w:t>
      </w:r>
      <w:r w:rsidR="0006727B">
        <w:rPr>
          <w:rFonts w:ascii="Times New Roman" w:eastAsia="Arial Unicode MS" w:hAnsi="Times New Roman" w:cs="Times New Roman"/>
          <w:b/>
          <w:bCs/>
          <w:i/>
          <w:iCs/>
          <w:color w:val="000000"/>
          <w:kern w:val="0"/>
          <w14:ligatures w14:val="none"/>
        </w:rPr>
        <w:t>teikėj</w:t>
      </w:r>
      <w:r w:rsidR="00757B7E" w:rsidRPr="00757B7E">
        <w:rPr>
          <w:rFonts w:ascii="Times New Roman" w:eastAsia="Arial Unicode MS" w:hAnsi="Times New Roman" w:cs="Times New Roman"/>
          <w:b/>
          <w:bCs/>
          <w:i/>
          <w:iCs/>
          <w:color w:val="000000"/>
          <w:kern w:val="0"/>
          <w14:ligatures w14:val="none"/>
        </w:rPr>
        <w:t xml:space="preserve">o sutikimas būti įtrauktam į </w:t>
      </w:r>
      <w:r w:rsidR="0006727B">
        <w:rPr>
          <w:rFonts w:ascii="Times New Roman" w:eastAsia="Arial Unicode MS" w:hAnsi="Times New Roman" w:cs="Times New Roman"/>
          <w:b/>
          <w:bCs/>
          <w:i/>
          <w:iCs/>
          <w:color w:val="000000"/>
          <w:kern w:val="0"/>
          <w14:ligatures w14:val="none"/>
        </w:rPr>
        <w:t>teikėj</w:t>
      </w:r>
      <w:r w:rsidR="00757B7E" w:rsidRPr="00757B7E">
        <w:rPr>
          <w:rFonts w:ascii="Times New Roman" w:eastAsia="Arial Unicode MS" w:hAnsi="Times New Roman" w:cs="Times New Roman"/>
          <w:b/>
          <w:bCs/>
          <w:i/>
          <w:iCs/>
          <w:color w:val="000000"/>
          <w:kern w:val="0"/>
          <w14:ligatures w14:val="none"/>
        </w:rPr>
        <w:t>o pasiūlymą.</w:t>
      </w:r>
    </w:p>
    <w:p w14:paraId="72346190" w14:textId="187F8626"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4.7. </w:t>
      </w:r>
      <w:r w:rsidRPr="004457AF">
        <w:rPr>
          <w:rFonts w:ascii="Times New Roman" w:eastAsia="Arial Unicode MS" w:hAnsi="Times New Roman" w:cs="Times New Roman"/>
          <w:bCs/>
          <w:color w:val="000000"/>
          <w:kern w:val="0"/>
          <w14:ligatures w14:val="none"/>
        </w:rPr>
        <w:t xml:space="preserve">Skirtingi </w:t>
      </w:r>
      <w:r w:rsidR="0006727B">
        <w:rPr>
          <w:rFonts w:ascii="Times New Roman" w:eastAsia="Arial Unicode MS" w:hAnsi="Times New Roman" w:cs="Times New Roman"/>
          <w:bCs/>
          <w:color w:val="000000"/>
          <w:kern w:val="0"/>
          <w14:ligatures w14:val="none"/>
        </w:rPr>
        <w:t>Teikėj</w:t>
      </w:r>
      <w:r w:rsidRPr="004457AF">
        <w:rPr>
          <w:rFonts w:ascii="Times New Roman" w:eastAsia="Arial Unicode MS" w:hAnsi="Times New Roman" w:cs="Times New Roman"/>
          <w:bCs/>
          <w:color w:val="000000"/>
          <w:kern w:val="0"/>
          <w14:ligatures w14:val="none"/>
        </w:rPr>
        <w:t>ai gali pasitelkti tuos pačius sub</w:t>
      </w:r>
      <w:r w:rsidR="0006727B">
        <w:rPr>
          <w:rFonts w:ascii="Times New Roman" w:eastAsia="Arial Unicode MS" w:hAnsi="Times New Roman" w:cs="Times New Roman"/>
          <w:bCs/>
          <w:color w:val="000000"/>
          <w:kern w:val="0"/>
          <w14:ligatures w14:val="none"/>
        </w:rPr>
        <w:t>teikėj</w:t>
      </w:r>
      <w:r w:rsidRPr="004457AF">
        <w:rPr>
          <w:rFonts w:ascii="Times New Roman" w:eastAsia="Arial Unicode MS" w:hAnsi="Times New Roman" w:cs="Times New Roman"/>
          <w:bCs/>
          <w:color w:val="000000"/>
          <w:kern w:val="0"/>
          <w14:ligatures w14:val="none"/>
        </w:rPr>
        <w:t>us, tačiau tai negali sąlygoti draudžiamų susitarimų</w:t>
      </w:r>
      <w:r w:rsidRPr="004457AF">
        <w:rPr>
          <w:rFonts w:ascii="Times New Roman" w:eastAsia="Arial Unicode MS" w:hAnsi="Times New Roman" w:cs="Times New Roman"/>
          <w:color w:val="000000"/>
          <w:kern w:val="0"/>
          <w14:ligatures w14:val="none"/>
        </w:rPr>
        <w:t>.</w:t>
      </w:r>
      <w:r w:rsidRPr="004457AF">
        <w:rPr>
          <w:rFonts w:ascii="Times New Roman" w:eastAsia="Arial Unicode MS" w:hAnsi="Times New Roman" w:cs="Times New Roman"/>
          <w:i/>
          <w:iCs/>
          <w:color w:val="000000"/>
          <w:kern w:val="0"/>
          <w14:ligatures w14:val="none"/>
        </w:rPr>
        <w:t xml:space="preserve"> </w:t>
      </w:r>
    </w:p>
    <w:p w14:paraId="5E8FCCA5" w14:textId="5EA34F4F"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 xml:space="preserve">4.8. Sudarius sutartį, tačiau ne vėliau negu sutartis pradedama vykdyti,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as, kuris bus pripažintas laimėjusiu, įsipareigoja perkančiajai organizacijai pranešti tuo metu žinomų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 xml:space="preserve">ų pavadinimus, kontaktinius duomenis ir jų atstovus. Perkančioji organizacija taip pat reikalauja, kad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as informuotų apie minėtos informacijos pasikeitimus visu sutarties vykdymo metu, taip pat apie naujus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 xml:space="preserve">us, kuriuos jis ketina pasitelkti vėliau. </w:t>
      </w:r>
    </w:p>
    <w:p w14:paraId="4DAAAF2E" w14:textId="6DE63641" w:rsid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4457AF">
        <w:rPr>
          <w:rFonts w:ascii="Times New Roman" w:eastAsia="Arial Unicode MS" w:hAnsi="Times New Roman" w:cs="Times New Roman"/>
          <w:color w:val="000000"/>
          <w:kern w:val="0"/>
          <w14:ligatures w14:val="none"/>
        </w:rPr>
        <w:t>4.9. Jeigu yra tikrinama, ar nėra Viešųjų pirkimų įstatymo 46 straipsnyje nurodytų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o pašalinimo pagrindų, kartu su informacija apie naujus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us pateikiami ir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o pašalinimo pagrindų nebuvimą patvirtinantys dokumentai. Tokiu atveju, jeigu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o padėtis atitinka bent vieną pirkimo dokumentuose nustatytą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 xml:space="preserve">o pašalinimo pagrindą, perkančioji organizacija reikalauja, kad </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as per perkančiosios organizacijos nustatytą terminą pakeistų minėtą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ą reikalavimus atitinkančiu sub</w:t>
      </w:r>
      <w:r w:rsidR="0006727B">
        <w:rPr>
          <w:rFonts w:ascii="Times New Roman" w:eastAsia="Arial Unicode MS" w:hAnsi="Times New Roman" w:cs="Times New Roman"/>
          <w:color w:val="000000"/>
          <w:kern w:val="0"/>
          <w14:ligatures w14:val="none"/>
        </w:rPr>
        <w:t>teikėj</w:t>
      </w:r>
      <w:r w:rsidRPr="004457AF">
        <w:rPr>
          <w:rFonts w:ascii="Times New Roman" w:eastAsia="Arial Unicode MS" w:hAnsi="Times New Roman" w:cs="Times New Roman"/>
          <w:color w:val="000000"/>
          <w:kern w:val="0"/>
          <w14:ligatures w14:val="none"/>
        </w:rPr>
        <w:t>u.</w:t>
      </w:r>
    </w:p>
    <w:p w14:paraId="00FAB601" w14:textId="5E1ACFA9" w:rsidR="007C4731" w:rsidRPr="004457AF" w:rsidRDefault="007C4731"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7C4731">
        <w:rPr>
          <w:rFonts w:ascii="Times New Roman" w:eastAsia="Arial Unicode MS" w:hAnsi="Times New Roman" w:cs="Times New Roman"/>
          <w:color w:val="000000"/>
          <w:kern w:val="0"/>
          <w14:ligatures w14:val="none"/>
        </w:rPr>
        <w:t>4.10. Paslaugų teikimo ar darbų įsigijimo atvejais, perkančiajai organizacijai keliant kvalifikacijos reikalavimus Teikėjui ar jo vadovaujančiam personalui turėti atitinkamą išsilavinimą, profesinę kvalifikaciją ar profesinę patirtį, arba paslaugų teikimo atveju reikalavimą turėti specialų leidimą, arba būti tam tikrų organizacijų nariu, Teikėjas gali remtis kitų ūkio subjektų pajėgumais tik tuomet, kai tie ūkio subjektai, kurių pajėgumais buvo pasiremta, patys ir teiks tas paslaugas ar atliks darbus, kuriems reikia jų pajėgumų.</w:t>
      </w:r>
    </w:p>
    <w:p w14:paraId="280F5E5D" w14:textId="5C1B32AC" w:rsidR="004457AF" w:rsidRPr="004457AF" w:rsidRDefault="004457AF" w:rsidP="00EA63F8">
      <w:pPr>
        <w:suppressAutoHyphens/>
        <w:spacing w:after="0" w:line="240" w:lineRule="auto"/>
        <w:ind w:firstLine="567"/>
        <w:jc w:val="both"/>
        <w:rPr>
          <w:rFonts w:ascii="Times New Roman" w:eastAsia="Arial Unicode MS" w:hAnsi="Times New Roman" w:cs="Times New Roman"/>
          <w:color w:val="000000"/>
          <w:kern w:val="0"/>
          <w14:ligatures w14:val="none"/>
        </w:rPr>
      </w:pPr>
      <w:r w:rsidRPr="00B80CAE">
        <w:rPr>
          <w:rFonts w:ascii="Times New Roman" w:eastAsia="Arial Unicode MS" w:hAnsi="Times New Roman" w:cs="Times New Roman"/>
          <w:color w:val="000000"/>
          <w:kern w:val="0"/>
          <w14:ligatures w14:val="none"/>
        </w:rPr>
        <w:t>4.1</w:t>
      </w:r>
      <w:r w:rsidR="007C4731">
        <w:rPr>
          <w:rFonts w:ascii="Times New Roman" w:eastAsia="Arial Unicode MS" w:hAnsi="Times New Roman" w:cs="Times New Roman"/>
          <w:color w:val="000000"/>
          <w:kern w:val="0"/>
          <w14:ligatures w14:val="none"/>
        </w:rPr>
        <w:t>1</w:t>
      </w:r>
      <w:r w:rsidRPr="00B80CAE">
        <w:rPr>
          <w:rFonts w:ascii="Times New Roman" w:eastAsia="Arial Unicode MS" w:hAnsi="Times New Roman" w:cs="Times New Roman"/>
          <w:color w:val="000000"/>
          <w:kern w:val="0"/>
          <w14:ligatures w14:val="none"/>
        </w:rPr>
        <w:t>. Perkančioji organizacija nustato tiesioginio atsiskaitymo su sub</w:t>
      </w:r>
      <w:r w:rsidR="0006727B">
        <w:rPr>
          <w:rFonts w:ascii="Times New Roman" w:eastAsia="Arial Unicode MS" w:hAnsi="Times New Roman" w:cs="Times New Roman"/>
          <w:color w:val="000000"/>
          <w:kern w:val="0"/>
          <w14:ligatures w14:val="none"/>
        </w:rPr>
        <w:t>teikėj</w:t>
      </w:r>
      <w:r w:rsidRPr="00B80CAE">
        <w:rPr>
          <w:rFonts w:ascii="Times New Roman" w:eastAsia="Arial Unicode MS" w:hAnsi="Times New Roman" w:cs="Times New Roman"/>
          <w:color w:val="000000"/>
          <w:kern w:val="0"/>
          <w14:ligatures w14:val="none"/>
        </w:rPr>
        <w:t>ais galimybes.</w:t>
      </w:r>
    </w:p>
    <w:p w14:paraId="70A3E9C7" w14:textId="77777777" w:rsidR="004457AF" w:rsidRPr="004457AF" w:rsidRDefault="004457AF" w:rsidP="004457AF">
      <w:pPr>
        <w:suppressAutoHyphens/>
        <w:spacing w:after="0" w:line="240" w:lineRule="auto"/>
        <w:ind w:firstLine="720"/>
        <w:jc w:val="both"/>
        <w:rPr>
          <w:rFonts w:ascii="Times New Roman" w:eastAsia="Arial Unicode MS" w:hAnsi="Times New Roman" w:cs="Times New Roman"/>
          <w:color w:val="000000"/>
          <w:kern w:val="0"/>
          <w14:ligatures w14:val="none"/>
        </w:rPr>
      </w:pPr>
    </w:p>
    <w:p w14:paraId="5B4C68E2" w14:textId="77777777" w:rsidR="004457AF" w:rsidRPr="004457AF"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24" w:name="_Toc200438121"/>
      <w:bookmarkStart w:id="25" w:name="_Toc258929291"/>
      <w:bookmarkStart w:id="26" w:name="_Toc251317981"/>
      <w:bookmarkStart w:id="27" w:name="_Toc61251134"/>
      <w:bookmarkEnd w:id="24"/>
      <w:r w:rsidRPr="00CD1445">
        <w:rPr>
          <w:rFonts w:ascii="Times New Roman" w:eastAsia="Times New Roman" w:hAnsi="Times New Roman" w:cs="Times New Roman"/>
          <w:b/>
          <w:bCs/>
          <w:caps/>
          <w:kern w:val="0"/>
          <w14:ligatures w14:val="none"/>
        </w:rPr>
        <w:t>V. ŪKIO SUBJEKTŲ GRUPĖS DALYVAVIMAS PIRKIMO PROCEDŪROSE</w:t>
      </w:r>
      <w:bookmarkEnd w:id="25"/>
      <w:bookmarkEnd w:id="26"/>
      <w:bookmarkEnd w:id="27"/>
    </w:p>
    <w:p w14:paraId="1D608E08" w14:textId="77777777" w:rsidR="004457AF" w:rsidRPr="004457AF" w:rsidRDefault="004457AF" w:rsidP="004457AF">
      <w:pPr>
        <w:spacing w:after="0" w:line="240" w:lineRule="auto"/>
        <w:ind w:firstLine="567"/>
        <w:jc w:val="both"/>
        <w:rPr>
          <w:rFonts w:ascii="Times New Roman" w:eastAsia="Calibri" w:hAnsi="Times New Roman" w:cs="Times New Roman"/>
          <w:kern w:val="0"/>
          <w14:ligatures w14:val="none"/>
        </w:rPr>
      </w:pPr>
    </w:p>
    <w:p w14:paraId="1C3579E9" w14:textId="77777777"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5.1. Jei pirkimo procedūrose dalyvauja </w:t>
      </w:r>
      <w:bookmarkStart w:id="28" w:name="_Hlk519608840"/>
      <w:r w:rsidRPr="004457AF">
        <w:rPr>
          <w:rFonts w:ascii="Times New Roman" w:eastAsia="Calibri" w:hAnsi="Times New Roman" w:cs="Times New Roman"/>
          <w:kern w:val="0"/>
          <w14:ligatures w14:val="none"/>
        </w:rPr>
        <w:t>ūkio subjektų grupė</w:t>
      </w:r>
      <w:bookmarkEnd w:id="28"/>
      <w:r w:rsidRPr="004457AF">
        <w:rPr>
          <w:rFonts w:ascii="Times New Roman" w:eastAsia="Calibri" w:hAnsi="Times New Roman" w:cs="Times New Roman"/>
          <w:kern w:val="0"/>
          <w14:ligatures w14:val="none"/>
        </w:rPr>
        <w:t>, ji pasiūlyme pateikia jungtinės veiklos sutarties skaitmeninę kopiją</w:t>
      </w:r>
      <w:r w:rsidRPr="004457AF">
        <w:rPr>
          <w:rFonts w:ascii="Times New Roman" w:eastAsia="Calibri" w:hAnsi="Times New Roman" w:cs="Times New Roman"/>
          <w:iCs/>
          <w:kern w:val="0"/>
          <w14:ligatures w14:val="none"/>
        </w:rPr>
        <w:t xml:space="preserve">. </w:t>
      </w:r>
      <w:r w:rsidRPr="004457AF">
        <w:rPr>
          <w:rFonts w:ascii="Times New Roman" w:eastAsia="Calibri" w:hAnsi="Times New Roman" w:cs="Times New Roman"/>
          <w:kern w:val="0"/>
          <w14:ligatures w14:val="none"/>
        </w:rPr>
        <w:t>Jungtinės veiklos sutartyje turi būti nurodyta:</w:t>
      </w:r>
    </w:p>
    <w:p w14:paraId="4A92B18A" w14:textId="7D4D2E32" w:rsidR="004457AF" w:rsidRPr="004457AF" w:rsidRDefault="004457AF" w:rsidP="00937801">
      <w:pPr>
        <w:spacing w:after="0" w:line="240" w:lineRule="auto"/>
        <w:ind w:firstLine="567"/>
        <w:jc w:val="both"/>
        <w:rPr>
          <w:rFonts w:ascii="Times New Roman" w:eastAsia="Calibri" w:hAnsi="Times New Roman" w:cs="Times New Roman"/>
          <w:color w:val="0070C0"/>
          <w:kern w:val="0"/>
          <w14:ligatures w14:val="none"/>
        </w:rPr>
      </w:pPr>
      <w:r w:rsidRPr="004457AF">
        <w:rPr>
          <w:rFonts w:ascii="Times New Roman" w:eastAsia="Calibri" w:hAnsi="Times New Roman" w:cs="Times New Roman"/>
          <w:kern w:val="0"/>
          <w14:ligatures w14:val="none"/>
        </w:rPr>
        <w:t>5.1.1. ūkio subjektų grupės sudėtis ir kiekvienos šios sutarties šalies įsipareigojimai vykdant numatomą su perkančiąja organizacija sudaryti pirkimo sutartį, šių įsipareigojimų vertės dalis, išreikšta procentiniu dydžiu pagal bendrą pirkimo sutarties vertę</w:t>
      </w:r>
      <w:r w:rsidR="00341684">
        <w:rPr>
          <w:rFonts w:ascii="Times New Roman" w:eastAsia="Calibri" w:hAnsi="Times New Roman" w:cs="Times New Roman"/>
          <w:kern w:val="0"/>
          <w14:ligatures w14:val="none"/>
        </w:rPr>
        <w:t>;</w:t>
      </w:r>
    </w:p>
    <w:p w14:paraId="78B1E96D" w14:textId="681FB892"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lastRenderedPageBreak/>
        <w:t xml:space="preserve">5.1.2. solidari, kiekvieno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ų grupės dalyvio atskirai ir visų kartu,</w:t>
      </w:r>
      <w:bookmarkStart w:id="29" w:name="_Hlk519608888"/>
      <w:r w:rsidRPr="004457AF">
        <w:rPr>
          <w:rFonts w:ascii="Times New Roman" w:eastAsia="Calibri" w:hAnsi="Times New Roman" w:cs="Times New Roman"/>
          <w:kern w:val="0"/>
          <w14:ligatures w14:val="none"/>
        </w:rPr>
        <w:t xml:space="preserve"> </w:t>
      </w:r>
      <w:bookmarkEnd w:id="29"/>
      <w:r w:rsidRPr="004457AF">
        <w:rPr>
          <w:rFonts w:ascii="Times New Roman" w:eastAsia="Calibri" w:hAnsi="Times New Roman" w:cs="Times New Roman"/>
          <w:kern w:val="0"/>
          <w14:ligatures w14:val="none"/>
        </w:rPr>
        <w:t>atsakomybė už įsipareigojimų ir prievolių perkančiajai organizacijai nevykdymą (nepriklausomai nuo jų įnašo pagal jungtinės veiklos sutartį)</w:t>
      </w:r>
      <w:r w:rsidR="00341684">
        <w:rPr>
          <w:rFonts w:ascii="Times New Roman" w:eastAsia="Calibri" w:hAnsi="Times New Roman" w:cs="Times New Roman"/>
          <w:kern w:val="0"/>
          <w14:ligatures w14:val="none"/>
        </w:rPr>
        <w:t>;</w:t>
      </w:r>
    </w:p>
    <w:p w14:paraId="5C54E2D2" w14:textId="7D826E73" w:rsidR="004457AF" w:rsidRPr="004457AF" w:rsidRDefault="004457AF" w:rsidP="00937801">
      <w:pPr>
        <w:spacing w:after="0" w:line="20" w:lineRule="atLeast"/>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5.1.3.</w:t>
      </w:r>
      <w:r w:rsidRPr="004457AF">
        <w:rPr>
          <w:rFonts w:ascii="Times New Roman" w:eastAsia="Calibri" w:hAnsi="Times New Roman" w:cs="Times New Roman"/>
          <w:bCs/>
          <w:kern w:val="0"/>
          <w14:ligatures w14:val="none"/>
        </w:rPr>
        <w:t xml:space="preserve">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4457AF">
        <w:rPr>
          <w:rFonts w:ascii="Times New Roman" w:eastAsia="Calibri" w:hAnsi="Times New Roman" w:cs="Times New Roman"/>
          <w:kern w:val="0"/>
          <w14:ligatures w14:val="none"/>
        </w:rPr>
        <w:t>.</w:t>
      </w:r>
    </w:p>
    <w:p w14:paraId="3F8E859B" w14:textId="77777777" w:rsid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5.2. Perkančioji organizacija nereikalaus, kad ūkio subjektų grupės pateiktą pasiūlymą pripažinus geriausiu ir perkančiajai organizacijai pasiūlius sudaryti pirkimo sutartį, ši ūkio subjektų grupė įgautų tam tikrą teisinę formą.</w:t>
      </w:r>
    </w:p>
    <w:p w14:paraId="38A71E3A" w14:textId="77777777" w:rsidR="00C4718D" w:rsidRDefault="00C4718D" w:rsidP="00937801">
      <w:pPr>
        <w:spacing w:after="0" w:line="240" w:lineRule="auto"/>
        <w:ind w:firstLine="567"/>
        <w:jc w:val="both"/>
        <w:rPr>
          <w:rFonts w:ascii="Times New Roman" w:eastAsia="Calibri" w:hAnsi="Times New Roman" w:cs="Times New Roman"/>
          <w:kern w:val="0"/>
          <w14:ligatures w14:val="none"/>
        </w:rPr>
      </w:pPr>
    </w:p>
    <w:p w14:paraId="299F729C" w14:textId="77777777" w:rsidR="004457AF" w:rsidRPr="004457AF"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30" w:name="_Toc251317982"/>
      <w:bookmarkStart w:id="31" w:name="_Toc258929292"/>
      <w:bookmarkStart w:id="32" w:name="_Toc61251135"/>
      <w:r w:rsidRPr="00CD1445">
        <w:rPr>
          <w:rFonts w:ascii="Times New Roman" w:eastAsia="Times New Roman" w:hAnsi="Times New Roman" w:cs="Times New Roman"/>
          <w:b/>
          <w:bCs/>
          <w:caps/>
          <w:kern w:val="0"/>
          <w14:ligatures w14:val="none"/>
        </w:rPr>
        <w:t>VI. PASIŪLYMŲ RENGIMAS, PATEIKIMAS, KEITIMAS</w:t>
      </w:r>
      <w:bookmarkEnd w:id="30"/>
      <w:bookmarkEnd w:id="31"/>
      <w:bookmarkEnd w:id="32"/>
    </w:p>
    <w:p w14:paraId="64FCA52F" w14:textId="77777777" w:rsidR="004457AF" w:rsidRPr="004457AF" w:rsidRDefault="004457AF" w:rsidP="004457AF">
      <w:pPr>
        <w:spacing w:after="0" w:line="240" w:lineRule="auto"/>
        <w:ind w:firstLine="567"/>
        <w:jc w:val="both"/>
        <w:rPr>
          <w:rFonts w:ascii="Times New Roman" w:eastAsia="Calibri" w:hAnsi="Times New Roman" w:cs="Times New Roman"/>
          <w:kern w:val="0"/>
          <w:lang w:eastAsia="lt-LT"/>
          <w14:ligatures w14:val="none"/>
        </w:rPr>
      </w:pPr>
    </w:p>
    <w:p w14:paraId="4B59E619" w14:textId="154DF4B5"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lang w:eastAsia="lt-LT"/>
          <w14:ligatures w14:val="none"/>
        </w:rPr>
        <w:t xml:space="preserve">6.1. Pateikdamas pasiūlymą, </w:t>
      </w:r>
      <w:r w:rsidR="0006727B">
        <w:rPr>
          <w:rFonts w:ascii="Times New Roman" w:eastAsia="Calibri" w:hAnsi="Times New Roman" w:cs="Times New Roman"/>
          <w:kern w:val="0"/>
          <w:lang w:eastAsia="lt-LT"/>
          <w14:ligatures w14:val="none"/>
        </w:rPr>
        <w:t>teikėj</w:t>
      </w:r>
      <w:r w:rsidRPr="004457AF">
        <w:rPr>
          <w:rFonts w:ascii="Times New Roman" w:eastAsia="Calibri" w:hAnsi="Times New Roman" w:cs="Times New Roman"/>
          <w:kern w:val="0"/>
          <w:lang w:eastAsia="lt-LT"/>
          <w14:ligatures w14:val="none"/>
        </w:rPr>
        <w:t>as sutinka su Konkurso sąlygomis ir patvirtina, kad jo pasiūlyme pateikta informacija yra teisinga ir apima viską, ko reikia tinkamam pirkimo sutarties vykdymui</w:t>
      </w:r>
      <w:r w:rsidRPr="004457AF">
        <w:rPr>
          <w:rFonts w:ascii="Times New Roman" w:eastAsia="Calibri" w:hAnsi="Times New Roman" w:cs="Times New Roman"/>
          <w:kern w:val="0"/>
          <w14:ligatures w14:val="none"/>
        </w:rPr>
        <w:t>.</w:t>
      </w:r>
      <w:r w:rsidRPr="004457AF">
        <w:rPr>
          <w:rFonts w:ascii="Times New Roman" w:eastAsia="Calibri" w:hAnsi="Times New Roman" w:cs="Times New Roman"/>
          <w:color w:val="000000"/>
          <w:kern w:val="0"/>
          <w14:ligatures w14:val="none"/>
        </w:rPr>
        <w:t xml:space="preserve">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pateikdamas pasiūlymą, turi siūlyti visą nurodytą </w:t>
      </w:r>
      <w:r w:rsidR="00811083">
        <w:rPr>
          <w:rFonts w:ascii="Times New Roman" w:eastAsia="Calibri" w:hAnsi="Times New Roman" w:cs="Times New Roman"/>
          <w:kern w:val="0"/>
          <w14:ligatures w14:val="none"/>
        </w:rPr>
        <w:t>paslaugų</w:t>
      </w:r>
      <w:r w:rsidRPr="004457AF">
        <w:rPr>
          <w:rFonts w:ascii="Times New Roman" w:eastAsia="Calibri" w:hAnsi="Times New Roman" w:cs="Times New Roman"/>
          <w:kern w:val="0"/>
          <w14:ligatures w14:val="none"/>
        </w:rPr>
        <w:t xml:space="preserve"> apimtį.</w:t>
      </w:r>
    </w:p>
    <w:p w14:paraId="52DD27BF" w14:textId="734CE490"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6.2.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gali pateikti tik vieną pasiūlymą, nepriklausomai nuo to, ar jis pirkime dalyvauja individualiai ar kaip ūkio subjektų grupės narys. Jei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094A9BFD" w14:textId="5D49B004" w:rsidR="004457AF" w:rsidRPr="00F90891" w:rsidRDefault="004457AF" w:rsidP="00937801">
      <w:pPr>
        <w:spacing w:after="0" w:line="20" w:lineRule="atLeast"/>
        <w:ind w:firstLine="567"/>
        <w:jc w:val="both"/>
        <w:rPr>
          <w:rFonts w:ascii="Calibri" w:eastAsia="Calibri" w:hAnsi="Calibri" w:cs="Times New Roman"/>
          <w:kern w:val="0"/>
          <w:sz w:val="22"/>
          <w14:ligatures w14:val="none"/>
        </w:rPr>
      </w:pPr>
      <w:r w:rsidRPr="00F90891">
        <w:rPr>
          <w:rFonts w:ascii="Times New Roman" w:eastAsia="Calibri" w:hAnsi="Times New Roman" w:cs="Times New Roman"/>
          <w:kern w:val="0"/>
          <w14:ligatures w14:val="none"/>
        </w:rPr>
        <w:t xml:space="preserve">6.3. Tas pats ūkio subjektas gali būti nurodytas skirtingų </w:t>
      </w:r>
      <w:r w:rsidR="0006727B">
        <w:rPr>
          <w:rFonts w:ascii="Times New Roman" w:eastAsia="Calibri" w:hAnsi="Times New Roman" w:cs="Times New Roman"/>
          <w:kern w:val="0"/>
          <w14:ligatures w14:val="none"/>
        </w:rPr>
        <w:t>teikėj</w:t>
      </w:r>
      <w:r w:rsidRPr="00F90891">
        <w:rPr>
          <w:rFonts w:ascii="Times New Roman" w:eastAsia="Calibri" w:hAnsi="Times New Roman" w:cs="Times New Roman"/>
          <w:kern w:val="0"/>
          <w14:ligatures w14:val="none"/>
        </w:rPr>
        <w:t>ų pasiūlymuose kaip sub</w:t>
      </w:r>
      <w:r w:rsidR="0006727B">
        <w:rPr>
          <w:rFonts w:ascii="Times New Roman" w:eastAsia="Calibri" w:hAnsi="Times New Roman" w:cs="Times New Roman"/>
          <w:kern w:val="0"/>
          <w14:ligatures w14:val="none"/>
        </w:rPr>
        <w:t>teikėj</w:t>
      </w:r>
      <w:r w:rsidRPr="00F90891">
        <w:rPr>
          <w:rFonts w:ascii="Times New Roman" w:eastAsia="Calibri" w:hAnsi="Times New Roman" w:cs="Times New Roman"/>
          <w:kern w:val="0"/>
          <w14:ligatures w14:val="none"/>
        </w:rPr>
        <w:t xml:space="preserve">as. Taip pat </w:t>
      </w:r>
      <w:r w:rsidR="0006727B">
        <w:rPr>
          <w:rFonts w:ascii="Times New Roman" w:eastAsia="Calibri" w:hAnsi="Times New Roman" w:cs="Times New Roman"/>
          <w:kern w:val="0"/>
          <w14:ligatures w14:val="none"/>
        </w:rPr>
        <w:t>teikėj</w:t>
      </w:r>
      <w:r w:rsidRPr="00F90891">
        <w:rPr>
          <w:rFonts w:ascii="Times New Roman" w:eastAsia="Calibri" w:hAnsi="Times New Roman" w:cs="Times New Roman"/>
          <w:kern w:val="0"/>
          <w14:ligatures w14:val="none"/>
        </w:rPr>
        <w:t>as, pateikęs pasiūlymą savarankiškai, ar pirkime dalyvaujantis jungtinės veiklos pagrindu, gali būti kitos įmonės, pateikusios pasiūlymą tame pačiame pirkime, sub</w:t>
      </w:r>
      <w:r w:rsidR="0006727B">
        <w:rPr>
          <w:rFonts w:ascii="Times New Roman" w:eastAsia="Calibri" w:hAnsi="Times New Roman" w:cs="Times New Roman"/>
          <w:kern w:val="0"/>
          <w14:ligatures w14:val="none"/>
        </w:rPr>
        <w:t>teikėj</w:t>
      </w:r>
      <w:r w:rsidRPr="00F90891">
        <w:rPr>
          <w:rFonts w:ascii="Times New Roman" w:eastAsia="Calibri" w:hAnsi="Times New Roman" w:cs="Times New Roman"/>
          <w:kern w:val="0"/>
          <w14:ligatures w14:val="none"/>
        </w:rPr>
        <w:t xml:space="preserve">u, išskyrus tuos atvejus, kai turima pagrįstų įrodymų, kad toks ūkio subjektų elgesys turėtų būti kvalifikuojamas kaip draudžiamas susitarimas. </w:t>
      </w:r>
    </w:p>
    <w:p w14:paraId="0E4EE4F9" w14:textId="5E346E34" w:rsidR="004457AF" w:rsidRPr="00AC1605" w:rsidRDefault="004457AF" w:rsidP="00937801">
      <w:pPr>
        <w:spacing w:after="0" w:line="240" w:lineRule="auto"/>
        <w:ind w:firstLine="567"/>
        <w:jc w:val="both"/>
        <w:rPr>
          <w:rFonts w:ascii="Times New Roman" w:eastAsia="Calibri" w:hAnsi="Times New Roman" w:cs="Times New Roman"/>
          <w:color w:val="000000"/>
          <w:kern w:val="0"/>
          <w:shd w:val="clear" w:color="auto" w:fill="FFFFFF"/>
          <w14:ligatures w14:val="none"/>
        </w:rPr>
      </w:pPr>
      <w:r w:rsidRPr="004457AF">
        <w:rPr>
          <w:rFonts w:ascii="Times New Roman" w:eastAsia="Calibri" w:hAnsi="Times New Roman" w:cs="Times New Roman"/>
          <w:iCs/>
          <w:kern w:val="0"/>
          <w14:ligatures w14:val="none"/>
        </w:rPr>
        <w:t>6.4</w:t>
      </w:r>
      <w:r w:rsidRPr="00AC1605">
        <w:rPr>
          <w:rFonts w:ascii="Times New Roman" w:eastAsia="Calibri" w:hAnsi="Times New Roman" w:cs="Times New Roman"/>
          <w:iCs/>
          <w:kern w:val="0"/>
          <w14:ligatures w14:val="none"/>
        </w:rPr>
        <w:t>. </w:t>
      </w:r>
      <w:r w:rsidR="0006727B">
        <w:rPr>
          <w:rFonts w:ascii="Times New Roman" w:eastAsia="Calibri" w:hAnsi="Times New Roman" w:cs="Times New Roman"/>
          <w:b/>
          <w:bCs/>
          <w:i/>
          <w:kern w:val="0"/>
          <w14:ligatures w14:val="none"/>
        </w:rPr>
        <w:t>Teikėj</w:t>
      </w:r>
      <w:r w:rsidRPr="007B6DDE">
        <w:rPr>
          <w:rFonts w:ascii="Times New Roman" w:eastAsia="Calibri" w:hAnsi="Times New Roman" w:cs="Times New Roman"/>
          <w:b/>
          <w:bCs/>
          <w:i/>
          <w:kern w:val="0"/>
          <w14:ligatures w14:val="none"/>
        </w:rPr>
        <w:t>ams nėra leidžiama pateikti alternatyvių pasiūlymų.</w:t>
      </w:r>
      <w:r w:rsidRPr="00AC1605">
        <w:rPr>
          <w:rFonts w:ascii="Times New Roman" w:eastAsia="Calibri" w:hAnsi="Times New Roman" w:cs="Times New Roman"/>
          <w:kern w:val="0"/>
          <w14:ligatures w14:val="none"/>
        </w:rPr>
        <w:t xml:space="preserve"> </w:t>
      </w:r>
      <w:r w:rsidR="0006727B">
        <w:rPr>
          <w:rFonts w:ascii="Times New Roman" w:eastAsia="Calibri" w:hAnsi="Times New Roman" w:cs="Times New Roman"/>
          <w:kern w:val="0"/>
          <w14:ligatures w14:val="none"/>
        </w:rPr>
        <w:t>Teikėj</w:t>
      </w:r>
      <w:r w:rsidRPr="00AC1605">
        <w:rPr>
          <w:rFonts w:ascii="Times New Roman" w:eastAsia="Calibri" w:hAnsi="Times New Roman" w:cs="Times New Roman"/>
          <w:kern w:val="0"/>
          <w14:ligatures w14:val="none"/>
        </w:rPr>
        <w:t xml:space="preserve">ui pateikus alternatyvų pasiūlymą, jo pasiūlymas ir alternatyvus pasiūlymas (alternatyvūs pasiūlymai) bus atmesti. </w:t>
      </w:r>
      <w:bookmarkStart w:id="33" w:name="_Toc61251136"/>
    </w:p>
    <w:p w14:paraId="03B2D072" w14:textId="40A5C680" w:rsidR="004457AF" w:rsidRPr="00AC1605" w:rsidRDefault="004457AF" w:rsidP="00937801">
      <w:pPr>
        <w:tabs>
          <w:tab w:val="left" w:pos="709"/>
          <w:tab w:val="left" w:pos="851"/>
        </w:tabs>
        <w:spacing w:after="0" w:line="240" w:lineRule="auto"/>
        <w:ind w:firstLine="567"/>
        <w:jc w:val="both"/>
        <w:rPr>
          <w:rFonts w:ascii="Times New Roman" w:eastAsia="Calibri" w:hAnsi="Times New Roman" w:cs="Times New Roman"/>
          <w:color w:val="000000"/>
          <w:kern w:val="0"/>
          <w:shd w:val="clear" w:color="auto" w:fill="FFFFFF"/>
          <w14:ligatures w14:val="none"/>
        </w:rPr>
      </w:pPr>
      <w:r w:rsidRPr="00AC1605">
        <w:rPr>
          <w:rFonts w:ascii="Times New Roman" w:eastAsia="MS Mincho" w:hAnsi="Times New Roman" w:cs="Times New Roman"/>
          <w:color w:val="000000"/>
          <w:kern w:val="0"/>
          <w14:ligatures w14:val="none"/>
        </w:rPr>
        <w:t>6.5. </w:t>
      </w:r>
      <w:r w:rsidRPr="004421B6">
        <w:rPr>
          <w:rFonts w:ascii="Times New Roman" w:eastAsia="Times New Roman" w:hAnsi="Times New Roman" w:cs="Times New Roman"/>
          <w:b/>
          <w:bCs/>
          <w:i/>
          <w:iCs/>
          <w:color w:val="000000"/>
          <w:kern w:val="0"/>
          <w14:ligatures w14:val="none"/>
        </w:rPr>
        <w:t>Pasiūlymas turi būti pateikiamas tik elektroninėmis priemonėmis, naudojant CVP IS</w:t>
      </w:r>
      <w:r w:rsidRPr="00AC1605">
        <w:rPr>
          <w:rFonts w:ascii="Times New Roman" w:eastAsia="Times New Roman" w:hAnsi="Times New Roman" w:cs="Times New Roman"/>
          <w:color w:val="000000"/>
          <w:kern w:val="0"/>
          <w14:ligatures w14:val="none"/>
        </w:rPr>
        <w:t xml:space="preserve">, pasiekiamoje adresu </w:t>
      </w:r>
      <w:hyperlink r:id="rId19" w:history="1">
        <w:r w:rsidRPr="00AC1605">
          <w:rPr>
            <w:rFonts w:ascii="Times New Roman" w:eastAsia="Times New Roman" w:hAnsi="Times New Roman" w:cs="Times New Roman"/>
            <w:iCs/>
            <w:color w:val="0000FF"/>
            <w:kern w:val="0"/>
            <w:u w:val="single"/>
            <w14:ligatures w14:val="none"/>
          </w:rPr>
          <w:t>https://viesiejipirkimai.lt</w:t>
        </w:r>
      </w:hyperlink>
      <w:r w:rsidRPr="00AC1605">
        <w:rPr>
          <w:rFonts w:ascii="Times New Roman" w:eastAsia="Times New Roman" w:hAnsi="Times New Roman" w:cs="Times New Roman"/>
          <w:color w:val="000000"/>
          <w:kern w:val="0"/>
          <w14:ligatures w14:val="none"/>
        </w:rPr>
        <w:t xml:space="preserve">. Pasiūlymai, pateikti popierinėje formoje arba ne perkančiosios organizacijos nurodytomis elektroninėmis priemonėmis, bus atmesti kaip neatitinkantys Konkurso sąlygų reikalavimų. Pasiūlymus gali teikti tik CVP IS registruoti </w:t>
      </w:r>
      <w:r w:rsidR="0006727B">
        <w:rPr>
          <w:rFonts w:ascii="Times New Roman" w:eastAsia="Times New Roman" w:hAnsi="Times New Roman" w:cs="Times New Roman"/>
          <w:color w:val="000000"/>
          <w:kern w:val="0"/>
          <w14:ligatures w14:val="none"/>
        </w:rPr>
        <w:t>teikėj</w:t>
      </w:r>
      <w:r w:rsidRPr="00AC1605">
        <w:rPr>
          <w:rFonts w:ascii="Times New Roman" w:eastAsia="Times New Roman" w:hAnsi="Times New Roman" w:cs="Times New Roman"/>
          <w:color w:val="000000"/>
          <w:kern w:val="0"/>
          <w14:ligatures w14:val="none"/>
        </w:rPr>
        <w:t xml:space="preserve">ai (nemokama registracija adresu </w:t>
      </w:r>
      <w:bookmarkEnd w:id="33"/>
      <w:r w:rsidRPr="00AC1605">
        <w:rPr>
          <w:rFonts w:ascii="Times New Roman" w:eastAsia="Calibri" w:hAnsi="Times New Roman" w:cs="Times New Roman"/>
          <w:kern w:val="0"/>
          <w14:ligatures w14:val="none"/>
        </w:rPr>
        <w:fldChar w:fldCharType="begin"/>
      </w:r>
      <w:r w:rsidRPr="00AC1605">
        <w:rPr>
          <w:rFonts w:ascii="Times New Roman" w:eastAsia="Calibri" w:hAnsi="Times New Roman" w:cs="Times New Roman"/>
          <w:kern w:val="0"/>
          <w14:ligatures w14:val="none"/>
        </w:rPr>
        <w:instrText>HYPERLINK "https://viesiejipirkimai.lt"</w:instrText>
      </w:r>
      <w:r w:rsidRPr="00AC1605">
        <w:rPr>
          <w:rFonts w:ascii="Times New Roman" w:eastAsia="Calibri" w:hAnsi="Times New Roman" w:cs="Times New Roman"/>
          <w:kern w:val="0"/>
          <w14:ligatures w14:val="none"/>
        </w:rPr>
      </w:r>
      <w:r w:rsidRPr="00AC1605">
        <w:rPr>
          <w:rFonts w:ascii="Times New Roman" w:eastAsia="Calibri" w:hAnsi="Times New Roman" w:cs="Times New Roman"/>
          <w:kern w:val="0"/>
          <w14:ligatures w14:val="none"/>
        </w:rPr>
        <w:fldChar w:fldCharType="separate"/>
      </w:r>
      <w:r w:rsidRPr="00AC1605">
        <w:rPr>
          <w:rFonts w:ascii="Times New Roman" w:eastAsia="Times New Roman" w:hAnsi="Times New Roman" w:cs="Times New Roman"/>
          <w:iCs/>
          <w:color w:val="0000FF"/>
          <w:kern w:val="0"/>
          <w:u w:val="single"/>
          <w14:ligatures w14:val="none"/>
        </w:rPr>
        <w:t>https://viesiejipirkimai.lt</w:t>
      </w:r>
      <w:r w:rsidRPr="00AC1605">
        <w:rPr>
          <w:rFonts w:ascii="Times New Roman" w:eastAsia="Calibri" w:hAnsi="Times New Roman" w:cs="Times New Roman"/>
          <w:kern w:val="0"/>
          <w14:ligatures w14:val="none"/>
        </w:rPr>
        <w:fldChar w:fldCharType="end"/>
      </w:r>
      <w:r w:rsidRPr="00AC1605">
        <w:rPr>
          <w:rFonts w:ascii="Times New Roman" w:eastAsia="Times New Roman" w:hAnsi="Times New Roman" w:cs="Times New Roman"/>
          <w:color w:val="000000"/>
          <w:kern w:val="0"/>
          <w14:ligatures w14:val="none"/>
        </w:rPr>
        <w:t>).</w:t>
      </w:r>
    </w:p>
    <w:p w14:paraId="7DF34A6D" w14:textId="46A0CDE1" w:rsidR="004457AF" w:rsidRPr="00AC1605" w:rsidRDefault="004457AF" w:rsidP="00937801">
      <w:pPr>
        <w:spacing w:after="0" w:line="240" w:lineRule="auto"/>
        <w:ind w:firstLine="567"/>
        <w:jc w:val="both"/>
        <w:rPr>
          <w:rFonts w:ascii="Times New Roman" w:eastAsia="Calibri" w:hAnsi="Times New Roman" w:cs="Times New Roman"/>
          <w:color w:val="000000"/>
          <w:kern w:val="0"/>
          <w14:ligatures w14:val="none"/>
        </w:rPr>
      </w:pPr>
      <w:r w:rsidRPr="00AC1605">
        <w:rPr>
          <w:rFonts w:ascii="Times New Roman" w:eastAsia="Calibri" w:hAnsi="Times New Roman" w:cs="Times New Roman"/>
          <w:kern w:val="0"/>
          <w14:ligatures w14:val="none"/>
        </w:rPr>
        <w:t xml:space="preserve">6.6. </w:t>
      </w:r>
      <w:r w:rsidR="0006727B">
        <w:rPr>
          <w:rFonts w:ascii="Times New Roman" w:eastAsia="Calibri" w:hAnsi="Times New Roman" w:cs="Times New Roman"/>
          <w:color w:val="000000"/>
          <w:kern w:val="0"/>
          <w14:ligatures w14:val="none"/>
        </w:rPr>
        <w:t>Teikėj</w:t>
      </w:r>
      <w:r w:rsidRPr="00AC1605">
        <w:rPr>
          <w:rFonts w:ascii="Times New Roman" w:eastAsia="Calibri" w:hAnsi="Times New Roman" w:cs="Times New Roman"/>
          <w:color w:val="000000"/>
          <w:kern w:val="0"/>
          <w14:ligatures w14:val="none"/>
        </w:rPr>
        <w:t xml:space="preserve">o teikiamas pasiūlymas gali būti užšifruojamas. </w:t>
      </w:r>
      <w:r w:rsidR="0006727B">
        <w:rPr>
          <w:rFonts w:ascii="Times New Roman" w:eastAsia="Calibri" w:hAnsi="Times New Roman" w:cs="Times New Roman"/>
          <w:color w:val="000000"/>
          <w:kern w:val="0"/>
          <w14:ligatures w14:val="none"/>
        </w:rPr>
        <w:t>Teikėj</w:t>
      </w:r>
      <w:r w:rsidRPr="00AC1605">
        <w:rPr>
          <w:rFonts w:ascii="Times New Roman" w:eastAsia="Calibri" w:hAnsi="Times New Roman" w:cs="Times New Roman"/>
          <w:color w:val="000000"/>
          <w:kern w:val="0"/>
          <w14:ligatures w14:val="none"/>
        </w:rPr>
        <w:t>as, nusprendęs pateikti užšifruotą pasiūlymą, turi:</w:t>
      </w:r>
    </w:p>
    <w:p w14:paraId="797B2D75" w14:textId="0538C9E7" w:rsidR="004457AF" w:rsidRPr="00AC1605" w:rsidRDefault="004457AF" w:rsidP="00937801">
      <w:pPr>
        <w:spacing w:after="0" w:line="20" w:lineRule="atLeast"/>
        <w:ind w:firstLine="567"/>
        <w:jc w:val="both"/>
        <w:rPr>
          <w:rFonts w:ascii="Times New Roman" w:eastAsia="Calibri" w:hAnsi="Times New Roman" w:cs="Times New Roman"/>
          <w:kern w:val="0"/>
          <w14:ligatures w14:val="none"/>
        </w:rPr>
      </w:pPr>
      <w:r w:rsidRPr="00AC1605">
        <w:rPr>
          <w:rFonts w:ascii="Times New Roman" w:eastAsia="Calibri" w:hAnsi="Times New Roman" w:cs="Times New Roman"/>
          <w:color w:val="000000"/>
          <w:kern w:val="0"/>
          <w14:ligatures w14:val="none"/>
        </w:rPr>
        <w:t xml:space="preserve">6.6.1. iki pasiūlymų pateikimo termino pabaigos, naudodamasis CVP IS priemonėmis </w:t>
      </w:r>
      <w:r w:rsidRPr="00AC1605">
        <w:rPr>
          <w:rFonts w:ascii="Times New Roman" w:eastAsia="Calibri" w:hAnsi="Times New Roman" w:cs="Times New Roman"/>
          <w:iCs/>
          <w:color w:val="000000"/>
          <w:kern w:val="0"/>
          <w14:ligatures w14:val="none"/>
        </w:rPr>
        <w:t xml:space="preserve">pateikti užšifruotą pasiūlymą (užšifruojamas </w:t>
      </w:r>
      <w:r w:rsidRPr="00AC1605">
        <w:rPr>
          <w:rFonts w:ascii="Times New Roman" w:eastAsia="Calibri" w:hAnsi="Times New Roman" w:cs="Times New Roman"/>
          <w:kern w:val="0"/>
          <w14:ligatures w14:val="none"/>
        </w:rPr>
        <w:t xml:space="preserve">visas pasiūlymas arba pasiūlymo dokumentas, kuriame nurodyta pasiūlymo kaina). Instrukcija, kaip </w:t>
      </w:r>
      <w:r w:rsidR="0006727B">
        <w:rPr>
          <w:rFonts w:ascii="Times New Roman" w:eastAsia="Calibri" w:hAnsi="Times New Roman" w:cs="Times New Roman"/>
          <w:kern w:val="0"/>
          <w14:ligatures w14:val="none"/>
        </w:rPr>
        <w:t>teikėj</w:t>
      </w:r>
      <w:r w:rsidRPr="00AC1605">
        <w:rPr>
          <w:rFonts w:ascii="Times New Roman" w:eastAsia="Calibri" w:hAnsi="Times New Roman" w:cs="Times New Roman"/>
          <w:kern w:val="0"/>
          <w14:ligatures w14:val="none"/>
        </w:rPr>
        <w:t xml:space="preserve">ui užšifruoti pasiūlymą galima rasti </w:t>
      </w:r>
      <w:hyperlink r:id="rId20" w:history="1">
        <w:r w:rsidRPr="00AC1605">
          <w:rPr>
            <w:rFonts w:ascii="Times New Roman" w:eastAsia="Calibri" w:hAnsi="Times New Roman" w:cs="Times New Roman"/>
            <w:color w:val="0000FF"/>
            <w:kern w:val="0"/>
            <w:u w:val="single"/>
            <w14:ligatures w14:val="none"/>
          </w:rPr>
          <w:t>interneto svetainėje</w:t>
        </w:r>
      </w:hyperlink>
      <w:r w:rsidRPr="00AC1605">
        <w:rPr>
          <w:rFonts w:ascii="Times New Roman" w:eastAsia="Calibri" w:hAnsi="Times New Roman" w:cs="Times New Roman"/>
          <w:kern w:val="0"/>
          <w14:ligatures w14:val="none"/>
        </w:rPr>
        <w:t>;</w:t>
      </w:r>
    </w:p>
    <w:p w14:paraId="058BD712" w14:textId="77777777" w:rsidR="004457AF" w:rsidRPr="00AC1605" w:rsidRDefault="004457AF" w:rsidP="00937801">
      <w:pPr>
        <w:tabs>
          <w:tab w:val="left" w:pos="720"/>
        </w:tabs>
        <w:spacing w:after="0" w:line="20" w:lineRule="atLeast"/>
        <w:ind w:firstLine="567"/>
        <w:jc w:val="both"/>
        <w:rPr>
          <w:rFonts w:ascii="Times New Roman" w:eastAsia="Calibri" w:hAnsi="Times New Roman" w:cs="Times New Roman"/>
          <w:color w:val="000000"/>
          <w:kern w:val="0"/>
          <w14:ligatures w14:val="none"/>
        </w:rPr>
      </w:pPr>
      <w:r w:rsidRPr="00AC1605">
        <w:rPr>
          <w:rFonts w:ascii="Times New Roman" w:eastAsia="Calibri" w:hAnsi="Times New Roman" w:cs="Times New Roman"/>
          <w:kern w:val="0"/>
          <w14:ligatures w14:val="none"/>
        </w:rPr>
        <w:t xml:space="preserve">6.6.2. </w:t>
      </w:r>
      <w:r w:rsidRPr="00AC1605">
        <w:rPr>
          <w:rFonts w:ascii="Times New Roman" w:eastAsia="Calibri" w:hAnsi="Times New Roman" w:cs="Times New Roman"/>
          <w:b/>
          <w:bCs/>
          <w:i/>
          <w:iCs/>
          <w:kern w:val="0"/>
          <w14:ligatures w14:val="none"/>
        </w:rPr>
        <w:t>per 30 min. nuo pasiūlymų pateikimo termino pabaigos</w:t>
      </w:r>
      <w:r w:rsidRPr="00AC1605">
        <w:rPr>
          <w:rFonts w:ascii="Times New Roman" w:eastAsia="Calibri" w:hAnsi="Times New Roman" w:cs="Times New Roman"/>
          <w:b/>
          <w:bCs/>
          <w:kern w:val="0"/>
          <w14:ligatures w14:val="none"/>
        </w:rPr>
        <w:t xml:space="preserve"> </w:t>
      </w:r>
      <w:r w:rsidRPr="00AC1605">
        <w:rPr>
          <w:rFonts w:ascii="Times New Roman" w:eastAsia="Calibri" w:hAnsi="Times New Roman" w:cs="Times New Roman"/>
          <w:color w:val="000000"/>
          <w:kern w:val="0"/>
          <w14:ligatures w14:val="none"/>
        </w:rPr>
        <w:t xml:space="preserve">CVP IS susirašinėjimo priemonėmis pateikti slaptažodį, su kuriuo perkančioji organizacija galės iššifruoti pateiktą pasiūlymą. </w:t>
      </w:r>
    </w:p>
    <w:p w14:paraId="60C680DD" w14:textId="343FF40B" w:rsidR="004457AF" w:rsidRPr="0059666A" w:rsidRDefault="004457AF" w:rsidP="00937801">
      <w:pPr>
        <w:tabs>
          <w:tab w:val="left" w:pos="720"/>
        </w:tabs>
        <w:spacing w:after="0" w:line="20" w:lineRule="atLeast"/>
        <w:ind w:firstLine="567"/>
        <w:jc w:val="both"/>
        <w:rPr>
          <w:rFonts w:ascii="Times New Roman" w:eastAsia="Calibri" w:hAnsi="Times New Roman" w:cs="Times New Roman"/>
          <w:kern w:val="0"/>
          <w14:ligatures w14:val="none"/>
        </w:rPr>
      </w:pPr>
      <w:r w:rsidRPr="00AC1605">
        <w:rPr>
          <w:rFonts w:ascii="Times New Roman" w:eastAsia="Calibri" w:hAnsi="Times New Roman" w:cs="Times New Roman"/>
          <w:kern w:val="0"/>
          <w14:ligatures w14:val="none"/>
        </w:rPr>
        <w:t xml:space="preserve">6.7. Iškilus CVP IS techninėms </w:t>
      </w:r>
      <w:r w:rsidRPr="0059666A">
        <w:rPr>
          <w:rFonts w:ascii="Times New Roman" w:eastAsia="Calibri" w:hAnsi="Times New Roman" w:cs="Times New Roman"/>
          <w:kern w:val="0"/>
          <w14:ligatures w14:val="none"/>
        </w:rPr>
        <w:t xml:space="preserve">problemoms, kai </w:t>
      </w:r>
      <w:r w:rsidR="0006727B">
        <w:rPr>
          <w:rFonts w:ascii="Times New Roman" w:eastAsia="Calibri" w:hAnsi="Times New Roman" w:cs="Times New Roman"/>
          <w:kern w:val="0"/>
          <w14:ligatures w14:val="none"/>
        </w:rPr>
        <w:t>teikėj</w:t>
      </w:r>
      <w:r w:rsidRPr="0059666A">
        <w:rPr>
          <w:rFonts w:ascii="Times New Roman" w:eastAsia="Calibri" w:hAnsi="Times New Roman" w:cs="Times New Roman"/>
          <w:kern w:val="0"/>
          <w14:ligatures w14:val="none"/>
        </w:rPr>
        <w:t xml:space="preserve">as neturi galimybės pateikti slaptažodžio per CVP IS susirašinėjimo priemonę, </w:t>
      </w:r>
      <w:r w:rsidR="0006727B">
        <w:rPr>
          <w:rFonts w:ascii="Times New Roman" w:eastAsia="Calibri" w:hAnsi="Times New Roman" w:cs="Times New Roman"/>
          <w:kern w:val="0"/>
          <w14:ligatures w14:val="none"/>
        </w:rPr>
        <w:t>teikėj</w:t>
      </w:r>
      <w:r w:rsidRPr="0059666A">
        <w:rPr>
          <w:rFonts w:ascii="Times New Roman" w:eastAsia="Calibri" w:hAnsi="Times New Roman" w:cs="Times New Roman"/>
          <w:kern w:val="0"/>
          <w14:ligatures w14:val="none"/>
        </w:rPr>
        <w:t>as turi teisę slaptažodį pateikti kitomis priemonėmis: perkančiosios organizacijos elektroniniu paštu:</w:t>
      </w:r>
      <w:r w:rsidRPr="0059666A">
        <w:rPr>
          <w:rFonts w:ascii="Times New Roman" w:eastAsia="Calibri" w:hAnsi="Times New Roman" w:cs="Times New Roman"/>
          <w:kern w:val="0"/>
          <w:sz w:val="22"/>
          <w:szCs w:val="22"/>
          <w14:ligatures w14:val="none"/>
        </w:rPr>
        <w:t xml:space="preserve"> </w:t>
      </w:r>
      <w:hyperlink r:id="rId21" w:history="1">
        <w:r w:rsidR="00C94237" w:rsidRPr="0059666A">
          <w:rPr>
            <w:rStyle w:val="Hipersaitas"/>
            <w:rFonts w:ascii="Times New Roman" w:eastAsia="Calibri" w:hAnsi="Times New Roman" w:cs="Times New Roman"/>
            <w:kern w:val="0"/>
            <w14:ligatures w14:val="none"/>
          </w:rPr>
          <w:t>kristina.laucyte@lrmuitine.lt</w:t>
        </w:r>
      </w:hyperlink>
      <w:r w:rsidR="00C94237" w:rsidRPr="0059666A">
        <w:rPr>
          <w:rFonts w:ascii="Times New Roman" w:eastAsia="Calibri" w:hAnsi="Times New Roman" w:cs="Times New Roman"/>
          <w:kern w:val="0"/>
          <w14:ligatures w14:val="none"/>
        </w:rPr>
        <w:t xml:space="preserve">. Tokiu </w:t>
      </w:r>
      <w:r w:rsidRPr="0059666A">
        <w:rPr>
          <w:rFonts w:ascii="Times New Roman" w:eastAsia="Calibri" w:hAnsi="Times New Roman" w:cs="Times New Roman"/>
          <w:kern w:val="0"/>
          <w:lang w:eastAsia="lt-LT"/>
          <w14:ligatures w14:val="none"/>
        </w:rPr>
        <w:t xml:space="preserve">atveju </w:t>
      </w:r>
      <w:r w:rsidR="0006727B">
        <w:rPr>
          <w:rFonts w:ascii="Times New Roman" w:eastAsia="Calibri" w:hAnsi="Times New Roman" w:cs="Times New Roman"/>
          <w:kern w:val="0"/>
          <w:lang w:eastAsia="lt-LT"/>
          <w14:ligatures w14:val="none"/>
        </w:rPr>
        <w:t>teikėj</w:t>
      </w:r>
      <w:r w:rsidRPr="0059666A">
        <w:rPr>
          <w:rFonts w:ascii="Times New Roman" w:eastAsia="Calibri" w:hAnsi="Times New Roman" w:cs="Times New Roman"/>
          <w:kern w:val="0"/>
          <w:lang w:eastAsia="lt-LT"/>
          <w14:ligatures w14:val="none"/>
        </w:rPr>
        <w:t xml:space="preserve">as turėtų būti aktyvus ir įsitikinti, kad pateiktas slaptažodis laiku pasiekė adresatą (pavyzdžiui, susisiekęs su perkančiąja organizacija oficialiu jos telefonu ir (arba) kitais būdais). </w:t>
      </w:r>
    </w:p>
    <w:p w14:paraId="3A4A8862" w14:textId="17933138" w:rsidR="004457AF" w:rsidRPr="004457AF" w:rsidRDefault="004457AF" w:rsidP="00937801">
      <w:pPr>
        <w:tabs>
          <w:tab w:val="left" w:pos="720"/>
        </w:tabs>
        <w:spacing w:after="0" w:line="20" w:lineRule="atLeast"/>
        <w:ind w:firstLine="567"/>
        <w:jc w:val="both"/>
        <w:rPr>
          <w:rFonts w:ascii="Times New Roman" w:eastAsia="Calibri" w:hAnsi="Times New Roman" w:cs="Times New Roman"/>
          <w:b/>
          <w:kern w:val="0"/>
          <w14:ligatures w14:val="none"/>
        </w:rPr>
      </w:pPr>
      <w:r w:rsidRPr="0059666A">
        <w:rPr>
          <w:rFonts w:ascii="Times New Roman" w:eastAsia="Calibri" w:hAnsi="Times New Roman" w:cs="Times New Roman"/>
          <w:kern w:val="0"/>
          <w14:ligatures w14:val="none"/>
        </w:rPr>
        <w:t xml:space="preserve">6.8. </w:t>
      </w:r>
      <w:r w:rsidR="0006727B">
        <w:rPr>
          <w:rFonts w:ascii="Times New Roman" w:eastAsia="Calibri" w:hAnsi="Times New Roman" w:cs="Times New Roman"/>
          <w:kern w:val="0"/>
          <w14:ligatures w14:val="none"/>
        </w:rPr>
        <w:t>Teikėj</w:t>
      </w:r>
      <w:r w:rsidRPr="0059666A">
        <w:rPr>
          <w:rFonts w:ascii="Times New Roman" w:eastAsia="Calibri" w:hAnsi="Times New Roman" w:cs="Times New Roman"/>
          <w:kern w:val="0"/>
          <w14:ligatures w14:val="none"/>
        </w:rPr>
        <w:t>ui užšifravus visą pasiūlymą ir iki vokų atplėšimo procedūros (posėdžio</w:t>
      </w:r>
      <w:r w:rsidRPr="004457AF">
        <w:rPr>
          <w:rFonts w:ascii="Times New Roman" w:eastAsia="Calibri" w:hAnsi="Times New Roman" w:cs="Times New Roman"/>
          <w:kern w:val="0"/>
          <w14:ligatures w14:val="none"/>
        </w:rPr>
        <w:t xml:space="preserve">) pradžios nepateikus (dėl jo paties kaltės) slaptažodžio arba pateikus neteisingą slaptažodį, kuriuo naudodamasi perkančioji organizacija negalėjo iššifruoti pasiūlymo, pasiūlymas laikomas nepateiktu ir nėra vertinamas. Jeigu nurodytu atveju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užšifravo tik pasiūlymo dokumentą, kuriame nurodyta pasiūlymo kaina, o kitus pasiūlymo dokumentus pateikė neužšifruotus – perkančioji organizacija </w:t>
      </w:r>
      <w:r w:rsidR="0006727B">
        <w:rPr>
          <w:rFonts w:ascii="Times New Roman" w:eastAsia="Calibri" w:hAnsi="Times New Roman" w:cs="Times New Roman"/>
          <w:kern w:val="0"/>
          <w14:ligatures w14:val="none"/>
        </w:rPr>
        <w:lastRenderedPageBreak/>
        <w:t>Teikėj</w:t>
      </w:r>
      <w:r w:rsidRPr="004457AF">
        <w:rPr>
          <w:rFonts w:ascii="Times New Roman" w:eastAsia="Calibri" w:hAnsi="Times New Roman" w:cs="Times New Roman"/>
          <w:kern w:val="0"/>
          <w14:ligatures w14:val="none"/>
        </w:rPr>
        <w:t>o pasiūlymą atmeta kaip neatitinkantį pirkimo dokumentuose nustatytų reikalavimų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nepateikė pasiūlymo kainos).</w:t>
      </w:r>
    </w:p>
    <w:p w14:paraId="585EF93B" w14:textId="39C747D0" w:rsidR="004457AF" w:rsidRPr="004457AF" w:rsidRDefault="004457AF" w:rsidP="00937801">
      <w:pPr>
        <w:tabs>
          <w:tab w:val="left" w:pos="720"/>
          <w:tab w:val="left" w:pos="1134"/>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6.9. </w:t>
      </w:r>
      <w:r w:rsidRPr="004457AF">
        <w:rPr>
          <w:rFonts w:ascii="Times New Roman" w:eastAsia="Calibri" w:hAnsi="Times New Roman" w:cs="Times New Roman"/>
          <w:b/>
          <w:bCs/>
          <w:i/>
          <w:iCs/>
          <w:kern w:val="0"/>
          <w14:ligatures w14:val="none"/>
        </w:rPr>
        <w:t>Pasiūlymą reikia pateikti iki Skelbime apie pirkimą (toliau - Skelbimas) nurodyto termino</w:t>
      </w:r>
      <w:r w:rsidRPr="004457AF">
        <w:rPr>
          <w:rFonts w:ascii="Times New Roman" w:eastAsia="Calibri" w:hAnsi="Times New Roman" w:cs="Times New Roman"/>
          <w:kern w:val="0"/>
          <w14:ligatures w14:val="none"/>
        </w:rPr>
        <w:t xml:space="preserve"> tik elektroninėmis priemonėmis, naudojant CVP IS.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ui CVP IS susirašinėjimo priemonėmis paprašius, perkančioji organizacija CVP IS susirašinėjimo priemonėmis patvirtina, kad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o pasiūlymas yra gautas ir nurodo gavimo dieną, valandą ir minutę.</w:t>
      </w:r>
    </w:p>
    <w:p w14:paraId="4E8C4046" w14:textId="08AB5A06" w:rsidR="004457AF" w:rsidRPr="004457AF" w:rsidRDefault="004457AF" w:rsidP="00937801">
      <w:pPr>
        <w:tabs>
          <w:tab w:val="left" w:pos="567"/>
          <w:tab w:val="left" w:pos="709"/>
          <w:tab w:val="left" w:pos="851"/>
        </w:tabs>
        <w:spacing w:after="0" w:line="240" w:lineRule="auto"/>
        <w:ind w:firstLine="567"/>
        <w:jc w:val="both"/>
        <w:rPr>
          <w:rFonts w:ascii="Times New Roman" w:eastAsia="Calibri" w:hAnsi="Times New Roman" w:cs="Times New Roman"/>
          <w:color w:val="FF0000"/>
          <w:kern w:val="0"/>
          <w14:ligatures w14:val="none"/>
        </w:rPr>
      </w:pPr>
      <w:r w:rsidRPr="004457AF">
        <w:rPr>
          <w:rFonts w:ascii="Times New Roman" w:eastAsia="Calibri" w:hAnsi="Times New Roman" w:cs="Times New Roman"/>
          <w:color w:val="000000"/>
          <w:kern w:val="0"/>
          <w14:ligatures w14:val="none"/>
        </w:rPr>
        <w:t xml:space="preserve">6.10. </w:t>
      </w:r>
      <w:r w:rsidRPr="004457AF">
        <w:rPr>
          <w:rFonts w:ascii="Times New Roman" w:eastAsia="Calibri" w:hAnsi="Times New Roman" w:cs="Times New Roman"/>
          <w:b/>
          <w:bCs/>
          <w:i/>
          <w:iCs/>
          <w:color w:val="000000"/>
          <w:kern w:val="0"/>
          <w14:ligatures w14:val="none"/>
        </w:rPr>
        <w:t xml:space="preserve">Pasiūlymas privalo būti pasirašytas </w:t>
      </w:r>
      <w:r w:rsidR="0006727B">
        <w:rPr>
          <w:rFonts w:ascii="Times New Roman" w:eastAsia="Calibri" w:hAnsi="Times New Roman" w:cs="Times New Roman"/>
          <w:b/>
          <w:bCs/>
          <w:i/>
          <w:iCs/>
          <w:kern w:val="0"/>
          <w14:ligatures w14:val="none"/>
        </w:rPr>
        <w:t>teikėj</w:t>
      </w:r>
      <w:r w:rsidRPr="004457AF">
        <w:rPr>
          <w:rFonts w:ascii="Times New Roman" w:eastAsia="Calibri" w:hAnsi="Times New Roman" w:cs="Times New Roman"/>
          <w:b/>
          <w:bCs/>
          <w:i/>
          <w:iCs/>
          <w:kern w:val="0"/>
          <w14:ligatures w14:val="none"/>
        </w:rPr>
        <w:t>o vadovo arba jo įgalioto asmens.</w:t>
      </w:r>
      <w:r w:rsidRPr="004457AF">
        <w:rPr>
          <w:rFonts w:ascii="Times New Roman" w:eastAsia="Calibri" w:hAnsi="Times New Roman" w:cs="Times New Roman"/>
          <w:kern w:val="0"/>
          <w14:ligatures w14:val="none"/>
        </w:rPr>
        <w:t xml:space="preserve"> Perkančioji organizacija nereikalauja, kad pasiūlymas būtų pasirašytas kvalifikuotu elektroniniu parašu. </w:t>
      </w:r>
      <w:r w:rsidRPr="004457AF">
        <w:rPr>
          <w:rFonts w:ascii="Times New Roman" w:eastAsia="Calibri" w:hAnsi="Times New Roman" w:cs="Times New Roman"/>
          <w:color w:val="000000"/>
          <w:kern w:val="0"/>
          <w14:ligatures w14:val="none"/>
        </w:rPr>
        <w:t xml:space="preserve">Visi dokumentai, patvirtinantys </w:t>
      </w:r>
      <w:r w:rsidR="0006727B">
        <w:rPr>
          <w:rFonts w:ascii="Times New Roman" w:eastAsia="Calibri" w:hAnsi="Times New Roman" w:cs="Times New Roman"/>
          <w:color w:val="000000"/>
          <w:kern w:val="0"/>
          <w14:ligatures w14:val="none"/>
        </w:rPr>
        <w:t>teikėj</w:t>
      </w:r>
      <w:r w:rsidRPr="004457AF">
        <w:rPr>
          <w:rFonts w:ascii="Times New Roman" w:eastAsia="Calibri" w:hAnsi="Times New Roman" w:cs="Times New Roman"/>
          <w:color w:val="000000"/>
          <w:kern w:val="0"/>
          <w14:ligatures w14:val="none"/>
        </w:rPr>
        <w:t xml:space="preserve">ų kvalifikacijos atitiktį Konkurso sąlygose nustatytiems kvalifikacijos reikalavimams, kiti pasiūlyme pateikiami dokumentai turi būti pateikti elektronine forma, t. y. tiesiogiai suformuoti elektroninėmis priemonėmis arba pateikiant skaitmenines dokumentų kopijas (pvz., pažymos, licencijos ir pan.). Pateikiami dokumentai ar skaitmeninės dokumentų kopijos turi būti prieinami naudojant nediskriminuojančius, visuotinai prieinamus duomenų failų formatus (pvz., </w:t>
      </w:r>
      <w:proofErr w:type="spellStart"/>
      <w:r w:rsidRPr="004457AF">
        <w:rPr>
          <w:rFonts w:ascii="Times New Roman" w:eastAsia="Calibri" w:hAnsi="Times New Roman" w:cs="Times New Roman"/>
          <w:color w:val="000000"/>
          <w:kern w:val="0"/>
          <w14:ligatures w14:val="none"/>
        </w:rPr>
        <w:t>pdf</w:t>
      </w:r>
      <w:proofErr w:type="spellEnd"/>
      <w:r w:rsidRPr="004457AF">
        <w:rPr>
          <w:rFonts w:ascii="Times New Roman" w:eastAsia="Calibri" w:hAnsi="Times New Roman" w:cs="Times New Roman"/>
          <w:color w:val="000000"/>
          <w:kern w:val="0"/>
          <w14:ligatures w14:val="none"/>
        </w:rPr>
        <w:t xml:space="preserve">, jpg, </w:t>
      </w:r>
      <w:proofErr w:type="spellStart"/>
      <w:r w:rsidRPr="004457AF">
        <w:rPr>
          <w:rFonts w:ascii="Times New Roman" w:eastAsia="Calibri" w:hAnsi="Times New Roman" w:cs="Times New Roman"/>
          <w:color w:val="000000"/>
          <w:kern w:val="0"/>
          <w14:ligatures w14:val="none"/>
        </w:rPr>
        <w:t>doc</w:t>
      </w:r>
      <w:proofErr w:type="spellEnd"/>
      <w:r w:rsidRPr="004457AF">
        <w:rPr>
          <w:rFonts w:ascii="Times New Roman" w:eastAsia="Calibri" w:hAnsi="Times New Roman" w:cs="Times New Roman"/>
          <w:color w:val="000000"/>
          <w:kern w:val="0"/>
          <w14:ligatures w14:val="none"/>
        </w:rPr>
        <w:t xml:space="preserve"> ir kt.).</w:t>
      </w:r>
      <w:r w:rsidRPr="004457AF">
        <w:rPr>
          <w:rFonts w:ascii="Times New Roman" w:eastAsia="Calibri" w:hAnsi="Times New Roman" w:cs="Times New Roman"/>
          <w:kern w:val="0"/>
          <w14:ligatures w14:val="none"/>
        </w:rPr>
        <w:t xml:space="preserve"> Perkančioji organizacija, </w:t>
      </w:r>
      <w:r w:rsidRPr="004457AF">
        <w:rPr>
          <w:rFonts w:ascii="Times New Roman" w:eastAsia="Calibri" w:hAnsi="Times New Roman" w:cs="Times New Roman"/>
          <w:bCs/>
          <w:color w:val="000000"/>
          <w:kern w:val="0"/>
          <w14:ligatures w14:val="none"/>
        </w:rPr>
        <w:t>kilus abejonių</w:t>
      </w:r>
      <w:r w:rsidRPr="004457AF">
        <w:rPr>
          <w:rFonts w:ascii="Times New Roman" w:eastAsia="Calibri" w:hAnsi="Times New Roman" w:cs="Times New Roman"/>
          <w:b/>
          <w:color w:val="000000"/>
          <w:kern w:val="0"/>
          <w14:ligatures w14:val="none"/>
        </w:rPr>
        <w:t xml:space="preserve"> </w:t>
      </w:r>
      <w:r w:rsidRPr="004457AF">
        <w:rPr>
          <w:rFonts w:ascii="Times New Roman" w:eastAsia="Calibri" w:hAnsi="Times New Roman" w:cs="Times New Roman"/>
          <w:color w:val="000000"/>
          <w:kern w:val="0"/>
          <w14:ligatures w14:val="none"/>
        </w:rPr>
        <w:t>dėl patvirtintos kopijos atitikties originalui,</w:t>
      </w:r>
      <w:r w:rsidRPr="004457AF">
        <w:rPr>
          <w:rFonts w:ascii="Times New Roman" w:eastAsia="Calibri" w:hAnsi="Times New Roman" w:cs="Times New Roman"/>
          <w:kern w:val="0"/>
          <w14:ligatures w14:val="none"/>
        </w:rPr>
        <w:t xml:space="preserve"> turi teisę reikalauti pateikti dokumentų originalus.</w:t>
      </w:r>
    </w:p>
    <w:p w14:paraId="758A9039" w14:textId="3B7DECFB" w:rsidR="004457AF" w:rsidRPr="004457AF" w:rsidRDefault="004457AF" w:rsidP="00937801">
      <w:pPr>
        <w:spacing w:after="0" w:line="240" w:lineRule="auto"/>
        <w:ind w:firstLine="567"/>
        <w:jc w:val="both"/>
        <w:rPr>
          <w:rFonts w:ascii="Times New Roman" w:eastAsia="MS Mincho" w:hAnsi="Times New Roman" w:cs="Times New Roman"/>
          <w:color w:val="000000"/>
          <w:kern w:val="0"/>
          <w14:ligatures w14:val="none"/>
        </w:rPr>
      </w:pPr>
      <w:r w:rsidRPr="004457AF">
        <w:rPr>
          <w:rFonts w:ascii="Times New Roman" w:eastAsia="Calibri" w:hAnsi="Times New Roman" w:cs="Times New Roman"/>
          <w:bCs/>
          <w:kern w:val="0"/>
          <w14:ligatures w14:val="none"/>
        </w:rPr>
        <w:t>6.11. </w:t>
      </w:r>
      <w:r w:rsidR="0006727B">
        <w:rPr>
          <w:rFonts w:ascii="Times New Roman" w:eastAsia="Calibri" w:hAnsi="Times New Roman" w:cs="Times New Roman"/>
          <w:b/>
          <w:i/>
          <w:iCs/>
          <w:kern w:val="0"/>
          <w14:ligatures w14:val="none"/>
        </w:rPr>
        <w:t>Teikėj</w:t>
      </w:r>
      <w:r w:rsidRPr="00C94237">
        <w:rPr>
          <w:rFonts w:ascii="Times New Roman" w:eastAsia="Calibri" w:hAnsi="Times New Roman" w:cs="Times New Roman"/>
          <w:b/>
          <w:i/>
          <w:iCs/>
          <w:kern w:val="0"/>
          <w14:ligatures w14:val="none"/>
        </w:rPr>
        <w:t>o pasiūlymas bei kita korespondencija pateikiama lietuvių kalba</w:t>
      </w:r>
      <w:r w:rsidRPr="004457AF">
        <w:rPr>
          <w:rFonts w:ascii="Times New Roman" w:eastAsia="Calibri" w:hAnsi="Times New Roman" w:cs="Times New Roman"/>
          <w:bCs/>
          <w:kern w:val="0"/>
          <w14:ligatures w14:val="none"/>
        </w:rPr>
        <w:t xml:space="preserve">. </w:t>
      </w:r>
      <w:r w:rsidRPr="004457AF">
        <w:rPr>
          <w:rFonts w:ascii="Times New Roman" w:eastAsia="Lucida Sans Unicode" w:hAnsi="Times New Roman" w:cs="Times New Roman"/>
          <w:color w:val="000000"/>
          <w:spacing w:val="-4"/>
          <w:kern w:val="0"/>
          <w14:ligatures w14:val="none"/>
        </w:rPr>
        <w:t xml:space="preserve">Jei atitinkami dokumentai yra išduoti kita, </w:t>
      </w:r>
      <w:r w:rsidRPr="004457AF">
        <w:rPr>
          <w:rFonts w:ascii="Times New Roman" w:eastAsia="Lucida Sans Unicode" w:hAnsi="Times New Roman" w:cs="Times New Roman"/>
          <w:spacing w:val="-4"/>
          <w:kern w:val="0"/>
          <w14:ligatures w14:val="none"/>
        </w:rPr>
        <w:t>nei reikalaujama kalba, turi būti pateiktos tinkamai patvirtinto vertimo į lietuvių kalbą</w:t>
      </w:r>
      <w:r w:rsidRPr="004457AF">
        <w:rPr>
          <w:rFonts w:ascii="Times New Roman" w:eastAsia="Calibri" w:hAnsi="Times New Roman" w:cs="Times New Roman"/>
          <w:bCs/>
          <w:kern w:val="0"/>
          <w14:ligatures w14:val="none"/>
        </w:rPr>
        <w:t xml:space="preserve"> skaitmeninės kopijos</w:t>
      </w:r>
      <w:r w:rsidRPr="004457AF">
        <w:rPr>
          <w:rFonts w:ascii="Times New Roman" w:eastAsia="Lucida Sans Unicode" w:hAnsi="Times New Roman" w:cs="Times New Roman"/>
          <w:spacing w:val="-4"/>
          <w:kern w:val="0"/>
          <w14:ligatures w14:val="none"/>
        </w:rPr>
        <w:t>.</w:t>
      </w:r>
      <w:r w:rsidRPr="004457AF">
        <w:rPr>
          <w:rFonts w:ascii="Times New Roman" w:eastAsia="Calibri" w:hAnsi="Times New Roman" w:cs="Times New Roman"/>
          <w:kern w:val="0"/>
          <w14:ligatures w14:val="none"/>
        </w:rPr>
        <w:t xml:space="preserve"> Tinkamu laikomas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o ar jo įgalioto asmens parašu, nurodant pasirašiusiojo asmens pareigų pavadinimą, vardą (vardo raidę), pavardę, datą ir antspaudą (jei turi), patvirtintas vertimas</w:t>
      </w:r>
      <w:r w:rsidRPr="004457AF">
        <w:rPr>
          <w:rFonts w:ascii="Times New Roman" w:eastAsia="Calibri" w:hAnsi="Times New Roman" w:cs="Times New Roman"/>
          <w:bCs/>
          <w:kern w:val="0"/>
          <w14:ligatures w14:val="none"/>
        </w:rPr>
        <w:t xml:space="preserve"> </w:t>
      </w:r>
      <w:r w:rsidRPr="004457AF">
        <w:rPr>
          <w:rFonts w:ascii="Times New Roman" w:eastAsia="Calibri" w:hAnsi="Times New Roman" w:cs="Times New Roman"/>
          <w:iCs/>
          <w:kern w:val="0"/>
          <w14:ligatures w14:val="none"/>
        </w:rPr>
        <w:t>arba</w:t>
      </w:r>
      <w:r w:rsidRPr="004457AF">
        <w:rPr>
          <w:rFonts w:ascii="Times New Roman" w:eastAsia="Calibri" w:hAnsi="Times New Roman" w:cs="Times New Roman"/>
          <w:i/>
          <w:kern w:val="0"/>
          <w14:ligatures w14:val="none"/>
        </w:rPr>
        <w:t xml:space="preserve"> </w:t>
      </w:r>
      <w:r w:rsidRPr="004457AF">
        <w:rPr>
          <w:rFonts w:ascii="Times New Roman" w:eastAsia="Calibri" w:hAnsi="Times New Roman" w:cs="Times New Roman"/>
          <w:iCs/>
          <w:kern w:val="0"/>
          <w14:ligatures w14:val="none"/>
        </w:rPr>
        <w:t>vertimas, patvirtintas vertėjo parašu ir vertimo biuro antspaudu (jei turi)</w:t>
      </w:r>
      <w:r w:rsidRPr="004457AF">
        <w:rPr>
          <w:rFonts w:ascii="Times New Roman" w:eastAsia="Calibri" w:hAnsi="Times New Roman" w:cs="Times New Roman"/>
          <w:kern w:val="0"/>
          <w14:ligatures w14:val="none"/>
        </w:rPr>
        <w:t>.</w:t>
      </w:r>
      <w:r w:rsidR="00205E4B">
        <w:rPr>
          <w:rFonts w:ascii="Times New Roman" w:eastAsia="Calibri" w:hAnsi="Times New Roman" w:cs="Times New Roman"/>
          <w:kern w:val="0"/>
          <w14:ligatures w14:val="none"/>
        </w:rPr>
        <w:t xml:space="preserve"> </w:t>
      </w:r>
      <w:r w:rsidR="00205E4B" w:rsidRPr="00452068">
        <w:rPr>
          <w:rFonts w:ascii="Times New Roman" w:eastAsia="Calibri" w:hAnsi="Times New Roman" w:cs="Times New Roman"/>
        </w:rPr>
        <w:t>T</w:t>
      </w:r>
      <w:r w:rsidR="00205E4B">
        <w:rPr>
          <w:rFonts w:ascii="Times New Roman" w:eastAsia="Calibri" w:hAnsi="Times New Roman" w:cs="Times New Roman"/>
        </w:rPr>
        <w:t>ei</w:t>
      </w:r>
      <w:r w:rsidR="00205E4B" w:rsidRPr="00452068">
        <w:rPr>
          <w:rFonts w:ascii="Times New Roman" w:eastAsia="Calibri" w:hAnsi="Times New Roman" w:cs="Times New Roman"/>
        </w:rPr>
        <w:t>kėjo specialistams išduoti kvalifikaciją patvirtinantys dokumentai</w:t>
      </w:r>
      <w:r w:rsidR="00205E4B">
        <w:rPr>
          <w:rFonts w:ascii="Times New Roman" w:eastAsia="Calibri" w:hAnsi="Times New Roman" w:cs="Times New Roman"/>
        </w:rPr>
        <w:t xml:space="preserve"> </w:t>
      </w:r>
      <w:r w:rsidR="00205E4B" w:rsidRPr="00452068">
        <w:rPr>
          <w:rFonts w:ascii="Times New Roman" w:eastAsia="Calibri" w:hAnsi="Times New Roman" w:cs="Times New Roman"/>
        </w:rPr>
        <w:t>gali būti pateikti anglų kalba</w:t>
      </w:r>
      <w:r w:rsidR="00205E4B" w:rsidRPr="00452068">
        <w:rPr>
          <w:rFonts w:ascii="Times New Roman" w:eastAsia="Calibri" w:hAnsi="Times New Roman" w:cs="Times New Roman"/>
          <w:bCs/>
        </w:rPr>
        <w:t>.</w:t>
      </w:r>
      <w:r w:rsidR="00205E4B" w:rsidRPr="00452068">
        <w:rPr>
          <w:rFonts w:ascii="Times New Roman" w:eastAsia="Calibri" w:hAnsi="Times New Roman" w:cs="Times New Roman"/>
          <w:i/>
        </w:rPr>
        <w:t xml:space="preserve"> </w:t>
      </w:r>
      <w:r w:rsidRPr="004457AF">
        <w:rPr>
          <w:rFonts w:ascii="Times New Roman" w:eastAsia="Calibri" w:hAnsi="Times New Roman" w:cs="Times New Roman"/>
          <w:bCs/>
          <w:kern w:val="0"/>
          <w14:ligatures w14:val="none"/>
        </w:rPr>
        <w:t>Perkančioji organizacija pasilieka sau teisę prašyti dokumentų originalų.</w:t>
      </w:r>
    </w:p>
    <w:p w14:paraId="5FCBCFE5" w14:textId="42FBDA38"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6.12. 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ai pasiūlyme turi </w:t>
      </w:r>
      <w:r w:rsidRPr="004457AF">
        <w:rPr>
          <w:rFonts w:ascii="Times New Roman" w:eastAsia="Calibri" w:hAnsi="Times New Roman" w:cs="Times New Roman"/>
          <w:b/>
          <w:bCs/>
          <w:i/>
          <w:iCs/>
          <w:kern w:val="0"/>
          <w14:ligatures w14:val="none"/>
        </w:rPr>
        <w:t>nurodyti,</w:t>
      </w:r>
      <w:r w:rsidRPr="004457AF">
        <w:rPr>
          <w:rFonts w:ascii="Times New Roman" w:eastAsia="Calibri" w:hAnsi="Times New Roman" w:cs="Times New Roman"/>
          <w:kern w:val="0"/>
          <w14:ligatures w14:val="none"/>
        </w:rPr>
        <w:t xml:space="preserve"> </w:t>
      </w:r>
      <w:r w:rsidRPr="004457AF">
        <w:rPr>
          <w:rFonts w:ascii="Times New Roman" w:eastAsia="Calibri" w:hAnsi="Times New Roman" w:cs="Times New Roman"/>
          <w:b/>
          <w:bCs/>
          <w:i/>
          <w:iCs/>
          <w:kern w:val="0"/>
          <w14:ligatures w14:val="none"/>
        </w:rPr>
        <w:t>kokia pasiūlyme pateikta informacija yra konfidenciali</w:t>
      </w:r>
      <w:r w:rsidRPr="004457AF">
        <w:rPr>
          <w:rFonts w:ascii="Times New Roman" w:eastAsia="Calibri" w:hAnsi="Times New Roman" w:cs="Times New Roman"/>
          <w:kern w:val="0"/>
          <w14:ligatures w14:val="none"/>
        </w:rPr>
        <w:t xml:space="preserve"> (kurios negalima atskleisti tretiesiems asmenims), jei tokia yra, </w:t>
      </w:r>
      <w:r w:rsidRPr="00226DE1">
        <w:rPr>
          <w:rFonts w:ascii="Times New Roman" w:eastAsia="Calibri" w:hAnsi="Times New Roman" w:cs="Times New Roman"/>
          <w:b/>
          <w:bCs/>
          <w:i/>
          <w:iCs/>
          <w:kern w:val="0"/>
          <w14:ligatures w14:val="none"/>
        </w:rPr>
        <w:t>ir pateikti ją atskirais failais ar bylomis</w:t>
      </w:r>
      <w:r w:rsidRPr="004457AF">
        <w:rPr>
          <w:rFonts w:ascii="Times New Roman" w:eastAsia="Calibri" w:hAnsi="Times New Roman" w:cs="Times New Roman"/>
          <w:kern w:val="0"/>
          <w14:ligatures w14:val="none"/>
        </w:rPr>
        <w:t xml:space="preserve">. Perkančioji organizacija, viešojo pirkimo komisija, jos nariai ir ekspertai bei kiti asmenys negali tretiesiems asmenims atskleisti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o pateiktos informacijos, kurią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nurodė kaip konfidencialią. </w:t>
      </w:r>
    </w:p>
    <w:p w14:paraId="28F36154" w14:textId="034C1AA8" w:rsidR="004457AF" w:rsidRPr="004457AF" w:rsidRDefault="004457AF" w:rsidP="00937801">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Informacija, kurią viešai skelbti įpareigoja Lietuvos Respublikos įstatymai, negali būti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o nurodoma kaip konfidenciali, todėl,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ui nurodžius tokią informaciją kaip konfidencialią, perkančioji organizacija turi teisę ją skelbti. Perkančioji organizacija neatsako už konfidencialios informacijos paviešinimą, kuri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o nebuvo nurodyta kaip konfidenciali.</w:t>
      </w:r>
    </w:p>
    <w:p w14:paraId="1BE9A4E4" w14:textId="4EFBE218" w:rsidR="004457AF" w:rsidRPr="004457AF" w:rsidRDefault="004457AF" w:rsidP="00937801">
      <w:pPr>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 xml:space="preserve">Visas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o pasiūlymas negali būti laikomas konfidencialia informacija, tačiau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gali nurodyti, kad tam tikra jo pasiūlyme pateikta informacija yra konfidenciali. Konfidencialia informacija gali būti, įskaitant, bet ja neapsiribojant, komercinė (gamybinė) paslaptis ir konfidencialieji pasiūlymų aspektai</w:t>
      </w:r>
      <w:r w:rsidRPr="004457AF">
        <w:rPr>
          <w:rFonts w:ascii="Times New Roman" w:eastAsia="Calibri" w:hAnsi="Times New Roman" w:cs="Times New Roman"/>
          <w:color w:val="000000"/>
          <w:kern w:val="0"/>
          <w:lang w:eastAsia="lt-LT"/>
          <w14:ligatures w14:val="none"/>
        </w:rPr>
        <w:t>. Konfidencialia negalima laikyti informacijos, išvardintos Viešųjų pirkimų įstatymo 20 straipsnio 2 dalyje.</w:t>
      </w:r>
    </w:p>
    <w:p w14:paraId="6D677C58" w14:textId="0DC4983F" w:rsidR="004457AF" w:rsidRPr="004457AF" w:rsidRDefault="004457AF" w:rsidP="00937801">
      <w:pPr>
        <w:shd w:val="clear" w:color="auto" w:fill="FFFFFF"/>
        <w:spacing w:after="0" w:line="240" w:lineRule="auto"/>
        <w:ind w:firstLine="567"/>
        <w:jc w:val="both"/>
        <w:rPr>
          <w:rFonts w:ascii="Times New Roman" w:eastAsia="Times New Roman" w:hAnsi="Times New Roman" w:cs="Times New Roman"/>
          <w:color w:val="000000"/>
          <w:kern w:val="0"/>
          <w14:ligatures w14:val="none"/>
        </w:rPr>
      </w:pPr>
      <w:r w:rsidRPr="004457AF">
        <w:rPr>
          <w:rFonts w:ascii="Times New Roman" w:eastAsia="Times New Roman" w:hAnsi="Times New Roman" w:cs="Times New Roman"/>
          <w:kern w:val="0"/>
          <w14:ligatures w14:val="none"/>
        </w:rPr>
        <w:t xml:space="preserve">Jeigu perkančiajai organizacijai kils abejonių dėl </w:t>
      </w:r>
      <w:r w:rsidR="0006727B">
        <w:rPr>
          <w:rFonts w:ascii="Times New Roman" w:eastAsia="Times New Roman" w:hAnsi="Times New Roman" w:cs="Times New Roman"/>
          <w:kern w:val="0"/>
          <w14:ligatures w14:val="none"/>
        </w:rPr>
        <w:t>Teikėj</w:t>
      </w:r>
      <w:r w:rsidRPr="004457AF">
        <w:rPr>
          <w:rFonts w:ascii="Times New Roman" w:eastAsia="Times New Roman" w:hAnsi="Times New Roman" w:cs="Times New Roman"/>
          <w:kern w:val="0"/>
          <w14:ligatures w14:val="none"/>
        </w:rPr>
        <w:t xml:space="preserve">o pasiūlyme nurodytos informacijos konfidencialumo, ji prašys </w:t>
      </w:r>
      <w:r w:rsidR="0006727B">
        <w:rPr>
          <w:rFonts w:ascii="Times New Roman" w:eastAsia="Times New Roman" w:hAnsi="Times New Roman" w:cs="Times New Roman"/>
          <w:kern w:val="0"/>
          <w14:ligatures w14:val="none"/>
        </w:rPr>
        <w:t>Teikėj</w:t>
      </w:r>
      <w:r w:rsidRPr="004457AF">
        <w:rPr>
          <w:rFonts w:ascii="Times New Roman" w:eastAsia="Times New Roman" w:hAnsi="Times New Roman" w:cs="Times New Roman"/>
          <w:kern w:val="0"/>
          <w14:ligatures w14:val="none"/>
        </w:rPr>
        <w:t xml:space="preserve">o įrodyti, kad nurodyta informacija yra konfidenciali. Jeigu </w:t>
      </w:r>
      <w:r w:rsidR="0006727B">
        <w:rPr>
          <w:rFonts w:ascii="Times New Roman" w:eastAsia="Times New Roman" w:hAnsi="Times New Roman" w:cs="Times New Roman"/>
          <w:kern w:val="0"/>
          <w14:ligatures w14:val="none"/>
        </w:rPr>
        <w:t>Teikėj</w:t>
      </w:r>
      <w:r w:rsidRPr="004457AF">
        <w:rPr>
          <w:rFonts w:ascii="Times New Roman" w:eastAsia="Times New Roman" w:hAnsi="Times New Roman" w:cs="Times New Roman"/>
          <w:kern w:val="0"/>
          <w14:ligatures w14:val="none"/>
        </w:rPr>
        <w:t>as per perkančiosios organizacijos nurodytą terminą, kuris negali būti trumpesnis kaip 3 (trys) darbo dienos, nepateiks tokių įrodymų arba pateiks netinkamus įrodymus, perkančioji organizacija laikys, kad tokia informacija yra nekonfidenciali.</w:t>
      </w:r>
    </w:p>
    <w:p w14:paraId="361A1AAE" w14:textId="77777777" w:rsidR="004457AF" w:rsidRPr="004457AF" w:rsidRDefault="004457AF" w:rsidP="00937801">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6.13. Pasiūlyme</w:t>
      </w:r>
      <w:r w:rsidRPr="004457AF">
        <w:rPr>
          <w:rFonts w:ascii="Times New Roman" w:eastAsia="Calibri" w:hAnsi="Times New Roman" w:cs="Times New Roman"/>
          <w:color w:val="000000"/>
          <w:kern w:val="0"/>
          <w14:ligatures w14:val="none"/>
        </w:rPr>
        <w:t xml:space="preserve"> turi būti nurodytas jo galiojimo terminas. </w:t>
      </w:r>
      <w:r w:rsidRPr="004457AF">
        <w:rPr>
          <w:rFonts w:ascii="Times New Roman" w:eastAsia="Calibri" w:hAnsi="Times New Roman" w:cs="Times New Roman"/>
          <w:b/>
          <w:bCs/>
          <w:i/>
          <w:iCs/>
          <w:color w:val="000000"/>
          <w:kern w:val="0"/>
          <w14:ligatures w14:val="none"/>
        </w:rPr>
        <w:t xml:space="preserve">Pasiūlymas turi galioti ne trumpiau kaip 120 (vienas šimtas dvidešimt) dienų nuo pasiūlymų pateikimo termino pabaigos </w:t>
      </w:r>
      <w:r w:rsidRPr="004457AF">
        <w:rPr>
          <w:rFonts w:ascii="Times New Roman" w:eastAsia="Calibri" w:hAnsi="Times New Roman" w:cs="Times New Roman"/>
          <w:color w:val="000000"/>
          <w:kern w:val="0"/>
          <w14:ligatures w14:val="none"/>
        </w:rPr>
        <w:t xml:space="preserve">(pasiūlymo pateikimo diena į terminą nėra įskaičiuojama). Jeigu pasiūlyme nenurodytas jo galiojimo laikas, laikoma, kad pasiūlymas galioja tiek, kiek numatyta pirkimo dokumentuose. </w:t>
      </w:r>
      <w:r w:rsidRPr="004457AF">
        <w:rPr>
          <w:rFonts w:ascii="Times New Roman" w:eastAsia="Lucida Sans Unicode" w:hAnsi="Times New Roman" w:cs="Times New Roman"/>
          <w:color w:val="000000"/>
          <w:kern w:val="0"/>
          <w14:ligatures w14:val="none"/>
        </w:rPr>
        <w:t>Jei pasiūlyme nurodytas pasiūlymo galiojimo laikas yra trumpesnis nei nurodyta šiame papunktyje, laikoma, kad pasiūlymas neatitinka Konkurso sąlygose nustatytų reikalavimų.</w:t>
      </w:r>
    </w:p>
    <w:p w14:paraId="227E4F78" w14:textId="76E78530" w:rsidR="004457AF" w:rsidRPr="004457AF" w:rsidRDefault="004457AF" w:rsidP="00937801">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6.14. Kol nesibaigė</w:t>
      </w:r>
      <w:r w:rsidRPr="004457AF">
        <w:rPr>
          <w:rFonts w:ascii="Times New Roman" w:eastAsia="Calibri" w:hAnsi="Times New Roman" w:cs="Times New Roman"/>
          <w:color w:val="000000"/>
          <w:kern w:val="0"/>
          <w14:ligatures w14:val="none"/>
        </w:rPr>
        <w:t xml:space="preserve"> pasiūlymų galiojimo laikas, perkančioji organizacija turi teisę CVP IS priemonėmis prašyti, kad </w:t>
      </w:r>
      <w:r w:rsidR="0006727B">
        <w:rPr>
          <w:rFonts w:ascii="Times New Roman" w:eastAsia="Calibri" w:hAnsi="Times New Roman" w:cs="Times New Roman"/>
          <w:color w:val="000000"/>
          <w:kern w:val="0"/>
          <w14:ligatures w14:val="none"/>
        </w:rPr>
        <w:t>teikėj</w:t>
      </w:r>
      <w:r w:rsidRPr="004457AF">
        <w:rPr>
          <w:rFonts w:ascii="Times New Roman" w:eastAsia="Calibri" w:hAnsi="Times New Roman" w:cs="Times New Roman"/>
          <w:color w:val="000000"/>
          <w:kern w:val="0"/>
          <w14:ligatures w14:val="none"/>
        </w:rPr>
        <w:t xml:space="preserve">ai pratęstų jų galiojimą iki konkrečiai nurodyto laiko. </w:t>
      </w:r>
      <w:r w:rsidR="0006727B">
        <w:rPr>
          <w:rFonts w:ascii="Times New Roman" w:eastAsia="Calibri" w:hAnsi="Times New Roman" w:cs="Times New Roman"/>
          <w:color w:val="000000"/>
          <w:kern w:val="0"/>
          <w14:ligatures w14:val="none"/>
        </w:rPr>
        <w:t>Teikėj</w:t>
      </w:r>
      <w:r w:rsidRPr="004457AF">
        <w:rPr>
          <w:rFonts w:ascii="Times New Roman" w:eastAsia="Calibri" w:hAnsi="Times New Roman" w:cs="Times New Roman"/>
          <w:color w:val="000000"/>
          <w:kern w:val="0"/>
          <w14:ligatures w14:val="none"/>
        </w:rPr>
        <w:t xml:space="preserve">as CVP IS priemonėmis gali atmesti tokį prašymą. </w:t>
      </w:r>
      <w:r w:rsidR="0006727B">
        <w:rPr>
          <w:rFonts w:ascii="Times New Roman" w:eastAsia="Calibri" w:hAnsi="Times New Roman" w:cs="Times New Roman"/>
          <w:color w:val="000000"/>
          <w:kern w:val="0"/>
          <w14:ligatures w14:val="none"/>
        </w:rPr>
        <w:t>Teikėj</w:t>
      </w:r>
      <w:r w:rsidRPr="004457AF">
        <w:rPr>
          <w:rFonts w:ascii="Times New Roman" w:eastAsia="Calibri" w:hAnsi="Times New Roman" w:cs="Times New Roman"/>
          <w:color w:val="000000"/>
          <w:kern w:val="0"/>
          <w14:ligatures w14:val="none"/>
        </w:rPr>
        <w:t>o, nesutikusio pratęsti pasiūlymo galiojimą, pasiūlymas bus atmestas.</w:t>
      </w:r>
    </w:p>
    <w:p w14:paraId="62BB624B" w14:textId="77777777" w:rsidR="004457AF" w:rsidRPr="004457AF" w:rsidRDefault="004457AF" w:rsidP="00937801">
      <w:pPr>
        <w:widowControl w:val="0"/>
        <w:tabs>
          <w:tab w:val="left" w:pos="567"/>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color w:val="000000"/>
          <w:kern w:val="0"/>
          <w14:ligatures w14:val="none"/>
        </w:rPr>
        <w:t xml:space="preserve">6.15. Perkančioji organizacija turi teisę pratęsti pasiūlymo pateikimo terminą. Apie naują </w:t>
      </w:r>
      <w:r w:rsidRPr="004457AF">
        <w:rPr>
          <w:rFonts w:ascii="Times New Roman" w:eastAsia="Calibri" w:hAnsi="Times New Roman" w:cs="Times New Roman"/>
          <w:color w:val="000000"/>
          <w:kern w:val="0"/>
          <w14:ligatures w14:val="none"/>
        </w:rPr>
        <w:lastRenderedPageBreak/>
        <w:t>pasiūlymų pateikimo terminą perkančioji organizacija praneša patikslindama Skelbimą ir CVP IS.</w:t>
      </w:r>
    </w:p>
    <w:p w14:paraId="49B6BDD3" w14:textId="76492D6C" w:rsidR="004457AF" w:rsidRPr="004457AF" w:rsidRDefault="004457AF" w:rsidP="00937801">
      <w:pPr>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 xml:space="preserve">6.16. Perkančioji organizacija privalo pratęsti pasiūlymų pateikimo terminą, kad visi pirkime norintys dalyvauti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ai turėtų galimybę susipažinti su visa pasiūlymui parengti reikalinga informacija, šiais atvejais:</w:t>
      </w:r>
    </w:p>
    <w:p w14:paraId="029D14AF" w14:textId="77777777" w:rsidR="004457AF" w:rsidRPr="004457AF" w:rsidRDefault="004457AF" w:rsidP="00937801">
      <w:pPr>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6.16.1. jeigu dėl kokių nors priežasčių papildoma su pirkimo dokumentais susijusi informacija būtų pateikiama likus mažiau dienų iki pasiūlymų pateikimo termino pabaigos, nei Viešųjų pirkimų įstatymo 40 str. 4 d. 1 p. nustatyti terminai, nors šios informacijos buvo paprašyta laiku;</w:t>
      </w:r>
    </w:p>
    <w:p w14:paraId="5F2F268F" w14:textId="42EAF07C" w:rsidR="004457AF" w:rsidRPr="004457AF" w:rsidRDefault="004457AF" w:rsidP="00937801">
      <w:pPr>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Times New Roman" w:hAnsi="Times New Roman" w:cs="Times New Roman"/>
          <w:kern w:val="0"/>
          <w:lang w:eastAsia="lt-LT"/>
          <w14:ligatures w14:val="none"/>
        </w:rPr>
        <w:t>6.16.2. jeigu buvo padaryta reikšmingų pirkimo dokumentų pakeitimų.</w:t>
      </w:r>
    </w:p>
    <w:p w14:paraId="2EE72381" w14:textId="3F0948EB" w:rsidR="004457AF" w:rsidRPr="000C3B00" w:rsidRDefault="004457AF" w:rsidP="00830EB9">
      <w:pPr>
        <w:widowControl w:val="0"/>
        <w:shd w:val="clear" w:color="auto" w:fill="DAE9F7" w:themeFill="text2" w:themeFillTint="1A"/>
        <w:tabs>
          <w:tab w:val="left" w:pos="567"/>
        </w:tabs>
        <w:spacing w:after="0" w:line="240" w:lineRule="auto"/>
        <w:ind w:firstLine="567"/>
        <w:jc w:val="both"/>
        <w:rPr>
          <w:rFonts w:ascii="Times New Roman" w:eastAsia="Calibri" w:hAnsi="Times New Roman" w:cs="Times New Roman"/>
          <w:color w:val="000000"/>
          <w:kern w:val="0"/>
          <w14:ligatures w14:val="none"/>
        </w:rPr>
      </w:pPr>
      <w:r w:rsidRPr="000C3B00">
        <w:rPr>
          <w:rFonts w:ascii="Times New Roman" w:eastAsia="Calibri" w:hAnsi="Times New Roman" w:cs="Times New Roman"/>
          <w:color w:val="000000"/>
          <w:kern w:val="0"/>
          <w14:ligatures w14:val="none"/>
        </w:rPr>
        <w:t>6.17.</w:t>
      </w:r>
      <w:r w:rsidR="00887728">
        <w:rPr>
          <w:rFonts w:ascii="Times New Roman" w:eastAsia="Calibri" w:hAnsi="Times New Roman" w:cs="Times New Roman"/>
          <w:color w:val="000000"/>
          <w:kern w:val="0"/>
          <w14:ligatures w14:val="none"/>
        </w:rPr>
        <w:t xml:space="preserve"> </w:t>
      </w:r>
      <w:r w:rsidR="00887728" w:rsidRPr="00887728">
        <w:rPr>
          <w:rFonts w:ascii="Times New Roman" w:eastAsia="Calibri" w:hAnsi="Times New Roman" w:cs="Times New Roman"/>
          <w:b/>
          <w:bCs/>
          <w:color w:val="FF0000"/>
          <w:kern w:val="0"/>
          <w14:ligatures w14:val="none"/>
        </w:rPr>
        <w:t xml:space="preserve">!!! </w:t>
      </w:r>
      <w:r w:rsidRPr="000C3B00">
        <w:rPr>
          <w:rFonts w:ascii="Times New Roman" w:eastAsia="Calibri" w:hAnsi="Times New Roman" w:cs="Times New Roman"/>
          <w:b/>
          <w:bCs/>
          <w:kern w:val="0"/>
          <w:u w:val="single"/>
          <w14:ligatures w14:val="none"/>
        </w:rPr>
        <w:t>Pasiūlymą sudaro</w:t>
      </w:r>
      <w:r w:rsidRPr="000C3B00">
        <w:rPr>
          <w:rFonts w:ascii="Times New Roman" w:eastAsia="Calibri" w:hAnsi="Times New Roman" w:cs="Times New Roman"/>
          <w:b/>
          <w:bCs/>
          <w:color w:val="000000"/>
          <w:kern w:val="0"/>
          <w14:ligatures w14:val="none"/>
        </w:rPr>
        <w:t xml:space="preserve"> </w:t>
      </w:r>
      <w:r w:rsidR="0006727B">
        <w:rPr>
          <w:rFonts w:ascii="Times New Roman" w:eastAsia="Calibri" w:hAnsi="Times New Roman" w:cs="Times New Roman"/>
          <w:color w:val="000000"/>
          <w:kern w:val="0"/>
          <w14:ligatures w14:val="none"/>
        </w:rPr>
        <w:t>Teikėj</w:t>
      </w:r>
      <w:r w:rsidRPr="000C3B00">
        <w:rPr>
          <w:rFonts w:ascii="Times New Roman" w:eastAsia="Calibri" w:hAnsi="Times New Roman" w:cs="Times New Roman"/>
          <w:color w:val="000000"/>
          <w:kern w:val="0"/>
          <w14:ligatures w14:val="none"/>
        </w:rPr>
        <w:t xml:space="preserve">o pateiktų duomenų, dokumentų </w:t>
      </w:r>
      <w:bookmarkStart w:id="34" w:name="_Hlk515277337"/>
      <w:r w:rsidRPr="000C3B00">
        <w:rPr>
          <w:rFonts w:ascii="Times New Roman" w:eastAsia="Calibri" w:hAnsi="Times New Roman" w:cs="Times New Roman"/>
          <w:color w:val="000000"/>
          <w:kern w:val="0"/>
          <w14:ligatures w14:val="none"/>
        </w:rPr>
        <w:t>elektroninėje formoje ir atsakymų CVP IS priemonėmis visuma (perkančioji organizacija pasilieka sau teisę pareikalauti dokumentų originalų), susidedanti iš:</w:t>
      </w:r>
    </w:p>
    <w:bookmarkEnd w:id="34"/>
    <w:p w14:paraId="7449D763" w14:textId="32999506" w:rsidR="004457AF" w:rsidRPr="000C3B00" w:rsidRDefault="004457AF" w:rsidP="00830EB9">
      <w:pPr>
        <w:widowControl w:val="0"/>
        <w:shd w:val="clear" w:color="auto" w:fill="DAE9F7" w:themeFill="text2" w:themeFillTint="1A"/>
        <w:tabs>
          <w:tab w:val="left" w:pos="567"/>
        </w:tabs>
        <w:spacing w:after="0" w:line="240" w:lineRule="auto"/>
        <w:ind w:firstLine="567"/>
        <w:jc w:val="both"/>
        <w:rPr>
          <w:rFonts w:ascii="Times New Roman" w:eastAsia="Calibri" w:hAnsi="Times New Roman" w:cs="Times New Roman"/>
          <w:color w:val="000000"/>
          <w:kern w:val="0"/>
          <w14:ligatures w14:val="none"/>
        </w:rPr>
      </w:pPr>
      <w:r w:rsidRPr="002D35C8">
        <w:rPr>
          <w:rFonts w:ascii="Times New Roman" w:eastAsia="Calibri" w:hAnsi="Times New Roman" w:cs="Times New Roman"/>
          <w:color w:val="000000"/>
          <w:kern w:val="0"/>
          <w14:ligatures w14:val="none"/>
        </w:rPr>
        <w:t>6.17.1.</w:t>
      </w:r>
      <w:r w:rsidRPr="00887728">
        <w:rPr>
          <w:rFonts w:ascii="Times New Roman" w:eastAsia="Calibri" w:hAnsi="Times New Roman" w:cs="Times New Roman"/>
          <w:b/>
          <w:bCs/>
          <w:i/>
          <w:iCs/>
          <w:color w:val="000000"/>
          <w:kern w:val="0"/>
          <w14:ligatures w14:val="none"/>
        </w:rPr>
        <w:t xml:space="preserve"> pasirašytos užpildytos pasiūlymo formos</w:t>
      </w:r>
      <w:r w:rsidRPr="000C3B00">
        <w:rPr>
          <w:rFonts w:ascii="Times New Roman" w:eastAsia="Calibri" w:hAnsi="Times New Roman" w:cs="Times New Roman"/>
          <w:color w:val="000000"/>
          <w:kern w:val="0"/>
          <w14:ligatures w14:val="none"/>
        </w:rPr>
        <w:t xml:space="preserve"> </w:t>
      </w:r>
      <w:bookmarkStart w:id="35" w:name="_Hlk520202738"/>
      <w:r w:rsidRPr="000C3B00">
        <w:rPr>
          <w:rFonts w:ascii="Times New Roman" w:eastAsia="Calibri" w:hAnsi="Times New Roman" w:cs="Times New Roman"/>
          <w:color w:val="000000"/>
          <w:kern w:val="0"/>
          <w14:ligatures w14:val="none"/>
        </w:rPr>
        <w:t>(Konkurso sąlygų 2 priedas</w:t>
      </w:r>
      <w:bookmarkEnd w:id="35"/>
      <w:r w:rsidRPr="000C3B00">
        <w:rPr>
          <w:rFonts w:ascii="Times New Roman" w:eastAsia="Calibri" w:hAnsi="Times New Roman" w:cs="Times New Roman"/>
          <w:color w:val="000000"/>
          <w:kern w:val="0"/>
          <w14:ligatures w14:val="none"/>
        </w:rPr>
        <w:t xml:space="preserve">); </w:t>
      </w:r>
    </w:p>
    <w:p w14:paraId="4FD8F4C3" w14:textId="77777777" w:rsidR="004457AF" w:rsidRPr="000C3B00" w:rsidRDefault="004457AF" w:rsidP="00830EB9">
      <w:pPr>
        <w:shd w:val="clear" w:color="auto" w:fill="DAE9F7" w:themeFill="text2" w:themeFillTint="1A"/>
        <w:tabs>
          <w:tab w:val="left" w:pos="709"/>
          <w:tab w:val="left" w:pos="993"/>
        </w:tabs>
        <w:spacing w:after="0" w:line="240" w:lineRule="auto"/>
        <w:ind w:firstLine="567"/>
        <w:jc w:val="both"/>
        <w:rPr>
          <w:rFonts w:ascii="Times New Roman" w:eastAsia="Calibri" w:hAnsi="Times New Roman" w:cs="Times New Roman"/>
          <w:kern w:val="0"/>
          <w14:ligatures w14:val="none"/>
        </w:rPr>
      </w:pPr>
      <w:r w:rsidRPr="002D35C8">
        <w:rPr>
          <w:rFonts w:ascii="Times New Roman" w:eastAsia="Calibri" w:hAnsi="Times New Roman" w:cs="Times New Roman"/>
          <w:color w:val="000000"/>
          <w:kern w:val="0"/>
          <w14:ligatures w14:val="none"/>
        </w:rPr>
        <w:t>6.17.2</w:t>
      </w:r>
      <w:bookmarkStart w:id="36" w:name="_Hlk515279919"/>
      <w:r w:rsidRPr="002D35C8">
        <w:rPr>
          <w:rFonts w:ascii="Times New Roman" w:eastAsia="Calibri" w:hAnsi="Times New Roman" w:cs="Times New Roman"/>
          <w:color w:val="000000"/>
          <w:kern w:val="0"/>
          <w14:ligatures w14:val="none"/>
        </w:rPr>
        <w:t>.</w:t>
      </w:r>
      <w:r w:rsidRPr="00887728">
        <w:rPr>
          <w:rFonts w:ascii="Times New Roman" w:eastAsia="Calibri" w:hAnsi="Times New Roman" w:cs="Times New Roman"/>
          <w:b/>
          <w:bCs/>
          <w:i/>
          <w:iCs/>
          <w:color w:val="000000"/>
          <w:kern w:val="0"/>
          <w14:ligatures w14:val="none"/>
        </w:rPr>
        <w:t xml:space="preserve"> įgaliojimo pasirašyti pasiūlymą ir (ar) atskirus jo dokumentus</w:t>
      </w:r>
      <w:r w:rsidRPr="000C3B00">
        <w:rPr>
          <w:rFonts w:ascii="Times New Roman" w:eastAsia="Calibri" w:hAnsi="Times New Roman" w:cs="Times New Roman"/>
          <w:color w:val="000000"/>
          <w:kern w:val="0"/>
          <w14:ligatures w14:val="none"/>
        </w:rPr>
        <w:t xml:space="preserve"> (jei pasiūlymą teikia jungtinės veiklos sutarties pagrindu veikianti ūkio subjektų grupė, įgaliojimas turi būti jungtinės veiklos sutartyje), </w:t>
      </w:r>
      <w:r w:rsidRPr="000C3B00">
        <w:rPr>
          <w:rFonts w:ascii="Times New Roman" w:eastAsia="Calibri" w:hAnsi="Times New Roman" w:cs="Times New Roman"/>
          <w:bCs/>
          <w:kern w:val="0"/>
          <w14:ligatures w14:val="none"/>
        </w:rPr>
        <w:t>taikoma, jei pasiūlymą pasirašo ir (ar) pateikia ne vadovas</w:t>
      </w:r>
      <w:r w:rsidRPr="000C3B00">
        <w:rPr>
          <w:rFonts w:ascii="Times New Roman" w:eastAsia="Calibri" w:hAnsi="Times New Roman" w:cs="Times New Roman"/>
          <w:kern w:val="0"/>
          <w14:ligatures w14:val="none"/>
        </w:rPr>
        <w:t>;</w:t>
      </w:r>
    </w:p>
    <w:p w14:paraId="5132CA29" w14:textId="58066972" w:rsidR="004457AF" w:rsidRPr="000C3B00" w:rsidRDefault="004457AF" w:rsidP="00830EB9">
      <w:pPr>
        <w:shd w:val="clear" w:color="auto" w:fill="DAE9F7" w:themeFill="text2" w:themeFillTint="1A"/>
        <w:tabs>
          <w:tab w:val="left" w:pos="709"/>
          <w:tab w:val="left" w:pos="993"/>
        </w:tabs>
        <w:spacing w:after="0" w:line="240" w:lineRule="auto"/>
        <w:ind w:firstLine="567"/>
        <w:jc w:val="both"/>
        <w:rPr>
          <w:rFonts w:ascii="Times New Roman" w:eastAsia="Calibri" w:hAnsi="Times New Roman" w:cs="Times New Roman"/>
          <w:kern w:val="0"/>
          <w14:ligatures w14:val="none"/>
        </w:rPr>
      </w:pPr>
      <w:r w:rsidRPr="002D35C8">
        <w:rPr>
          <w:rFonts w:ascii="Times New Roman" w:eastAsia="Calibri" w:hAnsi="Times New Roman" w:cs="Times New Roman"/>
          <w:kern w:val="0"/>
          <w14:ligatures w14:val="none"/>
        </w:rPr>
        <w:t>6.17.3.</w:t>
      </w:r>
      <w:r w:rsidRPr="00887728">
        <w:rPr>
          <w:rFonts w:ascii="Times New Roman" w:eastAsia="Calibri" w:hAnsi="Times New Roman" w:cs="Times New Roman"/>
          <w:i/>
          <w:iCs/>
          <w:kern w:val="0"/>
          <w14:ligatures w14:val="none"/>
        </w:rPr>
        <w:t xml:space="preserve"> </w:t>
      </w:r>
      <w:bookmarkStart w:id="37" w:name="_Hlk515279963"/>
      <w:bookmarkEnd w:id="36"/>
      <w:r w:rsidRPr="00887728">
        <w:rPr>
          <w:rFonts w:ascii="Times New Roman" w:eastAsia="Calibri" w:hAnsi="Times New Roman" w:cs="Times New Roman"/>
          <w:b/>
          <w:bCs/>
          <w:i/>
          <w:iCs/>
          <w:kern w:val="0"/>
          <w14:ligatures w14:val="none"/>
        </w:rPr>
        <w:t>pasirašyto/-ų EBVPD</w:t>
      </w:r>
      <w:r w:rsidRPr="000C3B00">
        <w:rPr>
          <w:rFonts w:ascii="Times New Roman" w:eastAsia="Calibri" w:hAnsi="Times New Roman" w:cs="Times New Roman"/>
          <w:kern w:val="0"/>
          <w14:ligatures w14:val="none"/>
        </w:rPr>
        <w:t xml:space="preserve"> (Konkurso sąlygų </w:t>
      </w:r>
      <w:r w:rsidR="00B268E4">
        <w:rPr>
          <w:rFonts w:ascii="Times New Roman" w:eastAsia="Calibri" w:hAnsi="Times New Roman" w:cs="Times New Roman"/>
          <w:kern w:val="0"/>
          <w14:ligatures w14:val="none"/>
        </w:rPr>
        <w:t>6</w:t>
      </w:r>
      <w:r w:rsidRPr="000C3B00">
        <w:rPr>
          <w:rFonts w:ascii="Times New Roman" w:eastAsia="Calibri" w:hAnsi="Times New Roman" w:cs="Times New Roman"/>
          <w:kern w:val="0"/>
          <w14:ligatures w14:val="none"/>
        </w:rPr>
        <w:t xml:space="preserve"> priedas);</w:t>
      </w:r>
    </w:p>
    <w:p w14:paraId="24826143" w14:textId="77777777" w:rsidR="004457AF" w:rsidRPr="000C3B00" w:rsidRDefault="004457AF" w:rsidP="00830EB9">
      <w:pPr>
        <w:shd w:val="clear" w:color="auto" w:fill="DAE9F7" w:themeFill="text2" w:themeFillTint="1A"/>
        <w:tabs>
          <w:tab w:val="left" w:pos="709"/>
          <w:tab w:val="left" w:pos="993"/>
        </w:tabs>
        <w:spacing w:after="0" w:line="240" w:lineRule="auto"/>
        <w:ind w:firstLine="567"/>
        <w:jc w:val="both"/>
        <w:rPr>
          <w:rFonts w:ascii="Times New Roman" w:eastAsia="Calibri" w:hAnsi="Times New Roman" w:cs="Times New Roman"/>
          <w:kern w:val="0"/>
          <w:lang w:eastAsia="lt-LT"/>
          <w14:ligatures w14:val="none"/>
        </w:rPr>
      </w:pPr>
      <w:r w:rsidRPr="002D35C8">
        <w:rPr>
          <w:rFonts w:ascii="Times New Roman" w:eastAsia="Calibri" w:hAnsi="Times New Roman" w:cs="Times New Roman"/>
          <w:kern w:val="0"/>
          <w14:ligatures w14:val="none"/>
        </w:rPr>
        <w:t>6.17.4.</w:t>
      </w:r>
      <w:r w:rsidRPr="00887728">
        <w:rPr>
          <w:rFonts w:ascii="Times New Roman" w:eastAsia="Calibri" w:hAnsi="Times New Roman" w:cs="Times New Roman"/>
          <w:b/>
          <w:bCs/>
          <w:i/>
          <w:iCs/>
          <w:kern w:val="0"/>
          <w14:ligatures w14:val="none"/>
        </w:rPr>
        <w:t xml:space="preserve"> </w:t>
      </w:r>
      <w:bookmarkEnd w:id="37"/>
      <w:r w:rsidRPr="00887728">
        <w:rPr>
          <w:rFonts w:ascii="Times New Roman" w:eastAsia="Calibri" w:hAnsi="Times New Roman" w:cs="Times New Roman"/>
          <w:b/>
          <w:bCs/>
          <w:i/>
          <w:iCs/>
          <w:color w:val="000000"/>
          <w:kern w:val="0"/>
          <w14:ligatures w14:val="none"/>
        </w:rPr>
        <w:t>pasirašytos jungtinės veiklos sutarties skaitmeninės kopijos</w:t>
      </w:r>
      <w:r w:rsidRPr="000C3B00">
        <w:rPr>
          <w:rFonts w:ascii="Times New Roman" w:eastAsia="Calibri" w:hAnsi="Times New Roman" w:cs="Times New Roman"/>
          <w:color w:val="000000"/>
          <w:kern w:val="0"/>
          <w14:ligatures w14:val="none"/>
        </w:rPr>
        <w:t xml:space="preserve"> (jei pirkimo procedūrose dalyvauja ūkio subjektų grupė); </w:t>
      </w:r>
    </w:p>
    <w:p w14:paraId="38D9FD10" w14:textId="08F6E46C" w:rsidR="004457AF" w:rsidRPr="000C3B00" w:rsidRDefault="004457AF" w:rsidP="00830EB9">
      <w:pPr>
        <w:shd w:val="clear" w:color="auto" w:fill="DAE9F7" w:themeFill="text2" w:themeFillTint="1A"/>
        <w:spacing w:after="0" w:line="240" w:lineRule="auto"/>
        <w:ind w:firstLine="567"/>
        <w:jc w:val="both"/>
        <w:rPr>
          <w:rFonts w:ascii="Times New Roman" w:eastAsia="Calibri" w:hAnsi="Times New Roman" w:cs="Times New Roman"/>
          <w:kern w:val="0"/>
          <w14:ligatures w14:val="none"/>
        </w:rPr>
      </w:pPr>
      <w:r w:rsidRPr="002D35C8">
        <w:rPr>
          <w:rFonts w:ascii="Times New Roman" w:eastAsia="Calibri" w:hAnsi="Times New Roman" w:cs="Times New Roman"/>
          <w:bCs/>
          <w:kern w:val="0"/>
          <w:lang w:eastAsia="lt-LT"/>
          <w14:ligatures w14:val="none"/>
        </w:rPr>
        <w:t>6.17.5.</w:t>
      </w:r>
      <w:r w:rsidRPr="002D35C8">
        <w:rPr>
          <w:rFonts w:ascii="Times New Roman" w:eastAsia="Calibri" w:hAnsi="Times New Roman" w:cs="Times New Roman"/>
          <w:b/>
          <w:i/>
          <w:iCs/>
          <w:kern w:val="0"/>
          <w:lang w:eastAsia="lt-LT"/>
          <w14:ligatures w14:val="none"/>
        </w:rPr>
        <w:t xml:space="preserve"> </w:t>
      </w:r>
      <w:r w:rsidRPr="000C3B00">
        <w:rPr>
          <w:rFonts w:ascii="Times New Roman" w:eastAsia="Calibri" w:hAnsi="Times New Roman" w:cs="Times New Roman"/>
          <w:bCs/>
          <w:kern w:val="0"/>
          <w:lang w:eastAsia="lt-LT"/>
          <w14:ligatures w14:val="none"/>
        </w:rPr>
        <w:t xml:space="preserve">jei </w:t>
      </w:r>
      <w:r w:rsidR="0006727B">
        <w:rPr>
          <w:rFonts w:ascii="Times New Roman" w:eastAsia="Calibri" w:hAnsi="Times New Roman" w:cs="Times New Roman"/>
          <w:bCs/>
          <w:kern w:val="0"/>
          <w:lang w:eastAsia="lt-LT"/>
          <w14:ligatures w14:val="none"/>
        </w:rPr>
        <w:t>teikėj</w:t>
      </w:r>
      <w:r w:rsidRPr="000C3B00">
        <w:rPr>
          <w:rFonts w:ascii="Times New Roman" w:eastAsia="Calibri" w:hAnsi="Times New Roman" w:cs="Times New Roman"/>
          <w:bCs/>
          <w:kern w:val="0"/>
          <w:lang w:eastAsia="lt-LT"/>
          <w14:ligatures w14:val="none"/>
        </w:rPr>
        <w:t>as pasitelkia ūkio subjektus, kurių pajėgumais remiasi –</w:t>
      </w:r>
      <w:r w:rsidRPr="000C3B00">
        <w:rPr>
          <w:rFonts w:ascii="Times New Roman" w:eastAsia="Calibri" w:hAnsi="Times New Roman" w:cs="Times New Roman"/>
          <w:b/>
          <w:kern w:val="0"/>
          <w:lang w:eastAsia="lt-LT"/>
          <w14:ligatures w14:val="none"/>
        </w:rPr>
        <w:t xml:space="preserve"> </w:t>
      </w:r>
      <w:r w:rsidRPr="002D35C8">
        <w:rPr>
          <w:rFonts w:ascii="Times New Roman" w:eastAsia="Calibri" w:hAnsi="Times New Roman" w:cs="Times New Roman"/>
          <w:b/>
          <w:i/>
          <w:iCs/>
          <w:kern w:val="0"/>
          <w14:ligatures w14:val="none"/>
        </w:rPr>
        <w:t>įrodym</w:t>
      </w:r>
      <w:r w:rsidR="002D35C8">
        <w:rPr>
          <w:rFonts w:ascii="Times New Roman" w:eastAsia="Calibri" w:hAnsi="Times New Roman" w:cs="Times New Roman"/>
          <w:b/>
          <w:i/>
          <w:iCs/>
          <w:kern w:val="0"/>
          <w14:ligatures w14:val="none"/>
        </w:rPr>
        <w:t>ų</w:t>
      </w:r>
      <w:r w:rsidRPr="000C3B00">
        <w:rPr>
          <w:rFonts w:ascii="Times New Roman" w:eastAsia="Calibri" w:hAnsi="Times New Roman" w:cs="Times New Roman"/>
          <w:bCs/>
          <w:kern w:val="0"/>
          <w14:ligatures w14:val="none"/>
        </w:rPr>
        <w:t>, kad šie ištekliai bus prieinami per visą sutartinių įsipareigojimų vykdymo laikotarpį ir</w:t>
      </w:r>
      <w:r w:rsidRPr="000C3B00">
        <w:rPr>
          <w:rFonts w:ascii="Times New Roman" w:eastAsia="Calibri" w:hAnsi="Times New Roman" w:cs="Times New Roman"/>
          <w:b/>
          <w:kern w:val="0"/>
          <w14:ligatures w14:val="none"/>
        </w:rPr>
        <w:t xml:space="preserve"> </w:t>
      </w:r>
      <w:r w:rsidRPr="002D35C8">
        <w:rPr>
          <w:rFonts w:ascii="Times New Roman" w:eastAsia="Calibri" w:hAnsi="Times New Roman" w:cs="Times New Roman"/>
          <w:b/>
          <w:i/>
          <w:iCs/>
          <w:kern w:val="0"/>
          <w14:ligatures w14:val="none"/>
        </w:rPr>
        <w:t>ūkio subjekto sutikim</w:t>
      </w:r>
      <w:r w:rsidR="002D35C8" w:rsidRPr="002D35C8">
        <w:rPr>
          <w:rFonts w:ascii="Times New Roman" w:eastAsia="Calibri" w:hAnsi="Times New Roman" w:cs="Times New Roman"/>
          <w:b/>
          <w:i/>
          <w:iCs/>
          <w:kern w:val="0"/>
          <w14:ligatures w14:val="none"/>
        </w:rPr>
        <w:t>o</w:t>
      </w:r>
      <w:r w:rsidRPr="000C3B00">
        <w:rPr>
          <w:rFonts w:ascii="Times New Roman" w:eastAsia="Calibri" w:hAnsi="Times New Roman" w:cs="Times New Roman"/>
          <w:bCs/>
          <w:kern w:val="0"/>
          <w14:ligatures w14:val="none"/>
        </w:rPr>
        <w:t xml:space="preserve"> būti įtrauktam į </w:t>
      </w:r>
      <w:r w:rsidR="0006727B">
        <w:rPr>
          <w:rFonts w:ascii="Times New Roman" w:eastAsia="Calibri" w:hAnsi="Times New Roman" w:cs="Times New Roman"/>
          <w:bCs/>
          <w:kern w:val="0"/>
          <w14:ligatures w14:val="none"/>
        </w:rPr>
        <w:t>teikėj</w:t>
      </w:r>
      <w:r w:rsidRPr="000C3B00">
        <w:rPr>
          <w:rFonts w:ascii="Times New Roman" w:eastAsia="Calibri" w:hAnsi="Times New Roman" w:cs="Times New Roman"/>
          <w:bCs/>
          <w:kern w:val="0"/>
          <w14:ligatures w14:val="none"/>
        </w:rPr>
        <w:t>o pasiūlymą;</w:t>
      </w:r>
      <w:r w:rsidRPr="000C3B00">
        <w:rPr>
          <w:rFonts w:ascii="Times New Roman" w:eastAsia="Calibri" w:hAnsi="Times New Roman" w:cs="Times New Roman"/>
          <w:kern w:val="0"/>
          <w14:ligatures w14:val="none"/>
        </w:rPr>
        <w:t xml:space="preserve"> </w:t>
      </w:r>
    </w:p>
    <w:p w14:paraId="566D67D6" w14:textId="5974B8F7" w:rsidR="003B537F" w:rsidRDefault="004457AF" w:rsidP="00830EB9">
      <w:pPr>
        <w:shd w:val="clear" w:color="auto" w:fill="DAE9F7" w:themeFill="text2" w:themeFillTint="1A"/>
        <w:spacing w:after="0" w:line="240" w:lineRule="auto"/>
        <w:ind w:firstLine="567"/>
        <w:jc w:val="both"/>
        <w:rPr>
          <w:rFonts w:ascii="Times New Roman" w:eastAsia="Calibri" w:hAnsi="Times New Roman" w:cs="Times New Roman"/>
          <w:kern w:val="0"/>
          <w14:ligatures w14:val="none"/>
        </w:rPr>
      </w:pPr>
      <w:r w:rsidRPr="00A26DD2">
        <w:rPr>
          <w:rFonts w:ascii="Times New Roman" w:eastAsia="Calibri" w:hAnsi="Times New Roman" w:cs="Times New Roman"/>
          <w:kern w:val="0"/>
          <w14:ligatures w14:val="none"/>
        </w:rPr>
        <w:t>6.17.6.</w:t>
      </w:r>
      <w:r w:rsidRPr="000C3B00">
        <w:rPr>
          <w:rFonts w:ascii="Times New Roman" w:eastAsia="Calibri" w:hAnsi="Times New Roman" w:cs="Times New Roman"/>
          <w:b/>
          <w:bCs/>
          <w:kern w:val="0"/>
          <w14:ligatures w14:val="none"/>
        </w:rPr>
        <w:t xml:space="preserve"> </w:t>
      </w:r>
      <w:bookmarkStart w:id="38" w:name="_Hlk515280472"/>
      <w:r w:rsidR="00815AA8" w:rsidRPr="00815AA8">
        <w:rPr>
          <w:rFonts w:ascii="Times New Roman" w:eastAsia="Calibri" w:hAnsi="Times New Roman" w:cs="Times New Roman"/>
          <w:b/>
          <w:bCs/>
          <w:i/>
          <w:iCs/>
          <w:kern w:val="0"/>
          <w14:ligatures w14:val="none"/>
        </w:rPr>
        <w:t>užpildytos Nacionalinio saugumo reikalavimų atitikties deklaracijos</w:t>
      </w:r>
      <w:r w:rsidR="00815AA8" w:rsidRPr="00815AA8">
        <w:rPr>
          <w:rFonts w:ascii="Times New Roman" w:eastAsia="Calibri" w:hAnsi="Times New Roman" w:cs="Times New Roman"/>
          <w:kern w:val="0"/>
          <w14:ligatures w14:val="none"/>
        </w:rPr>
        <w:t xml:space="preserve"> (Konkurso sąlygų 4 priedas);</w:t>
      </w:r>
    </w:p>
    <w:p w14:paraId="774DC7CC" w14:textId="2D5613A6" w:rsidR="004457AF" w:rsidRPr="000C3B00" w:rsidRDefault="003B537F" w:rsidP="002A23C0">
      <w:pPr>
        <w:shd w:val="clear" w:color="auto" w:fill="DEEAF6"/>
        <w:spacing w:after="0" w:line="240" w:lineRule="auto"/>
        <w:ind w:firstLine="567"/>
        <w:jc w:val="both"/>
        <w:rPr>
          <w:rFonts w:ascii="Times New Roman" w:eastAsia="Calibri" w:hAnsi="Times New Roman" w:cs="Times New Roman"/>
          <w:kern w:val="0"/>
          <w14:ligatures w14:val="none"/>
        </w:rPr>
      </w:pPr>
      <w:r w:rsidRPr="00F33F87">
        <w:rPr>
          <w:rFonts w:ascii="Times New Roman" w:eastAsia="Calibri" w:hAnsi="Times New Roman" w:cs="Times New Roman"/>
          <w:bCs/>
          <w:kern w:val="0"/>
          <w14:ligatures w14:val="none"/>
        </w:rPr>
        <w:t xml:space="preserve">6.17.7. </w:t>
      </w:r>
      <w:bookmarkEnd w:id="38"/>
      <w:r w:rsidR="004457AF" w:rsidRPr="000C3B00">
        <w:rPr>
          <w:rFonts w:ascii="Times New Roman" w:eastAsia="Calibri" w:hAnsi="Times New Roman" w:cs="Times New Roman"/>
          <w:kern w:val="0"/>
          <w14:ligatures w14:val="none"/>
        </w:rPr>
        <w:t xml:space="preserve">kitų Konkurso sąlygose ir jų prieduose </w:t>
      </w:r>
      <w:bookmarkStart w:id="39" w:name="_Hlk515280622"/>
      <w:r w:rsidR="004457AF" w:rsidRPr="000C3B00">
        <w:rPr>
          <w:rFonts w:ascii="Times New Roman" w:eastAsia="Calibri" w:hAnsi="Times New Roman" w:cs="Times New Roman"/>
          <w:kern w:val="0"/>
          <w14:ligatures w14:val="none"/>
        </w:rPr>
        <w:t xml:space="preserve">numatytų </w:t>
      </w:r>
      <w:r w:rsidR="0006727B">
        <w:rPr>
          <w:rFonts w:ascii="Times New Roman" w:eastAsia="Calibri" w:hAnsi="Times New Roman" w:cs="Times New Roman"/>
          <w:kern w:val="0"/>
          <w14:ligatures w14:val="none"/>
        </w:rPr>
        <w:t>Teikėj</w:t>
      </w:r>
      <w:r w:rsidR="004457AF" w:rsidRPr="000C3B00">
        <w:rPr>
          <w:rFonts w:ascii="Times New Roman" w:eastAsia="Calibri" w:hAnsi="Times New Roman" w:cs="Times New Roman"/>
          <w:kern w:val="0"/>
          <w14:ligatures w14:val="none"/>
        </w:rPr>
        <w:t xml:space="preserve">o teikiamų </w:t>
      </w:r>
      <w:bookmarkEnd w:id="39"/>
      <w:r w:rsidR="004457AF" w:rsidRPr="000C3B00">
        <w:rPr>
          <w:rFonts w:ascii="Times New Roman" w:eastAsia="Calibri" w:hAnsi="Times New Roman" w:cs="Times New Roman"/>
          <w:kern w:val="0"/>
          <w14:ligatures w14:val="none"/>
        </w:rPr>
        <w:t>dokumentų ar informacijos.</w:t>
      </w:r>
    </w:p>
    <w:p w14:paraId="7DF6DB0F" w14:textId="60DCC9B0" w:rsidR="004457AF" w:rsidRPr="004457AF" w:rsidRDefault="004457AF" w:rsidP="00937801">
      <w:pPr>
        <w:widowControl w:val="0"/>
        <w:shd w:val="clear" w:color="auto" w:fill="FFFFFF"/>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6.18.</w:t>
      </w:r>
      <w:r w:rsidR="007A19B4">
        <w:rPr>
          <w:rFonts w:ascii="Times New Roman" w:eastAsia="Calibri" w:hAnsi="Times New Roman" w:cs="Times New Roman"/>
          <w:kern w:val="0"/>
          <w14:ligatures w14:val="none"/>
        </w:rPr>
        <w:t xml:space="preserve">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o pasiūlymas turi atitikti visus Konkurso sąlygose ir jų prieduose nurodytus reikalavimus bei pasiūlymų rengimo metu perkančiosios organizacijos pateiktus raštiškus Konkurso sąlygų paaiškinimus bei patikslinimus (jeigu tokių bus). Bet kuris Konkurso sąlygų raštiškas paaiškinimas (patikslinimas) yra laikomas neatskiriama Konkurso sąlygų dalimi.</w:t>
      </w:r>
    </w:p>
    <w:p w14:paraId="023EDBB1" w14:textId="77777777" w:rsidR="004457AF" w:rsidRPr="004457AF" w:rsidRDefault="004457AF" w:rsidP="00937801">
      <w:pPr>
        <w:tabs>
          <w:tab w:val="left" w:pos="680"/>
        </w:tabs>
        <w:suppressAutoHyphens/>
        <w:spacing w:after="0" w:line="100" w:lineRule="atLeast"/>
        <w:ind w:firstLine="567"/>
        <w:jc w:val="both"/>
        <w:rPr>
          <w:rFonts w:ascii="Times New Roman" w:eastAsia="Times New Roman" w:hAnsi="Times New Roman" w:cs="Times New Roman"/>
          <w:kern w:val="1"/>
          <w:lang w:eastAsia="ar-SA"/>
          <w14:ligatures w14:val="none"/>
        </w:rPr>
      </w:pPr>
      <w:r w:rsidRPr="004457AF">
        <w:rPr>
          <w:rFonts w:ascii="Times New Roman" w:eastAsia="Times New Roman" w:hAnsi="Times New Roman" w:cs="Times New Roman"/>
          <w:bCs/>
          <w:kern w:val="1"/>
          <w:lang w:eastAsia="ar-SA"/>
          <w14:ligatures w14:val="none"/>
        </w:rPr>
        <w:t xml:space="preserve">6.19. </w:t>
      </w:r>
      <w:r w:rsidRPr="004457AF">
        <w:rPr>
          <w:rFonts w:ascii="Times New Roman" w:eastAsia="Times New Roman" w:hAnsi="Times New Roman" w:cs="Times New Roman"/>
          <w:kern w:val="1"/>
          <w:lang w:eastAsia="ar-SA"/>
          <w14:ligatures w14:val="none"/>
        </w:rPr>
        <w:t>Perkančioji organizacija neatsako už CVP IS sutrikimus ar kitus nenumatytus atvejus, dėl kurių pasiūlymai nebuvo gauti ar gauti pavėluotai.</w:t>
      </w:r>
    </w:p>
    <w:p w14:paraId="407ED7EA" w14:textId="508DBF3B" w:rsidR="004457AF" w:rsidRPr="004457AF" w:rsidRDefault="004457AF" w:rsidP="00937801">
      <w:pPr>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6.20. Pasiūlymuose nurodoma kaina pateikiama eurais. Apskaičiuojant kainą turi būti atsižvelgta į techninėje </w:t>
      </w:r>
      <w:r w:rsidRPr="00B91C9E">
        <w:rPr>
          <w:rFonts w:ascii="Times New Roman" w:eastAsia="Calibri" w:hAnsi="Times New Roman" w:cs="Times New Roman"/>
          <w:kern w:val="0"/>
          <w14:ligatures w14:val="none"/>
        </w:rPr>
        <w:t>specifikacijoje (Konkurso sąlygų 1 priedas) nurodytą</w:t>
      </w:r>
      <w:r w:rsidRPr="004457AF">
        <w:rPr>
          <w:rFonts w:ascii="Times New Roman" w:eastAsia="Calibri" w:hAnsi="Times New Roman" w:cs="Times New Roman"/>
          <w:kern w:val="0"/>
          <w14:ligatures w14:val="none"/>
        </w:rPr>
        <w:t xml:space="preserve"> informaciją, į pirkimo objekto aprašymą ir pan. Į kainą turi būti įskaityti visi mokesčiai ir visos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o išlaidos, susijusios su tinkamu pirkimo sutarties įvykdymu, įskaitant ir išlaidas, patiriamas už sąskaitų pateikimą per SABIS sistemą. </w:t>
      </w:r>
    </w:p>
    <w:p w14:paraId="5D2DF1D8" w14:textId="77777777" w:rsidR="004457AF" w:rsidRPr="004457AF" w:rsidRDefault="004457AF" w:rsidP="00937801">
      <w:pPr>
        <w:tabs>
          <w:tab w:val="left" w:pos="56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Kaina pateikiama nurodant 2 skaitmenis po kablelio (jeigu trečias skaitmuo yra 5 arba didesnis negu 5, prie antrojo skaitmens yra pridedamas vienetas, jeigu yra mažesnis negu 5, antras skaitmuo lieka nepakitęs). </w:t>
      </w:r>
    </w:p>
    <w:p w14:paraId="46A3C109" w14:textId="39583BE2" w:rsidR="004457AF" w:rsidRPr="004457AF" w:rsidRDefault="004457AF" w:rsidP="00937801">
      <w:pPr>
        <w:tabs>
          <w:tab w:val="left" w:pos="567"/>
          <w:tab w:val="left" w:pos="2592"/>
          <w:tab w:val="left" w:pos="3888"/>
          <w:tab w:val="left" w:pos="5185"/>
          <w:tab w:val="left" w:pos="6481"/>
          <w:tab w:val="left" w:pos="7777"/>
          <w:tab w:val="left" w:pos="9072"/>
          <w:tab w:val="left" w:pos="10335"/>
        </w:tabs>
        <w:spacing w:after="0" w:line="240" w:lineRule="auto"/>
        <w:ind w:firstLine="567"/>
        <w:jc w:val="both"/>
        <w:rPr>
          <w:rFonts w:ascii="Times New Roman" w:eastAsia="Calibri" w:hAnsi="Times New Roman" w:cs="Times New Roman"/>
          <w:bCs/>
          <w:iCs/>
          <w:kern w:val="0"/>
          <w14:ligatures w14:val="none"/>
        </w:rPr>
      </w:pPr>
      <w:r w:rsidRPr="004457AF">
        <w:rPr>
          <w:rFonts w:ascii="Times New Roman" w:eastAsia="Calibri" w:hAnsi="Times New Roman" w:cs="Times New Roman"/>
          <w:kern w:val="0"/>
          <w14:ligatures w14:val="none"/>
        </w:rPr>
        <w:t>Jeigu pasiūlyme nurodyta kaina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90876AC" w14:textId="10F6EE52" w:rsidR="004D787E" w:rsidRDefault="004457AF" w:rsidP="004D787E">
      <w:pPr>
        <w:tabs>
          <w:tab w:val="left" w:pos="0"/>
          <w:tab w:val="left" w:pos="567"/>
          <w:tab w:val="left" w:pos="851"/>
          <w:tab w:val="left" w:pos="297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6.21. Tuo atveju, kai mokesčius reguliuojančių įstatymų ir jų įgyvendinamųjų teisės aktų nustatyta tvarka perkančioji organizacija pati turi sumokėti pridėtinės vertės mokestį (toliau – PVM) į valstybės biudžetą už įsigytą pirkimo objektą, šis mokestis įskaičiuojamas į pasiūlymo </w:t>
      </w:r>
      <w:r w:rsidRPr="004457AF">
        <w:rPr>
          <w:rFonts w:ascii="Times New Roman" w:eastAsia="Calibri" w:hAnsi="Times New Roman" w:cs="Times New Roman"/>
          <w:iCs/>
          <w:kern w:val="0"/>
          <w14:ligatures w14:val="none"/>
        </w:rPr>
        <w:t xml:space="preserve">kainą (jeigu </w:t>
      </w:r>
      <w:r w:rsidR="0006727B">
        <w:rPr>
          <w:rFonts w:ascii="Times New Roman" w:eastAsia="Calibri" w:hAnsi="Times New Roman" w:cs="Times New Roman"/>
          <w:iCs/>
          <w:kern w:val="0"/>
          <w14:ligatures w14:val="none"/>
        </w:rPr>
        <w:t>Teikėj</w:t>
      </w:r>
      <w:r w:rsidRPr="004457AF">
        <w:rPr>
          <w:rFonts w:ascii="Times New Roman" w:eastAsia="Calibri" w:hAnsi="Times New Roman" w:cs="Times New Roman"/>
          <w:iCs/>
          <w:kern w:val="0"/>
          <w14:ligatures w14:val="none"/>
        </w:rPr>
        <w:t>as jo neįskaičiavo pateikiant pasiūlymą, palyginimo tikslais įskaičiuos pati perkančioji organizacija)</w:t>
      </w:r>
      <w:r w:rsidRPr="004457AF">
        <w:rPr>
          <w:rFonts w:ascii="Times New Roman" w:eastAsia="Calibri" w:hAnsi="Times New Roman" w:cs="Times New Roman"/>
          <w:kern w:val="0"/>
          <w14:ligatures w14:val="none"/>
        </w:rPr>
        <w:t>.</w:t>
      </w:r>
    </w:p>
    <w:p w14:paraId="68593722" w14:textId="2349BF82" w:rsidR="004457AF" w:rsidRPr="004457AF" w:rsidRDefault="004457AF" w:rsidP="004D787E">
      <w:pPr>
        <w:tabs>
          <w:tab w:val="left" w:pos="0"/>
          <w:tab w:val="left" w:pos="567"/>
          <w:tab w:val="left" w:pos="851"/>
          <w:tab w:val="left" w:pos="2977"/>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bCs/>
          <w:color w:val="000000"/>
          <w:kern w:val="0"/>
          <w14:ligatures w14:val="none"/>
        </w:rPr>
        <w:t>6.22. </w:t>
      </w:r>
      <w:r w:rsidRPr="004457AF">
        <w:rPr>
          <w:rFonts w:ascii="Times New Roman" w:eastAsia="Calibri" w:hAnsi="Times New Roman" w:cs="Times New Roman"/>
          <w:kern w:val="0"/>
          <w14:ligatures w14:val="none"/>
        </w:rPr>
        <w:t xml:space="preserve">CVP IS priemonėmis pateiktą pasiūlymą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iki nustatyto pasiūlymų pateikimo termino pabaigos gali atsiimti bei pakeisti. Norėdamas atsiimti ar pakeisti pasiūlymą,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CVP IS pasiūlymo lange spaudžia „Atsiimti pasiūlymą“. </w:t>
      </w:r>
      <w:r w:rsidRPr="004457AF">
        <w:rPr>
          <w:rFonts w:ascii="Times New Roman" w:eastAsia="Calibri" w:hAnsi="Times New Roman" w:cs="Times New Roman"/>
          <w:color w:val="000000"/>
          <w:kern w:val="0"/>
          <w14:ligatures w14:val="none"/>
        </w:rPr>
        <w:t xml:space="preserve">Toks pakeitimas arba pranešimas, kad </w:t>
      </w:r>
      <w:r w:rsidRPr="004457AF">
        <w:rPr>
          <w:rFonts w:ascii="Times New Roman" w:eastAsia="Calibri" w:hAnsi="Times New Roman" w:cs="Times New Roman"/>
          <w:color w:val="000000"/>
          <w:kern w:val="0"/>
          <w14:ligatures w14:val="none"/>
        </w:rPr>
        <w:lastRenderedPageBreak/>
        <w:t xml:space="preserve">pasiūlymas atšaukiamas, pripažįstamas galiojančiu, jeigu perkančioji organizacija jį gauna pateiktą raštu CVP IS priemonėmis iki pasiūlymų pateikimo termino pabaigos. </w:t>
      </w:r>
      <w:r w:rsidRPr="004457AF">
        <w:rPr>
          <w:rFonts w:ascii="Times New Roman" w:eastAsia="Calibri" w:hAnsi="Times New Roman" w:cs="Times New Roman"/>
          <w:kern w:val="0"/>
          <w14:ligatures w14:val="none"/>
        </w:rPr>
        <w:t xml:space="preserve">Norėdamas vėl pateikti atsiimtą ir pakeistą pasiūlymą,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turi jį pateikti iš naujo.</w:t>
      </w:r>
    </w:p>
    <w:p w14:paraId="41A4F296" w14:textId="67149B5A" w:rsidR="004457AF" w:rsidRPr="00CD1445" w:rsidRDefault="004457AF" w:rsidP="00937801">
      <w:pPr>
        <w:tabs>
          <w:tab w:val="left" w:pos="709"/>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6.23. Suinteresuoti dalyviai turi teisę susipažinti su ekonomiškai naudingiausiu pripažinto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o pasiūlymu, tačiau negali būti </w:t>
      </w:r>
      <w:r w:rsidRPr="00CD1445">
        <w:rPr>
          <w:rFonts w:ascii="Times New Roman" w:eastAsia="Calibri" w:hAnsi="Times New Roman" w:cs="Times New Roman"/>
          <w:kern w:val="0"/>
          <w14:ligatures w14:val="none"/>
        </w:rPr>
        <w:t>atskleidžiama informacija, kurią dalyvis pasiūlyme nurodė kaip konfidencialią, nepažeidžiant Konkurso sąlygų 6.12 papunkčio nuostatų.</w:t>
      </w:r>
      <w:bookmarkStart w:id="40" w:name="_Toc251317983"/>
      <w:bookmarkStart w:id="41" w:name="_Toc258929293"/>
    </w:p>
    <w:p w14:paraId="5CBE2C56" w14:textId="77777777" w:rsidR="00107254" w:rsidRPr="00CD1445" w:rsidRDefault="00107254" w:rsidP="00937801">
      <w:pPr>
        <w:tabs>
          <w:tab w:val="left" w:pos="709"/>
        </w:tabs>
        <w:spacing w:after="0" w:line="240" w:lineRule="auto"/>
        <w:ind w:firstLine="567"/>
        <w:jc w:val="both"/>
        <w:rPr>
          <w:rFonts w:ascii="Times New Roman" w:eastAsia="Calibri" w:hAnsi="Times New Roman" w:cs="Times New Roman"/>
          <w:kern w:val="0"/>
          <w14:ligatures w14:val="none"/>
        </w:rPr>
      </w:pPr>
    </w:p>
    <w:p w14:paraId="13CCBD7A" w14:textId="77777777" w:rsidR="004457AF" w:rsidRPr="00CD1445"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2" w:name="_Toc61251137"/>
      <w:r w:rsidRPr="00CD1445">
        <w:rPr>
          <w:rFonts w:ascii="Times New Roman" w:eastAsia="Times New Roman" w:hAnsi="Times New Roman" w:cs="Times New Roman"/>
          <w:b/>
          <w:bCs/>
          <w:caps/>
          <w:kern w:val="0"/>
          <w14:ligatures w14:val="none"/>
        </w:rPr>
        <w:t>VII. PASIŪLYMŲ GALIOJIMO UŽTIKRINIMAS</w:t>
      </w:r>
      <w:bookmarkEnd w:id="40"/>
      <w:bookmarkEnd w:id="41"/>
      <w:bookmarkEnd w:id="42"/>
    </w:p>
    <w:p w14:paraId="308DB43C" w14:textId="77777777" w:rsidR="004457AF" w:rsidRPr="00CD1445" w:rsidRDefault="004457AF" w:rsidP="004457AF">
      <w:pPr>
        <w:tabs>
          <w:tab w:val="left" w:pos="0"/>
          <w:tab w:val="left" w:pos="567"/>
          <w:tab w:val="left" w:pos="851"/>
        </w:tabs>
        <w:spacing w:after="0" w:line="240" w:lineRule="auto"/>
        <w:ind w:firstLine="709"/>
        <w:jc w:val="both"/>
        <w:rPr>
          <w:rFonts w:ascii="Times New Roman" w:eastAsia="Calibri" w:hAnsi="Times New Roman" w:cs="Times New Roman"/>
          <w:kern w:val="0"/>
          <w14:ligatures w14:val="none"/>
        </w:rPr>
      </w:pPr>
    </w:p>
    <w:p w14:paraId="47481D24" w14:textId="27E24122" w:rsidR="004457AF" w:rsidRPr="00CD1445" w:rsidRDefault="004457AF" w:rsidP="00C5050B">
      <w:pPr>
        <w:tabs>
          <w:tab w:val="left" w:pos="0"/>
          <w:tab w:val="left" w:pos="567"/>
          <w:tab w:val="left" w:pos="851"/>
        </w:tabs>
        <w:spacing w:after="0" w:line="240" w:lineRule="auto"/>
        <w:ind w:firstLine="567"/>
        <w:jc w:val="both"/>
        <w:rPr>
          <w:rFonts w:ascii="Times New Roman" w:eastAsia="Calibri" w:hAnsi="Times New Roman" w:cs="Times New Roman"/>
          <w:iCs/>
          <w:kern w:val="0"/>
          <w14:ligatures w14:val="none"/>
        </w:rPr>
      </w:pPr>
      <w:r w:rsidRPr="00CD1445">
        <w:rPr>
          <w:rFonts w:ascii="Times New Roman" w:eastAsia="Calibri" w:hAnsi="Times New Roman" w:cs="Times New Roman"/>
          <w:kern w:val="0"/>
          <w14:ligatures w14:val="none"/>
        </w:rPr>
        <w:t>7.1. </w:t>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as neprivalo užtikrinti savo pateikto pasiūlymo galiojimo, perkančioji organizacija nereikalauja pasiūlymo galiojimo užtikrinimą patvirtinančio dokumento.</w:t>
      </w:r>
    </w:p>
    <w:p w14:paraId="3492C286" w14:textId="77777777" w:rsidR="004457AF" w:rsidRPr="00CD1445" w:rsidRDefault="004457AF" w:rsidP="004457AF">
      <w:pPr>
        <w:spacing w:after="0" w:line="240" w:lineRule="auto"/>
        <w:ind w:firstLine="567"/>
        <w:jc w:val="both"/>
        <w:rPr>
          <w:rFonts w:ascii="Times New Roman" w:eastAsia="Calibri" w:hAnsi="Times New Roman" w:cs="Times New Roman"/>
          <w:kern w:val="0"/>
          <w14:ligatures w14:val="none"/>
        </w:rPr>
      </w:pPr>
    </w:p>
    <w:p w14:paraId="36333B42" w14:textId="77777777" w:rsidR="004457AF" w:rsidRPr="00CD1445"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3" w:name="_Toc61251138"/>
      <w:r w:rsidRPr="00CD1445">
        <w:rPr>
          <w:rFonts w:ascii="Times New Roman" w:eastAsia="Times New Roman" w:hAnsi="Times New Roman" w:cs="Times New Roman"/>
          <w:b/>
          <w:bCs/>
          <w:caps/>
          <w:kern w:val="0"/>
          <w14:ligatures w14:val="none"/>
        </w:rPr>
        <w:t>VIII. KONKURSO SĄLYGŲ PAAIŠKINIMAS IR PATIKSLINIMAS</w:t>
      </w:r>
      <w:bookmarkEnd w:id="43"/>
    </w:p>
    <w:p w14:paraId="66752CAA" w14:textId="77777777" w:rsidR="004457AF" w:rsidRPr="00CD1445" w:rsidRDefault="004457AF" w:rsidP="004457AF">
      <w:pPr>
        <w:tabs>
          <w:tab w:val="left" w:pos="1200"/>
        </w:tabs>
        <w:spacing w:after="0" w:line="240" w:lineRule="auto"/>
        <w:ind w:firstLine="567"/>
        <w:jc w:val="both"/>
        <w:rPr>
          <w:rFonts w:ascii="Times New Roman" w:eastAsia="Calibri" w:hAnsi="Times New Roman" w:cs="Times New Roman"/>
          <w:iCs/>
          <w:kern w:val="0"/>
          <w14:ligatures w14:val="none"/>
        </w:rPr>
      </w:pPr>
    </w:p>
    <w:p w14:paraId="383F5FDB" w14:textId="191EA22E" w:rsidR="004457AF" w:rsidRPr="000B2D21" w:rsidRDefault="004457AF" w:rsidP="004457AF">
      <w:pPr>
        <w:tabs>
          <w:tab w:val="left" w:pos="1200"/>
        </w:tabs>
        <w:spacing w:after="0" w:line="240" w:lineRule="auto"/>
        <w:ind w:firstLine="567"/>
        <w:jc w:val="both"/>
        <w:rPr>
          <w:rFonts w:ascii="Times New Roman" w:eastAsia="Calibri" w:hAnsi="Times New Roman" w:cs="Times New Roman"/>
          <w:iCs/>
          <w:kern w:val="0"/>
          <w14:ligatures w14:val="none"/>
        </w:rPr>
      </w:pPr>
      <w:r w:rsidRPr="00CD1445">
        <w:rPr>
          <w:rFonts w:ascii="Times New Roman" w:eastAsia="Calibri" w:hAnsi="Times New Roman" w:cs="Times New Roman"/>
          <w:iCs/>
          <w:kern w:val="0"/>
          <w14:ligatures w14:val="none"/>
        </w:rPr>
        <w:t xml:space="preserve">8.1. Konkurso sąlygos gali būti paaiškinamos, patikslinamos </w:t>
      </w:r>
      <w:r w:rsidRPr="00CD1445">
        <w:rPr>
          <w:rFonts w:ascii="Times New Roman" w:eastAsia="Calibri" w:hAnsi="Times New Roman" w:cs="Times New Roman"/>
          <w:kern w:val="0"/>
          <w:lang w:eastAsia="lt-LT"/>
          <w14:ligatures w14:val="none"/>
        </w:rPr>
        <w:t>Viešųjų pirkimų įstatymo 36 straipsnyje nustatyta tvarka</w:t>
      </w:r>
      <w:r w:rsidRPr="00CD1445">
        <w:rPr>
          <w:rFonts w:ascii="Times New Roman" w:eastAsia="Calibri" w:hAnsi="Times New Roman" w:cs="Times New Roman"/>
          <w:iCs/>
          <w:kern w:val="0"/>
          <w14:ligatures w14:val="none"/>
        </w:rPr>
        <w:t xml:space="preserve"> </w:t>
      </w:r>
      <w:r w:rsidR="0006727B" w:rsidRPr="00CD1445">
        <w:rPr>
          <w:rFonts w:ascii="Times New Roman" w:eastAsia="Calibri" w:hAnsi="Times New Roman" w:cs="Times New Roman"/>
          <w:iCs/>
          <w:kern w:val="0"/>
          <w14:ligatures w14:val="none"/>
        </w:rPr>
        <w:t>teikėj</w:t>
      </w:r>
      <w:r w:rsidRPr="00CD1445">
        <w:rPr>
          <w:rFonts w:ascii="Times New Roman" w:eastAsia="Calibri" w:hAnsi="Times New Roman" w:cs="Times New Roman"/>
          <w:iCs/>
          <w:kern w:val="0"/>
          <w14:ligatures w14:val="none"/>
        </w:rPr>
        <w:t>ų iniciatyva</w:t>
      </w:r>
      <w:r w:rsidRPr="00CD1445">
        <w:rPr>
          <w:rFonts w:ascii="Times New Roman" w:eastAsia="Calibri" w:hAnsi="Times New Roman" w:cs="Times New Roman"/>
          <w:b/>
          <w:iCs/>
          <w:kern w:val="0"/>
          <w14:ligatures w14:val="none"/>
        </w:rPr>
        <w:t xml:space="preserve"> </w:t>
      </w:r>
      <w:r w:rsidRPr="00CD1445">
        <w:rPr>
          <w:rFonts w:ascii="Times New Roman" w:eastAsia="Calibri" w:hAnsi="Times New Roman" w:cs="Times New Roman"/>
          <w:iCs/>
          <w:kern w:val="0"/>
          <w14:ligatures w14:val="none"/>
        </w:rPr>
        <w:t>kreipiantis</w:t>
      </w:r>
      <w:r w:rsidRPr="000B2D21">
        <w:rPr>
          <w:rFonts w:ascii="Times New Roman" w:eastAsia="Calibri" w:hAnsi="Times New Roman" w:cs="Times New Roman"/>
          <w:iCs/>
          <w:kern w:val="0"/>
          <w14:ligatures w14:val="none"/>
        </w:rPr>
        <w:t xml:space="preserve"> į perkančiąją organizaciją</w:t>
      </w:r>
      <w:r w:rsidRPr="000B2D21">
        <w:rPr>
          <w:rFonts w:ascii="Times New Roman" w:eastAsia="Calibri" w:hAnsi="Times New Roman" w:cs="Times New Roman"/>
          <w:b/>
          <w:iCs/>
          <w:kern w:val="0"/>
          <w14:ligatures w14:val="none"/>
        </w:rPr>
        <w:t xml:space="preserve"> </w:t>
      </w:r>
      <w:r w:rsidRPr="000B2D21">
        <w:rPr>
          <w:rFonts w:ascii="Times New Roman" w:eastAsia="Calibri" w:hAnsi="Times New Roman" w:cs="Times New Roman"/>
          <w:iCs/>
          <w:kern w:val="0"/>
          <w14:ligatures w14:val="none"/>
        </w:rPr>
        <w:t xml:space="preserve">tik CVP IS susirašinėjimo priemonėmis. </w:t>
      </w:r>
      <w:r w:rsidR="0006727B">
        <w:rPr>
          <w:rFonts w:ascii="Times New Roman" w:eastAsia="Calibri" w:hAnsi="Times New Roman" w:cs="Times New Roman"/>
          <w:iCs/>
          <w:kern w:val="0"/>
          <w14:ligatures w14:val="none"/>
        </w:rPr>
        <w:t>Teikėj</w:t>
      </w:r>
      <w:r w:rsidRPr="000B2D21">
        <w:rPr>
          <w:rFonts w:ascii="Times New Roman" w:eastAsia="Calibri" w:hAnsi="Times New Roman" w:cs="Times New Roman"/>
          <w:iCs/>
          <w:kern w:val="0"/>
          <w14:ligatures w14:val="none"/>
        </w:rPr>
        <w:t xml:space="preserve">ai turėtų būti aktyvūs ir pateikti klausimus ar paprašyti paaiškinti Konkurso sąlygas iš karto jas išanalizavę, atsižvelgdami į tai, kad, pasibaigus pasiūlymų pateikimo terminui, pasiūlymo turinio keisti nebus galima. </w:t>
      </w:r>
    </w:p>
    <w:p w14:paraId="724D3630" w14:textId="0DBA1500" w:rsidR="004457AF" w:rsidRPr="000B2D21" w:rsidRDefault="004457AF" w:rsidP="00C5050B">
      <w:pPr>
        <w:tabs>
          <w:tab w:val="left" w:pos="1200"/>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iCs/>
          <w:kern w:val="0"/>
          <w14:ligatures w14:val="none"/>
        </w:rPr>
        <w:t xml:space="preserve">8.2. </w:t>
      </w:r>
      <w:r w:rsidRPr="000B2D21">
        <w:rPr>
          <w:rFonts w:ascii="Times New Roman" w:eastAsia="Calibri" w:hAnsi="Times New Roman" w:cs="Times New Roman"/>
          <w:kern w:val="0"/>
          <w14:ligatures w14:val="none"/>
        </w:rPr>
        <w:t xml:space="preserve">Kai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ai kreipiasi dėl Konkurso sąlygų paaiškinimo ar patikslinimo:</w:t>
      </w:r>
    </w:p>
    <w:p w14:paraId="1724C348" w14:textId="4353CAFB"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8.2.1. prašymas paaiškinti ar patikslinti pirkimo dokumentus perkančiajai organizacijai turi būti pateiktas ne vėliau nei likus </w:t>
      </w:r>
      <w:r w:rsidR="00DA5C04" w:rsidRPr="000B2D21">
        <w:rPr>
          <w:rFonts w:ascii="Times New Roman" w:eastAsia="Calibri" w:hAnsi="Times New Roman" w:cs="Times New Roman"/>
          <w:b/>
          <w:kern w:val="0"/>
          <w14:ligatures w14:val="none"/>
        </w:rPr>
        <w:t xml:space="preserve">6 </w:t>
      </w:r>
      <w:r w:rsidR="00DA5C04" w:rsidRPr="000B2D21">
        <w:rPr>
          <w:rFonts w:ascii="Times New Roman" w:eastAsia="Calibri" w:hAnsi="Times New Roman" w:cs="Times New Roman"/>
          <w:b/>
          <w:bCs/>
          <w:kern w:val="0"/>
          <w14:ligatures w14:val="none"/>
        </w:rPr>
        <w:t>(šešioms)</w:t>
      </w:r>
      <w:r w:rsidR="00DA5C04" w:rsidRPr="000B2D21">
        <w:rPr>
          <w:rFonts w:ascii="Times New Roman" w:eastAsia="Calibri" w:hAnsi="Times New Roman" w:cs="Times New Roman"/>
          <w:kern w:val="0"/>
          <w14:ligatures w14:val="none"/>
        </w:rPr>
        <w:t xml:space="preserve"> </w:t>
      </w:r>
      <w:r w:rsidRPr="000B2D21">
        <w:rPr>
          <w:rFonts w:ascii="Times New Roman" w:eastAsia="Calibri" w:hAnsi="Times New Roman" w:cs="Times New Roman"/>
          <w:b/>
          <w:kern w:val="0"/>
          <w14:ligatures w14:val="none"/>
        </w:rPr>
        <w:t xml:space="preserve">dienoms </w:t>
      </w:r>
      <w:r w:rsidRPr="000B2D21">
        <w:rPr>
          <w:rFonts w:ascii="Times New Roman" w:eastAsia="Calibri" w:hAnsi="Times New Roman" w:cs="Times New Roman"/>
          <w:kern w:val="0"/>
          <w14:ligatures w14:val="none"/>
        </w:rPr>
        <w:t>iki pasiūlymų pateikimo termino pabaigos</w:t>
      </w:r>
      <w:r w:rsidRPr="000B2D21">
        <w:rPr>
          <w:rFonts w:ascii="Times New Roman" w:eastAsia="Calibri" w:hAnsi="Times New Roman" w:cs="Times New Roman"/>
          <w:color w:val="000000"/>
          <w:kern w:val="0"/>
          <w14:ligatures w14:val="none"/>
        </w:rPr>
        <w:t>;</w:t>
      </w:r>
    </w:p>
    <w:p w14:paraId="78644DBC" w14:textId="2805DA2C"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8.2.2. pirkimo dokumentų paaiškinimas ar patikslinimas pateikiamas visiems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ams ne vėliau kaip likus </w:t>
      </w:r>
      <w:r w:rsidR="0022744B" w:rsidRPr="000B2D21">
        <w:rPr>
          <w:rFonts w:ascii="Times New Roman" w:eastAsia="Calibri" w:hAnsi="Times New Roman" w:cs="Times New Roman"/>
          <w:b/>
          <w:kern w:val="0"/>
          <w14:ligatures w14:val="none"/>
        </w:rPr>
        <w:t>4</w:t>
      </w:r>
      <w:r w:rsidR="0022744B" w:rsidRPr="000B2D21">
        <w:rPr>
          <w:rFonts w:ascii="Times New Roman" w:eastAsia="Calibri" w:hAnsi="Times New Roman" w:cs="Times New Roman"/>
          <w:kern w:val="0"/>
          <w14:ligatures w14:val="none"/>
        </w:rPr>
        <w:t xml:space="preserve"> </w:t>
      </w:r>
      <w:r w:rsidR="0022744B" w:rsidRPr="000B2D21">
        <w:rPr>
          <w:rFonts w:ascii="Times New Roman" w:eastAsia="Calibri" w:hAnsi="Times New Roman" w:cs="Times New Roman"/>
          <w:b/>
          <w:bCs/>
          <w:kern w:val="0"/>
          <w14:ligatures w14:val="none"/>
        </w:rPr>
        <w:t>(keturioms)</w:t>
      </w:r>
      <w:r w:rsidR="0022744B" w:rsidRPr="000B2D21">
        <w:rPr>
          <w:rFonts w:ascii="Times New Roman" w:eastAsia="Calibri" w:hAnsi="Times New Roman" w:cs="Times New Roman"/>
          <w:kern w:val="0"/>
          <w14:ligatures w14:val="none"/>
        </w:rPr>
        <w:t xml:space="preserve"> </w:t>
      </w:r>
      <w:r w:rsidRPr="000B2D21">
        <w:rPr>
          <w:rFonts w:ascii="Times New Roman" w:eastAsia="Calibri" w:hAnsi="Times New Roman" w:cs="Times New Roman"/>
          <w:b/>
          <w:kern w:val="0"/>
          <w14:ligatures w14:val="none"/>
        </w:rPr>
        <w:t>dienoms</w:t>
      </w:r>
      <w:r w:rsidRPr="000B2D21">
        <w:rPr>
          <w:rFonts w:ascii="Times New Roman" w:eastAsia="Calibri" w:hAnsi="Times New Roman" w:cs="Times New Roman"/>
          <w:kern w:val="0"/>
          <w14:ligatures w14:val="none"/>
        </w:rPr>
        <w:t xml:space="preserve"> iki pasiūlymų pateikimo termino pabaigos.</w:t>
      </w:r>
    </w:p>
    <w:p w14:paraId="3B07286C" w14:textId="0F1CD183"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8.3. </w:t>
      </w:r>
      <w:r w:rsidRPr="000B2D21">
        <w:rPr>
          <w:rFonts w:ascii="Times New Roman" w:eastAsia="Calibri" w:hAnsi="Times New Roman" w:cs="Times New Roman"/>
          <w:iCs/>
          <w:kern w:val="0"/>
          <w14:ligatures w14:val="none"/>
        </w:rPr>
        <w:t>Nesibaigus pasiūlymų pateikimo terminui perkančioji organizacija turi teisę savo iniciatyva paaiškinti, patikslinti Konkurso sąlygas.</w:t>
      </w:r>
    </w:p>
    <w:p w14:paraId="1CA68C48" w14:textId="75393662"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iCs/>
          <w:kern w:val="0"/>
          <w14:ligatures w14:val="none"/>
        </w:rPr>
        <w:t xml:space="preserve">8.4. Atsakydama į kiekvieną </w:t>
      </w:r>
      <w:r w:rsidR="0006727B">
        <w:rPr>
          <w:rFonts w:ascii="Times New Roman" w:eastAsia="Calibri" w:hAnsi="Times New Roman" w:cs="Times New Roman"/>
          <w:iCs/>
          <w:kern w:val="0"/>
          <w14:ligatures w14:val="none"/>
        </w:rPr>
        <w:t>teikėj</w:t>
      </w:r>
      <w:r w:rsidRPr="000B2D21">
        <w:rPr>
          <w:rFonts w:ascii="Times New Roman" w:eastAsia="Calibri" w:hAnsi="Times New Roman" w:cs="Times New Roman"/>
          <w:iCs/>
          <w:kern w:val="0"/>
          <w14:ligatures w14:val="none"/>
        </w:rPr>
        <w:t xml:space="preserve">o CVP IS susirašinėjimo priemonėmis pateiktą prašymą paaiškinti Konkurso sąlygas, jeigu jis buvo pateiktas nepasibaigus šių Konkurso sąlygų 8.2.1. papunktyje nurodytam terminui, arba aiškindama, tikslindama Konkurso sąlygas savo iniciatyva, perkančioji organizacija turi paaiškinimus, patikslinimus paskelbti CVP IS bei išsiųsti visiems </w:t>
      </w:r>
      <w:r w:rsidR="0006727B">
        <w:rPr>
          <w:rFonts w:ascii="Times New Roman" w:eastAsia="Calibri" w:hAnsi="Times New Roman" w:cs="Times New Roman"/>
          <w:iCs/>
          <w:kern w:val="0"/>
          <w14:ligatures w14:val="none"/>
        </w:rPr>
        <w:t>teikėj</w:t>
      </w:r>
      <w:r w:rsidRPr="000B2D21">
        <w:rPr>
          <w:rFonts w:ascii="Times New Roman" w:eastAsia="Calibri" w:hAnsi="Times New Roman" w:cs="Times New Roman"/>
          <w:iCs/>
          <w:kern w:val="0"/>
          <w14:ligatures w14:val="none"/>
        </w:rPr>
        <w:t xml:space="preserve">ams, kurie prisijungė prie pirkimo, nenurodydama, kuris </w:t>
      </w:r>
      <w:r w:rsidR="0006727B">
        <w:rPr>
          <w:rFonts w:ascii="Times New Roman" w:eastAsia="Calibri" w:hAnsi="Times New Roman" w:cs="Times New Roman"/>
          <w:iCs/>
          <w:kern w:val="0"/>
          <w14:ligatures w14:val="none"/>
        </w:rPr>
        <w:t>teikėj</w:t>
      </w:r>
      <w:r w:rsidRPr="000B2D21">
        <w:rPr>
          <w:rFonts w:ascii="Times New Roman" w:eastAsia="Calibri" w:hAnsi="Times New Roman" w:cs="Times New Roman"/>
          <w:iCs/>
          <w:kern w:val="0"/>
          <w14:ligatures w14:val="none"/>
        </w:rPr>
        <w:t>as pateikė prašymą paaiškinti Konkurso sąlygas</w:t>
      </w:r>
      <w:r w:rsidRPr="000B2D21">
        <w:rPr>
          <w:rFonts w:ascii="Times New Roman" w:eastAsia="Calibri" w:hAnsi="Times New Roman" w:cs="Times New Roman"/>
          <w:kern w:val="0"/>
          <w14:ligatures w14:val="none"/>
        </w:rPr>
        <w:t xml:space="preserve">. </w:t>
      </w:r>
      <w:r w:rsidRPr="000B2D21">
        <w:rPr>
          <w:rFonts w:ascii="Times New Roman" w:eastAsia="Calibri" w:hAnsi="Times New Roman" w:cs="Times New Roman"/>
          <w:iCs/>
          <w:kern w:val="0"/>
          <w14:ligatures w14:val="none"/>
        </w:rPr>
        <w:t>P</w:t>
      </w:r>
      <w:r w:rsidRPr="000B2D21">
        <w:rPr>
          <w:rFonts w:ascii="Times New Roman" w:eastAsia="Calibri" w:hAnsi="Times New Roman" w:cs="Times New Roman"/>
          <w:kern w:val="0"/>
          <w14:ligatures w14:val="none"/>
        </w:rPr>
        <w:t xml:space="preserve">erkančioji organizacija, paaiškindama ar patikslindama Konkurso sąlygas, privalo užtikrinti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ų anonimiškumą (neatskleisti kitų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ų, dalyvaujančių pirkimo procedūrose, pavadinimų ir kitų rekvizitų).</w:t>
      </w:r>
    </w:p>
    <w:p w14:paraId="3C605FDA" w14:textId="2028F328" w:rsidR="004457AF" w:rsidRPr="000B2D21" w:rsidRDefault="004457AF" w:rsidP="004457AF">
      <w:pPr>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8.5. B</w:t>
      </w:r>
      <w:r w:rsidRPr="000B2D21">
        <w:rPr>
          <w:rFonts w:ascii="Times New Roman" w:eastAsia="Calibri" w:hAnsi="Times New Roman" w:cs="Times New Roman"/>
          <w:iCs/>
          <w:kern w:val="0"/>
          <w14:ligatures w14:val="none"/>
        </w:rPr>
        <w:t xml:space="preserve">et kokia informacija, Konkurso sąlygų paaiškinimai, pranešimai ar kitas perkančiosios organizacijos ir </w:t>
      </w:r>
      <w:r w:rsidR="0006727B">
        <w:rPr>
          <w:rFonts w:ascii="Times New Roman" w:eastAsia="Calibri" w:hAnsi="Times New Roman" w:cs="Times New Roman"/>
          <w:iCs/>
          <w:kern w:val="0"/>
          <w14:ligatures w14:val="none"/>
        </w:rPr>
        <w:t>teikėj</w:t>
      </w:r>
      <w:r w:rsidRPr="000B2D21">
        <w:rPr>
          <w:rFonts w:ascii="Times New Roman" w:eastAsia="Calibri" w:hAnsi="Times New Roman" w:cs="Times New Roman"/>
          <w:iCs/>
          <w:kern w:val="0"/>
          <w14:ligatures w14:val="none"/>
        </w:rPr>
        <w:t>o susirašinėjimas yra vykdomas tik CVP IS susirašinėjimo priemonėmis.</w:t>
      </w:r>
      <w:r w:rsidRPr="000B2D21">
        <w:rPr>
          <w:rFonts w:ascii="Times New Roman" w:eastAsia="Calibri" w:hAnsi="Times New Roman" w:cs="Times New Roman"/>
          <w:color w:val="0000FF"/>
          <w:kern w:val="0"/>
          <w:u w:val="single"/>
          <w14:ligatures w14:val="none"/>
        </w:rPr>
        <w:t xml:space="preserve"> </w:t>
      </w:r>
    </w:p>
    <w:p w14:paraId="584A02CA" w14:textId="124B711B" w:rsidR="004457AF" w:rsidRPr="000B2D21" w:rsidRDefault="004457AF" w:rsidP="004457AF">
      <w:pPr>
        <w:tabs>
          <w:tab w:val="left" w:pos="567"/>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8.6.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ai, rengdami pasiūlymus, galėtų atsižvelgti į patikslinimus. Jeigu perkančioji organizacija sąlygas paaiškina (patikslina) ir negali sąlygų paaiškinimų (patikslinimų) pateikti taip, kad visi kandidatai juos gautų </w:t>
      </w:r>
      <w:r w:rsidRPr="000B2D21">
        <w:rPr>
          <w:rFonts w:ascii="Times New Roman" w:eastAsia="Calibri" w:hAnsi="Times New Roman" w:cs="Times New Roman"/>
          <w:b/>
          <w:bCs/>
          <w:kern w:val="0"/>
          <w14:ligatures w14:val="none"/>
        </w:rPr>
        <w:t>ne</w:t>
      </w:r>
      <w:r w:rsidRPr="000B2D21">
        <w:rPr>
          <w:rFonts w:ascii="Times New Roman" w:eastAsia="Calibri" w:hAnsi="Times New Roman" w:cs="Times New Roman"/>
          <w:b/>
          <w:bCs/>
          <w:color w:val="538135"/>
          <w:kern w:val="0"/>
          <w14:ligatures w14:val="none"/>
        </w:rPr>
        <w:t xml:space="preserve"> </w:t>
      </w:r>
      <w:r w:rsidRPr="000B2D21">
        <w:rPr>
          <w:rFonts w:ascii="Times New Roman" w:eastAsia="Calibri" w:hAnsi="Times New Roman" w:cs="Times New Roman"/>
          <w:b/>
          <w:bCs/>
          <w:kern w:val="0"/>
          <w14:ligatures w14:val="none"/>
        </w:rPr>
        <w:t xml:space="preserve">vėliau kaip likus </w:t>
      </w:r>
      <w:r w:rsidR="00A84631" w:rsidRPr="000B2D21">
        <w:rPr>
          <w:rFonts w:ascii="Times New Roman" w:eastAsia="Calibri" w:hAnsi="Times New Roman" w:cs="Times New Roman"/>
          <w:b/>
          <w:bCs/>
          <w:kern w:val="0"/>
          <w14:ligatures w14:val="none"/>
        </w:rPr>
        <w:t xml:space="preserve">4 (keturioms) </w:t>
      </w:r>
      <w:r w:rsidRPr="000B2D21">
        <w:rPr>
          <w:rFonts w:ascii="Times New Roman" w:eastAsia="Calibri" w:hAnsi="Times New Roman" w:cs="Times New Roman"/>
          <w:b/>
          <w:bCs/>
          <w:kern w:val="0"/>
          <w14:ligatures w14:val="none"/>
        </w:rPr>
        <w:t>dienoms iki</w:t>
      </w:r>
      <w:r w:rsidRPr="000B2D21">
        <w:rPr>
          <w:rFonts w:ascii="Times New Roman" w:eastAsia="Calibri" w:hAnsi="Times New Roman" w:cs="Times New Roman"/>
          <w:kern w:val="0"/>
          <w14:ligatures w14:val="none"/>
        </w:rPr>
        <w:t xml:space="preserve"> pasiūlymų pateikimo termino pabaigos, perkelia pasiūlymų pateikimo terminą laikui, per kurį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 xml:space="preserve">ai, rengdami pirkimo pasiūlymus, galėtų atsižvelgti į šiuos paaiškinimus (patikslinimus). Apie pasiūlymų pateikimo termino pratęsimą pranešama patikslinant skelbimą. Pranešimai apie pasiūlymų pateikimo termino nukėlimą taip pat paskelbiami CVP IS ir išsiunčiami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ams.</w:t>
      </w:r>
    </w:p>
    <w:p w14:paraId="2A59DBFF" w14:textId="4E20FC4F" w:rsidR="004457AF" w:rsidRPr="000B2D21" w:rsidRDefault="004457AF" w:rsidP="004457AF">
      <w:pPr>
        <w:tabs>
          <w:tab w:val="left" w:pos="567"/>
        </w:tabs>
        <w:spacing w:after="0" w:line="240" w:lineRule="auto"/>
        <w:ind w:firstLine="567"/>
        <w:jc w:val="both"/>
        <w:rPr>
          <w:rFonts w:ascii="Times New Roman" w:eastAsia="Calibri" w:hAnsi="Times New Roman" w:cs="Times New Roman"/>
          <w:kern w:val="0"/>
          <w14:ligatures w14:val="none"/>
        </w:rPr>
      </w:pPr>
      <w:r w:rsidRPr="000B2D21">
        <w:rPr>
          <w:rFonts w:ascii="Times New Roman" w:eastAsia="Calibri" w:hAnsi="Times New Roman" w:cs="Times New Roman"/>
          <w:kern w:val="0"/>
          <w14:ligatures w14:val="none"/>
        </w:rPr>
        <w:t xml:space="preserve">8.7. Perkančioji organizacija nerengs susitikimų su </w:t>
      </w:r>
      <w:r w:rsidR="0006727B">
        <w:rPr>
          <w:rFonts w:ascii="Times New Roman" w:eastAsia="Calibri" w:hAnsi="Times New Roman" w:cs="Times New Roman"/>
          <w:kern w:val="0"/>
          <w14:ligatures w14:val="none"/>
        </w:rPr>
        <w:t>teikėj</w:t>
      </w:r>
      <w:r w:rsidRPr="000B2D21">
        <w:rPr>
          <w:rFonts w:ascii="Times New Roman" w:eastAsia="Calibri" w:hAnsi="Times New Roman" w:cs="Times New Roman"/>
          <w:kern w:val="0"/>
          <w14:ligatures w14:val="none"/>
        </w:rPr>
        <w:t>ais dėl Konkurso sąlygų paaiškinimų.</w:t>
      </w:r>
    </w:p>
    <w:p w14:paraId="54598C98" w14:textId="77777777" w:rsidR="004457AF" w:rsidRPr="000B2D21" w:rsidRDefault="004457AF" w:rsidP="004457AF">
      <w:pPr>
        <w:spacing w:after="0" w:line="240" w:lineRule="auto"/>
        <w:ind w:firstLine="567"/>
        <w:jc w:val="both"/>
        <w:rPr>
          <w:rFonts w:ascii="Times New Roman" w:eastAsia="Calibri" w:hAnsi="Times New Roman" w:cs="Times New Roman"/>
          <w:bCs/>
          <w:kern w:val="0"/>
          <w14:ligatures w14:val="none"/>
        </w:rPr>
      </w:pPr>
    </w:p>
    <w:p w14:paraId="0A737D96" w14:textId="71D1A835" w:rsidR="004457AF" w:rsidRPr="00CD1445" w:rsidRDefault="004457AF" w:rsidP="004457AF">
      <w:pPr>
        <w:keepNext/>
        <w:keepLines/>
        <w:spacing w:after="0" w:line="240" w:lineRule="auto"/>
        <w:jc w:val="center"/>
        <w:outlineLvl w:val="0"/>
        <w:rPr>
          <w:rFonts w:ascii="Times New Roman" w:eastAsia="Calibri" w:hAnsi="Times New Roman" w:cs="Times New Roman"/>
          <w:kern w:val="0"/>
          <w14:ligatures w14:val="none"/>
        </w:rPr>
      </w:pPr>
      <w:bookmarkStart w:id="44" w:name="_Toc258929295"/>
      <w:bookmarkStart w:id="45" w:name="_Toc251317985"/>
      <w:bookmarkStart w:id="46" w:name="_Toc61251139"/>
      <w:r w:rsidRPr="00CD1445">
        <w:rPr>
          <w:rFonts w:ascii="Times New Roman" w:eastAsia="Times New Roman" w:hAnsi="Times New Roman" w:cs="Times New Roman"/>
          <w:b/>
          <w:bCs/>
          <w:caps/>
          <w:kern w:val="0"/>
          <w14:ligatures w14:val="none"/>
        </w:rPr>
        <w:t>IX. SUSIPAŽINIMO SU CVP IS PRIEMONĖMIS GAUTAIS PASIŪLYMAIS PROCEDŪR</w:t>
      </w:r>
      <w:bookmarkEnd w:id="44"/>
      <w:bookmarkEnd w:id="45"/>
      <w:bookmarkEnd w:id="46"/>
      <w:r w:rsidR="009B1413" w:rsidRPr="00CD1445">
        <w:rPr>
          <w:rFonts w:ascii="Times New Roman" w:eastAsia="Times New Roman" w:hAnsi="Times New Roman" w:cs="Times New Roman"/>
          <w:b/>
          <w:bCs/>
          <w:caps/>
          <w:kern w:val="0"/>
          <w14:ligatures w14:val="none"/>
        </w:rPr>
        <w:t>A</w:t>
      </w:r>
    </w:p>
    <w:p w14:paraId="0BA59938" w14:textId="77777777" w:rsidR="004457AF" w:rsidRPr="00CD1445" w:rsidRDefault="004457AF" w:rsidP="004457AF">
      <w:pPr>
        <w:spacing w:after="0" w:line="20" w:lineRule="atLeast"/>
        <w:ind w:firstLine="567"/>
        <w:jc w:val="both"/>
        <w:rPr>
          <w:rFonts w:ascii="Times New Roman" w:eastAsia="Calibri" w:hAnsi="Times New Roman" w:cs="Times New Roman"/>
          <w:kern w:val="0"/>
          <w14:ligatures w14:val="none"/>
        </w:rPr>
      </w:pPr>
      <w:bookmarkStart w:id="47" w:name="_Hlk515289772"/>
      <w:bookmarkStart w:id="48" w:name="_Ref39756072"/>
    </w:p>
    <w:p w14:paraId="6AF3B5E2" w14:textId="72B3108E" w:rsidR="004457AF" w:rsidRPr="00CD1445" w:rsidRDefault="004457AF" w:rsidP="006844FF">
      <w:pPr>
        <w:spacing w:after="0" w:line="20" w:lineRule="atLeast"/>
        <w:ind w:firstLine="567"/>
        <w:jc w:val="both"/>
        <w:rPr>
          <w:rFonts w:ascii="Times New Roman" w:eastAsia="Calibri" w:hAnsi="Times New Roman" w:cs="Times New Roman"/>
          <w:b/>
          <w:bCs/>
          <w:kern w:val="0"/>
          <w14:ligatures w14:val="none"/>
        </w:rPr>
      </w:pPr>
      <w:r w:rsidRPr="00CD1445">
        <w:rPr>
          <w:rFonts w:ascii="Times New Roman" w:eastAsia="Calibri" w:hAnsi="Times New Roman" w:cs="Times New Roman"/>
          <w:kern w:val="0"/>
          <w14:ligatures w14:val="none"/>
        </w:rPr>
        <w:lastRenderedPageBreak/>
        <w:t>9.1.</w:t>
      </w:r>
      <w:r w:rsidR="00DB2062" w:rsidRPr="00CD1445">
        <w:rPr>
          <w:rFonts w:ascii="Times New Roman" w:eastAsia="Calibri" w:hAnsi="Times New Roman" w:cs="Times New Roman"/>
          <w:kern w:val="0"/>
          <w14:ligatures w14:val="none"/>
        </w:rPr>
        <w:t xml:space="preserve"> </w:t>
      </w:r>
      <w:r w:rsidRPr="00CD1445">
        <w:rPr>
          <w:rFonts w:ascii="Times New Roman" w:eastAsia="Calibri" w:hAnsi="Times New Roman" w:cs="Times New Roman"/>
          <w:kern w:val="0"/>
          <w14:ligatures w14:val="none"/>
        </w:rPr>
        <w:t xml:space="preserve">Susipažinimas su CPV IS priemonėmis gautais pasiūlymais, prilyginamas vokų atplėšimui,  vyks </w:t>
      </w:r>
      <w:r w:rsidRPr="00CD1445">
        <w:rPr>
          <w:rFonts w:ascii="Times New Roman" w:eastAsia="Calibri" w:hAnsi="Times New Roman" w:cs="Times New Roman"/>
          <w:b/>
          <w:bCs/>
          <w:kern w:val="0"/>
          <w14:ligatures w14:val="none"/>
        </w:rPr>
        <w:t>Skelbime numatytą dieną</w:t>
      </w:r>
      <w:r w:rsidR="006844FF" w:rsidRPr="00CD1445">
        <w:rPr>
          <w:rFonts w:ascii="Times New Roman" w:eastAsia="Calibri" w:hAnsi="Times New Roman" w:cs="Times New Roman"/>
          <w:b/>
          <w:bCs/>
          <w:kern w:val="0"/>
          <w14:ligatures w14:val="none"/>
        </w:rPr>
        <w:t>, suėjus pasiūlymų pateikimo laikui</w:t>
      </w:r>
      <w:r w:rsidR="006844FF" w:rsidRPr="00CD1445">
        <w:rPr>
          <w:rFonts w:ascii="Times New Roman" w:eastAsia="Calibri" w:hAnsi="Times New Roman" w:cs="Times New Roman"/>
          <w:kern w:val="0"/>
          <w14:ligatures w14:val="none"/>
        </w:rPr>
        <w:t>.</w:t>
      </w:r>
      <w:r w:rsidR="006844FF" w:rsidRPr="00CD1445">
        <w:rPr>
          <w:rFonts w:ascii="Times New Roman" w:eastAsia="Calibri" w:hAnsi="Times New Roman" w:cs="Times New Roman"/>
          <w:b/>
          <w:bCs/>
          <w:kern w:val="0"/>
          <w14:ligatures w14:val="none"/>
        </w:rPr>
        <w:t xml:space="preserve"> </w:t>
      </w:r>
    </w:p>
    <w:p w14:paraId="22959651" w14:textId="56AC703F" w:rsidR="004457AF" w:rsidRPr="00CD1445" w:rsidRDefault="004457AF" w:rsidP="004457AF">
      <w:pPr>
        <w:spacing w:after="0" w:line="20" w:lineRule="atLeast"/>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9.2</w:t>
      </w:r>
      <w:r w:rsidRPr="00CD1445">
        <w:rPr>
          <w:rFonts w:ascii="Times New Roman" w:eastAsia="Calibri" w:hAnsi="Times New Roman" w:cs="Times New Roman"/>
          <w:bCs/>
          <w:kern w:val="0"/>
          <w14:ligatures w14:val="none"/>
        </w:rPr>
        <w:t>.</w:t>
      </w:r>
      <w:r w:rsidRPr="00CD1445">
        <w:rPr>
          <w:rFonts w:ascii="Times New Roman" w:eastAsia="Calibri" w:hAnsi="Times New Roman" w:cs="Times New Roman"/>
          <w:kern w:val="0"/>
          <w14:ligatures w14:val="none"/>
        </w:rPr>
        <w:t xml:space="preserve"> </w:t>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 xml:space="preserve">ai nedalyvauja susipažįstant su elektroninėmis priemonėmis pateiktais pasiūlymais. Perkančioji organizacija neteikia informacijos </w:t>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 xml:space="preserve">ams apie pasiūlymus pateikusius </w:t>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us, pasiūlytas kainas, iki kol bus įvertinti pasiūlymai ir nustatyta pasiūlymų eilė.</w:t>
      </w:r>
    </w:p>
    <w:bookmarkEnd w:id="47"/>
    <w:bookmarkEnd w:id="48"/>
    <w:p w14:paraId="5FB4549A" w14:textId="77777777" w:rsidR="004457AF" w:rsidRPr="00CD1445" w:rsidRDefault="004457AF" w:rsidP="004457AF">
      <w:pPr>
        <w:spacing w:after="0" w:line="20" w:lineRule="atLeast"/>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9.3. Tuo atveju, kai pasiūlyme nurodyta kaina, išreikšta skaičiais, neatitinka kainos, nurodytos žodžiais, teisinga laikoma kaina, nurodyta žodžiais.</w:t>
      </w:r>
    </w:p>
    <w:p w14:paraId="241E741C" w14:textId="77777777" w:rsidR="004457AF" w:rsidRPr="00CD1445" w:rsidRDefault="004457AF" w:rsidP="00F25C6B">
      <w:pPr>
        <w:spacing w:after="0"/>
      </w:pPr>
    </w:p>
    <w:p w14:paraId="3F5919AF" w14:textId="77777777" w:rsidR="004457AF" w:rsidRPr="004457AF"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49" w:name="_Toc251317986"/>
      <w:bookmarkStart w:id="50" w:name="_Toc258929296"/>
      <w:bookmarkStart w:id="51" w:name="_Toc61251140"/>
      <w:r w:rsidRPr="00CD1445">
        <w:rPr>
          <w:rFonts w:ascii="Times New Roman" w:eastAsia="Times New Roman" w:hAnsi="Times New Roman" w:cs="Times New Roman"/>
          <w:b/>
          <w:bCs/>
          <w:caps/>
          <w:spacing w:val="-8"/>
          <w:kern w:val="0"/>
          <w14:ligatures w14:val="none"/>
        </w:rPr>
        <w:t xml:space="preserve">X. PASIŪLYMŲ </w:t>
      </w:r>
      <w:r w:rsidRPr="00CD1445">
        <w:rPr>
          <w:rFonts w:ascii="Times New Roman" w:eastAsia="Times New Roman" w:hAnsi="Times New Roman" w:cs="Times New Roman"/>
          <w:b/>
          <w:bCs/>
          <w:caps/>
          <w:kern w:val="0"/>
          <w14:ligatures w14:val="none"/>
        </w:rPr>
        <w:t>NAGRINĖJIMAS IR PASIŪLYMŲ ATMETIMO PRIEŽASTYS</w:t>
      </w:r>
      <w:bookmarkEnd w:id="49"/>
      <w:bookmarkEnd w:id="50"/>
      <w:bookmarkEnd w:id="51"/>
    </w:p>
    <w:p w14:paraId="583B1B4D" w14:textId="77777777" w:rsidR="004457AF" w:rsidRPr="004457AF" w:rsidRDefault="004457AF" w:rsidP="00944636">
      <w:pPr>
        <w:spacing w:after="0"/>
      </w:pPr>
    </w:p>
    <w:p w14:paraId="6E9332CF" w14:textId="2EE9B0E1" w:rsidR="004457AF" w:rsidRPr="004457AF" w:rsidRDefault="004457AF" w:rsidP="004457AF">
      <w:pPr>
        <w:tabs>
          <w:tab w:val="left" w:pos="567"/>
        </w:tabs>
        <w:spacing w:after="0" w:line="240" w:lineRule="auto"/>
        <w:jc w:val="both"/>
        <w:rPr>
          <w:rFonts w:ascii="Times New Roman" w:eastAsia="Times New Roman" w:hAnsi="Times New Roman" w:cs="Times New Roman"/>
          <w:color w:val="000000"/>
          <w:kern w:val="0"/>
          <w14:ligatures w14:val="none"/>
        </w:rPr>
      </w:pPr>
      <w:r w:rsidRPr="004457AF">
        <w:rPr>
          <w:rFonts w:ascii="Times New Roman" w:eastAsia="Calibri" w:hAnsi="Times New Roman" w:cs="Times New Roman"/>
          <w:kern w:val="0"/>
          <w:lang w:eastAsia="lt-LT"/>
          <w14:ligatures w14:val="none"/>
        </w:rPr>
        <w:tab/>
        <w:t xml:space="preserve">10.1. </w:t>
      </w:r>
      <w:r w:rsidRPr="004457AF">
        <w:rPr>
          <w:rFonts w:ascii="Times New Roman" w:eastAsia="Times New Roman" w:hAnsi="Times New Roman" w:cs="Times New Roman"/>
          <w:color w:val="000000"/>
          <w:kern w:val="0"/>
          <w14:ligatures w14:val="none"/>
        </w:rPr>
        <w:t xml:space="preserve">Konkursui pateiktus pasiūlymus nagrinėja ir vertina komisija. Pasiūlymai nagrinėjami,  vertinami ir palyginami konfidencialiai. </w:t>
      </w:r>
      <w:r w:rsidR="0006727B">
        <w:rPr>
          <w:rFonts w:ascii="Times New Roman" w:eastAsia="Times New Roman" w:hAnsi="Times New Roman" w:cs="Times New Roman"/>
          <w:color w:val="000000"/>
          <w:kern w:val="0"/>
          <w14:ligatures w14:val="none"/>
        </w:rPr>
        <w:t>Teikėj</w:t>
      </w:r>
      <w:r w:rsidRPr="004457AF">
        <w:rPr>
          <w:rFonts w:ascii="Times New Roman" w:eastAsia="Times New Roman" w:hAnsi="Times New Roman" w:cs="Times New Roman"/>
          <w:color w:val="000000"/>
          <w:kern w:val="0"/>
          <w14:ligatures w14:val="none"/>
        </w:rPr>
        <w:t>ai negali dalyvauti pasiūlymų nagrinėjimo, vertinimo ir palyginimo procedūrose.</w:t>
      </w:r>
    </w:p>
    <w:p w14:paraId="2011273D" w14:textId="3EDBC7EA"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10.2. </w:t>
      </w:r>
      <w:r w:rsidRPr="004457AF">
        <w:rPr>
          <w:rFonts w:ascii="Times New Roman" w:eastAsia="Times New Roman" w:hAnsi="Times New Roman" w:cs="Times New Roman"/>
          <w:kern w:val="0"/>
          <w:lang w:eastAsia="lt-LT"/>
          <w14:ligatures w14:val="none"/>
        </w:rPr>
        <w:t xml:space="preserve">Komisija pirmiausia patikrina, ar nėra Konkurso sąlygose nustatytų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 xml:space="preserve">ų pašalinimo pagrindų (pagal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 xml:space="preserve">ų pateiktus EBVPD). </w:t>
      </w:r>
    </w:p>
    <w:p w14:paraId="4D1B0256" w14:textId="6ED29D00"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 xml:space="preserve">Komisija, įvertinusi EBVPD pateiktą informaciją, priima sprendimą dėl kiekvieno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 xml:space="preserve">o atitikties reikalavimams ir kiekvienam iš jų ne vėliau kaip per </w:t>
      </w:r>
      <w:r w:rsidRPr="004457AF">
        <w:rPr>
          <w:rFonts w:ascii="Times New Roman" w:eastAsia="Times New Roman" w:hAnsi="Times New Roman" w:cs="Times New Roman"/>
          <w:bCs/>
          <w:kern w:val="0"/>
          <w:lang w:eastAsia="lt-LT"/>
          <w14:ligatures w14:val="none"/>
        </w:rPr>
        <w:t>3 (tris) darbo dienas</w:t>
      </w:r>
      <w:r w:rsidRPr="004457AF">
        <w:rPr>
          <w:rFonts w:ascii="Times New Roman" w:eastAsia="Times New Roman" w:hAnsi="Times New Roman" w:cs="Times New Roman"/>
          <w:kern w:val="0"/>
          <w:lang w:eastAsia="lt-LT"/>
          <w14:ligatures w14:val="none"/>
        </w:rPr>
        <w:t xml:space="preserve"> raštu praneša apie šio patikrinimo rezultatus. Teisę dalyvauti tolesnėse pirkimo procedūrose turi tik tie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ai, kurie atitinka perkančiosios organizacijos keliamus reikalavimus.</w:t>
      </w:r>
    </w:p>
    <w:p w14:paraId="20357968" w14:textId="01CBD95D"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 xml:space="preserve">10.3.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ų, kurių EBVPD patvirtina atitiktį keliamiems reikalavimams (</w:t>
      </w:r>
      <w:r w:rsidRPr="004457AF">
        <w:rPr>
          <w:rFonts w:ascii="Times New Roman" w:eastAsia="Times New Roman" w:hAnsi="Times New Roman" w:cs="Times New Roman"/>
          <w:i/>
          <w:iCs/>
          <w:kern w:val="0"/>
          <w:lang w:eastAsia="lt-LT"/>
          <w14:ligatures w14:val="none"/>
        </w:rPr>
        <w:t>t. y. patvirtina</w:t>
      </w:r>
      <w:r w:rsidRPr="004457AF">
        <w:rPr>
          <w:rFonts w:ascii="Times New Roman" w:eastAsia="Times New Roman" w:hAnsi="Times New Roman" w:cs="Times New Roman"/>
          <w:kern w:val="0"/>
          <w:lang w:eastAsia="lt-LT"/>
          <w14:ligatures w14:val="none"/>
        </w:rPr>
        <w:t xml:space="preserve">  </w:t>
      </w:r>
      <w:r w:rsidRPr="004457AF">
        <w:rPr>
          <w:rFonts w:ascii="Times New Roman" w:eastAsia="Times New Roman" w:hAnsi="Times New Roman" w:cs="Times New Roman"/>
          <w:i/>
          <w:iCs/>
          <w:kern w:val="0"/>
          <w:lang w:eastAsia="lt-LT"/>
          <w14:ligatures w14:val="none"/>
        </w:rPr>
        <w:t>pašalinimo pagrindų nebuvimą</w:t>
      </w:r>
      <w:r w:rsidRPr="004457AF">
        <w:rPr>
          <w:rFonts w:ascii="Times New Roman" w:eastAsia="Times New Roman" w:hAnsi="Times New Roman" w:cs="Times New Roman"/>
          <w:kern w:val="0"/>
          <w:lang w:eastAsia="lt-LT"/>
          <w14:ligatures w14:val="none"/>
        </w:rPr>
        <w:t>), pasiūlymus Komisija vertina toliau, t. y.:</w:t>
      </w:r>
    </w:p>
    <w:p w14:paraId="3E7F4E4B"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10.3.1. nagrinėja, vertina ir palygina, ar pasiūlymai (techninė pasiūlymo dalis) atitinka pirkimo dokumentuose nustatytus reikalavimus ir sąlygas;</w:t>
      </w:r>
    </w:p>
    <w:p w14:paraId="34EB5FF9"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 xml:space="preserve">10.3.2. įvertina pasiūlymus pagal nustatytus </w:t>
      </w:r>
      <w:r w:rsidRPr="004457AF">
        <w:rPr>
          <w:rFonts w:ascii="Times New Roman" w:eastAsia="Times New Roman" w:hAnsi="Times New Roman" w:cs="Times New Roman"/>
          <w:bCs/>
          <w:kern w:val="0"/>
          <w:lang w:eastAsia="lt-LT"/>
          <w14:ligatures w14:val="none"/>
        </w:rPr>
        <w:t>vertinimo kriterijus</w:t>
      </w:r>
      <w:r w:rsidRPr="004457AF">
        <w:rPr>
          <w:rFonts w:ascii="Times New Roman" w:eastAsia="Times New Roman" w:hAnsi="Times New Roman" w:cs="Times New Roman"/>
          <w:kern w:val="0"/>
          <w:lang w:eastAsia="lt-LT"/>
          <w14:ligatures w14:val="none"/>
        </w:rPr>
        <w:t>;</w:t>
      </w:r>
    </w:p>
    <w:p w14:paraId="44CDAD4C"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kern w:val="0"/>
          <w:lang w:eastAsia="lt-LT"/>
          <w14:ligatures w14:val="none"/>
        </w:rPr>
        <w:t xml:space="preserve">10.3.3. vertina, </w:t>
      </w:r>
      <w:r w:rsidRPr="004457AF">
        <w:rPr>
          <w:rFonts w:ascii="Times New Roman" w:eastAsia="Times New Roman" w:hAnsi="Times New Roman" w:cs="Times New Roman"/>
          <w:bCs/>
          <w:kern w:val="0"/>
          <w:lang w:eastAsia="lt-LT"/>
          <w14:ligatures w14:val="none"/>
        </w:rPr>
        <w:t>ar pasiūlytos kainos nėra per didelės ir perkančiajai organizacijai priimtinos;</w:t>
      </w:r>
    </w:p>
    <w:p w14:paraId="217E0E49" w14:textId="77777777"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bCs/>
          <w:kern w:val="0"/>
          <w:lang w:eastAsia="lt-LT"/>
          <w14:ligatures w14:val="none"/>
        </w:rPr>
      </w:pPr>
      <w:r w:rsidRPr="004457AF">
        <w:rPr>
          <w:rFonts w:ascii="Times New Roman" w:eastAsia="Times New Roman" w:hAnsi="Times New Roman" w:cs="Times New Roman"/>
          <w:kern w:val="0"/>
          <w:lang w:eastAsia="lt-LT"/>
          <w14:ligatures w14:val="none"/>
        </w:rPr>
        <w:t xml:space="preserve">10.3.4. vertina, ar </w:t>
      </w:r>
      <w:r w:rsidRPr="004457AF">
        <w:rPr>
          <w:rFonts w:ascii="Times New Roman" w:eastAsia="Times New Roman" w:hAnsi="Times New Roman" w:cs="Times New Roman"/>
          <w:bCs/>
          <w:kern w:val="0"/>
          <w:lang w:eastAsia="lt-LT"/>
          <w14:ligatures w14:val="none"/>
        </w:rPr>
        <w:t>nėra pasiūlyta neįprastai mažų kainų;</w:t>
      </w:r>
    </w:p>
    <w:p w14:paraId="7BF6B98B" w14:textId="38EA807D"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bCs/>
          <w:kern w:val="0"/>
          <w:lang w:eastAsia="lt-LT"/>
          <w14:ligatures w14:val="none"/>
        </w:rPr>
        <w:t xml:space="preserve">10.3.5. vertina ekonomiškai naudingiausią pasiūlymą pateikusio </w:t>
      </w:r>
      <w:r w:rsidR="0006727B">
        <w:rPr>
          <w:rFonts w:ascii="Times New Roman" w:eastAsia="Times New Roman" w:hAnsi="Times New Roman" w:cs="Times New Roman"/>
          <w:bCs/>
          <w:kern w:val="0"/>
          <w:lang w:eastAsia="lt-LT"/>
          <w14:ligatures w14:val="none"/>
        </w:rPr>
        <w:t>teikėj</w:t>
      </w:r>
      <w:r w:rsidRPr="004457AF">
        <w:rPr>
          <w:rFonts w:ascii="Times New Roman" w:eastAsia="Times New Roman" w:hAnsi="Times New Roman" w:cs="Times New Roman"/>
          <w:bCs/>
          <w:kern w:val="0"/>
          <w:lang w:eastAsia="lt-LT"/>
          <w14:ligatures w14:val="none"/>
        </w:rPr>
        <w:t xml:space="preserve">o dokumentus, patvirtinančius </w:t>
      </w:r>
      <w:r w:rsidRPr="004457AF">
        <w:rPr>
          <w:rFonts w:ascii="Times New Roman" w:eastAsia="Times New Roman" w:hAnsi="Times New Roman" w:cs="Times New Roman"/>
          <w:kern w:val="0"/>
          <w:lang w:eastAsia="lt-LT"/>
          <w14:ligatures w14:val="none"/>
        </w:rPr>
        <w:t>jo pašalinimo pagrindų nebuvimą</w:t>
      </w:r>
      <w:r w:rsidR="007F7AA3">
        <w:rPr>
          <w:rFonts w:ascii="Times New Roman" w:eastAsia="Times New Roman" w:hAnsi="Times New Roman" w:cs="Times New Roman"/>
          <w:kern w:val="0"/>
          <w:lang w:eastAsia="lt-LT"/>
          <w14:ligatures w14:val="none"/>
        </w:rPr>
        <w:t xml:space="preserve">, </w:t>
      </w:r>
      <w:r w:rsidR="007F7AA3" w:rsidRPr="007F7AA3">
        <w:rPr>
          <w:rFonts w:ascii="Times New Roman" w:eastAsia="Times New Roman" w:hAnsi="Times New Roman" w:cs="Times New Roman"/>
          <w:kern w:val="0"/>
          <w:lang w:eastAsia="lt-LT"/>
          <w14:ligatures w14:val="none"/>
        </w:rPr>
        <w:t>atitiktį kvalifikacijos ir nacionalinio saugumo reikalavimams.</w:t>
      </w:r>
    </w:p>
    <w:p w14:paraId="4338FE16" w14:textId="38BE327F" w:rsidR="004457AF" w:rsidRPr="004457AF" w:rsidRDefault="004457AF" w:rsidP="004457AF">
      <w:pPr>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14:ligatures w14:val="none"/>
        </w:rPr>
        <w:t xml:space="preserve">10.4. Kai kartu su pasiūlymu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pateikia ir pašalinimo pagrindų nebuvimą patvirtinančius</w:t>
      </w:r>
      <w:r w:rsidR="00983521">
        <w:rPr>
          <w:rFonts w:ascii="Times New Roman" w:eastAsia="Calibri" w:hAnsi="Times New Roman" w:cs="Times New Roman"/>
          <w:kern w:val="0"/>
          <w14:ligatures w14:val="none"/>
        </w:rPr>
        <w:t>,</w:t>
      </w:r>
      <w:r w:rsidR="00974518">
        <w:rPr>
          <w:rFonts w:ascii="Times New Roman" w:eastAsia="Calibri" w:hAnsi="Times New Roman" w:cs="Times New Roman"/>
          <w:kern w:val="0"/>
          <w14:ligatures w14:val="none"/>
        </w:rPr>
        <w:t xml:space="preserve"> </w:t>
      </w:r>
      <w:r w:rsidR="00912A8A" w:rsidRPr="00912A8A">
        <w:rPr>
          <w:rFonts w:ascii="Times New Roman" w:eastAsia="Calibri" w:hAnsi="Times New Roman" w:cs="Times New Roman"/>
          <w:kern w:val="0"/>
          <w14:ligatures w14:val="none"/>
        </w:rPr>
        <w:t xml:space="preserve">ir kvalifikacinių reikalavimų atitikimą liudijančius dokumentus bei dokumentus, patvirtinančius nacionalinio saugumo reikalavimams atitikimą, </w:t>
      </w:r>
      <w:r w:rsidR="00974518">
        <w:rPr>
          <w:rFonts w:ascii="Times New Roman" w:eastAsia="Calibri" w:hAnsi="Times New Roman" w:cs="Times New Roman"/>
          <w:kern w:val="0"/>
          <w14:ligatures w14:val="none"/>
        </w:rPr>
        <w:t>dokumentus</w:t>
      </w:r>
      <w:r w:rsidRPr="004457AF">
        <w:rPr>
          <w:rFonts w:ascii="Times New Roman" w:eastAsia="Calibri" w:hAnsi="Times New Roman" w:cs="Times New Roman"/>
          <w:kern w:val="0"/>
          <w14:ligatures w14:val="none"/>
        </w:rPr>
        <w:t xml:space="preserve">, Komisija jų nevertina, išskyrus, kai toks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pagal </w:t>
      </w:r>
      <w:bookmarkStart w:id="52" w:name="31z"/>
      <w:bookmarkEnd w:id="52"/>
      <w:r w:rsidRPr="004457AF">
        <w:rPr>
          <w:rFonts w:ascii="Times New Roman" w:eastAsia="Calibri" w:hAnsi="Times New Roman" w:cs="Times New Roman"/>
          <w:kern w:val="0"/>
          <w14:ligatures w14:val="none"/>
        </w:rPr>
        <w:t xml:space="preserve">vertinimo rezultatus gali būti pripažintas laimėjusiu. Tokiu atveju pateikti dokumentai gali būti vertinami tik po to, kai įvertintas gautas pasiūlymas ir pagal </w:t>
      </w:r>
      <w:bookmarkStart w:id="53" w:name="32z"/>
      <w:bookmarkEnd w:id="53"/>
      <w:r w:rsidRPr="004457AF">
        <w:rPr>
          <w:rFonts w:ascii="Times New Roman" w:eastAsia="Calibri" w:hAnsi="Times New Roman" w:cs="Times New Roman"/>
          <w:kern w:val="0"/>
          <w14:ligatures w14:val="none"/>
        </w:rPr>
        <w:t>vertinimo rezultatus jis gali būti pripažintas laimėjusiu.</w:t>
      </w:r>
    </w:p>
    <w:p w14:paraId="7C785DBE" w14:textId="74EB4454" w:rsidR="004457AF" w:rsidRPr="0077044C" w:rsidRDefault="004457AF" w:rsidP="004457AF">
      <w:pPr>
        <w:tabs>
          <w:tab w:val="left" w:pos="709"/>
        </w:tabs>
        <w:spacing w:after="0" w:line="240" w:lineRule="auto"/>
        <w:ind w:firstLine="567"/>
        <w:jc w:val="both"/>
        <w:rPr>
          <w:rFonts w:ascii="Times New Roman" w:eastAsia="Times New Roman" w:hAnsi="Times New Roman" w:cs="Times New Roman"/>
          <w:i/>
          <w:iCs/>
          <w:kern w:val="0"/>
          <w:lang w:eastAsia="lt-LT"/>
          <w14:ligatures w14:val="none"/>
        </w:rPr>
      </w:pPr>
      <w:r w:rsidRPr="004457AF">
        <w:rPr>
          <w:rFonts w:ascii="Times New Roman" w:eastAsia="Times New Roman" w:hAnsi="Times New Roman" w:cs="Times New Roman"/>
          <w:kern w:val="0"/>
          <w:lang w:eastAsia="lt-LT"/>
          <w14:ligatures w14:val="none"/>
        </w:rPr>
        <w:t xml:space="preserve">10.5. Jeigu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 xml:space="preserve">as pateikė netikslius, neišsamius ar klaidingus dokumentus ar duomenis apie atitiktį Konkurso sąlygų reikalavimams arba šių dokumentų ar duomenų trūksta, perkančioji organizacija gali nepažeisdama lygiateisiškumo ir skaidrumo principų prašyti dalyvį šiuos dokumentus ar duomenis patikslinti, papildyti arba paaiškinti per jos nustatytą protingą terminą. </w:t>
      </w:r>
      <w:r w:rsidRPr="0077044C">
        <w:rPr>
          <w:rFonts w:ascii="Times New Roman" w:eastAsia="Times New Roman" w:hAnsi="Times New Roman" w:cs="Times New Roman"/>
          <w:i/>
          <w:iCs/>
          <w:kern w:val="0"/>
          <w:lang w:eastAsia="lt-LT"/>
          <w14:ligatures w14:val="none"/>
        </w:rPr>
        <w:t>Pasiūlymai tikslinami, papildomi arba paaiškinami vadovaujantis Pasiūlymų patikslinimo, papildymo ar paaiškinimo taisyklėmis (patvirtintos Viešųjų pirkimų tarnybos direktoriaus 2022 m. gruodžio 30 d. įsakymu Nr. 1S-240).</w:t>
      </w:r>
    </w:p>
    <w:p w14:paraId="30B1345E" w14:textId="7953CA35" w:rsidR="004457AF" w:rsidRPr="004457AF" w:rsidRDefault="004457AF" w:rsidP="004457AF">
      <w:pPr>
        <w:tabs>
          <w:tab w:val="left" w:pos="567"/>
        </w:tabs>
        <w:spacing w:after="0" w:line="240" w:lineRule="auto"/>
        <w:ind w:firstLine="567"/>
        <w:jc w:val="both"/>
        <w:rPr>
          <w:rFonts w:ascii="Times New Roman" w:eastAsia="Times New Roman" w:hAnsi="Times New Roman" w:cs="Times New Roman"/>
          <w:bCs/>
          <w:color w:val="000000"/>
          <w:kern w:val="0"/>
          <w:lang w:eastAsia="lt-LT"/>
          <w14:ligatures w14:val="none"/>
        </w:rPr>
      </w:pPr>
      <w:r w:rsidRPr="004457AF">
        <w:rPr>
          <w:rFonts w:ascii="Times New Roman" w:eastAsia="Times New Roman" w:hAnsi="Times New Roman" w:cs="Times New Roman"/>
          <w:bCs/>
          <w:color w:val="000000"/>
          <w:kern w:val="0"/>
          <w:lang w:eastAsia="lt-LT"/>
          <w14:ligatures w14:val="none"/>
        </w:rPr>
        <w:t>10.6. Komisija</w:t>
      </w:r>
      <w:r w:rsidRPr="004457AF">
        <w:rPr>
          <w:rFonts w:ascii="Times New Roman" w:eastAsia="Times New Roman" w:hAnsi="Times New Roman" w:cs="Times New Roman"/>
          <w:bCs/>
          <w:kern w:val="0"/>
          <w:lang w:eastAsia="lt-LT"/>
          <w14:ligatures w14:val="none"/>
        </w:rPr>
        <w:t xml:space="preserve"> gali nevertinti</w:t>
      </w:r>
      <w:r w:rsidRPr="004457AF">
        <w:rPr>
          <w:rFonts w:ascii="Times New Roman" w:eastAsia="Times New Roman" w:hAnsi="Times New Roman" w:cs="Times New Roman"/>
          <w:bCs/>
          <w:color w:val="FF0000"/>
          <w:kern w:val="0"/>
          <w:lang w:eastAsia="lt-LT"/>
          <w14:ligatures w14:val="none"/>
        </w:rPr>
        <w:t xml:space="preserve"> </w:t>
      </w:r>
      <w:r w:rsidRPr="004457AF">
        <w:rPr>
          <w:rFonts w:ascii="Times New Roman" w:eastAsia="Times New Roman" w:hAnsi="Times New Roman" w:cs="Times New Roman"/>
          <w:bCs/>
          <w:kern w:val="0"/>
          <w:lang w:eastAsia="lt-LT"/>
          <w14:ligatures w14:val="none"/>
        </w:rPr>
        <w:t>viso</w:t>
      </w:r>
      <w:r w:rsidRPr="004457AF">
        <w:rPr>
          <w:rFonts w:ascii="Times New Roman" w:eastAsia="Times New Roman" w:hAnsi="Times New Roman" w:cs="Times New Roman"/>
          <w:bCs/>
          <w:color w:val="000000"/>
          <w:kern w:val="0"/>
          <w:lang w:eastAsia="lt-LT"/>
          <w14:ligatures w14:val="none"/>
        </w:rPr>
        <w:t xml:space="preserve"> </w:t>
      </w:r>
      <w:r w:rsidR="0006727B">
        <w:rPr>
          <w:rFonts w:ascii="Times New Roman" w:eastAsia="Times New Roman" w:hAnsi="Times New Roman" w:cs="Times New Roman"/>
          <w:bCs/>
          <w:color w:val="000000"/>
          <w:kern w:val="0"/>
          <w:lang w:eastAsia="lt-LT"/>
          <w14:ligatures w14:val="none"/>
        </w:rPr>
        <w:t>teikėj</w:t>
      </w:r>
      <w:r w:rsidRPr="004457AF">
        <w:rPr>
          <w:rFonts w:ascii="Times New Roman" w:eastAsia="Times New Roman" w:hAnsi="Times New Roman" w:cs="Times New Roman"/>
          <w:bCs/>
          <w:color w:val="000000"/>
          <w:kern w:val="0"/>
          <w:lang w:eastAsia="lt-LT"/>
          <w14:ligatures w14:val="none"/>
        </w:rPr>
        <w:t>o pasiūlymo, jeigu patikrinusi jo dalį nustato, kad, vadovaujantis Viešųjų pirkimų įstatymo reikalavimais, pasiūlymas turi būti atmestas.</w:t>
      </w:r>
    </w:p>
    <w:p w14:paraId="1932B4D2" w14:textId="3FD27A80" w:rsidR="004457AF" w:rsidRPr="004457AF" w:rsidRDefault="004457AF" w:rsidP="004457AF">
      <w:pPr>
        <w:tabs>
          <w:tab w:val="left" w:pos="993"/>
        </w:tabs>
        <w:spacing w:after="0" w:line="240" w:lineRule="auto"/>
        <w:ind w:firstLine="567"/>
        <w:jc w:val="both"/>
        <w:rPr>
          <w:rFonts w:ascii="Times New Roman" w:eastAsia="Times New Roman" w:hAnsi="Times New Roman" w:cs="Times New Roman"/>
          <w:kern w:val="0"/>
          <w:lang w:eastAsia="lt-LT"/>
          <w14:ligatures w14:val="none"/>
        </w:rPr>
      </w:pPr>
      <w:r w:rsidRPr="004457AF">
        <w:rPr>
          <w:rFonts w:ascii="Times New Roman" w:eastAsia="Times New Roman" w:hAnsi="Times New Roman" w:cs="Times New Roman"/>
          <w:bCs/>
          <w:color w:val="000000"/>
          <w:kern w:val="0"/>
          <w:lang w:eastAsia="lt-LT"/>
          <w14:ligatures w14:val="none"/>
        </w:rPr>
        <w:t xml:space="preserve">10.7. </w:t>
      </w:r>
      <w:r w:rsidRPr="004457AF">
        <w:rPr>
          <w:rFonts w:ascii="Times New Roman" w:eastAsia="Times New Roman" w:hAnsi="Times New Roman" w:cs="Times New Roman"/>
          <w:kern w:val="0"/>
          <w:lang w:eastAsia="lt-LT"/>
          <w14:ligatures w14:val="none"/>
        </w:rPr>
        <w:t xml:space="preserve">Įvertinusi pateiktų pasiūlymų atitiktį Konkurso sąlygose nustatytiems reikalavimams, Komisija raštu reikalauja, kad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 xml:space="preserve">ai per nustatytą protingą terminą pagrįstų pasiūlyme nurodyto pirkimo objekto kainą, jeigu ji yra neįprastai maža. Pasiūlyme nurodyta pirkimo objekto kaina laikoma neįprastai maža, jeigu ji yra 30 (trisdešimt) ir daugiau procentų mažesnė už visų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ų, kurių pasiūlymai neatmesti dėl kitų priežasčių ir kurių pasiūlyta kaina neviršija Konkursui skirtų lėšų, nustatytų 2.</w:t>
      </w:r>
      <w:r w:rsidR="00F21E33">
        <w:rPr>
          <w:rFonts w:ascii="Times New Roman" w:eastAsia="Times New Roman" w:hAnsi="Times New Roman" w:cs="Times New Roman"/>
          <w:kern w:val="0"/>
          <w:lang w:eastAsia="lt-LT"/>
          <w14:ligatures w14:val="none"/>
        </w:rPr>
        <w:t>5</w:t>
      </w:r>
      <w:r w:rsidRPr="004457AF">
        <w:rPr>
          <w:rFonts w:ascii="Times New Roman" w:eastAsia="Times New Roman" w:hAnsi="Times New Roman" w:cs="Times New Roman"/>
          <w:kern w:val="0"/>
          <w:lang w:eastAsia="lt-LT"/>
          <w14:ligatures w14:val="none"/>
        </w:rPr>
        <w:t>. papunktyje, pasiūlytų kainų aritmetinį vidurkį.</w:t>
      </w:r>
    </w:p>
    <w:p w14:paraId="494F9862" w14:textId="7E9C78EE" w:rsidR="004457AF" w:rsidRPr="004457AF" w:rsidRDefault="004457AF" w:rsidP="004457AF">
      <w:pPr>
        <w:tabs>
          <w:tab w:val="left" w:pos="567"/>
        </w:tabs>
        <w:spacing w:after="0" w:line="240" w:lineRule="auto"/>
        <w:ind w:firstLine="567"/>
        <w:jc w:val="both"/>
        <w:rPr>
          <w:rFonts w:ascii="Times New Roman" w:eastAsia="Times New Roman" w:hAnsi="Times New Roman" w:cs="Times New Roman"/>
          <w:bCs/>
          <w:color w:val="000000"/>
          <w:kern w:val="0"/>
          <w:lang w:eastAsia="lt-LT"/>
          <w14:ligatures w14:val="none"/>
        </w:rPr>
      </w:pPr>
      <w:r w:rsidRPr="004457AF">
        <w:rPr>
          <w:rFonts w:ascii="Times New Roman" w:eastAsia="Times New Roman" w:hAnsi="Times New Roman" w:cs="Times New Roman"/>
          <w:bCs/>
          <w:color w:val="000000"/>
          <w:kern w:val="0"/>
          <w:lang w:eastAsia="lt-LT"/>
          <w14:ligatures w14:val="none"/>
        </w:rPr>
        <w:t xml:space="preserve">10.8. </w:t>
      </w:r>
      <w:r w:rsidRPr="004457AF">
        <w:rPr>
          <w:rFonts w:ascii="Times New Roman" w:eastAsia="Times New Roman" w:hAnsi="Times New Roman" w:cs="Times New Roman"/>
          <w:bCs/>
          <w:kern w:val="0"/>
          <w:lang w:eastAsia="lt-LT"/>
          <w14:ligatures w14:val="none"/>
        </w:rPr>
        <w:t>Perkančioji organizacija, prieš nustatydama laimėjusį</w:t>
      </w:r>
      <w:r w:rsidRPr="004457AF">
        <w:rPr>
          <w:rFonts w:ascii="Times New Roman" w:eastAsia="Times New Roman" w:hAnsi="Times New Roman" w:cs="Times New Roman"/>
          <w:bCs/>
          <w:color w:val="000000"/>
          <w:kern w:val="0"/>
          <w:lang w:eastAsia="lt-LT"/>
          <w14:ligatures w14:val="none"/>
        </w:rPr>
        <w:t xml:space="preserve"> pasiūlymą, reikalauja, kad ekonomiškai naudingiausią pasiūlymą pateikęs </w:t>
      </w:r>
      <w:r w:rsidR="0006727B">
        <w:rPr>
          <w:rFonts w:ascii="Times New Roman" w:eastAsia="Times New Roman" w:hAnsi="Times New Roman" w:cs="Times New Roman"/>
          <w:bCs/>
          <w:color w:val="000000"/>
          <w:kern w:val="0"/>
          <w:lang w:eastAsia="lt-LT"/>
          <w14:ligatures w14:val="none"/>
        </w:rPr>
        <w:t>teikėj</w:t>
      </w:r>
      <w:r w:rsidRPr="004457AF">
        <w:rPr>
          <w:rFonts w:ascii="Times New Roman" w:eastAsia="Times New Roman" w:hAnsi="Times New Roman" w:cs="Times New Roman"/>
          <w:bCs/>
          <w:color w:val="000000"/>
          <w:kern w:val="0"/>
          <w:lang w:eastAsia="lt-LT"/>
          <w14:ligatures w14:val="none"/>
        </w:rPr>
        <w:t xml:space="preserve">as, pateiktų aktualius dokumentus, </w:t>
      </w:r>
      <w:r w:rsidRPr="004457AF">
        <w:rPr>
          <w:rFonts w:ascii="Times New Roman" w:eastAsia="Times New Roman" w:hAnsi="Times New Roman" w:cs="Times New Roman"/>
          <w:bCs/>
          <w:color w:val="000000"/>
          <w:kern w:val="0"/>
          <w:lang w:eastAsia="lt-LT"/>
          <w14:ligatures w14:val="none"/>
        </w:rPr>
        <w:lastRenderedPageBreak/>
        <w:t xml:space="preserve">patvirtinančius </w:t>
      </w:r>
      <w:r w:rsidRPr="004457AF">
        <w:rPr>
          <w:rFonts w:ascii="Times New Roman" w:eastAsia="Times New Roman" w:hAnsi="Times New Roman" w:cs="Times New Roman"/>
          <w:kern w:val="0"/>
          <w:lang w:eastAsia="lt-LT"/>
          <w14:ligatures w14:val="none"/>
        </w:rPr>
        <w:t>jo pašalinimo pagrindų nebuvimą</w:t>
      </w:r>
      <w:r w:rsidR="00806AF0">
        <w:rPr>
          <w:rFonts w:ascii="Times New Roman" w:eastAsia="Times New Roman" w:hAnsi="Times New Roman" w:cs="Times New Roman"/>
          <w:kern w:val="0"/>
          <w:lang w:eastAsia="lt-LT"/>
          <w14:ligatures w14:val="none"/>
        </w:rPr>
        <w:t xml:space="preserve">, </w:t>
      </w:r>
      <w:r w:rsidR="00806AF0" w:rsidRPr="00806AF0">
        <w:rPr>
          <w:rFonts w:ascii="Times New Roman" w:eastAsia="Times New Roman" w:hAnsi="Times New Roman" w:cs="Times New Roman"/>
          <w:kern w:val="0"/>
          <w:lang w:eastAsia="lt-LT"/>
          <w14:ligatures w14:val="none"/>
        </w:rPr>
        <w:t>atitiktį kvalifikacijos ir nacionalinio saugumo reikalavimams.</w:t>
      </w:r>
      <w:r w:rsidR="009B245D">
        <w:rPr>
          <w:rFonts w:ascii="Times New Roman" w:eastAsia="Times New Roman" w:hAnsi="Times New Roman" w:cs="Times New Roman"/>
          <w:kern w:val="0"/>
          <w:lang w:eastAsia="lt-LT"/>
          <w14:ligatures w14:val="none"/>
        </w:rPr>
        <w:t xml:space="preserve"> </w:t>
      </w:r>
      <w:r w:rsidRPr="004457AF">
        <w:rPr>
          <w:rFonts w:ascii="Times New Roman" w:eastAsia="Times New Roman" w:hAnsi="Times New Roman" w:cs="Times New Roman"/>
          <w:kern w:val="0"/>
          <w:lang w:eastAsia="lt-LT"/>
          <w14:ligatures w14:val="none"/>
        </w:rPr>
        <w:t xml:space="preserve">Tuo atveju, jei galimas laimėtojas iki komisijos nustatyto termino CVP IS susirašinėjimo priemonėmis nepateikia reikalaujamų dokumentų arba jo pateikti dokumentai neįrodo atitikties keltiems reikalavimams, Komisija šio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 xml:space="preserve">o pasiūlymą atmeta ir prašo atitinkamus dokumentus pateikti kitą </w:t>
      </w:r>
      <w:r w:rsidR="0006727B">
        <w:rPr>
          <w:rFonts w:ascii="Times New Roman" w:eastAsia="Times New Roman" w:hAnsi="Times New Roman" w:cs="Times New Roman"/>
          <w:kern w:val="0"/>
          <w:lang w:eastAsia="lt-LT"/>
          <w14:ligatures w14:val="none"/>
        </w:rPr>
        <w:t>teikėj</w:t>
      </w:r>
      <w:r w:rsidRPr="004457AF">
        <w:rPr>
          <w:rFonts w:ascii="Times New Roman" w:eastAsia="Times New Roman" w:hAnsi="Times New Roman" w:cs="Times New Roman"/>
          <w:kern w:val="0"/>
          <w:lang w:eastAsia="lt-LT"/>
          <w14:ligatures w14:val="none"/>
        </w:rPr>
        <w:t>ą, kurio pasiūlymas pagal patikslintą pasiūlymų eilę gali būti nustatytas laimėjusiu.</w:t>
      </w:r>
    </w:p>
    <w:p w14:paraId="0D95B502" w14:textId="77777777" w:rsidR="004457AF" w:rsidRPr="004457AF" w:rsidRDefault="004457AF" w:rsidP="004457AF">
      <w:pPr>
        <w:spacing w:after="0" w:line="240" w:lineRule="auto"/>
        <w:ind w:firstLine="567"/>
        <w:jc w:val="both"/>
        <w:rPr>
          <w:rFonts w:ascii="Times New Roman" w:eastAsia="Calibri" w:hAnsi="Times New Roman" w:cs="Times New Roman"/>
          <w:b/>
          <w:i/>
          <w:iCs/>
          <w:kern w:val="0"/>
          <w:lang w:eastAsia="lt-LT"/>
          <w14:ligatures w14:val="none"/>
        </w:rPr>
      </w:pPr>
      <w:r w:rsidRPr="004457AF">
        <w:rPr>
          <w:rFonts w:ascii="Times New Roman" w:eastAsia="Calibri" w:hAnsi="Times New Roman" w:cs="Times New Roman"/>
          <w:b/>
          <w:i/>
          <w:iCs/>
          <w:kern w:val="0"/>
          <w:lang w:eastAsia="lt-LT"/>
          <w14:ligatures w14:val="none"/>
        </w:rPr>
        <w:t>10.9. Komisija atmeta pasiūlymą, jeigu yra bent viena iš šių sąlygų:</w:t>
      </w:r>
    </w:p>
    <w:p w14:paraId="434DB331" w14:textId="2926753B" w:rsidR="004457AF" w:rsidRPr="004457AF" w:rsidRDefault="004457AF" w:rsidP="004457A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10.9.1.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kartu su pasiūlymu nepateikė, o Komisijai paprašius, nepateikė arba nepatikslino EBVPD arba, patikslinęs EBVPD, nurodė, kad yra pašalinimo iš pirkimo procedūros pagrindai, ir nenurodė, kad taiko apsivalymo priemones;</w:t>
      </w:r>
    </w:p>
    <w:p w14:paraId="16E031C0" w14:textId="2514442B" w:rsidR="004457AF" w:rsidRPr="004457AF" w:rsidRDefault="004457AF" w:rsidP="004457A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10.9.2.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nesilaiko sąlygų dėl alternatyvių pasiūlymų teikimo;</w:t>
      </w:r>
    </w:p>
    <w:p w14:paraId="31E14926" w14:textId="1BFE9373" w:rsidR="004457AF" w:rsidRPr="004457AF" w:rsidRDefault="004457AF" w:rsidP="004457AF">
      <w:pPr>
        <w:tabs>
          <w:tab w:val="left" w:pos="5697"/>
        </w:tabs>
        <w:spacing w:after="0" w:line="240" w:lineRule="auto"/>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10.9.3.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nepratęsia pasiūlymo galiojimo;</w:t>
      </w:r>
      <w:r w:rsidRPr="004457AF">
        <w:rPr>
          <w:rFonts w:ascii="Times New Roman" w:eastAsia="Calibri" w:hAnsi="Times New Roman" w:cs="Times New Roman"/>
          <w:kern w:val="0"/>
          <w14:ligatures w14:val="none"/>
        </w:rPr>
        <w:tab/>
      </w:r>
    </w:p>
    <w:p w14:paraId="2AC00BB3" w14:textId="0200DFF8" w:rsidR="004457AF" w:rsidRPr="004457AF" w:rsidRDefault="004457AF" w:rsidP="004457AF">
      <w:pPr>
        <w:spacing w:after="0" w:line="240" w:lineRule="auto"/>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10.9.4.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color w:val="000000"/>
          <w:kern w:val="0"/>
          <w14:ligatures w14:val="none"/>
        </w:rPr>
        <w:t xml:space="preserve">as užšifravo dokumentą, kuriame nurodyta pasiūlymo kaina </w:t>
      </w:r>
      <w:r w:rsidRPr="004457AF">
        <w:rPr>
          <w:rFonts w:ascii="Times New Roman" w:eastAsia="Calibri" w:hAnsi="Times New Roman" w:cs="Times New Roman"/>
          <w:kern w:val="0"/>
          <w14:ligatures w14:val="none"/>
        </w:rPr>
        <w:t xml:space="preserve">ir </w:t>
      </w:r>
      <w:r w:rsidRPr="004457AF">
        <w:rPr>
          <w:rFonts w:ascii="Times New Roman" w:eastAsia="Calibri" w:hAnsi="Times New Roman" w:cs="Times New Roman"/>
          <w:color w:val="000000"/>
          <w:kern w:val="0"/>
          <w14:ligatures w14:val="none"/>
        </w:rPr>
        <w:t>i</w:t>
      </w:r>
      <w:r w:rsidRPr="004457AF">
        <w:rPr>
          <w:rFonts w:ascii="Times New Roman" w:eastAsia="Calibri" w:hAnsi="Times New Roman" w:cs="Times New Roman"/>
          <w:kern w:val="0"/>
          <w14:ligatures w14:val="none"/>
        </w:rPr>
        <w:t>ki susipažinimo su pasiūlymu</w:t>
      </w:r>
      <w:r w:rsidRPr="004457AF">
        <w:rPr>
          <w:rFonts w:ascii="Times New Roman" w:eastAsia="Calibri" w:hAnsi="Times New Roman" w:cs="Times New Roman"/>
          <w:color w:val="000000"/>
          <w:kern w:val="0"/>
          <w14:ligatures w14:val="none"/>
        </w:rPr>
        <w:t xml:space="preserve"> procedūros (posėdžio) pradžios nepateikė (dėl jo paties kaltės) slaptažodžio arba pateikė neteisingą slaptažodį, kuriuo naudodamasi perkančioji organizacija negalėjo iššifruoti pasiūlymo;</w:t>
      </w:r>
    </w:p>
    <w:p w14:paraId="248DA427" w14:textId="7AEFF7C1" w:rsidR="004457AF" w:rsidRPr="004457AF" w:rsidRDefault="004457AF" w:rsidP="00A63F9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10.9.5.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pasiūlyme pateikė netikslius ar neišsamius duomenis apie pašalinimo pagrindų nebuvimą, ar atitikimą kvalifikacijos, ar nacionalinio saugumo (</w:t>
      </w:r>
      <w:r w:rsidRPr="004457AF">
        <w:rPr>
          <w:rFonts w:ascii="Times New Roman" w:eastAsia="Calibri" w:hAnsi="Times New Roman" w:cs="Times New Roman"/>
          <w:i/>
          <w:iCs/>
          <w:kern w:val="0"/>
          <w14:ligatures w14:val="none"/>
        </w:rPr>
        <w:t>jei taikoma</w:t>
      </w:r>
      <w:r w:rsidRPr="004457AF">
        <w:rPr>
          <w:rFonts w:ascii="Times New Roman" w:eastAsia="Calibri" w:hAnsi="Times New Roman" w:cs="Times New Roman"/>
          <w:kern w:val="0"/>
          <w14:ligatures w14:val="none"/>
        </w:rPr>
        <w:t>)</w:t>
      </w:r>
      <w:r w:rsidR="00201467">
        <w:rPr>
          <w:rFonts w:ascii="Times New Roman" w:eastAsia="Calibri" w:hAnsi="Times New Roman" w:cs="Times New Roman"/>
          <w:kern w:val="0"/>
          <w14:ligatures w14:val="none"/>
        </w:rPr>
        <w:t xml:space="preserve"> </w:t>
      </w:r>
      <w:r w:rsidRPr="004457AF">
        <w:rPr>
          <w:rFonts w:ascii="Times New Roman" w:eastAsia="Calibri" w:hAnsi="Times New Roman" w:cs="Times New Roman"/>
          <w:kern w:val="0"/>
          <w14:ligatures w14:val="none"/>
        </w:rPr>
        <w:t>reikalavimams ir, perkančiajai organizacijai prašant, nepateikė arba nepatikslino jų;</w:t>
      </w:r>
    </w:p>
    <w:p w14:paraId="68DF22A4" w14:textId="71F57AF4" w:rsidR="004457AF" w:rsidRPr="004457AF" w:rsidRDefault="004457AF" w:rsidP="004457A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10.9.6.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per perkančiosios organizacijos nustatytą terminą nepatikslino, nepapildė ar nepateikė pirkimo dokumentuose nurodytų kartu su pasiūlymu teikiamų dokumentų: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o įgaliojimo asmeniui pateikti pasiūlymą, jungtinės veiklos sutarties (</w:t>
      </w:r>
      <w:r w:rsidRPr="004457AF">
        <w:rPr>
          <w:rFonts w:ascii="Times New Roman" w:eastAsia="Calibri" w:hAnsi="Times New Roman" w:cs="Times New Roman"/>
          <w:i/>
          <w:iCs/>
          <w:kern w:val="0"/>
          <w14:ligatures w14:val="none"/>
        </w:rPr>
        <w:t>jei pasiūlymą teikia ūkio subjektų grupė</w:t>
      </w:r>
      <w:r w:rsidRPr="004457AF">
        <w:rPr>
          <w:rFonts w:ascii="Times New Roman" w:eastAsia="Calibri" w:hAnsi="Times New Roman" w:cs="Times New Roman"/>
          <w:kern w:val="0"/>
          <w14:ligatures w14:val="none"/>
        </w:rPr>
        <w:t>), ir dokumentų nesusijusių su pirkimo objektu, jo techninėmis charakteristikomis, sutarties vykdymo sąlygomis ar pasiūlymo kaina;</w:t>
      </w:r>
    </w:p>
    <w:p w14:paraId="5340C970" w14:textId="77777777" w:rsidR="004457AF" w:rsidRPr="004457AF" w:rsidRDefault="004457AF" w:rsidP="004457AF">
      <w:pPr>
        <w:tabs>
          <w:tab w:val="left" w:pos="709"/>
        </w:tabs>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10.9.7. pasiūlymas neatitiko Konkurso sąlygose nustatytų reikalavimų ir jo trūkumai negali būti ištaisyti</w:t>
      </w:r>
      <w:r w:rsidRPr="004457AF">
        <w:rPr>
          <w:rFonts w:ascii="Times New Roman" w:eastAsia="Calibri" w:hAnsi="Times New Roman" w:cs="Times New Roman"/>
          <w:i/>
          <w:iCs/>
          <w:kern w:val="0"/>
          <w14:ligatures w14:val="none"/>
        </w:rPr>
        <w:t xml:space="preserve"> </w:t>
      </w:r>
      <w:r w:rsidRPr="004457AF">
        <w:rPr>
          <w:rFonts w:ascii="Times New Roman" w:eastAsia="Times New Roman" w:hAnsi="Times New Roman" w:cs="Times New Roman"/>
          <w:kern w:val="0"/>
          <w:lang w:eastAsia="lt-LT"/>
          <w14:ligatures w14:val="none"/>
        </w:rPr>
        <w:t>vadovaujantis Pasiūlymų patikslinimo, papildymo ar paaiškinimo taisyklėmis (patvirtintos Viešųjų pirkimų tarnybos direktoriaus 2022 m. gruodžio 30 d. įsakymu Nr. 1S-240)</w:t>
      </w:r>
      <w:r w:rsidRPr="004457AF">
        <w:rPr>
          <w:rFonts w:ascii="Times New Roman" w:eastAsia="Calibri" w:hAnsi="Times New Roman" w:cs="Times New Roman"/>
          <w:kern w:val="0"/>
          <w14:ligatures w14:val="none"/>
        </w:rPr>
        <w:t>;</w:t>
      </w:r>
      <w:r w:rsidRPr="004457AF">
        <w:rPr>
          <w:rFonts w:ascii="Times New Roman" w:eastAsia="Calibri" w:hAnsi="Times New Roman" w:cs="Times New Roman"/>
          <w:i/>
          <w:iCs/>
          <w:kern w:val="0"/>
          <w14:ligatures w14:val="none"/>
        </w:rPr>
        <w:t xml:space="preserve"> </w:t>
      </w:r>
    </w:p>
    <w:p w14:paraId="777CC20C" w14:textId="12FB632E" w:rsidR="004457AF" w:rsidRPr="004457AF" w:rsidRDefault="004457AF" w:rsidP="004457AF">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10.9.8.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per perkančiosios organizacijos nurodytą terminą nepatikslino, nepapildė ar nepaaiškino pasiūlymo;</w:t>
      </w:r>
    </w:p>
    <w:p w14:paraId="082D49F0" w14:textId="500CF5C5" w:rsidR="004457AF" w:rsidRPr="004457AF" w:rsidRDefault="004457AF" w:rsidP="004457AF">
      <w:pPr>
        <w:tabs>
          <w:tab w:val="num" w:pos="567"/>
          <w:tab w:val="left" w:pos="709"/>
          <w:tab w:val="left" w:pos="1276"/>
          <w:tab w:val="left" w:pos="1418"/>
          <w:tab w:val="left" w:pos="1701"/>
          <w:tab w:val="left" w:pos="1985"/>
        </w:tabs>
        <w:spacing w:after="0" w:line="20" w:lineRule="atLeast"/>
        <w:ind w:firstLine="567"/>
        <w:contextualSpacing/>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10.9.9.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o pasiūlyta kaina yra per didelė ir nepriimtina.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o pasiūlyta kaina yra per didelė ir nepriimtina, jeigu viršija Konkurso </w:t>
      </w:r>
      <w:r w:rsidRPr="00A36BE1">
        <w:rPr>
          <w:rFonts w:ascii="Times New Roman" w:eastAsia="Calibri" w:hAnsi="Times New Roman" w:cs="Times New Roman"/>
          <w:kern w:val="0"/>
          <w14:ligatures w14:val="none"/>
        </w:rPr>
        <w:t>sąlygų 2.</w:t>
      </w:r>
      <w:r w:rsidR="00A36BE1" w:rsidRPr="00A36BE1">
        <w:rPr>
          <w:rFonts w:ascii="Times New Roman" w:eastAsia="Calibri" w:hAnsi="Times New Roman" w:cs="Times New Roman"/>
          <w:kern w:val="0"/>
          <w14:ligatures w14:val="none"/>
        </w:rPr>
        <w:t>5</w:t>
      </w:r>
      <w:r w:rsidRPr="00A36BE1">
        <w:rPr>
          <w:rFonts w:ascii="Times New Roman" w:eastAsia="Calibri" w:hAnsi="Times New Roman" w:cs="Times New Roman"/>
          <w:kern w:val="0"/>
          <w14:ligatures w14:val="none"/>
        </w:rPr>
        <w:t xml:space="preserve"> papunktyje</w:t>
      </w:r>
      <w:r w:rsidRPr="004457AF">
        <w:rPr>
          <w:rFonts w:ascii="Times New Roman" w:eastAsia="Calibri" w:hAnsi="Times New Roman" w:cs="Times New Roman"/>
          <w:kern w:val="0"/>
          <w14:ligatures w14:val="none"/>
        </w:rPr>
        <w:t xml:space="preserve"> nurodytą sumą;</w:t>
      </w:r>
    </w:p>
    <w:p w14:paraId="4C7A2E2A" w14:textId="77F35B1C" w:rsidR="004457AF" w:rsidRPr="004457AF" w:rsidRDefault="004457AF" w:rsidP="004457AF">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10.9.10. pasiūlyme nurodyta neįprastai maža kaina ir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as nepateikia tinkamų pasiūlytos mažiausios kainos pagrįstumo įrodymų;</w:t>
      </w:r>
    </w:p>
    <w:p w14:paraId="0649E105" w14:textId="77777777" w:rsidR="004457AF" w:rsidRPr="004457AF" w:rsidRDefault="004457AF" w:rsidP="004457AF">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10.9.11. pasiūlymas buvo pateiktas ne perkančiosios organizacijos nurodytomis elektroninėmis priemonėmis;</w:t>
      </w:r>
    </w:p>
    <w:p w14:paraId="5B4A3589" w14:textId="75394565" w:rsidR="004457AF" w:rsidRPr="004457AF" w:rsidRDefault="004457AF" w:rsidP="004457AF">
      <w:pPr>
        <w:spacing w:after="0" w:line="20" w:lineRule="atLeast"/>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10.9.12</w:t>
      </w:r>
      <w:r w:rsidRPr="004457AF">
        <w:rPr>
          <w:rFonts w:ascii="Times New Roman" w:eastAsia="Calibri" w:hAnsi="Times New Roman" w:cs="Times New Roman"/>
          <w:bCs/>
          <w:kern w:val="0"/>
          <w14:ligatures w14:val="none"/>
        </w:rPr>
        <w:t>.</w:t>
      </w:r>
      <w:r w:rsidRPr="004457AF">
        <w:rPr>
          <w:rFonts w:ascii="Times New Roman" w:eastAsia="Calibri" w:hAnsi="Times New Roman" w:cs="Times New Roman"/>
          <w:kern w:val="0"/>
          <w14:ligatures w14:val="none"/>
        </w:rPr>
        <w:t xml:space="preserve">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as pateikia daugiau kaip vieną pasiūlymą arba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 xml:space="preserve">ų grupės narys dalyvauja teikiant kelis pasiūlymus; </w:t>
      </w:r>
    </w:p>
    <w:p w14:paraId="1CACBE1D" w14:textId="334A3F7E" w:rsidR="00824B29" w:rsidRPr="00CD1445" w:rsidRDefault="004457AF" w:rsidP="00DF3B43">
      <w:pPr>
        <w:spacing w:line="259" w:lineRule="auto"/>
        <w:ind w:firstLine="567"/>
        <w:contextualSpacing/>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 xml:space="preserve">10.9.13. </w:t>
      </w:r>
      <w:r w:rsidR="00824B29" w:rsidRPr="00CD1445">
        <w:rPr>
          <w:rFonts w:ascii="Times New Roman" w:eastAsia="Calibri" w:hAnsi="Times New Roman" w:cs="Times New Roman"/>
          <w:kern w:val="0"/>
          <w14:ligatures w14:val="none"/>
        </w:rPr>
        <w:t>netenkinami Konkurso sąlygose nustatyti reikalavimai, susiję su nacionaliniu saugumu;</w:t>
      </w:r>
    </w:p>
    <w:p w14:paraId="7DA05437" w14:textId="7BDE6AEB" w:rsidR="00367E92" w:rsidRPr="00CD1445" w:rsidRDefault="00367E92" w:rsidP="00DF3B43">
      <w:pPr>
        <w:spacing w:line="259" w:lineRule="auto"/>
        <w:ind w:firstLine="567"/>
        <w:contextualSpacing/>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 xml:space="preserve">10.9.14. kai Lietuvos Respublikos Vyriausybė yra priėmusi sprendimą, patvirtinantį, kad ketinamas sudaryti sandoris neatitinka nacionalinio saugumo interesų vadovaujantis Nacionaliniam saugumui užtikrinti svarbių objektų apsaugos įstatymu;  </w:t>
      </w:r>
    </w:p>
    <w:p w14:paraId="4D09B342" w14:textId="6D0E38F0" w:rsidR="004457AF" w:rsidRPr="00CD1445" w:rsidRDefault="00367E92" w:rsidP="00DF3B43">
      <w:pPr>
        <w:spacing w:line="259" w:lineRule="auto"/>
        <w:ind w:firstLine="567"/>
        <w:contextualSpacing/>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 xml:space="preserve">10.9.15. </w:t>
      </w:r>
      <w:r w:rsidR="0006727B" w:rsidRPr="00CD1445">
        <w:rPr>
          <w:rFonts w:ascii="Times New Roman" w:eastAsia="Calibri" w:hAnsi="Times New Roman" w:cs="Times New Roman"/>
          <w:kern w:val="0"/>
          <w14:ligatures w14:val="none"/>
        </w:rPr>
        <w:t>teikėj</w:t>
      </w:r>
      <w:r w:rsidR="004457AF" w:rsidRPr="00CD1445">
        <w:rPr>
          <w:rFonts w:ascii="Times New Roman" w:eastAsia="Calibri" w:hAnsi="Times New Roman" w:cs="Times New Roman"/>
          <w:kern w:val="0"/>
          <w14:ligatures w14:val="none"/>
        </w:rPr>
        <w:t>o pasiūlymas neatitinka kitų Konkurso sąlygose nustatytų reikalavimų.</w:t>
      </w:r>
    </w:p>
    <w:p w14:paraId="214E2F7E" w14:textId="77777777" w:rsidR="00FB42E4" w:rsidRPr="00CD1445" w:rsidRDefault="00FB42E4" w:rsidP="004457AF">
      <w:pPr>
        <w:tabs>
          <w:tab w:val="left" w:pos="0"/>
          <w:tab w:val="left" w:pos="426"/>
          <w:tab w:val="left" w:pos="709"/>
        </w:tabs>
        <w:spacing w:after="0" w:line="240" w:lineRule="auto"/>
        <w:ind w:firstLine="567"/>
        <w:jc w:val="both"/>
        <w:rPr>
          <w:rFonts w:ascii="Times New Roman" w:eastAsia="Calibri" w:hAnsi="Times New Roman" w:cs="Times New Roman"/>
          <w:kern w:val="0"/>
          <w14:ligatures w14:val="none"/>
        </w:rPr>
      </w:pPr>
    </w:p>
    <w:p w14:paraId="0677C9A2" w14:textId="77777777" w:rsidR="004457AF" w:rsidRPr="00CD1445"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bookmarkStart w:id="54" w:name="_Toc258929297"/>
      <w:bookmarkStart w:id="55" w:name="_Toc61251141"/>
      <w:bookmarkStart w:id="56" w:name="_Toc251317988"/>
      <w:r w:rsidRPr="00CD1445">
        <w:rPr>
          <w:rFonts w:ascii="Times New Roman" w:eastAsia="Times New Roman" w:hAnsi="Times New Roman" w:cs="Times New Roman"/>
          <w:b/>
          <w:bCs/>
          <w:caps/>
          <w:kern w:val="0"/>
          <w14:ligatures w14:val="none"/>
        </w:rPr>
        <w:t>XI. PASIŪLYMŲ VERTINIMAS</w:t>
      </w:r>
      <w:bookmarkEnd w:id="54"/>
      <w:bookmarkEnd w:id="55"/>
    </w:p>
    <w:p w14:paraId="3C7F0E2A" w14:textId="77777777" w:rsidR="004457AF" w:rsidRPr="00CD1445" w:rsidRDefault="004457AF" w:rsidP="004457AF">
      <w:pPr>
        <w:keepNext/>
        <w:keepLines/>
        <w:spacing w:after="0" w:line="240" w:lineRule="auto"/>
        <w:jc w:val="center"/>
        <w:outlineLvl w:val="0"/>
        <w:rPr>
          <w:rFonts w:ascii="Times New Roman" w:eastAsia="Times New Roman" w:hAnsi="Times New Roman" w:cs="Times New Roman"/>
          <w:b/>
          <w:bCs/>
          <w:caps/>
          <w:kern w:val="0"/>
          <w14:ligatures w14:val="none"/>
        </w:rPr>
      </w:pPr>
    </w:p>
    <w:p w14:paraId="6FCC407F" w14:textId="26272E88" w:rsidR="00C176DF" w:rsidRPr="00A22FFF" w:rsidRDefault="004457AF" w:rsidP="00C176DF">
      <w:pPr>
        <w:spacing w:after="0" w:line="240" w:lineRule="auto"/>
        <w:ind w:firstLine="567"/>
        <w:jc w:val="both"/>
        <w:rPr>
          <w:rFonts w:ascii="Times New Roman" w:eastAsia="Calibri" w:hAnsi="Times New Roman" w:cs="Times New Roman"/>
          <w:kern w:val="0"/>
          <w:szCs w:val="22"/>
          <w14:ligatures w14:val="none"/>
        </w:rPr>
      </w:pPr>
      <w:bookmarkStart w:id="57" w:name="_Toc258929298"/>
      <w:bookmarkStart w:id="58" w:name="_Toc61251142"/>
      <w:r w:rsidRPr="00CD1445">
        <w:rPr>
          <w:rFonts w:ascii="Times New Roman" w:eastAsia="Calibri" w:hAnsi="Times New Roman" w:cs="Times New Roman"/>
          <w:kern w:val="0"/>
          <w:szCs w:val="22"/>
          <w14:ligatures w14:val="none"/>
        </w:rPr>
        <w:t>11.1. Pasiūlym</w:t>
      </w:r>
      <w:r w:rsidR="00613FD2" w:rsidRPr="00CD1445">
        <w:rPr>
          <w:rFonts w:ascii="Times New Roman" w:eastAsia="Calibri" w:hAnsi="Times New Roman" w:cs="Times New Roman"/>
          <w:kern w:val="0"/>
          <w:szCs w:val="22"/>
          <w14:ligatures w14:val="none"/>
        </w:rPr>
        <w:t>e</w:t>
      </w:r>
      <w:r w:rsidRPr="00CD1445">
        <w:rPr>
          <w:rFonts w:ascii="Times New Roman" w:eastAsia="Calibri" w:hAnsi="Times New Roman" w:cs="Times New Roman"/>
          <w:kern w:val="0"/>
          <w:szCs w:val="22"/>
          <w14:ligatures w14:val="none"/>
        </w:rPr>
        <w:t xml:space="preserve"> nurodyt</w:t>
      </w:r>
      <w:r w:rsidR="000A4C36" w:rsidRPr="00CD1445">
        <w:rPr>
          <w:rFonts w:ascii="Times New Roman" w:eastAsia="Calibri" w:hAnsi="Times New Roman" w:cs="Times New Roman"/>
          <w:kern w:val="0"/>
          <w:szCs w:val="22"/>
          <w14:ligatures w14:val="none"/>
        </w:rPr>
        <w:t>a</w:t>
      </w:r>
      <w:r w:rsidRPr="00CD1445">
        <w:rPr>
          <w:rFonts w:ascii="Times New Roman" w:eastAsia="Calibri" w:hAnsi="Times New Roman" w:cs="Times New Roman"/>
          <w:kern w:val="0"/>
          <w:szCs w:val="22"/>
          <w14:ligatures w14:val="none"/>
        </w:rPr>
        <w:t xml:space="preserve"> kain</w:t>
      </w:r>
      <w:r w:rsidR="000A4C36" w:rsidRPr="00CD1445">
        <w:rPr>
          <w:rFonts w:ascii="Times New Roman" w:eastAsia="Calibri" w:hAnsi="Times New Roman" w:cs="Times New Roman"/>
          <w:kern w:val="0"/>
          <w:szCs w:val="22"/>
          <w14:ligatures w14:val="none"/>
        </w:rPr>
        <w:t>a</w:t>
      </w:r>
      <w:r w:rsidRPr="00CD1445">
        <w:rPr>
          <w:rFonts w:ascii="Times New Roman" w:eastAsia="Calibri" w:hAnsi="Times New Roman" w:cs="Times New Roman"/>
          <w:kern w:val="0"/>
          <w:szCs w:val="22"/>
          <w14:ligatures w14:val="none"/>
        </w:rPr>
        <w:t xml:space="preserve"> vertinam</w:t>
      </w:r>
      <w:r w:rsidR="000A4C36" w:rsidRPr="00CD1445">
        <w:rPr>
          <w:rFonts w:ascii="Times New Roman" w:eastAsia="Calibri" w:hAnsi="Times New Roman" w:cs="Times New Roman"/>
          <w:kern w:val="0"/>
          <w:szCs w:val="22"/>
          <w14:ligatures w14:val="none"/>
        </w:rPr>
        <w:t>a</w:t>
      </w:r>
      <w:r w:rsidRPr="00CD1445">
        <w:rPr>
          <w:rFonts w:ascii="Times New Roman" w:eastAsia="Calibri" w:hAnsi="Times New Roman" w:cs="Times New Roman"/>
          <w:kern w:val="0"/>
          <w:szCs w:val="22"/>
          <w14:ligatures w14:val="none"/>
        </w:rPr>
        <w:t xml:space="preserve"> eurais. Jeigu pasiūlyme kaina nurodyta užsienio valiuta, jos bus perskaičiuojamos eurais pagal Europos Centrinio Banko skelbiamą orientacinį euro ir užsienio valiutos santykį, o tais atvejais, kai orientacinio euro ir užsienio valiutų santykio Europos Centrinis Bankas neskelbia, pagal Lietuvos banko nustatomą ir skelbiamą orientacinį euro ir užsienio valiutų santykį paskutinę pasiūlymų pateikimo termino</w:t>
      </w:r>
      <w:r w:rsidRPr="00A22FFF">
        <w:rPr>
          <w:rFonts w:ascii="Times New Roman" w:eastAsia="Calibri" w:hAnsi="Times New Roman" w:cs="Times New Roman"/>
          <w:kern w:val="0"/>
          <w:szCs w:val="22"/>
          <w14:ligatures w14:val="none"/>
        </w:rPr>
        <w:t xml:space="preserve"> dieną.</w:t>
      </w:r>
    </w:p>
    <w:p w14:paraId="40747EBF" w14:textId="30BC7039" w:rsidR="00D85036" w:rsidRPr="00D85036" w:rsidRDefault="004457AF" w:rsidP="00D85036">
      <w:pPr>
        <w:widowControl w:val="0"/>
        <w:autoSpaceDE w:val="0"/>
        <w:autoSpaceDN w:val="0"/>
        <w:adjustRightInd w:val="0"/>
        <w:spacing w:after="0" w:line="20" w:lineRule="atLeast"/>
        <w:ind w:firstLine="720"/>
        <w:jc w:val="both"/>
        <w:rPr>
          <w:rFonts w:ascii="Times New Roman" w:eastAsia="Calibri" w:hAnsi="Times New Roman" w:cs="Times New Roman"/>
          <w:kern w:val="0"/>
          <w:lang w:eastAsia="lt-LT"/>
          <w14:ligatures w14:val="none"/>
        </w:rPr>
      </w:pPr>
      <w:r w:rsidRPr="00A22FFF">
        <w:rPr>
          <w:rFonts w:ascii="Times New Roman" w:eastAsia="Calibri" w:hAnsi="Times New Roman" w:cs="Times New Roman"/>
          <w:kern w:val="0"/>
          <w:szCs w:val="22"/>
          <w14:ligatures w14:val="none"/>
        </w:rPr>
        <w:t>11.</w:t>
      </w:r>
      <w:r w:rsidR="00A2651F" w:rsidRPr="00A22FFF">
        <w:rPr>
          <w:rFonts w:ascii="Times New Roman" w:eastAsia="Calibri" w:hAnsi="Times New Roman" w:cs="Times New Roman"/>
          <w:kern w:val="0"/>
          <w:szCs w:val="22"/>
          <w14:ligatures w14:val="none"/>
        </w:rPr>
        <w:t>2</w:t>
      </w:r>
      <w:r w:rsidRPr="00A22FFF">
        <w:rPr>
          <w:rFonts w:ascii="Times New Roman" w:eastAsia="Calibri" w:hAnsi="Times New Roman" w:cs="Times New Roman"/>
          <w:kern w:val="0"/>
          <w:szCs w:val="22"/>
          <w14:ligatures w14:val="none"/>
        </w:rPr>
        <w:t xml:space="preserve">. </w:t>
      </w:r>
      <w:bookmarkStart w:id="59" w:name="_Hlk515371519"/>
      <w:r w:rsidRPr="00A22FFF">
        <w:rPr>
          <w:rFonts w:ascii="Times New Roman" w:eastAsia="Calibri" w:hAnsi="Times New Roman" w:cs="Times New Roman"/>
          <w:kern w:val="0"/>
          <w14:ligatures w14:val="none"/>
        </w:rPr>
        <w:t xml:space="preserve">Perkančioji organizacija iš neatmestų pasiūlymų išrenka ekonomiškai naudingiausią pasiūlymą. </w:t>
      </w:r>
      <w:r w:rsidR="00D85036" w:rsidRPr="00A22FFF">
        <w:rPr>
          <w:rFonts w:ascii="Times New Roman" w:eastAsia="Calibri" w:hAnsi="Times New Roman" w:cs="Times New Roman"/>
          <w:b/>
          <w:i/>
          <w:iCs/>
          <w:kern w:val="0"/>
          <w14:ligatures w14:val="none"/>
        </w:rPr>
        <w:t>Ekonomiškai naudingiausias pasiūlymas išrenkamas pagal kainą</w:t>
      </w:r>
      <w:r w:rsidR="00D85036" w:rsidRPr="00A22FFF">
        <w:rPr>
          <w:rFonts w:ascii="Times New Roman" w:eastAsia="Calibri" w:hAnsi="Times New Roman" w:cs="Times New Roman"/>
          <w:kern w:val="0"/>
          <w14:ligatures w14:val="none"/>
        </w:rPr>
        <w:t xml:space="preserve">. </w:t>
      </w:r>
      <w:r w:rsidR="00D85036" w:rsidRPr="00A22FFF">
        <w:rPr>
          <w:rFonts w:ascii="Times New Roman" w:eastAsia="Calibri" w:hAnsi="Times New Roman" w:cs="Times New Roman"/>
          <w:kern w:val="0"/>
          <w:lang w:eastAsia="lt-LT"/>
          <w14:ligatures w14:val="none"/>
        </w:rPr>
        <w:t xml:space="preserve">Pasiūlymai pagal </w:t>
      </w:r>
      <w:r w:rsidR="00D85036" w:rsidRPr="00A22FFF">
        <w:rPr>
          <w:rFonts w:ascii="Times New Roman" w:eastAsia="Calibri" w:hAnsi="Times New Roman" w:cs="Times New Roman"/>
          <w:kern w:val="0"/>
          <w:lang w:eastAsia="lt-LT"/>
          <w14:ligatures w14:val="none"/>
        </w:rPr>
        <w:lastRenderedPageBreak/>
        <w:t>kainą bus vertinami lyginant bendrą pasiūlymo kainą eurais su PVM.</w:t>
      </w:r>
    </w:p>
    <w:p w14:paraId="502F3A21" w14:textId="6EFC2E00" w:rsidR="00D85036" w:rsidRPr="00CD1445" w:rsidRDefault="00D85036" w:rsidP="00D85036">
      <w:pPr>
        <w:spacing w:after="0" w:line="20" w:lineRule="atLeast"/>
        <w:ind w:firstLine="709"/>
        <w:jc w:val="both"/>
        <w:rPr>
          <w:rFonts w:ascii="Times New Roman" w:eastAsia="Calibri" w:hAnsi="Times New Roman" w:cs="Times New Roman"/>
          <w:kern w:val="0"/>
          <w14:ligatures w14:val="none"/>
        </w:rPr>
      </w:pPr>
      <w:r w:rsidRPr="00D85036">
        <w:rPr>
          <w:rFonts w:ascii="Times New Roman" w:eastAsia="Calibri" w:hAnsi="Times New Roman" w:cs="Times New Roman"/>
          <w:kern w:val="0"/>
          <w:szCs w:val="22"/>
          <w14:ligatures w14:val="none"/>
        </w:rPr>
        <w:t>11.</w:t>
      </w:r>
      <w:r w:rsidR="00A2651F">
        <w:rPr>
          <w:rFonts w:ascii="Times New Roman" w:eastAsia="Calibri" w:hAnsi="Times New Roman" w:cs="Times New Roman"/>
          <w:kern w:val="0"/>
          <w:szCs w:val="22"/>
          <w14:ligatures w14:val="none"/>
        </w:rPr>
        <w:t>3</w:t>
      </w:r>
      <w:r w:rsidRPr="00D85036">
        <w:rPr>
          <w:rFonts w:ascii="Times New Roman" w:eastAsia="Calibri" w:hAnsi="Times New Roman" w:cs="Times New Roman"/>
          <w:kern w:val="0"/>
          <w:szCs w:val="22"/>
          <w14:ligatures w14:val="none"/>
        </w:rPr>
        <w:t xml:space="preserve">. </w:t>
      </w:r>
      <w:r w:rsidRPr="00D85036">
        <w:rPr>
          <w:rFonts w:ascii="Times New Roman" w:eastAsia="Calibri" w:hAnsi="Times New Roman" w:cs="Times New Roman"/>
          <w:kern w:val="0"/>
          <w14:ligatures w14:val="none"/>
        </w:rPr>
        <w:t xml:space="preserve">Jei </w:t>
      </w:r>
      <w:r w:rsidR="0006727B">
        <w:rPr>
          <w:rFonts w:ascii="Times New Roman" w:eastAsia="Calibri" w:hAnsi="Times New Roman" w:cs="Times New Roman"/>
          <w:kern w:val="0"/>
          <w14:ligatures w14:val="none"/>
        </w:rPr>
        <w:t>teikėj</w:t>
      </w:r>
      <w:r w:rsidRPr="00D85036">
        <w:rPr>
          <w:rFonts w:ascii="Times New Roman" w:eastAsia="Calibri" w:hAnsi="Times New Roman" w:cs="Times New Roman"/>
          <w:kern w:val="0"/>
          <w14:ligatures w14:val="none"/>
        </w:rPr>
        <w:t xml:space="preserve">as neįskaičiuoja į savo pasiūlymo kainą PVM, nes pagal galiojančius teisės aktus prievolė apskaičiuoti ir apmokėti PVM tenka perkančiajai organizacijai, Komisija, siekdama užtikrinti viešųjų pirkimų principų laikymąsi, vien tik pasiūlymo palyginimo tikslais prie </w:t>
      </w:r>
      <w:r w:rsidR="0006727B">
        <w:rPr>
          <w:rFonts w:ascii="Times New Roman" w:eastAsia="Calibri" w:hAnsi="Times New Roman" w:cs="Times New Roman"/>
          <w:kern w:val="0"/>
          <w14:ligatures w14:val="none"/>
        </w:rPr>
        <w:t>teikėj</w:t>
      </w:r>
      <w:r w:rsidRPr="00D85036">
        <w:rPr>
          <w:rFonts w:ascii="Times New Roman" w:eastAsia="Calibri" w:hAnsi="Times New Roman" w:cs="Times New Roman"/>
          <w:kern w:val="0"/>
          <w14:ligatures w14:val="none"/>
        </w:rPr>
        <w:t>o pasiūlytos bendros kainos be PVM prideda sumą</w:t>
      </w:r>
      <w:r w:rsidRPr="00CD1445">
        <w:rPr>
          <w:rFonts w:ascii="Times New Roman" w:eastAsia="Calibri" w:hAnsi="Times New Roman" w:cs="Times New Roman"/>
          <w:kern w:val="0"/>
          <w14:ligatures w14:val="none"/>
        </w:rPr>
        <w:t xml:space="preserve">, kurią sudarytų perkančiosios organizacijos išlaidos apmokant PVM, taikant toms prekėms LR pridėtinės vertės mokesčio įstatyme nustatytą PVM tarifą. Tokiu atveju su kitų </w:t>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ų pasiūlytomis bendromis kainomis yra lyginama ir vertinama komisijos apskaičiuota kaina.</w:t>
      </w:r>
    </w:p>
    <w:p w14:paraId="5FD2578F" w14:textId="77777777" w:rsidR="009904FB" w:rsidRPr="00CD1445" w:rsidRDefault="009904FB" w:rsidP="008054EF">
      <w:pPr>
        <w:tabs>
          <w:tab w:val="left" w:pos="993"/>
        </w:tabs>
        <w:spacing w:after="0" w:line="240" w:lineRule="auto"/>
        <w:ind w:firstLine="567"/>
        <w:jc w:val="both"/>
        <w:rPr>
          <w:rFonts w:ascii="Times New Roman" w:eastAsia="Calibri" w:hAnsi="Times New Roman" w:cs="Times New Roman"/>
          <w:color w:val="000000"/>
        </w:rPr>
      </w:pPr>
    </w:p>
    <w:bookmarkEnd w:id="59"/>
    <w:p w14:paraId="6EE62F22" w14:textId="77777777" w:rsidR="004457AF" w:rsidRPr="00CD1445" w:rsidRDefault="004457AF" w:rsidP="004457AF">
      <w:pPr>
        <w:keepNext/>
        <w:keepLines/>
        <w:spacing w:after="0" w:line="240" w:lineRule="auto"/>
        <w:jc w:val="center"/>
        <w:outlineLvl w:val="0"/>
        <w:rPr>
          <w:rFonts w:ascii="Times New Roman" w:eastAsia="Times New Roman" w:hAnsi="Times New Roman" w:cs="Times New Roman"/>
          <w:b/>
          <w:bCs/>
          <w:caps/>
          <w:color w:val="000000"/>
          <w:kern w:val="0"/>
          <w14:ligatures w14:val="none"/>
        </w:rPr>
      </w:pPr>
      <w:r w:rsidRPr="00CD1445">
        <w:rPr>
          <w:rFonts w:ascii="Times New Roman" w:eastAsia="Times New Roman" w:hAnsi="Times New Roman" w:cs="Times New Roman"/>
          <w:b/>
          <w:bCs/>
          <w:caps/>
          <w:kern w:val="0"/>
          <w14:ligatures w14:val="none"/>
        </w:rPr>
        <w:t>XI</w:t>
      </w:r>
      <w:bookmarkEnd w:id="56"/>
      <w:r w:rsidRPr="00CD1445">
        <w:rPr>
          <w:rFonts w:ascii="Times New Roman" w:eastAsia="Times New Roman" w:hAnsi="Times New Roman" w:cs="Times New Roman"/>
          <w:b/>
          <w:bCs/>
          <w:caps/>
          <w:kern w:val="0"/>
          <w14:ligatures w14:val="none"/>
        </w:rPr>
        <w:t xml:space="preserve">I. PASIŪLYMŲ EILĖ IR </w:t>
      </w:r>
      <w:bookmarkEnd w:id="57"/>
      <w:r w:rsidRPr="00CD1445">
        <w:rPr>
          <w:rFonts w:ascii="Times New Roman" w:eastAsia="Times New Roman" w:hAnsi="Times New Roman" w:cs="Times New Roman"/>
          <w:b/>
          <w:bCs/>
          <w:caps/>
          <w:color w:val="000000"/>
          <w:kern w:val="0"/>
          <w14:ligatures w14:val="none"/>
        </w:rPr>
        <w:t>LAIMĖJUSIO PASIŪLYMO NUSTATYMAS</w:t>
      </w:r>
      <w:bookmarkEnd w:id="58"/>
    </w:p>
    <w:p w14:paraId="17481919" w14:textId="77777777" w:rsidR="00007962" w:rsidRPr="00CD1445" w:rsidRDefault="00007962" w:rsidP="004457AF">
      <w:pPr>
        <w:keepNext/>
        <w:keepLines/>
        <w:spacing w:after="0" w:line="240" w:lineRule="auto"/>
        <w:jc w:val="center"/>
        <w:outlineLvl w:val="0"/>
        <w:rPr>
          <w:rFonts w:ascii="Times New Roman" w:eastAsia="Times New Roman" w:hAnsi="Times New Roman" w:cs="Times New Roman"/>
          <w:b/>
          <w:bCs/>
          <w:caps/>
          <w:color w:val="000000"/>
          <w:kern w:val="0"/>
          <w14:ligatures w14:val="none"/>
        </w:rPr>
      </w:pPr>
    </w:p>
    <w:p w14:paraId="33E6A171" w14:textId="3CD2B90E" w:rsidR="004457AF" w:rsidRPr="004457AF" w:rsidRDefault="004457AF" w:rsidP="004457AF">
      <w:pPr>
        <w:tabs>
          <w:tab w:val="left" w:pos="993"/>
          <w:tab w:val="left" w:pos="1134"/>
        </w:tabs>
        <w:spacing w:after="0" w:line="240" w:lineRule="auto"/>
        <w:ind w:firstLine="567"/>
        <w:jc w:val="both"/>
        <w:rPr>
          <w:rFonts w:ascii="Times New Roman" w:eastAsia="Calibri" w:hAnsi="Times New Roman" w:cs="Times New Roman"/>
          <w:kern w:val="0"/>
          <w:lang w:eastAsia="lt-LT"/>
          <w14:ligatures w14:val="none"/>
        </w:rPr>
      </w:pPr>
      <w:r w:rsidRPr="00CD1445">
        <w:rPr>
          <w:rFonts w:ascii="Times New Roman" w:eastAsia="Calibri" w:hAnsi="Times New Roman" w:cs="Times New Roman"/>
          <w:kern w:val="0"/>
          <w:lang w:eastAsia="lt-LT"/>
          <w14:ligatures w14:val="none"/>
        </w:rPr>
        <w:t>12.1.</w:t>
      </w:r>
      <w:r w:rsidRPr="00CD1445">
        <w:rPr>
          <w:rFonts w:ascii="Times New Roman" w:eastAsia="Calibri" w:hAnsi="Times New Roman" w:cs="Times New Roman"/>
          <w:kern w:val="0"/>
          <w:lang w:eastAsia="lt-LT"/>
          <w14:ligatures w14:val="none"/>
        </w:rPr>
        <w:tab/>
        <w:t xml:space="preserve">Perkančioji organizacija norėdama priimti sprendimą dėl laimėjusio pasiūlymo, pagal Konkurso sąlygose nustatytus kriterijus ir tvarką nedelsdama įvertina pateiktus pasiūlymus ir nustato pasiūlymų eilę </w:t>
      </w:r>
      <w:bookmarkStart w:id="60" w:name="_Hlk515371887"/>
      <w:r w:rsidRPr="00CD1445">
        <w:rPr>
          <w:rFonts w:ascii="Times New Roman" w:eastAsia="Calibri" w:hAnsi="Times New Roman" w:cs="Times New Roman"/>
          <w:kern w:val="0"/>
          <w:lang w:eastAsia="lt-LT"/>
          <w14:ligatures w14:val="none"/>
        </w:rPr>
        <w:t xml:space="preserve">(išskyrus atvejus, kai pasiūlymą pateikia  arba įvertinus pasiūlymus liko tik vienas </w:t>
      </w:r>
      <w:r w:rsidR="0006727B" w:rsidRPr="00CD1445">
        <w:rPr>
          <w:rFonts w:ascii="Times New Roman" w:eastAsia="Calibri" w:hAnsi="Times New Roman" w:cs="Times New Roman"/>
          <w:kern w:val="0"/>
          <w:lang w:eastAsia="lt-LT"/>
          <w14:ligatures w14:val="none"/>
        </w:rPr>
        <w:t>teikėj</w:t>
      </w:r>
      <w:r w:rsidRPr="00CD1445">
        <w:rPr>
          <w:rFonts w:ascii="Times New Roman" w:eastAsia="Calibri" w:hAnsi="Times New Roman" w:cs="Times New Roman"/>
          <w:kern w:val="0"/>
          <w:lang w:eastAsia="lt-LT"/>
          <w14:ligatures w14:val="none"/>
        </w:rPr>
        <w:t xml:space="preserve">as). </w:t>
      </w:r>
      <w:bookmarkEnd w:id="60"/>
      <w:r w:rsidRPr="00CD1445">
        <w:rPr>
          <w:rFonts w:ascii="Times New Roman" w:eastAsia="Calibri" w:hAnsi="Times New Roman" w:cs="Times New Roman"/>
          <w:kern w:val="0"/>
          <w:lang w:eastAsia="lt-LT"/>
          <w14:ligatures w14:val="none"/>
        </w:rPr>
        <w:t xml:space="preserve">Pasiūlymų eilė nustatoma ekonominio naudingumo mažėjimo tvarka. Tais atvejais, kai kelių </w:t>
      </w:r>
      <w:r w:rsidR="0006727B" w:rsidRPr="00CD1445">
        <w:rPr>
          <w:rFonts w:ascii="Times New Roman" w:eastAsia="Calibri" w:hAnsi="Times New Roman" w:cs="Times New Roman"/>
          <w:kern w:val="0"/>
          <w:lang w:eastAsia="lt-LT"/>
          <w14:ligatures w14:val="none"/>
        </w:rPr>
        <w:t>teikėj</w:t>
      </w:r>
      <w:r w:rsidRPr="00CD1445">
        <w:rPr>
          <w:rFonts w:ascii="Times New Roman" w:eastAsia="Calibri" w:hAnsi="Times New Roman" w:cs="Times New Roman"/>
          <w:kern w:val="0"/>
          <w:lang w:eastAsia="lt-LT"/>
          <w14:ligatures w14:val="none"/>
        </w:rPr>
        <w:t>ų pasiūlymų ekonominis naudingumas yr</w:t>
      </w:r>
      <w:r w:rsidRPr="004457AF">
        <w:rPr>
          <w:rFonts w:ascii="Times New Roman" w:eastAsia="Calibri" w:hAnsi="Times New Roman" w:cs="Times New Roman"/>
          <w:kern w:val="0"/>
          <w:lang w:eastAsia="lt-LT"/>
          <w14:ligatures w14:val="none"/>
        </w:rPr>
        <w:t xml:space="preserve">a vienodas, sudarant pasiūlymų eilę pirmesnis į šią eilę įrašomas </w:t>
      </w:r>
      <w:r w:rsidR="0006727B">
        <w:rPr>
          <w:rFonts w:ascii="Times New Roman" w:eastAsia="Calibri" w:hAnsi="Times New Roman" w:cs="Times New Roman"/>
          <w:kern w:val="0"/>
          <w:lang w:eastAsia="lt-LT"/>
          <w14:ligatures w14:val="none"/>
        </w:rPr>
        <w:t>teikėj</w:t>
      </w:r>
      <w:r w:rsidRPr="004457AF">
        <w:rPr>
          <w:rFonts w:ascii="Times New Roman" w:eastAsia="Calibri" w:hAnsi="Times New Roman" w:cs="Times New Roman"/>
          <w:kern w:val="0"/>
          <w:lang w:eastAsia="lt-LT"/>
          <w14:ligatures w14:val="none"/>
        </w:rPr>
        <w:t xml:space="preserve">as, kurio pasiūlymas CVP IS priemonėmis pateiktas anksčiausiai. </w:t>
      </w:r>
      <w:bookmarkStart w:id="61" w:name="_Hlk515371962"/>
      <w:r w:rsidRPr="004457AF">
        <w:rPr>
          <w:rFonts w:ascii="Times New Roman" w:eastAsia="Calibri" w:hAnsi="Times New Roman" w:cs="Times New Roman"/>
          <w:kern w:val="0"/>
          <w:lang w:eastAsia="lt-LT"/>
          <w14:ligatures w14:val="none"/>
        </w:rPr>
        <w:t xml:space="preserve">Laimėjusiu pasiūlymu pripažįstamas pasiūlymas, esantis pasiūlymų eilės pirmoje vietoje. </w:t>
      </w:r>
      <w:bookmarkEnd w:id="61"/>
    </w:p>
    <w:p w14:paraId="31CC3721" w14:textId="77777777"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12.2. Komisija dalyviams, ne vėliau kaip per </w:t>
      </w:r>
      <w:r w:rsidRPr="004457AF">
        <w:rPr>
          <w:rFonts w:ascii="Times New Roman" w:eastAsia="Calibri" w:hAnsi="Times New Roman" w:cs="Times New Roman"/>
          <w:b/>
          <w:kern w:val="0"/>
          <w:lang w:eastAsia="lt-LT"/>
          <w14:ligatures w14:val="none"/>
        </w:rPr>
        <w:t>3</w:t>
      </w:r>
      <w:r w:rsidRPr="00D60328">
        <w:rPr>
          <w:rFonts w:ascii="Times New Roman" w:eastAsia="Calibri" w:hAnsi="Times New Roman" w:cs="Times New Roman"/>
          <w:b/>
          <w:bCs/>
          <w:kern w:val="0"/>
          <w:lang w:eastAsia="lt-LT"/>
          <w14:ligatures w14:val="none"/>
        </w:rPr>
        <w:t xml:space="preserve"> (tris) </w:t>
      </w:r>
      <w:r w:rsidRPr="004457AF">
        <w:rPr>
          <w:rFonts w:ascii="Times New Roman" w:eastAsia="Calibri" w:hAnsi="Times New Roman" w:cs="Times New Roman"/>
          <w:b/>
          <w:kern w:val="0"/>
          <w:lang w:eastAsia="lt-LT"/>
          <w14:ligatures w14:val="none"/>
        </w:rPr>
        <w:t>darbo dienas</w:t>
      </w:r>
      <w:r w:rsidRPr="004457AF">
        <w:rPr>
          <w:rFonts w:ascii="Times New Roman" w:eastAsia="Calibri" w:hAnsi="Times New Roman" w:cs="Times New Roman"/>
          <w:kern w:val="0"/>
          <w:lang w:eastAsia="lt-LT"/>
          <w14:ligatures w14:val="none"/>
        </w:rPr>
        <w:t xml:space="preserve"> raštu praneša apie priimtą sprendimą nustatyti laimėjusį pasiūlymą, dėl kurio bus sudaroma sutartis ir pateikia:</w:t>
      </w:r>
    </w:p>
    <w:p w14:paraId="026BC6FB" w14:textId="2F5C3D9C"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12.2.1.</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Konkurso sąlygų 12.3 papunktyje nurodytos atitinkamos informacijos, kuri dar nebuvo pateikta konkurso metu, santrauką;</w:t>
      </w:r>
    </w:p>
    <w:p w14:paraId="7BBD446D" w14:textId="21915ED4"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12.2.2.</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nustatytą pasiūlymų eilę;</w:t>
      </w:r>
    </w:p>
    <w:p w14:paraId="26F7011D" w14:textId="6404C06B"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12.2.3.</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laimėjusį pasiūlymą;</w:t>
      </w:r>
    </w:p>
    <w:p w14:paraId="6CF27526" w14:textId="0B30A950"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12.2.4.</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tikslų atidėjimo terminą;</w:t>
      </w:r>
    </w:p>
    <w:p w14:paraId="2C8514D0" w14:textId="77777777"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 xml:space="preserve">12.2.5. arba nurodo priežastis, dėl kurių buvo priimtas sprendimas nesudaryti sutarties arba pradėti pirkimą iš naujo. </w:t>
      </w:r>
    </w:p>
    <w:p w14:paraId="087C3985" w14:textId="1D99A303" w:rsidR="004457AF" w:rsidRPr="004457AF" w:rsidRDefault="004457AF" w:rsidP="004457AF">
      <w:pPr>
        <w:tabs>
          <w:tab w:val="left" w:pos="993"/>
        </w:tabs>
        <w:spacing w:after="0" w:line="240" w:lineRule="auto"/>
        <w:ind w:firstLine="567"/>
        <w:jc w:val="both"/>
        <w:rPr>
          <w:rFonts w:ascii="Times New Roman" w:eastAsia="Calibri" w:hAnsi="Times New Roman" w:cs="Times New Roman"/>
          <w:bCs/>
          <w:kern w:val="0"/>
          <w:lang w:eastAsia="lt-LT"/>
          <w14:ligatures w14:val="none"/>
        </w:rPr>
      </w:pPr>
      <w:r w:rsidRPr="004457AF">
        <w:rPr>
          <w:rFonts w:ascii="Times New Roman" w:eastAsia="Calibri" w:hAnsi="Times New Roman" w:cs="Times New Roman"/>
          <w:kern w:val="0"/>
          <w:lang w:eastAsia="lt-LT"/>
          <w14:ligatures w14:val="none"/>
        </w:rPr>
        <w:t>12.3.</w:t>
      </w:r>
      <w:r w:rsidR="00C77AB9">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Komisija, gavusi dalyvio raštu pateiktą prašymą, ne vėliau kaip per </w:t>
      </w:r>
      <w:r w:rsidRPr="004457AF">
        <w:rPr>
          <w:rFonts w:ascii="Times New Roman" w:eastAsia="Calibri" w:hAnsi="Times New Roman" w:cs="Times New Roman"/>
          <w:bCs/>
          <w:kern w:val="0"/>
          <w:lang w:eastAsia="lt-LT"/>
          <w14:ligatures w14:val="none"/>
        </w:rPr>
        <w:t>15 (penkiolika) dienų nuo jo gavimo dienos išsamiai pateikia šią informaciją:</w:t>
      </w:r>
    </w:p>
    <w:p w14:paraId="20B76182" w14:textId="26122E27"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12.3.1.</w:t>
      </w:r>
      <w:r w:rsidR="008E3E2E">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dalyviui, kurio pasiūlymas nebuvo atmestas – laimėjusio pasiūlymo charakteristikas ir santykinius pranašumus, įskaitant kainą, dėl kurių šis pasiūlymas buvo pripažintas geriausiu, taip pat šį pasiūlymą pateikusio dalyvio pavadinimą; </w:t>
      </w:r>
    </w:p>
    <w:p w14:paraId="362488ED" w14:textId="58663312"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4457AF">
        <w:rPr>
          <w:rFonts w:ascii="Times New Roman" w:eastAsia="Calibri" w:hAnsi="Times New Roman" w:cs="Times New Roman"/>
          <w:kern w:val="0"/>
          <w:lang w:eastAsia="lt-LT"/>
          <w14:ligatures w14:val="none"/>
        </w:rPr>
        <w:t>12.3.2.</w:t>
      </w:r>
      <w:r w:rsidR="008E3E2E">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dalyviui, kurio pasiūlymas buvo atmestas, – pasiūlymo atmetimo priežastis.</w:t>
      </w:r>
    </w:p>
    <w:p w14:paraId="32A5B7A0" w14:textId="2BFBAF82" w:rsidR="004457AF" w:rsidRPr="000B2D21"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bookmarkStart w:id="62" w:name="_Hlk515372347"/>
      <w:r w:rsidRPr="004457AF">
        <w:rPr>
          <w:rFonts w:ascii="Times New Roman" w:eastAsia="Calibri" w:hAnsi="Times New Roman" w:cs="Times New Roman"/>
          <w:kern w:val="0"/>
          <w:lang w:eastAsia="lt-LT"/>
          <w14:ligatures w14:val="none"/>
        </w:rPr>
        <w:t>12.4.</w:t>
      </w:r>
      <w:r w:rsidR="008E3E2E">
        <w:rPr>
          <w:rFonts w:ascii="Times New Roman" w:eastAsia="Calibri" w:hAnsi="Times New Roman" w:cs="Times New Roman"/>
          <w:kern w:val="0"/>
          <w:lang w:eastAsia="lt-LT"/>
          <w14:ligatures w14:val="none"/>
        </w:rPr>
        <w:t xml:space="preserve"> </w:t>
      </w:r>
      <w:r w:rsidRPr="004457AF">
        <w:rPr>
          <w:rFonts w:ascii="Times New Roman" w:eastAsia="Calibri" w:hAnsi="Times New Roman" w:cs="Times New Roman"/>
          <w:kern w:val="0"/>
          <w:lang w:eastAsia="lt-LT"/>
          <w14:ligatures w14:val="none"/>
        </w:rPr>
        <w:t xml:space="preserve">Konkurso sąlygų 12.2 ir 12.3 papunkčiuose nurodytais atvejais informacija neteikiama, jeigu jos atskleidimas prieštarauja informacijos ir duomenų apsaugą reguliuojantiems teisės aktams arba visuomenės </w:t>
      </w:r>
      <w:r w:rsidRPr="000B2D21">
        <w:rPr>
          <w:rFonts w:ascii="Times New Roman" w:eastAsia="Calibri" w:hAnsi="Times New Roman" w:cs="Times New Roman"/>
          <w:kern w:val="0"/>
          <w:lang w:eastAsia="lt-LT"/>
          <w14:ligatures w14:val="none"/>
        </w:rPr>
        <w:t xml:space="preserve">interesams, pažeidžia teisėtus konkretaus </w:t>
      </w:r>
      <w:r w:rsidR="0006727B">
        <w:rPr>
          <w:rFonts w:ascii="Times New Roman" w:eastAsia="Calibri" w:hAnsi="Times New Roman" w:cs="Times New Roman"/>
          <w:kern w:val="0"/>
          <w:lang w:eastAsia="lt-LT"/>
          <w14:ligatures w14:val="none"/>
        </w:rPr>
        <w:t>teikėj</w:t>
      </w:r>
      <w:r w:rsidRPr="000B2D21">
        <w:rPr>
          <w:rFonts w:ascii="Times New Roman" w:eastAsia="Calibri" w:hAnsi="Times New Roman" w:cs="Times New Roman"/>
          <w:kern w:val="0"/>
          <w:lang w:eastAsia="lt-LT"/>
          <w14:ligatures w14:val="none"/>
        </w:rPr>
        <w:t xml:space="preserve">o komercinius interesus arba turi neigiamą poveikį </w:t>
      </w:r>
      <w:r w:rsidR="0006727B">
        <w:rPr>
          <w:rFonts w:ascii="Times New Roman" w:eastAsia="Calibri" w:hAnsi="Times New Roman" w:cs="Times New Roman"/>
          <w:kern w:val="0"/>
          <w:lang w:eastAsia="lt-LT"/>
          <w14:ligatures w14:val="none"/>
        </w:rPr>
        <w:t>teikėj</w:t>
      </w:r>
      <w:r w:rsidRPr="000B2D21">
        <w:rPr>
          <w:rFonts w:ascii="Times New Roman" w:eastAsia="Calibri" w:hAnsi="Times New Roman" w:cs="Times New Roman"/>
          <w:kern w:val="0"/>
          <w:lang w:eastAsia="lt-LT"/>
          <w14:ligatures w14:val="none"/>
        </w:rPr>
        <w:t>ų konkurencijai.</w:t>
      </w:r>
    </w:p>
    <w:bookmarkEnd w:id="62"/>
    <w:p w14:paraId="1A825290" w14:textId="2A24FDE7" w:rsidR="004457AF" w:rsidRPr="00CD1445"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0B2D21">
        <w:rPr>
          <w:rFonts w:ascii="Times New Roman" w:eastAsia="Calibri" w:hAnsi="Times New Roman" w:cs="Times New Roman"/>
          <w:kern w:val="0"/>
          <w:lang w:eastAsia="lt-LT"/>
          <w14:ligatures w14:val="none"/>
        </w:rPr>
        <w:t xml:space="preserve">12.5. </w:t>
      </w:r>
      <w:r w:rsidRPr="000B2D21">
        <w:rPr>
          <w:rFonts w:ascii="Times New Roman" w:eastAsia="Lucida Sans Unicode" w:hAnsi="Times New Roman" w:cs="Times New Roman"/>
          <w:color w:val="000000"/>
          <w:kern w:val="0"/>
          <w:lang w:eastAsia="lt-LT"/>
          <w14:ligatures w14:val="none"/>
        </w:rPr>
        <w:t xml:space="preserve">Perkančioji organizacija sudaryti pirkimo sutartį siūlo tam </w:t>
      </w:r>
      <w:r w:rsidR="0006727B">
        <w:rPr>
          <w:rFonts w:ascii="Times New Roman" w:eastAsia="Lucida Sans Unicode" w:hAnsi="Times New Roman" w:cs="Times New Roman"/>
          <w:color w:val="000000"/>
          <w:kern w:val="0"/>
          <w:lang w:eastAsia="lt-LT"/>
          <w14:ligatures w14:val="none"/>
        </w:rPr>
        <w:t>teikėj</w:t>
      </w:r>
      <w:r w:rsidRPr="000B2D21">
        <w:rPr>
          <w:rFonts w:ascii="Times New Roman" w:eastAsia="Lucida Sans Unicode" w:hAnsi="Times New Roman" w:cs="Times New Roman"/>
          <w:color w:val="000000"/>
          <w:kern w:val="0"/>
          <w:lang w:eastAsia="lt-LT"/>
          <w14:ligatures w14:val="none"/>
        </w:rPr>
        <w:t>ui, kurio pasiūlymas pripažintas laimėjusiu.</w:t>
      </w:r>
      <w:r w:rsidRPr="000B2D21">
        <w:rPr>
          <w:rFonts w:ascii="Times New Roman" w:eastAsia="Calibri" w:hAnsi="Times New Roman" w:cs="Times New Roman"/>
          <w:kern w:val="0"/>
          <w:lang w:eastAsia="lt-LT"/>
          <w14:ligatures w14:val="none"/>
        </w:rPr>
        <w:t xml:space="preserve"> </w:t>
      </w:r>
      <w:r w:rsidRPr="000B2D21">
        <w:rPr>
          <w:rFonts w:ascii="Times New Roman" w:eastAsia="Calibri" w:hAnsi="Times New Roman" w:cs="Times New Roman"/>
          <w:b/>
          <w:bCs/>
          <w:i/>
          <w:iCs/>
          <w:kern w:val="0"/>
          <w:lang w:eastAsia="lt-LT"/>
          <w14:ligatures w14:val="none"/>
        </w:rPr>
        <w:t>Pirkimo</w:t>
      </w:r>
      <w:r w:rsidRPr="000B2D21">
        <w:rPr>
          <w:rFonts w:ascii="Times New Roman" w:eastAsia="Calibri" w:hAnsi="Times New Roman" w:cs="Times New Roman"/>
          <w:kern w:val="0"/>
          <w:lang w:eastAsia="lt-LT"/>
          <w14:ligatures w14:val="none"/>
        </w:rPr>
        <w:t xml:space="preserve"> </w:t>
      </w:r>
      <w:r w:rsidRPr="000B2D21">
        <w:rPr>
          <w:rFonts w:ascii="Times New Roman" w:eastAsia="Calibri" w:hAnsi="Times New Roman" w:cs="Times New Roman"/>
          <w:b/>
          <w:bCs/>
          <w:i/>
          <w:iCs/>
          <w:kern w:val="0"/>
          <w:lang w:eastAsia="lt-LT"/>
          <w14:ligatures w14:val="none"/>
        </w:rPr>
        <w:t xml:space="preserve">sutartis </w:t>
      </w:r>
      <w:r w:rsidRPr="00CD1445">
        <w:rPr>
          <w:rFonts w:ascii="Times New Roman" w:eastAsia="Calibri" w:hAnsi="Times New Roman" w:cs="Times New Roman"/>
          <w:b/>
          <w:bCs/>
          <w:i/>
          <w:iCs/>
          <w:kern w:val="0"/>
          <w:lang w:eastAsia="lt-LT"/>
          <w14:ligatures w14:val="none"/>
        </w:rPr>
        <w:t xml:space="preserve">sudaroma nedelsiant, bet ne anksčiau negu pasibaigė </w:t>
      </w:r>
      <w:r w:rsidR="001D6527" w:rsidRPr="00CD1445">
        <w:rPr>
          <w:rFonts w:ascii="Times New Roman" w:eastAsia="Calibri" w:hAnsi="Times New Roman" w:cs="Times New Roman"/>
          <w:b/>
          <w:bCs/>
          <w:i/>
          <w:iCs/>
          <w:kern w:val="0"/>
          <w:lang w:eastAsia="lt-LT"/>
          <w14:ligatures w14:val="none"/>
        </w:rPr>
        <w:t xml:space="preserve">5 (penkių) </w:t>
      </w:r>
      <w:r w:rsidRPr="00CD1445">
        <w:rPr>
          <w:rFonts w:ascii="Times New Roman" w:eastAsia="Calibri" w:hAnsi="Times New Roman" w:cs="Times New Roman"/>
          <w:b/>
          <w:bCs/>
          <w:i/>
          <w:iCs/>
          <w:kern w:val="0"/>
          <w:lang w:eastAsia="lt-LT"/>
          <w14:ligatures w14:val="none"/>
        </w:rPr>
        <w:t>dienų atidėjimo terminas.</w:t>
      </w:r>
      <w:r w:rsidRPr="00CD1445">
        <w:rPr>
          <w:rFonts w:ascii="Times New Roman" w:eastAsia="Calibri" w:hAnsi="Times New Roman" w:cs="Times New Roman"/>
          <w:kern w:val="0"/>
          <w:lang w:eastAsia="lt-LT"/>
          <w14:ligatures w14:val="none"/>
        </w:rPr>
        <w:t xml:space="preserve"> Atidėjimo terminas gali būti netaikomas, kai vienintelis suinteresuotas dalyvis yra tas, su kuriuo sudaroma sutartis. </w:t>
      </w:r>
      <w:r w:rsidR="00085B3B" w:rsidRPr="00CD1445">
        <w:rPr>
          <w:rFonts w:ascii="Times New Roman" w:eastAsia="Calibri" w:hAnsi="Times New Roman" w:cs="Times New Roman"/>
          <w:kern w:val="0"/>
          <w:lang w:eastAsia="lt-LT"/>
          <w14:ligatures w14:val="none"/>
        </w:rPr>
        <w:t>Perkančioji organizacija negali sudaryti sutarties iki Lietuvos Respublikos Vyriausybė priima sprendimą, patvirtinantį, kad ketinamas sudaryti sandoris atitinka nacionalinio saugumo interesus, arba Nacionaliniam saugumui užtikrinti svarbių objektų apsaugos koordinavimo komisija Nacionaliniam saugumui užtikrinti svarbių objektų apsaugos įstatyme nustatyta tvarka nepradeda patikros.</w:t>
      </w:r>
    </w:p>
    <w:p w14:paraId="14A62533" w14:textId="2FB7C638" w:rsidR="004457AF" w:rsidRPr="00CD1445"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CD1445">
        <w:rPr>
          <w:rFonts w:ascii="Times New Roman" w:eastAsia="Calibri" w:hAnsi="Times New Roman" w:cs="Times New Roman"/>
          <w:kern w:val="0"/>
          <w:lang w:eastAsia="lt-LT"/>
          <w14:ligatures w14:val="none"/>
        </w:rPr>
        <w:t>12.6.</w:t>
      </w:r>
      <w:r w:rsidR="008E3E2E" w:rsidRPr="00CD1445">
        <w:rPr>
          <w:rFonts w:ascii="Times New Roman" w:eastAsia="Calibri" w:hAnsi="Times New Roman" w:cs="Times New Roman"/>
          <w:kern w:val="0"/>
          <w:lang w:eastAsia="lt-LT"/>
          <w14:ligatures w14:val="none"/>
        </w:rPr>
        <w:t xml:space="preserve"> </w:t>
      </w:r>
      <w:r w:rsidR="0006727B" w:rsidRPr="00CD1445">
        <w:rPr>
          <w:rFonts w:ascii="Times New Roman" w:eastAsia="Calibri" w:hAnsi="Times New Roman" w:cs="Times New Roman"/>
          <w:kern w:val="0"/>
          <w:lang w:eastAsia="lt-LT"/>
          <w14:ligatures w14:val="none"/>
        </w:rPr>
        <w:t>Teikėj</w:t>
      </w:r>
      <w:r w:rsidRPr="00CD1445">
        <w:rPr>
          <w:rFonts w:ascii="Times New Roman" w:eastAsia="Calibri" w:hAnsi="Times New Roman" w:cs="Times New Roman"/>
          <w:kern w:val="0"/>
          <w:lang w:eastAsia="lt-LT"/>
          <w14:ligatures w14:val="none"/>
        </w:rPr>
        <w:t>as, kurio pasiūlymas nustatytas laimėjusiu, pasirašyti pirkimo sutartį kviečiamas raštu ir jam nurodomas laikas, kada jis turi ją pasirašyti.</w:t>
      </w:r>
    </w:p>
    <w:p w14:paraId="44EDC28F" w14:textId="3273D32A" w:rsidR="004457AF" w:rsidRPr="004457AF" w:rsidRDefault="004457AF" w:rsidP="004457AF">
      <w:pPr>
        <w:tabs>
          <w:tab w:val="left" w:pos="993"/>
        </w:tabs>
        <w:spacing w:after="0" w:line="240" w:lineRule="auto"/>
        <w:ind w:firstLine="567"/>
        <w:jc w:val="both"/>
        <w:rPr>
          <w:rFonts w:ascii="Times New Roman" w:eastAsia="Calibri" w:hAnsi="Times New Roman" w:cs="Times New Roman"/>
          <w:kern w:val="0"/>
          <w:lang w:eastAsia="lt-LT"/>
          <w14:ligatures w14:val="none"/>
        </w:rPr>
      </w:pPr>
      <w:r w:rsidRPr="00CD1445">
        <w:rPr>
          <w:rFonts w:ascii="Times New Roman" w:eastAsia="Calibri" w:hAnsi="Times New Roman" w:cs="Times New Roman"/>
          <w:kern w:val="0"/>
          <w:lang w:eastAsia="lt-LT"/>
          <w14:ligatures w14:val="none"/>
        </w:rPr>
        <w:t>12.7.</w:t>
      </w:r>
      <w:bookmarkStart w:id="63" w:name="_Toc251317989"/>
      <w:bookmarkStart w:id="64" w:name="_Toc258929299"/>
      <w:r w:rsidR="008E3E2E" w:rsidRPr="00CD1445">
        <w:rPr>
          <w:rFonts w:ascii="Times New Roman" w:eastAsia="Calibri" w:hAnsi="Times New Roman" w:cs="Times New Roman"/>
          <w:kern w:val="0"/>
          <w:lang w:eastAsia="lt-LT"/>
          <w14:ligatures w14:val="none"/>
        </w:rPr>
        <w:t xml:space="preserve"> </w:t>
      </w:r>
      <w:r w:rsidRPr="00CD1445">
        <w:rPr>
          <w:rFonts w:ascii="Times New Roman" w:eastAsia="Calibri" w:hAnsi="Times New Roman" w:cs="Times New Roman"/>
          <w:kern w:val="0"/>
          <w:lang w:eastAsia="lt-LT"/>
          <w14:ligatures w14:val="none"/>
        </w:rPr>
        <w:t xml:space="preserve">Jeigu </w:t>
      </w:r>
      <w:r w:rsidR="0006727B" w:rsidRPr="00CD1445">
        <w:rPr>
          <w:rFonts w:ascii="Times New Roman" w:eastAsia="Calibri" w:hAnsi="Times New Roman" w:cs="Times New Roman"/>
          <w:kern w:val="0"/>
          <w:lang w:eastAsia="lt-LT"/>
          <w14:ligatures w14:val="none"/>
        </w:rPr>
        <w:t>teikėj</w:t>
      </w:r>
      <w:r w:rsidRPr="00CD1445">
        <w:rPr>
          <w:rFonts w:ascii="Times New Roman" w:eastAsia="Calibri" w:hAnsi="Times New Roman" w:cs="Times New Roman"/>
          <w:kern w:val="0"/>
          <w:lang w:eastAsia="lt-LT"/>
          <w14:ligatures w14:val="none"/>
        </w:rPr>
        <w:t>as, kuriam buvo pasiūlyta sudaryti pirkimo sutartį, raštu atsisako ją sudaryti arba iki perkančiosios organizacijos nurodyto laiko nepasirašo pirkimo sutarties arba atsisako sudaryti  pirkimo sutartį Viešųjų pirkimų įstatyme ir Konkurso</w:t>
      </w:r>
      <w:r w:rsidRPr="004457AF">
        <w:rPr>
          <w:rFonts w:ascii="Times New Roman" w:eastAsia="Calibri" w:hAnsi="Times New Roman" w:cs="Times New Roman"/>
          <w:kern w:val="0"/>
          <w:lang w:eastAsia="lt-LT"/>
          <w14:ligatures w14:val="none"/>
        </w:rPr>
        <w:t xml:space="preserve"> sąlygose nustatytomis sąlygomis, laikoma, kad jis atsisakė sudaryti pirkimo sutartį. Tuo atveju </w:t>
      </w:r>
      <w:r w:rsidRPr="005579EE">
        <w:rPr>
          <w:rFonts w:ascii="Times New Roman" w:eastAsia="Calibri" w:hAnsi="Times New Roman" w:cs="Times New Roman"/>
          <w:kern w:val="0"/>
          <w14:ligatures w14:val="none"/>
        </w:rPr>
        <w:t xml:space="preserve">arba jeigu </w:t>
      </w:r>
      <w:r w:rsidR="0006727B">
        <w:rPr>
          <w:rFonts w:ascii="Times New Roman" w:eastAsia="Calibri" w:hAnsi="Times New Roman" w:cs="Times New Roman"/>
          <w:kern w:val="0"/>
          <w14:ligatures w14:val="none"/>
        </w:rPr>
        <w:t>teikėj</w:t>
      </w:r>
      <w:r w:rsidRPr="005579EE">
        <w:rPr>
          <w:rFonts w:ascii="Times New Roman" w:eastAsia="Calibri" w:hAnsi="Times New Roman" w:cs="Times New Roman"/>
          <w:kern w:val="0"/>
          <w14:ligatures w14:val="none"/>
        </w:rPr>
        <w:t xml:space="preserve">as iki perkančiosios organizacijos nurodyto termino nepateikia pirkimo dokumentuose nustatyto pirkimo sutarties </w:t>
      </w:r>
      <w:r w:rsidRPr="005579EE">
        <w:rPr>
          <w:rFonts w:ascii="Times New Roman" w:eastAsia="Calibri" w:hAnsi="Times New Roman" w:cs="Times New Roman"/>
          <w:kern w:val="0"/>
          <w14:ligatures w14:val="none"/>
        </w:rPr>
        <w:lastRenderedPageBreak/>
        <w:t>įvykdymo užtikrinimą patvirtinančio dokumento arba neįvykdo kitų pirkimo sutartyje nustatytų jos įsigaliojimo sąlygų</w:t>
      </w:r>
      <w:r w:rsidRPr="004457AF">
        <w:rPr>
          <w:rFonts w:ascii="Times New Roman" w:eastAsia="Calibri" w:hAnsi="Times New Roman" w:cs="Times New Roman"/>
          <w:kern w:val="0"/>
          <w14:ligatures w14:val="none"/>
        </w:rPr>
        <w:t xml:space="preserve">, </w:t>
      </w:r>
      <w:r w:rsidRPr="004457AF">
        <w:rPr>
          <w:rFonts w:ascii="Times New Roman" w:eastAsia="Calibri" w:hAnsi="Times New Roman" w:cs="Times New Roman"/>
          <w:kern w:val="0"/>
          <w:lang w:eastAsia="lt-LT"/>
          <w14:ligatures w14:val="none"/>
        </w:rPr>
        <w:t xml:space="preserve">perkančioji organizacija siūlo sudaryti pirkimo sutartį </w:t>
      </w:r>
      <w:r w:rsidR="0006727B">
        <w:rPr>
          <w:rFonts w:ascii="Times New Roman" w:eastAsia="Calibri" w:hAnsi="Times New Roman" w:cs="Times New Roman"/>
          <w:kern w:val="0"/>
          <w:lang w:eastAsia="lt-LT"/>
          <w14:ligatures w14:val="none"/>
        </w:rPr>
        <w:t>teikėj</w:t>
      </w:r>
      <w:r w:rsidRPr="004457AF">
        <w:rPr>
          <w:rFonts w:ascii="Times New Roman" w:eastAsia="Calibri" w:hAnsi="Times New Roman" w:cs="Times New Roman"/>
          <w:kern w:val="0"/>
          <w:lang w:eastAsia="lt-LT"/>
          <w14:ligatures w14:val="none"/>
        </w:rPr>
        <w:t xml:space="preserve">ui, kurio pasiūlymas pagal nustatytą pasiūlymų eilę yra pirmas po </w:t>
      </w:r>
      <w:r w:rsidR="0006727B">
        <w:rPr>
          <w:rFonts w:ascii="Times New Roman" w:eastAsia="Calibri" w:hAnsi="Times New Roman" w:cs="Times New Roman"/>
          <w:kern w:val="0"/>
          <w:lang w:eastAsia="lt-LT"/>
          <w14:ligatures w14:val="none"/>
        </w:rPr>
        <w:t>teikėj</w:t>
      </w:r>
      <w:r w:rsidRPr="004457AF">
        <w:rPr>
          <w:rFonts w:ascii="Times New Roman" w:eastAsia="Calibri" w:hAnsi="Times New Roman" w:cs="Times New Roman"/>
          <w:kern w:val="0"/>
          <w:lang w:eastAsia="lt-LT"/>
          <w14:ligatures w14:val="none"/>
        </w:rPr>
        <w:t>o, atsisakiusio sudaryti pirkimo sutartį, jeigu tenkinamos Viešųjų pirkimų įstatymo 45 straipsnio 1 dalyje išdėstytos sąlygos.</w:t>
      </w:r>
    </w:p>
    <w:p w14:paraId="704DC828" w14:textId="564BC078" w:rsidR="004457AF" w:rsidRPr="004457AF" w:rsidRDefault="004457AF" w:rsidP="004457AF">
      <w:pPr>
        <w:tabs>
          <w:tab w:val="left" w:pos="1134"/>
        </w:tabs>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color w:val="000000"/>
          <w:kern w:val="0"/>
          <w14:ligatures w14:val="none"/>
        </w:rPr>
        <w:t xml:space="preserve">12.8. Sudarant pirkimo sutartį negali būti keičiama laimėjusio </w:t>
      </w:r>
      <w:r w:rsidR="0006727B">
        <w:rPr>
          <w:rFonts w:ascii="Times New Roman" w:eastAsia="Calibri" w:hAnsi="Times New Roman" w:cs="Times New Roman"/>
          <w:color w:val="000000"/>
          <w:kern w:val="0"/>
          <w14:ligatures w14:val="none"/>
        </w:rPr>
        <w:t>teikėj</w:t>
      </w:r>
      <w:r w:rsidRPr="004457AF">
        <w:rPr>
          <w:rFonts w:ascii="Times New Roman" w:eastAsia="Calibri" w:hAnsi="Times New Roman" w:cs="Times New Roman"/>
          <w:color w:val="000000"/>
          <w:kern w:val="0"/>
          <w14:ligatures w14:val="none"/>
        </w:rPr>
        <w:t>o pasiūlymo kaina ir Konkurso sąlygose nustatytos pirkimo sąlygos.</w:t>
      </w:r>
    </w:p>
    <w:p w14:paraId="7304890F" w14:textId="75E98359" w:rsidR="004457AF" w:rsidRPr="00CD1445" w:rsidRDefault="004457AF" w:rsidP="004457AF">
      <w:pPr>
        <w:spacing w:after="0" w:line="240" w:lineRule="auto"/>
        <w:ind w:firstLine="567"/>
        <w:jc w:val="both"/>
        <w:rPr>
          <w:rFonts w:ascii="Times New Roman" w:eastAsia="Calibri" w:hAnsi="Times New Roman" w:cs="Times New Roman"/>
          <w:kern w:val="0"/>
          <w14:ligatures w14:val="none"/>
        </w:rPr>
      </w:pPr>
      <w:r w:rsidRPr="004457AF">
        <w:rPr>
          <w:rFonts w:ascii="Times New Roman" w:eastAsia="Calibri" w:hAnsi="Times New Roman" w:cs="Times New Roman"/>
          <w:kern w:val="0"/>
          <w14:ligatures w14:val="none"/>
        </w:rPr>
        <w:t xml:space="preserve">12.9. Perkančioji organizacija gali nuspręsti nesudaryti pirkimo sutarties su ekonomiškai naudingiausią pasiūlymą pateikusiu </w:t>
      </w:r>
      <w:r w:rsidR="0006727B">
        <w:rPr>
          <w:rFonts w:ascii="Times New Roman" w:eastAsia="Calibri" w:hAnsi="Times New Roman" w:cs="Times New Roman"/>
          <w:kern w:val="0"/>
          <w14:ligatures w14:val="none"/>
        </w:rPr>
        <w:t>teikėj</w:t>
      </w:r>
      <w:r w:rsidRPr="004457AF">
        <w:rPr>
          <w:rFonts w:ascii="Times New Roman" w:eastAsia="Calibri" w:hAnsi="Times New Roman" w:cs="Times New Roman"/>
          <w:kern w:val="0"/>
          <w14:ligatures w14:val="none"/>
        </w:rPr>
        <w:t>u</w:t>
      </w:r>
      <w:r w:rsidRPr="00CD1445">
        <w:rPr>
          <w:rFonts w:ascii="Times New Roman" w:eastAsia="Calibri" w:hAnsi="Times New Roman" w:cs="Times New Roman"/>
          <w:kern w:val="0"/>
          <w14:ligatures w14:val="none"/>
        </w:rPr>
        <w:t>, jeigu paaiškėja, kad pasiūlymas neatitinka VPĮ 17 straipsnio 2 dalies 2 punkte nurodytų aplinkos apsaugos, socialinės ir darbo teisės įpareigojimų.</w:t>
      </w:r>
    </w:p>
    <w:p w14:paraId="100AFF43" w14:textId="77777777" w:rsidR="004457AF" w:rsidRPr="00CD1445" w:rsidRDefault="004457AF" w:rsidP="0023491C">
      <w:pPr>
        <w:tabs>
          <w:tab w:val="left" w:pos="993"/>
        </w:tabs>
        <w:spacing w:after="0" w:line="240" w:lineRule="auto"/>
        <w:ind w:firstLine="567"/>
        <w:jc w:val="both"/>
        <w:rPr>
          <w:rFonts w:ascii="Times New Roman" w:eastAsia="Times New Roman" w:hAnsi="Times New Roman" w:cs="Times New Roman"/>
          <w:bCs/>
          <w:caps/>
          <w:kern w:val="0"/>
          <w14:ligatures w14:val="none"/>
        </w:rPr>
      </w:pPr>
    </w:p>
    <w:p w14:paraId="10EF55BB" w14:textId="77777777" w:rsidR="004457AF" w:rsidRPr="00CD1445" w:rsidRDefault="004457AF" w:rsidP="0023491C">
      <w:pPr>
        <w:keepNext/>
        <w:keepLines/>
        <w:spacing w:after="0" w:line="240" w:lineRule="auto"/>
        <w:jc w:val="center"/>
        <w:outlineLvl w:val="0"/>
        <w:rPr>
          <w:rFonts w:ascii="Times New Roman" w:eastAsia="Times New Roman" w:hAnsi="Times New Roman" w:cs="Times New Roman"/>
          <w:b/>
          <w:bCs/>
          <w:caps/>
          <w:kern w:val="0"/>
          <w14:ligatures w14:val="none"/>
        </w:rPr>
      </w:pPr>
      <w:bookmarkStart w:id="65" w:name="_Toc61251143"/>
      <w:r w:rsidRPr="00CD1445">
        <w:rPr>
          <w:rFonts w:ascii="Times New Roman" w:eastAsia="Times New Roman" w:hAnsi="Times New Roman" w:cs="Times New Roman"/>
          <w:b/>
          <w:bCs/>
          <w:caps/>
          <w:kern w:val="0"/>
          <w14:ligatures w14:val="none"/>
        </w:rPr>
        <w:t>XIII. GINČŲ NAGRINĖJIMO TVARKA</w:t>
      </w:r>
      <w:bookmarkEnd w:id="63"/>
      <w:bookmarkEnd w:id="64"/>
      <w:bookmarkEnd w:id="65"/>
    </w:p>
    <w:p w14:paraId="0CC762B8" w14:textId="77777777" w:rsidR="00007962" w:rsidRPr="00CD1445" w:rsidRDefault="00007962" w:rsidP="0023491C">
      <w:pPr>
        <w:spacing w:after="0"/>
      </w:pPr>
    </w:p>
    <w:p w14:paraId="6C7BA627" w14:textId="1304186A" w:rsidR="004457AF" w:rsidRPr="00CD1445" w:rsidRDefault="004457AF" w:rsidP="0023491C">
      <w:pPr>
        <w:spacing w:after="0" w:line="20" w:lineRule="atLeast"/>
        <w:ind w:firstLine="567"/>
        <w:jc w:val="both"/>
        <w:rPr>
          <w:rFonts w:ascii="Times New Roman" w:eastAsia="Calibri" w:hAnsi="Times New Roman" w:cs="Times New Roman"/>
          <w:kern w:val="0"/>
          <w14:ligatures w14:val="none"/>
        </w:rPr>
      </w:pPr>
      <w:bookmarkStart w:id="66" w:name="_Hlk58318875"/>
      <w:r w:rsidRPr="00CD1445">
        <w:rPr>
          <w:rFonts w:ascii="Times New Roman" w:eastAsia="Calibri" w:hAnsi="Times New Roman" w:cs="Times New Roman"/>
          <w:kern w:val="0"/>
          <w14:ligatures w14:val="none"/>
        </w:rPr>
        <w:t xml:space="preserve">13.1. </w:t>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 xml:space="preserve">as, norėdamas iki pirkimo sutarties sudarymo ginčyti perkančiosios organizacijos sprendimus ar veiksmus, turi pateikti pretenziją perkančiajai organizacijai Viešųjų pirkimų įstatymo VII skyriuje nustatyta tvarka. Pretenzija turi būti pateikta elektroninėmis priemonėmis. Perkančiosios organizacijos priimtas sprendimas gali būti skundžiamas teismui Viešųjų pirkimų įstatymo VII skyriuje nustatyta tvarka. </w:t>
      </w:r>
    </w:p>
    <w:p w14:paraId="5EA209AC" w14:textId="0FB2A1F0" w:rsidR="004457AF" w:rsidRPr="00CD1445" w:rsidRDefault="004457AF" w:rsidP="00956B72">
      <w:pPr>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kern w:val="0"/>
          <w14:ligatures w14:val="none"/>
        </w:rPr>
        <w:t xml:space="preserve">13.2. Perkančioji organizacija nagrinėja tik tas </w:t>
      </w:r>
      <w:r w:rsidR="0006727B" w:rsidRPr="00CD1445">
        <w:rPr>
          <w:rFonts w:ascii="Times New Roman" w:eastAsia="Calibri" w:hAnsi="Times New Roman" w:cs="Times New Roman"/>
          <w:kern w:val="0"/>
          <w14:ligatures w14:val="none"/>
        </w:rPr>
        <w:t>teikėj</w:t>
      </w:r>
      <w:r w:rsidRPr="00CD1445">
        <w:rPr>
          <w:rFonts w:ascii="Times New Roman" w:eastAsia="Calibri" w:hAnsi="Times New Roman" w:cs="Times New Roman"/>
          <w:kern w:val="0"/>
          <w14:ligatures w14:val="none"/>
        </w:rPr>
        <w:t>ų pretenzijas, kurios gautos iki pirkimo sutarties sudarymo dienos</w:t>
      </w:r>
      <w:r w:rsidRPr="00CD1445">
        <w:rPr>
          <w:rFonts w:ascii="Times New Roman" w:eastAsia="Calibri" w:hAnsi="Times New Roman" w:cs="Times New Roman"/>
          <w:color w:val="000000"/>
          <w:kern w:val="0"/>
          <w14:ligatures w14:val="none"/>
        </w:rPr>
        <w:t xml:space="preserve"> ir pateiktos laikantis Viešųjų pirkimų įstatymo VII skyriuje nustatytų terminų</w:t>
      </w:r>
      <w:r w:rsidRPr="00CD1445">
        <w:rPr>
          <w:rFonts w:ascii="Times New Roman" w:eastAsia="Calibri" w:hAnsi="Times New Roman" w:cs="Times New Roman"/>
          <w:kern w:val="0"/>
          <w14:ligatures w14:val="none"/>
        </w:rPr>
        <w:t xml:space="preserve">. </w:t>
      </w:r>
    </w:p>
    <w:p w14:paraId="6E7330BB" w14:textId="7F19E2FC" w:rsidR="001F639C" w:rsidRPr="00CD1445" w:rsidRDefault="004457AF" w:rsidP="004920D2">
      <w:pPr>
        <w:spacing w:after="0" w:line="240" w:lineRule="auto"/>
        <w:ind w:firstLine="567"/>
        <w:jc w:val="both"/>
        <w:rPr>
          <w:rFonts w:ascii="Times New Roman" w:eastAsia="Calibri" w:hAnsi="Times New Roman" w:cs="Times New Roman"/>
          <w:kern w:val="0"/>
          <w14:ligatures w14:val="none"/>
        </w:rPr>
      </w:pPr>
      <w:r w:rsidRPr="00CD1445">
        <w:rPr>
          <w:rFonts w:ascii="Times New Roman" w:eastAsia="Calibri" w:hAnsi="Times New Roman" w:cs="Times New Roman"/>
          <w:bCs/>
          <w:kern w:val="0"/>
          <w14:ligatures w14:val="none"/>
        </w:rPr>
        <w:t>13.3. P</w:t>
      </w:r>
      <w:r w:rsidRPr="00CD1445">
        <w:rPr>
          <w:rFonts w:ascii="Times New Roman" w:eastAsia="Calibri" w:hAnsi="Times New Roman" w:cs="Times New Roman"/>
          <w:kern w:val="0"/>
          <w14:ligatures w14:val="none"/>
        </w:rPr>
        <w:t>erkančioji organizacija gali nenagrinėti pretenzijų, teikiamų pakartotinai dėl to paties perkančiosios organizacijos priimto sprendimo arba atlikto veiksmo.</w:t>
      </w:r>
      <w:bookmarkStart w:id="67" w:name="_Toc61251144"/>
      <w:bookmarkEnd w:id="66"/>
    </w:p>
    <w:p w14:paraId="0A4BA56A" w14:textId="77777777" w:rsidR="004920D2" w:rsidRPr="00CD1445" w:rsidRDefault="004920D2" w:rsidP="004920D2">
      <w:pPr>
        <w:spacing w:after="0" w:line="240" w:lineRule="auto"/>
        <w:ind w:firstLine="567"/>
        <w:jc w:val="both"/>
        <w:rPr>
          <w:rFonts w:ascii="Times New Roman" w:eastAsia="Calibri" w:hAnsi="Times New Roman" w:cs="Times New Roman"/>
          <w:kern w:val="0"/>
          <w14:ligatures w14:val="none"/>
        </w:rPr>
      </w:pPr>
    </w:p>
    <w:p w14:paraId="31CAA567" w14:textId="6FDE3A47" w:rsidR="00EA6216" w:rsidRPr="004457AF" w:rsidRDefault="004457AF" w:rsidP="00EA6216">
      <w:pPr>
        <w:keepNext/>
        <w:keepLines/>
        <w:spacing w:after="0" w:line="240" w:lineRule="auto"/>
        <w:jc w:val="center"/>
        <w:outlineLvl w:val="0"/>
        <w:rPr>
          <w:rFonts w:ascii="Times New Roman" w:eastAsia="Times New Roman" w:hAnsi="Times New Roman" w:cs="Times New Roman"/>
          <w:b/>
          <w:bCs/>
          <w:caps/>
          <w:spacing w:val="-8"/>
          <w:kern w:val="0"/>
          <w14:ligatures w14:val="none"/>
        </w:rPr>
      </w:pPr>
      <w:r w:rsidRPr="00CD1445">
        <w:rPr>
          <w:rFonts w:ascii="Times New Roman" w:eastAsia="Times New Roman" w:hAnsi="Times New Roman" w:cs="Times New Roman"/>
          <w:b/>
          <w:bCs/>
          <w:caps/>
          <w:spacing w:val="-8"/>
          <w:kern w:val="0"/>
          <w14:ligatures w14:val="none"/>
        </w:rPr>
        <w:t>XIV. PIRKIMO SUTARTIES SĄLYGOS</w:t>
      </w:r>
      <w:bookmarkEnd w:id="67"/>
    </w:p>
    <w:p w14:paraId="1DEA702F" w14:textId="77777777" w:rsidR="00EA6216" w:rsidRDefault="00EA6216" w:rsidP="004457AF">
      <w:pPr>
        <w:shd w:val="clear" w:color="auto" w:fill="FFFFFF"/>
        <w:spacing w:after="0" w:line="240" w:lineRule="auto"/>
        <w:ind w:firstLine="567"/>
        <w:jc w:val="both"/>
        <w:rPr>
          <w:rFonts w:ascii="Times New Roman" w:eastAsia="Calibri" w:hAnsi="Times New Roman" w:cs="Times New Roman"/>
          <w:kern w:val="0"/>
          <w14:ligatures w14:val="none"/>
        </w:rPr>
      </w:pPr>
    </w:p>
    <w:p w14:paraId="703B25C9" w14:textId="7E963D35" w:rsidR="004457AF" w:rsidRPr="004457AF" w:rsidRDefault="004457AF" w:rsidP="004457AF">
      <w:pPr>
        <w:shd w:val="clear" w:color="auto" w:fill="FFFFFF"/>
        <w:spacing w:after="0" w:line="240" w:lineRule="auto"/>
        <w:ind w:firstLine="567"/>
        <w:jc w:val="both"/>
        <w:rPr>
          <w:rFonts w:ascii="Times New Roman" w:eastAsia="Calibri" w:hAnsi="Times New Roman" w:cs="Times New Roman"/>
          <w:color w:val="000000"/>
          <w:kern w:val="0"/>
          <w14:ligatures w14:val="none"/>
        </w:rPr>
      </w:pPr>
      <w:r w:rsidRPr="004457AF">
        <w:rPr>
          <w:rFonts w:ascii="Times New Roman" w:eastAsia="Calibri" w:hAnsi="Times New Roman" w:cs="Times New Roman"/>
          <w:kern w:val="0"/>
          <w14:ligatures w14:val="none"/>
        </w:rPr>
        <w:t>14.1. </w:t>
      </w:r>
      <w:r w:rsidRPr="004457AF">
        <w:rPr>
          <w:rFonts w:ascii="Times New Roman" w:eastAsia="Calibri" w:hAnsi="Times New Roman" w:cs="Times New Roman"/>
          <w:color w:val="000000"/>
          <w:kern w:val="0"/>
          <w14:ligatures w14:val="none"/>
        </w:rPr>
        <w:t xml:space="preserve"> Pirkimo sutarties projektas pateikiamas Konkurso sąlygų </w:t>
      </w:r>
      <w:r w:rsidR="009B5A9D">
        <w:rPr>
          <w:rFonts w:ascii="Times New Roman" w:eastAsia="Calibri" w:hAnsi="Times New Roman" w:cs="Times New Roman"/>
          <w:color w:val="000000"/>
          <w:kern w:val="0"/>
          <w14:ligatures w14:val="none"/>
        </w:rPr>
        <w:t>5</w:t>
      </w:r>
      <w:r w:rsidRPr="004457AF">
        <w:rPr>
          <w:rFonts w:ascii="Times New Roman" w:eastAsia="Calibri" w:hAnsi="Times New Roman" w:cs="Times New Roman"/>
          <w:color w:val="000000"/>
          <w:kern w:val="0"/>
          <w14:ligatures w14:val="none"/>
        </w:rPr>
        <w:t xml:space="preserve"> priede. Pasirašant pirkimo sutartį, projekte pateiktos sąlygos negali būti keičiamos ar koreguojamos. </w:t>
      </w:r>
    </w:p>
    <w:p w14:paraId="5DA88EEA" w14:textId="77777777" w:rsidR="00685523" w:rsidRDefault="00685523" w:rsidP="00CA7F6B">
      <w:pPr>
        <w:spacing w:after="0" w:line="240" w:lineRule="auto"/>
        <w:ind w:left="5184" w:firstLine="1296"/>
        <w:jc w:val="right"/>
        <w:rPr>
          <w:rFonts w:ascii="Times New Roman" w:eastAsia="Calibri" w:hAnsi="Times New Roman" w:cs="Times New Roman"/>
          <w:color w:val="000000"/>
          <w:kern w:val="0"/>
          <w14:ligatures w14:val="none"/>
        </w:rPr>
      </w:pPr>
    </w:p>
    <w:p w14:paraId="064AE613" w14:textId="77777777" w:rsidR="00DA777D" w:rsidRDefault="00DA777D" w:rsidP="00106287">
      <w:pPr>
        <w:spacing w:after="0" w:line="240" w:lineRule="auto"/>
        <w:rPr>
          <w:rFonts w:ascii="Times New Roman" w:eastAsia="Calibri" w:hAnsi="Times New Roman" w:cs="Times New Roman"/>
          <w:color w:val="000000"/>
          <w:kern w:val="0"/>
          <w14:ligatures w14:val="none"/>
        </w:rPr>
      </w:pPr>
    </w:p>
    <w:p w14:paraId="13C71CB1" w14:textId="77777777" w:rsidR="00DA777D" w:rsidRDefault="00DA777D" w:rsidP="00CA7F6B">
      <w:pPr>
        <w:spacing w:after="0" w:line="240" w:lineRule="auto"/>
        <w:ind w:left="5184" w:firstLine="1296"/>
        <w:jc w:val="right"/>
        <w:rPr>
          <w:rFonts w:ascii="Times New Roman" w:eastAsia="Calibri" w:hAnsi="Times New Roman" w:cs="Times New Roman"/>
          <w:color w:val="000000"/>
          <w:kern w:val="0"/>
          <w14:ligatures w14:val="none"/>
        </w:rPr>
      </w:pPr>
    </w:p>
    <w:p w14:paraId="366B65C3" w14:textId="77777777" w:rsidR="00DA777D" w:rsidRDefault="00DA777D" w:rsidP="00CA7F6B">
      <w:pPr>
        <w:spacing w:after="0" w:line="240" w:lineRule="auto"/>
        <w:ind w:left="5184" w:firstLine="1296"/>
        <w:jc w:val="right"/>
        <w:rPr>
          <w:rFonts w:ascii="Times New Roman" w:eastAsia="Calibri" w:hAnsi="Times New Roman" w:cs="Times New Roman"/>
          <w:color w:val="000000"/>
          <w:kern w:val="0"/>
          <w14:ligatures w14:val="none"/>
        </w:rPr>
      </w:pPr>
    </w:p>
    <w:p w14:paraId="2144415C" w14:textId="1DEB857B" w:rsidR="00106287" w:rsidRDefault="00106287">
      <w:pPr>
        <w:rPr>
          <w:rFonts w:ascii="Times New Roman" w:eastAsia="Calibri" w:hAnsi="Times New Roman" w:cs="Times New Roman"/>
          <w:color w:val="000000"/>
          <w:kern w:val="0"/>
          <w14:ligatures w14:val="none"/>
        </w:rPr>
      </w:pPr>
      <w:r>
        <w:rPr>
          <w:rFonts w:ascii="Times New Roman" w:eastAsia="Calibri" w:hAnsi="Times New Roman" w:cs="Times New Roman"/>
          <w:color w:val="000000"/>
          <w:kern w:val="0"/>
          <w14:ligatures w14:val="none"/>
        </w:rPr>
        <w:br w:type="page"/>
      </w:r>
    </w:p>
    <w:p w14:paraId="6F6C897C" w14:textId="77777777" w:rsidR="00DA777D" w:rsidRDefault="00DA777D" w:rsidP="00106287">
      <w:pPr>
        <w:rPr>
          <w:rFonts w:ascii="Times New Roman" w:eastAsia="Calibri" w:hAnsi="Times New Roman" w:cs="Times New Roman"/>
          <w:color w:val="000000"/>
          <w:kern w:val="0"/>
          <w14:ligatures w14:val="none"/>
        </w:rPr>
      </w:pPr>
    </w:p>
    <w:p w14:paraId="62D19FBB" w14:textId="709C883B" w:rsidR="004457AF" w:rsidRPr="004457AF" w:rsidRDefault="004457AF" w:rsidP="00CA7F6B">
      <w:pPr>
        <w:spacing w:after="0" w:line="240" w:lineRule="auto"/>
        <w:ind w:left="5184" w:firstLine="1296"/>
        <w:jc w:val="right"/>
        <w:rPr>
          <w:rFonts w:ascii="Times New Roman" w:eastAsia="Calibri" w:hAnsi="Times New Roman" w:cs="Times New Roman"/>
          <w:color w:val="000000"/>
          <w:kern w:val="0"/>
          <w14:ligatures w14:val="none"/>
        </w:rPr>
      </w:pPr>
      <w:r w:rsidRPr="004457AF">
        <w:rPr>
          <w:rFonts w:ascii="Times New Roman" w:eastAsia="Calibri" w:hAnsi="Times New Roman" w:cs="Times New Roman"/>
          <w:color w:val="000000"/>
          <w:kern w:val="0"/>
          <w14:ligatures w14:val="none"/>
        </w:rPr>
        <w:t xml:space="preserve">Konkurso sąlygų </w:t>
      </w:r>
    </w:p>
    <w:p w14:paraId="1EE9A6BF" w14:textId="77777777" w:rsidR="004457AF" w:rsidRPr="004457AF" w:rsidRDefault="004457AF" w:rsidP="00CA7F6B">
      <w:pPr>
        <w:spacing w:after="0" w:line="240" w:lineRule="auto"/>
        <w:ind w:left="2590" w:firstLine="1298"/>
        <w:jc w:val="right"/>
        <w:rPr>
          <w:rFonts w:ascii="Times New Roman" w:eastAsia="MS Mincho" w:hAnsi="Times New Roman" w:cs="Times New Roman"/>
          <w:color w:val="000000"/>
          <w:kern w:val="0"/>
          <w14:ligatures w14:val="none"/>
        </w:rPr>
      </w:pPr>
      <w:r w:rsidRPr="004457AF">
        <w:rPr>
          <w:rFonts w:ascii="Times New Roman" w:eastAsia="MS Mincho" w:hAnsi="Times New Roman" w:cs="Times New Roman"/>
          <w:color w:val="000000"/>
          <w:kern w:val="0"/>
          <w14:ligatures w14:val="none"/>
        </w:rPr>
        <w:t xml:space="preserve">    1 priedas</w:t>
      </w:r>
    </w:p>
    <w:p w14:paraId="292C3A48" w14:textId="77777777" w:rsidR="006B7C3C" w:rsidRDefault="006B7C3C" w:rsidP="001268B7">
      <w:pPr>
        <w:autoSpaceDE w:val="0"/>
        <w:autoSpaceDN w:val="0"/>
        <w:adjustRightInd w:val="0"/>
        <w:spacing w:after="0" w:line="240" w:lineRule="auto"/>
        <w:rPr>
          <w:rFonts w:ascii="Times New Roman" w:eastAsia="Times New Roman" w:hAnsi="Times New Roman" w:cs="Times New Roman"/>
          <w:kern w:val="0"/>
          <w14:ligatures w14:val="none"/>
        </w:rPr>
      </w:pPr>
    </w:p>
    <w:p w14:paraId="4CBCDBDE" w14:textId="77777777" w:rsidR="001268B7" w:rsidRPr="001268B7" w:rsidRDefault="001268B7" w:rsidP="001268B7">
      <w:pPr>
        <w:spacing w:after="0" w:line="240" w:lineRule="auto"/>
        <w:jc w:val="center"/>
        <w:rPr>
          <w:rFonts w:ascii="Times New Roman" w:eastAsia="Times New Roman" w:hAnsi="Times New Roman" w:cs="Times New Roman"/>
          <w:b/>
          <w:caps/>
          <w:color w:val="000000"/>
          <w:kern w:val="0"/>
          <w:lang w:eastAsia="lt-LT"/>
          <w14:ligatures w14:val="none"/>
        </w:rPr>
      </w:pPr>
    </w:p>
    <w:p w14:paraId="044BAAF2" w14:textId="77777777" w:rsidR="001268B7" w:rsidRPr="001268B7" w:rsidRDefault="001268B7" w:rsidP="001268B7">
      <w:pPr>
        <w:spacing w:after="0" w:line="240" w:lineRule="auto"/>
        <w:jc w:val="center"/>
        <w:rPr>
          <w:rFonts w:ascii="Times New Roman" w:eastAsia="Times New Roman" w:hAnsi="Times New Roman" w:cs="Times New Roman"/>
          <w:b/>
          <w:caps/>
          <w:kern w:val="0"/>
          <w:lang w:eastAsia="lt-LT"/>
          <w14:ligatures w14:val="none"/>
        </w:rPr>
      </w:pPr>
      <w:r w:rsidRPr="001268B7">
        <w:rPr>
          <w:rFonts w:ascii="Times New Roman" w:eastAsia="Times New Roman" w:hAnsi="Times New Roman" w:cs="Times New Roman"/>
          <w:b/>
          <w:caps/>
          <w:color w:val="000000"/>
          <w:kern w:val="0"/>
          <w:lang w:eastAsia="lt-LT"/>
          <w14:ligatures w14:val="none"/>
        </w:rPr>
        <w:t>MUITINĖS informacinių sistemų atitikties, rizikos</w:t>
      </w:r>
      <w:r w:rsidRPr="001268B7">
        <w:rPr>
          <w:rFonts w:ascii="Times New Roman" w:eastAsia="Times New Roman" w:hAnsi="Times New Roman" w:cs="Times New Roman"/>
          <w:b/>
          <w:kern w:val="0"/>
          <w:lang w:eastAsia="lt-LT"/>
          <w14:ligatures w14:val="none"/>
        </w:rPr>
        <w:t xml:space="preserve"> IR</w:t>
      </w:r>
      <w:r w:rsidRPr="001268B7">
        <w:rPr>
          <w:rFonts w:ascii="Times New Roman" w:eastAsia="Times New Roman" w:hAnsi="Times New Roman" w:cs="Times New Roman"/>
          <w:b/>
          <w:caps/>
          <w:color w:val="000000"/>
          <w:kern w:val="0"/>
          <w:lang w:eastAsia="lt-LT"/>
          <w14:ligatures w14:val="none"/>
        </w:rPr>
        <w:t xml:space="preserve"> TECHNOLOGINIŲ PAŽEIDŽIAMUMŲ ĮVERTINIMO paslaugŲ </w:t>
      </w:r>
      <w:r w:rsidRPr="001268B7">
        <w:rPr>
          <w:rFonts w:ascii="Times New Roman" w:eastAsia="Times New Roman" w:hAnsi="Times New Roman" w:cs="Times New Roman"/>
          <w:b/>
          <w:caps/>
          <w:kern w:val="0"/>
          <w:lang w:eastAsia="lt-LT"/>
          <w14:ligatures w14:val="none"/>
        </w:rPr>
        <w:t>techninė specifikacijA</w:t>
      </w:r>
    </w:p>
    <w:p w14:paraId="65E9AA7A" w14:textId="77777777" w:rsidR="001268B7" w:rsidRPr="001268B7" w:rsidRDefault="001268B7" w:rsidP="001268B7">
      <w:pPr>
        <w:spacing w:after="0" w:line="240" w:lineRule="auto"/>
        <w:rPr>
          <w:rFonts w:ascii="Times New Roman" w:eastAsia="Times New Roman" w:hAnsi="Times New Roman" w:cs="Times New Roman"/>
          <w:b/>
          <w:caps/>
          <w:kern w:val="0"/>
          <w:lang w:eastAsia="lt-LT"/>
          <w14:ligatures w14:val="none"/>
        </w:rPr>
      </w:pPr>
    </w:p>
    <w:p w14:paraId="503DFCBC" w14:textId="77777777" w:rsidR="001268B7" w:rsidRPr="001268B7" w:rsidRDefault="001268B7" w:rsidP="001268B7">
      <w:pPr>
        <w:spacing w:after="0" w:line="240" w:lineRule="auto"/>
        <w:jc w:val="center"/>
        <w:rPr>
          <w:rFonts w:ascii="Times New Roman" w:eastAsia="Times New Roman" w:hAnsi="Times New Roman" w:cs="Times New Roman"/>
          <w:b/>
          <w:caps/>
          <w:kern w:val="0"/>
          <w:lang w:eastAsia="lt-LT"/>
          <w14:ligatures w14:val="none"/>
        </w:rPr>
      </w:pPr>
      <w:r w:rsidRPr="001268B7">
        <w:rPr>
          <w:rFonts w:ascii="Times New Roman" w:eastAsia="Times New Roman" w:hAnsi="Times New Roman" w:cs="Times New Roman"/>
          <w:b/>
          <w:caps/>
          <w:kern w:val="0"/>
          <w:lang w:eastAsia="lt-LT"/>
          <w14:ligatures w14:val="none"/>
        </w:rPr>
        <w:t>I SKYRIUS</w:t>
      </w:r>
    </w:p>
    <w:p w14:paraId="7515A025" w14:textId="77777777" w:rsidR="001268B7" w:rsidRPr="001268B7" w:rsidRDefault="001268B7" w:rsidP="001268B7">
      <w:pPr>
        <w:spacing w:after="0" w:line="240" w:lineRule="auto"/>
        <w:jc w:val="center"/>
        <w:rPr>
          <w:rFonts w:ascii="Times New Roman" w:eastAsia="Times New Roman" w:hAnsi="Times New Roman" w:cs="Times New Roman"/>
          <w:b/>
          <w:caps/>
          <w:kern w:val="0"/>
          <w:lang w:eastAsia="lt-LT"/>
          <w14:ligatures w14:val="none"/>
        </w:rPr>
      </w:pPr>
      <w:r w:rsidRPr="001268B7">
        <w:rPr>
          <w:rFonts w:ascii="Times New Roman" w:eastAsia="Times New Roman" w:hAnsi="Times New Roman" w:cs="Times New Roman"/>
          <w:b/>
          <w:kern w:val="0"/>
          <w:lang w:eastAsia="lt-LT"/>
          <w14:ligatures w14:val="none"/>
        </w:rPr>
        <w:t>BENDRA INFORMACIJA PASLAUGŲ TEIKĖJUI</w:t>
      </w:r>
    </w:p>
    <w:p w14:paraId="59ADA234" w14:textId="77777777" w:rsidR="001268B7" w:rsidRPr="001268B7" w:rsidRDefault="001268B7" w:rsidP="001268B7">
      <w:pPr>
        <w:spacing w:after="0" w:line="240" w:lineRule="auto"/>
        <w:rPr>
          <w:rFonts w:ascii="Times New Roman" w:eastAsia="Times New Roman" w:hAnsi="Times New Roman" w:cs="Times New Roman"/>
          <w:b/>
          <w:kern w:val="0"/>
          <w:lang w:eastAsia="lt-LT"/>
          <w14:ligatures w14:val="none"/>
        </w:rPr>
      </w:pPr>
    </w:p>
    <w:p w14:paraId="75347AFB" w14:textId="77777777" w:rsidR="001268B7" w:rsidRPr="001268B7" w:rsidRDefault="001268B7" w:rsidP="009E149A">
      <w:pPr>
        <w:numPr>
          <w:ilvl w:val="0"/>
          <w:numId w:val="188"/>
        </w:numPr>
        <w:tabs>
          <w:tab w:val="left" w:pos="993"/>
        </w:tabs>
        <w:spacing w:after="0" w:line="240" w:lineRule="auto"/>
        <w:ind w:left="0" w:firstLine="720"/>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Muitinės departamentas prie Lietuvos Respublikos finansų ministerijos (toliau – Muitinės departamentas), vadovaudamasis kibernetinio saugumo teisės aktų reikalavimais ir gerąja praktika bei siekdamas užtikrinti saugų muitinės informacinių išteklių tvarkymą, elektroninės informacijos saugą ir kibernetinį saugumą, planuoja įsigyti</w:t>
      </w:r>
      <w:bookmarkStart w:id="68" w:name="OLE_LINK1"/>
      <w:r w:rsidRPr="001268B7">
        <w:rPr>
          <w:rFonts w:ascii="Times New Roman" w:eastAsia="Times New Roman" w:hAnsi="Times New Roman" w:cs="Times New Roman"/>
          <w:kern w:val="0"/>
          <w:lang w:eastAsia="lt-LT"/>
          <w14:ligatures w14:val="none"/>
        </w:rPr>
        <w:t xml:space="preserve"> Lietuvos Respublikos muitinės (toliau – muitinė) valdomų ir tvarkomų informacinių sistemų atitikties kibernetinio saugumo reikalavimams, rizikos ir technologinių pažeidžiamumų įvertinimo paslaugas</w:t>
      </w:r>
      <w:bookmarkEnd w:id="68"/>
      <w:r w:rsidRPr="001268B7">
        <w:rPr>
          <w:rFonts w:ascii="Times New Roman" w:eastAsia="Times New Roman" w:hAnsi="Times New Roman" w:cs="Times New Roman"/>
          <w:kern w:val="0"/>
          <w:lang w:eastAsia="lt-LT"/>
          <w14:ligatures w14:val="none"/>
        </w:rPr>
        <w:t xml:space="preserve"> (toliau – Paslaugos).</w:t>
      </w:r>
    </w:p>
    <w:p w14:paraId="795EE412" w14:textId="77777777" w:rsidR="001268B7" w:rsidRPr="001268B7" w:rsidRDefault="001268B7" w:rsidP="009E149A">
      <w:pPr>
        <w:numPr>
          <w:ilvl w:val="0"/>
          <w:numId w:val="188"/>
        </w:numPr>
        <w:tabs>
          <w:tab w:val="left" w:pos="1276"/>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b/>
          <w:bCs/>
          <w:kern w:val="0"/>
          <w:lang w:eastAsia="lt-LT"/>
          <w14:ligatures w14:val="none"/>
        </w:rPr>
        <w:t>Paslaugų objektas</w:t>
      </w:r>
      <w:r w:rsidRPr="001268B7">
        <w:rPr>
          <w:rFonts w:ascii="Times New Roman" w:eastAsia="Times New Roman" w:hAnsi="Times New Roman" w:cs="Times New Roman"/>
          <w:kern w:val="0"/>
          <w:lang w:eastAsia="lt-LT"/>
          <w14:ligatures w14:val="none"/>
        </w:rPr>
        <w:t xml:space="preserve"> yra šios Muitinės informacinės sistemos (toliau – MIS):</w:t>
      </w:r>
    </w:p>
    <w:p w14:paraId="48606E2A" w14:textId="77777777" w:rsidR="001268B7" w:rsidRPr="001268B7" w:rsidRDefault="001268B7" w:rsidP="009E149A">
      <w:pPr>
        <w:numPr>
          <w:ilvl w:val="1"/>
          <w:numId w:val="188"/>
        </w:numPr>
        <w:spacing w:after="0" w:line="240" w:lineRule="auto"/>
        <w:ind w:left="0" w:firstLine="720"/>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Integruota muitinės informacinė sistema (toliau – Integruota MIS), įskaitant  visus  posistemius;</w:t>
      </w:r>
    </w:p>
    <w:p w14:paraId="366F2331" w14:textId="77777777" w:rsidR="001268B7" w:rsidRPr="001268B7" w:rsidRDefault="001268B7" w:rsidP="009E149A">
      <w:pPr>
        <w:numPr>
          <w:ilvl w:val="1"/>
          <w:numId w:val="188"/>
        </w:numPr>
        <w:spacing w:after="0" w:line="240" w:lineRule="auto"/>
        <w:ind w:left="0" w:firstLine="720"/>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Muitinės prievolininkų registras (nuo 2026 m. liepos 1 d. Muitinės prievolininkų registro informacinė sistema) (toliau – MPR);</w:t>
      </w:r>
    </w:p>
    <w:p w14:paraId="60A5D1C9" w14:textId="77777777" w:rsidR="001268B7" w:rsidRPr="001268B7" w:rsidRDefault="001268B7" w:rsidP="009E149A">
      <w:pPr>
        <w:numPr>
          <w:ilvl w:val="1"/>
          <w:numId w:val="188"/>
        </w:numPr>
        <w:tabs>
          <w:tab w:val="right" w:pos="9972"/>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Vidaus administravimo informacinės sistemos (toliau – vidaus IS).</w:t>
      </w:r>
      <w:r w:rsidRPr="001268B7">
        <w:rPr>
          <w:rFonts w:ascii="Times New Roman" w:eastAsia="Times New Roman" w:hAnsi="Times New Roman" w:cs="Times New Roman"/>
          <w:kern w:val="0"/>
          <w:lang w:eastAsia="lt-LT"/>
          <w14:ligatures w14:val="none"/>
        </w:rPr>
        <w:tab/>
      </w:r>
    </w:p>
    <w:p w14:paraId="546DF4B2" w14:textId="77777777" w:rsidR="001268B7" w:rsidRPr="001268B7" w:rsidRDefault="001268B7" w:rsidP="009E149A">
      <w:pPr>
        <w:numPr>
          <w:ilvl w:val="0"/>
          <w:numId w:val="188"/>
        </w:numPr>
        <w:tabs>
          <w:tab w:val="left" w:pos="993"/>
        </w:tabs>
        <w:spacing w:after="0" w:line="240" w:lineRule="auto"/>
        <w:ind w:left="0" w:firstLine="720"/>
        <w:jc w:val="both"/>
        <w:rPr>
          <w:rFonts w:ascii="Times New Roman" w:eastAsia="Times New Roman" w:hAnsi="Times New Roman" w:cs="Times New Roman"/>
          <w:kern w:val="0"/>
          <w:lang w:eastAsia="lt-LT"/>
          <w14:ligatures w14:val="none"/>
        </w:rPr>
      </w:pPr>
      <w:bookmarkStart w:id="69" w:name="_Hlk103089824"/>
      <w:r w:rsidRPr="001268B7">
        <w:rPr>
          <w:rFonts w:ascii="Times New Roman" w:eastAsia="Times New Roman" w:hAnsi="Times New Roman" w:cs="Times New Roman"/>
          <w:kern w:val="0"/>
          <w:lang w:eastAsia="lt-LT"/>
          <w14:ligatures w14:val="none"/>
        </w:rPr>
        <w:t xml:space="preserve">MIS sąrašas išdėstytas Lietuvos Respublikos muitinės informacinių sistemų valdytojo ir tvarkytojo atstovų, išorinių informacinių sistemų koordinatorių ir atsakingų asmenų sąraše, patvirtintame Muitinės departamento prie Lietuvos Respublikos finansų ministerijos generalinio direktoriaus 2026 m. balandžio 4 d. įsakymu Nr. 1BE-273 (toliau – Atsakingų asmenų sąrašas). </w:t>
      </w:r>
      <w:bookmarkEnd w:id="69"/>
      <w:r w:rsidRPr="001268B7">
        <w:rPr>
          <w:rFonts w:ascii="Times New Roman" w:eastAsia="Times New Roman" w:hAnsi="Times New Roman" w:cs="Times New Roman"/>
          <w:kern w:val="0"/>
          <w:lang w:eastAsia="lt-LT"/>
          <w14:ligatures w14:val="none"/>
        </w:rPr>
        <w:t xml:space="preserve">Integruotos MIS ir MPR nuostatuose pateikti šios informacinės sistemos ir registro paskirtis, tikslai ir funkcijos. Nuostatai paskelbti Registrų ir informacinių sistemų registre, pateikiamame svetainėje </w:t>
      </w:r>
      <w:hyperlink r:id="rId22" w:history="1">
        <w:r w:rsidRPr="001268B7">
          <w:rPr>
            <w:rFonts w:ascii="Times New Roman" w:eastAsia="Times New Roman" w:hAnsi="Times New Roman" w:cs="Times New Roman"/>
            <w:kern w:val="0"/>
            <w:lang w:eastAsia="lt-LT"/>
            <w14:ligatures w14:val="none"/>
          </w:rPr>
          <w:t>www.registrai.lt</w:t>
        </w:r>
      </w:hyperlink>
      <w:r w:rsidRPr="001268B7">
        <w:rPr>
          <w:rFonts w:ascii="Times New Roman" w:eastAsia="Times New Roman" w:hAnsi="Times New Roman" w:cs="Times New Roman"/>
          <w:kern w:val="0"/>
          <w:lang w:eastAsia="lt-LT"/>
          <w14:ligatures w14:val="none"/>
        </w:rPr>
        <w:t xml:space="preserve">. </w:t>
      </w:r>
    </w:p>
    <w:p w14:paraId="195120FD" w14:textId="77777777" w:rsidR="001268B7" w:rsidRPr="001268B7" w:rsidRDefault="001268B7" w:rsidP="009E149A">
      <w:pPr>
        <w:numPr>
          <w:ilvl w:val="0"/>
          <w:numId w:val="187"/>
        </w:numPr>
        <w:tabs>
          <w:tab w:val="left" w:pos="709"/>
        </w:tabs>
        <w:spacing w:after="0" w:line="240" w:lineRule="auto"/>
        <w:ind w:left="1134" w:hanging="425"/>
        <w:jc w:val="both"/>
        <w:rPr>
          <w:rFonts w:ascii="Times New Roman" w:eastAsia="Times New Roman" w:hAnsi="Times New Roman" w:cs="Times New Roman"/>
          <w:b/>
          <w:bCs/>
          <w:kern w:val="0"/>
          <w:lang w:eastAsia="lt-LT"/>
          <w14:ligatures w14:val="none"/>
        </w:rPr>
      </w:pPr>
      <w:r w:rsidRPr="001268B7">
        <w:rPr>
          <w:rFonts w:ascii="Times New Roman" w:eastAsia="Times New Roman" w:hAnsi="Times New Roman" w:cs="Times New Roman"/>
          <w:b/>
          <w:bCs/>
          <w:kern w:val="0"/>
          <w:lang w:eastAsia="lt-LT"/>
          <w14:ligatures w14:val="none"/>
        </w:rPr>
        <w:t>Teikiant Paslaugas turi būti vertinami šie muitinės ištekliai:</w:t>
      </w:r>
    </w:p>
    <w:p w14:paraId="586B58F5" w14:textId="77777777" w:rsidR="001268B7" w:rsidRPr="001268B7" w:rsidRDefault="001268B7" w:rsidP="009E149A">
      <w:pPr>
        <w:numPr>
          <w:ilvl w:val="1"/>
          <w:numId w:val="187"/>
        </w:numPr>
        <w:tabs>
          <w:tab w:val="left" w:pos="993"/>
        </w:tabs>
        <w:spacing w:after="0" w:line="240" w:lineRule="auto"/>
        <w:ind w:left="1134" w:hanging="425"/>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muitinės pareigūnai, karjeros valstybės tarnautojai ir darbuotojai, dirbantys pagal darbo sutartis;</w:t>
      </w:r>
    </w:p>
    <w:p w14:paraId="2940A10C" w14:textId="77777777" w:rsidR="001268B7" w:rsidRPr="001268B7" w:rsidRDefault="001268B7" w:rsidP="009E149A">
      <w:pPr>
        <w:numPr>
          <w:ilvl w:val="1"/>
          <w:numId w:val="187"/>
        </w:numPr>
        <w:tabs>
          <w:tab w:val="left" w:pos="0"/>
          <w:tab w:val="left" w:pos="709"/>
          <w:tab w:val="left" w:pos="1134"/>
        </w:tabs>
        <w:spacing w:after="0" w:line="240" w:lineRule="auto"/>
        <w:ind w:hanging="764"/>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muitinės vykdomos veiklos funkcijos;</w:t>
      </w:r>
    </w:p>
    <w:p w14:paraId="2F6F0E5F" w14:textId="77777777" w:rsidR="001268B7" w:rsidRPr="001268B7" w:rsidRDefault="001268B7" w:rsidP="009E149A">
      <w:pPr>
        <w:numPr>
          <w:ilvl w:val="1"/>
          <w:numId w:val="187"/>
        </w:numPr>
        <w:spacing w:after="0" w:line="240" w:lineRule="auto"/>
        <w:ind w:left="1134" w:hanging="425"/>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visų tipų informacija (žodinė, elektroninė ir popierinė, įskaitant ir asmens duomenis);</w:t>
      </w:r>
    </w:p>
    <w:p w14:paraId="52871127" w14:textId="77777777" w:rsidR="001268B7" w:rsidRPr="001268B7" w:rsidRDefault="001268B7" w:rsidP="009E149A">
      <w:pPr>
        <w:numPr>
          <w:ilvl w:val="1"/>
          <w:numId w:val="187"/>
        </w:numPr>
        <w:tabs>
          <w:tab w:val="left" w:pos="0"/>
          <w:tab w:val="left" w:pos="709"/>
          <w:tab w:val="left" w:pos="1134"/>
        </w:tabs>
        <w:spacing w:after="0" w:line="240" w:lineRule="auto"/>
        <w:ind w:hanging="764"/>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Integruota MIS;</w:t>
      </w:r>
    </w:p>
    <w:p w14:paraId="22A9D951" w14:textId="77777777" w:rsidR="001268B7" w:rsidRPr="001268B7" w:rsidRDefault="001268B7" w:rsidP="009E149A">
      <w:pPr>
        <w:numPr>
          <w:ilvl w:val="1"/>
          <w:numId w:val="187"/>
        </w:numPr>
        <w:tabs>
          <w:tab w:val="left" w:pos="0"/>
          <w:tab w:val="left" w:pos="709"/>
          <w:tab w:val="left" w:pos="1134"/>
        </w:tabs>
        <w:spacing w:after="0" w:line="240" w:lineRule="auto"/>
        <w:ind w:hanging="764"/>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MPR; </w:t>
      </w:r>
    </w:p>
    <w:p w14:paraId="6902AB3A" w14:textId="77777777" w:rsidR="001268B7" w:rsidRPr="001268B7" w:rsidRDefault="001268B7" w:rsidP="009E149A">
      <w:pPr>
        <w:numPr>
          <w:ilvl w:val="1"/>
          <w:numId w:val="187"/>
        </w:numPr>
        <w:tabs>
          <w:tab w:val="left" w:pos="0"/>
          <w:tab w:val="left" w:pos="709"/>
          <w:tab w:val="left" w:pos="1134"/>
        </w:tabs>
        <w:spacing w:after="0" w:line="240" w:lineRule="auto"/>
        <w:ind w:hanging="764"/>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vidaus IS;</w:t>
      </w:r>
    </w:p>
    <w:p w14:paraId="266FAFC1"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Integruotos MIS, MPR ir vidaus IS techninė infrastruktūra (tarnybinės stotys/serveriai, kompiuteriniai tinklai, duomenų saugyklos ir pan.);</w:t>
      </w:r>
    </w:p>
    <w:p w14:paraId="25B6573B"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muitinės patalpos bei įrenginiai (elektros energijos tiekimo, kondicionavimo, fizinės saugos, apsaugos nuo ugnies ir vandens poveikio ir pan.);</w:t>
      </w:r>
    </w:p>
    <w:p w14:paraId="5F3D3D49" w14:textId="77777777" w:rsidR="001268B7" w:rsidRPr="001268B7" w:rsidRDefault="001268B7" w:rsidP="009E149A">
      <w:pPr>
        <w:numPr>
          <w:ilvl w:val="1"/>
          <w:numId w:val="187"/>
        </w:numPr>
        <w:tabs>
          <w:tab w:val="left" w:pos="993"/>
        </w:tabs>
        <w:spacing w:after="0" w:line="240" w:lineRule="auto"/>
        <w:ind w:left="1134" w:hanging="425"/>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trečiųjų šalių teikiamos paslaugos.</w:t>
      </w:r>
    </w:p>
    <w:p w14:paraId="4B6504F7" w14:textId="77777777" w:rsidR="001268B7" w:rsidRPr="001268B7" w:rsidRDefault="001268B7" w:rsidP="009E149A">
      <w:pPr>
        <w:numPr>
          <w:ilvl w:val="0"/>
          <w:numId w:val="187"/>
        </w:numPr>
        <w:tabs>
          <w:tab w:val="left" w:pos="0"/>
          <w:tab w:val="left" w:pos="993"/>
        </w:tabs>
        <w:spacing w:after="0" w:line="240" w:lineRule="auto"/>
        <w:ind w:left="0" w:firstLine="709"/>
        <w:contextualSpacing/>
        <w:jc w:val="both"/>
        <w:rPr>
          <w:rFonts w:ascii="Times New Roman" w:eastAsia="Times New Roman" w:hAnsi="Times New Roman" w:cs="Times New Roman"/>
          <w:b/>
          <w:bCs/>
          <w:kern w:val="0"/>
          <w:lang w:eastAsia="lt-LT"/>
          <w14:ligatures w14:val="none"/>
        </w:rPr>
      </w:pPr>
      <w:r w:rsidRPr="001268B7">
        <w:rPr>
          <w:rFonts w:ascii="Times New Roman" w:eastAsia="Times New Roman" w:hAnsi="Times New Roman" w:cs="Times New Roman"/>
          <w:b/>
          <w:bCs/>
          <w:kern w:val="0"/>
          <w:lang w:eastAsia="lt-LT"/>
          <w14:ligatures w14:val="none"/>
        </w:rPr>
        <w:t>Paslaugų apimtį sudaro:</w:t>
      </w:r>
    </w:p>
    <w:p w14:paraId="7D7C63B3" w14:textId="77777777" w:rsidR="001268B7" w:rsidRPr="001268B7" w:rsidRDefault="001268B7" w:rsidP="009E149A">
      <w:pPr>
        <w:numPr>
          <w:ilvl w:val="1"/>
          <w:numId w:val="187"/>
        </w:numPr>
        <w:tabs>
          <w:tab w:val="left" w:pos="0"/>
          <w:tab w:val="left" w:pos="993"/>
          <w:tab w:val="left" w:pos="1134"/>
        </w:tabs>
        <w:spacing w:after="0" w:line="240" w:lineRule="auto"/>
        <w:ind w:left="993" w:hanging="284"/>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atitikties kibernetinio saugumo reikalavimams vertinimas;</w:t>
      </w:r>
    </w:p>
    <w:p w14:paraId="2809C06A" w14:textId="77777777" w:rsidR="001268B7" w:rsidRPr="001268B7" w:rsidRDefault="001268B7" w:rsidP="009E149A">
      <w:pPr>
        <w:numPr>
          <w:ilvl w:val="1"/>
          <w:numId w:val="187"/>
        </w:numPr>
        <w:tabs>
          <w:tab w:val="left" w:pos="0"/>
          <w:tab w:val="left" w:pos="993"/>
          <w:tab w:val="left" w:pos="1134"/>
        </w:tabs>
        <w:spacing w:after="0" w:line="240" w:lineRule="auto"/>
        <w:ind w:left="993" w:hanging="284"/>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rizikos analizė ir vertinimas;</w:t>
      </w:r>
    </w:p>
    <w:p w14:paraId="19277C0D" w14:textId="77777777" w:rsidR="001268B7" w:rsidRPr="001268B7" w:rsidRDefault="001268B7" w:rsidP="009E149A">
      <w:pPr>
        <w:numPr>
          <w:ilvl w:val="1"/>
          <w:numId w:val="187"/>
        </w:numPr>
        <w:tabs>
          <w:tab w:val="left" w:pos="0"/>
          <w:tab w:val="left" w:pos="709"/>
          <w:tab w:val="left" w:pos="993"/>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veiklos tęstinumo valdymo plano mokomųjų bandymų ir kibernetinių incidentų imitavimo pratybų organizavimas ir vykdymas;</w:t>
      </w:r>
    </w:p>
    <w:p w14:paraId="1ACEB486" w14:textId="77777777" w:rsidR="001268B7" w:rsidRPr="001268B7" w:rsidRDefault="001268B7" w:rsidP="009E149A">
      <w:pPr>
        <w:numPr>
          <w:ilvl w:val="1"/>
          <w:numId w:val="187"/>
        </w:numPr>
        <w:tabs>
          <w:tab w:val="left" w:pos="0"/>
          <w:tab w:val="left" w:pos="709"/>
          <w:tab w:val="left" w:pos="993"/>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Muitinės darbuotojų atsparumo socialinės inžinerijos atakoms vertinimas (toliau – socialinės inžinerijos patikros testas).</w:t>
      </w:r>
    </w:p>
    <w:p w14:paraId="06F03C32" w14:textId="77777777" w:rsidR="001268B7" w:rsidRPr="001268B7" w:rsidRDefault="001268B7" w:rsidP="009E149A">
      <w:pPr>
        <w:numPr>
          <w:ilvl w:val="1"/>
          <w:numId w:val="187"/>
        </w:numPr>
        <w:tabs>
          <w:tab w:val="left" w:pos="0"/>
          <w:tab w:val="left" w:pos="709"/>
          <w:tab w:val="left" w:pos="993"/>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technologinių pažeidžiamumų įvertinimas, apimantis:</w:t>
      </w:r>
    </w:p>
    <w:p w14:paraId="4941F087"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išorinį MIS saugumo įvertinimą;</w:t>
      </w:r>
    </w:p>
    <w:p w14:paraId="01B544E3"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lastRenderedPageBreak/>
        <w:t>vidinį MIS saugumo įvertinimą;</w:t>
      </w:r>
    </w:p>
    <w:p w14:paraId="222063C7"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žiniatinklio (angl. </w:t>
      </w:r>
      <w:proofErr w:type="spellStart"/>
      <w:r w:rsidRPr="001268B7">
        <w:rPr>
          <w:rFonts w:ascii="Times New Roman" w:eastAsia="Times New Roman" w:hAnsi="Times New Roman" w:cs="Times New Roman"/>
          <w:kern w:val="0"/>
          <w:lang w:eastAsia="lt-LT"/>
          <w14:ligatures w14:val="none"/>
        </w:rPr>
        <w:t>web</w:t>
      </w:r>
      <w:proofErr w:type="spellEnd"/>
      <w:r w:rsidRPr="001268B7">
        <w:rPr>
          <w:rFonts w:ascii="Times New Roman" w:eastAsia="Times New Roman" w:hAnsi="Times New Roman" w:cs="Times New Roman"/>
          <w:kern w:val="0"/>
          <w:lang w:eastAsia="lt-LT"/>
          <w14:ligatures w14:val="none"/>
        </w:rPr>
        <w:t xml:space="preserve">) taikomųjų programų ir žiniatinklio paslaugų (angl. </w:t>
      </w:r>
      <w:proofErr w:type="spellStart"/>
      <w:r w:rsidRPr="001268B7">
        <w:rPr>
          <w:rFonts w:ascii="Times New Roman" w:eastAsia="Times New Roman" w:hAnsi="Times New Roman" w:cs="Times New Roman"/>
          <w:kern w:val="0"/>
          <w:lang w:eastAsia="lt-LT"/>
          <w14:ligatures w14:val="none"/>
        </w:rPr>
        <w:t>web</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service</w:t>
      </w:r>
      <w:proofErr w:type="spellEnd"/>
      <w:r w:rsidRPr="001268B7">
        <w:rPr>
          <w:rFonts w:ascii="Times New Roman" w:eastAsia="Times New Roman" w:hAnsi="Times New Roman" w:cs="Times New Roman"/>
          <w:kern w:val="0"/>
          <w:lang w:eastAsia="lt-LT"/>
          <w14:ligatures w14:val="none"/>
        </w:rPr>
        <w:t>) saugumo įvertinimą;</w:t>
      </w:r>
    </w:p>
    <w:p w14:paraId="4FA07C52"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duomenų teikimui naudojamų technologijų saugumo įvertinimą;</w:t>
      </w:r>
    </w:p>
    <w:p w14:paraId="5ACE3B04"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duomenų perdavimo tinklo įrenginių saugumo įvertinimą;</w:t>
      </w:r>
    </w:p>
    <w:p w14:paraId="34BAF181"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bevielio tinklo saugumo įvertinimą;</w:t>
      </w:r>
    </w:p>
    <w:p w14:paraId="02CFAEAB"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veiklos atkūrimo po įsilaužimo įvertinimą.</w:t>
      </w:r>
    </w:p>
    <w:p w14:paraId="746C9090" w14:textId="77777777" w:rsidR="001268B7" w:rsidRPr="001268B7" w:rsidRDefault="001268B7" w:rsidP="009E149A">
      <w:pPr>
        <w:numPr>
          <w:ilvl w:val="0"/>
          <w:numId w:val="187"/>
        </w:numPr>
        <w:tabs>
          <w:tab w:val="left" w:pos="709"/>
        </w:tabs>
        <w:spacing w:after="0" w:line="240" w:lineRule="auto"/>
        <w:ind w:left="1134" w:hanging="425"/>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b/>
          <w:bCs/>
          <w:kern w:val="0"/>
          <w:lang w:eastAsia="lt-LT"/>
          <w14:ligatures w14:val="none"/>
        </w:rPr>
        <w:t>Paslaugų teikimo laikotarpis</w:t>
      </w:r>
      <w:r w:rsidRPr="001268B7">
        <w:rPr>
          <w:rFonts w:ascii="Times New Roman" w:eastAsia="Times New Roman" w:hAnsi="Times New Roman" w:cs="Times New Roman"/>
          <w:kern w:val="0"/>
          <w:lang w:eastAsia="lt-LT"/>
          <w14:ligatures w14:val="none"/>
        </w:rPr>
        <w:t xml:space="preserve"> – 10 mėn. nuo sutarties įsigaliojimo dienos.</w:t>
      </w:r>
    </w:p>
    <w:p w14:paraId="03F2D83C" w14:textId="77777777" w:rsidR="001268B7" w:rsidRPr="001268B7" w:rsidRDefault="001268B7" w:rsidP="009E149A">
      <w:pPr>
        <w:numPr>
          <w:ilvl w:val="0"/>
          <w:numId w:val="187"/>
        </w:numPr>
        <w:tabs>
          <w:tab w:val="left" w:pos="0"/>
          <w:tab w:val="left" w:pos="993"/>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teikimas organizuojamas nuotoliniu būdu, išskyrus, jei yra būtinybė, paslaugų teikimo vietoje Muitinės informacinių sistemų centre (toliau – Paslaugų gavėjo atstovas), Vytenio g. 7, Vilnius arba kitose muitinės įstaigų patalpose: Muitinės departamente (Jakšto g. 1, Vilnius), Vilniaus teritorinėje muitinėje (Naujoji Riovonių g. 3, Vilnius), Kauno teritorinėje muitinėje (Jovarų g. 3, Kaunas), Klaipėdos teritorinėje muitinėje (S. Nėries g. 4, Klaipėda), Muitinės kriminalinėje tarnyboje (Žalgirio g. 127, Vilnius), Muitinės mokymo centre (Jeruzalės g. 25, Vilnius).</w:t>
      </w:r>
    </w:p>
    <w:p w14:paraId="165E19D7" w14:textId="77777777" w:rsidR="001268B7" w:rsidRPr="001268B7" w:rsidRDefault="001268B7" w:rsidP="001268B7">
      <w:pPr>
        <w:spacing w:after="0" w:line="240" w:lineRule="auto"/>
        <w:ind w:left="1080"/>
        <w:contextualSpacing/>
        <w:jc w:val="center"/>
        <w:rPr>
          <w:rFonts w:ascii="Times New Roman" w:eastAsia="Times New Roman" w:hAnsi="Times New Roman" w:cs="Times New Roman"/>
          <w:b/>
          <w:kern w:val="0"/>
          <w:lang w:eastAsia="lt-LT"/>
          <w14:ligatures w14:val="none"/>
        </w:rPr>
      </w:pPr>
    </w:p>
    <w:p w14:paraId="33120EBE" w14:textId="77777777" w:rsidR="001268B7" w:rsidRPr="001268B7" w:rsidRDefault="001268B7" w:rsidP="001268B7">
      <w:pPr>
        <w:spacing w:after="0" w:line="240" w:lineRule="auto"/>
        <w:ind w:left="108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II SKYRIUS</w:t>
      </w:r>
    </w:p>
    <w:p w14:paraId="56CC6D5B" w14:textId="77777777" w:rsidR="001268B7" w:rsidRPr="001268B7" w:rsidRDefault="001268B7" w:rsidP="001268B7">
      <w:pPr>
        <w:spacing w:after="0" w:line="240" w:lineRule="auto"/>
        <w:ind w:left="108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BENDRIEJI REIKALAVIMAI PASLAUGOMS</w:t>
      </w:r>
    </w:p>
    <w:p w14:paraId="7B8C3032" w14:textId="77777777" w:rsidR="001268B7" w:rsidRPr="001268B7" w:rsidRDefault="001268B7" w:rsidP="001268B7">
      <w:pPr>
        <w:tabs>
          <w:tab w:val="left" w:pos="993"/>
        </w:tabs>
        <w:spacing w:after="0" w:line="240" w:lineRule="auto"/>
        <w:ind w:left="1080"/>
        <w:jc w:val="both"/>
        <w:rPr>
          <w:rFonts w:ascii="Times New Roman" w:eastAsia="Times New Roman" w:hAnsi="Times New Roman" w:cs="Times New Roman"/>
          <w:b/>
          <w:kern w:val="0"/>
          <w:lang w:eastAsia="lt-LT"/>
          <w14:ligatures w14:val="none"/>
        </w:rPr>
      </w:pPr>
    </w:p>
    <w:p w14:paraId="4C21DCD5" w14:textId="77777777" w:rsidR="001268B7" w:rsidRPr="001268B7" w:rsidRDefault="001268B7" w:rsidP="009E149A">
      <w:pPr>
        <w:numPr>
          <w:ilvl w:val="0"/>
          <w:numId w:val="187"/>
        </w:numPr>
        <w:tabs>
          <w:tab w:val="left" w:pos="0"/>
          <w:tab w:val="left" w:pos="993"/>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teikėjas privalo užtikrinti, kad atliekamas vertinimas atitiktų nepriklausomo, objektyvaus ir dokumentais pagrįsto vertinimo principus, užtikrinančius galimybę vertinimo rezultatus naudoti įrodymų teikimui Nacionaliniam kibernetinio saugumo centrui, įskaitant atsakymų pateikimą per Kibernetinio saugumo informacinę sistemą.</w:t>
      </w:r>
    </w:p>
    <w:p w14:paraId="4A21BC28" w14:textId="77777777" w:rsidR="001268B7" w:rsidRPr="001268B7" w:rsidRDefault="001268B7" w:rsidP="009E149A">
      <w:pPr>
        <w:numPr>
          <w:ilvl w:val="0"/>
          <w:numId w:val="187"/>
        </w:numPr>
        <w:tabs>
          <w:tab w:val="left" w:pos="0"/>
          <w:tab w:val="left" w:pos="993"/>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Paslaugos turi būti teikiamos vadovaujantis galiojančiais teisės aktais, reglamentuojančiais kibernetinio saugumo valdymą, atsižvelgiant į tarptautinių standartų ISO/IEC 27001 ir 27002  principus ir gerąją praktiką, taip pat pagal viešai žinomą ir pripažintą atvirą ar komercinę pažeidžiamumų įvertinimo metodiką (angl. </w:t>
      </w:r>
      <w:proofErr w:type="spellStart"/>
      <w:r w:rsidRPr="001268B7">
        <w:rPr>
          <w:rFonts w:ascii="Times New Roman" w:eastAsia="Times New Roman" w:hAnsi="Times New Roman" w:cs="Times New Roman"/>
          <w:kern w:val="0"/>
          <w:lang w:eastAsia="lt-LT"/>
          <w14:ligatures w14:val="none"/>
        </w:rPr>
        <w:t>penetration</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testing</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methodology</w:t>
      </w:r>
      <w:proofErr w:type="spellEnd"/>
      <w:r w:rsidRPr="001268B7">
        <w:rPr>
          <w:rFonts w:ascii="Times New Roman" w:eastAsia="Times New Roman" w:hAnsi="Times New Roman" w:cs="Times New Roman"/>
          <w:kern w:val="0"/>
          <w:lang w:eastAsia="lt-LT"/>
          <w14:ligatures w14:val="none"/>
        </w:rPr>
        <w:t>). Pasiūlyme būtina nurodyti metodikos pavadinimą bei nuorodą į jos aprašymą. Taip pat turi būti atsižvelgta į visus teisės aktų pakeitimus, kurie įsigalios Paslaugų teikimo sutarties (toliau – Sutartis) įgyvendinimo metu.</w:t>
      </w:r>
    </w:p>
    <w:p w14:paraId="0B3C3023" w14:textId="77777777" w:rsidR="001268B7" w:rsidRPr="001268B7" w:rsidRDefault="001268B7" w:rsidP="009E149A">
      <w:pPr>
        <w:numPr>
          <w:ilvl w:val="0"/>
          <w:numId w:val="187"/>
        </w:numPr>
        <w:tabs>
          <w:tab w:val="left" w:pos="0"/>
          <w:tab w:val="left" w:pos="993"/>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Paslaugos turi būti teikiamos naudojant įvairius informacijos ir įrodymų surinkimo metodus: interviu su atsakingais Perkančiosios organizacijos darbuotojais – MIS valdytojo ir tvarkytojo atstovais, kibernetinio saugumo vadovu ir (ar) saugos įgaliotiniu, kibernetinės saugos specialistu, asmens duomenų apsaugos pareigūnu, MIS administratoriais, darbuotojais, atsakingais už MIS priežiūrą, fizinę, žmogiškųjų išteklių ir dokumentų saugą, vidinių dokumentų analizę, fizinę apžiūrą.</w:t>
      </w:r>
    </w:p>
    <w:p w14:paraId="1F0F6DE2" w14:textId="77777777" w:rsidR="001268B7" w:rsidRPr="001268B7" w:rsidRDefault="001268B7" w:rsidP="009E149A">
      <w:pPr>
        <w:numPr>
          <w:ilvl w:val="0"/>
          <w:numId w:val="187"/>
        </w:numPr>
        <w:tabs>
          <w:tab w:val="left" w:pos="0"/>
          <w:tab w:val="left" w:pos="993"/>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teikimo būdus, metodus ir priemones Paslaugų teikėjas turi suderinti su Perkančiąja organizacija prieš pradėdamas teikti Paslaugas.</w:t>
      </w:r>
    </w:p>
    <w:p w14:paraId="2DF72F4D" w14:textId="77777777" w:rsidR="001268B7" w:rsidRPr="001268B7" w:rsidRDefault="001268B7" w:rsidP="009E149A">
      <w:pPr>
        <w:numPr>
          <w:ilvl w:val="0"/>
          <w:numId w:val="187"/>
        </w:numPr>
        <w:tabs>
          <w:tab w:val="left" w:pos="0"/>
          <w:tab w:val="left" w:pos="993"/>
        </w:tabs>
        <w:spacing w:after="0" w:line="240" w:lineRule="auto"/>
        <w:ind w:left="0" w:firstLine="709"/>
        <w:contextualSpacing/>
        <w:jc w:val="both"/>
        <w:rPr>
          <w:rFonts w:ascii="Times New Roman" w:eastAsia="Times New Roman" w:hAnsi="Times New Roman" w:cs="Times New Roman"/>
          <w:b/>
          <w:bCs/>
          <w:kern w:val="0"/>
          <w:lang w:eastAsia="lt-LT"/>
          <w14:ligatures w14:val="none"/>
        </w:rPr>
      </w:pPr>
      <w:r w:rsidRPr="001268B7">
        <w:rPr>
          <w:rFonts w:ascii="Times New Roman" w:eastAsia="Times New Roman" w:hAnsi="Times New Roman" w:cs="Times New Roman"/>
          <w:kern w:val="0"/>
          <w:lang w:eastAsia="lt-LT"/>
          <w14:ligatures w14:val="none"/>
        </w:rPr>
        <w:t>Visi Sutarties įgyvendinimo  darbai bus atliekami pagal su Perkančiąja organizacija suderintą Paslaugų teikimo planą, kuris turi būti paruoštas per 10 (dešimt) darbo dienų nuo Sutarties įsigaliojimo dienos. Paslaugų teikimo planas turi apimti planuojamas atlikti veiklas, darbo metodus, komunikavimą, kokybės užtikrinimą, Paslaugų teikimo veiklų grafiką.</w:t>
      </w:r>
    </w:p>
    <w:p w14:paraId="7EDE5949" w14:textId="77777777" w:rsidR="001268B7" w:rsidRPr="001268B7" w:rsidRDefault="001268B7" w:rsidP="009E149A">
      <w:pPr>
        <w:numPr>
          <w:ilvl w:val="0"/>
          <w:numId w:val="187"/>
        </w:numPr>
        <w:tabs>
          <w:tab w:val="left" w:pos="0"/>
          <w:tab w:val="left" w:pos="993"/>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teikėjo parengti dokumentai turi būti pateikiami lietuvių kalba, prie informacinių technologijų terminų privalomai nurodant jų atitikmenį anglų kalba.</w:t>
      </w:r>
    </w:p>
    <w:p w14:paraId="33144E31" w14:textId="77777777" w:rsidR="001268B7" w:rsidRPr="001268B7" w:rsidRDefault="001268B7" w:rsidP="009E149A">
      <w:pPr>
        <w:numPr>
          <w:ilvl w:val="0"/>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teikėjas turi suderinti visų pateikiamų Sutarties rezultatų formą ir turinį su Perkančiąja organizacija.</w:t>
      </w:r>
    </w:p>
    <w:p w14:paraId="2D086D44" w14:textId="77777777" w:rsidR="001268B7" w:rsidRPr="001268B7" w:rsidRDefault="001268B7" w:rsidP="009E149A">
      <w:pPr>
        <w:numPr>
          <w:ilvl w:val="0"/>
          <w:numId w:val="187"/>
        </w:numPr>
        <w:tabs>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Prieš pradėdami teikti Paslaugas Paslaugų teikėjo specialistai privalo pasirašyti nustatytos formos konfidencialumo pasižadėjimus.</w:t>
      </w:r>
    </w:p>
    <w:p w14:paraId="37549DC6" w14:textId="77777777" w:rsidR="001268B7" w:rsidRPr="001268B7" w:rsidRDefault="001268B7" w:rsidP="009E149A">
      <w:pPr>
        <w:numPr>
          <w:ilvl w:val="0"/>
          <w:numId w:val="187"/>
        </w:numPr>
        <w:tabs>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Pasibaigus Sutarties vykdymui Paslaugų teikėjas privalo ne vėliau kaip per 30 (trisdešimt) kalendorinių dienų sunaikinti visą iš Paslaugų gavėjo gautą ar Sutarties vykdymo metu sužinotą informaciją (nepriklausomai nuo jos formos ir turinio), išskyrus, jeigu Lietuvos Respublikos teisės aktai reikalauja, kad tokia informacija būtų išsaugota. Sunaikinimo faktas patvirtinamas Paslaugų teikėjo vadovo pasirašytu raštu.</w:t>
      </w:r>
    </w:p>
    <w:p w14:paraId="44358720"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noProof/>
          <w:kern w:val="0"/>
          <w:lang w:eastAsia="lt-LT"/>
          <w14:ligatures w14:val="none"/>
        </w:rPr>
      </w:pPr>
      <w:r w:rsidRPr="001268B7">
        <w:rPr>
          <w:rFonts w:ascii="Times New Roman" w:eastAsia="Times New Roman" w:hAnsi="Times New Roman" w:cs="Times New Roman"/>
          <w:noProof/>
          <w:kern w:val="0"/>
          <w:lang w:eastAsia="lt-LT"/>
          <w14:ligatures w14:val="none"/>
        </w:rPr>
        <w:lastRenderedPageBreak/>
        <w:t>Teikdamas Paslaugas Paslaugų t</w:t>
      </w:r>
      <w:proofErr w:type="spellStart"/>
      <w:r w:rsidRPr="001268B7">
        <w:rPr>
          <w:rFonts w:ascii="Times New Roman" w:eastAsia="Times New Roman" w:hAnsi="Times New Roman" w:cs="Times New Roman"/>
          <w:kern w:val="0"/>
          <w:lang w:eastAsia="lt-LT"/>
          <w14:ligatures w14:val="none"/>
        </w:rPr>
        <w:t>eikėjas</w:t>
      </w:r>
      <w:proofErr w:type="spellEnd"/>
      <w:r w:rsidRPr="001268B7">
        <w:rPr>
          <w:rFonts w:ascii="Times New Roman" w:eastAsia="Times New Roman" w:hAnsi="Times New Roman" w:cs="Times New Roman"/>
          <w:kern w:val="0"/>
          <w:lang w:eastAsia="lt-LT"/>
          <w14:ligatures w14:val="none"/>
        </w:rPr>
        <w:t xml:space="preserve"> įsipareigoja užtikrinti atitiktį organizaciniams ir techniniams kibernetinio saugumo reikalavimams, kaip tai nurodyta Kibernetinio saugumo reikalavimų apraše, patvirtintame Lietuvos Respublikos Vyriausybės 2018 m. rugpjūčio 13 d. nutarimu Nr. 818 „Dėl Lietuvos Respublikos kibernetinio saugumo įstatymo įgyvendinimo“, tokia apimtimi, kiek tai susiję su šio pirkimo objektu. </w:t>
      </w:r>
    </w:p>
    <w:p w14:paraId="548DBA6E"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noProof/>
          <w:kern w:val="0"/>
          <w:lang w:eastAsia="lt-LT"/>
          <w14:ligatures w14:val="none"/>
        </w:rPr>
      </w:pPr>
      <w:r w:rsidRPr="001268B7">
        <w:rPr>
          <w:rFonts w:ascii="Times New Roman" w:eastAsia="Times New Roman" w:hAnsi="Times New Roman" w:cs="Times New Roman"/>
          <w:noProof/>
          <w:kern w:val="0"/>
          <w:lang w:eastAsia="lt-LT"/>
          <w14:ligatures w14:val="none"/>
        </w:rPr>
        <w:t>Paslaugų teikėjas turi užtikrinti, kad sutarties vykdymas atitiks asmens duomenų saugos reikalavimus, kaip tai nurodyta 2016 m. balandžio 27 d. Europos parlamento ir Tarybos reglamente (ES) Nr. 2016/679 dėl fizinių asmenų apsaugos tvarkant asmens duomenis ir dėl laisvo tokių duomenų judėjimo ir kuriuo panaikinama Direktyva 95/46EB (Bendrasis duomenų apsaugos reglamentas).</w:t>
      </w:r>
    </w:p>
    <w:p w14:paraId="5C35E5B3"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teikėjas Perkančiajai organizacijai turi pateikti patikinimą, kad turi teisę naudoti pažeidžiamumų tikrinimo įrankius Paslaugų teikimui.</w:t>
      </w:r>
    </w:p>
    <w:p w14:paraId="1AB9F8C5"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noProof/>
          <w:kern w:val="0"/>
          <w:lang w:eastAsia="lt-LT"/>
          <w14:ligatures w14:val="none"/>
        </w:rPr>
        <w:t xml:space="preserve">Teikdamas Paslaugas </w:t>
      </w:r>
      <w:r w:rsidRPr="001268B7">
        <w:rPr>
          <w:rFonts w:ascii="Times New Roman" w:eastAsia="Times New Roman" w:hAnsi="Times New Roman" w:cs="Times New Roman"/>
          <w:kern w:val="0"/>
          <w:lang w:eastAsia="lt-LT"/>
          <w14:ligatures w14:val="none"/>
        </w:rPr>
        <w:t xml:space="preserve">Paslaugų teikėjas turi laikytis Perkančiosios organizacijos išoriniam naudotojui nustatytų reikalavimų, kaip tai nurodyta Muitinės informacinių sistemų naudotojų administravimo taisyklėse, patvirtintose Muitinės departamento generalinio direktoriaus 2011 m. gegužės 31 d. įsakymu Nr. 1B-311 „Dėl muitinės informacinių sistemų saugaus elektroninės informacijos tvarkymo taisyklių, Muitinės informacinių sistemų naudotojų administravimo taisyklių ir Muitinės informacinių sistemų veiklos tęstinumo valdymo plano patvirtinimo“. </w:t>
      </w:r>
    </w:p>
    <w:p w14:paraId="6B8950E4"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teikėjas turi atitikti Informacijos saugos vadybos sistemos LST ISO/IEC 27001 (arba lygiavertį) standartą.</w:t>
      </w:r>
    </w:p>
    <w:p w14:paraId="0DF124EE" w14:textId="77777777" w:rsidR="001268B7" w:rsidRPr="001268B7" w:rsidRDefault="001268B7" w:rsidP="001268B7">
      <w:pPr>
        <w:spacing w:after="0" w:line="240" w:lineRule="auto"/>
        <w:rPr>
          <w:rFonts w:ascii="Times New Roman" w:eastAsia="Times New Roman" w:hAnsi="Times New Roman" w:cs="Times New Roman"/>
          <w:kern w:val="0"/>
          <w:lang w:eastAsia="lt-LT"/>
          <w14:ligatures w14:val="none"/>
        </w:rPr>
      </w:pPr>
    </w:p>
    <w:p w14:paraId="772279BA" w14:textId="77777777" w:rsidR="001268B7" w:rsidRPr="001268B7" w:rsidRDefault="001268B7" w:rsidP="001268B7">
      <w:pPr>
        <w:spacing w:after="0" w:line="240" w:lineRule="auto"/>
        <w:rPr>
          <w:rFonts w:ascii="Times New Roman" w:eastAsia="Times New Roman" w:hAnsi="Times New Roman" w:cs="Times New Roman"/>
          <w:kern w:val="0"/>
          <w:lang w:eastAsia="lt-LT"/>
          <w14:ligatures w14:val="none"/>
        </w:rPr>
      </w:pPr>
    </w:p>
    <w:p w14:paraId="00A4C86A" w14:textId="77777777" w:rsidR="001268B7" w:rsidRPr="001268B7" w:rsidRDefault="001268B7" w:rsidP="001268B7">
      <w:pPr>
        <w:spacing w:after="0" w:line="240" w:lineRule="auto"/>
        <w:ind w:left="108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III SKYRIUS</w:t>
      </w:r>
    </w:p>
    <w:p w14:paraId="4CA93717" w14:textId="77777777" w:rsidR="001268B7" w:rsidRPr="001268B7" w:rsidRDefault="001268B7" w:rsidP="001268B7">
      <w:pPr>
        <w:spacing w:after="0" w:line="240" w:lineRule="auto"/>
        <w:ind w:left="108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MUITINĖS INFORMACINIŲ SISTEMŲ ATITIKTIES KIBERNETINIO SAUGUMO REIKALAVIMAMS VERTINIMAS</w:t>
      </w:r>
    </w:p>
    <w:p w14:paraId="12B34A1F" w14:textId="77777777" w:rsidR="001268B7" w:rsidRPr="001268B7" w:rsidRDefault="001268B7" w:rsidP="001268B7">
      <w:pPr>
        <w:spacing w:after="0" w:line="240" w:lineRule="auto"/>
        <w:ind w:firstLine="720"/>
        <w:jc w:val="both"/>
        <w:rPr>
          <w:rFonts w:ascii="Times New Roman" w:eastAsia="Times New Roman" w:hAnsi="Times New Roman" w:cs="Times New Roman"/>
          <w:kern w:val="0"/>
          <w:lang w:eastAsia="lt-LT"/>
          <w14:ligatures w14:val="none"/>
        </w:rPr>
      </w:pPr>
    </w:p>
    <w:p w14:paraId="032F4143"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atitikties kibernetinio saugumo reikalavimams vertinimas turi būti atliekamas vadovaujantis Nacionalinio kibernetinio saugumo centro direktoriaus 2026 m. vasario 24 d. įsakymu Nr. 1-25 patvirtinta Kibernetinio saugumo auditų atlikimo metodika, kuri nustato audito principus, atitikties vertinimo tvarką, audito procesą ir auditoriams taikomas sąlygas. Šioje specifikacijoje MIS atitikties kibernetinio saugumo reikalavimams vertinimas laikomas kibernetinio saugumo auditu, atliekamu vadovaujantis Lietuvos Respublikos kibernetinio saugumo įstatymo reikalavimais.</w:t>
      </w:r>
    </w:p>
    <w:p w14:paraId="46E74B15"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saugos valdymo praktikos turi būti vertinamos atsižvelgiant į ISO/IEC 27001:2022 (LST EN ISO/IEC 27001) standarto principus ir valdymo priemones kaip papildomas gerosios praktikos šaltinis.</w:t>
      </w:r>
    </w:p>
    <w:p w14:paraId="323830C2"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Atlikdamas MIS atitikties kibernetinio saugumo reikalavimams vertinimą Paslaugų teikėjas turi:</w:t>
      </w:r>
    </w:p>
    <w:p w14:paraId="30B361F0" w14:textId="77777777" w:rsidR="001268B7" w:rsidRPr="001268B7" w:rsidRDefault="001268B7" w:rsidP="001268B7">
      <w:pPr>
        <w:tabs>
          <w:tab w:val="left" w:pos="709"/>
          <w:tab w:val="left" w:pos="1418"/>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b/>
        <w:t>24.1. įvertinti atitiktį šiems Lietuvos Respublikos teisės aktams:</w:t>
      </w:r>
    </w:p>
    <w:p w14:paraId="6CC0F765"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Lietuvos Respublikos kibernetinio saugumo įstatymui;</w:t>
      </w:r>
    </w:p>
    <w:p w14:paraId="41DFDB45"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Kibernetinio saugumo reikalavimų aprašui, patvirtintam Lietuvos Respublikos Vyriausybės 2018 m. rugpjūčio 13 d. nutarimu Nr. 818, taikant Paslaugų teikimo metu galiojančią suvestinę redakciją;</w:t>
      </w:r>
    </w:p>
    <w:p w14:paraId="43EBD064"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Muitinės vidaus teisės aktams, reglamentuojantiems kibernetinio saugumo politikos įgyvendinimą ir užtikrinimą;</w:t>
      </w:r>
    </w:p>
    <w:p w14:paraId="48A65C80"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kitiems Lietuvos Respublikos teisės aktams, reglamentuojantiems kibernetinio saugumo užtikrinimą, kurie yra taikomi muitinei.</w:t>
      </w:r>
    </w:p>
    <w:p w14:paraId="313781FA" w14:textId="77777777" w:rsidR="001268B7" w:rsidRPr="001268B7" w:rsidRDefault="001268B7" w:rsidP="001268B7">
      <w:pPr>
        <w:tabs>
          <w:tab w:val="left" w:pos="709"/>
          <w:tab w:val="left" w:pos="1418"/>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b/>
        <w:t>24.2. Identifikuoti neatitikimus kibernetinio saugumo reikalavimams.</w:t>
      </w:r>
    </w:p>
    <w:p w14:paraId="398227BE"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Atlikus atitikties kibernetinio saugumo reikalavimams vertinimą Paslaugų teikėjas parengia: </w:t>
      </w:r>
    </w:p>
    <w:p w14:paraId="513B6848" w14:textId="77777777" w:rsidR="001268B7" w:rsidRPr="001268B7" w:rsidRDefault="001268B7" w:rsidP="009E149A">
      <w:pPr>
        <w:numPr>
          <w:ilvl w:val="1"/>
          <w:numId w:val="187"/>
        </w:numPr>
        <w:tabs>
          <w:tab w:val="left" w:pos="993"/>
        </w:tabs>
        <w:spacing w:after="0" w:line="240" w:lineRule="auto"/>
        <w:ind w:left="1134" w:hanging="425"/>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Atitikties kibernetinio saugumo reikalavimams vertinimo ataskaitą, kurioje:</w:t>
      </w:r>
    </w:p>
    <w:p w14:paraId="6F1C7E33"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lastRenderedPageBreak/>
        <w:t>pateikiami detalūs atitikties vertinimo rezultatai, susiejant juos su konkrečiais kibernetinio saugumo reikalavimus nustatančiais teisės aktais ir Kibernetinio saugumo auditų atlikimo metodikoje nurodytais vertinimo kriterijais;</w:t>
      </w:r>
    </w:p>
    <w:p w14:paraId="332267E2"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 aprašoma atlikta analizė, naudotos vertinimo metodikos ir informacijos šaltiniai;</w:t>
      </w:r>
    </w:p>
    <w:p w14:paraId="49F81E98" w14:textId="77777777" w:rsidR="001268B7" w:rsidRPr="001268B7" w:rsidRDefault="001268B7" w:rsidP="009E149A">
      <w:pPr>
        <w:numPr>
          <w:ilvl w:val="2"/>
          <w:numId w:val="187"/>
        </w:numPr>
        <w:tabs>
          <w:tab w:val="left" w:pos="709"/>
          <w:tab w:val="left" w:pos="1418"/>
        </w:tabs>
        <w:spacing w:after="0" w:line="240" w:lineRule="auto"/>
        <w:ind w:left="0" w:firstLine="698"/>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identifikuojamos neatitiktys kibernetinio saugumo reikalavimams ir su jomis susiję trūkumai bei tobulintinos sritys; pagrįstais atvejais nurodomos su neatitikimais susijusios rizikos ar pažeidžiamumai;</w:t>
      </w:r>
    </w:p>
    <w:p w14:paraId="4EBA90B9" w14:textId="77777777" w:rsidR="001268B7" w:rsidRPr="001268B7" w:rsidRDefault="001268B7" w:rsidP="009E149A">
      <w:pPr>
        <w:numPr>
          <w:ilvl w:val="2"/>
          <w:numId w:val="187"/>
        </w:numPr>
        <w:tabs>
          <w:tab w:val="left" w:pos="709"/>
          <w:tab w:val="left" w:pos="1418"/>
        </w:tabs>
        <w:spacing w:after="0" w:line="240" w:lineRule="auto"/>
        <w:ind w:left="0" w:firstLine="698"/>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 kiekvienam nustatytam neatitikimui pateikiamas jo reikšmingumo (prioriteto) įvertinimas bei kita informacija privaloma pagal Kibernetinio saugumo auditų atlikimo metodiką.</w:t>
      </w:r>
    </w:p>
    <w:p w14:paraId="664EEB70" w14:textId="77777777" w:rsidR="001268B7" w:rsidRPr="001268B7" w:rsidRDefault="001268B7" w:rsidP="001268B7">
      <w:pPr>
        <w:tabs>
          <w:tab w:val="left" w:pos="709"/>
          <w:tab w:val="left" w:pos="1418"/>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b/>
        <w:t xml:space="preserve">25.2. Identifikuotų neatitikčių šalinimo rekomendacijas, pateikiamas atskirame dokumente (dėstomos lentelės (struktūrizuotu) formatu), kuriose kiekvienam trūkumui nurodoma: siūloma priemonė, įgyvendinimo prioritetas, privalomumas (privaloma, rekomenduojama), įgyvendinimo terminas, atsakingas padalinys (vykdytojas), reikalingi ištekliai (finansiniai ir žmogiškieji) ir siūlomas įrodymo būdas priemonės įgyvendinimo patvirtinimui. </w:t>
      </w:r>
    </w:p>
    <w:p w14:paraId="7CAB068B"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Jei per 1 mėnesį po Paslaugų įsigijimo konkurso paskelbimo įsigalioja nauji ar atnaujinti teisės aktai, reglamentuojantys kibernetinį saugumą ir taikomi muitinei, Paslaugų teikėjas privalo įtraukti juos į vertinimo apimtį ir įvertinti atitiktį jų nuostatoms. </w:t>
      </w:r>
    </w:p>
    <w:p w14:paraId="4827010D" w14:textId="77777777" w:rsidR="001268B7" w:rsidRPr="001268B7" w:rsidRDefault="001268B7" w:rsidP="001268B7">
      <w:pPr>
        <w:tabs>
          <w:tab w:val="left" w:pos="1134"/>
        </w:tabs>
        <w:spacing w:after="0" w:line="240" w:lineRule="auto"/>
        <w:contextualSpacing/>
        <w:rPr>
          <w:rFonts w:ascii="Times New Roman" w:eastAsia="Times New Roman" w:hAnsi="Times New Roman" w:cs="Times New Roman"/>
          <w:i/>
          <w:kern w:val="0"/>
          <w:lang w:eastAsia="lt-LT"/>
          <w14:ligatures w14:val="none"/>
        </w:rPr>
      </w:pPr>
      <w:bookmarkStart w:id="70" w:name="part_f0d459fd96934500be8e5183895bc784"/>
      <w:bookmarkStart w:id="71" w:name="part_213fc6078b5d49dcabab1b28fb7b6836"/>
      <w:bookmarkStart w:id="72" w:name="part_de3da67507cf4f88a79d77c1addb892e"/>
      <w:bookmarkStart w:id="73" w:name="part_5c3173b9fd694972883236b17bf0079f"/>
      <w:bookmarkStart w:id="74" w:name="part_489897c1d70e4412af1d90db1916c58f"/>
      <w:bookmarkEnd w:id="70"/>
      <w:bookmarkEnd w:id="71"/>
      <w:bookmarkEnd w:id="72"/>
      <w:bookmarkEnd w:id="73"/>
      <w:bookmarkEnd w:id="74"/>
    </w:p>
    <w:p w14:paraId="1B60219F" w14:textId="77777777" w:rsidR="001268B7" w:rsidRPr="001268B7" w:rsidRDefault="001268B7" w:rsidP="001268B7">
      <w:pPr>
        <w:spacing w:after="0" w:line="240" w:lineRule="auto"/>
        <w:ind w:left="1080"/>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IV SKYRIUS</w:t>
      </w:r>
    </w:p>
    <w:p w14:paraId="51F698B1" w14:textId="77777777" w:rsidR="001268B7" w:rsidRPr="001268B7" w:rsidRDefault="001268B7" w:rsidP="001268B7">
      <w:pPr>
        <w:spacing w:after="0" w:line="240" w:lineRule="auto"/>
        <w:ind w:left="1080"/>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MUITINĖS INFORMACINIŲ SISTEMŲ RIZIKOS ANALIZĖ IR VERTINIMAS</w:t>
      </w:r>
    </w:p>
    <w:p w14:paraId="7C4CA686" w14:textId="77777777" w:rsidR="001268B7" w:rsidRPr="001268B7" w:rsidRDefault="001268B7" w:rsidP="001268B7">
      <w:pPr>
        <w:spacing w:after="0" w:line="240" w:lineRule="auto"/>
        <w:ind w:left="1080"/>
        <w:contextualSpacing/>
        <w:rPr>
          <w:rFonts w:ascii="Times New Roman" w:eastAsia="Times New Roman" w:hAnsi="Times New Roman" w:cs="Times New Roman"/>
          <w:b/>
          <w:kern w:val="0"/>
          <w:lang w:eastAsia="lt-LT"/>
          <w14:ligatures w14:val="none"/>
        </w:rPr>
      </w:pPr>
    </w:p>
    <w:p w14:paraId="239D55EC"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noProof/>
          <w:kern w:val="0"/>
          <w:lang w:eastAsia="lt-LT"/>
          <w14:ligatures w14:val="none"/>
        </w:rPr>
      </w:pPr>
      <w:r w:rsidRPr="001268B7">
        <w:rPr>
          <w:rFonts w:ascii="Times New Roman" w:eastAsia="Times New Roman" w:hAnsi="Times New Roman" w:cs="Times New Roman"/>
          <w:kern w:val="0"/>
          <w:lang w:eastAsia="lt-LT"/>
          <w14:ligatures w14:val="none"/>
        </w:rPr>
        <w:t>MIS rizikos analizė ir rizikos lygio vertinimas, įskaitant poveikį asmens duomenims, turi būti atliekamas vadovaujantis Lietuvos Respublikos kibernetinio saugumo įstatymu ir jo įgyvendinimo dokumentais, Nacionalinio kibernetinio saugumo centro patvirtinta Kibernetinio saugumo rizikos vertinimo metodika ir susijusiais šablonais, taip pat atsižvelgiant į 2025 m. atlikto MIS rizikos vertinimo rezultatus, įskaitant turto katalogą, grėsmių ir pažeidžiamumų sąrašus, rizikos lygius ir rekomendacijas.</w:t>
      </w:r>
    </w:p>
    <w:p w14:paraId="65F6004B"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noProof/>
          <w:kern w:val="0"/>
          <w:lang w:eastAsia="lt-LT"/>
          <w14:ligatures w14:val="none"/>
        </w:rPr>
        <w:t>Vadovaujantis 27 punkte nurodytais dokumentais ir atsižvelgiant į 2025 m. rizikos vertinimo rezultatus, turi būti atlikti šie darbai:</w:t>
      </w:r>
    </w:p>
    <w:p w14:paraId="29763AFA"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peržiūrėtas ir, jei reikia, patikslintas muitinės informacinių išteklių (turtų) sąrašas, įskaitant jų klasifikavimą pagal svarbą ir priskyrimą kritiniams informaciniams ištekliams;</w:t>
      </w:r>
    </w:p>
    <w:p w14:paraId="37C15AB8"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atlikta MIS poveikio valdytojo ir tvarkytojų veiklai analizė, įvertinant kiekvienos MIS svarbą pagal konfidencialumo, vientisumo ir prieinamumo kriterijus, remiantis Valstybės informacinių išteklių svarbos vertinimo metodika;</w:t>
      </w:r>
    </w:p>
    <w:p w14:paraId="0FC20CC7"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surinkta informacija apie esamas organizacines ir technines apsaugos priemones, įvertintas jų atitikimas kibernetinio saugumo reikalavimams, parengtas apsaugos priemonių sąrašas ir identifikuoti trūkumai;</w:t>
      </w:r>
    </w:p>
    <w:p w14:paraId="2270F028"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nustatyti kiekvieno informacinio ištekliaus pažeidžiamumai, sudarytas ir pateiktas jų sąrašas, remiantis automatizuotų skenavimo įrankių (pvz., Tenable.SC, </w:t>
      </w:r>
      <w:proofErr w:type="spellStart"/>
      <w:r w:rsidRPr="001268B7">
        <w:rPr>
          <w:rFonts w:ascii="Times New Roman" w:eastAsia="Times New Roman" w:hAnsi="Times New Roman" w:cs="Times New Roman"/>
          <w:kern w:val="0"/>
          <w:lang w:eastAsia="lt-LT"/>
          <w14:ligatures w14:val="none"/>
        </w:rPr>
        <w:t>Nessus</w:t>
      </w:r>
      <w:proofErr w:type="spellEnd"/>
      <w:r w:rsidRPr="001268B7">
        <w:rPr>
          <w:rFonts w:ascii="Times New Roman" w:eastAsia="Times New Roman" w:hAnsi="Times New Roman" w:cs="Times New Roman"/>
          <w:kern w:val="0"/>
          <w:lang w:eastAsia="lt-LT"/>
          <w14:ligatures w14:val="none"/>
        </w:rPr>
        <w:t>) rezultatais;</w:t>
      </w:r>
    </w:p>
    <w:p w14:paraId="61B9FB68"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atlikta grėsmių analizė, sudarytas ir pateiktas aktualus grėsmių sąrašas, remiantis Nacionalinio kibernetinio saugumo centro rekomendacijomis, ENISA grėsmių kraštovaizdžiu;</w:t>
      </w:r>
    </w:p>
    <w:p w14:paraId="36EEAC8F"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atliktas grėsmių ir pažeidžiamumų, galinčių turėti įtakos ryšių ir MIS kibernetiniam saugumui, vertinimas; </w:t>
      </w:r>
    </w:p>
    <w:p w14:paraId="7D5EB360"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nustatytos grėsmės muitinės informaciniams ištekliams ir jų tikimybė, tikimybės lygis turi būti suderintas su MIS valdytojo ir tvarkytojo atstovais ir jų atsakingais asmenimis;</w:t>
      </w:r>
    </w:p>
    <w:p w14:paraId="35146A61"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nustatytas rizikos lygis ir preliminarus rizikos lygio priimtinumas, rizikos valdymo priemonių nepriimtinai rizikai parinkimas, likutinės rizikos nustatymas;</w:t>
      </w:r>
    </w:p>
    <w:p w14:paraId="6B41D27E"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peržiūrėtas ir pateiktas patikslintas bei su MIS valdytojo ir tvarkytojo atstovais suderintas toleruotinų sistemos duomenų praradimo dydžių (angl. </w:t>
      </w:r>
      <w:proofErr w:type="spellStart"/>
      <w:r w:rsidRPr="001268B7">
        <w:rPr>
          <w:rFonts w:ascii="Times New Roman" w:eastAsia="Times New Roman" w:hAnsi="Times New Roman" w:cs="Times New Roman"/>
          <w:i/>
          <w:iCs/>
          <w:kern w:val="0"/>
          <w:lang w:eastAsia="lt-LT"/>
          <w14:ligatures w14:val="none"/>
        </w:rPr>
        <w:t>Recovery</w:t>
      </w:r>
      <w:proofErr w:type="spellEnd"/>
      <w:r w:rsidRPr="001268B7">
        <w:rPr>
          <w:rFonts w:ascii="Times New Roman" w:eastAsia="Times New Roman" w:hAnsi="Times New Roman" w:cs="Times New Roman"/>
          <w:i/>
          <w:iCs/>
          <w:kern w:val="0"/>
          <w:lang w:eastAsia="lt-LT"/>
          <w14:ligatures w14:val="none"/>
        </w:rPr>
        <w:t xml:space="preserve"> </w:t>
      </w:r>
      <w:proofErr w:type="spellStart"/>
      <w:r w:rsidRPr="001268B7">
        <w:rPr>
          <w:rFonts w:ascii="Times New Roman" w:eastAsia="Times New Roman" w:hAnsi="Times New Roman" w:cs="Times New Roman"/>
          <w:i/>
          <w:iCs/>
          <w:kern w:val="0"/>
          <w:lang w:eastAsia="lt-LT"/>
          <w14:ligatures w14:val="none"/>
        </w:rPr>
        <w:t>Point</w:t>
      </w:r>
      <w:proofErr w:type="spellEnd"/>
      <w:r w:rsidRPr="001268B7">
        <w:rPr>
          <w:rFonts w:ascii="Times New Roman" w:eastAsia="Times New Roman" w:hAnsi="Times New Roman" w:cs="Times New Roman"/>
          <w:i/>
          <w:iCs/>
          <w:kern w:val="0"/>
          <w:lang w:eastAsia="lt-LT"/>
          <w14:ligatures w14:val="none"/>
        </w:rPr>
        <w:t xml:space="preserve"> </w:t>
      </w:r>
      <w:proofErr w:type="spellStart"/>
      <w:r w:rsidRPr="001268B7">
        <w:rPr>
          <w:rFonts w:ascii="Times New Roman" w:eastAsia="Times New Roman" w:hAnsi="Times New Roman" w:cs="Times New Roman"/>
          <w:i/>
          <w:iCs/>
          <w:kern w:val="0"/>
          <w:lang w:eastAsia="lt-LT"/>
          <w14:ligatures w14:val="none"/>
        </w:rPr>
        <w:t>Objective</w:t>
      </w:r>
      <w:proofErr w:type="spellEnd"/>
      <w:r w:rsidRPr="001268B7">
        <w:rPr>
          <w:rFonts w:ascii="Times New Roman" w:eastAsia="Times New Roman" w:hAnsi="Times New Roman" w:cs="Times New Roman"/>
          <w:kern w:val="0"/>
          <w:lang w:eastAsia="lt-LT"/>
          <w14:ligatures w14:val="none"/>
        </w:rPr>
        <w:t>) sąrašas;</w:t>
      </w:r>
    </w:p>
    <w:p w14:paraId="57352202" w14:textId="77777777" w:rsidR="001268B7" w:rsidRPr="001268B7" w:rsidRDefault="001268B7" w:rsidP="009E149A">
      <w:pPr>
        <w:numPr>
          <w:ilvl w:val="1"/>
          <w:numId w:val="187"/>
        </w:numPr>
        <w:tabs>
          <w:tab w:val="left" w:pos="0"/>
          <w:tab w:val="left" w:pos="1134"/>
          <w:tab w:val="left" w:pos="1560"/>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peržiūrėtas ir pateiktas patikslintas bei su MIS valdytojo ir tvarkytojo atstovais suderintas toleruotinas sistemos neveikimo laikotarpių (angl. </w:t>
      </w:r>
      <w:proofErr w:type="spellStart"/>
      <w:r w:rsidRPr="001268B7">
        <w:rPr>
          <w:rFonts w:ascii="Times New Roman" w:eastAsia="Times New Roman" w:hAnsi="Times New Roman" w:cs="Times New Roman"/>
          <w:i/>
          <w:iCs/>
          <w:kern w:val="0"/>
          <w:lang w:eastAsia="lt-LT"/>
          <w14:ligatures w14:val="none"/>
        </w:rPr>
        <w:t>Recovery</w:t>
      </w:r>
      <w:proofErr w:type="spellEnd"/>
      <w:r w:rsidRPr="001268B7">
        <w:rPr>
          <w:rFonts w:ascii="Times New Roman" w:eastAsia="Times New Roman" w:hAnsi="Times New Roman" w:cs="Times New Roman"/>
          <w:i/>
          <w:iCs/>
          <w:kern w:val="0"/>
          <w:lang w:eastAsia="lt-LT"/>
          <w14:ligatures w14:val="none"/>
        </w:rPr>
        <w:t xml:space="preserve"> Time </w:t>
      </w:r>
      <w:proofErr w:type="spellStart"/>
      <w:r w:rsidRPr="001268B7">
        <w:rPr>
          <w:rFonts w:ascii="Times New Roman" w:eastAsia="Times New Roman" w:hAnsi="Times New Roman" w:cs="Times New Roman"/>
          <w:i/>
          <w:iCs/>
          <w:kern w:val="0"/>
          <w:lang w:eastAsia="lt-LT"/>
          <w14:ligatures w14:val="none"/>
        </w:rPr>
        <w:t>Objective</w:t>
      </w:r>
      <w:proofErr w:type="spellEnd"/>
      <w:r w:rsidRPr="001268B7">
        <w:rPr>
          <w:rFonts w:ascii="Times New Roman" w:eastAsia="Times New Roman" w:hAnsi="Times New Roman" w:cs="Times New Roman"/>
          <w:kern w:val="0"/>
          <w:lang w:eastAsia="lt-LT"/>
          <w14:ligatures w14:val="none"/>
        </w:rPr>
        <w:t>) sąrašas;</w:t>
      </w:r>
    </w:p>
    <w:p w14:paraId="2C6698D8" w14:textId="77777777" w:rsidR="001268B7" w:rsidRPr="001268B7" w:rsidRDefault="001268B7" w:rsidP="009E149A">
      <w:pPr>
        <w:numPr>
          <w:ilvl w:val="1"/>
          <w:numId w:val="187"/>
        </w:numPr>
        <w:tabs>
          <w:tab w:val="left" w:pos="0"/>
          <w:tab w:val="left" w:pos="1134"/>
          <w:tab w:val="left" w:pos="1560"/>
        </w:tabs>
        <w:spacing w:after="0" w:line="240" w:lineRule="auto"/>
        <w:ind w:left="0" w:firstLine="709"/>
        <w:jc w:val="both"/>
        <w:rPr>
          <w:rFonts w:ascii="Times New Roman" w:eastAsia="Times New Roman" w:hAnsi="Times New Roman" w:cs="Times New Roman"/>
          <w:i/>
          <w:iCs/>
          <w:kern w:val="0"/>
          <w:lang w:eastAsia="lt-LT"/>
          <w14:ligatures w14:val="none"/>
        </w:rPr>
      </w:pPr>
      <w:r w:rsidRPr="001268B7">
        <w:rPr>
          <w:rFonts w:ascii="Times New Roman" w:eastAsia="Times New Roman" w:hAnsi="Times New Roman" w:cs="Times New Roman"/>
          <w:kern w:val="0"/>
          <w:lang w:eastAsia="lt-LT"/>
          <w14:ligatures w14:val="none"/>
        </w:rPr>
        <w:lastRenderedPageBreak/>
        <w:t xml:space="preserve">pasitelkiant MIS valdytojo ir tvarkytojo atstovus ir jų atsakingus asmenis, peržiūrėtos ir įvertintos nustatytos konfidencialumo, vientisumo, prieinamumo reikšmės bei toleruotinų duomenų praradimo (RPO) ir toleruotinų sistemos neveikimo laikotarpių (RTO) reikšmės šiems posistemiams: MAKIS, GVS, KOMANDORAS, ATAR, MDAS, NTKS, MLS, PREMI, LMDS, MAPS, TKS, BAP, NOVIS, FAS, ŽIVIS, EM-VARTAI, taip pat naujai įdiegtiems ar į muitinės veiklos tęstinumo valdymo planą dar neįtrauktiems posistemiams: DEKLARIS, DIRVA, TRAKIS, EZDEP, MOVAS. Vertinimas turi būti atliekamas interviu forma (ne tik klausimynų pildymo būdu), organizuojant vieną ar kelis struktūruotus pokalbius su kiekvieno MIS posistemio valdytojo ir tvarkytojo atstovais ir jų atsakingais  asmenimis, nurodytais Atsakingų asmenų sąraše. Prieš atliekant interviu, paslaugų teikėjas privalo peržiūrėti ir įvertinti anksčiau atlikto rizikos vertinimo metu parengtus ir užpildytus klausimynus, nustatytas RPO ir RTO reikšmes. Vertinimo metu turi būti nustatyta, ar esamos reikšmės atitinka posistemių svarbą muitinės funkcijoms ir ar jos yra realistiškai įgyvendinamos. Esant neatitikimams, turi būti pateikti siūlymai dėl reikšmių koregavimo ir jų suderinimo su MIS veiklos tęstinumo reikalavimais. </w:t>
      </w:r>
    </w:p>
    <w:p w14:paraId="77026271" w14:textId="77777777" w:rsidR="001268B7" w:rsidRPr="001268B7" w:rsidRDefault="001268B7" w:rsidP="009E149A">
      <w:pPr>
        <w:numPr>
          <w:ilvl w:val="1"/>
          <w:numId w:val="187"/>
        </w:numPr>
        <w:tabs>
          <w:tab w:val="left" w:pos="0"/>
          <w:tab w:val="left" w:pos="1134"/>
          <w:tab w:val="left" w:pos="1560"/>
        </w:tabs>
        <w:spacing w:after="0" w:line="240" w:lineRule="auto"/>
        <w:ind w:left="0" w:firstLine="709"/>
        <w:jc w:val="both"/>
        <w:rPr>
          <w:rFonts w:ascii="Times New Roman" w:eastAsia="Times New Roman" w:hAnsi="Times New Roman" w:cs="Times New Roman"/>
          <w:i/>
          <w:iCs/>
          <w:kern w:val="0"/>
          <w:lang w:eastAsia="lt-LT"/>
          <w14:ligatures w14:val="none"/>
        </w:rPr>
      </w:pPr>
      <w:r w:rsidRPr="001268B7">
        <w:rPr>
          <w:rFonts w:ascii="Times New Roman" w:eastAsia="Times New Roman" w:hAnsi="Times New Roman" w:cs="Times New Roman"/>
          <w:kern w:val="0"/>
          <w:lang w:eastAsia="lt-LT"/>
          <w14:ligatures w14:val="none"/>
        </w:rPr>
        <w:t>Parengta rizikos vertinimo ataskaita.</w:t>
      </w:r>
    </w:p>
    <w:p w14:paraId="3187904C" w14:textId="77777777" w:rsidR="001268B7" w:rsidRPr="001268B7" w:rsidRDefault="001268B7" w:rsidP="009E149A">
      <w:pPr>
        <w:numPr>
          <w:ilvl w:val="1"/>
          <w:numId w:val="187"/>
        </w:numPr>
        <w:tabs>
          <w:tab w:val="left" w:pos="0"/>
          <w:tab w:val="left" w:pos="1134"/>
          <w:tab w:val="left" w:pos="1560"/>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Parengtos Rizikos valdymo rekomendacijos,</w:t>
      </w:r>
      <w:r w:rsidRPr="001268B7">
        <w:rPr>
          <w:rFonts w:ascii="Segoe UI" w:eastAsia="Times New Roman" w:hAnsi="Segoe UI" w:cs="Segoe UI"/>
          <w:kern w:val="0"/>
          <w:sz w:val="21"/>
          <w:szCs w:val="21"/>
          <w:lang w:eastAsia="lt-LT"/>
          <w14:ligatures w14:val="none"/>
        </w:rPr>
        <w:t xml:space="preserve"> </w:t>
      </w:r>
      <w:r w:rsidRPr="001268B7">
        <w:rPr>
          <w:rFonts w:ascii="Times New Roman" w:eastAsia="Times New Roman" w:hAnsi="Times New Roman" w:cs="Times New Roman"/>
          <w:kern w:val="0"/>
          <w:lang w:eastAsia="lt-LT"/>
          <w14:ligatures w14:val="none"/>
        </w:rPr>
        <w:t xml:space="preserve">pateikiamos atskirame dokumente (dėstomos lentelės (struktūrizuotu) formatu), kuriame kiekvienai nustatytai rizikai nurodoma: siūloma valdymo priemonė, įgyvendinimo prioritetas, privalomumas (privaloma, rekomenduojama), rekomenduojamas įgyvendinimo terminas, siūlomi atsakingi padaliniai (vykdytojai), reikalingi ištekliai (finansiniai, žmogiškieji) ir siūlomas įrodymo būdas priemonės įgyvendinimo patvirtinimui. </w:t>
      </w:r>
    </w:p>
    <w:p w14:paraId="38B78834"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Aptos" w:hAnsi="Times New Roman" w:cs="Times New Roman"/>
          <w:kern w:val="0"/>
          <w14:ligatures w14:val="none"/>
        </w:rPr>
      </w:pPr>
      <w:r w:rsidRPr="001268B7">
        <w:rPr>
          <w:rFonts w:ascii="Times New Roman" w:eastAsia="Times New Roman" w:hAnsi="Times New Roman" w:cs="Times New Roman"/>
          <w:kern w:val="0"/>
          <w:lang w:eastAsia="lt-LT"/>
          <w14:ligatures w14:val="none"/>
        </w:rPr>
        <w:t xml:space="preserve">Muitinės informacinių išteklių analizė turi būti atliekama naudojantis Perkančiosios organizacijos turima programine įranga Tenable.SC ir </w:t>
      </w:r>
      <w:proofErr w:type="spellStart"/>
      <w:r w:rsidRPr="001268B7">
        <w:rPr>
          <w:rFonts w:ascii="Times New Roman" w:eastAsia="Times New Roman" w:hAnsi="Times New Roman" w:cs="Times New Roman"/>
          <w:kern w:val="0"/>
          <w:lang w:eastAsia="lt-LT"/>
          <w14:ligatures w14:val="none"/>
        </w:rPr>
        <w:t>Nessus</w:t>
      </w:r>
      <w:proofErr w:type="spellEnd"/>
      <w:r w:rsidRPr="001268B7">
        <w:rPr>
          <w:rFonts w:ascii="Times New Roman" w:eastAsia="Times New Roman" w:hAnsi="Times New Roman" w:cs="Times New Roman"/>
          <w:kern w:val="0"/>
          <w:lang w:eastAsia="lt-LT"/>
          <w14:ligatures w14:val="none"/>
        </w:rPr>
        <w:t>, įvertinant jos konfigūracijos tinkamumą, skenuojamos įrangos apimties pakankamumą ir pateikiant rekomendacijas tobulinimui.</w:t>
      </w:r>
    </w:p>
    <w:p w14:paraId="73F10F80" w14:textId="77777777" w:rsidR="001268B7" w:rsidRPr="001268B7" w:rsidRDefault="001268B7" w:rsidP="001268B7">
      <w:pPr>
        <w:tabs>
          <w:tab w:val="left" w:pos="0"/>
          <w:tab w:val="left" w:pos="1134"/>
        </w:tabs>
        <w:spacing w:after="0" w:line="240" w:lineRule="auto"/>
        <w:ind w:left="709"/>
        <w:contextualSpacing/>
        <w:jc w:val="both"/>
        <w:rPr>
          <w:rFonts w:ascii="Times New Roman" w:eastAsia="Times New Roman" w:hAnsi="Times New Roman" w:cs="Times New Roman"/>
          <w:kern w:val="0"/>
          <w:lang w:eastAsia="lt-LT"/>
          <w14:ligatures w14:val="none"/>
        </w:rPr>
      </w:pPr>
    </w:p>
    <w:p w14:paraId="01EC8ED3" w14:textId="77777777" w:rsidR="001268B7" w:rsidRPr="001268B7" w:rsidRDefault="001268B7" w:rsidP="001268B7">
      <w:pPr>
        <w:tabs>
          <w:tab w:val="left" w:pos="3494"/>
        </w:tabs>
        <w:spacing w:after="0" w:line="240" w:lineRule="auto"/>
        <w:ind w:firstLine="720"/>
        <w:contextualSpacing/>
        <w:rPr>
          <w:rFonts w:ascii="Times New Roman" w:eastAsia="Times New Roman" w:hAnsi="Times New Roman" w:cs="Times New Roman"/>
          <w:kern w:val="0"/>
          <w:lang w:eastAsia="lt-LT"/>
          <w14:ligatures w14:val="none"/>
        </w:rPr>
      </w:pPr>
    </w:p>
    <w:p w14:paraId="6B2FE8BA" w14:textId="77777777" w:rsidR="001268B7" w:rsidRPr="001268B7" w:rsidRDefault="001268B7" w:rsidP="001268B7">
      <w:pPr>
        <w:spacing w:after="0" w:line="240" w:lineRule="auto"/>
        <w:ind w:left="1080"/>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V SKYRIUS</w:t>
      </w:r>
    </w:p>
    <w:p w14:paraId="28000AA1" w14:textId="77777777" w:rsidR="001268B7" w:rsidRPr="001268B7" w:rsidRDefault="001268B7" w:rsidP="001268B7">
      <w:pPr>
        <w:spacing w:after="0" w:line="240" w:lineRule="auto"/>
        <w:ind w:left="1080"/>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MUITINĖS INFORMACINIŲ SISTEMŲ VEIKLOS TĘSTINUMO VALDYMO PLANO MOKOMŲJŲ BANDYMŲ IR KIBERNETINIŲ INCIDENTŲ IMITAVIMO PRATYBŲ ORGANIZAVIMAS IR VYKDYMAS</w:t>
      </w:r>
    </w:p>
    <w:p w14:paraId="24A491FD" w14:textId="77777777" w:rsidR="001268B7" w:rsidRPr="001268B7" w:rsidRDefault="001268B7" w:rsidP="001268B7">
      <w:pPr>
        <w:spacing w:after="0" w:line="240" w:lineRule="auto"/>
        <w:ind w:left="1080"/>
        <w:contextualSpacing/>
        <w:rPr>
          <w:rFonts w:ascii="Times New Roman" w:eastAsia="Times New Roman" w:hAnsi="Times New Roman" w:cs="Times New Roman"/>
          <w:b/>
          <w:kern w:val="0"/>
          <w:lang w:eastAsia="lt-LT"/>
          <w14:ligatures w14:val="none"/>
        </w:rPr>
      </w:pPr>
    </w:p>
    <w:p w14:paraId="58816609"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MIS veiklos tęstinumo valdymo plano mokomieji bandymai turi būti suorganizuoti ir vykdomi vadovaujantis Muitinės informacinių sistemų veiklos tęstinumo valdymo planu, patvirtintu Muitinės departamento generalinio direktoriaus 2015 m. spalio 15 d. įsakymu Nr. 1B–792 „Dėl muitinės informacinių sistemų saugaus elektroninės informacijos tvarkymo taisyklių, muitinės informacinių sistemų naudotojų administravimo taisyklių ir muitinės informacinių sistemų veiklos tęstinumo valdymo plano patvirtinimo“. </w:t>
      </w:r>
    </w:p>
    <w:p w14:paraId="773439EA"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Kibernetinių incidentų imitavimo pratybos turi būti suorganizuotos ir vykdomos vadovaujantis Lietuvos Respublikos muitinės kibernetinių incidentų valdymo planu, patvirtintu Muitinės departamento generalinio direktoriaus 2017 m. liepos 5 d. įsakymu Nr. 1B–575 „Dėl Lietuvos Respublikos muitinės kibernetinių incidentų valdymo plano patvirtinimo“.</w:t>
      </w:r>
    </w:p>
    <w:p w14:paraId="299EAD43"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veiklos tęstinumo valdymo plano mokomieji bandymai ir Kibernetinių incidentų imitavimo pratybos turi apimti:</w:t>
      </w:r>
    </w:p>
    <w:p w14:paraId="4769A281"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 bandymų ir pratybų plano ir scenarijų (ne mažiau 3-jų) parengimą ir pateikimą perkančiosios organizacijos atstovams (prieš pradedant mokomuosius bandymus); Perkančioji organizacija pasirenka kiek ir kurie scenarijai bus išbandomi;</w:t>
      </w:r>
    </w:p>
    <w:p w14:paraId="3A8C0D6C"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 bandymams ir pratyboms įvykdyti reikalingų protokolų, klausimynų ir kitų reikalingų dokumentų parengimą ir pateikimą;</w:t>
      </w:r>
    </w:p>
    <w:p w14:paraId="29EBCAEB"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 pasiūlymų ir rekomendacijų dėl veiklos tęstinumo ir kibernetinių incidentų valdymo planų, saugumo operacijų centro bei bandytų scenarijų tobulinimo ir atnaujinimo, taip pat kibernetinio saugumo užtikrinimo gerinimo pateikimą;</w:t>
      </w:r>
    </w:p>
    <w:p w14:paraId="55D45550"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 bandymo ir pratybų ataskaitų parengimą.</w:t>
      </w:r>
    </w:p>
    <w:p w14:paraId="4DD9C3E4"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lastRenderedPageBreak/>
        <w:t>Perkančiosios organizacijos sprendimu MIS veiklos tęstinumo valdymo plano mokomieji bandymai ir Kibernetinių incidentų imitavimo pratybos gali būti apjungtos vykdant vienas pratybas.</w:t>
      </w:r>
    </w:p>
    <w:p w14:paraId="363CD5E6"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Mokomieji bandymai ir pratybos turi būti organizuojami taip, kad nebūtų trikdomas realus MIS veikimas ir teikiamos paslaugos.</w:t>
      </w:r>
    </w:p>
    <w:p w14:paraId="56E6AAC0" w14:textId="77777777" w:rsidR="001268B7" w:rsidRPr="001268B7" w:rsidRDefault="001268B7" w:rsidP="001268B7">
      <w:pPr>
        <w:tabs>
          <w:tab w:val="left" w:pos="4236"/>
        </w:tabs>
        <w:spacing w:after="0" w:line="240" w:lineRule="auto"/>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b/>
      </w:r>
    </w:p>
    <w:p w14:paraId="6A316B8D" w14:textId="77777777" w:rsidR="001268B7" w:rsidRPr="001268B7" w:rsidRDefault="001268B7" w:rsidP="001268B7">
      <w:pPr>
        <w:spacing w:after="0" w:line="240" w:lineRule="auto"/>
        <w:ind w:left="1080"/>
        <w:jc w:val="center"/>
        <w:rPr>
          <w:rFonts w:ascii="Times New Roman" w:eastAsia="Times New Roman" w:hAnsi="Times New Roman" w:cs="Times New Roman"/>
          <w:b/>
          <w:bCs/>
          <w:kern w:val="0"/>
          <w:lang w:eastAsia="lt-LT"/>
          <w14:ligatures w14:val="none"/>
        </w:rPr>
      </w:pPr>
      <w:r w:rsidRPr="001268B7">
        <w:rPr>
          <w:rFonts w:ascii="Times New Roman" w:eastAsia="Times New Roman" w:hAnsi="Times New Roman" w:cs="Times New Roman"/>
          <w:b/>
          <w:bCs/>
          <w:kern w:val="0"/>
          <w:lang w:eastAsia="lt-LT"/>
          <w14:ligatures w14:val="none"/>
        </w:rPr>
        <w:t>VI SKYRIUS</w:t>
      </w:r>
    </w:p>
    <w:p w14:paraId="04F7FE55" w14:textId="77777777" w:rsidR="001268B7" w:rsidRPr="001268B7" w:rsidRDefault="001268B7" w:rsidP="001268B7">
      <w:pPr>
        <w:spacing w:after="0" w:line="240" w:lineRule="auto"/>
        <w:ind w:left="1080"/>
        <w:jc w:val="center"/>
        <w:rPr>
          <w:rFonts w:ascii="Times New Roman" w:eastAsia="Times New Roman" w:hAnsi="Times New Roman" w:cs="Times New Roman"/>
          <w:b/>
          <w:bCs/>
          <w:kern w:val="0"/>
          <w:lang w:eastAsia="lt-LT"/>
          <w14:ligatures w14:val="none"/>
        </w:rPr>
      </w:pPr>
      <w:r w:rsidRPr="001268B7">
        <w:rPr>
          <w:rFonts w:ascii="Times New Roman" w:eastAsia="Times New Roman" w:hAnsi="Times New Roman" w:cs="Times New Roman"/>
          <w:b/>
          <w:bCs/>
          <w:kern w:val="0"/>
          <w:lang w:eastAsia="lt-LT"/>
          <w14:ligatures w14:val="none"/>
        </w:rPr>
        <w:t>SOCIALINĖS INŽINERIJOS PATIKROS TESTAS</w:t>
      </w:r>
    </w:p>
    <w:p w14:paraId="38E4AAE4" w14:textId="77777777" w:rsidR="001268B7" w:rsidRPr="001268B7" w:rsidRDefault="001268B7" w:rsidP="001268B7">
      <w:pPr>
        <w:spacing w:after="0" w:line="240" w:lineRule="auto"/>
        <w:ind w:left="720"/>
        <w:contextualSpacing/>
        <w:jc w:val="center"/>
        <w:rPr>
          <w:rFonts w:ascii="Times New Roman" w:eastAsia="Times New Roman" w:hAnsi="Times New Roman" w:cs="Times New Roman"/>
          <w:b/>
          <w:bCs/>
          <w:kern w:val="0"/>
          <w:lang w:eastAsia="lt-LT"/>
          <w14:ligatures w14:val="none"/>
        </w:rPr>
      </w:pPr>
    </w:p>
    <w:p w14:paraId="377CC685"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Socialinės inžinerijos patikros testas turi apimti:</w:t>
      </w:r>
    </w:p>
    <w:p w14:paraId="48D8A00D"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elektroninio laiško siuntimą muitinės darbuotojams pagal iš anksto suderintus scenarijus, pavyzdžiui, gali būti nuoroda į netikrą puslapį (angl. </w:t>
      </w:r>
      <w:proofErr w:type="spellStart"/>
      <w:r w:rsidRPr="001268B7">
        <w:rPr>
          <w:rFonts w:ascii="Times New Roman" w:eastAsia="Times New Roman" w:hAnsi="Times New Roman" w:cs="Times New Roman"/>
          <w:i/>
          <w:iCs/>
          <w:kern w:val="0"/>
          <w:lang w:eastAsia="lt-LT"/>
          <w14:ligatures w14:val="none"/>
        </w:rPr>
        <w:t>phishing</w:t>
      </w:r>
      <w:proofErr w:type="spellEnd"/>
      <w:r w:rsidRPr="001268B7">
        <w:rPr>
          <w:rFonts w:ascii="Times New Roman" w:eastAsia="Times New Roman" w:hAnsi="Times New Roman" w:cs="Times New Roman"/>
          <w:kern w:val="0"/>
          <w:lang w:eastAsia="lt-LT"/>
          <w14:ligatures w14:val="none"/>
        </w:rPr>
        <w:t>) ar kita. Turi būti patikrinama perkančiosios organizacijos naudotojų elgsena siunčiant jiems imituotus apgaulingus elektroninius laiškus (ne mažiau kaip 400 naudotojų), simuliuojant kitų sistemų legalius laiškus ar vidinių susirašinėjimų laiškus, ir matuojant tiek paspaudimo kiekius, tiek duomenų pateikimą svetainėse. Turi būti parengti ir suderinti mažiausiai 2 scenarijai;</w:t>
      </w:r>
    </w:p>
    <w:p w14:paraId="3980F45B"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skambinant telefonu (mažiausiai 40 muitinės darbuotojų)  ir viešai skelbiamos informacijos apie organizaciją pagrindu  stengiantis išgauti papildomą informaciją, kuri nėra viešai skelbiama; </w:t>
      </w:r>
    </w:p>
    <w:p w14:paraId="232B1489"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rekomendacijas nustatytiems trūkumams šalinti ir informacijos saugai gerinti pateikimą bei siūlymus dėl darbuotojų kibernetinio saugumo sąmoningumo didinimo;</w:t>
      </w:r>
    </w:p>
    <w:p w14:paraId="46BF9E91" w14:textId="77777777" w:rsidR="001268B7" w:rsidRPr="001268B7" w:rsidRDefault="001268B7" w:rsidP="009E149A">
      <w:pPr>
        <w:numPr>
          <w:ilvl w:val="1"/>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vykdyto socialinės inžinerijos patikros testo ataskaitos parengimą apie testavimo seką ir testavimo rezultatus.</w:t>
      </w:r>
      <w:r w:rsidRPr="001268B7">
        <w:rPr>
          <w:rFonts w:ascii="Segoe UI" w:eastAsia="Times New Roman" w:hAnsi="Segoe UI" w:cs="Segoe UI"/>
          <w:kern w:val="0"/>
          <w:sz w:val="21"/>
          <w:szCs w:val="21"/>
          <w:lang w:eastAsia="lt-LT"/>
          <w14:ligatures w14:val="none"/>
        </w:rPr>
        <w:t xml:space="preserve"> </w:t>
      </w:r>
      <w:r w:rsidRPr="001268B7">
        <w:rPr>
          <w:rFonts w:ascii="Times New Roman" w:eastAsia="Times New Roman" w:hAnsi="Times New Roman" w:cs="Times New Roman"/>
          <w:kern w:val="0"/>
          <w:lang w:eastAsia="lt-LT"/>
          <w14:ligatures w14:val="none"/>
        </w:rPr>
        <w:t>Ataskaitoje turi būti pateikti kiekybiniai rodikliai: laiško atidarymo, nuorodų paspaudimų, duomenų pateikimo ir pranešimo apie įtartiną laišką rodikliai.</w:t>
      </w:r>
    </w:p>
    <w:p w14:paraId="4032EF80" w14:textId="77777777" w:rsidR="001268B7" w:rsidRPr="001268B7" w:rsidRDefault="001268B7" w:rsidP="001268B7">
      <w:pPr>
        <w:tabs>
          <w:tab w:val="left" w:pos="0"/>
          <w:tab w:val="left" w:pos="1134"/>
        </w:tabs>
        <w:spacing w:after="0" w:line="240" w:lineRule="auto"/>
        <w:ind w:left="709"/>
        <w:jc w:val="both"/>
        <w:rPr>
          <w:rFonts w:ascii="Times New Roman" w:eastAsia="Times New Roman" w:hAnsi="Times New Roman" w:cs="Times New Roman"/>
          <w:kern w:val="0"/>
          <w:lang w:eastAsia="lt-LT"/>
          <w14:ligatures w14:val="none"/>
        </w:rPr>
      </w:pPr>
    </w:p>
    <w:p w14:paraId="7D1ADEA2" w14:textId="77777777" w:rsidR="001268B7" w:rsidRPr="001268B7" w:rsidRDefault="001268B7" w:rsidP="001268B7">
      <w:pPr>
        <w:tabs>
          <w:tab w:val="left" w:pos="0"/>
          <w:tab w:val="left" w:pos="1134"/>
        </w:tabs>
        <w:spacing w:after="0" w:line="240" w:lineRule="auto"/>
        <w:ind w:left="709"/>
        <w:jc w:val="both"/>
        <w:rPr>
          <w:rFonts w:ascii="Times New Roman" w:eastAsia="Times New Roman" w:hAnsi="Times New Roman" w:cs="Times New Roman"/>
          <w:kern w:val="0"/>
          <w:lang w:eastAsia="lt-LT"/>
          <w14:ligatures w14:val="none"/>
        </w:rPr>
      </w:pPr>
    </w:p>
    <w:p w14:paraId="0ADBE497" w14:textId="77777777" w:rsidR="001268B7" w:rsidRPr="001268B7" w:rsidRDefault="001268B7" w:rsidP="001268B7">
      <w:pPr>
        <w:spacing w:after="0" w:line="240" w:lineRule="auto"/>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VII SKYRIUS</w:t>
      </w:r>
    </w:p>
    <w:p w14:paraId="30DD3286" w14:textId="77777777" w:rsidR="001268B7" w:rsidRPr="001268B7" w:rsidRDefault="001268B7" w:rsidP="001268B7">
      <w:pPr>
        <w:spacing w:after="0" w:line="240" w:lineRule="auto"/>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INFORMACINIŲ SISTEMŲ TECHNOLOGINIŲ PAŽEIDŽIAMUMŲ  ĮVERTINIMAS</w:t>
      </w:r>
    </w:p>
    <w:p w14:paraId="30E804F7" w14:textId="77777777" w:rsidR="001268B7" w:rsidRPr="001268B7" w:rsidRDefault="001268B7" w:rsidP="001268B7">
      <w:pPr>
        <w:tabs>
          <w:tab w:val="left" w:pos="1276"/>
        </w:tabs>
        <w:spacing w:after="0" w:line="240" w:lineRule="auto"/>
        <w:ind w:left="851"/>
        <w:contextualSpacing/>
        <w:jc w:val="both"/>
        <w:rPr>
          <w:rFonts w:ascii="Times New Roman" w:eastAsia="Times New Roman" w:hAnsi="Times New Roman" w:cs="Times New Roman"/>
          <w:kern w:val="0"/>
          <w:lang w:eastAsia="lt-LT"/>
          <w14:ligatures w14:val="none"/>
        </w:rPr>
      </w:pPr>
    </w:p>
    <w:p w14:paraId="501339BE"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Kartu su technologinių pažeidžiamumų įvertinimu, turi būti atliktas kibernetinių atakų imitavimas. Imituojant kibernetines atakas turi būti vadovaujamasi tarptautiniu mastu pripažintų organizacijų (pvz., EC-COUNCIL, ISACA, NIST SP 800-115, OWASP WSTG, OWASP API </w:t>
      </w:r>
      <w:proofErr w:type="spellStart"/>
      <w:r w:rsidRPr="001268B7">
        <w:rPr>
          <w:rFonts w:ascii="Times New Roman" w:eastAsia="Times New Roman" w:hAnsi="Times New Roman" w:cs="Times New Roman"/>
          <w:kern w:val="0"/>
          <w:lang w:eastAsia="lt-LT"/>
          <w14:ligatures w14:val="none"/>
        </w:rPr>
        <w:t>Security</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Testing</w:t>
      </w:r>
      <w:proofErr w:type="spellEnd"/>
      <w:r w:rsidRPr="001268B7">
        <w:rPr>
          <w:rFonts w:ascii="Times New Roman" w:eastAsia="Times New Roman" w:hAnsi="Times New Roman" w:cs="Times New Roman"/>
          <w:kern w:val="0"/>
          <w:lang w:eastAsia="lt-LT"/>
          <w14:ligatures w14:val="none"/>
        </w:rPr>
        <w:t xml:space="preserve">, PTES, OSSTMM ir kt.) rekomendacijomis ir gerąja praktika. Kibernetinių atakų scenarijai turi būti parengiami ir pateikiami derinti kartu su Paslaugų teikimo plano projektu.  </w:t>
      </w:r>
    </w:p>
    <w:p w14:paraId="0C9B08D7"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technologinių pažeidžiamumų testavimas turi būti atliekamas dalyvaujant Paslaugų gavėjo atstovo specialistams, siekiant užtikrinti praktinių žinių ir patirties perdavimą. Paslaugų teikėjas privalo įtraukti ne mažiau kaip 2 specialistus į testavimo veiklas, suteikiant jiems galimybę stebėti ir (kai įmanoma) dalyvauti atliekant testus, analizuojant rezultatus, vertinant klaidingai teigiamus pranešimus (</w:t>
      </w:r>
      <w:proofErr w:type="spellStart"/>
      <w:r w:rsidRPr="001268B7">
        <w:rPr>
          <w:rFonts w:ascii="Times New Roman" w:eastAsia="Times New Roman" w:hAnsi="Times New Roman" w:cs="Times New Roman"/>
          <w:kern w:val="0"/>
          <w:lang w:eastAsia="lt-LT"/>
          <w14:ligatures w14:val="none"/>
        </w:rPr>
        <w:t>false</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positives</w:t>
      </w:r>
      <w:proofErr w:type="spellEnd"/>
      <w:r w:rsidRPr="001268B7">
        <w:rPr>
          <w:rFonts w:ascii="Times New Roman" w:eastAsia="Times New Roman" w:hAnsi="Times New Roman" w:cs="Times New Roman"/>
          <w:kern w:val="0"/>
          <w:lang w:eastAsia="lt-LT"/>
          <w14:ligatures w14:val="none"/>
        </w:rPr>
        <w:t>) ir formuluojant rekomendacijas. Testavimo metu turi būti pristatoma naudojama metodika, įrankiai, testavimo eiga ir rezultatų interpretavimo principai. Dalyvavimas turi būti suplanuotas Paslaugų teikimo plane, o testavimo metu taikytos priemonės ir įgytos žinios turi būti apibendrintos mokomosios sesijos metu, kurios trukmė – ne trumpesnė kaip 4 val. Mokymų medžiaga turi būti pateikta Perkančiajai organizacijai.</w:t>
      </w:r>
    </w:p>
    <w:p w14:paraId="32AED947" w14:textId="77777777" w:rsidR="001268B7" w:rsidRPr="001268B7" w:rsidRDefault="001268B7" w:rsidP="001268B7">
      <w:pPr>
        <w:tabs>
          <w:tab w:val="left" w:pos="1276"/>
        </w:tabs>
        <w:spacing w:after="0" w:line="240" w:lineRule="auto"/>
        <w:contextualSpacing/>
        <w:jc w:val="both"/>
        <w:rPr>
          <w:rFonts w:ascii="Times New Roman" w:eastAsia="Times New Roman" w:hAnsi="Times New Roman" w:cs="Times New Roman"/>
          <w:i/>
          <w:iCs/>
          <w:kern w:val="0"/>
          <w:lang w:eastAsia="lt-LT"/>
          <w14:ligatures w14:val="none"/>
        </w:rPr>
      </w:pPr>
    </w:p>
    <w:p w14:paraId="78D242F8" w14:textId="77777777" w:rsidR="001268B7" w:rsidRPr="001268B7" w:rsidRDefault="001268B7" w:rsidP="001268B7">
      <w:pPr>
        <w:tabs>
          <w:tab w:val="left" w:pos="1276"/>
        </w:tabs>
        <w:spacing w:after="0" w:line="240" w:lineRule="auto"/>
        <w:ind w:left="36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 xml:space="preserve">VIII SKIRSNIS </w:t>
      </w:r>
    </w:p>
    <w:p w14:paraId="35601D8E" w14:textId="77777777" w:rsidR="001268B7" w:rsidRPr="001268B7" w:rsidRDefault="001268B7" w:rsidP="001268B7">
      <w:pPr>
        <w:tabs>
          <w:tab w:val="left" w:pos="1276"/>
        </w:tabs>
        <w:spacing w:after="0" w:line="240" w:lineRule="auto"/>
        <w:ind w:left="36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IŠORINIS MIS SAUGUMO ĮVERTINIMAS</w:t>
      </w:r>
    </w:p>
    <w:p w14:paraId="435A94FF" w14:textId="77777777" w:rsidR="001268B7" w:rsidRPr="001268B7" w:rsidRDefault="001268B7" w:rsidP="001268B7">
      <w:pPr>
        <w:tabs>
          <w:tab w:val="left" w:pos="1276"/>
        </w:tabs>
        <w:spacing w:after="0" w:line="240" w:lineRule="auto"/>
        <w:ind w:left="360"/>
        <w:contextualSpacing/>
        <w:jc w:val="center"/>
        <w:rPr>
          <w:rFonts w:ascii="Times New Roman" w:eastAsia="Times New Roman" w:hAnsi="Times New Roman" w:cs="Times New Roman"/>
          <w:b/>
          <w:kern w:val="0"/>
          <w:lang w:eastAsia="lt-LT"/>
          <w14:ligatures w14:val="none"/>
        </w:rPr>
      </w:pPr>
    </w:p>
    <w:p w14:paraId="0512CE43"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Išorinio duomenų perdavimo tinklo perimetro patikrinimas (patikrinimas atliekamas turint minimalias žinias apie tikrinamų informacinių technologijų infrastruktūrą imituojant potencialaus įsilaužėlio iš interneto veiksmus):</w:t>
      </w:r>
    </w:p>
    <w:p w14:paraId="3D7F88BA"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informacijos apie tiriamą objektą surinkimas iš viešai prieinamų šaltinių;</w:t>
      </w:r>
    </w:p>
    <w:p w14:paraId="60AD1DBC"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perimetro tinklo mazgų, pasiekiamų iš interneto, nustatymas;</w:t>
      </w:r>
    </w:p>
    <w:p w14:paraId="6C5AB127"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lastRenderedPageBreak/>
        <w:t>perimetro tinklo mazguose veikiančių serverių ir kitų tinklo įrenginių operacinių sistemų ir programinės įrangos nustatymas ir žinomų pažeidžiamumų patikrinimas;</w:t>
      </w:r>
    </w:p>
    <w:p w14:paraId="6E4B08AC"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perimetro tinklo mazguose veikiančių servisų nustatymas ir žinomų pažeidžiamumų patikrinimas bei konfigūracijos analizė (papildomos informacijos apie sistemas surinkimas per klaidų, sisteminius pranešimus, servisų programinę realizaciją);</w:t>
      </w:r>
    </w:p>
    <w:p w14:paraId="4F9890B7"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nustačius pažeidžiamumus, atliekamas įsilaužimo testas.</w:t>
      </w:r>
    </w:p>
    <w:p w14:paraId="2AF49B6B"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Jei aptinkama iš interneto pasiekiamų paslaugų (angl. </w:t>
      </w:r>
      <w:proofErr w:type="spellStart"/>
      <w:r w:rsidRPr="001268B7">
        <w:rPr>
          <w:rFonts w:ascii="Times New Roman" w:eastAsia="Times New Roman" w:hAnsi="Times New Roman" w:cs="Times New Roman"/>
          <w:kern w:val="0"/>
          <w:lang w:eastAsia="lt-LT"/>
          <w14:ligatures w14:val="none"/>
        </w:rPr>
        <w:t>service</w:t>
      </w:r>
      <w:proofErr w:type="spellEnd"/>
      <w:r w:rsidRPr="001268B7">
        <w:rPr>
          <w:rFonts w:ascii="Times New Roman" w:eastAsia="Times New Roman" w:hAnsi="Times New Roman" w:cs="Times New Roman"/>
          <w:kern w:val="0"/>
          <w:lang w:eastAsia="lt-LT"/>
          <w14:ligatures w14:val="none"/>
        </w:rPr>
        <w:t>), reikalaujančių naudotojo autentifikacijos, tuomet atliekamas išorinės paslaugos slaptažodžių auditas. Tikrinama, ar naudojami patikimi slaptažodžiai, ar įmanoma juos atspėti arba parinkti, ar saugos sistemos pastebi tokius bandymus ir informuoja administratorius, ar imamasi tinkamų reagavimo veiksmų.</w:t>
      </w:r>
    </w:p>
    <w:p w14:paraId="04FB10AC"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Interneto tinklalapio (-</w:t>
      </w:r>
      <w:proofErr w:type="spellStart"/>
      <w:r w:rsidRPr="001268B7">
        <w:rPr>
          <w:rFonts w:ascii="Times New Roman" w:eastAsia="Times New Roman" w:hAnsi="Times New Roman" w:cs="Times New Roman"/>
          <w:kern w:val="0"/>
          <w:lang w:eastAsia="lt-LT"/>
          <w14:ligatures w14:val="none"/>
        </w:rPr>
        <w:t>ių</w:t>
      </w:r>
      <w:proofErr w:type="spellEnd"/>
      <w:r w:rsidRPr="001268B7">
        <w:rPr>
          <w:rFonts w:ascii="Times New Roman" w:eastAsia="Times New Roman" w:hAnsi="Times New Roman" w:cs="Times New Roman"/>
          <w:kern w:val="0"/>
          <w:lang w:eastAsia="lt-LT"/>
          <w14:ligatures w14:val="none"/>
        </w:rPr>
        <w:t>) automatizuotas patikrinimas:</w:t>
      </w:r>
    </w:p>
    <w:p w14:paraId="2EBB3DD3"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naudojamų technologijų identifikavimas (platforma, programavimo metodai ir priemonės);</w:t>
      </w:r>
    </w:p>
    <w:p w14:paraId="603F88FD"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serviso konfigūracijos patikrinimas (darbinės direktorijos pakeitimas, serviso teisių eskalavimas, informacijos atskleidimas per klaidų pranešimus ir pan.);</w:t>
      </w:r>
    </w:p>
    <w:p w14:paraId="00773ABD"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automatizuota pažeidžiamumų paieška (XSS, SQL </w:t>
      </w:r>
      <w:proofErr w:type="spellStart"/>
      <w:r w:rsidRPr="001268B7">
        <w:rPr>
          <w:rFonts w:ascii="Times New Roman" w:eastAsia="Times New Roman" w:hAnsi="Times New Roman" w:cs="Times New Roman"/>
          <w:kern w:val="0"/>
          <w:lang w:eastAsia="lt-LT"/>
          <w14:ligatures w14:val="none"/>
        </w:rPr>
        <w:t>injection</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Input</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Validation</w:t>
      </w:r>
      <w:proofErr w:type="spellEnd"/>
      <w:r w:rsidRPr="001268B7">
        <w:rPr>
          <w:rFonts w:ascii="Times New Roman" w:eastAsia="Times New Roman" w:hAnsi="Times New Roman" w:cs="Times New Roman"/>
          <w:kern w:val="0"/>
          <w:lang w:eastAsia="lt-LT"/>
          <w14:ligatures w14:val="none"/>
        </w:rPr>
        <w:t xml:space="preserve"> ir pan.);</w:t>
      </w:r>
    </w:p>
    <w:p w14:paraId="79151C8E"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automatizuotos paieškos rezultatų rankinis patikrinimas.</w:t>
      </w:r>
    </w:p>
    <w:p w14:paraId="39F560C2"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Kiti testai pagal paslaugos teikėjo naudojamą metodologiją.</w:t>
      </w:r>
    </w:p>
    <w:p w14:paraId="158DCA85" w14:textId="77777777" w:rsidR="001268B7" w:rsidRPr="001268B7" w:rsidRDefault="001268B7" w:rsidP="001268B7">
      <w:pPr>
        <w:spacing w:after="0" w:line="240" w:lineRule="auto"/>
        <w:ind w:left="360"/>
        <w:contextualSpacing/>
        <w:rPr>
          <w:rFonts w:ascii="Times New Roman" w:eastAsia="Times New Roman" w:hAnsi="Times New Roman" w:cs="Times New Roman"/>
          <w:kern w:val="0"/>
          <w:lang w:eastAsia="lt-LT"/>
          <w14:ligatures w14:val="none"/>
        </w:rPr>
      </w:pPr>
    </w:p>
    <w:p w14:paraId="7B9F1433" w14:textId="77777777" w:rsidR="001268B7" w:rsidRPr="001268B7" w:rsidRDefault="001268B7" w:rsidP="001268B7">
      <w:pPr>
        <w:spacing w:after="0" w:line="240" w:lineRule="auto"/>
        <w:ind w:left="36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 xml:space="preserve">IX SKIRSNIS </w:t>
      </w:r>
    </w:p>
    <w:p w14:paraId="20D6D819" w14:textId="77777777" w:rsidR="001268B7" w:rsidRPr="001268B7" w:rsidRDefault="001268B7" w:rsidP="001268B7">
      <w:pPr>
        <w:spacing w:after="0" w:line="240" w:lineRule="auto"/>
        <w:ind w:left="36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VIDINIS MIS SAUGUMO ĮVERTINIMAS</w:t>
      </w:r>
    </w:p>
    <w:p w14:paraId="6D2CFC63" w14:textId="77777777" w:rsidR="001268B7" w:rsidRPr="001268B7" w:rsidRDefault="001268B7" w:rsidP="001268B7">
      <w:pPr>
        <w:spacing w:after="0" w:line="240" w:lineRule="auto"/>
        <w:ind w:left="360"/>
        <w:contextualSpacing/>
        <w:jc w:val="center"/>
        <w:rPr>
          <w:rFonts w:ascii="Times New Roman" w:eastAsia="Times New Roman" w:hAnsi="Times New Roman" w:cs="Times New Roman"/>
          <w:kern w:val="0"/>
          <w:lang w:eastAsia="lt-LT"/>
          <w14:ligatures w14:val="none"/>
        </w:rPr>
      </w:pPr>
    </w:p>
    <w:p w14:paraId="71DB62D7"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Turi būti patikrintos MIS tvarkytojų kompiuterizuotos darbo vietos, iš kurių tvarkomos MIS (ne mažiau kaip 100). Su Paslaugų teikėjo atstovu turi būti suderinta imtis, kuri atspindi visų tipų kompiuterizuotų darbo vietų techninės ir programinės įrangos konfigūracijas, naudojamas operacines sistemas ir taikomąją programinę įrangą.</w:t>
      </w:r>
    </w:p>
    <w:p w14:paraId="086BBC22"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Kompiuterizuotų darbo vietų saugumo patikrinimas (naudojant anoniminį/nesankcionuotą prisijungimą ir/arba turint naudotojo prisijungimo duomenis): </w:t>
      </w:r>
    </w:p>
    <w:p w14:paraId="281D18BA"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tikrinamas kompiuterizuotų darbo vietų operacinių sistemų ir jose veikiančių taikomųjų programų atnaujinimo lygis ir ar jos nėra pažeidžiamos remiantis žinomomis saugumo spragomis;</w:t>
      </w:r>
    </w:p>
    <w:p w14:paraId="7F4A7022"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tikrinamas, ar kompiuterizuotų darbo vietų operacinėse sistemose, taikomosiose programose nėra įdiegta galinčių kelti grėsmę nuotoliniu būdu pasiekiamų perteklinių paslaugų;</w:t>
      </w:r>
    </w:p>
    <w:p w14:paraId="65BCBD03"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tikrinamas kompiuterizuotų darbo vietų ir jose veikiančių taikomųjų programų konfigūracijos saugumas;</w:t>
      </w:r>
    </w:p>
    <w:p w14:paraId="14AC1540"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tikrinama, ar naudotojai negali plėsti savo teisių sistemoje, atlikti veiksmus ir/arba gauti duomenis, nesusijusius su jų tiesioginių pareigų vykdymu;</w:t>
      </w:r>
    </w:p>
    <w:p w14:paraId="28B80714"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tikrinama, ar nutolusios darbo vietos prieigos teisės nesudaro prielaidos saugumo incidentui;</w:t>
      </w:r>
    </w:p>
    <w:p w14:paraId="36F4410A"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kiti testai pagal paslaugos teikėjo naudojamą metodologiją.</w:t>
      </w:r>
    </w:p>
    <w:p w14:paraId="536FEE01"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Duomenų bazių valdymo sistemų patikrinimas: </w:t>
      </w:r>
    </w:p>
    <w:p w14:paraId="080A803F"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tikrinamas DBVS atnaujinimo lygis ir konfigūracijos saugumas (laisva prieiga, per didelės naudotojų ar programų teisės, galimybė vykdyti sistemines komandas iš DBVS);</w:t>
      </w:r>
    </w:p>
    <w:p w14:paraId="15E6A93C"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tikrinama, ar naudotojai negali eskaluoti savo teisių sistemoje, atlikti veiksmus ir/arba gauti duomenis, nesusijusius su jų tiesioginių pareigų vykdymu;</w:t>
      </w:r>
    </w:p>
    <w:p w14:paraId="4CF72D0D"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kiti testai pagal paslaugos teikėjo naudojamą metodologiją.</w:t>
      </w:r>
    </w:p>
    <w:p w14:paraId="418825C9"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Bendraujant su atsakingais darbuotojais nagrinėjama duomenų perdavimo tinklo architektūra saugumo požiūriu.</w:t>
      </w:r>
    </w:p>
    <w:p w14:paraId="1F1E7699"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Remiantis surinkta informacija, patikrinimo metu nustatyta realia padėtimi, geriausiąja praktika ir standartais, įvertinamas vidinio duomenų perdavimo tinklo saugumas.</w:t>
      </w:r>
    </w:p>
    <w:p w14:paraId="6EB8989B"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Patikrinamas MIS administratorių, saugos įgaliotinio ir kitų atsakingų darbuotojų gebėjimas bendrauti ir bendradarbiauti atakos metu, patikrinant ar institucijos darbuotojai žino su kuo </w:t>
      </w:r>
      <w:r w:rsidRPr="001268B7">
        <w:rPr>
          <w:rFonts w:ascii="Times New Roman" w:eastAsia="Times New Roman" w:hAnsi="Times New Roman" w:cs="Times New Roman"/>
          <w:kern w:val="0"/>
          <w:lang w:eastAsia="lt-LT"/>
          <w14:ligatures w14:val="none"/>
        </w:rPr>
        <w:lastRenderedPageBreak/>
        <w:t>ir kada bendrauti, kaip ir ką informuoti institucijoje ir kada, kokiais atvejais ir kam pranešti apie įvykusį incidentą.</w:t>
      </w:r>
    </w:p>
    <w:p w14:paraId="3AC36806"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Turi būti atliktas įsilaužimų aptikimo gebėjimų patikrinimas – ar įsilaužimai aptinkami pagal detalumo ir greičio reikalavimus, nustatytus SANS CIS </w:t>
      </w:r>
      <w:proofErr w:type="spellStart"/>
      <w:r w:rsidRPr="001268B7">
        <w:rPr>
          <w:rFonts w:ascii="Times New Roman" w:eastAsia="Times New Roman" w:hAnsi="Times New Roman" w:cs="Times New Roman"/>
          <w:kern w:val="0"/>
          <w:lang w:eastAsia="lt-LT"/>
          <w14:ligatures w14:val="none"/>
        </w:rPr>
        <w:t>Controls</w:t>
      </w:r>
      <w:proofErr w:type="spellEnd"/>
      <w:r w:rsidRPr="001268B7">
        <w:rPr>
          <w:rFonts w:ascii="Times New Roman" w:eastAsia="Times New Roman" w:hAnsi="Times New Roman" w:cs="Times New Roman"/>
          <w:kern w:val="0"/>
          <w:lang w:eastAsia="lt-LT"/>
          <w14:ligatures w14:val="none"/>
        </w:rPr>
        <w:t xml:space="preserve"> v8 metodikoje arba lygiavertėje.</w:t>
      </w:r>
    </w:p>
    <w:p w14:paraId="757A6F70" w14:textId="77777777" w:rsidR="001268B7" w:rsidRPr="001268B7" w:rsidRDefault="001268B7" w:rsidP="001268B7">
      <w:pPr>
        <w:spacing w:after="0" w:line="240" w:lineRule="auto"/>
        <w:ind w:left="360"/>
        <w:contextualSpacing/>
        <w:jc w:val="center"/>
        <w:rPr>
          <w:rFonts w:ascii="Times New Roman" w:eastAsia="Times New Roman" w:hAnsi="Times New Roman" w:cs="Times New Roman"/>
          <w:b/>
          <w:kern w:val="0"/>
          <w:lang w:eastAsia="lt-LT"/>
          <w14:ligatures w14:val="none"/>
        </w:rPr>
      </w:pPr>
    </w:p>
    <w:p w14:paraId="751223E7" w14:textId="77777777" w:rsidR="001268B7" w:rsidRPr="001268B7" w:rsidRDefault="001268B7" w:rsidP="001268B7">
      <w:pPr>
        <w:spacing w:after="0" w:line="240" w:lineRule="auto"/>
        <w:ind w:left="36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 xml:space="preserve">X SKIRSNIS </w:t>
      </w:r>
    </w:p>
    <w:p w14:paraId="53F85DD0" w14:textId="77777777" w:rsidR="001268B7" w:rsidRPr="001268B7" w:rsidRDefault="001268B7" w:rsidP="001268B7">
      <w:pPr>
        <w:spacing w:after="0" w:line="240" w:lineRule="auto"/>
        <w:ind w:left="36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ŽINIATINKLIO TAIKOMŲJŲ PROGRAMŲ IR ŽINIATINKLIO PASLAUGŲ SAUGUMO ĮVERTINIMAS</w:t>
      </w:r>
    </w:p>
    <w:p w14:paraId="7A33C901" w14:textId="77777777" w:rsidR="001268B7" w:rsidRPr="001268B7" w:rsidRDefault="001268B7" w:rsidP="001268B7">
      <w:pPr>
        <w:spacing w:after="0" w:line="240" w:lineRule="auto"/>
        <w:ind w:left="360"/>
        <w:contextualSpacing/>
        <w:jc w:val="center"/>
        <w:rPr>
          <w:rFonts w:ascii="Times New Roman" w:eastAsia="Times New Roman" w:hAnsi="Times New Roman" w:cs="Times New Roman"/>
          <w:kern w:val="0"/>
          <w:lang w:eastAsia="lt-LT"/>
          <w14:ligatures w14:val="none"/>
        </w:rPr>
      </w:pPr>
    </w:p>
    <w:p w14:paraId="2FB32067"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Tikrintinų žiniatinklio taikomųjų programų ir interneto svetainių sąrašas turi būti derinamas su Paslaugų gavėjo atstovu Paslaugų teikimo plano parengimo metu.</w:t>
      </w:r>
    </w:p>
    <w:p w14:paraId="05EEDEC5"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Turi būti patikrintos visos žiniatinklio paslaugos, priklausantys/susiję su aukščiau paminėtomis žiniatinklio taikomosiomis programomis (ne mažiau kaip 25), atlikti įsilaužimų testai.</w:t>
      </w:r>
    </w:p>
    <w:p w14:paraId="37E4ECC1"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Turi būti atliktas žiniatinklio taikomųjų programų ir žiniatinklio paslaugų saugumo patikrinimas neturint naudotojo prisijungimo:</w:t>
      </w:r>
    </w:p>
    <w:p w14:paraId="645B8300"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naudojamų technologijų identifikavimas (platforma, programavimo metodai ir priemonės);</w:t>
      </w:r>
    </w:p>
    <w:p w14:paraId="25BD7D81"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žiniatinklio paslaugos konfigūracijos patikrinimas (darbinės direktorijos pakeitimas, žiniatinklio paslaugos teisių eskalavimas, informacijos atskleidimas per klaidų pranešimus);</w:t>
      </w:r>
    </w:p>
    <w:p w14:paraId="718483EB"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pažeidžiamumų paieška (naudotojo autentifikavimo mechanizmo patikrinimas, sesijos vientisumo patikrinimas, įvedamos informacijos apdorojimo patikrinimas, programinio kodo integralumo patikrinimas, klaidų pranešimų apdorojimas, sisteminės informacijos atskleidimas, serviso konfigūravimo klaidos ir pan.) ne mažiau kaip trimis populiariausiais automatizuotais žiniatinklio pažeidžiamumo skeneriais;</w:t>
      </w:r>
    </w:p>
    <w:p w14:paraId="03C5C835"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rankinis automatizuotos paieškos rezultatų patikrinimas;</w:t>
      </w:r>
    </w:p>
    <w:p w14:paraId="559E5A37"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rankinis pažeidžiamumų patikrinimas pagal visus „OWASP </w:t>
      </w:r>
      <w:proofErr w:type="spellStart"/>
      <w:r w:rsidRPr="001268B7">
        <w:rPr>
          <w:rFonts w:ascii="Times New Roman" w:eastAsia="Times New Roman" w:hAnsi="Times New Roman" w:cs="Times New Roman"/>
          <w:kern w:val="0"/>
          <w:lang w:eastAsia="lt-LT"/>
          <w14:ligatures w14:val="none"/>
        </w:rPr>
        <w:t>Testing</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Guide</w:t>
      </w:r>
      <w:proofErr w:type="spellEnd"/>
      <w:r w:rsidRPr="001268B7">
        <w:rPr>
          <w:rFonts w:ascii="Times New Roman" w:eastAsia="Times New Roman" w:hAnsi="Times New Roman" w:cs="Times New Roman"/>
          <w:kern w:val="0"/>
          <w:lang w:eastAsia="lt-LT"/>
          <w14:ligatures w14:val="none"/>
        </w:rPr>
        <w:t xml:space="preserve"> v4.2“ metodikos punktus, neapsiribojant „OWASP </w:t>
      </w:r>
      <w:proofErr w:type="spellStart"/>
      <w:r w:rsidRPr="001268B7">
        <w:rPr>
          <w:rFonts w:ascii="Times New Roman" w:eastAsia="Times New Roman" w:hAnsi="Times New Roman" w:cs="Times New Roman"/>
          <w:kern w:val="0"/>
          <w:lang w:eastAsia="lt-LT"/>
          <w14:ligatures w14:val="none"/>
        </w:rPr>
        <w:t>Top</w:t>
      </w:r>
      <w:proofErr w:type="spellEnd"/>
      <w:r w:rsidRPr="001268B7">
        <w:rPr>
          <w:rFonts w:ascii="Times New Roman" w:eastAsia="Times New Roman" w:hAnsi="Times New Roman" w:cs="Times New Roman"/>
          <w:kern w:val="0"/>
          <w:lang w:eastAsia="lt-LT"/>
          <w14:ligatures w14:val="none"/>
        </w:rPr>
        <w:t xml:space="preserve"> 10“ pažeidžiamumais.</w:t>
      </w:r>
    </w:p>
    <w:p w14:paraId="36F7DC54"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Turi būti atliktas žiniatinklio taikomųjų programų ir žiniatinklio paslaugų saugumo patikrinimas prisijungus kaip legalus sistemos naudotojas:</w:t>
      </w:r>
    </w:p>
    <w:p w14:paraId="5DCC4F04"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serviso konfigūracijos patikrinimas (darbinės direktorijos pakeitimas, serviso teisių eskalavimas, informacijos atskleidimas per klaidų pranešimus ir pan.);</w:t>
      </w:r>
    </w:p>
    <w:p w14:paraId="020037C1"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tikrinama, ar visų tipų (įskaitant nutolusius naudotojus) nurodytų Muitinės informacinių sistemų naudotojai negali plėsti savo teisių sistemoje, atlikti veiksmų ir/arba gauti duomenis, nesusijusius su jų tiesioginių pareigų vykdymu;</w:t>
      </w:r>
    </w:p>
    <w:p w14:paraId="5D679EC9"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pažeidžiamumų paieška (naudotojo autentifikavimo mechanizmo patikrinimas, sesijos vientisumo patikrinimas, įvedamos informacijos apdorojimo patikrinimas, programinio kodo integralumo patikrinimas, klaidų pranešimų apdorojimas, sisteminės informacijos atskleidimas, serviso konfigūravimo klaidos) ne mažiau kaip trimis populiariausiais automatizuotais žiniatinklio pažeidžiamumo skeneriais;</w:t>
      </w:r>
    </w:p>
    <w:p w14:paraId="6B435D49"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rankinis automatizuotos paieškos rezultatų patikrinimas;</w:t>
      </w:r>
    </w:p>
    <w:p w14:paraId="125EA951"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rankinis pažeidžiamumų patikrinimas pagal visus „OWASP </w:t>
      </w:r>
      <w:proofErr w:type="spellStart"/>
      <w:r w:rsidRPr="001268B7">
        <w:rPr>
          <w:rFonts w:ascii="Times New Roman" w:eastAsia="Times New Roman" w:hAnsi="Times New Roman" w:cs="Times New Roman"/>
          <w:kern w:val="0"/>
          <w:lang w:eastAsia="lt-LT"/>
          <w14:ligatures w14:val="none"/>
        </w:rPr>
        <w:t>Testing</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Guide</w:t>
      </w:r>
      <w:proofErr w:type="spellEnd"/>
      <w:r w:rsidRPr="001268B7">
        <w:rPr>
          <w:rFonts w:ascii="Times New Roman" w:eastAsia="Times New Roman" w:hAnsi="Times New Roman" w:cs="Times New Roman"/>
          <w:kern w:val="0"/>
          <w:lang w:eastAsia="lt-LT"/>
          <w14:ligatures w14:val="none"/>
        </w:rPr>
        <w:t xml:space="preserve"> v4.2“ metodikos punktus, neapsiribojant „OWASP </w:t>
      </w:r>
      <w:proofErr w:type="spellStart"/>
      <w:r w:rsidRPr="001268B7">
        <w:rPr>
          <w:rFonts w:ascii="Times New Roman" w:eastAsia="Times New Roman" w:hAnsi="Times New Roman" w:cs="Times New Roman"/>
          <w:kern w:val="0"/>
          <w:lang w:eastAsia="lt-LT"/>
          <w14:ligatures w14:val="none"/>
        </w:rPr>
        <w:t>Top</w:t>
      </w:r>
      <w:proofErr w:type="spellEnd"/>
      <w:r w:rsidRPr="001268B7">
        <w:rPr>
          <w:rFonts w:ascii="Times New Roman" w:eastAsia="Times New Roman" w:hAnsi="Times New Roman" w:cs="Times New Roman"/>
          <w:kern w:val="0"/>
          <w:lang w:eastAsia="lt-LT"/>
          <w14:ligatures w14:val="none"/>
        </w:rPr>
        <w:t xml:space="preserve"> 10“ pažeidžiamumais.</w:t>
      </w:r>
    </w:p>
    <w:p w14:paraId="54923C33"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Turi būti atliktas MIS kritinės apkrovos testas. Sistemos tikrinamos generuojant užklausas iš vienos, nustatytų techninių parametrų tarnybinės stoties ir stebimas atsakymo laikas. Testo tikslas įvertinti tolygiai didinamo užklausų kiekio poveikį sistemos greitaveikai, nesukeliant sistemos darbingumo sutrikdymo.</w:t>
      </w:r>
    </w:p>
    <w:p w14:paraId="091C5E14"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Atliekama saugos sistemų įvykių žurnalų įrašų analizė, tikrinant ar šių įrašų pakanka įsibrovimo bandymams užfiksuoti, įsibrovėliui ir jo panaudotiems įsibrovimo metodams identifikuoti bei įvykiams atkurti. Tikrinama, ar įrašų saugojimo laikas atitinka minimalų informacinei sistemai reikalaujamą įrašų saugojimo laiką.</w:t>
      </w:r>
    </w:p>
    <w:p w14:paraId="2051C7CF" w14:textId="77777777" w:rsidR="001268B7" w:rsidRPr="001268B7" w:rsidRDefault="001268B7" w:rsidP="001268B7">
      <w:pPr>
        <w:tabs>
          <w:tab w:val="left" w:pos="0"/>
          <w:tab w:val="left" w:pos="1134"/>
        </w:tabs>
        <w:spacing w:after="0" w:line="240" w:lineRule="auto"/>
        <w:ind w:left="709"/>
        <w:contextualSpacing/>
        <w:jc w:val="both"/>
        <w:rPr>
          <w:rFonts w:ascii="Times New Roman" w:eastAsia="Times New Roman" w:hAnsi="Times New Roman" w:cs="Times New Roman"/>
          <w:kern w:val="0"/>
          <w:lang w:eastAsia="lt-LT"/>
          <w14:ligatures w14:val="none"/>
        </w:rPr>
      </w:pPr>
    </w:p>
    <w:p w14:paraId="7C6B1FEB" w14:textId="77777777" w:rsidR="001268B7" w:rsidRPr="001268B7" w:rsidRDefault="001268B7" w:rsidP="001268B7">
      <w:pPr>
        <w:tabs>
          <w:tab w:val="left" w:pos="900"/>
        </w:tabs>
        <w:spacing w:after="0" w:line="240" w:lineRule="auto"/>
        <w:ind w:left="36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lastRenderedPageBreak/>
        <w:t xml:space="preserve">XI SKIRSNIS </w:t>
      </w:r>
    </w:p>
    <w:p w14:paraId="34B484C4" w14:textId="77777777" w:rsidR="001268B7" w:rsidRPr="001268B7" w:rsidRDefault="001268B7" w:rsidP="001268B7">
      <w:pPr>
        <w:tabs>
          <w:tab w:val="left" w:pos="900"/>
        </w:tabs>
        <w:spacing w:after="0" w:line="240" w:lineRule="auto"/>
        <w:ind w:left="360"/>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DUOMENŲ TEIKIMUI NAUDOJAMŲ TECHNOLOGIJŲ SAUGUMO ĮVERTINIMAS</w:t>
      </w:r>
    </w:p>
    <w:p w14:paraId="0C561990" w14:textId="77777777" w:rsidR="001268B7" w:rsidRPr="001268B7" w:rsidRDefault="001268B7" w:rsidP="001268B7">
      <w:pPr>
        <w:tabs>
          <w:tab w:val="left" w:pos="900"/>
        </w:tabs>
        <w:spacing w:after="0" w:line="240" w:lineRule="auto"/>
        <w:ind w:left="360"/>
        <w:contextualSpacing/>
        <w:jc w:val="center"/>
        <w:rPr>
          <w:rFonts w:ascii="Times New Roman" w:eastAsia="Times New Roman" w:hAnsi="Times New Roman" w:cs="Times New Roman"/>
          <w:kern w:val="0"/>
          <w:lang w:eastAsia="lt-LT"/>
          <w14:ligatures w14:val="none"/>
        </w:rPr>
      </w:pPr>
    </w:p>
    <w:p w14:paraId="5E1F724B"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Turi būti išanalizuoti ir ištestuoti visi būdai, MIS naudojami duomenų teikimui automatiniu būdu ar peržiūrai pagal paslaugų su išoriniais paslaugų teikėjais sutartis: </w:t>
      </w:r>
    </w:p>
    <w:p w14:paraId="77707DEF"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technologinis duomenų teikimo ar peržiūros priemonių ir būdų pažeidžiamumų patikrinimas;</w:t>
      </w:r>
    </w:p>
    <w:p w14:paraId="319C4019"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duomenų apsaugos algoritmų vertinimas, identifikuojant ar nėra galimybės panaudoti nepakankamai saugius algoritmus ar šifravimo, autentifikavimo raktų ilgius, šifrų rinkinius;</w:t>
      </w:r>
    </w:p>
    <w:p w14:paraId="5253C5BD"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tipinių įsilaužimo veiksmų, naudojamų informacijos perėmimui, atlikimas;</w:t>
      </w:r>
    </w:p>
    <w:p w14:paraId="72D5C883"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patikrinimas, ar sutarčių šalys negali eskaluoti savo teisių ar pasiekti daugiau informacijos nei joms priklauso pagal susitarimus.</w:t>
      </w:r>
    </w:p>
    <w:p w14:paraId="0E7A362A"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Turi būti pateiktos ekspertinės technologinių pažeidžiamumų vertinimą atliekančių specialistų išvados ir rekomendacijos saugiam technologiniam duomenų teikimui ar peržiūrai.</w:t>
      </w:r>
    </w:p>
    <w:p w14:paraId="017CA461" w14:textId="77777777" w:rsidR="001268B7" w:rsidRPr="001268B7" w:rsidRDefault="001268B7" w:rsidP="001268B7">
      <w:pPr>
        <w:tabs>
          <w:tab w:val="left" w:pos="1276"/>
          <w:tab w:val="left" w:pos="1418"/>
          <w:tab w:val="left" w:pos="1701"/>
        </w:tabs>
        <w:spacing w:after="0" w:line="240" w:lineRule="auto"/>
        <w:ind w:left="851"/>
        <w:contextualSpacing/>
        <w:jc w:val="both"/>
        <w:rPr>
          <w:rFonts w:ascii="Times New Roman" w:eastAsia="Times New Roman" w:hAnsi="Times New Roman" w:cs="Times New Roman"/>
          <w:kern w:val="0"/>
          <w:lang w:eastAsia="lt-LT"/>
          <w14:ligatures w14:val="none"/>
        </w:rPr>
      </w:pPr>
    </w:p>
    <w:p w14:paraId="25BADCC8" w14:textId="77777777" w:rsidR="001268B7" w:rsidRPr="001268B7" w:rsidRDefault="001268B7" w:rsidP="001268B7">
      <w:pPr>
        <w:spacing w:after="0" w:line="240" w:lineRule="auto"/>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 xml:space="preserve">XII SKIRSNIS </w:t>
      </w:r>
    </w:p>
    <w:p w14:paraId="0CB49956" w14:textId="77777777" w:rsidR="001268B7" w:rsidRPr="001268B7" w:rsidRDefault="001268B7" w:rsidP="001268B7">
      <w:pPr>
        <w:spacing w:after="0" w:line="240" w:lineRule="auto"/>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 xml:space="preserve">DUOMENŲ PERDAVIMO TINKLO ĮRENGINIŲ SAUGUMO ĮVERTINIMAS </w:t>
      </w:r>
    </w:p>
    <w:p w14:paraId="076B2B76" w14:textId="77777777" w:rsidR="001268B7" w:rsidRPr="001268B7" w:rsidRDefault="001268B7" w:rsidP="001268B7">
      <w:pPr>
        <w:spacing w:after="0" w:line="240" w:lineRule="auto"/>
        <w:contextualSpacing/>
        <w:jc w:val="center"/>
        <w:rPr>
          <w:rFonts w:ascii="Times New Roman" w:eastAsia="Times New Roman" w:hAnsi="Times New Roman" w:cs="Times New Roman"/>
          <w:kern w:val="0"/>
          <w:lang w:eastAsia="lt-LT"/>
          <w14:ligatures w14:val="none"/>
        </w:rPr>
      </w:pPr>
    </w:p>
    <w:p w14:paraId="356EF3F8"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Tikrintinų duomenų perdavimo tinklo įrenginių sąrašas turi būti suderintas su Paslaugų teikėjo atstovu Paslaugų teikimo plano parengimo metu.</w:t>
      </w:r>
    </w:p>
    <w:p w14:paraId="7C9245B9"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Tikrinama galimybė nukreipti tinklo srautą į vertinimą atliekančio specialisto kompiuterį ir tokiu būdu perimti konfidencialius duomenis ir/ar slaptažodžius.</w:t>
      </w:r>
    </w:p>
    <w:p w14:paraId="1289BD73"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Komutatoriams turi būti atlikti šie saugumo testai:</w:t>
      </w:r>
    </w:p>
    <w:p w14:paraId="4935A657"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aparatinės ir programinės įrangos identifikavimas;</w:t>
      </w:r>
    </w:p>
    <w:p w14:paraId="2A3B2EF9"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komutatoriuje veikiančių paslaugų/tarnybų nustatymas;</w:t>
      </w:r>
    </w:p>
    <w:p w14:paraId="3B85D85B"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žinomi įrangos pažeidžiamumai;</w:t>
      </w:r>
    </w:p>
    <w:p w14:paraId="18C9E2FE"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patikrinta ARP atakų, DHCP atakų, VTP atakų, MAC adresų ir MAC adresų lentelės atakų galimybė;</w:t>
      </w:r>
    </w:p>
    <w:p w14:paraId="1415EC23"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patikrinta STP atakų, DTP atakų, VLAN atakų, CDP atakų, LLDP atakų galimybė;</w:t>
      </w:r>
    </w:p>
    <w:p w14:paraId="2810C798"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patikrinta 802.1X atakų, HSRP atakų, VRRP atakų galimybė;</w:t>
      </w:r>
    </w:p>
    <w:p w14:paraId="26C5D3A2"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valdymo kanalų </w:t>
      </w:r>
      <w:proofErr w:type="spellStart"/>
      <w:r w:rsidRPr="001268B7">
        <w:rPr>
          <w:rFonts w:ascii="Times New Roman" w:eastAsia="Times New Roman" w:hAnsi="Times New Roman" w:cs="Times New Roman"/>
          <w:kern w:val="0"/>
          <w:lang w:eastAsia="lt-LT"/>
          <w14:ligatures w14:val="none"/>
        </w:rPr>
        <w:t>Telnet</w:t>
      </w:r>
      <w:proofErr w:type="spellEnd"/>
      <w:r w:rsidRPr="001268B7">
        <w:rPr>
          <w:rFonts w:ascii="Times New Roman" w:eastAsia="Times New Roman" w:hAnsi="Times New Roman" w:cs="Times New Roman"/>
          <w:kern w:val="0"/>
          <w:lang w:eastAsia="lt-LT"/>
          <w14:ligatures w14:val="none"/>
        </w:rPr>
        <w:t xml:space="preserve">, SSH, HTTP, HTTPS, </w:t>
      </w:r>
      <w:proofErr w:type="spellStart"/>
      <w:r w:rsidRPr="001268B7">
        <w:rPr>
          <w:rFonts w:ascii="Times New Roman" w:eastAsia="Times New Roman" w:hAnsi="Times New Roman" w:cs="Times New Roman"/>
          <w:kern w:val="0"/>
          <w:lang w:eastAsia="lt-LT"/>
          <w14:ligatures w14:val="none"/>
        </w:rPr>
        <w:t>Console</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Aux</w:t>
      </w:r>
      <w:proofErr w:type="spellEnd"/>
      <w:r w:rsidRPr="001268B7">
        <w:rPr>
          <w:rFonts w:ascii="Times New Roman" w:eastAsia="Times New Roman" w:hAnsi="Times New Roman" w:cs="Times New Roman"/>
          <w:kern w:val="0"/>
          <w:lang w:eastAsia="lt-LT"/>
          <w14:ligatures w14:val="none"/>
        </w:rPr>
        <w:t>, SNMP, TFTP, FTP saugumo patikra;</w:t>
      </w:r>
    </w:p>
    <w:p w14:paraId="0E54B749"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teikėjo atstovo pateiktų konfigūracijų patikra ir analizė pagal įrangos gamintojo geriausias praktikas.</w:t>
      </w:r>
    </w:p>
    <w:p w14:paraId="63081F4B"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Maršrutizatoriams turi būti atlikti šie saugumo testai:</w:t>
      </w:r>
    </w:p>
    <w:p w14:paraId="49A56DCA"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aparatinės ir programinės įrangos identifikavimas;</w:t>
      </w:r>
    </w:p>
    <w:p w14:paraId="6A71CDA6"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maršrutizatoriuje veikiančių paslaugų/tarnybų nustatymas;</w:t>
      </w:r>
    </w:p>
    <w:p w14:paraId="2AEB4F65"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žinomi įrangos pažeidžiamumai;</w:t>
      </w:r>
    </w:p>
    <w:p w14:paraId="2051935C"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patikrinta ARP atakų, HSRP atakų, VRRP atakų, CDP atakų, NTP atakų galimybė;</w:t>
      </w:r>
    </w:p>
    <w:p w14:paraId="748EF6B4"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patikrintas </w:t>
      </w:r>
      <w:proofErr w:type="spellStart"/>
      <w:r w:rsidRPr="001268B7">
        <w:rPr>
          <w:rFonts w:ascii="Times New Roman" w:eastAsia="Times New Roman" w:hAnsi="Times New Roman" w:cs="Times New Roman"/>
          <w:kern w:val="0"/>
          <w:lang w:eastAsia="lt-LT"/>
          <w14:ligatures w14:val="none"/>
        </w:rPr>
        <w:t>Finger</w:t>
      </w:r>
      <w:proofErr w:type="spellEnd"/>
      <w:r w:rsidRPr="001268B7">
        <w:rPr>
          <w:rFonts w:ascii="Times New Roman" w:eastAsia="Times New Roman" w:hAnsi="Times New Roman" w:cs="Times New Roman"/>
          <w:kern w:val="0"/>
          <w:lang w:eastAsia="lt-LT"/>
          <w14:ligatures w14:val="none"/>
        </w:rPr>
        <w:t xml:space="preserve"> paslaugos pasiekiamumas;</w:t>
      </w:r>
    </w:p>
    <w:p w14:paraId="2B9B3FC4"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patikrinta IP adresų klastojimo galimybė ir </w:t>
      </w:r>
      <w:proofErr w:type="spellStart"/>
      <w:r w:rsidRPr="001268B7">
        <w:rPr>
          <w:rFonts w:ascii="Times New Roman" w:eastAsia="Times New Roman" w:hAnsi="Times New Roman" w:cs="Times New Roman"/>
          <w:kern w:val="0"/>
          <w:lang w:eastAsia="lt-LT"/>
          <w14:ligatures w14:val="none"/>
        </w:rPr>
        <w:t>maršrutizavimo</w:t>
      </w:r>
      <w:proofErr w:type="spellEnd"/>
      <w:r w:rsidRPr="001268B7">
        <w:rPr>
          <w:rFonts w:ascii="Times New Roman" w:eastAsia="Times New Roman" w:hAnsi="Times New Roman" w:cs="Times New Roman"/>
          <w:kern w:val="0"/>
          <w:lang w:eastAsia="lt-LT"/>
          <w14:ligatures w14:val="none"/>
        </w:rPr>
        <w:t xml:space="preserve"> pagal šaltinio adresus galimybė;</w:t>
      </w:r>
    </w:p>
    <w:p w14:paraId="7DEA1D16"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dinaminių </w:t>
      </w:r>
      <w:proofErr w:type="spellStart"/>
      <w:r w:rsidRPr="001268B7">
        <w:rPr>
          <w:rFonts w:ascii="Times New Roman" w:eastAsia="Times New Roman" w:hAnsi="Times New Roman" w:cs="Times New Roman"/>
          <w:kern w:val="0"/>
          <w:lang w:eastAsia="lt-LT"/>
          <w14:ligatures w14:val="none"/>
        </w:rPr>
        <w:t>maršrutizavimo</w:t>
      </w:r>
      <w:proofErr w:type="spellEnd"/>
      <w:r w:rsidRPr="001268B7">
        <w:rPr>
          <w:rFonts w:ascii="Times New Roman" w:eastAsia="Times New Roman" w:hAnsi="Times New Roman" w:cs="Times New Roman"/>
          <w:kern w:val="0"/>
          <w:lang w:eastAsia="lt-LT"/>
          <w14:ligatures w14:val="none"/>
        </w:rPr>
        <w:t xml:space="preserve"> protokolų RIP, EIGRP, OSPF, BGP ir kitų atakų testavimas;</w:t>
      </w:r>
    </w:p>
    <w:p w14:paraId="196AE1DC"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valdymo kanalų </w:t>
      </w:r>
      <w:proofErr w:type="spellStart"/>
      <w:r w:rsidRPr="001268B7">
        <w:rPr>
          <w:rFonts w:ascii="Times New Roman" w:eastAsia="Times New Roman" w:hAnsi="Times New Roman" w:cs="Times New Roman"/>
          <w:kern w:val="0"/>
          <w:lang w:eastAsia="lt-LT"/>
          <w14:ligatures w14:val="none"/>
        </w:rPr>
        <w:t>Telnet</w:t>
      </w:r>
      <w:proofErr w:type="spellEnd"/>
      <w:r w:rsidRPr="001268B7">
        <w:rPr>
          <w:rFonts w:ascii="Times New Roman" w:eastAsia="Times New Roman" w:hAnsi="Times New Roman" w:cs="Times New Roman"/>
          <w:kern w:val="0"/>
          <w:lang w:eastAsia="lt-LT"/>
          <w14:ligatures w14:val="none"/>
        </w:rPr>
        <w:t xml:space="preserve">, SSH, HTTP, HTTPS, </w:t>
      </w:r>
      <w:proofErr w:type="spellStart"/>
      <w:r w:rsidRPr="001268B7">
        <w:rPr>
          <w:rFonts w:ascii="Times New Roman" w:eastAsia="Times New Roman" w:hAnsi="Times New Roman" w:cs="Times New Roman"/>
          <w:kern w:val="0"/>
          <w:lang w:eastAsia="lt-LT"/>
          <w14:ligatures w14:val="none"/>
        </w:rPr>
        <w:t>Console</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Aux</w:t>
      </w:r>
      <w:proofErr w:type="spellEnd"/>
      <w:r w:rsidRPr="001268B7">
        <w:rPr>
          <w:rFonts w:ascii="Times New Roman" w:eastAsia="Times New Roman" w:hAnsi="Times New Roman" w:cs="Times New Roman"/>
          <w:kern w:val="0"/>
          <w:lang w:eastAsia="lt-LT"/>
          <w14:ligatures w14:val="none"/>
        </w:rPr>
        <w:t>, SNMP, TFTP, FTP saugumo patikra;</w:t>
      </w:r>
    </w:p>
    <w:p w14:paraId="34677AFB"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teikėjo atstovo pateiktos konfigūracijos patikra ir analizė pagal įrangos gamintojo geriausias praktikas;</w:t>
      </w:r>
    </w:p>
    <w:p w14:paraId="00E5C2A8"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įrenginius valdančių administratorių gebėjimas pastebėti atakas ir gebėjimas apdoroti įrenginių generuojamų įvykių žurnalus. </w:t>
      </w:r>
    </w:p>
    <w:p w14:paraId="096967D9"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Kiti testai pagal Paslaugos teikėjo naudojamą metodologiją.</w:t>
      </w:r>
    </w:p>
    <w:p w14:paraId="2BC1A7E2" w14:textId="77777777" w:rsidR="001268B7" w:rsidRPr="001268B7" w:rsidRDefault="001268B7" w:rsidP="001268B7">
      <w:pPr>
        <w:tabs>
          <w:tab w:val="left" w:pos="426"/>
        </w:tabs>
        <w:spacing w:after="0" w:line="240" w:lineRule="auto"/>
        <w:contextualSpacing/>
        <w:jc w:val="center"/>
        <w:rPr>
          <w:rFonts w:ascii="Times New Roman" w:eastAsia="Times New Roman" w:hAnsi="Times New Roman" w:cs="Times New Roman"/>
          <w:b/>
          <w:kern w:val="0"/>
          <w:lang w:eastAsia="lt-LT"/>
          <w14:ligatures w14:val="none"/>
        </w:rPr>
      </w:pPr>
    </w:p>
    <w:p w14:paraId="3F5242FC" w14:textId="77777777" w:rsidR="001268B7" w:rsidRPr="001268B7" w:rsidRDefault="001268B7" w:rsidP="001268B7">
      <w:pPr>
        <w:tabs>
          <w:tab w:val="left" w:pos="426"/>
        </w:tabs>
        <w:spacing w:after="0" w:line="240" w:lineRule="auto"/>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XIII SKIRSNIS</w:t>
      </w:r>
    </w:p>
    <w:p w14:paraId="51E09061" w14:textId="77777777" w:rsidR="001268B7" w:rsidRPr="001268B7" w:rsidRDefault="001268B7" w:rsidP="001268B7">
      <w:pPr>
        <w:tabs>
          <w:tab w:val="left" w:pos="426"/>
        </w:tabs>
        <w:spacing w:after="0" w:line="240" w:lineRule="auto"/>
        <w:contextualSpacing/>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lastRenderedPageBreak/>
        <w:t xml:space="preserve"> BEVIELIO TINKLO SAUGUMO ĮVERTINIMAS</w:t>
      </w:r>
    </w:p>
    <w:p w14:paraId="2F0FBEB1" w14:textId="77777777" w:rsidR="001268B7" w:rsidRPr="001268B7" w:rsidRDefault="001268B7" w:rsidP="001268B7">
      <w:pPr>
        <w:tabs>
          <w:tab w:val="left" w:pos="426"/>
        </w:tabs>
        <w:spacing w:after="0" w:line="240" w:lineRule="auto"/>
        <w:contextualSpacing/>
        <w:jc w:val="center"/>
        <w:rPr>
          <w:rFonts w:ascii="Times New Roman" w:eastAsia="Times New Roman" w:hAnsi="Times New Roman" w:cs="Times New Roman"/>
          <w:kern w:val="0"/>
          <w:lang w:eastAsia="lt-LT"/>
          <w14:ligatures w14:val="none"/>
        </w:rPr>
      </w:pPr>
    </w:p>
    <w:p w14:paraId="0A1363E5"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Turi būti atliktas 802.11(b/g/n/</w:t>
      </w:r>
      <w:proofErr w:type="spellStart"/>
      <w:r w:rsidRPr="001268B7">
        <w:rPr>
          <w:rFonts w:ascii="Times New Roman" w:eastAsia="Times New Roman" w:hAnsi="Times New Roman" w:cs="Times New Roman"/>
          <w:kern w:val="0"/>
          <w:lang w:eastAsia="lt-LT"/>
          <w14:ligatures w14:val="none"/>
        </w:rPr>
        <w:t>ac</w:t>
      </w:r>
      <w:proofErr w:type="spellEnd"/>
      <w:r w:rsidRPr="001268B7">
        <w:rPr>
          <w:rFonts w:ascii="Times New Roman" w:eastAsia="Times New Roman" w:hAnsi="Times New Roman" w:cs="Times New Roman"/>
          <w:kern w:val="0"/>
          <w:lang w:eastAsia="lt-LT"/>
          <w14:ligatures w14:val="none"/>
        </w:rPr>
        <w:t xml:space="preserve">) bevielio tinklo saugumo vertinimas ne mažiau kaip 2 įrenginiams: </w:t>
      </w:r>
    </w:p>
    <w:p w14:paraId="24EC08A2"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patikrinti, ar yra neautorizuotų/nesankcionuotų bevielės prieigos taškų;</w:t>
      </w:r>
    </w:p>
    <w:p w14:paraId="0E13EA6C"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turi būti patikrinta galimybė perimti, dešifruoti bevielio tinklo duomenų srautą; esant tokiai galimybei, turi būti išanalizuota jame perduodami duomenys, ieškant jautrios informacijos (slaptažodžiai, konfidencialūs dokumentai ir kt.);</w:t>
      </w:r>
    </w:p>
    <w:p w14:paraId="2D14F439"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atlikti bevielio tinklo įsilaužimo veiksmus;</w:t>
      </w:r>
    </w:p>
    <w:p w14:paraId="17E9F105"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patikrinti IP adresų erdves, pasiekiamas iš bevielio tinklo;</w:t>
      </w:r>
    </w:p>
    <w:p w14:paraId="04D01D25"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nustatyti, ar fizinės ir tinklo prieigos kontrolės priemonės užtikrina apsaugą nuo nesankcionuotų bevielės prieigos taškų pajungimo.</w:t>
      </w:r>
    </w:p>
    <w:p w14:paraId="3EFABD21" w14:textId="77777777" w:rsidR="001268B7" w:rsidRPr="001268B7" w:rsidRDefault="001268B7" w:rsidP="001268B7">
      <w:pPr>
        <w:spacing w:after="0" w:line="240" w:lineRule="auto"/>
        <w:ind w:left="709"/>
        <w:contextualSpacing/>
        <w:rPr>
          <w:rFonts w:ascii="Times New Roman" w:eastAsia="Times New Roman" w:hAnsi="Times New Roman" w:cs="Times New Roman"/>
          <w:kern w:val="0"/>
          <w:lang w:eastAsia="lt-LT"/>
          <w14:ligatures w14:val="none"/>
        </w:rPr>
      </w:pPr>
    </w:p>
    <w:p w14:paraId="343666AB" w14:textId="77777777" w:rsidR="001268B7" w:rsidRPr="001268B7" w:rsidRDefault="001268B7" w:rsidP="001268B7">
      <w:pPr>
        <w:tabs>
          <w:tab w:val="left" w:pos="709"/>
        </w:tabs>
        <w:spacing w:after="0" w:line="240" w:lineRule="auto"/>
        <w:jc w:val="center"/>
        <w:rPr>
          <w:rFonts w:ascii="Times New Roman" w:eastAsia="Times New Roman" w:hAnsi="Times New Roman" w:cs="Times New Roman"/>
          <w:b/>
          <w:kern w:val="0"/>
          <w:lang w:eastAsia="lt-LT"/>
          <w14:ligatures w14:val="none"/>
        </w:rPr>
      </w:pPr>
      <w:bookmarkStart w:id="75" w:name="_Hlk129251848"/>
      <w:r w:rsidRPr="001268B7">
        <w:rPr>
          <w:rFonts w:ascii="Times New Roman" w:eastAsia="Times New Roman" w:hAnsi="Times New Roman" w:cs="Times New Roman"/>
          <w:b/>
          <w:kern w:val="0"/>
          <w:lang w:eastAsia="lt-LT"/>
          <w14:ligatures w14:val="none"/>
        </w:rPr>
        <w:t xml:space="preserve">XIV SKIRSNIS </w:t>
      </w:r>
    </w:p>
    <w:p w14:paraId="260D7322" w14:textId="77777777" w:rsidR="001268B7" w:rsidRPr="001268B7" w:rsidRDefault="001268B7" w:rsidP="001268B7">
      <w:pPr>
        <w:tabs>
          <w:tab w:val="left" w:pos="709"/>
        </w:tabs>
        <w:spacing w:after="0" w:line="240" w:lineRule="auto"/>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VEIKLOS ATKŪRIMO PO ĮSILAUŽIMO ĮVERTINIMAS</w:t>
      </w:r>
      <w:bookmarkEnd w:id="75"/>
    </w:p>
    <w:p w14:paraId="6D069DFD" w14:textId="77777777" w:rsidR="001268B7" w:rsidRPr="001268B7" w:rsidRDefault="001268B7" w:rsidP="001268B7">
      <w:pPr>
        <w:tabs>
          <w:tab w:val="left" w:pos="709"/>
        </w:tabs>
        <w:spacing w:after="0" w:line="240" w:lineRule="auto"/>
        <w:jc w:val="center"/>
        <w:rPr>
          <w:rFonts w:ascii="Times New Roman" w:eastAsia="Times New Roman" w:hAnsi="Times New Roman" w:cs="Times New Roman"/>
          <w:kern w:val="0"/>
          <w:lang w:eastAsia="lt-LT"/>
          <w14:ligatures w14:val="none"/>
        </w:rPr>
      </w:pPr>
    </w:p>
    <w:p w14:paraId="31E7ED6B"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Turi būti atliktas MIS veiklos atstatymo po įsilaužimo (įskaitant ir kibernetines atakas) vertinimas, įvertinant muitinės personalo gebėjimus atkurti MIS veiklą per ir po:</w:t>
      </w:r>
    </w:p>
    <w:p w14:paraId="298BFB1D"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programinio kodo ir duomenų pakeitimo, dalinio ar visiško ištrynimo;</w:t>
      </w:r>
    </w:p>
    <w:p w14:paraId="7A2D47D2"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elektroninės paslaugos trikdymo atakos (angl. </w:t>
      </w:r>
      <w:proofErr w:type="spellStart"/>
      <w:r w:rsidRPr="001268B7">
        <w:rPr>
          <w:rFonts w:ascii="Times New Roman" w:eastAsia="Times New Roman" w:hAnsi="Times New Roman" w:cs="Times New Roman"/>
          <w:kern w:val="0"/>
          <w:lang w:eastAsia="lt-LT"/>
          <w14:ligatures w14:val="none"/>
        </w:rPr>
        <w:t>Denial</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of</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Service</w:t>
      </w:r>
      <w:proofErr w:type="spellEnd"/>
      <w:r w:rsidRPr="001268B7">
        <w:rPr>
          <w:rFonts w:ascii="Times New Roman" w:eastAsia="Times New Roman" w:hAnsi="Times New Roman" w:cs="Times New Roman"/>
          <w:kern w:val="0"/>
          <w:lang w:eastAsia="lt-LT"/>
          <w14:ligatures w14:val="none"/>
        </w:rPr>
        <w:t xml:space="preserve">, DOS, </w:t>
      </w:r>
      <w:proofErr w:type="spellStart"/>
      <w:r w:rsidRPr="001268B7">
        <w:rPr>
          <w:rFonts w:ascii="Times New Roman" w:eastAsia="Times New Roman" w:hAnsi="Times New Roman" w:cs="Times New Roman"/>
          <w:kern w:val="0"/>
          <w:lang w:eastAsia="lt-LT"/>
          <w14:ligatures w14:val="none"/>
        </w:rPr>
        <w:t>Distributed</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Denial</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of</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Service</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DDoS</w:t>
      </w:r>
      <w:proofErr w:type="spellEnd"/>
      <w:r w:rsidRPr="001268B7">
        <w:rPr>
          <w:rFonts w:ascii="Times New Roman" w:eastAsia="Times New Roman" w:hAnsi="Times New Roman" w:cs="Times New Roman"/>
          <w:kern w:val="0"/>
          <w:lang w:eastAsia="lt-LT"/>
          <w14:ligatures w14:val="none"/>
        </w:rPr>
        <w:t>).</w:t>
      </w:r>
    </w:p>
    <w:p w14:paraId="36293DA6" w14:textId="77777777" w:rsidR="001268B7" w:rsidRPr="001268B7" w:rsidRDefault="001268B7" w:rsidP="001268B7">
      <w:pPr>
        <w:spacing w:after="0" w:line="240" w:lineRule="auto"/>
        <w:rPr>
          <w:rFonts w:ascii="Times New Roman" w:eastAsia="Times New Roman" w:hAnsi="Times New Roman" w:cs="Times New Roman"/>
          <w:kern w:val="0"/>
          <w:lang w:eastAsia="lt-LT"/>
          <w14:ligatures w14:val="none"/>
        </w:rPr>
      </w:pPr>
    </w:p>
    <w:p w14:paraId="672ED49B" w14:textId="77777777" w:rsidR="001268B7" w:rsidRPr="001268B7" w:rsidRDefault="001268B7" w:rsidP="001268B7">
      <w:pPr>
        <w:spacing w:after="0" w:line="240" w:lineRule="auto"/>
        <w:ind w:left="1080"/>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XV SKYRIUS</w:t>
      </w:r>
    </w:p>
    <w:p w14:paraId="0A9F2D35" w14:textId="77777777" w:rsidR="001268B7" w:rsidRPr="001268B7" w:rsidRDefault="001268B7" w:rsidP="001268B7">
      <w:pPr>
        <w:spacing w:after="0" w:line="240" w:lineRule="auto"/>
        <w:ind w:left="1080"/>
        <w:jc w:val="center"/>
        <w:rPr>
          <w:rFonts w:ascii="Times New Roman" w:eastAsia="Times New Roman" w:hAnsi="Times New Roman" w:cs="Times New Roman"/>
          <w:b/>
          <w:kern w:val="0"/>
          <w:lang w:eastAsia="lt-LT"/>
          <w14:ligatures w14:val="none"/>
        </w:rPr>
      </w:pPr>
      <w:r w:rsidRPr="001268B7">
        <w:rPr>
          <w:rFonts w:ascii="Times New Roman" w:eastAsia="Times New Roman" w:hAnsi="Times New Roman" w:cs="Times New Roman"/>
          <w:b/>
          <w:kern w:val="0"/>
          <w:lang w:eastAsia="lt-LT"/>
          <w14:ligatures w14:val="none"/>
        </w:rPr>
        <w:t xml:space="preserve">REIKALAVIMAI REZULTATŲ PATEIKIMUI </w:t>
      </w:r>
    </w:p>
    <w:p w14:paraId="1795F724" w14:textId="77777777" w:rsidR="001268B7" w:rsidRPr="001268B7" w:rsidRDefault="001268B7" w:rsidP="001268B7">
      <w:pPr>
        <w:tabs>
          <w:tab w:val="left" w:pos="993"/>
          <w:tab w:val="left" w:pos="1134"/>
        </w:tabs>
        <w:spacing w:after="0" w:line="240" w:lineRule="auto"/>
        <w:ind w:left="709"/>
        <w:contextualSpacing/>
        <w:rPr>
          <w:rFonts w:ascii="Times New Roman" w:eastAsia="Times New Roman" w:hAnsi="Times New Roman" w:cs="Times New Roman"/>
          <w:kern w:val="0"/>
          <w:lang w:eastAsia="lt-LT"/>
          <w14:ligatures w14:val="none"/>
        </w:rPr>
      </w:pPr>
    </w:p>
    <w:p w14:paraId="6F36CBFC"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Paslaugų teikėjas, suteikęs Paslaugas pateikia šiuos rezultatus:</w:t>
      </w:r>
    </w:p>
    <w:p w14:paraId="243C6D52"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Atitikties kibernetinio saugumo reikalavimams vertinimo ataskaitą ir Identifikuotų neatitikčių šalinimo rekomendacijas.</w:t>
      </w:r>
    </w:p>
    <w:p w14:paraId="3D3AB67C"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Kibernetinio saugumo rizikos vertinimo ataskaitą ir Rizikos valdymo rekomendacijas.</w:t>
      </w:r>
    </w:p>
    <w:p w14:paraId="107788C5"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veiklos tęstinumo valdymo plano mokomųjų bandymų ataskaitą, kuri apima vykdytų bandymų eigą, scenarijus bei siūlymus ir rekomendacijas dėl MIS veiklos tęstinumo valdymo plano bei bandytų scenarijų tobulinimo.</w:t>
      </w:r>
    </w:p>
    <w:p w14:paraId="54C69940"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Kibernetinių incidentų imitavimo pratybų bandymo ataskaitą, kuri apima vykdytų bandymų eigą, scenarijus bei siūlymus ir rekomendacijas dėl muitinės kibernetinių incidentų valdymo plano tobulinimo ir kibernetinio saugumo gerinimo.</w:t>
      </w:r>
    </w:p>
    <w:p w14:paraId="61F2021E"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Socialinės inžinerijos patikros testo ataskaitą, kuri apima atliktų darbų rezultatus ir rekomendacijas nustatytiems trūkumams šalinti ir informacijos saugai bei kibernetiniams saugumui gerinti.</w:t>
      </w:r>
    </w:p>
    <w:p w14:paraId="1C4818E2" w14:textId="77777777" w:rsidR="001268B7" w:rsidRPr="001268B7" w:rsidRDefault="001268B7" w:rsidP="009E149A">
      <w:pPr>
        <w:numPr>
          <w:ilvl w:val="1"/>
          <w:numId w:val="187"/>
        </w:numPr>
        <w:tabs>
          <w:tab w:val="left" w:pos="0"/>
          <w:tab w:val="left" w:pos="1134"/>
        </w:tabs>
        <w:spacing w:after="0" w:line="240" w:lineRule="auto"/>
        <w:ind w:left="0" w:firstLine="709"/>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MIS technologinių pažeidžiamumų įvertinimo (</w:t>
      </w:r>
      <w:proofErr w:type="spellStart"/>
      <w:r w:rsidRPr="001268B7">
        <w:rPr>
          <w:rFonts w:ascii="Times New Roman" w:eastAsia="Times New Roman" w:hAnsi="Times New Roman" w:cs="Times New Roman"/>
          <w:kern w:val="0"/>
          <w:lang w:eastAsia="lt-LT"/>
          <w14:ligatures w14:val="none"/>
        </w:rPr>
        <w:t>penetration</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test</w:t>
      </w:r>
      <w:proofErr w:type="spellEnd"/>
      <w:r w:rsidRPr="001268B7">
        <w:rPr>
          <w:rFonts w:ascii="Times New Roman" w:eastAsia="Times New Roman" w:hAnsi="Times New Roman" w:cs="Times New Roman"/>
          <w:kern w:val="0"/>
          <w:lang w:eastAsia="lt-LT"/>
          <w14:ligatures w14:val="none"/>
        </w:rPr>
        <w:t>) ataskaitą, kurios turinys:</w:t>
      </w:r>
    </w:p>
    <w:p w14:paraId="14EF63BB" w14:textId="77777777" w:rsidR="001268B7" w:rsidRPr="001268B7" w:rsidRDefault="001268B7" w:rsidP="001268B7">
      <w:pPr>
        <w:tabs>
          <w:tab w:val="left" w:pos="709"/>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b/>
        <w:t>64.6.1. Testavimo apimtis: tikrinti objektai, tikslai, testavimo eiga, metodologija, tikrinimo rezultatai ir trūkumų šalinimo rekomendacijos.</w:t>
      </w:r>
    </w:p>
    <w:p w14:paraId="3ED1B74E" w14:textId="77777777" w:rsidR="001268B7" w:rsidRPr="001268B7" w:rsidRDefault="001268B7" w:rsidP="001268B7">
      <w:pPr>
        <w:tabs>
          <w:tab w:val="left" w:pos="709"/>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b/>
        <w:t>64.6.2. Kiekvieno testo struktūra: Testo numeris ir pavadinimas; Tikslas ir aprašymas; Objektai ir taikiniai (IP, prievadai, URL ir kt.); Naudoti įrankiai ir priemonės; Testo turinys, parašas, kodo pavyzdžiai; Rezultatas (sėkmingas / nesėkmingas); Įrodymai (</w:t>
      </w:r>
      <w:proofErr w:type="spellStart"/>
      <w:r w:rsidRPr="001268B7">
        <w:rPr>
          <w:rFonts w:ascii="Times New Roman" w:eastAsia="Times New Roman" w:hAnsi="Times New Roman" w:cs="Times New Roman"/>
          <w:kern w:val="0"/>
          <w:lang w:eastAsia="lt-LT"/>
          <w14:ligatures w14:val="none"/>
        </w:rPr>
        <w:t>output</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logai</w:t>
      </w:r>
      <w:proofErr w:type="spellEnd"/>
      <w:r w:rsidRPr="001268B7">
        <w:rPr>
          <w:rFonts w:ascii="Times New Roman" w:eastAsia="Times New Roman" w:hAnsi="Times New Roman" w:cs="Times New Roman"/>
          <w:kern w:val="0"/>
          <w:lang w:eastAsia="lt-LT"/>
          <w14:ligatures w14:val="none"/>
        </w:rPr>
        <w:t>, ekrano kopijos); Išvados ir rekomendacijos su prioritetais.</w:t>
      </w:r>
    </w:p>
    <w:p w14:paraId="0E71F1EC" w14:textId="77777777" w:rsidR="001268B7" w:rsidRPr="001268B7" w:rsidRDefault="001268B7" w:rsidP="001268B7">
      <w:pPr>
        <w:tabs>
          <w:tab w:val="left" w:pos="709"/>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b/>
        <w:t>64.6.3. Pašalinti klaidingai teigiamus (</w:t>
      </w:r>
      <w:proofErr w:type="spellStart"/>
      <w:r w:rsidRPr="001268B7">
        <w:rPr>
          <w:rFonts w:ascii="Times New Roman" w:eastAsia="Times New Roman" w:hAnsi="Times New Roman" w:cs="Times New Roman"/>
          <w:kern w:val="0"/>
          <w:lang w:eastAsia="lt-LT"/>
          <w14:ligatures w14:val="none"/>
        </w:rPr>
        <w:t>false</w:t>
      </w:r>
      <w:proofErr w:type="spellEnd"/>
      <w:r w:rsidRPr="001268B7">
        <w:rPr>
          <w:rFonts w:ascii="Times New Roman" w:eastAsia="Times New Roman" w:hAnsi="Times New Roman" w:cs="Times New Roman"/>
          <w:kern w:val="0"/>
          <w:lang w:eastAsia="lt-LT"/>
          <w14:ligatures w14:val="none"/>
        </w:rPr>
        <w:t xml:space="preserve"> </w:t>
      </w:r>
      <w:proofErr w:type="spellStart"/>
      <w:r w:rsidRPr="001268B7">
        <w:rPr>
          <w:rFonts w:ascii="Times New Roman" w:eastAsia="Times New Roman" w:hAnsi="Times New Roman" w:cs="Times New Roman"/>
          <w:kern w:val="0"/>
          <w:lang w:eastAsia="lt-LT"/>
          <w14:ligatures w14:val="none"/>
        </w:rPr>
        <w:t>positive</w:t>
      </w:r>
      <w:proofErr w:type="spellEnd"/>
      <w:r w:rsidRPr="001268B7">
        <w:rPr>
          <w:rFonts w:ascii="Times New Roman" w:eastAsia="Times New Roman" w:hAnsi="Times New Roman" w:cs="Times New Roman"/>
          <w:kern w:val="0"/>
          <w:lang w:eastAsia="lt-LT"/>
          <w14:ligatures w14:val="none"/>
        </w:rPr>
        <w:t>) rezultatus.</w:t>
      </w:r>
    </w:p>
    <w:p w14:paraId="445AA242" w14:textId="77777777" w:rsidR="001268B7" w:rsidRPr="001268B7" w:rsidRDefault="001268B7" w:rsidP="001268B7">
      <w:pPr>
        <w:tabs>
          <w:tab w:val="left" w:pos="709"/>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b/>
        <w:t>64.6.4. Pateikti įsilaužimo scenarijus (jei nustatyti pažeidžiamumai).</w:t>
      </w:r>
    </w:p>
    <w:p w14:paraId="640F884E" w14:textId="77777777" w:rsidR="001268B7" w:rsidRPr="001268B7" w:rsidRDefault="001268B7" w:rsidP="001268B7">
      <w:pPr>
        <w:tabs>
          <w:tab w:val="left" w:pos="709"/>
        </w:tabs>
        <w:spacing w:after="0" w:line="240" w:lineRule="auto"/>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ab/>
        <w:t>64.6.5. Užtikrinti galimybę palyginti rezultatus su ankstesniais vertinimais.</w:t>
      </w:r>
    </w:p>
    <w:p w14:paraId="42ECF95E"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Ataskaitose turi būti pateikta apibendrinta informacija apie bendrą saugumo būklę, tendencijas, statistiką, pavojingiausius pažeidžiamumus (silpnąsias vietas) ir prioretizuotas saugumo gerinimo kryptis, taip pat turi būti pateikti vertinimo rezultatai, išvados, pastebėjimų pagrindimai, </w:t>
      </w:r>
      <w:r w:rsidRPr="001268B7">
        <w:rPr>
          <w:rFonts w:ascii="Times New Roman" w:eastAsia="Times New Roman" w:hAnsi="Times New Roman" w:cs="Times New Roman"/>
          <w:kern w:val="0"/>
          <w:lang w:eastAsia="lt-LT"/>
          <w14:ligatures w14:val="none"/>
        </w:rPr>
        <w:lastRenderedPageBreak/>
        <w:t>pasiūlymai dėl pateiktų įrodymų tobulinimo. Išvados ir rekomendacijos turi būti pagrįstos vertinimo metu nustatytais faktais ir vertinimo analizės rezultatais (pateikiamos nuorodos į ataskaitos dalį, kurioje pateikta išvadą pagrindžianti analizė).</w:t>
      </w:r>
    </w:p>
    <w:p w14:paraId="18276D9B"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 Ataskaitas turi sudaryti 2 lygių turinys: detali informacija informacinių technologijų specialistams ir jos apibendrinimas – Perkančiosios organizacijos vadovybei ir MIS valdytojo atstovams.</w:t>
      </w:r>
    </w:p>
    <w:p w14:paraId="3BA4A0B6"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Suderinus su Perkančiąja organizacija, atitikties ir rizikos vertinimo ataskaitos gali būti sujungtos į vieną bendrą ataskaitą. Atitinkamai identifikuotų neatitikčių šalinimo rekomendacijos ir rizikos valdymo rekomendacijos gali būti pateikiamos viename bendrame dokumente.</w:t>
      </w:r>
    </w:p>
    <w:p w14:paraId="35B631F2"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Visos ataskaitos turi būti pateiktos derinimui ne vėliau kaip likus 30 d. iki Sutarties galiojimo pabaigos.</w:t>
      </w:r>
    </w:p>
    <w:p w14:paraId="29A6E3DD"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Visos ataskaitos, skenavimo (testavimo) priemonių ir testų rezultatai turi būti pateikiami elektroninėje laikmenoje.   </w:t>
      </w:r>
    </w:p>
    <w:p w14:paraId="02804BB0" w14:textId="77777777" w:rsidR="001268B7" w:rsidRPr="001268B7" w:rsidRDefault="001268B7" w:rsidP="009E149A">
      <w:pPr>
        <w:numPr>
          <w:ilvl w:val="0"/>
          <w:numId w:val="187"/>
        </w:numPr>
        <w:tabs>
          <w:tab w:val="left" w:pos="0"/>
          <w:tab w:val="left" w:pos="1134"/>
        </w:tabs>
        <w:spacing w:after="0" w:line="240" w:lineRule="auto"/>
        <w:ind w:left="0" w:firstLine="709"/>
        <w:contextualSpacing/>
        <w:jc w:val="both"/>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 xml:space="preserve"> Paslaugų ataskaitos ir rezultatai turi būti pristatyti Perkančiosios organizacijos darbuotojams ir vadovybei (jeigu Perkančioji organizacija pageidauja). </w:t>
      </w:r>
    </w:p>
    <w:p w14:paraId="0EE44D79" w14:textId="77777777" w:rsidR="001268B7" w:rsidRPr="001268B7" w:rsidRDefault="001268B7" w:rsidP="001268B7">
      <w:pPr>
        <w:tabs>
          <w:tab w:val="left" w:pos="0"/>
          <w:tab w:val="left" w:pos="1134"/>
        </w:tabs>
        <w:spacing w:after="0" w:line="240" w:lineRule="auto"/>
        <w:ind w:left="709"/>
        <w:contextualSpacing/>
        <w:jc w:val="center"/>
        <w:rPr>
          <w:rFonts w:ascii="Times New Roman" w:eastAsia="Times New Roman" w:hAnsi="Times New Roman" w:cs="Times New Roman"/>
          <w:kern w:val="0"/>
          <w:lang w:eastAsia="lt-LT"/>
          <w14:ligatures w14:val="none"/>
        </w:rPr>
      </w:pPr>
      <w:r w:rsidRPr="001268B7">
        <w:rPr>
          <w:rFonts w:ascii="Times New Roman" w:eastAsia="Times New Roman" w:hAnsi="Times New Roman" w:cs="Times New Roman"/>
          <w:kern w:val="0"/>
          <w:lang w:eastAsia="lt-LT"/>
          <w14:ligatures w14:val="none"/>
        </w:rPr>
        <w:t>_______________</w:t>
      </w:r>
    </w:p>
    <w:p w14:paraId="677CC6B7" w14:textId="77777777" w:rsidR="001268B7" w:rsidRPr="001268B7" w:rsidRDefault="001268B7" w:rsidP="001268B7">
      <w:pPr>
        <w:tabs>
          <w:tab w:val="left" w:pos="993"/>
          <w:tab w:val="left" w:pos="1134"/>
        </w:tabs>
        <w:spacing w:after="0" w:line="240" w:lineRule="auto"/>
        <w:ind w:left="720"/>
        <w:contextualSpacing/>
        <w:rPr>
          <w:rFonts w:ascii="Times New Roman" w:eastAsia="Times New Roman" w:hAnsi="Times New Roman" w:cs="Times New Roman"/>
          <w:kern w:val="0"/>
          <w:lang w:eastAsia="lt-LT"/>
          <w14:ligatures w14:val="none"/>
        </w:rPr>
      </w:pPr>
    </w:p>
    <w:p w14:paraId="1E2E55F4" w14:textId="77777777" w:rsidR="001268B7" w:rsidRDefault="001268B7" w:rsidP="001268B7">
      <w:pPr>
        <w:autoSpaceDE w:val="0"/>
        <w:autoSpaceDN w:val="0"/>
        <w:adjustRightInd w:val="0"/>
        <w:spacing w:after="0" w:line="240" w:lineRule="auto"/>
        <w:rPr>
          <w:rFonts w:ascii="Times New Roman" w:eastAsia="Times New Roman" w:hAnsi="Times New Roman" w:cs="Times New Roman"/>
          <w:kern w:val="0"/>
          <w14:ligatures w14:val="none"/>
        </w:rPr>
      </w:pPr>
    </w:p>
    <w:p w14:paraId="2332C7E5" w14:textId="77777777" w:rsidR="001268B7" w:rsidRDefault="001268B7" w:rsidP="001268B7">
      <w:pPr>
        <w:autoSpaceDE w:val="0"/>
        <w:autoSpaceDN w:val="0"/>
        <w:adjustRightInd w:val="0"/>
        <w:spacing w:after="0" w:line="240" w:lineRule="auto"/>
        <w:rPr>
          <w:rFonts w:ascii="Times New Roman" w:eastAsia="Times New Roman" w:hAnsi="Times New Roman" w:cs="Times New Roman"/>
          <w:kern w:val="0"/>
          <w14:ligatures w14:val="none"/>
        </w:rPr>
      </w:pPr>
    </w:p>
    <w:p w14:paraId="71983DBD" w14:textId="77777777" w:rsidR="008C6404" w:rsidRDefault="008C6404" w:rsidP="008C6404">
      <w:pPr>
        <w:autoSpaceDE w:val="0"/>
        <w:autoSpaceDN w:val="0"/>
        <w:adjustRightInd w:val="0"/>
        <w:spacing w:after="0" w:line="240" w:lineRule="auto"/>
        <w:ind w:left="720"/>
        <w:rPr>
          <w:rFonts w:ascii="Times New Roman" w:eastAsia="Times New Roman" w:hAnsi="Times New Roman" w:cs="Times New Roman"/>
          <w:kern w:val="0"/>
          <w14:ligatures w14:val="none"/>
        </w:rPr>
      </w:pPr>
    </w:p>
    <w:p w14:paraId="30B78405" w14:textId="0B50899D" w:rsidR="008C6404" w:rsidRDefault="008C6404">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br w:type="page"/>
      </w:r>
    </w:p>
    <w:p w14:paraId="2BBBFEB0" w14:textId="77777777" w:rsidR="008C6404" w:rsidRDefault="008C6404" w:rsidP="008C6404">
      <w:pPr>
        <w:autoSpaceDE w:val="0"/>
        <w:autoSpaceDN w:val="0"/>
        <w:adjustRightInd w:val="0"/>
        <w:spacing w:after="0" w:line="240" w:lineRule="auto"/>
        <w:ind w:left="720"/>
        <w:rPr>
          <w:rFonts w:ascii="Times New Roman" w:eastAsia="Times New Roman" w:hAnsi="Times New Roman" w:cs="Times New Roman"/>
          <w:kern w:val="0"/>
          <w14:ligatures w14:val="none"/>
        </w:rPr>
      </w:pPr>
    </w:p>
    <w:p w14:paraId="7A4AD5FE" w14:textId="3564569B" w:rsidR="000422A4" w:rsidRPr="00A10C2B" w:rsidRDefault="000422A4" w:rsidP="00350DAC">
      <w:pPr>
        <w:spacing w:after="0" w:line="240" w:lineRule="auto"/>
        <w:ind w:right="-178" w:firstLine="7371"/>
        <w:jc w:val="right"/>
        <w:rPr>
          <w:rFonts w:ascii="Times New Roman" w:eastAsia="Calibri" w:hAnsi="Times New Roman" w:cs="Times New Roman"/>
          <w:kern w:val="0"/>
          <w14:ligatures w14:val="none"/>
        </w:rPr>
      </w:pPr>
      <w:r w:rsidRPr="00A10C2B">
        <w:rPr>
          <w:rFonts w:ascii="Times New Roman" w:eastAsia="Calibri" w:hAnsi="Times New Roman" w:cs="Times New Roman"/>
          <w:kern w:val="0"/>
          <w14:ligatures w14:val="none"/>
        </w:rPr>
        <w:t>Konkurso sąlygų</w:t>
      </w:r>
    </w:p>
    <w:p w14:paraId="24007320" w14:textId="77777777" w:rsidR="000422A4" w:rsidRPr="000422A4" w:rsidRDefault="000422A4" w:rsidP="00350DAC">
      <w:pPr>
        <w:spacing w:after="0" w:line="240" w:lineRule="auto"/>
        <w:ind w:right="-178" w:firstLine="7371"/>
        <w:jc w:val="right"/>
        <w:rPr>
          <w:rFonts w:ascii="Times New Roman" w:eastAsia="Calibri" w:hAnsi="Times New Roman" w:cs="Times New Roman"/>
          <w:kern w:val="0"/>
          <w14:ligatures w14:val="none"/>
        </w:rPr>
      </w:pPr>
      <w:r w:rsidRPr="00A10C2B">
        <w:rPr>
          <w:rFonts w:ascii="Times New Roman" w:eastAsia="Calibri" w:hAnsi="Times New Roman" w:cs="Times New Roman"/>
          <w:kern w:val="0"/>
          <w14:ligatures w14:val="none"/>
        </w:rPr>
        <w:t>2 priedas</w:t>
      </w:r>
      <w:r w:rsidRPr="000422A4">
        <w:rPr>
          <w:rFonts w:ascii="Times New Roman" w:eastAsia="Calibri" w:hAnsi="Times New Roman" w:cs="Times New Roman"/>
          <w:kern w:val="0"/>
          <w14:ligatures w14:val="none"/>
        </w:rPr>
        <w:t xml:space="preserve"> </w:t>
      </w:r>
    </w:p>
    <w:p w14:paraId="404D6439" w14:textId="77777777" w:rsidR="000422A4" w:rsidRPr="000422A4" w:rsidRDefault="000422A4" w:rsidP="000422A4">
      <w:pPr>
        <w:spacing w:after="0" w:line="240" w:lineRule="auto"/>
        <w:ind w:right="-178" w:firstLine="7371"/>
        <w:jc w:val="both"/>
        <w:rPr>
          <w:rFonts w:ascii="Times New Roman" w:eastAsia="Calibri" w:hAnsi="Times New Roman" w:cs="Times New Roman"/>
          <w:kern w:val="0"/>
          <w14:ligatures w14:val="none"/>
        </w:rPr>
      </w:pPr>
    </w:p>
    <w:p w14:paraId="23B7DBB2" w14:textId="77777777" w:rsidR="000422A4" w:rsidRPr="000422A4" w:rsidRDefault="000422A4" w:rsidP="000422A4">
      <w:pPr>
        <w:spacing w:after="0" w:line="240" w:lineRule="auto"/>
        <w:ind w:right="-178"/>
        <w:jc w:val="center"/>
        <w:rPr>
          <w:rFonts w:ascii="Times New Roman" w:eastAsia="Times New Roman" w:hAnsi="Times New Roman" w:cs="Times New Roman"/>
          <w:kern w:val="0"/>
          <w14:ligatures w14:val="none"/>
        </w:rPr>
      </w:pPr>
      <w:r w:rsidRPr="000422A4">
        <w:rPr>
          <w:rFonts w:ascii="Times New Roman" w:eastAsia="Times New Roman" w:hAnsi="Times New Roman" w:cs="Times New Roman"/>
          <w:kern w:val="0"/>
          <w14:ligatures w14:val="none"/>
        </w:rPr>
        <w:t>Herbas arba prekių ženklas</w:t>
      </w:r>
    </w:p>
    <w:p w14:paraId="02E86D5C" w14:textId="06EE64CA" w:rsidR="000422A4" w:rsidRPr="00C33229" w:rsidRDefault="000422A4" w:rsidP="000422A4">
      <w:pPr>
        <w:spacing w:after="0" w:line="240" w:lineRule="auto"/>
        <w:ind w:right="-178"/>
        <w:jc w:val="center"/>
        <w:rPr>
          <w:rFonts w:ascii="Times New Roman" w:eastAsia="Times New Roman" w:hAnsi="Times New Roman" w:cs="Times New Roman"/>
          <w:i/>
          <w:iCs/>
          <w:kern w:val="0"/>
          <w14:ligatures w14:val="none"/>
        </w:rPr>
      </w:pPr>
      <w:r w:rsidRPr="00C33229">
        <w:rPr>
          <w:rFonts w:ascii="Times New Roman" w:eastAsia="Times New Roman" w:hAnsi="Times New Roman" w:cs="Times New Roman"/>
          <w:i/>
          <w:iCs/>
          <w:kern w:val="0"/>
          <w14:ligatures w14:val="none"/>
        </w:rPr>
        <w:t>(</w:t>
      </w:r>
      <w:r w:rsidR="0006727B">
        <w:rPr>
          <w:rFonts w:ascii="Times New Roman" w:eastAsia="Times New Roman" w:hAnsi="Times New Roman" w:cs="Times New Roman"/>
          <w:i/>
          <w:iCs/>
          <w:kern w:val="0"/>
          <w14:ligatures w14:val="none"/>
        </w:rPr>
        <w:t>Teikėj</w:t>
      </w:r>
      <w:r w:rsidRPr="00C33229">
        <w:rPr>
          <w:rFonts w:ascii="Times New Roman" w:eastAsia="Times New Roman" w:hAnsi="Times New Roman" w:cs="Times New Roman"/>
          <w:i/>
          <w:iCs/>
          <w:kern w:val="0"/>
          <w14:ligatures w14:val="none"/>
        </w:rPr>
        <w:t>o pavadinimas)</w:t>
      </w:r>
    </w:p>
    <w:p w14:paraId="29B80F15" w14:textId="77777777" w:rsidR="000422A4" w:rsidRPr="000422A4" w:rsidRDefault="000422A4" w:rsidP="000422A4">
      <w:pPr>
        <w:spacing w:after="0" w:line="240" w:lineRule="auto"/>
        <w:ind w:right="-178"/>
        <w:jc w:val="center"/>
        <w:rPr>
          <w:rFonts w:ascii="Times New Roman" w:eastAsia="Times New Roman" w:hAnsi="Times New Roman" w:cs="Times New Roman"/>
          <w:kern w:val="0"/>
          <w14:ligatures w14:val="none"/>
        </w:rPr>
      </w:pPr>
    </w:p>
    <w:p w14:paraId="15275600" w14:textId="67190B69" w:rsidR="000422A4" w:rsidRPr="00862C15" w:rsidRDefault="000422A4" w:rsidP="000422A4">
      <w:pPr>
        <w:spacing w:after="0" w:line="240" w:lineRule="auto"/>
        <w:ind w:right="-178"/>
        <w:jc w:val="center"/>
        <w:rPr>
          <w:rFonts w:ascii="Times New Roman" w:eastAsia="Times New Roman" w:hAnsi="Times New Roman" w:cs="Times New Roman"/>
          <w:i/>
          <w:iCs/>
          <w:kern w:val="0"/>
          <w:sz w:val="22"/>
          <w:szCs w:val="22"/>
          <w14:ligatures w14:val="none"/>
        </w:rPr>
      </w:pPr>
      <w:r w:rsidRPr="00862C15">
        <w:rPr>
          <w:rFonts w:ascii="Times New Roman" w:eastAsia="Times New Roman" w:hAnsi="Times New Roman" w:cs="Times New Roman"/>
          <w:i/>
          <w:iCs/>
          <w:kern w:val="0"/>
          <w:sz w:val="22"/>
          <w:szCs w:val="22"/>
          <w14:ligatures w14:val="none"/>
        </w:rPr>
        <w:t xml:space="preserve">(Juridinio asmens teisinė forma, buveinė, kontaktinė informacija, registro, kuriame kaupiami ir saugomi duomenys apie </w:t>
      </w:r>
      <w:r w:rsidR="0006727B">
        <w:rPr>
          <w:rFonts w:ascii="Times New Roman" w:eastAsia="Times New Roman" w:hAnsi="Times New Roman" w:cs="Times New Roman"/>
          <w:i/>
          <w:iCs/>
          <w:kern w:val="0"/>
          <w:sz w:val="22"/>
          <w:szCs w:val="22"/>
          <w14:ligatures w14:val="none"/>
        </w:rPr>
        <w:t>teikėj</w:t>
      </w:r>
      <w:r w:rsidRPr="00862C15">
        <w:rPr>
          <w:rFonts w:ascii="Times New Roman" w:eastAsia="Times New Roman" w:hAnsi="Times New Roman" w:cs="Times New Roman"/>
          <w:i/>
          <w:iCs/>
          <w:kern w:val="0"/>
          <w:sz w:val="22"/>
          <w:szCs w:val="22"/>
          <w14:ligatures w14:val="none"/>
        </w:rPr>
        <w:t>ą, pavadinimas, juridinio asmens kodas, pridėtinės vertės mokesčio mokėtojo kodas, jei juridinis asmuo yra pridėtinės vertės mokesčio mokėtojas)</w:t>
      </w:r>
    </w:p>
    <w:p w14:paraId="211AFF6A" w14:textId="77777777" w:rsidR="000422A4" w:rsidRPr="000422A4" w:rsidRDefault="000422A4" w:rsidP="000422A4">
      <w:pPr>
        <w:spacing w:after="0" w:line="240" w:lineRule="auto"/>
        <w:jc w:val="center"/>
        <w:rPr>
          <w:rFonts w:ascii="Times New Roman" w:eastAsia="Times New Roman" w:hAnsi="Times New Roman" w:cs="Times New Roman"/>
          <w:b/>
          <w:bCs/>
          <w:kern w:val="0"/>
          <w14:ligatures w14:val="none"/>
        </w:rPr>
      </w:pPr>
    </w:p>
    <w:p w14:paraId="1C237EDE" w14:textId="77777777" w:rsidR="00776E97" w:rsidRPr="000B2D21" w:rsidRDefault="00776E97" w:rsidP="00776E9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Muitinės </w:t>
      </w:r>
      <w:r w:rsidRPr="000B2D21">
        <w:rPr>
          <w:rFonts w:ascii="Times New Roman" w:eastAsia="Times New Roman" w:hAnsi="Times New Roman" w:cs="Times New Roman"/>
          <w:kern w:val="0"/>
          <w14:ligatures w14:val="none"/>
        </w:rPr>
        <w:t xml:space="preserve">departamentui </w:t>
      </w:r>
    </w:p>
    <w:p w14:paraId="2D5B88B3" w14:textId="6D421B70" w:rsidR="000422A4" w:rsidRPr="00AD3068" w:rsidRDefault="00776E97" w:rsidP="00776E97">
      <w:pPr>
        <w:spacing w:after="0" w:line="240" w:lineRule="auto"/>
        <w:rPr>
          <w:rFonts w:ascii="Times New Roman" w:eastAsia="Times New Roman" w:hAnsi="Times New Roman" w:cs="Times New Roman"/>
          <w:b/>
          <w:kern w:val="0"/>
          <w14:ligatures w14:val="none"/>
        </w:rPr>
      </w:pPr>
      <w:r w:rsidRPr="00AD3068">
        <w:rPr>
          <w:rFonts w:ascii="Times New Roman" w:eastAsia="Times New Roman" w:hAnsi="Times New Roman" w:cs="Times New Roman"/>
          <w:kern w:val="0"/>
          <w14:ligatures w14:val="none"/>
        </w:rPr>
        <w:t>prie Lietuvos Respublikos finansų ministerijos</w:t>
      </w:r>
    </w:p>
    <w:p w14:paraId="2B9803EF" w14:textId="77777777" w:rsidR="000422A4" w:rsidRPr="00AD3068" w:rsidRDefault="000422A4" w:rsidP="000422A4">
      <w:pPr>
        <w:spacing w:after="0" w:line="240" w:lineRule="auto"/>
        <w:jc w:val="center"/>
        <w:rPr>
          <w:rFonts w:ascii="Times New Roman" w:eastAsia="Times New Roman" w:hAnsi="Times New Roman" w:cs="Times New Roman"/>
          <w:b/>
          <w:kern w:val="0"/>
          <w14:ligatures w14:val="none"/>
        </w:rPr>
      </w:pPr>
    </w:p>
    <w:p w14:paraId="01DBB78D" w14:textId="2BA511CD" w:rsidR="000422A4" w:rsidRPr="00AD3068" w:rsidRDefault="000422A4" w:rsidP="009F03E9">
      <w:pPr>
        <w:tabs>
          <w:tab w:val="left" w:pos="6663"/>
          <w:tab w:val="left" w:pos="7797"/>
        </w:tabs>
        <w:spacing w:after="0" w:line="240" w:lineRule="auto"/>
        <w:ind w:left="142"/>
        <w:jc w:val="center"/>
        <w:rPr>
          <w:rFonts w:ascii="Times New Roman" w:eastAsia="Times New Roman" w:hAnsi="Times New Roman" w:cs="Times New Roman"/>
          <w:b/>
          <w:bCs/>
          <w:kern w:val="0"/>
          <w14:ligatures w14:val="none"/>
        </w:rPr>
      </w:pPr>
      <w:r w:rsidRPr="00AD3068">
        <w:rPr>
          <w:rFonts w:ascii="Times New Roman" w:eastAsia="Times New Roman" w:hAnsi="Times New Roman" w:cs="Times New Roman"/>
          <w:b/>
          <w:kern w:val="0"/>
          <w14:ligatures w14:val="none"/>
        </w:rPr>
        <w:t>PASIŪLYMAS DĖL</w:t>
      </w:r>
      <w:r w:rsidRPr="00AD3068">
        <w:rPr>
          <w:rFonts w:ascii="Times New Roman" w:eastAsia="Times New Roman" w:hAnsi="Times New Roman" w:cs="Times New Roman"/>
          <w:kern w:val="0"/>
          <w14:ligatures w14:val="none"/>
        </w:rPr>
        <w:t xml:space="preserve"> </w:t>
      </w:r>
      <w:r w:rsidR="0046770A" w:rsidRPr="00AD3068">
        <w:rPr>
          <w:rFonts w:ascii="Times New Roman" w:eastAsia="Times New Roman" w:hAnsi="Times New Roman" w:cs="Times New Roman"/>
          <w:kern w:val="0"/>
          <w14:ligatures w14:val="none"/>
        </w:rPr>
        <w:br/>
      </w:r>
      <w:r w:rsidR="0046770A" w:rsidRPr="00AD3068">
        <w:rPr>
          <w:rFonts w:ascii="Times New Roman" w:eastAsia="MS Mincho" w:hAnsi="Times New Roman" w:cs="Times New Roman"/>
          <w:b/>
          <w:bCs/>
          <w:kern w:val="0"/>
          <w14:ligatures w14:val="none"/>
        </w:rPr>
        <w:t>MUITINĖS INFORMACINIŲ SISTEMŲ ATITIKTIES, RIZIKOS IR TECHNOLOGINIŲ PAŽEIDŽIAMUMŲ ĮVERTINIMO PASLAUGŲ</w:t>
      </w:r>
      <w:r w:rsidR="009F03E9" w:rsidRPr="00AD3068">
        <w:rPr>
          <w:rFonts w:ascii="Times New Roman" w:eastAsia="Times New Roman" w:hAnsi="Times New Roman" w:cs="Times New Roman"/>
          <w:b/>
          <w:bCs/>
          <w:kern w:val="0"/>
          <w14:ligatures w14:val="none"/>
        </w:rPr>
        <w:t xml:space="preserve"> </w:t>
      </w:r>
      <w:r w:rsidRPr="00AD3068">
        <w:rPr>
          <w:rFonts w:ascii="Times New Roman" w:eastAsia="Times New Roman" w:hAnsi="Times New Roman" w:cs="Times New Roman"/>
          <w:b/>
          <w:kern w:val="0"/>
          <w14:ligatures w14:val="none"/>
        </w:rPr>
        <w:t>VIEŠOJO</w:t>
      </w:r>
      <w:r w:rsidR="0046770A" w:rsidRPr="00AD3068">
        <w:rPr>
          <w:rFonts w:ascii="Times New Roman" w:eastAsia="Times New Roman" w:hAnsi="Times New Roman" w:cs="Times New Roman"/>
          <w:b/>
          <w:kern w:val="0"/>
          <w14:ligatures w14:val="none"/>
        </w:rPr>
        <w:t xml:space="preserve"> </w:t>
      </w:r>
      <w:r w:rsidRPr="00AD3068">
        <w:rPr>
          <w:rFonts w:ascii="Times New Roman" w:eastAsia="Times New Roman" w:hAnsi="Times New Roman" w:cs="Times New Roman"/>
          <w:b/>
          <w:kern w:val="0"/>
          <w14:ligatures w14:val="none"/>
        </w:rPr>
        <w:t>PIRKIMO</w:t>
      </w:r>
    </w:p>
    <w:p w14:paraId="651D59E3" w14:textId="77777777" w:rsidR="000422A4" w:rsidRPr="00AD3068" w:rsidRDefault="000422A4" w:rsidP="000422A4">
      <w:pPr>
        <w:spacing w:after="0" w:line="240" w:lineRule="auto"/>
        <w:jc w:val="center"/>
        <w:rPr>
          <w:rFonts w:ascii="Times New Roman" w:eastAsia="Times New Roman" w:hAnsi="Times New Roman" w:cs="Times New Roman"/>
          <w:kern w:val="0"/>
          <w14:ligatures w14:val="none"/>
        </w:rPr>
      </w:pPr>
    </w:p>
    <w:p w14:paraId="320E461D" w14:textId="566EA5C7" w:rsidR="000422A4" w:rsidRPr="00AD3068" w:rsidRDefault="000422A4" w:rsidP="000422A4">
      <w:pPr>
        <w:shd w:val="clear" w:color="auto" w:fill="FFFFFF"/>
        <w:spacing w:after="0" w:line="240" w:lineRule="auto"/>
        <w:jc w:val="center"/>
        <w:rPr>
          <w:rFonts w:ascii="Times New Roman" w:eastAsia="Times New Roman" w:hAnsi="Times New Roman" w:cs="Times New Roman"/>
          <w:b/>
          <w:bCs/>
          <w:color w:val="000000"/>
          <w:kern w:val="0"/>
          <w14:ligatures w14:val="none"/>
        </w:rPr>
      </w:pPr>
      <w:r w:rsidRPr="00AD3068">
        <w:rPr>
          <w:rFonts w:ascii="Times New Roman" w:eastAsia="Times New Roman" w:hAnsi="Times New Roman" w:cs="Times New Roman"/>
          <w:kern w:val="0"/>
          <w14:ligatures w14:val="none"/>
        </w:rPr>
        <w:t>202</w:t>
      </w:r>
      <w:r w:rsidR="00BE76CD" w:rsidRPr="00AD3068">
        <w:rPr>
          <w:rFonts w:ascii="Times New Roman" w:eastAsia="Times New Roman" w:hAnsi="Times New Roman" w:cs="Times New Roman"/>
          <w:kern w:val="0"/>
          <w14:ligatures w14:val="none"/>
        </w:rPr>
        <w:t>6</w:t>
      </w:r>
      <w:r w:rsidRPr="00AD3068">
        <w:rPr>
          <w:rFonts w:ascii="Times New Roman" w:eastAsia="Times New Roman" w:hAnsi="Times New Roman" w:cs="Times New Roman"/>
          <w:kern w:val="0"/>
          <w14:ligatures w14:val="none"/>
        </w:rPr>
        <w:t xml:space="preserve"> m. ________</w:t>
      </w:r>
      <w:r w:rsidRPr="00AD3068">
        <w:rPr>
          <w:rFonts w:ascii="Times New Roman" w:eastAsia="Times New Roman" w:hAnsi="Times New Roman" w:cs="Times New Roman"/>
          <w:b/>
          <w:bCs/>
          <w:color w:val="000000"/>
          <w:kern w:val="0"/>
          <w14:ligatures w14:val="none"/>
        </w:rPr>
        <w:t xml:space="preserve"> </w:t>
      </w:r>
      <w:r w:rsidRPr="00AD3068">
        <w:rPr>
          <w:rFonts w:ascii="Times New Roman" w:eastAsia="Times New Roman" w:hAnsi="Times New Roman" w:cs="Times New Roman"/>
          <w:kern w:val="0"/>
          <w14:ligatures w14:val="none"/>
        </w:rPr>
        <w:t>Nr.______</w:t>
      </w:r>
    </w:p>
    <w:p w14:paraId="68A49F8C" w14:textId="77777777" w:rsidR="000422A4" w:rsidRPr="00AD3068" w:rsidRDefault="000422A4" w:rsidP="000422A4">
      <w:pPr>
        <w:shd w:val="clear" w:color="auto" w:fill="FFFFFF"/>
        <w:spacing w:after="0" w:line="240" w:lineRule="auto"/>
        <w:jc w:val="center"/>
        <w:rPr>
          <w:rFonts w:ascii="Times New Roman" w:eastAsia="Times New Roman" w:hAnsi="Times New Roman" w:cs="Times New Roman"/>
          <w:bCs/>
          <w:i/>
          <w:iCs/>
          <w:color w:val="000000"/>
          <w:kern w:val="0"/>
          <w:sz w:val="22"/>
          <w:szCs w:val="22"/>
          <w14:ligatures w14:val="none"/>
        </w:rPr>
      </w:pPr>
      <w:r w:rsidRPr="00AD3068">
        <w:rPr>
          <w:rFonts w:ascii="Times New Roman" w:eastAsia="Times New Roman" w:hAnsi="Times New Roman" w:cs="Times New Roman"/>
          <w:bCs/>
          <w:i/>
          <w:iCs/>
          <w:color w:val="000000"/>
          <w:kern w:val="0"/>
          <w:sz w:val="22"/>
          <w:szCs w:val="22"/>
          <w14:ligatures w14:val="none"/>
        </w:rPr>
        <w:t>(Data)</w:t>
      </w:r>
    </w:p>
    <w:p w14:paraId="0E89B5F9" w14:textId="77777777" w:rsidR="000422A4" w:rsidRPr="000422A4" w:rsidRDefault="000422A4"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r w:rsidRPr="00AD3068">
        <w:rPr>
          <w:rFonts w:ascii="Times New Roman" w:eastAsia="Times New Roman" w:hAnsi="Times New Roman" w:cs="Times New Roman"/>
          <w:bCs/>
          <w:color w:val="000000"/>
          <w:kern w:val="0"/>
          <w14:ligatures w14:val="none"/>
        </w:rPr>
        <w:t>____________</w:t>
      </w:r>
    </w:p>
    <w:p w14:paraId="5416CB73" w14:textId="77777777" w:rsidR="000422A4" w:rsidRPr="00C33229" w:rsidRDefault="000422A4" w:rsidP="000422A4">
      <w:pPr>
        <w:shd w:val="clear" w:color="auto" w:fill="FFFFFF"/>
        <w:spacing w:after="0" w:line="240" w:lineRule="auto"/>
        <w:jc w:val="center"/>
        <w:rPr>
          <w:rFonts w:ascii="Times New Roman" w:eastAsia="Times New Roman" w:hAnsi="Times New Roman" w:cs="Times New Roman"/>
          <w:bCs/>
          <w:i/>
          <w:iCs/>
          <w:color w:val="000000"/>
          <w:kern w:val="0"/>
          <w:sz w:val="22"/>
          <w:szCs w:val="22"/>
          <w14:ligatures w14:val="none"/>
        </w:rPr>
      </w:pPr>
      <w:r w:rsidRPr="00C33229">
        <w:rPr>
          <w:rFonts w:ascii="Times New Roman" w:eastAsia="Times New Roman" w:hAnsi="Times New Roman" w:cs="Times New Roman"/>
          <w:bCs/>
          <w:i/>
          <w:iCs/>
          <w:color w:val="000000"/>
          <w:kern w:val="0"/>
          <w:sz w:val="22"/>
          <w:szCs w:val="22"/>
          <w14:ligatures w14:val="none"/>
        </w:rPr>
        <w:t>(Sudarymo vieta)</w:t>
      </w:r>
    </w:p>
    <w:p w14:paraId="0987EB40" w14:textId="77777777" w:rsidR="000422A4" w:rsidRPr="000422A4" w:rsidRDefault="000422A4"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3E589C04" w14:textId="5C3599C6" w:rsidR="000422A4" w:rsidRPr="00277585" w:rsidRDefault="000422A4" w:rsidP="009E149A">
      <w:pPr>
        <w:pStyle w:val="Sraopastraipa"/>
        <w:keepNext/>
        <w:numPr>
          <w:ilvl w:val="0"/>
          <w:numId w:val="185"/>
        </w:numPr>
        <w:tabs>
          <w:tab w:val="left" w:pos="284"/>
        </w:tabs>
        <w:spacing w:before="60" w:after="60" w:line="240" w:lineRule="auto"/>
        <w:outlineLvl w:val="0"/>
        <w:rPr>
          <w:rFonts w:ascii="Times New Roman" w:eastAsia="Calibri" w:hAnsi="Times New Roman" w:cs="Times New Roman"/>
          <w:b/>
          <w:bCs/>
          <w:kern w:val="0"/>
          <w14:ligatures w14:val="none"/>
        </w:rPr>
      </w:pPr>
      <w:bookmarkStart w:id="76" w:name="_Toc61251183"/>
      <w:r w:rsidRPr="00277585">
        <w:rPr>
          <w:rFonts w:ascii="Times New Roman" w:eastAsia="Calibri" w:hAnsi="Times New Roman" w:cs="Times New Roman"/>
          <w:b/>
          <w:bCs/>
          <w:kern w:val="0"/>
          <w14:ligatures w14:val="none"/>
        </w:rPr>
        <w:t xml:space="preserve">INFORMACIJA APIE </w:t>
      </w:r>
      <w:r w:rsidR="0006727B">
        <w:rPr>
          <w:rFonts w:ascii="Times New Roman" w:eastAsia="Calibri" w:hAnsi="Times New Roman" w:cs="Times New Roman"/>
          <w:b/>
          <w:bCs/>
          <w:kern w:val="0"/>
          <w14:ligatures w14:val="none"/>
        </w:rPr>
        <w:t>TEIKĖJ</w:t>
      </w:r>
      <w:r w:rsidRPr="00277585">
        <w:rPr>
          <w:rFonts w:ascii="Times New Roman" w:eastAsia="Calibri" w:hAnsi="Times New Roman" w:cs="Times New Roman"/>
          <w:b/>
          <w:bCs/>
          <w:kern w:val="0"/>
          <w14:ligatures w14:val="none"/>
        </w:rPr>
        <w:t>Ą</w:t>
      </w:r>
      <w:bookmarkEnd w:id="76"/>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3402"/>
      </w:tblGrid>
      <w:tr w:rsidR="000422A4" w:rsidRPr="000422A4" w14:paraId="7A46C105" w14:textId="77777777" w:rsidTr="0025790A">
        <w:trPr>
          <w:trHeight w:val="401"/>
        </w:trPr>
        <w:tc>
          <w:tcPr>
            <w:tcW w:w="6124" w:type="dxa"/>
            <w:tcBorders>
              <w:top w:val="single" w:sz="4" w:space="0" w:color="auto"/>
              <w:left w:val="single" w:sz="4" w:space="0" w:color="auto"/>
              <w:bottom w:val="single" w:sz="4" w:space="0" w:color="auto"/>
              <w:right w:val="single" w:sz="4" w:space="0" w:color="auto"/>
            </w:tcBorders>
          </w:tcPr>
          <w:p w14:paraId="2E306FEC" w14:textId="06B04046"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1.1.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o arba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ų grupės narių pavadinimas (-ai)</w:t>
            </w:r>
          </w:p>
        </w:tc>
        <w:tc>
          <w:tcPr>
            <w:tcW w:w="3402" w:type="dxa"/>
            <w:tcBorders>
              <w:top w:val="single" w:sz="4" w:space="0" w:color="auto"/>
              <w:left w:val="single" w:sz="4" w:space="0" w:color="auto"/>
              <w:bottom w:val="single" w:sz="4" w:space="0" w:color="auto"/>
              <w:right w:val="single" w:sz="4" w:space="0" w:color="auto"/>
            </w:tcBorders>
          </w:tcPr>
          <w:p w14:paraId="13428721"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p>
        </w:tc>
      </w:tr>
      <w:tr w:rsidR="000422A4" w:rsidRPr="000422A4" w14:paraId="5264C29B" w14:textId="77777777" w:rsidTr="0025790A">
        <w:trPr>
          <w:trHeight w:val="679"/>
        </w:trPr>
        <w:tc>
          <w:tcPr>
            <w:tcW w:w="6124" w:type="dxa"/>
            <w:tcBorders>
              <w:top w:val="single" w:sz="4" w:space="0" w:color="auto"/>
              <w:left w:val="single" w:sz="4" w:space="0" w:color="auto"/>
              <w:bottom w:val="single" w:sz="4" w:space="0" w:color="auto"/>
              <w:right w:val="single" w:sz="4" w:space="0" w:color="auto"/>
            </w:tcBorders>
          </w:tcPr>
          <w:p w14:paraId="0767DA53" w14:textId="3C2B632C"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1.2.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o arba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o grupės narių juridinio asmens kodas (-ai) </w:t>
            </w:r>
            <w:r w:rsidRPr="000422A4">
              <w:rPr>
                <w:rFonts w:ascii="Times New Roman" w:eastAsia="Calibri" w:hAnsi="Times New Roman" w:cs="Times New Roman"/>
                <w:i/>
                <w:kern w:val="0"/>
                <w14:ligatures w14:val="none"/>
              </w:rPr>
              <w:t>(tuo atveju, jei pasiūlymą teikia fizinis asmuo – verslo liudijimo Nr. ar pan.)</w:t>
            </w:r>
          </w:p>
        </w:tc>
        <w:tc>
          <w:tcPr>
            <w:tcW w:w="3402" w:type="dxa"/>
            <w:tcBorders>
              <w:top w:val="single" w:sz="4" w:space="0" w:color="auto"/>
              <w:left w:val="single" w:sz="4" w:space="0" w:color="auto"/>
              <w:bottom w:val="single" w:sz="4" w:space="0" w:color="auto"/>
              <w:right w:val="single" w:sz="4" w:space="0" w:color="auto"/>
            </w:tcBorders>
          </w:tcPr>
          <w:p w14:paraId="362F5F38"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p>
        </w:tc>
      </w:tr>
      <w:tr w:rsidR="000422A4" w:rsidRPr="000422A4" w14:paraId="119FEB15" w14:textId="77777777" w:rsidTr="0025790A">
        <w:trPr>
          <w:trHeight w:val="973"/>
        </w:trPr>
        <w:tc>
          <w:tcPr>
            <w:tcW w:w="6124" w:type="dxa"/>
            <w:tcBorders>
              <w:top w:val="single" w:sz="4" w:space="0" w:color="auto"/>
              <w:left w:val="single" w:sz="4" w:space="0" w:color="auto"/>
              <w:bottom w:val="single" w:sz="4" w:space="0" w:color="auto"/>
              <w:right w:val="single" w:sz="4" w:space="0" w:color="auto"/>
            </w:tcBorders>
          </w:tcPr>
          <w:p w14:paraId="7E8A9749" w14:textId="425E3117" w:rsidR="000422A4" w:rsidRPr="000422A4" w:rsidRDefault="000422A4" w:rsidP="000422A4">
            <w:pPr>
              <w:spacing w:after="0" w:line="240" w:lineRule="auto"/>
              <w:jc w:val="both"/>
              <w:rPr>
                <w:rFonts w:ascii="Times New Roman" w:eastAsia="Calibri" w:hAnsi="Times New Roman" w:cs="Times New Roman"/>
                <w:i/>
                <w:kern w:val="0"/>
                <w14:ligatures w14:val="none"/>
              </w:rPr>
            </w:pPr>
            <w:r w:rsidRPr="000422A4">
              <w:rPr>
                <w:rFonts w:ascii="Times New Roman" w:eastAsia="Calibri" w:hAnsi="Times New Roman" w:cs="Times New Roman"/>
                <w:kern w:val="0"/>
                <w14:ligatures w14:val="none"/>
              </w:rPr>
              <w:t xml:space="preserve">1.3.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ų grupės narys, atstovaujantis arba vadovaujantis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ų grupei </w:t>
            </w:r>
            <w:r w:rsidRPr="000422A4">
              <w:rPr>
                <w:rFonts w:ascii="Times New Roman" w:eastAsia="Calibri" w:hAnsi="Times New Roman" w:cs="Times New Roman"/>
                <w:i/>
                <w:kern w:val="0"/>
                <w14:ligatures w14:val="none"/>
              </w:rPr>
              <w:t xml:space="preserve">(pildoma, jei pasiūlymą teikia </w:t>
            </w:r>
            <w:r w:rsidR="0006727B">
              <w:rPr>
                <w:rFonts w:ascii="Times New Roman" w:eastAsia="Calibri" w:hAnsi="Times New Roman" w:cs="Times New Roman"/>
                <w:i/>
                <w:kern w:val="0"/>
                <w14:ligatures w14:val="none"/>
              </w:rPr>
              <w:t>teikėj</w:t>
            </w:r>
            <w:r w:rsidRPr="000422A4">
              <w:rPr>
                <w:rFonts w:ascii="Times New Roman" w:eastAsia="Calibri" w:hAnsi="Times New Roman" w:cs="Times New Roman"/>
                <w:i/>
                <w:kern w:val="0"/>
                <w14:ligatures w14:val="none"/>
              </w:rPr>
              <w:t>ų grupė)</w:t>
            </w:r>
          </w:p>
          <w:p w14:paraId="25DAC9B3" w14:textId="0DFF60A5"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i/>
                <w:kern w:val="0"/>
                <w14:ligatures w14:val="none"/>
              </w:rPr>
              <w:t xml:space="preserve">* Jeigu priimant sprendimą dėl pirkimo sutarties sudarymo turi būti gautas </w:t>
            </w:r>
            <w:r w:rsidR="0006727B">
              <w:rPr>
                <w:rFonts w:ascii="Times New Roman" w:eastAsia="Calibri" w:hAnsi="Times New Roman" w:cs="Times New Roman"/>
                <w:i/>
                <w:kern w:val="0"/>
                <w14:ligatures w14:val="none"/>
              </w:rPr>
              <w:t>teikėj</w:t>
            </w:r>
            <w:r w:rsidRPr="000422A4">
              <w:rPr>
                <w:rFonts w:ascii="Times New Roman" w:eastAsia="Calibri" w:hAnsi="Times New Roman" w:cs="Times New Roman"/>
                <w:i/>
                <w:kern w:val="0"/>
                <w14:ligatures w14:val="none"/>
              </w:rPr>
              <w:t>o valdymo ar priežiūros organo nario ar kito asmens sutikimas, nurodomi ir šie asmenys.</w:t>
            </w:r>
          </w:p>
        </w:tc>
        <w:tc>
          <w:tcPr>
            <w:tcW w:w="3402" w:type="dxa"/>
            <w:tcBorders>
              <w:top w:val="single" w:sz="4" w:space="0" w:color="auto"/>
              <w:left w:val="single" w:sz="4" w:space="0" w:color="auto"/>
              <w:bottom w:val="single" w:sz="4" w:space="0" w:color="auto"/>
              <w:right w:val="single" w:sz="4" w:space="0" w:color="auto"/>
            </w:tcBorders>
          </w:tcPr>
          <w:p w14:paraId="5578AD5F"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p>
        </w:tc>
      </w:tr>
      <w:tr w:rsidR="000422A4" w:rsidRPr="000422A4" w14:paraId="4DA7DFF8" w14:textId="77777777" w:rsidTr="0025790A">
        <w:trPr>
          <w:trHeight w:val="973"/>
        </w:trPr>
        <w:tc>
          <w:tcPr>
            <w:tcW w:w="6124" w:type="dxa"/>
            <w:tcBorders>
              <w:top w:val="single" w:sz="4" w:space="0" w:color="auto"/>
              <w:left w:val="single" w:sz="4" w:space="0" w:color="auto"/>
              <w:bottom w:val="single" w:sz="4" w:space="0" w:color="auto"/>
              <w:right w:val="single" w:sz="4" w:space="0" w:color="auto"/>
            </w:tcBorders>
          </w:tcPr>
          <w:p w14:paraId="3F0A48BD" w14:textId="77777777" w:rsidR="000422A4" w:rsidRPr="000422A4" w:rsidRDefault="000422A4" w:rsidP="000422A4">
            <w:pPr>
              <w:spacing w:after="0" w:line="240" w:lineRule="auto"/>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1.4. Asmuo (Asmenys) </w:t>
            </w:r>
            <w:r w:rsidRPr="000422A4">
              <w:rPr>
                <w:rFonts w:ascii="Times New Roman" w:eastAsia="Calibri" w:hAnsi="Times New Roman" w:cs="Times New Roman"/>
                <w:i/>
                <w:kern w:val="0"/>
                <w14:ligatures w14:val="none"/>
              </w:rPr>
              <w:t>(vardas, pavardė)</w:t>
            </w:r>
            <w:r w:rsidRPr="000422A4">
              <w:rPr>
                <w:rFonts w:ascii="Times New Roman" w:eastAsia="Calibri" w:hAnsi="Times New Roman" w:cs="Times New Roman"/>
                <w:kern w:val="0"/>
                <w14:ligatures w14:val="none"/>
              </w:rPr>
              <w:t>*:</w:t>
            </w:r>
          </w:p>
          <w:p w14:paraId="089558C6" w14:textId="2DC16DFC" w:rsidR="000422A4" w:rsidRPr="000422A4" w:rsidRDefault="0006727B" w:rsidP="009E149A">
            <w:pPr>
              <w:numPr>
                <w:ilvl w:val="0"/>
                <w:numId w:val="180"/>
              </w:numPr>
              <w:tabs>
                <w:tab w:val="left" w:pos="773"/>
              </w:tabs>
              <w:spacing w:after="0" w:line="240" w:lineRule="auto"/>
              <w:ind w:left="64" w:firstLine="296"/>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teikėj</w:t>
            </w:r>
            <w:r w:rsidR="000422A4" w:rsidRPr="000422A4">
              <w:rPr>
                <w:rFonts w:ascii="Times New Roman" w:eastAsia="Calibri" w:hAnsi="Times New Roman" w:cs="Times New Roman"/>
                <w:kern w:val="0"/>
                <w14:ligatures w14:val="none"/>
              </w:rPr>
              <w:t>o, kuris yra juridinis asmuo, vadovas;</w:t>
            </w:r>
          </w:p>
          <w:p w14:paraId="647B5CCC" w14:textId="6A3751E9" w:rsidR="000422A4" w:rsidRPr="000422A4" w:rsidRDefault="0006727B" w:rsidP="009E149A">
            <w:pPr>
              <w:numPr>
                <w:ilvl w:val="0"/>
                <w:numId w:val="180"/>
              </w:numPr>
              <w:tabs>
                <w:tab w:val="left" w:pos="773"/>
              </w:tabs>
              <w:spacing w:after="0" w:line="240" w:lineRule="auto"/>
              <w:ind w:left="64" w:firstLine="296"/>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teikėj</w:t>
            </w:r>
            <w:r w:rsidR="000422A4" w:rsidRPr="000422A4">
              <w:rPr>
                <w:rFonts w:ascii="Times New Roman" w:eastAsia="Calibri" w:hAnsi="Times New Roman" w:cs="Times New Roman"/>
                <w:kern w:val="0"/>
                <w14:ligatures w14:val="none"/>
              </w:rPr>
              <w:t xml:space="preserve">o, kuris yra juridinis asmuo, kito valdymo ar priežiūros organo nariai ar kiti asmenys, turintys teisę atstovauti </w:t>
            </w:r>
            <w:r>
              <w:rPr>
                <w:rFonts w:ascii="Times New Roman" w:eastAsia="Calibri" w:hAnsi="Times New Roman" w:cs="Times New Roman"/>
                <w:kern w:val="0"/>
                <w14:ligatures w14:val="none"/>
              </w:rPr>
              <w:t>teikėj</w:t>
            </w:r>
            <w:r w:rsidR="000422A4" w:rsidRPr="000422A4">
              <w:rPr>
                <w:rFonts w:ascii="Times New Roman" w:eastAsia="Calibri" w:hAnsi="Times New Roman" w:cs="Times New Roman"/>
                <w:kern w:val="0"/>
                <w14:ligatures w14:val="none"/>
              </w:rPr>
              <w:t>ui ar jį kontroliuoti, jo vardu priimti sprendimą, sudaryti sandorį;</w:t>
            </w:r>
          </w:p>
          <w:p w14:paraId="6BA3F924" w14:textId="33654546" w:rsidR="000422A4" w:rsidRPr="000422A4" w:rsidRDefault="0006727B" w:rsidP="009E149A">
            <w:pPr>
              <w:numPr>
                <w:ilvl w:val="0"/>
                <w:numId w:val="180"/>
              </w:numPr>
              <w:tabs>
                <w:tab w:val="left" w:pos="773"/>
              </w:tabs>
              <w:spacing w:after="0" w:line="240" w:lineRule="auto"/>
              <w:ind w:left="64" w:firstLine="425"/>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teikėj</w:t>
            </w:r>
            <w:r w:rsidR="000422A4" w:rsidRPr="000422A4">
              <w:rPr>
                <w:rFonts w:ascii="Times New Roman" w:eastAsia="Calibri" w:hAnsi="Times New Roman" w:cs="Times New Roman"/>
                <w:kern w:val="0"/>
                <w14:ligatures w14:val="none"/>
              </w:rPr>
              <w:t xml:space="preserve">o, kuris yra juridinis asmuo, asmuo (asmenys), turintis (turintys) teisę surašyti ir pasirašyti </w:t>
            </w:r>
            <w:r>
              <w:rPr>
                <w:rFonts w:ascii="Times New Roman" w:eastAsia="Calibri" w:hAnsi="Times New Roman" w:cs="Times New Roman"/>
                <w:kern w:val="0"/>
                <w14:ligatures w14:val="none"/>
              </w:rPr>
              <w:t>teikėj</w:t>
            </w:r>
            <w:r w:rsidR="000422A4" w:rsidRPr="000422A4">
              <w:rPr>
                <w:rFonts w:ascii="Times New Roman" w:eastAsia="Calibri" w:hAnsi="Times New Roman" w:cs="Times New Roman"/>
                <w:kern w:val="0"/>
                <w14:ligatures w14:val="none"/>
              </w:rPr>
              <w:t>o finansinės apskaitos dokumentus.</w:t>
            </w:r>
          </w:p>
          <w:p w14:paraId="0C99BDA9" w14:textId="31A73021"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w:t>
            </w:r>
            <w:r w:rsidRPr="000422A4">
              <w:rPr>
                <w:rFonts w:ascii="Times New Roman" w:eastAsia="Calibri" w:hAnsi="Times New Roman" w:cs="Times New Roman"/>
                <w:i/>
                <w:kern w:val="0"/>
                <w14:ligatures w14:val="none"/>
              </w:rPr>
              <w:t xml:space="preserve">Jeigu pasiūlymą teikia </w:t>
            </w:r>
            <w:r w:rsidR="0006727B">
              <w:rPr>
                <w:rFonts w:ascii="Times New Roman" w:eastAsia="Calibri" w:hAnsi="Times New Roman" w:cs="Times New Roman"/>
                <w:i/>
                <w:kern w:val="0"/>
                <w14:ligatures w14:val="none"/>
              </w:rPr>
              <w:t>teikėj</w:t>
            </w:r>
            <w:r w:rsidRPr="000422A4">
              <w:rPr>
                <w:rFonts w:ascii="Times New Roman" w:eastAsia="Calibri" w:hAnsi="Times New Roman" w:cs="Times New Roman"/>
                <w:i/>
                <w:kern w:val="0"/>
                <w14:ligatures w14:val="none"/>
              </w:rPr>
              <w:t xml:space="preserve">ų grupė ar </w:t>
            </w:r>
            <w:r w:rsidR="0006727B">
              <w:rPr>
                <w:rFonts w:ascii="Times New Roman" w:eastAsia="Calibri" w:hAnsi="Times New Roman" w:cs="Times New Roman"/>
                <w:i/>
                <w:kern w:val="0"/>
                <w14:ligatures w14:val="none"/>
              </w:rPr>
              <w:t>teikėj</w:t>
            </w:r>
            <w:r w:rsidRPr="000422A4">
              <w:rPr>
                <w:rFonts w:ascii="Times New Roman" w:eastAsia="Calibri" w:hAnsi="Times New Roman" w:cs="Times New Roman"/>
                <w:i/>
                <w:kern w:val="0"/>
                <w14:ligatures w14:val="none"/>
              </w:rPr>
              <w:t xml:space="preserve">as remiasi ūkio subjektų pajėgumais, turi būti pateikti visų atitinkamų </w:t>
            </w:r>
            <w:r w:rsidR="0006727B">
              <w:rPr>
                <w:rFonts w:ascii="Times New Roman" w:eastAsia="Calibri" w:hAnsi="Times New Roman" w:cs="Times New Roman"/>
                <w:i/>
                <w:kern w:val="0"/>
                <w14:ligatures w14:val="none"/>
              </w:rPr>
              <w:t>teikėj</w:t>
            </w:r>
            <w:r w:rsidRPr="000422A4">
              <w:rPr>
                <w:rFonts w:ascii="Times New Roman" w:eastAsia="Calibri" w:hAnsi="Times New Roman" w:cs="Times New Roman"/>
                <w:i/>
                <w:kern w:val="0"/>
                <w14:ligatures w14:val="none"/>
              </w:rPr>
              <w:t xml:space="preserve">ų grupės narių ar kitų ūkio subjektų, kurių pajėgumais remiasi </w:t>
            </w:r>
            <w:r w:rsidR="0006727B">
              <w:rPr>
                <w:rFonts w:ascii="Times New Roman" w:eastAsia="Calibri" w:hAnsi="Times New Roman" w:cs="Times New Roman"/>
                <w:i/>
                <w:kern w:val="0"/>
                <w14:ligatures w14:val="none"/>
              </w:rPr>
              <w:t>teikėj</w:t>
            </w:r>
            <w:r w:rsidRPr="000422A4">
              <w:rPr>
                <w:rFonts w:ascii="Times New Roman" w:eastAsia="Calibri" w:hAnsi="Times New Roman" w:cs="Times New Roman"/>
                <w:i/>
                <w:kern w:val="0"/>
                <w14:ligatures w14:val="none"/>
              </w:rPr>
              <w:t>as, duomenys</w:t>
            </w:r>
          </w:p>
        </w:tc>
        <w:tc>
          <w:tcPr>
            <w:tcW w:w="3402" w:type="dxa"/>
            <w:tcBorders>
              <w:top w:val="single" w:sz="4" w:space="0" w:color="auto"/>
              <w:left w:val="single" w:sz="4" w:space="0" w:color="auto"/>
              <w:bottom w:val="single" w:sz="4" w:space="0" w:color="auto"/>
              <w:right w:val="single" w:sz="4" w:space="0" w:color="auto"/>
            </w:tcBorders>
          </w:tcPr>
          <w:p w14:paraId="010DBF4F" w14:textId="77777777" w:rsidR="000422A4" w:rsidRPr="000422A4" w:rsidRDefault="000422A4" w:rsidP="000422A4">
            <w:pPr>
              <w:spacing w:after="0" w:line="240" w:lineRule="auto"/>
              <w:jc w:val="both"/>
              <w:rPr>
                <w:rFonts w:ascii="Times New Roman" w:eastAsia="Calibri" w:hAnsi="Times New Roman" w:cs="Times New Roman"/>
                <w:i/>
                <w:iCs/>
                <w:kern w:val="0"/>
                <w14:ligatures w14:val="none"/>
              </w:rPr>
            </w:pPr>
            <w:r w:rsidRPr="000422A4">
              <w:rPr>
                <w:rFonts w:ascii="Times New Roman" w:eastAsia="Calibri" w:hAnsi="Times New Roman" w:cs="Times New Roman"/>
                <w:i/>
                <w:iCs/>
                <w:kern w:val="0"/>
                <w14:ligatures w14:val="none"/>
              </w:rPr>
              <w:t>Būtina nurodyti:</w:t>
            </w:r>
          </w:p>
          <w:p w14:paraId="0770F50C" w14:textId="77777777" w:rsidR="000422A4" w:rsidRPr="000422A4" w:rsidRDefault="000422A4" w:rsidP="009E149A">
            <w:pPr>
              <w:numPr>
                <w:ilvl w:val="0"/>
                <w:numId w:val="181"/>
              </w:numPr>
              <w:spacing w:after="0" w:line="240" w:lineRule="auto"/>
              <w:ind w:left="0" w:firstLine="0"/>
              <w:contextualSpacing/>
              <w:jc w:val="both"/>
              <w:rPr>
                <w:rFonts w:ascii="Times New Roman" w:eastAsia="Calibri" w:hAnsi="Times New Roman" w:cs="Times New Roman"/>
                <w:i/>
                <w:iCs/>
                <w:kern w:val="0"/>
                <w14:ligatures w14:val="none"/>
              </w:rPr>
            </w:pPr>
            <w:r w:rsidRPr="000422A4">
              <w:rPr>
                <w:rFonts w:ascii="Times New Roman" w:eastAsia="Calibri" w:hAnsi="Times New Roman" w:cs="Times New Roman"/>
                <w:i/>
                <w:iCs/>
                <w:kern w:val="0"/>
                <w14:ligatures w14:val="none"/>
              </w:rPr>
              <w:t>Vardas Pavardė;</w:t>
            </w:r>
          </w:p>
          <w:p w14:paraId="13757B72" w14:textId="77777777" w:rsidR="000422A4" w:rsidRPr="000422A4" w:rsidRDefault="000422A4" w:rsidP="009E149A">
            <w:pPr>
              <w:numPr>
                <w:ilvl w:val="0"/>
                <w:numId w:val="181"/>
              </w:numPr>
              <w:spacing w:after="0" w:line="240" w:lineRule="auto"/>
              <w:ind w:left="0" w:firstLine="0"/>
              <w:contextualSpacing/>
              <w:jc w:val="both"/>
              <w:rPr>
                <w:rFonts w:ascii="Times New Roman" w:eastAsia="Calibri" w:hAnsi="Times New Roman" w:cs="Times New Roman"/>
                <w:kern w:val="0"/>
                <w14:ligatures w14:val="none"/>
              </w:rPr>
            </w:pPr>
            <w:r w:rsidRPr="000422A4">
              <w:rPr>
                <w:rFonts w:ascii="Times New Roman" w:eastAsia="Calibri" w:hAnsi="Times New Roman" w:cs="Times New Roman"/>
                <w:i/>
                <w:iCs/>
                <w:kern w:val="0"/>
                <w14:ligatures w14:val="none"/>
              </w:rPr>
              <w:t>Vardas Pavardė;</w:t>
            </w:r>
          </w:p>
          <w:p w14:paraId="1D0D783B" w14:textId="77777777" w:rsidR="000422A4" w:rsidRPr="000422A4" w:rsidRDefault="000422A4" w:rsidP="000422A4">
            <w:pPr>
              <w:spacing w:after="0" w:line="240" w:lineRule="auto"/>
              <w:contextualSpacing/>
              <w:jc w:val="both"/>
              <w:rPr>
                <w:rFonts w:ascii="Times New Roman" w:eastAsia="Calibri" w:hAnsi="Times New Roman" w:cs="Times New Roman"/>
                <w:i/>
                <w:iCs/>
                <w:kern w:val="0"/>
                <w14:ligatures w14:val="none"/>
              </w:rPr>
            </w:pPr>
          </w:p>
          <w:p w14:paraId="28CA26EB" w14:textId="77777777" w:rsidR="000422A4" w:rsidRPr="000422A4" w:rsidRDefault="000422A4" w:rsidP="000422A4">
            <w:pPr>
              <w:spacing w:after="0" w:line="240" w:lineRule="auto"/>
              <w:contextualSpacing/>
              <w:jc w:val="both"/>
              <w:rPr>
                <w:rFonts w:ascii="Times New Roman" w:eastAsia="Calibri" w:hAnsi="Times New Roman" w:cs="Times New Roman"/>
                <w:i/>
                <w:iCs/>
                <w:kern w:val="0"/>
                <w14:ligatures w14:val="none"/>
              </w:rPr>
            </w:pPr>
          </w:p>
          <w:p w14:paraId="6E43DF65" w14:textId="77777777" w:rsidR="000422A4" w:rsidRPr="000422A4" w:rsidRDefault="000422A4" w:rsidP="000422A4">
            <w:pPr>
              <w:spacing w:after="0" w:line="240" w:lineRule="auto"/>
              <w:contextualSpacing/>
              <w:jc w:val="both"/>
              <w:rPr>
                <w:rFonts w:ascii="Times New Roman" w:eastAsia="Calibri" w:hAnsi="Times New Roman" w:cs="Times New Roman"/>
                <w:i/>
                <w:iCs/>
                <w:kern w:val="0"/>
                <w14:ligatures w14:val="none"/>
              </w:rPr>
            </w:pPr>
          </w:p>
          <w:p w14:paraId="3CDE1BF7" w14:textId="77777777" w:rsidR="000422A4" w:rsidRPr="000422A4" w:rsidRDefault="000422A4" w:rsidP="000422A4">
            <w:pPr>
              <w:spacing w:after="0" w:line="240" w:lineRule="auto"/>
              <w:contextualSpacing/>
              <w:jc w:val="both"/>
              <w:rPr>
                <w:rFonts w:ascii="Times New Roman" w:eastAsia="Calibri" w:hAnsi="Times New Roman" w:cs="Times New Roman"/>
                <w:kern w:val="0"/>
                <w14:ligatures w14:val="none"/>
              </w:rPr>
            </w:pPr>
          </w:p>
          <w:p w14:paraId="2FE3B51D"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i/>
                <w:iCs/>
                <w:kern w:val="0"/>
                <w14:ligatures w14:val="none"/>
              </w:rPr>
              <w:t>Vardas Pavardė.</w:t>
            </w:r>
          </w:p>
        </w:tc>
      </w:tr>
      <w:tr w:rsidR="000422A4" w:rsidRPr="000422A4" w14:paraId="5282D7F5" w14:textId="77777777" w:rsidTr="0025790A">
        <w:trPr>
          <w:trHeight w:val="973"/>
        </w:trPr>
        <w:tc>
          <w:tcPr>
            <w:tcW w:w="6124" w:type="dxa"/>
            <w:tcBorders>
              <w:top w:val="single" w:sz="4" w:space="0" w:color="auto"/>
              <w:left w:val="single" w:sz="4" w:space="0" w:color="auto"/>
              <w:bottom w:val="single" w:sz="4" w:space="0" w:color="auto"/>
              <w:right w:val="single" w:sz="4" w:space="0" w:color="auto"/>
            </w:tcBorders>
          </w:tcPr>
          <w:p w14:paraId="3C47FD0B"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1.5. Asmens, įgalioto bendrauti su perkančiąja organizacija, pareigos, vardas, pavardė ir kontaktinė informacija (tel., el. p. adresas)</w:t>
            </w:r>
          </w:p>
        </w:tc>
        <w:tc>
          <w:tcPr>
            <w:tcW w:w="3402" w:type="dxa"/>
            <w:tcBorders>
              <w:top w:val="single" w:sz="4" w:space="0" w:color="auto"/>
              <w:left w:val="single" w:sz="4" w:space="0" w:color="auto"/>
              <w:bottom w:val="single" w:sz="4" w:space="0" w:color="auto"/>
              <w:right w:val="single" w:sz="4" w:space="0" w:color="auto"/>
            </w:tcBorders>
          </w:tcPr>
          <w:p w14:paraId="30C36191" w14:textId="77777777" w:rsidR="000422A4" w:rsidRPr="000422A4" w:rsidRDefault="000422A4" w:rsidP="000422A4">
            <w:pPr>
              <w:spacing w:before="60" w:after="60" w:line="240" w:lineRule="auto"/>
              <w:jc w:val="both"/>
              <w:rPr>
                <w:rFonts w:ascii="Times New Roman" w:eastAsia="Calibri" w:hAnsi="Times New Roman" w:cs="Times New Roman"/>
                <w:kern w:val="0"/>
                <w14:ligatures w14:val="none"/>
              </w:rPr>
            </w:pPr>
          </w:p>
        </w:tc>
      </w:tr>
    </w:tbl>
    <w:p w14:paraId="42477B37" w14:textId="77777777" w:rsidR="00803EAB" w:rsidRDefault="00803EAB" w:rsidP="00803EAB">
      <w:pPr>
        <w:rPr>
          <w:rFonts w:ascii="Times New Roman" w:eastAsia="Calibri" w:hAnsi="Times New Roman" w:cs="Times New Roman"/>
          <w:b/>
          <w:bCs/>
          <w:kern w:val="0"/>
          <w14:ligatures w14:val="none"/>
        </w:rPr>
      </w:pPr>
    </w:p>
    <w:p w14:paraId="28D722A9" w14:textId="1851E0E2" w:rsidR="000D55CC" w:rsidRPr="00803EAB" w:rsidRDefault="000422A4" w:rsidP="009C24D2">
      <w:pPr>
        <w:spacing w:after="0"/>
        <w:rPr>
          <w:rFonts w:ascii="Times New Roman" w:eastAsia="Calibri" w:hAnsi="Times New Roman" w:cs="Times New Roman"/>
          <w:b/>
          <w:bCs/>
          <w:kern w:val="0"/>
          <w14:ligatures w14:val="none"/>
        </w:rPr>
      </w:pPr>
      <w:r w:rsidRPr="000422A4">
        <w:rPr>
          <w:rFonts w:ascii="Times New Roman" w:eastAsia="Calibri" w:hAnsi="Times New Roman" w:cs="Times New Roman"/>
          <w:b/>
          <w:bCs/>
          <w:kern w:val="0"/>
          <w14:ligatures w14:val="none"/>
        </w:rPr>
        <w:lastRenderedPageBreak/>
        <w:t>2. INFORMACIJA APIE ŪKIO SUBJEKTUS, SUB</w:t>
      </w:r>
      <w:r w:rsidR="0006727B">
        <w:rPr>
          <w:rFonts w:ascii="Times New Roman" w:eastAsia="Calibri" w:hAnsi="Times New Roman" w:cs="Times New Roman"/>
          <w:b/>
          <w:bCs/>
          <w:kern w:val="0"/>
          <w14:ligatures w14:val="none"/>
        </w:rPr>
        <w:t>TEIKĖJ</w:t>
      </w:r>
      <w:r w:rsidRPr="000422A4">
        <w:rPr>
          <w:rFonts w:ascii="Times New Roman" w:eastAsia="Calibri" w:hAnsi="Times New Roman" w:cs="Times New Roman"/>
          <w:b/>
          <w:bCs/>
          <w:kern w:val="0"/>
          <w14:ligatures w14:val="none"/>
        </w:rPr>
        <w:t>US IR KVAZISUB</w:t>
      </w:r>
      <w:r w:rsidR="0006727B">
        <w:rPr>
          <w:rFonts w:ascii="Times New Roman" w:eastAsia="Calibri" w:hAnsi="Times New Roman" w:cs="Times New Roman"/>
          <w:b/>
          <w:bCs/>
          <w:kern w:val="0"/>
          <w14:ligatures w14:val="none"/>
        </w:rPr>
        <w:t>TEIKĖJ</w:t>
      </w:r>
      <w:r w:rsidRPr="000422A4">
        <w:rPr>
          <w:rFonts w:ascii="Times New Roman" w:eastAsia="Calibri" w:hAnsi="Times New Roman" w:cs="Times New Roman"/>
          <w:b/>
          <w:bCs/>
          <w:kern w:val="0"/>
          <w14:ligatures w14:val="none"/>
        </w:rPr>
        <w:t xml:space="preserve">US </w:t>
      </w:r>
    </w:p>
    <w:p w14:paraId="2BF5DCB3" w14:textId="0E621645" w:rsidR="000422A4" w:rsidRPr="000422A4" w:rsidRDefault="000422A4" w:rsidP="000422A4">
      <w:pPr>
        <w:spacing w:after="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2.1. Ūkio subjektai, </w:t>
      </w:r>
      <w:r w:rsidRPr="000422A4">
        <w:rPr>
          <w:rFonts w:ascii="Times New Roman" w:eastAsia="Calibri" w:hAnsi="Times New Roman" w:cs="Times New Roman"/>
          <w:b/>
          <w:kern w:val="0"/>
          <w:u w:val="single"/>
          <w14:ligatures w14:val="none"/>
        </w:rPr>
        <w:t xml:space="preserve">kurių pajėgumais </w:t>
      </w:r>
      <w:r w:rsidR="0006727B">
        <w:rPr>
          <w:rFonts w:ascii="Times New Roman" w:eastAsia="Calibri" w:hAnsi="Times New Roman" w:cs="Times New Roman"/>
          <w:b/>
          <w:kern w:val="0"/>
          <w:u w:val="single"/>
          <w14:ligatures w14:val="none"/>
        </w:rPr>
        <w:t>teikėj</w:t>
      </w:r>
      <w:r w:rsidRPr="000422A4">
        <w:rPr>
          <w:rFonts w:ascii="Times New Roman" w:eastAsia="Calibri" w:hAnsi="Times New Roman" w:cs="Times New Roman"/>
          <w:b/>
          <w:kern w:val="0"/>
          <w:u w:val="single"/>
          <w14:ligatures w14:val="none"/>
        </w:rPr>
        <w:t>as remiasi</w:t>
      </w:r>
      <w:r w:rsidRPr="000422A4">
        <w:rPr>
          <w:rFonts w:ascii="Times New Roman" w:eastAsia="Calibri" w:hAnsi="Times New Roman" w:cs="Times New Roman"/>
          <w:kern w:val="0"/>
          <w14:ligatures w14:val="none"/>
        </w:rPr>
        <w:t>, kad atitiktų techninio ir (arba) profesinio pajėgumo reikalavimus:</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0422A4" w:rsidRPr="000422A4" w14:paraId="2138D131" w14:textId="77777777" w:rsidTr="00D43588">
        <w:tc>
          <w:tcPr>
            <w:tcW w:w="707" w:type="dxa"/>
            <w:shd w:val="clear" w:color="auto" w:fill="CAEDFB" w:themeFill="accent4" w:themeFillTint="33"/>
          </w:tcPr>
          <w:p w14:paraId="12209250" w14:textId="77777777" w:rsidR="000422A4" w:rsidRPr="000422A4" w:rsidRDefault="000422A4" w:rsidP="00C22414">
            <w:pPr>
              <w:jc w:val="center"/>
              <w:rPr>
                <w:sz w:val="24"/>
                <w:szCs w:val="24"/>
              </w:rPr>
            </w:pPr>
            <w:r w:rsidRPr="000422A4">
              <w:rPr>
                <w:sz w:val="24"/>
                <w:szCs w:val="24"/>
              </w:rPr>
              <w:t>Eil. Nr.</w:t>
            </w:r>
          </w:p>
        </w:tc>
        <w:tc>
          <w:tcPr>
            <w:tcW w:w="3971" w:type="dxa"/>
            <w:shd w:val="clear" w:color="auto" w:fill="CAEDFB" w:themeFill="accent4" w:themeFillTint="33"/>
          </w:tcPr>
          <w:p w14:paraId="0699C9A4" w14:textId="77777777" w:rsidR="000422A4" w:rsidRPr="000422A4" w:rsidRDefault="000422A4" w:rsidP="00C22414">
            <w:pPr>
              <w:jc w:val="center"/>
              <w:rPr>
                <w:sz w:val="24"/>
                <w:szCs w:val="24"/>
              </w:rPr>
            </w:pPr>
            <w:r w:rsidRPr="000422A4">
              <w:rPr>
                <w:sz w:val="24"/>
                <w:szCs w:val="24"/>
              </w:rPr>
              <w:t>Ūkio subjekto vardas ir pavardė arba pavadinimas</w:t>
            </w:r>
          </w:p>
          <w:p w14:paraId="54D947BF" w14:textId="77777777" w:rsidR="000422A4" w:rsidRPr="000422A4" w:rsidRDefault="000422A4" w:rsidP="00C22414">
            <w:pPr>
              <w:jc w:val="right"/>
              <w:rPr>
                <w:sz w:val="24"/>
                <w:szCs w:val="24"/>
              </w:rPr>
            </w:pPr>
          </w:p>
        </w:tc>
        <w:tc>
          <w:tcPr>
            <w:tcW w:w="4962" w:type="dxa"/>
            <w:shd w:val="clear" w:color="auto" w:fill="CAEDFB" w:themeFill="accent4" w:themeFillTint="33"/>
          </w:tcPr>
          <w:p w14:paraId="2EA23E32" w14:textId="77777777" w:rsidR="000422A4" w:rsidRPr="000422A4" w:rsidRDefault="000422A4" w:rsidP="00C22414">
            <w:pPr>
              <w:jc w:val="center"/>
              <w:rPr>
                <w:sz w:val="24"/>
                <w:szCs w:val="24"/>
              </w:rPr>
            </w:pPr>
            <w:r w:rsidRPr="000422A4">
              <w:rPr>
                <w:sz w:val="24"/>
                <w:szCs w:val="24"/>
              </w:rPr>
              <w:t>Pirkimo sutarties objekto dalies, perduodamos vykdyti ūkio subjektui, aprašymas ir perduodamų įsipareigojimų dalis (procentais) nuo pasiūlymo kainos su PVM</w:t>
            </w:r>
          </w:p>
        </w:tc>
      </w:tr>
      <w:tr w:rsidR="000422A4" w:rsidRPr="000422A4" w14:paraId="0C44186B" w14:textId="77777777" w:rsidTr="00C22414">
        <w:tc>
          <w:tcPr>
            <w:tcW w:w="707" w:type="dxa"/>
          </w:tcPr>
          <w:p w14:paraId="1BBE1427" w14:textId="77777777" w:rsidR="000422A4" w:rsidRPr="000422A4" w:rsidRDefault="000422A4" w:rsidP="00C22414">
            <w:pPr>
              <w:jc w:val="center"/>
              <w:rPr>
                <w:i/>
                <w:sz w:val="24"/>
                <w:szCs w:val="24"/>
              </w:rPr>
            </w:pPr>
            <w:r w:rsidRPr="000422A4">
              <w:rPr>
                <w:i/>
                <w:sz w:val="24"/>
                <w:szCs w:val="24"/>
              </w:rPr>
              <w:t>1</w:t>
            </w:r>
          </w:p>
        </w:tc>
        <w:tc>
          <w:tcPr>
            <w:tcW w:w="3971" w:type="dxa"/>
          </w:tcPr>
          <w:p w14:paraId="6617DD5B" w14:textId="77777777" w:rsidR="000422A4" w:rsidRPr="000422A4" w:rsidRDefault="000422A4" w:rsidP="00C22414">
            <w:pPr>
              <w:jc w:val="center"/>
              <w:rPr>
                <w:i/>
                <w:sz w:val="24"/>
                <w:szCs w:val="24"/>
              </w:rPr>
            </w:pPr>
            <w:r w:rsidRPr="000422A4">
              <w:rPr>
                <w:i/>
                <w:sz w:val="24"/>
                <w:szCs w:val="24"/>
              </w:rPr>
              <w:t>2</w:t>
            </w:r>
          </w:p>
        </w:tc>
        <w:tc>
          <w:tcPr>
            <w:tcW w:w="4962" w:type="dxa"/>
          </w:tcPr>
          <w:p w14:paraId="3C93C6F2" w14:textId="77777777" w:rsidR="000422A4" w:rsidRPr="000422A4" w:rsidRDefault="000422A4" w:rsidP="00C22414">
            <w:pPr>
              <w:jc w:val="center"/>
              <w:rPr>
                <w:i/>
                <w:sz w:val="24"/>
                <w:szCs w:val="24"/>
              </w:rPr>
            </w:pPr>
            <w:r w:rsidRPr="000422A4">
              <w:rPr>
                <w:i/>
                <w:sz w:val="24"/>
                <w:szCs w:val="24"/>
              </w:rPr>
              <w:t>3</w:t>
            </w:r>
          </w:p>
        </w:tc>
      </w:tr>
      <w:tr w:rsidR="000422A4" w:rsidRPr="000422A4" w14:paraId="556ABBA0" w14:textId="77777777" w:rsidTr="00C22414">
        <w:tc>
          <w:tcPr>
            <w:tcW w:w="707" w:type="dxa"/>
          </w:tcPr>
          <w:p w14:paraId="2B6986EE" w14:textId="77777777" w:rsidR="000422A4" w:rsidRPr="000422A4" w:rsidRDefault="000422A4" w:rsidP="00C22414">
            <w:pPr>
              <w:jc w:val="center"/>
              <w:rPr>
                <w:sz w:val="24"/>
                <w:szCs w:val="24"/>
              </w:rPr>
            </w:pPr>
            <w:r w:rsidRPr="000422A4">
              <w:rPr>
                <w:sz w:val="24"/>
                <w:szCs w:val="24"/>
              </w:rPr>
              <w:t>1.</w:t>
            </w:r>
          </w:p>
        </w:tc>
        <w:tc>
          <w:tcPr>
            <w:tcW w:w="3971" w:type="dxa"/>
          </w:tcPr>
          <w:p w14:paraId="0A6A2BEF" w14:textId="77777777" w:rsidR="000422A4" w:rsidRPr="000422A4" w:rsidRDefault="000422A4" w:rsidP="00C22414">
            <w:pPr>
              <w:jc w:val="both"/>
              <w:rPr>
                <w:sz w:val="24"/>
                <w:szCs w:val="24"/>
              </w:rPr>
            </w:pPr>
          </w:p>
        </w:tc>
        <w:tc>
          <w:tcPr>
            <w:tcW w:w="4962" w:type="dxa"/>
          </w:tcPr>
          <w:p w14:paraId="262430A4" w14:textId="77777777" w:rsidR="000422A4" w:rsidRPr="000422A4" w:rsidRDefault="000422A4" w:rsidP="00C22414">
            <w:pPr>
              <w:jc w:val="both"/>
              <w:rPr>
                <w:sz w:val="24"/>
                <w:szCs w:val="24"/>
              </w:rPr>
            </w:pPr>
          </w:p>
        </w:tc>
      </w:tr>
    </w:tbl>
    <w:p w14:paraId="7AACBDDE" w14:textId="77777777" w:rsidR="000422A4" w:rsidRPr="000422A4" w:rsidRDefault="000422A4" w:rsidP="000422A4">
      <w:pPr>
        <w:spacing w:after="0" w:line="240" w:lineRule="auto"/>
        <w:jc w:val="both"/>
        <w:rPr>
          <w:rFonts w:ascii="Times New Roman" w:eastAsia="Calibri" w:hAnsi="Times New Roman" w:cs="Times New Roman"/>
          <w:kern w:val="0"/>
          <w14:ligatures w14:val="none"/>
        </w:rPr>
      </w:pPr>
    </w:p>
    <w:p w14:paraId="31FEDB65" w14:textId="69121FE4" w:rsidR="000422A4" w:rsidRPr="000422A4" w:rsidRDefault="000422A4" w:rsidP="000422A4">
      <w:pPr>
        <w:spacing w:after="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 xml:space="preserve">2.2. </w:t>
      </w:r>
      <w:proofErr w:type="spellStart"/>
      <w:r w:rsidRPr="000422A4">
        <w:rPr>
          <w:rFonts w:ascii="Times New Roman" w:eastAsia="Calibri" w:hAnsi="Times New Roman" w:cs="Times New Roman"/>
          <w:bCs/>
          <w:kern w:val="0"/>
          <w14:ligatures w14:val="none"/>
        </w:rPr>
        <w:t>Kvazisub</w:t>
      </w:r>
      <w:r w:rsidR="0006727B">
        <w:rPr>
          <w:rFonts w:ascii="Times New Roman" w:eastAsia="Calibri" w:hAnsi="Times New Roman" w:cs="Times New Roman"/>
          <w:bCs/>
          <w:kern w:val="0"/>
          <w14:ligatures w14:val="none"/>
        </w:rPr>
        <w:t>teikėj</w:t>
      </w:r>
      <w:r w:rsidRPr="000422A4">
        <w:rPr>
          <w:rFonts w:ascii="Times New Roman" w:eastAsia="Calibri" w:hAnsi="Times New Roman" w:cs="Times New Roman"/>
          <w:bCs/>
          <w:kern w:val="0"/>
          <w14:ligatures w14:val="none"/>
        </w:rPr>
        <w:t>ai</w:t>
      </w:r>
      <w:proofErr w:type="spellEnd"/>
      <w:r w:rsidRPr="000422A4">
        <w:rPr>
          <w:rFonts w:ascii="Times New Roman" w:eastAsia="Calibri" w:hAnsi="Times New Roman" w:cs="Times New Roman"/>
          <w:bCs/>
          <w:kern w:val="0"/>
          <w14:ligatures w14:val="none"/>
        </w:rPr>
        <w:t xml:space="preserve"> – </w:t>
      </w:r>
      <w:r w:rsidRPr="000422A4">
        <w:rPr>
          <w:rFonts w:ascii="Times New Roman" w:eastAsia="Calibri" w:hAnsi="Times New Roman" w:cs="Times New Roman"/>
          <w:kern w:val="0"/>
          <w14:ligatures w14:val="none"/>
        </w:rPr>
        <w:t>sub</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ai, </w:t>
      </w:r>
      <w:r w:rsidRPr="000422A4">
        <w:rPr>
          <w:rFonts w:ascii="Times New Roman" w:eastAsia="Calibri" w:hAnsi="Times New Roman" w:cs="Times New Roman"/>
          <w:b/>
          <w:bCs/>
          <w:kern w:val="0"/>
          <w:u w:val="single"/>
          <w14:ligatures w14:val="none"/>
        </w:rPr>
        <w:t xml:space="preserve">kurių kvalifikacija </w:t>
      </w:r>
      <w:r w:rsidR="0006727B">
        <w:rPr>
          <w:rFonts w:ascii="Times New Roman" w:eastAsia="Calibri" w:hAnsi="Times New Roman" w:cs="Times New Roman"/>
          <w:b/>
          <w:bCs/>
          <w:kern w:val="0"/>
          <w:u w:val="single"/>
          <w14:ligatures w14:val="none"/>
        </w:rPr>
        <w:t>teikėj</w:t>
      </w:r>
      <w:r w:rsidRPr="000422A4">
        <w:rPr>
          <w:rFonts w:ascii="Times New Roman" w:eastAsia="Calibri" w:hAnsi="Times New Roman" w:cs="Times New Roman"/>
          <w:b/>
          <w:bCs/>
          <w:kern w:val="0"/>
          <w:u w:val="single"/>
          <w14:ligatures w14:val="none"/>
        </w:rPr>
        <w:t>as remiasi</w:t>
      </w:r>
      <w:r w:rsidRPr="000422A4">
        <w:rPr>
          <w:rFonts w:ascii="Times New Roman" w:eastAsia="Calibri" w:hAnsi="Times New Roman" w:cs="Times New Roman"/>
          <w:kern w:val="0"/>
          <w14:ligatures w14:val="none"/>
        </w:rPr>
        <w:t xml:space="preserve">, ir kurie pasiūlymo teikimo metu dar nėra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o, ūkio subjekto, kurio pajėgumais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as remiasi, ar sub</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o darbuotojai, tačiau juos ketinama įdarbinti, jei pasiūlymas bus pripažintas laimėjusiu:</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0422A4" w:rsidRPr="000422A4" w14:paraId="7F2C6699" w14:textId="77777777" w:rsidTr="00D43588">
        <w:tc>
          <w:tcPr>
            <w:tcW w:w="707" w:type="dxa"/>
            <w:shd w:val="clear" w:color="auto" w:fill="CAEDFB" w:themeFill="accent4" w:themeFillTint="33"/>
          </w:tcPr>
          <w:p w14:paraId="19337461" w14:textId="77777777" w:rsidR="000422A4" w:rsidRPr="000422A4" w:rsidRDefault="000422A4" w:rsidP="00C22414">
            <w:pPr>
              <w:jc w:val="center"/>
              <w:rPr>
                <w:sz w:val="24"/>
                <w:szCs w:val="24"/>
              </w:rPr>
            </w:pPr>
            <w:r w:rsidRPr="000422A4">
              <w:rPr>
                <w:sz w:val="24"/>
                <w:szCs w:val="24"/>
              </w:rPr>
              <w:t>Eil. Nr.</w:t>
            </w:r>
          </w:p>
        </w:tc>
        <w:tc>
          <w:tcPr>
            <w:tcW w:w="3971" w:type="dxa"/>
            <w:shd w:val="clear" w:color="auto" w:fill="CAEDFB" w:themeFill="accent4" w:themeFillTint="33"/>
          </w:tcPr>
          <w:p w14:paraId="66047A0A" w14:textId="788E2A2B" w:rsidR="000422A4" w:rsidRPr="000422A4" w:rsidRDefault="000422A4" w:rsidP="00C22414">
            <w:pPr>
              <w:jc w:val="center"/>
              <w:rPr>
                <w:sz w:val="24"/>
                <w:szCs w:val="24"/>
              </w:rPr>
            </w:pPr>
            <w:proofErr w:type="spellStart"/>
            <w:r w:rsidRPr="000422A4">
              <w:rPr>
                <w:sz w:val="24"/>
                <w:szCs w:val="24"/>
              </w:rPr>
              <w:t>Kvazisub</w:t>
            </w:r>
            <w:r w:rsidR="0006727B">
              <w:rPr>
                <w:sz w:val="24"/>
                <w:szCs w:val="24"/>
              </w:rPr>
              <w:t>teikėj</w:t>
            </w:r>
            <w:r w:rsidRPr="000422A4">
              <w:rPr>
                <w:sz w:val="24"/>
                <w:szCs w:val="24"/>
              </w:rPr>
              <w:t>o</w:t>
            </w:r>
            <w:proofErr w:type="spellEnd"/>
            <w:r w:rsidRPr="000422A4">
              <w:rPr>
                <w:sz w:val="24"/>
                <w:szCs w:val="24"/>
              </w:rPr>
              <w:t xml:space="preserve"> vardas ir pavardė arba pavadinimas</w:t>
            </w:r>
          </w:p>
        </w:tc>
        <w:tc>
          <w:tcPr>
            <w:tcW w:w="4962" w:type="dxa"/>
            <w:shd w:val="clear" w:color="auto" w:fill="CAEDFB" w:themeFill="accent4" w:themeFillTint="33"/>
          </w:tcPr>
          <w:p w14:paraId="54CAB270" w14:textId="43E616F4" w:rsidR="000422A4" w:rsidRPr="000422A4" w:rsidRDefault="000422A4" w:rsidP="00C22414">
            <w:pPr>
              <w:jc w:val="center"/>
              <w:rPr>
                <w:sz w:val="24"/>
                <w:szCs w:val="24"/>
              </w:rPr>
            </w:pPr>
            <w:r w:rsidRPr="000422A4">
              <w:rPr>
                <w:sz w:val="24"/>
                <w:szCs w:val="24"/>
              </w:rPr>
              <w:t xml:space="preserve">Pirkimo sutarties objekto dalies, perduodamos vykdyti </w:t>
            </w:r>
            <w:proofErr w:type="spellStart"/>
            <w:r w:rsidRPr="000422A4">
              <w:rPr>
                <w:sz w:val="24"/>
                <w:szCs w:val="24"/>
              </w:rPr>
              <w:t>kvazisub</w:t>
            </w:r>
            <w:r w:rsidR="0006727B">
              <w:rPr>
                <w:sz w:val="24"/>
                <w:szCs w:val="24"/>
              </w:rPr>
              <w:t>teikėj</w:t>
            </w:r>
            <w:r w:rsidRPr="000422A4">
              <w:rPr>
                <w:sz w:val="24"/>
                <w:szCs w:val="24"/>
              </w:rPr>
              <w:t>ui</w:t>
            </w:r>
            <w:proofErr w:type="spellEnd"/>
            <w:r w:rsidRPr="000422A4">
              <w:rPr>
                <w:sz w:val="24"/>
                <w:szCs w:val="24"/>
              </w:rPr>
              <w:t>, aprašymas ir perduodamų įsipareigojimų dalis (procentais)  nuo pasiūlymo kainos su PVM</w:t>
            </w:r>
          </w:p>
        </w:tc>
      </w:tr>
      <w:tr w:rsidR="000422A4" w:rsidRPr="000422A4" w14:paraId="21DAB21B" w14:textId="77777777" w:rsidTr="00C22414">
        <w:tc>
          <w:tcPr>
            <w:tcW w:w="707" w:type="dxa"/>
          </w:tcPr>
          <w:p w14:paraId="6568FBB5" w14:textId="77777777" w:rsidR="000422A4" w:rsidRPr="000422A4" w:rsidRDefault="000422A4" w:rsidP="00C22414">
            <w:pPr>
              <w:jc w:val="center"/>
              <w:rPr>
                <w:i/>
                <w:sz w:val="24"/>
                <w:szCs w:val="24"/>
              </w:rPr>
            </w:pPr>
            <w:r w:rsidRPr="000422A4">
              <w:rPr>
                <w:i/>
                <w:sz w:val="24"/>
                <w:szCs w:val="24"/>
              </w:rPr>
              <w:t>1</w:t>
            </w:r>
          </w:p>
        </w:tc>
        <w:tc>
          <w:tcPr>
            <w:tcW w:w="3971" w:type="dxa"/>
          </w:tcPr>
          <w:p w14:paraId="078D3FF9" w14:textId="77777777" w:rsidR="000422A4" w:rsidRPr="000422A4" w:rsidRDefault="000422A4" w:rsidP="00C22414">
            <w:pPr>
              <w:jc w:val="center"/>
              <w:rPr>
                <w:i/>
                <w:sz w:val="24"/>
                <w:szCs w:val="24"/>
              </w:rPr>
            </w:pPr>
            <w:r w:rsidRPr="000422A4">
              <w:rPr>
                <w:i/>
                <w:sz w:val="24"/>
                <w:szCs w:val="24"/>
              </w:rPr>
              <w:t>2</w:t>
            </w:r>
          </w:p>
        </w:tc>
        <w:tc>
          <w:tcPr>
            <w:tcW w:w="4962" w:type="dxa"/>
          </w:tcPr>
          <w:p w14:paraId="50DBF88A" w14:textId="77777777" w:rsidR="000422A4" w:rsidRPr="000422A4" w:rsidRDefault="000422A4" w:rsidP="00C22414">
            <w:pPr>
              <w:jc w:val="center"/>
              <w:rPr>
                <w:i/>
                <w:sz w:val="24"/>
                <w:szCs w:val="24"/>
              </w:rPr>
            </w:pPr>
            <w:r w:rsidRPr="000422A4">
              <w:rPr>
                <w:i/>
                <w:sz w:val="24"/>
                <w:szCs w:val="24"/>
              </w:rPr>
              <w:t>3</w:t>
            </w:r>
          </w:p>
        </w:tc>
      </w:tr>
      <w:tr w:rsidR="000422A4" w:rsidRPr="000422A4" w14:paraId="51D9AF47" w14:textId="77777777" w:rsidTr="00C22414">
        <w:tc>
          <w:tcPr>
            <w:tcW w:w="707" w:type="dxa"/>
          </w:tcPr>
          <w:p w14:paraId="5DEF85D5" w14:textId="77777777" w:rsidR="000422A4" w:rsidRPr="000422A4" w:rsidRDefault="000422A4" w:rsidP="00C22414">
            <w:pPr>
              <w:jc w:val="center"/>
              <w:rPr>
                <w:sz w:val="24"/>
                <w:szCs w:val="24"/>
              </w:rPr>
            </w:pPr>
            <w:r w:rsidRPr="000422A4">
              <w:rPr>
                <w:sz w:val="24"/>
                <w:szCs w:val="24"/>
              </w:rPr>
              <w:t>1.</w:t>
            </w:r>
          </w:p>
        </w:tc>
        <w:tc>
          <w:tcPr>
            <w:tcW w:w="3971" w:type="dxa"/>
          </w:tcPr>
          <w:p w14:paraId="48EE15EB" w14:textId="77777777" w:rsidR="000422A4" w:rsidRPr="000422A4" w:rsidRDefault="000422A4" w:rsidP="00C22414">
            <w:pPr>
              <w:jc w:val="both"/>
              <w:rPr>
                <w:sz w:val="24"/>
                <w:szCs w:val="24"/>
              </w:rPr>
            </w:pPr>
          </w:p>
        </w:tc>
        <w:tc>
          <w:tcPr>
            <w:tcW w:w="4962" w:type="dxa"/>
          </w:tcPr>
          <w:p w14:paraId="70CBB488" w14:textId="77777777" w:rsidR="000422A4" w:rsidRPr="000422A4" w:rsidRDefault="000422A4" w:rsidP="00C22414">
            <w:pPr>
              <w:jc w:val="both"/>
              <w:rPr>
                <w:sz w:val="24"/>
                <w:szCs w:val="24"/>
              </w:rPr>
            </w:pPr>
          </w:p>
        </w:tc>
      </w:tr>
    </w:tbl>
    <w:p w14:paraId="272629F6" w14:textId="77777777" w:rsidR="000422A4" w:rsidRPr="000422A4" w:rsidRDefault="000422A4" w:rsidP="000422A4">
      <w:pPr>
        <w:spacing w:after="0" w:line="240" w:lineRule="auto"/>
        <w:jc w:val="both"/>
        <w:rPr>
          <w:rFonts w:ascii="Times New Roman" w:eastAsia="Calibri" w:hAnsi="Times New Roman" w:cs="Times New Roman"/>
          <w:kern w:val="0"/>
          <w14:ligatures w14:val="none"/>
        </w:rPr>
      </w:pPr>
    </w:p>
    <w:p w14:paraId="39822480" w14:textId="656F8ECB" w:rsidR="00F65DCC" w:rsidRPr="000422A4" w:rsidRDefault="000422A4" w:rsidP="000422A4">
      <w:pPr>
        <w:spacing w:after="0" w:line="240" w:lineRule="auto"/>
        <w:jc w:val="both"/>
        <w:rPr>
          <w:rFonts w:ascii="Times New Roman" w:eastAsia="Calibri" w:hAnsi="Times New Roman" w:cs="Times New Roman"/>
          <w:kern w:val="0"/>
          <w14:ligatures w14:val="none"/>
        </w:rPr>
      </w:pPr>
      <w:r w:rsidRPr="000422A4">
        <w:rPr>
          <w:rFonts w:ascii="Times New Roman" w:eastAsia="Calibri" w:hAnsi="Times New Roman" w:cs="Times New Roman"/>
          <w:kern w:val="0"/>
          <w14:ligatures w14:val="none"/>
        </w:rPr>
        <w:t>2.3. Sub</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ai, </w:t>
      </w:r>
      <w:r w:rsidRPr="000422A4">
        <w:rPr>
          <w:rFonts w:ascii="Times New Roman" w:eastAsia="Calibri" w:hAnsi="Times New Roman" w:cs="Times New Roman"/>
          <w:b/>
          <w:kern w:val="0"/>
          <w:u w:val="single"/>
          <w14:ligatures w14:val="none"/>
        </w:rPr>
        <w:t xml:space="preserve">kurių pajėgumais </w:t>
      </w:r>
      <w:r w:rsidR="0006727B">
        <w:rPr>
          <w:rFonts w:ascii="Times New Roman" w:eastAsia="Calibri" w:hAnsi="Times New Roman" w:cs="Times New Roman"/>
          <w:b/>
          <w:kern w:val="0"/>
          <w:u w:val="single"/>
          <w14:ligatures w14:val="none"/>
        </w:rPr>
        <w:t>teikėj</w:t>
      </w:r>
      <w:r w:rsidRPr="000422A4">
        <w:rPr>
          <w:rFonts w:ascii="Times New Roman" w:eastAsia="Calibri" w:hAnsi="Times New Roman" w:cs="Times New Roman"/>
          <w:b/>
          <w:kern w:val="0"/>
          <w:u w:val="single"/>
          <w14:ligatures w14:val="none"/>
        </w:rPr>
        <w:t>as nesiremia</w:t>
      </w:r>
      <w:r w:rsidRPr="000422A4">
        <w:rPr>
          <w:rFonts w:ascii="Times New Roman" w:eastAsia="Calibri" w:hAnsi="Times New Roman" w:cs="Times New Roman"/>
          <w:kern w:val="0"/>
          <w14:ligatures w14:val="none"/>
        </w:rPr>
        <w:t>, jeigu jie yra žinomi. Sub</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ai nėra laikomi ūkio subjektais, jeigu šie tik vykdo sutartines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 xml:space="preserve">o prievoles, tačiau </w:t>
      </w:r>
      <w:r w:rsidR="0006727B">
        <w:rPr>
          <w:rFonts w:ascii="Times New Roman" w:eastAsia="Calibri" w:hAnsi="Times New Roman" w:cs="Times New Roman"/>
          <w:kern w:val="0"/>
          <w14:ligatures w14:val="none"/>
        </w:rPr>
        <w:t>teikėj</w:t>
      </w:r>
      <w:r w:rsidRPr="000422A4">
        <w:rPr>
          <w:rFonts w:ascii="Times New Roman" w:eastAsia="Calibri" w:hAnsi="Times New Roman" w:cs="Times New Roman"/>
          <w:kern w:val="0"/>
          <w14:ligatures w14:val="none"/>
        </w:rPr>
        <w:t>as nesiremia jų pajėgumais, kad atitiktų techninio ir (arba) profesinio pajėgumo reikalavimus:</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0422A4" w:rsidRPr="000422A4" w14:paraId="05371367" w14:textId="77777777" w:rsidTr="00D43588">
        <w:tc>
          <w:tcPr>
            <w:tcW w:w="707" w:type="dxa"/>
            <w:shd w:val="clear" w:color="auto" w:fill="CAEDFB" w:themeFill="accent4" w:themeFillTint="33"/>
          </w:tcPr>
          <w:p w14:paraId="58D5051D" w14:textId="77777777" w:rsidR="000422A4" w:rsidRPr="000422A4" w:rsidRDefault="000422A4" w:rsidP="00C22414">
            <w:pPr>
              <w:jc w:val="center"/>
              <w:rPr>
                <w:sz w:val="24"/>
                <w:szCs w:val="24"/>
              </w:rPr>
            </w:pPr>
            <w:r w:rsidRPr="000422A4">
              <w:rPr>
                <w:sz w:val="24"/>
                <w:szCs w:val="24"/>
              </w:rPr>
              <w:t>Eil. Nr.</w:t>
            </w:r>
          </w:p>
        </w:tc>
        <w:tc>
          <w:tcPr>
            <w:tcW w:w="3971" w:type="dxa"/>
            <w:shd w:val="clear" w:color="auto" w:fill="CAEDFB" w:themeFill="accent4" w:themeFillTint="33"/>
          </w:tcPr>
          <w:p w14:paraId="7F32035F" w14:textId="5AB941D1" w:rsidR="000422A4" w:rsidRPr="000422A4" w:rsidRDefault="000422A4" w:rsidP="00C22414">
            <w:pPr>
              <w:jc w:val="center"/>
              <w:rPr>
                <w:sz w:val="24"/>
                <w:szCs w:val="24"/>
              </w:rPr>
            </w:pPr>
            <w:r w:rsidRPr="000422A4">
              <w:rPr>
                <w:sz w:val="24"/>
                <w:szCs w:val="24"/>
              </w:rPr>
              <w:t>Sub</w:t>
            </w:r>
            <w:r w:rsidR="0006727B">
              <w:rPr>
                <w:sz w:val="24"/>
                <w:szCs w:val="24"/>
              </w:rPr>
              <w:t>teikėj</w:t>
            </w:r>
            <w:r w:rsidRPr="000422A4">
              <w:rPr>
                <w:sz w:val="24"/>
                <w:szCs w:val="24"/>
              </w:rPr>
              <w:t>o vardas ir pavardė arba pavadinimas</w:t>
            </w:r>
          </w:p>
        </w:tc>
        <w:tc>
          <w:tcPr>
            <w:tcW w:w="4962" w:type="dxa"/>
            <w:shd w:val="clear" w:color="auto" w:fill="CAEDFB" w:themeFill="accent4" w:themeFillTint="33"/>
          </w:tcPr>
          <w:p w14:paraId="3CB84B8C" w14:textId="07A71D47" w:rsidR="000422A4" w:rsidRPr="000422A4" w:rsidRDefault="000422A4" w:rsidP="00C22414">
            <w:pPr>
              <w:jc w:val="center"/>
              <w:rPr>
                <w:sz w:val="24"/>
                <w:szCs w:val="24"/>
              </w:rPr>
            </w:pPr>
            <w:r w:rsidRPr="000422A4">
              <w:rPr>
                <w:sz w:val="24"/>
                <w:szCs w:val="24"/>
              </w:rPr>
              <w:t>Pirkimo sutarties objekto dalies, perduodamos vykdyti sub</w:t>
            </w:r>
            <w:r w:rsidR="0006727B">
              <w:rPr>
                <w:sz w:val="24"/>
                <w:szCs w:val="24"/>
              </w:rPr>
              <w:t>teikėj</w:t>
            </w:r>
            <w:r w:rsidRPr="000422A4">
              <w:rPr>
                <w:sz w:val="24"/>
                <w:szCs w:val="24"/>
              </w:rPr>
              <w:t>ui, aprašymas ir perduodamų įsipareigojimų dalis (procentais)  nuo pasiūlymo kainos su PVM</w:t>
            </w:r>
          </w:p>
        </w:tc>
      </w:tr>
      <w:tr w:rsidR="000422A4" w:rsidRPr="000422A4" w14:paraId="08950B5D" w14:textId="77777777" w:rsidTr="00C22414">
        <w:tc>
          <w:tcPr>
            <w:tcW w:w="707" w:type="dxa"/>
          </w:tcPr>
          <w:p w14:paraId="2CF00C38" w14:textId="77777777" w:rsidR="000422A4" w:rsidRPr="000422A4" w:rsidRDefault="000422A4" w:rsidP="00C22414">
            <w:pPr>
              <w:jc w:val="center"/>
              <w:rPr>
                <w:i/>
                <w:sz w:val="24"/>
                <w:szCs w:val="24"/>
              </w:rPr>
            </w:pPr>
            <w:r w:rsidRPr="000422A4">
              <w:rPr>
                <w:i/>
                <w:sz w:val="24"/>
                <w:szCs w:val="24"/>
              </w:rPr>
              <w:t>1</w:t>
            </w:r>
          </w:p>
        </w:tc>
        <w:tc>
          <w:tcPr>
            <w:tcW w:w="3971" w:type="dxa"/>
          </w:tcPr>
          <w:p w14:paraId="101183DB" w14:textId="77777777" w:rsidR="000422A4" w:rsidRPr="000422A4" w:rsidRDefault="000422A4" w:rsidP="00C22414">
            <w:pPr>
              <w:jc w:val="center"/>
              <w:rPr>
                <w:i/>
                <w:sz w:val="24"/>
                <w:szCs w:val="24"/>
              </w:rPr>
            </w:pPr>
            <w:r w:rsidRPr="000422A4">
              <w:rPr>
                <w:i/>
                <w:sz w:val="24"/>
                <w:szCs w:val="24"/>
              </w:rPr>
              <w:t>2</w:t>
            </w:r>
          </w:p>
        </w:tc>
        <w:tc>
          <w:tcPr>
            <w:tcW w:w="4962" w:type="dxa"/>
          </w:tcPr>
          <w:p w14:paraId="0AFC354A" w14:textId="77777777" w:rsidR="000422A4" w:rsidRPr="000422A4" w:rsidRDefault="000422A4" w:rsidP="00C22414">
            <w:pPr>
              <w:jc w:val="center"/>
              <w:rPr>
                <w:i/>
                <w:sz w:val="24"/>
                <w:szCs w:val="24"/>
              </w:rPr>
            </w:pPr>
            <w:r w:rsidRPr="000422A4">
              <w:rPr>
                <w:i/>
                <w:sz w:val="24"/>
                <w:szCs w:val="24"/>
              </w:rPr>
              <w:t>3</w:t>
            </w:r>
          </w:p>
        </w:tc>
      </w:tr>
      <w:tr w:rsidR="000422A4" w:rsidRPr="000422A4" w14:paraId="531498CE" w14:textId="77777777" w:rsidTr="00C22414">
        <w:tc>
          <w:tcPr>
            <w:tcW w:w="707" w:type="dxa"/>
          </w:tcPr>
          <w:p w14:paraId="58E19A18" w14:textId="77777777" w:rsidR="000422A4" w:rsidRPr="000422A4" w:rsidRDefault="000422A4" w:rsidP="00C22414">
            <w:pPr>
              <w:jc w:val="center"/>
              <w:rPr>
                <w:sz w:val="24"/>
                <w:szCs w:val="24"/>
              </w:rPr>
            </w:pPr>
            <w:r w:rsidRPr="000422A4">
              <w:rPr>
                <w:sz w:val="24"/>
                <w:szCs w:val="24"/>
              </w:rPr>
              <w:t>1.</w:t>
            </w:r>
          </w:p>
        </w:tc>
        <w:tc>
          <w:tcPr>
            <w:tcW w:w="3971" w:type="dxa"/>
          </w:tcPr>
          <w:p w14:paraId="61E1641B" w14:textId="77777777" w:rsidR="000422A4" w:rsidRPr="000422A4" w:rsidRDefault="000422A4" w:rsidP="00C22414">
            <w:pPr>
              <w:jc w:val="both"/>
              <w:rPr>
                <w:sz w:val="24"/>
                <w:szCs w:val="24"/>
              </w:rPr>
            </w:pPr>
          </w:p>
        </w:tc>
        <w:tc>
          <w:tcPr>
            <w:tcW w:w="4962" w:type="dxa"/>
          </w:tcPr>
          <w:p w14:paraId="1ECA5466" w14:textId="77777777" w:rsidR="000422A4" w:rsidRPr="000422A4" w:rsidRDefault="000422A4" w:rsidP="00C22414">
            <w:pPr>
              <w:jc w:val="both"/>
              <w:rPr>
                <w:sz w:val="24"/>
                <w:szCs w:val="24"/>
              </w:rPr>
            </w:pPr>
          </w:p>
        </w:tc>
      </w:tr>
    </w:tbl>
    <w:p w14:paraId="5837092D" w14:textId="77777777" w:rsidR="000422A4" w:rsidRPr="000422A4" w:rsidRDefault="000422A4" w:rsidP="000422A4">
      <w:pPr>
        <w:tabs>
          <w:tab w:val="left" w:pos="284"/>
        </w:tabs>
        <w:autoSpaceDE w:val="0"/>
        <w:autoSpaceDN w:val="0"/>
        <w:adjustRightInd w:val="0"/>
        <w:spacing w:after="0" w:line="240" w:lineRule="auto"/>
        <w:jc w:val="both"/>
        <w:rPr>
          <w:rFonts w:ascii="Times New Roman" w:eastAsia="Calibri" w:hAnsi="Times New Roman" w:cs="Times New Roman"/>
          <w:kern w:val="0"/>
          <w14:ligatures w14:val="none"/>
        </w:rPr>
      </w:pPr>
    </w:p>
    <w:p w14:paraId="76AB7FF3" w14:textId="6D09A088" w:rsidR="000422A4" w:rsidRPr="00453C35" w:rsidRDefault="000422A4" w:rsidP="000422A4">
      <w:pPr>
        <w:tabs>
          <w:tab w:val="left" w:pos="284"/>
        </w:tabs>
        <w:autoSpaceDE w:val="0"/>
        <w:autoSpaceDN w:val="0"/>
        <w:adjustRightInd w:val="0"/>
        <w:spacing w:after="0" w:line="240" w:lineRule="auto"/>
        <w:jc w:val="both"/>
        <w:rPr>
          <w:rFonts w:ascii="Times New Roman" w:eastAsia="Calibri" w:hAnsi="Times New Roman" w:cs="Times New Roman"/>
          <w:b/>
          <w:bCs/>
          <w:kern w:val="0"/>
          <w14:ligatures w14:val="none"/>
        </w:rPr>
      </w:pPr>
      <w:r w:rsidRPr="000422A4">
        <w:rPr>
          <w:rFonts w:ascii="Times New Roman" w:eastAsia="Calibri" w:hAnsi="Times New Roman" w:cs="Times New Roman"/>
          <w:kern w:val="0"/>
          <w14:ligatures w14:val="none"/>
        </w:rPr>
        <w:t>2.4.</w:t>
      </w:r>
      <w:r w:rsidRPr="000422A4">
        <w:rPr>
          <w:rFonts w:ascii="Times New Roman" w:eastAsia="Calibri" w:hAnsi="Times New Roman" w:cs="Times New Roman"/>
          <w:b/>
          <w:bCs/>
          <w:kern w:val="0"/>
          <w14:ligatures w14:val="none"/>
        </w:rPr>
        <w:t xml:space="preserve"> Tretieji asmenys,</w:t>
      </w:r>
      <w:r w:rsidRPr="000422A4">
        <w:rPr>
          <w:rFonts w:ascii="Times New Roman" w:eastAsia="Calibri" w:hAnsi="Times New Roman" w:cs="Times New Roman"/>
          <w:color w:val="000000"/>
          <w:kern w:val="0"/>
          <w14:ligatures w14:val="none"/>
        </w:rPr>
        <w:t xml:space="preserve"> kurie tiesiogiai </w:t>
      </w:r>
      <w:r w:rsidRPr="000422A4">
        <w:rPr>
          <w:rFonts w:ascii="Times New Roman" w:eastAsia="Calibri" w:hAnsi="Times New Roman" w:cs="Times New Roman"/>
          <w:kern w:val="0"/>
          <w14:ligatures w14:val="none"/>
        </w:rPr>
        <w:t>aktyviai, savo veiksmais neprisidės prie pirkimo vykdytojo poreikio įsigyti pirkimo objektą tenkinimo (tiesiogiai neteiks dalies paslaugų, neprisiims solidarios atsakomybės už sutarties vykdymą ar kitaip tiesiogiai nedalyvaus vykdant pirkimo sutartį)</w:t>
      </w:r>
      <w:r w:rsidRPr="000422A4">
        <w:rPr>
          <w:rFonts w:ascii="Times New Roman" w:eastAsia="Calibri" w:hAnsi="Times New Roman" w:cs="Times New Roman"/>
          <w:color w:val="000000"/>
          <w:kern w:val="0"/>
          <w14:ligatures w14:val="none"/>
        </w:rPr>
        <w:t xml:space="preserve"> (</w:t>
      </w:r>
      <w:r w:rsidRPr="000422A4">
        <w:rPr>
          <w:rFonts w:ascii="Times New Roman" w:eastAsia="Calibri" w:hAnsi="Times New Roman" w:cs="Times New Roman"/>
          <w:i/>
          <w:iCs/>
          <w:color w:val="000000"/>
          <w:kern w:val="0"/>
          <w14:ligatures w14:val="none"/>
        </w:rPr>
        <w:t xml:space="preserve">pildoma tais atvejais, kai </w:t>
      </w:r>
      <w:r w:rsidR="0006727B">
        <w:rPr>
          <w:rFonts w:ascii="Times New Roman" w:eastAsia="Calibri" w:hAnsi="Times New Roman" w:cs="Times New Roman"/>
          <w:i/>
          <w:iCs/>
          <w:color w:val="000000"/>
          <w:kern w:val="0"/>
          <w14:ligatures w14:val="none"/>
        </w:rPr>
        <w:t>teikėj</w:t>
      </w:r>
      <w:r w:rsidRPr="000422A4">
        <w:rPr>
          <w:rFonts w:ascii="Times New Roman" w:eastAsia="Calibri" w:hAnsi="Times New Roman" w:cs="Times New Roman"/>
          <w:i/>
          <w:iCs/>
          <w:color w:val="000000"/>
          <w:kern w:val="0"/>
          <w14:ligatures w14:val="none"/>
        </w:rPr>
        <w:t>as naudojasi (naudosis) trečiųjų asmenų priemonėmis</w:t>
      </w:r>
      <w:r w:rsidRPr="000422A4">
        <w:rPr>
          <w:rFonts w:ascii="Times New Roman" w:eastAsia="Calibri" w:hAnsi="Times New Roman" w:cs="Times New Roman"/>
          <w:color w:val="000000"/>
          <w:kern w:val="0"/>
          <w14:ligatures w14:val="none"/>
        </w:rPr>
        <w:t>):</w:t>
      </w:r>
    </w:p>
    <w:tbl>
      <w:tblPr>
        <w:tblStyle w:val="Lentelstinklelis1"/>
        <w:tblpPr w:leftFromText="180" w:rightFromText="180" w:vertAnchor="text" w:horzAnchor="margin" w:tblpX="-39" w:tblpY="64"/>
        <w:tblW w:w="9640" w:type="dxa"/>
        <w:tblLook w:val="04A0" w:firstRow="1" w:lastRow="0" w:firstColumn="1" w:lastColumn="0" w:noHBand="0" w:noVBand="1"/>
      </w:tblPr>
      <w:tblGrid>
        <w:gridCol w:w="707"/>
        <w:gridCol w:w="3971"/>
        <w:gridCol w:w="4962"/>
      </w:tblGrid>
      <w:tr w:rsidR="000422A4" w:rsidRPr="000422A4" w14:paraId="7865F589" w14:textId="77777777" w:rsidTr="00D43588">
        <w:tc>
          <w:tcPr>
            <w:tcW w:w="707" w:type="dxa"/>
            <w:shd w:val="clear" w:color="auto" w:fill="CAEDFB" w:themeFill="accent4" w:themeFillTint="33"/>
          </w:tcPr>
          <w:p w14:paraId="2C588949" w14:textId="77777777" w:rsidR="000422A4" w:rsidRPr="000422A4" w:rsidRDefault="000422A4" w:rsidP="00C22414">
            <w:pPr>
              <w:jc w:val="center"/>
              <w:rPr>
                <w:sz w:val="24"/>
                <w:szCs w:val="24"/>
              </w:rPr>
            </w:pPr>
            <w:r w:rsidRPr="000422A4">
              <w:rPr>
                <w:sz w:val="24"/>
                <w:szCs w:val="24"/>
              </w:rPr>
              <w:t>Eil. Nr.</w:t>
            </w:r>
          </w:p>
        </w:tc>
        <w:tc>
          <w:tcPr>
            <w:tcW w:w="3971" w:type="dxa"/>
            <w:shd w:val="clear" w:color="auto" w:fill="CAEDFB" w:themeFill="accent4" w:themeFillTint="33"/>
          </w:tcPr>
          <w:p w14:paraId="5B9780AC" w14:textId="77777777" w:rsidR="000422A4" w:rsidRPr="000422A4" w:rsidRDefault="000422A4" w:rsidP="00C22414">
            <w:pPr>
              <w:jc w:val="center"/>
              <w:rPr>
                <w:sz w:val="24"/>
                <w:szCs w:val="24"/>
              </w:rPr>
            </w:pPr>
            <w:r w:rsidRPr="000422A4">
              <w:rPr>
                <w:sz w:val="24"/>
                <w:szCs w:val="24"/>
              </w:rPr>
              <w:t>Trečiojo asmens vardas ir pavardė arba pavadinimas</w:t>
            </w:r>
          </w:p>
        </w:tc>
        <w:tc>
          <w:tcPr>
            <w:tcW w:w="4962" w:type="dxa"/>
            <w:shd w:val="clear" w:color="auto" w:fill="CAEDFB" w:themeFill="accent4" w:themeFillTint="33"/>
          </w:tcPr>
          <w:p w14:paraId="5E302771" w14:textId="00EEDFB8" w:rsidR="000422A4" w:rsidRPr="000422A4" w:rsidRDefault="000422A4" w:rsidP="00C22414">
            <w:pPr>
              <w:jc w:val="center"/>
              <w:rPr>
                <w:sz w:val="24"/>
                <w:szCs w:val="24"/>
              </w:rPr>
            </w:pPr>
            <w:r w:rsidRPr="000422A4">
              <w:rPr>
                <w:sz w:val="24"/>
                <w:szCs w:val="24"/>
              </w:rPr>
              <w:t xml:space="preserve">Priemonės, kuriomis naudojasi </w:t>
            </w:r>
            <w:r w:rsidR="0006727B">
              <w:rPr>
                <w:sz w:val="24"/>
                <w:szCs w:val="24"/>
              </w:rPr>
              <w:t>teikėj</w:t>
            </w:r>
            <w:r w:rsidRPr="000422A4">
              <w:rPr>
                <w:sz w:val="24"/>
                <w:szCs w:val="24"/>
              </w:rPr>
              <w:t>as ir informacija apie su trečiuoju asmeniu pasirašytą sutartį, ketinimo protokolą ar pan.</w:t>
            </w:r>
          </w:p>
        </w:tc>
      </w:tr>
      <w:tr w:rsidR="000422A4" w:rsidRPr="000422A4" w14:paraId="510689D4" w14:textId="77777777" w:rsidTr="00C22414">
        <w:tc>
          <w:tcPr>
            <w:tcW w:w="707" w:type="dxa"/>
          </w:tcPr>
          <w:p w14:paraId="7A8980A7" w14:textId="77777777" w:rsidR="000422A4" w:rsidRPr="000422A4" w:rsidRDefault="000422A4" w:rsidP="00C22414">
            <w:pPr>
              <w:jc w:val="center"/>
              <w:rPr>
                <w:i/>
                <w:sz w:val="24"/>
                <w:szCs w:val="24"/>
              </w:rPr>
            </w:pPr>
            <w:r w:rsidRPr="000422A4">
              <w:rPr>
                <w:i/>
                <w:sz w:val="24"/>
                <w:szCs w:val="24"/>
              </w:rPr>
              <w:t>1</w:t>
            </w:r>
          </w:p>
        </w:tc>
        <w:tc>
          <w:tcPr>
            <w:tcW w:w="3971" w:type="dxa"/>
          </w:tcPr>
          <w:p w14:paraId="0819787D" w14:textId="77777777" w:rsidR="000422A4" w:rsidRPr="000422A4" w:rsidRDefault="000422A4" w:rsidP="00C22414">
            <w:pPr>
              <w:jc w:val="center"/>
              <w:rPr>
                <w:i/>
                <w:sz w:val="24"/>
                <w:szCs w:val="24"/>
              </w:rPr>
            </w:pPr>
            <w:r w:rsidRPr="000422A4">
              <w:rPr>
                <w:i/>
                <w:sz w:val="24"/>
                <w:szCs w:val="24"/>
              </w:rPr>
              <w:t>2</w:t>
            </w:r>
          </w:p>
        </w:tc>
        <w:tc>
          <w:tcPr>
            <w:tcW w:w="4962" w:type="dxa"/>
          </w:tcPr>
          <w:p w14:paraId="54300397" w14:textId="77777777" w:rsidR="000422A4" w:rsidRPr="000422A4" w:rsidRDefault="000422A4" w:rsidP="00C22414">
            <w:pPr>
              <w:jc w:val="center"/>
              <w:rPr>
                <w:i/>
                <w:sz w:val="24"/>
                <w:szCs w:val="24"/>
              </w:rPr>
            </w:pPr>
            <w:r w:rsidRPr="000422A4">
              <w:rPr>
                <w:i/>
                <w:sz w:val="24"/>
                <w:szCs w:val="24"/>
              </w:rPr>
              <w:t>3</w:t>
            </w:r>
          </w:p>
        </w:tc>
      </w:tr>
      <w:tr w:rsidR="000422A4" w:rsidRPr="000422A4" w14:paraId="7297A046" w14:textId="77777777" w:rsidTr="00C22414">
        <w:tc>
          <w:tcPr>
            <w:tcW w:w="707" w:type="dxa"/>
          </w:tcPr>
          <w:p w14:paraId="02E258EB" w14:textId="77777777" w:rsidR="000422A4" w:rsidRPr="000422A4" w:rsidRDefault="000422A4" w:rsidP="00C22414">
            <w:pPr>
              <w:jc w:val="center"/>
              <w:rPr>
                <w:sz w:val="24"/>
                <w:szCs w:val="24"/>
              </w:rPr>
            </w:pPr>
            <w:r w:rsidRPr="000422A4">
              <w:rPr>
                <w:sz w:val="24"/>
                <w:szCs w:val="24"/>
              </w:rPr>
              <w:t>1.</w:t>
            </w:r>
          </w:p>
        </w:tc>
        <w:tc>
          <w:tcPr>
            <w:tcW w:w="3971" w:type="dxa"/>
          </w:tcPr>
          <w:p w14:paraId="4079ED1D" w14:textId="77777777" w:rsidR="000422A4" w:rsidRPr="000422A4" w:rsidRDefault="000422A4" w:rsidP="00C22414">
            <w:pPr>
              <w:jc w:val="both"/>
              <w:rPr>
                <w:sz w:val="24"/>
                <w:szCs w:val="24"/>
              </w:rPr>
            </w:pPr>
          </w:p>
        </w:tc>
        <w:tc>
          <w:tcPr>
            <w:tcW w:w="4962" w:type="dxa"/>
          </w:tcPr>
          <w:p w14:paraId="208A3ECA" w14:textId="77777777" w:rsidR="000422A4" w:rsidRPr="000422A4" w:rsidRDefault="000422A4" w:rsidP="00C22414">
            <w:pPr>
              <w:jc w:val="both"/>
              <w:rPr>
                <w:sz w:val="24"/>
                <w:szCs w:val="24"/>
              </w:rPr>
            </w:pPr>
          </w:p>
        </w:tc>
      </w:tr>
    </w:tbl>
    <w:p w14:paraId="3DEC95EA" w14:textId="77777777" w:rsidR="000422A4" w:rsidRDefault="000422A4" w:rsidP="000422A4">
      <w:pPr>
        <w:spacing w:after="0" w:line="240" w:lineRule="auto"/>
        <w:jc w:val="center"/>
        <w:rPr>
          <w:rFonts w:ascii="Times New Roman" w:eastAsia="Calibri" w:hAnsi="Times New Roman" w:cs="Times New Roman"/>
          <w:b/>
          <w:bCs/>
          <w:kern w:val="0"/>
          <w14:ligatures w14:val="none"/>
        </w:rPr>
      </w:pPr>
    </w:p>
    <w:p w14:paraId="36365B04" w14:textId="4A8B3E14" w:rsidR="000422A4" w:rsidRPr="000422A4" w:rsidRDefault="00EC3B1B" w:rsidP="009C24D2">
      <w:pPr>
        <w:spacing w:after="0" w:line="240" w:lineRule="auto"/>
        <w:ind w:firstLine="567"/>
        <w:jc w:val="both"/>
        <w:rPr>
          <w:rFonts w:ascii="Times New Roman" w:eastAsia="Times New Roman" w:hAnsi="Times New Roman" w:cs="Times New Roman"/>
          <w:b/>
          <w:bCs/>
          <w:kern w:val="0"/>
          <w:szCs w:val="20"/>
          <w14:ligatures w14:val="none"/>
        </w:rPr>
      </w:pPr>
      <w:r>
        <w:rPr>
          <w:rFonts w:ascii="Times New Roman" w:eastAsia="Times New Roman" w:hAnsi="Times New Roman" w:cs="Times New Roman"/>
          <w:b/>
          <w:bCs/>
          <w:kern w:val="0"/>
          <w:szCs w:val="20"/>
          <w14:ligatures w14:val="none"/>
        </w:rPr>
        <w:t>3</w:t>
      </w:r>
      <w:r w:rsidR="000422A4" w:rsidRPr="000422A4">
        <w:rPr>
          <w:rFonts w:ascii="Times New Roman" w:eastAsia="Times New Roman" w:hAnsi="Times New Roman" w:cs="Times New Roman"/>
          <w:b/>
          <w:bCs/>
          <w:kern w:val="0"/>
          <w:szCs w:val="20"/>
          <w14:ligatures w14:val="none"/>
        </w:rPr>
        <w:t xml:space="preserve">. </w:t>
      </w:r>
      <w:r w:rsidR="000422A4" w:rsidRPr="000422A4">
        <w:rPr>
          <w:rFonts w:ascii="Times New Roman" w:eastAsia="Calibri" w:hAnsi="Times New Roman" w:cs="Times New Roman"/>
          <w:b/>
          <w:bCs/>
          <w:kern w:val="0"/>
          <w14:ligatures w14:val="none"/>
        </w:rPr>
        <w:t xml:space="preserve">Įsipareigojame suteikti </w:t>
      </w:r>
      <w:r w:rsidR="003F566B">
        <w:rPr>
          <w:rFonts w:ascii="Times New Roman" w:eastAsia="Calibri" w:hAnsi="Times New Roman" w:cs="Times New Roman"/>
          <w:b/>
          <w:bCs/>
          <w:kern w:val="0"/>
          <w14:ligatures w14:val="none"/>
        </w:rPr>
        <w:t>paslaugas</w:t>
      </w:r>
      <w:r w:rsidR="000422A4" w:rsidRPr="000422A4">
        <w:rPr>
          <w:rFonts w:ascii="Times New Roman" w:eastAsia="Calibri" w:hAnsi="Times New Roman" w:cs="Times New Roman"/>
          <w:b/>
          <w:bCs/>
          <w:kern w:val="0"/>
          <w14:ligatures w14:val="none"/>
        </w:rPr>
        <w:t xml:space="preserve">, </w:t>
      </w:r>
      <w:r w:rsidR="00AC35CD">
        <w:rPr>
          <w:rFonts w:ascii="Times New Roman" w:eastAsia="Calibri" w:hAnsi="Times New Roman" w:cs="Times New Roman"/>
          <w:b/>
          <w:bCs/>
          <w:kern w:val="0"/>
          <w14:ligatures w14:val="none"/>
        </w:rPr>
        <w:t xml:space="preserve">kurios </w:t>
      </w:r>
      <w:r w:rsidR="000422A4" w:rsidRPr="000422A4">
        <w:rPr>
          <w:rFonts w:ascii="Times New Roman" w:eastAsia="Times New Roman" w:hAnsi="Times New Roman" w:cs="Times New Roman"/>
          <w:b/>
          <w:kern w:val="0"/>
          <w14:ligatures w14:val="none"/>
        </w:rPr>
        <w:t xml:space="preserve">visiškai atitinka </w:t>
      </w:r>
      <w:r w:rsidR="000422A4" w:rsidRPr="000422A4">
        <w:rPr>
          <w:rFonts w:ascii="Times New Roman" w:eastAsia="Calibri" w:hAnsi="Times New Roman" w:cs="Times New Roman"/>
          <w:b/>
          <w:bCs/>
          <w:kern w:val="0"/>
          <w14:ligatures w14:val="none"/>
        </w:rPr>
        <w:t>Konkurso sąlygų 1 priedo (techninės specifikacijos) reikalavimus, tokia kaina</w:t>
      </w:r>
      <w:r w:rsidR="000422A4" w:rsidRPr="000422A4">
        <w:rPr>
          <w:rFonts w:ascii="Times New Roman" w:eastAsia="Calibri" w:hAnsi="Times New Roman" w:cs="Times New Roman"/>
          <w:kern w:val="0"/>
          <w14:ligatures w14:val="none"/>
        </w:rPr>
        <w:t>:</w:t>
      </w:r>
    </w:p>
    <w:tbl>
      <w:tblPr>
        <w:tblW w:w="95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4791"/>
        <w:gridCol w:w="992"/>
        <w:gridCol w:w="992"/>
        <w:gridCol w:w="2200"/>
      </w:tblGrid>
      <w:tr w:rsidR="00024854" w:rsidRPr="000422A4" w14:paraId="2B963619" w14:textId="77777777" w:rsidTr="00E6313F">
        <w:tc>
          <w:tcPr>
            <w:tcW w:w="596" w:type="dxa"/>
            <w:shd w:val="clear" w:color="auto" w:fill="CAEDFB" w:themeFill="accent4" w:themeFillTint="33"/>
            <w:vAlign w:val="center"/>
          </w:tcPr>
          <w:p w14:paraId="5E4E6C90" w14:textId="77777777" w:rsidR="00024854" w:rsidRPr="005E2422" w:rsidRDefault="00024854" w:rsidP="005E2422">
            <w:pPr>
              <w:spacing w:after="0" w:line="240" w:lineRule="auto"/>
              <w:jc w:val="center"/>
              <w:rPr>
                <w:rFonts w:ascii="Times New Roman" w:eastAsia="Times New Roman" w:hAnsi="Times New Roman" w:cs="Times New Roman"/>
                <w:b/>
                <w:bCs/>
                <w:kern w:val="0"/>
                <w14:ligatures w14:val="none"/>
              </w:rPr>
            </w:pPr>
            <w:bookmarkStart w:id="77" w:name="_Hlk143500348"/>
            <w:r w:rsidRPr="005E2422">
              <w:rPr>
                <w:rFonts w:ascii="Times New Roman" w:eastAsia="Times New Roman" w:hAnsi="Times New Roman" w:cs="Times New Roman"/>
                <w:b/>
                <w:bCs/>
                <w:kern w:val="0"/>
                <w14:ligatures w14:val="none"/>
              </w:rPr>
              <w:t>Eil. Nr.</w:t>
            </w:r>
          </w:p>
        </w:tc>
        <w:tc>
          <w:tcPr>
            <w:tcW w:w="4791" w:type="dxa"/>
            <w:shd w:val="clear" w:color="auto" w:fill="CAEDFB" w:themeFill="accent4" w:themeFillTint="33"/>
            <w:vAlign w:val="center"/>
          </w:tcPr>
          <w:p w14:paraId="51516F02" w14:textId="03C780F6" w:rsidR="00024854" w:rsidRPr="00AD3068" w:rsidRDefault="00024854" w:rsidP="005E2422">
            <w:pPr>
              <w:spacing w:before="40" w:after="60" w:line="240" w:lineRule="auto"/>
              <w:jc w:val="center"/>
              <w:rPr>
                <w:rFonts w:ascii="Times New Roman" w:eastAsia="Times New Roman" w:hAnsi="Times New Roman" w:cs="Times New Roman"/>
                <w:b/>
                <w:bCs/>
                <w:kern w:val="0"/>
                <w:lang w:eastAsia="pl-PL"/>
                <w14:ligatures w14:val="none"/>
              </w:rPr>
            </w:pPr>
            <w:r w:rsidRPr="00AD3068">
              <w:rPr>
                <w:rFonts w:ascii="Times New Roman" w:eastAsia="Times New Roman" w:hAnsi="Times New Roman" w:cs="Times New Roman"/>
                <w:b/>
                <w:bCs/>
                <w:kern w:val="0"/>
                <w14:ligatures w14:val="none"/>
              </w:rPr>
              <w:t>Paslaugos pavadinimas</w:t>
            </w:r>
          </w:p>
        </w:tc>
        <w:tc>
          <w:tcPr>
            <w:tcW w:w="992" w:type="dxa"/>
            <w:shd w:val="clear" w:color="auto" w:fill="CAEDFB" w:themeFill="accent4" w:themeFillTint="33"/>
            <w:vAlign w:val="center"/>
          </w:tcPr>
          <w:p w14:paraId="2EDE8444" w14:textId="1AE6A025" w:rsidR="00024854" w:rsidRPr="009E2BEC" w:rsidRDefault="00024854" w:rsidP="005E2422">
            <w:pPr>
              <w:spacing w:before="40" w:after="60" w:line="240" w:lineRule="auto"/>
              <w:jc w:val="center"/>
              <w:rPr>
                <w:rFonts w:ascii="Times New Roman" w:eastAsia="Times New Roman" w:hAnsi="Times New Roman" w:cs="Times New Roman"/>
                <w:b/>
                <w:bCs/>
                <w:kern w:val="0"/>
                <w:lang w:eastAsia="pl-PL"/>
                <w14:ligatures w14:val="none"/>
              </w:rPr>
            </w:pPr>
            <w:r w:rsidRPr="009E2BEC">
              <w:rPr>
                <w:rFonts w:ascii="Times New Roman" w:eastAsia="Times New Roman" w:hAnsi="Times New Roman" w:cs="Times New Roman"/>
                <w:b/>
                <w:bCs/>
                <w:kern w:val="0"/>
                <w:lang w:eastAsia="pl-PL"/>
                <w14:ligatures w14:val="none"/>
              </w:rPr>
              <w:t>Mato vnt.</w:t>
            </w:r>
          </w:p>
        </w:tc>
        <w:tc>
          <w:tcPr>
            <w:tcW w:w="992" w:type="dxa"/>
            <w:shd w:val="clear" w:color="auto" w:fill="CAEDFB" w:themeFill="accent4" w:themeFillTint="33"/>
            <w:vAlign w:val="center"/>
          </w:tcPr>
          <w:p w14:paraId="6B9519B7" w14:textId="6C6DE5DB" w:rsidR="00024854" w:rsidRPr="009E2BEC" w:rsidRDefault="00024854" w:rsidP="005E2422">
            <w:pPr>
              <w:spacing w:before="40" w:after="60" w:line="240" w:lineRule="auto"/>
              <w:ind w:left="23"/>
              <w:jc w:val="center"/>
              <w:rPr>
                <w:rFonts w:ascii="Times New Roman" w:eastAsia="Times New Roman" w:hAnsi="Times New Roman" w:cs="Times New Roman"/>
                <w:b/>
                <w:bCs/>
                <w:kern w:val="0"/>
                <w:lang w:eastAsia="pl-PL"/>
                <w14:ligatures w14:val="none"/>
              </w:rPr>
            </w:pPr>
            <w:r w:rsidRPr="009E2BEC">
              <w:rPr>
                <w:rFonts w:ascii="Times New Roman" w:eastAsia="Times New Roman" w:hAnsi="Times New Roman" w:cs="Times New Roman"/>
                <w:b/>
                <w:bCs/>
                <w:kern w:val="0"/>
                <w:lang w:eastAsia="pl-PL"/>
                <w14:ligatures w14:val="none"/>
              </w:rPr>
              <w:t>Kiekis</w:t>
            </w:r>
          </w:p>
        </w:tc>
        <w:tc>
          <w:tcPr>
            <w:tcW w:w="2200" w:type="dxa"/>
            <w:shd w:val="clear" w:color="auto" w:fill="CAEDFB" w:themeFill="accent4" w:themeFillTint="33"/>
            <w:vAlign w:val="center"/>
          </w:tcPr>
          <w:p w14:paraId="2A90DEE9" w14:textId="5E926FC1" w:rsidR="00024854" w:rsidRPr="005E2422" w:rsidRDefault="009E2BEC" w:rsidP="005E2422">
            <w:pPr>
              <w:spacing w:before="40" w:after="60" w:line="240" w:lineRule="auto"/>
              <w:ind w:left="23"/>
              <w:jc w:val="center"/>
              <w:rPr>
                <w:rFonts w:ascii="Times New Roman" w:eastAsia="Times New Roman" w:hAnsi="Times New Roman" w:cs="Times New Roman"/>
                <w:b/>
                <w:bCs/>
                <w:kern w:val="0"/>
                <w:lang w:eastAsia="pl-PL"/>
                <w14:ligatures w14:val="none"/>
              </w:rPr>
            </w:pPr>
            <w:r>
              <w:rPr>
                <w:rFonts w:ascii="Times New Roman" w:eastAsia="Times New Roman" w:hAnsi="Times New Roman" w:cs="Times New Roman"/>
                <w:b/>
                <w:bCs/>
                <w:kern w:val="0"/>
                <w:lang w:eastAsia="pl-PL"/>
                <w14:ligatures w14:val="none"/>
              </w:rPr>
              <w:t>Kaina</w:t>
            </w:r>
            <w:r w:rsidR="00024854">
              <w:rPr>
                <w:rFonts w:ascii="Times New Roman" w:eastAsia="Times New Roman" w:hAnsi="Times New Roman" w:cs="Times New Roman"/>
                <w:b/>
                <w:bCs/>
                <w:kern w:val="0"/>
                <w:lang w:eastAsia="pl-PL"/>
                <w14:ligatures w14:val="none"/>
              </w:rPr>
              <w:t>,</w:t>
            </w:r>
            <w:r w:rsidR="00024854" w:rsidRPr="005E2422">
              <w:rPr>
                <w:rFonts w:ascii="Times New Roman" w:eastAsia="Times New Roman" w:hAnsi="Times New Roman" w:cs="Times New Roman"/>
                <w:b/>
                <w:bCs/>
                <w:kern w:val="0"/>
                <w:lang w:eastAsia="pl-PL"/>
                <w14:ligatures w14:val="none"/>
              </w:rPr>
              <w:t xml:space="preserve"> Eur</w:t>
            </w:r>
            <w:r w:rsidR="00024854">
              <w:rPr>
                <w:rFonts w:ascii="Times New Roman" w:eastAsia="Times New Roman" w:hAnsi="Times New Roman" w:cs="Times New Roman"/>
                <w:b/>
                <w:bCs/>
                <w:kern w:val="0"/>
                <w:lang w:eastAsia="pl-PL"/>
                <w14:ligatures w14:val="none"/>
              </w:rPr>
              <w:t>,</w:t>
            </w:r>
          </w:p>
          <w:p w14:paraId="520882FE" w14:textId="6EA3D9A2" w:rsidR="00024854" w:rsidRPr="005E2422" w:rsidRDefault="00024854" w:rsidP="005E2422">
            <w:pPr>
              <w:spacing w:before="40" w:after="60" w:line="240" w:lineRule="auto"/>
              <w:ind w:left="23"/>
              <w:jc w:val="center"/>
              <w:rPr>
                <w:rFonts w:ascii="Times New Roman" w:eastAsia="Times New Roman" w:hAnsi="Times New Roman" w:cs="Times New Roman"/>
                <w:b/>
                <w:bCs/>
                <w:kern w:val="0"/>
                <w:lang w:eastAsia="pl-PL"/>
                <w14:ligatures w14:val="none"/>
              </w:rPr>
            </w:pPr>
            <w:r w:rsidRPr="005E2422">
              <w:rPr>
                <w:rFonts w:ascii="Times New Roman" w:eastAsia="Times New Roman" w:hAnsi="Times New Roman" w:cs="Times New Roman"/>
                <w:b/>
                <w:bCs/>
                <w:kern w:val="0"/>
                <w:lang w:eastAsia="pl-PL"/>
                <w14:ligatures w14:val="none"/>
              </w:rPr>
              <w:t>be PVM</w:t>
            </w:r>
          </w:p>
        </w:tc>
      </w:tr>
      <w:bookmarkEnd w:id="77"/>
      <w:tr w:rsidR="00024854" w:rsidRPr="000422A4" w:rsidDel="00E85927" w14:paraId="4C94004A" w14:textId="77777777" w:rsidTr="00093FBC">
        <w:tc>
          <w:tcPr>
            <w:tcW w:w="596" w:type="dxa"/>
            <w:vAlign w:val="center"/>
          </w:tcPr>
          <w:p w14:paraId="6E1C6224" w14:textId="77777777" w:rsidR="00024854" w:rsidRPr="005E2422" w:rsidRDefault="00024854" w:rsidP="00024854">
            <w:pPr>
              <w:tabs>
                <w:tab w:val="left" w:pos="306"/>
              </w:tabs>
              <w:spacing w:after="0" w:line="240" w:lineRule="auto"/>
              <w:contextualSpacing/>
              <w:jc w:val="center"/>
              <w:rPr>
                <w:rFonts w:ascii="Times New Roman" w:eastAsia="Times New Roman" w:hAnsi="Times New Roman" w:cs="Times New Roman"/>
                <w:b/>
                <w:bCs/>
                <w:kern w:val="0"/>
                <w:lang w:eastAsia="ar-SA"/>
                <w14:ligatures w14:val="none"/>
              </w:rPr>
            </w:pPr>
            <w:r w:rsidRPr="005E2422">
              <w:rPr>
                <w:rFonts w:ascii="Times New Roman" w:eastAsia="Times New Roman" w:hAnsi="Times New Roman" w:cs="Times New Roman"/>
                <w:b/>
                <w:bCs/>
                <w:kern w:val="0"/>
                <w:lang w:eastAsia="ar-SA"/>
                <w14:ligatures w14:val="none"/>
              </w:rPr>
              <w:t>1.</w:t>
            </w:r>
          </w:p>
        </w:tc>
        <w:tc>
          <w:tcPr>
            <w:tcW w:w="4791" w:type="dxa"/>
            <w:vAlign w:val="center"/>
          </w:tcPr>
          <w:p w14:paraId="2D5EC375" w14:textId="5EFE153C" w:rsidR="00024854" w:rsidRPr="00AD3068" w:rsidRDefault="00024854" w:rsidP="00024854">
            <w:pPr>
              <w:spacing w:after="0"/>
              <w:jc w:val="center"/>
              <w:rPr>
                <w:rFonts w:ascii="Times New Roman" w:eastAsia="Times New Roman" w:hAnsi="Times New Roman" w:cs="Times New Roman"/>
                <w:i/>
                <w:iCs/>
              </w:rPr>
            </w:pPr>
            <w:r w:rsidRPr="00AD3068">
              <w:rPr>
                <w:rFonts w:ascii="Times New Roman" w:eastAsia="MS Mincho" w:hAnsi="Times New Roman" w:cs="Times New Roman"/>
                <w:b/>
                <w:bCs/>
                <w:kern w:val="0"/>
                <w14:ligatures w14:val="none"/>
              </w:rPr>
              <w:t>Muitinės informacinių sistemų atitikties, rizikos ir technologinių pažeidžiamumų įvertinimo paslaugos</w:t>
            </w:r>
          </w:p>
        </w:tc>
        <w:tc>
          <w:tcPr>
            <w:tcW w:w="992" w:type="dxa"/>
            <w:vAlign w:val="center"/>
          </w:tcPr>
          <w:p w14:paraId="2DDB135B" w14:textId="184F0085" w:rsidR="00024854" w:rsidRPr="009E2BEC" w:rsidRDefault="00024854" w:rsidP="00024854">
            <w:pPr>
              <w:spacing w:after="0" w:line="240" w:lineRule="auto"/>
              <w:jc w:val="center"/>
              <w:rPr>
                <w:rFonts w:ascii="Times New Roman" w:eastAsia="Times New Roman" w:hAnsi="Times New Roman" w:cs="Times New Roman"/>
                <w:kern w:val="0"/>
                <w14:ligatures w14:val="none"/>
              </w:rPr>
            </w:pPr>
            <w:r w:rsidRPr="009E2BEC">
              <w:rPr>
                <w:rFonts w:ascii="Times New Roman" w:eastAsia="Times New Roman" w:hAnsi="Times New Roman" w:cs="Times New Roman"/>
                <w:kern w:val="0"/>
                <w14:ligatures w14:val="none"/>
              </w:rPr>
              <w:t>Vnt.</w:t>
            </w:r>
          </w:p>
        </w:tc>
        <w:tc>
          <w:tcPr>
            <w:tcW w:w="992" w:type="dxa"/>
            <w:tcBorders>
              <w:top w:val="single" w:sz="4" w:space="0" w:color="000000"/>
              <w:left w:val="single" w:sz="4" w:space="0" w:color="000000"/>
              <w:bottom w:val="single" w:sz="4" w:space="0" w:color="000000"/>
            </w:tcBorders>
            <w:vAlign w:val="center"/>
          </w:tcPr>
          <w:p w14:paraId="4C6D69AB" w14:textId="215B4BBB" w:rsidR="00024854" w:rsidRPr="009E2BEC" w:rsidRDefault="00024854" w:rsidP="00024854">
            <w:pPr>
              <w:spacing w:after="0" w:line="240" w:lineRule="auto"/>
              <w:jc w:val="center"/>
              <w:rPr>
                <w:rFonts w:ascii="Times New Roman" w:eastAsia="Times New Roman" w:hAnsi="Times New Roman" w:cs="Times New Roman"/>
                <w:kern w:val="0"/>
                <w14:ligatures w14:val="none"/>
              </w:rPr>
            </w:pPr>
            <w:r w:rsidRPr="009E2BEC">
              <w:rPr>
                <w:rFonts w:ascii="Times New Roman" w:eastAsia="Times New Roman" w:hAnsi="Times New Roman" w:cs="Times New Roman"/>
                <w:kern w:val="0"/>
                <w14:ligatures w14:val="none"/>
              </w:rPr>
              <w:t>1</w:t>
            </w:r>
          </w:p>
        </w:tc>
        <w:tc>
          <w:tcPr>
            <w:tcW w:w="2200" w:type="dxa"/>
            <w:vAlign w:val="center"/>
          </w:tcPr>
          <w:p w14:paraId="1C7B9872" w14:textId="77777777" w:rsidR="00024854" w:rsidRPr="000422A4" w:rsidDel="00E85927" w:rsidRDefault="00024854" w:rsidP="00024854">
            <w:pPr>
              <w:spacing w:after="0" w:line="240" w:lineRule="auto"/>
              <w:jc w:val="center"/>
              <w:rPr>
                <w:rFonts w:ascii="Times New Roman" w:eastAsia="Times New Roman" w:hAnsi="Times New Roman" w:cs="Times New Roman"/>
                <w:kern w:val="0"/>
                <w14:ligatures w14:val="none"/>
              </w:rPr>
            </w:pPr>
          </w:p>
        </w:tc>
      </w:tr>
      <w:tr w:rsidR="00E71E2A" w:rsidRPr="000422A4" w:rsidDel="00E85927" w14:paraId="7CC95936" w14:textId="77777777" w:rsidTr="00D43588">
        <w:tc>
          <w:tcPr>
            <w:tcW w:w="7371" w:type="dxa"/>
            <w:gridSpan w:val="4"/>
          </w:tcPr>
          <w:p w14:paraId="34CE5D6D" w14:textId="73712BEB" w:rsidR="00E71E2A" w:rsidRPr="00AD3068" w:rsidRDefault="00E71E2A" w:rsidP="000422A4">
            <w:pPr>
              <w:shd w:val="clear" w:color="auto" w:fill="FFFFFF"/>
              <w:spacing w:after="0" w:line="240" w:lineRule="auto"/>
              <w:jc w:val="right"/>
              <w:rPr>
                <w:rFonts w:ascii="Times New Roman" w:eastAsia="Times New Roman" w:hAnsi="Times New Roman" w:cs="Times New Roman"/>
                <w:bCs/>
                <w:color w:val="000000"/>
                <w:kern w:val="0"/>
                <w14:ligatures w14:val="none"/>
              </w:rPr>
            </w:pPr>
            <w:r w:rsidRPr="00AD3068">
              <w:rPr>
                <w:rFonts w:ascii="Times New Roman" w:eastAsia="Times New Roman" w:hAnsi="Times New Roman" w:cs="Times New Roman"/>
                <w:bCs/>
                <w:color w:val="000000"/>
                <w:kern w:val="0"/>
                <w14:ligatures w14:val="none"/>
              </w:rPr>
              <w:t>PVM tarifas, proc.:</w:t>
            </w:r>
          </w:p>
        </w:tc>
        <w:tc>
          <w:tcPr>
            <w:tcW w:w="2200" w:type="dxa"/>
          </w:tcPr>
          <w:p w14:paraId="6BE2F477" w14:textId="77777777" w:rsidR="00E71E2A" w:rsidRPr="000422A4" w:rsidDel="00E85927" w:rsidRDefault="00E71E2A"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tc>
      </w:tr>
      <w:tr w:rsidR="00E71E2A" w:rsidRPr="000422A4" w:rsidDel="00E85927" w14:paraId="2D7514BF" w14:textId="77777777" w:rsidTr="00D43588">
        <w:tc>
          <w:tcPr>
            <w:tcW w:w="7371" w:type="dxa"/>
            <w:gridSpan w:val="4"/>
          </w:tcPr>
          <w:p w14:paraId="1939DAFD" w14:textId="3552C959" w:rsidR="00E71E2A" w:rsidRPr="00AD3068" w:rsidRDefault="00E71E2A" w:rsidP="000422A4">
            <w:pPr>
              <w:shd w:val="clear" w:color="auto" w:fill="FFFFFF"/>
              <w:spacing w:after="0" w:line="240" w:lineRule="auto"/>
              <w:jc w:val="right"/>
              <w:rPr>
                <w:rFonts w:ascii="Times New Roman" w:eastAsia="Times New Roman" w:hAnsi="Times New Roman" w:cs="Times New Roman"/>
                <w:bCs/>
                <w:color w:val="000000"/>
                <w:kern w:val="0"/>
                <w14:ligatures w14:val="none"/>
              </w:rPr>
            </w:pPr>
            <w:r w:rsidRPr="00AD3068">
              <w:rPr>
                <w:rFonts w:ascii="Times New Roman" w:eastAsia="Times New Roman" w:hAnsi="Times New Roman" w:cs="Times New Roman"/>
                <w:bCs/>
                <w:color w:val="000000"/>
                <w:kern w:val="0"/>
                <w14:ligatures w14:val="none"/>
              </w:rPr>
              <w:t>PVM suma, Eur:</w:t>
            </w:r>
          </w:p>
        </w:tc>
        <w:tc>
          <w:tcPr>
            <w:tcW w:w="2200" w:type="dxa"/>
          </w:tcPr>
          <w:p w14:paraId="5B92E557" w14:textId="77777777" w:rsidR="00E71E2A" w:rsidRPr="000422A4" w:rsidDel="00E85927" w:rsidRDefault="00E71E2A"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tc>
      </w:tr>
      <w:tr w:rsidR="00E71E2A" w:rsidRPr="000422A4" w:rsidDel="00E85927" w14:paraId="551F100F" w14:textId="77777777" w:rsidTr="00D43588">
        <w:tc>
          <w:tcPr>
            <w:tcW w:w="7371" w:type="dxa"/>
            <w:gridSpan w:val="4"/>
          </w:tcPr>
          <w:p w14:paraId="7096F2B6" w14:textId="3443CC5F" w:rsidR="00E71E2A" w:rsidRPr="000B569A" w:rsidRDefault="00E71E2A" w:rsidP="000B569A">
            <w:pPr>
              <w:shd w:val="clear" w:color="auto" w:fill="FFFFFF"/>
              <w:spacing w:after="0" w:line="240" w:lineRule="auto"/>
              <w:jc w:val="right"/>
              <w:rPr>
                <w:rFonts w:ascii="Times New Roman" w:eastAsia="Times New Roman" w:hAnsi="Times New Roman" w:cs="Times New Roman"/>
                <w:b/>
                <w:bCs/>
                <w:color w:val="000000"/>
                <w:kern w:val="0"/>
                <w14:ligatures w14:val="none"/>
              </w:rPr>
            </w:pPr>
            <w:r w:rsidRPr="000422A4">
              <w:rPr>
                <w:rFonts w:ascii="Times New Roman" w:eastAsia="Times New Roman" w:hAnsi="Times New Roman" w:cs="Times New Roman"/>
                <w:b/>
                <w:bCs/>
                <w:color w:val="000000"/>
                <w:kern w:val="0"/>
                <w14:ligatures w14:val="none"/>
              </w:rPr>
              <w:lastRenderedPageBreak/>
              <w:t>Bendra pasiūlymo kaina</w:t>
            </w:r>
            <w:r w:rsidR="008141F2">
              <w:rPr>
                <w:rFonts w:ascii="Times New Roman" w:eastAsia="Times New Roman" w:hAnsi="Times New Roman" w:cs="Times New Roman"/>
                <w:b/>
                <w:bCs/>
                <w:color w:val="000000"/>
                <w:kern w:val="0"/>
                <w14:ligatures w14:val="none"/>
              </w:rPr>
              <w:t>*</w:t>
            </w:r>
            <w:r w:rsidR="000B569A">
              <w:rPr>
                <w:rFonts w:ascii="Times New Roman" w:eastAsia="Times New Roman" w:hAnsi="Times New Roman" w:cs="Times New Roman"/>
                <w:b/>
                <w:bCs/>
                <w:color w:val="000000"/>
                <w:kern w:val="0"/>
                <w14:ligatures w14:val="none"/>
              </w:rPr>
              <w:t xml:space="preserve"> (</w:t>
            </w:r>
            <w:r w:rsidR="000B569A" w:rsidRPr="000422A4">
              <w:rPr>
                <w:rFonts w:ascii="Times New Roman" w:eastAsia="Times New Roman" w:hAnsi="Times New Roman" w:cs="Times New Roman"/>
                <w:b/>
                <w:bCs/>
                <w:color w:val="000000"/>
                <w:kern w:val="0"/>
                <w14:ligatures w14:val="none"/>
              </w:rPr>
              <w:t>IŠ VISO</w:t>
            </w:r>
            <w:r w:rsidRPr="000422A4">
              <w:rPr>
                <w:rFonts w:ascii="Times New Roman" w:eastAsia="Times New Roman" w:hAnsi="Times New Roman" w:cs="Times New Roman"/>
                <w:b/>
                <w:bCs/>
                <w:color w:val="000000"/>
                <w:kern w:val="0"/>
                <w14:ligatures w14:val="none"/>
              </w:rPr>
              <w:t>), Eur, su PVM</w:t>
            </w:r>
            <w:r w:rsidRPr="00533F4D">
              <w:rPr>
                <w:rFonts w:ascii="Times New Roman" w:eastAsia="Times New Roman" w:hAnsi="Times New Roman" w:cs="Times New Roman"/>
                <w:color w:val="000000"/>
                <w:kern w:val="0"/>
                <w14:ligatures w14:val="none"/>
              </w:rPr>
              <w:t>:</w:t>
            </w:r>
          </w:p>
        </w:tc>
        <w:tc>
          <w:tcPr>
            <w:tcW w:w="2200" w:type="dxa"/>
          </w:tcPr>
          <w:p w14:paraId="69EA1B1D" w14:textId="77777777" w:rsidR="00E71E2A" w:rsidRPr="000422A4" w:rsidDel="00E85927" w:rsidRDefault="00E71E2A"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tc>
      </w:tr>
    </w:tbl>
    <w:p w14:paraId="23B7F833" w14:textId="77777777" w:rsidR="000422A4" w:rsidRPr="000422A4" w:rsidRDefault="000422A4" w:rsidP="000422A4">
      <w:pPr>
        <w:shd w:val="clear" w:color="auto" w:fill="FFFFFF"/>
        <w:spacing w:after="0" w:line="240" w:lineRule="auto"/>
        <w:jc w:val="center"/>
        <w:rPr>
          <w:rFonts w:ascii="Times New Roman" w:eastAsia="Times New Roman" w:hAnsi="Times New Roman" w:cs="Times New Roman"/>
          <w:bCs/>
          <w:color w:val="000000"/>
          <w:kern w:val="0"/>
          <w14:ligatures w14:val="none"/>
        </w:rPr>
      </w:pPr>
    </w:p>
    <w:p w14:paraId="4278FD64" w14:textId="28042C35" w:rsidR="00FC4F99" w:rsidRPr="00FC4F99" w:rsidRDefault="00FC4F99" w:rsidP="00FC4F99">
      <w:pPr>
        <w:spacing w:after="0" w:line="240" w:lineRule="auto"/>
        <w:ind w:firstLine="709"/>
        <w:rPr>
          <w:rFonts w:ascii="Times New Roman" w:eastAsia="Calibri" w:hAnsi="Times New Roman" w:cs="Times New Roman"/>
          <w:kern w:val="0"/>
          <w14:ligatures w14:val="none"/>
        </w:rPr>
      </w:pPr>
      <w:r w:rsidRPr="00FC4F99">
        <w:rPr>
          <w:rFonts w:ascii="Times New Roman" w:eastAsia="Times New Roman" w:hAnsi="Times New Roman" w:cs="Times New Roman"/>
          <w:b/>
          <w:bCs/>
          <w:kern w:val="0"/>
          <w14:ligatures w14:val="none"/>
        </w:rPr>
        <w:t>Bendra pasiūlymo kaina</w:t>
      </w:r>
      <w:r w:rsidR="008141F2">
        <w:rPr>
          <w:rFonts w:ascii="Times New Roman" w:eastAsia="Times New Roman" w:hAnsi="Times New Roman" w:cs="Times New Roman"/>
          <w:b/>
          <w:bCs/>
          <w:kern w:val="0"/>
          <w14:ligatures w14:val="none"/>
        </w:rPr>
        <w:t>*</w:t>
      </w:r>
      <w:r w:rsidRPr="00FC4F99">
        <w:rPr>
          <w:rFonts w:ascii="Times New Roman" w:eastAsia="Times New Roman" w:hAnsi="Times New Roman" w:cs="Times New Roman"/>
          <w:b/>
          <w:bCs/>
          <w:kern w:val="0"/>
          <w14:ligatures w14:val="none"/>
        </w:rPr>
        <w:t xml:space="preserve"> su PVM yra _____________ Eur</w:t>
      </w:r>
      <w:r w:rsidRPr="00FC4F99">
        <w:rPr>
          <w:rFonts w:ascii="Times New Roman" w:eastAsia="Times New Roman" w:hAnsi="Times New Roman" w:cs="Times New Roman"/>
          <w:kern w:val="0"/>
          <w14:ligatures w14:val="none"/>
        </w:rPr>
        <w:t xml:space="preserve"> </w:t>
      </w:r>
      <w:r w:rsidRPr="00FC4F99">
        <w:rPr>
          <w:rFonts w:ascii="Times New Roman" w:eastAsia="Times New Roman" w:hAnsi="Times New Roman" w:cs="Times New Roman"/>
          <w:i/>
          <w:iCs/>
          <w:kern w:val="0"/>
          <w14:ligatures w14:val="none"/>
        </w:rPr>
        <w:t>(suma skaičiais ir žodžiais)</w:t>
      </w:r>
      <w:r w:rsidRPr="00FC4F99">
        <w:rPr>
          <w:rFonts w:ascii="Times New Roman" w:eastAsia="Times New Roman" w:hAnsi="Times New Roman" w:cs="Times New Roman"/>
          <w:kern w:val="0"/>
          <w14:ligatures w14:val="none"/>
        </w:rPr>
        <w:t>.</w:t>
      </w:r>
      <w:r w:rsidRPr="00FC4F99">
        <w:rPr>
          <w:rFonts w:ascii="Times New Roman" w:eastAsia="Calibri" w:hAnsi="Times New Roman" w:cs="Times New Roman"/>
          <w:kern w:val="0"/>
          <w14:ligatures w14:val="none"/>
        </w:rPr>
        <w:t xml:space="preserve"> Į šią sumą įeina visos išlaidos ir visi mokesčiai, taip pat ir PVM.</w:t>
      </w:r>
    </w:p>
    <w:p w14:paraId="108F8CA9" w14:textId="77777777" w:rsidR="00055E44" w:rsidRPr="000422A4" w:rsidRDefault="00055E44" w:rsidP="000422A4">
      <w:pPr>
        <w:spacing w:after="120" w:line="240" w:lineRule="auto"/>
        <w:rPr>
          <w:rFonts w:ascii="Times New Roman" w:eastAsia="Times New Roman" w:hAnsi="Times New Roman" w:cs="Times New Roman"/>
          <w:kern w:val="0"/>
          <w14:ligatures w14:val="none"/>
        </w:rPr>
      </w:pPr>
    </w:p>
    <w:p w14:paraId="17107E6D" w14:textId="4DB14138" w:rsidR="00570879" w:rsidRDefault="0090333C" w:rsidP="00663063">
      <w:pPr>
        <w:tabs>
          <w:tab w:val="left" w:pos="709"/>
          <w:tab w:val="num" w:pos="851"/>
          <w:tab w:val="left" w:pos="1276"/>
          <w:tab w:val="left" w:pos="1418"/>
          <w:tab w:val="left" w:pos="1701"/>
          <w:tab w:val="left" w:pos="1985"/>
        </w:tabs>
        <w:suppressAutoHyphens/>
        <w:spacing w:after="0" w:line="20" w:lineRule="atLeast"/>
        <w:ind w:firstLine="567"/>
        <w:contextualSpacing/>
        <w:jc w:val="both"/>
        <w:rPr>
          <w:rFonts w:ascii="Times New Roman" w:eastAsia="Calibri" w:hAnsi="Times New Roman" w:cs="Calibri"/>
          <w:kern w:val="0"/>
          <w:szCs w:val="22"/>
          <w:lang w:eastAsia="ar-SA"/>
          <w14:ligatures w14:val="none"/>
        </w:rPr>
      </w:pPr>
      <w:r w:rsidRPr="00663063">
        <w:rPr>
          <w:rFonts w:ascii="Times New Roman" w:eastAsia="Calibri" w:hAnsi="Times New Roman" w:cs="Times New Roman"/>
          <w:kern w:val="0"/>
          <w:lang w:eastAsia="ar-SA"/>
          <w14:ligatures w14:val="none"/>
        </w:rPr>
        <w:t>*</w:t>
      </w:r>
      <w:r w:rsidR="000422A4" w:rsidRPr="000422A4">
        <w:rPr>
          <w:rFonts w:ascii="Times New Roman" w:eastAsia="Calibri" w:hAnsi="Times New Roman" w:cs="Times New Roman"/>
          <w:kern w:val="0"/>
          <w:lang w:eastAsia="ar-SA"/>
          <w14:ligatures w14:val="none"/>
        </w:rPr>
        <w:t xml:space="preserve">Tais atvejais, kai pagal galiojančius teisės aktus teikėjui nereikia mokėti PVM, </w:t>
      </w:r>
      <w:r w:rsidR="00FC4F99">
        <w:rPr>
          <w:rFonts w:ascii="Times New Roman" w:eastAsia="Calibri" w:hAnsi="Times New Roman" w:cs="Times New Roman"/>
          <w:kern w:val="0"/>
          <w:lang w:eastAsia="ar-SA"/>
          <w14:ligatures w14:val="none"/>
        </w:rPr>
        <w:t>jis</w:t>
      </w:r>
      <w:r w:rsidR="000422A4" w:rsidRPr="000422A4">
        <w:rPr>
          <w:rFonts w:ascii="Times New Roman" w:eastAsia="Calibri" w:hAnsi="Times New Roman" w:cs="Times New Roman"/>
          <w:kern w:val="0"/>
          <w:lang w:eastAsia="ar-SA"/>
          <w14:ligatures w14:val="none"/>
        </w:rPr>
        <w:t xml:space="preserve"> nurodo </w:t>
      </w:r>
      <w:r w:rsidR="003D0DF1" w:rsidRPr="003D0DF1">
        <w:rPr>
          <w:rFonts w:ascii="Times New Roman" w:eastAsia="Calibri" w:hAnsi="Times New Roman" w:cs="Times New Roman"/>
          <w:kern w:val="0"/>
          <w:lang w:eastAsia="ar-SA"/>
          <w14:ligatures w14:val="none"/>
        </w:rPr>
        <w:t xml:space="preserve">kainą be PVM ir nurodo </w:t>
      </w:r>
      <w:r w:rsidR="000422A4" w:rsidRPr="000422A4">
        <w:rPr>
          <w:rFonts w:ascii="Times New Roman" w:eastAsia="Calibri" w:hAnsi="Times New Roman" w:cs="Times New Roman"/>
          <w:kern w:val="0"/>
          <w:lang w:eastAsia="ar-SA"/>
          <w14:ligatures w14:val="none"/>
        </w:rPr>
        <w:t>priežastis, dėl kurių PVM nemoka, vadovaudamasis 2006 m. lapkričio 28 d. Tarybos direktyvos 2006/112/EB dėl pridėtinės vertės mokesčio bendros sistemos (pvz. 138 straipsnio 1 dalis)</w:t>
      </w:r>
      <w:r w:rsidR="00D73C55">
        <w:rPr>
          <w:rFonts w:ascii="Times New Roman" w:eastAsia="Calibri" w:hAnsi="Times New Roman" w:cs="Times New Roman"/>
          <w:kern w:val="0"/>
          <w:lang w:eastAsia="ar-SA"/>
          <w14:ligatures w14:val="none"/>
        </w:rPr>
        <w:t>.</w:t>
      </w:r>
    </w:p>
    <w:p w14:paraId="2D9DF48B" w14:textId="298FF211" w:rsidR="000422A4" w:rsidRPr="00570879" w:rsidRDefault="000422A4" w:rsidP="00874C50">
      <w:pPr>
        <w:tabs>
          <w:tab w:val="left" w:pos="709"/>
          <w:tab w:val="num" w:pos="851"/>
          <w:tab w:val="left" w:pos="1276"/>
          <w:tab w:val="left" w:pos="1418"/>
          <w:tab w:val="left" w:pos="1701"/>
          <w:tab w:val="left" w:pos="1985"/>
        </w:tabs>
        <w:suppressAutoHyphens/>
        <w:spacing w:after="0" w:line="20" w:lineRule="atLeast"/>
        <w:ind w:firstLine="567"/>
        <w:contextualSpacing/>
        <w:jc w:val="both"/>
        <w:rPr>
          <w:rFonts w:ascii="Times New Roman" w:eastAsia="Calibri" w:hAnsi="Times New Roman" w:cs="Calibri"/>
          <w:kern w:val="0"/>
          <w:szCs w:val="22"/>
          <w:lang w:eastAsia="ar-SA"/>
          <w14:ligatures w14:val="none"/>
        </w:rPr>
      </w:pPr>
      <w:r w:rsidRPr="000422A4">
        <w:rPr>
          <w:rFonts w:ascii="Times New Roman" w:eastAsia="Calibri" w:hAnsi="Times New Roman" w:cs="Times New Roman"/>
          <w:kern w:val="0"/>
          <w14:ligatures w14:val="none"/>
        </w:rPr>
        <w:t>Pasiūlyme nurodoma kaina pateikiama eurais, nurodant 2 skaičius po kablelio</w:t>
      </w:r>
      <w:r w:rsidR="003D0DF1">
        <w:rPr>
          <w:rFonts w:ascii="Times New Roman" w:eastAsia="Calibri" w:hAnsi="Times New Roman" w:cs="Times New Roman"/>
          <w:kern w:val="0"/>
          <w14:ligatures w14:val="none"/>
        </w:rPr>
        <w:t xml:space="preserve"> (</w:t>
      </w:r>
      <w:r w:rsidRPr="000422A4">
        <w:rPr>
          <w:rFonts w:ascii="Times New Roman" w:eastAsia="Calibri" w:hAnsi="Times New Roman" w:cs="Times New Roman"/>
          <w:kern w:val="0"/>
          <w14:ligatures w14:val="none"/>
        </w:rPr>
        <w:t>antrąjį skaičių po kablelio reikia apvalinti į didžiąją pusę, jei trečiasis skaičius po kablelio yra 5 arba didesnis; į mažąją pusę, jei trečiasis skaičius po kablelio yra mažesnis už 5</w:t>
      </w:r>
      <w:r w:rsidR="003D0DF1">
        <w:rPr>
          <w:rFonts w:ascii="Times New Roman" w:eastAsia="Calibri" w:hAnsi="Times New Roman" w:cs="Times New Roman"/>
          <w:kern w:val="0"/>
          <w14:ligatures w14:val="none"/>
        </w:rPr>
        <w:t>)</w:t>
      </w:r>
      <w:r w:rsidRPr="000422A4">
        <w:rPr>
          <w:rFonts w:ascii="Times New Roman" w:eastAsia="Calibri" w:hAnsi="Times New Roman" w:cs="Times New Roman"/>
          <w:kern w:val="0"/>
          <w14:ligatures w14:val="none"/>
        </w:rPr>
        <w:t>.</w:t>
      </w:r>
    </w:p>
    <w:p w14:paraId="5C88FE04" w14:textId="77777777" w:rsidR="00586684" w:rsidRDefault="00586684" w:rsidP="000422A4">
      <w:pPr>
        <w:spacing w:after="0" w:line="259" w:lineRule="auto"/>
        <w:ind w:firstLine="567"/>
        <w:jc w:val="both"/>
        <w:rPr>
          <w:rFonts w:ascii="Times New Roman" w:eastAsia="Calibri" w:hAnsi="Times New Roman" w:cs="Times New Roman"/>
          <w:kern w:val="0"/>
          <w14:ligatures w14:val="none"/>
        </w:rPr>
      </w:pPr>
    </w:p>
    <w:p w14:paraId="0F933A72" w14:textId="77777777" w:rsidR="0020255E" w:rsidRPr="0020255E" w:rsidRDefault="0020255E" w:rsidP="0020255E">
      <w:pPr>
        <w:spacing w:after="0" w:line="240" w:lineRule="auto"/>
        <w:jc w:val="both"/>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5. PRIDEDAMI DOKUMENTAI IR INFORMACIJA APIE KONFIDENCIALUMĄ</w:t>
      </w:r>
    </w:p>
    <w:p w14:paraId="16DE232E" w14:textId="76A37EA0" w:rsidR="0020255E" w:rsidRPr="0020255E" w:rsidRDefault="0020255E" w:rsidP="0020255E">
      <w:pPr>
        <w:spacing w:after="0" w:line="240" w:lineRule="auto"/>
        <w:jc w:val="both"/>
        <w:rPr>
          <w:rFonts w:ascii="Times New Roman" w:eastAsia="Calibri" w:hAnsi="Times New Roman" w:cs="Times New Roman"/>
          <w:kern w:val="0"/>
          <w14:ligatures w14:val="none"/>
        </w:rPr>
      </w:pPr>
      <w:r w:rsidRPr="0020255E">
        <w:rPr>
          <w:rFonts w:ascii="Times New Roman" w:eastAsia="Calibri" w:hAnsi="Times New Roman" w:cs="Times New Roman"/>
          <w:kern w:val="0"/>
          <w14:ligatures w14:val="none"/>
        </w:rPr>
        <w:t>Jei nenurodyta kitaip, visi dokumentai teikiami su pasiūlymu CVP IS priemonėmis: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2692"/>
        <w:gridCol w:w="1275"/>
        <w:gridCol w:w="2127"/>
        <w:gridCol w:w="2969"/>
      </w:tblGrid>
      <w:tr w:rsidR="0020255E" w:rsidRPr="0020255E" w14:paraId="390FD801" w14:textId="77777777" w:rsidTr="00001473">
        <w:tc>
          <w:tcPr>
            <w:tcW w:w="570" w:type="dxa"/>
            <w:shd w:val="clear" w:color="auto" w:fill="DEEAF6"/>
            <w:vAlign w:val="center"/>
          </w:tcPr>
          <w:p w14:paraId="62F84F43"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Eil.</w:t>
            </w:r>
          </w:p>
          <w:p w14:paraId="6B0595FA"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Nr.</w:t>
            </w:r>
          </w:p>
        </w:tc>
        <w:tc>
          <w:tcPr>
            <w:tcW w:w="2692" w:type="dxa"/>
            <w:shd w:val="clear" w:color="auto" w:fill="DEEAF6"/>
            <w:vAlign w:val="center"/>
          </w:tcPr>
          <w:p w14:paraId="50579374"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Dokumentas</w:t>
            </w:r>
          </w:p>
        </w:tc>
        <w:tc>
          <w:tcPr>
            <w:tcW w:w="1275" w:type="dxa"/>
            <w:shd w:val="clear" w:color="auto" w:fill="DEEAF6"/>
            <w:vAlign w:val="center"/>
          </w:tcPr>
          <w:p w14:paraId="4AC097E4"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Lapų skaičius</w:t>
            </w:r>
          </w:p>
        </w:tc>
        <w:tc>
          <w:tcPr>
            <w:tcW w:w="2127" w:type="dxa"/>
            <w:shd w:val="clear" w:color="auto" w:fill="DEEAF6"/>
            <w:vAlign w:val="center"/>
          </w:tcPr>
          <w:p w14:paraId="598FDBFF"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Ar dokumente yra konfidencialios informacijos?</w:t>
            </w:r>
          </w:p>
          <w:p w14:paraId="7EF79B20"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(Taip / Ne)</w:t>
            </w:r>
          </w:p>
        </w:tc>
        <w:tc>
          <w:tcPr>
            <w:tcW w:w="2969" w:type="dxa"/>
            <w:shd w:val="clear" w:color="auto" w:fill="DEEAF6"/>
            <w:vAlign w:val="center"/>
          </w:tcPr>
          <w:p w14:paraId="7C07247D" w14:textId="77777777" w:rsidR="0020255E" w:rsidRPr="0020255E" w:rsidRDefault="0020255E" w:rsidP="0020255E">
            <w:pPr>
              <w:spacing w:after="0" w:line="240" w:lineRule="auto"/>
              <w:jc w:val="center"/>
              <w:rPr>
                <w:rFonts w:ascii="Times New Roman" w:eastAsia="Calibri" w:hAnsi="Times New Roman" w:cs="Times New Roman"/>
                <w:b/>
                <w:bCs/>
                <w:kern w:val="0"/>
                <w14:ligatures w14:val="none"/>
              </w:rPr>
            </w:pPr>
            <w:r w:rsidRPr="0020255E">
              <w:rPr>
                <w:rFonts w:ascii="Times New Roman" w:eastAsia="Calibri" w:hAnsi="Times New Roman" w:cs="Times New Roman"/>
                <w:b/>
                <w:bCs/>
                <w:kern w:val="0"/>
                <w14:ligatures w14:val="none"/>
              </w:rPr>
              <w:t>Paaiškinimas, kokia konkreti informacija dokumente yra konfidenciali ir kodėl</w:t>
            </w:r>
          </w:p>
        </w:tc>
      </w:tr>
      <w:tr w:rsidR="0020255E" w:rsidRPr="0020255E" w14:paraId="311932DC" w14:textId="77777777" w:rsidTr="00001473">
        <w:tc>
          <w:tcPr>
            <w:tcW w:w="570" w:type="dxa"/>
          </w:tcPr>
          <w:p w14:paraId="2FDE7D4C" w14:textId="77777777" w:rsidR="0020255E" w:rsidRPr="0020255E" w:rsidRDefault="0020255E" w:rsidP="0020255E">
            <w:pPr>
              <w:spacing w:after="0" w:line="240" w:lineRule="auto"/>
              <w:rPr>
                <w:rFonts w:ascii="Times New Roman" w:eastAsia="Calibri" w:hAnsi="Times New Roman" w:cs="Times New Roman"/>
                <w:kern w:val="0"/>
                <w14:ligatures w14:val="none"/>
              </w:rPr>
            </w:pPr>
            <w:r w:rsidRPr="0020255E">
              <w:rPr>
                <w:rFonts w:ascii="Times New Roman" w:eastAsia="Calibri" w:hAnsi="Times New Roman" w:cs="Times New Roman"/>
                <w:kern w:val="0"/>
                <w14:ligatures w14:val="none"/>
              </w:rPr>
              <w:t>1.</w:t>
            </w:r>
          </w:p>
        </w:tc>
        <w:tc>
          <w:tcPr>
            <w:tcW w:w="2692" w:type="dxa"/>
          </w:tcPr>
          <w:p w14:paraId="0579ABC6"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1275" w:type="dxa"/>
          </w:tcPr>
          <w:p w14:paraId="27BF7245"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2127" w:type="dxa"/>
            <w:vAlign w:val="center"/>
          </w:tcPr>
          <w:p w14:paraId="768F8267"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2969" w:type="dxa"/>
            <w:vAlign w:val="center"/>
          </w:tcPr>
          <w:p w14:paraId="7A8A923D"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r>
      <w:tr w:rsidR="0020255E" w:rsidRPr="0020255E" w14:paraId="40886B80" w14:textId="77777777" w:rsidTr="00001473">
        <w:tc>
          <w:tcPr>
            <w:tcW w:w="570" w:type="dxa"/>
          </w:tcPr>
          <w:p w14:paraId="2EC0EFC6" w14:textId="77777777" w:rsidR="0020255E" w:rsidRPr="0020255E" w:rsidRDefault="0020255E" w:rsidP="0020255E">
            <w:pPr>
              <w:spacing w:after="0" w:line="240" w:lineRule="auto"/>
              <w:rPr>
                <w:rFonts w:ascii="Times New Roman" w:eastAsia="Calibri" w:hAnsi="Times New Roman" w:cs="Times New Roman"/>
                <w:kern w:val="0"/>
                <w14:ligatures w14:val="none"/>
              </w:rPr>
            </w:pPr>
            <w:r w:rsidRPr="0020255E">
              <w:rPr>
                <w:rFonts w:ascii="Times New Roman" w:eastAsia="Calibri" w:hAnsi="Times New Roman" w:cs="Times New Roman"/>
                <w:kern w:val="0"/>
                <w14:ligatures w14:val="none"/>
              </w:rPr>
              <w:t>2.</w:t>
            </w:r>
          </w:p>
        </w:tc>
        <w:tc>
          <w:tcPr>
            <w:tcW w:w="2692" w:type="dxa"/>
          </w:tcPr>
          <w:p w14:paraId="3ABB4E34"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1275" w:type="dxa"/>
          </w:tcPr>
          <w:p w14:paraId="3EB40179"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2127" w:type="dxa"/>
            <w:vAlign w:val="center"/>
          </w:tcPr>
          <w:p w14:paraId="1AA95DF8"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c>
          <w:tcPr>
            <w:tcW w:w="2969" w:type="dxa"/>
            <w:vAlign w:val="center"/>
          </w:tcPr>
          <w:p w14:paraId="6E86B2DB" w14:textId="77777777" w:rsidR="0020255E" w:rsidRPr="0020255E" w:rsidRDefault="0020255E" w:rsidP="0020255E">
            <w:pPr>
              <w:spacing w:after="0" w:line="240" w:lineRule="auto"/>
              <w:rPr>
                <w:rFonts w:ascii="Times New Roman" w:eastAsia="Calibri" w:hAnsi="Times New Roman" w:cs="Times New Roman"/>
                <w:kern w:val="0"/>
                <w14:ligatures w14:val="none"/>
              </w:rPr>
            </w:pPr>
          </w:p>
        </w:tc>
      </w:tr>
    </w:tbl>
    <w:p w14:paraId="4C90F5BA" w14:textId="77777777" w:rsidR="0020255E" w:rsidRDefault="0020255E" w:rsidP="0020255E">
      <w:pPr>
        <w:spacing w:after="0" w:line="240" w:lineRule="auto"/>
        <w:rPr>
          <w:rFonts w:ascii="Times New Roman" w:eastAsia="Calibri" w:hAnsi="Times New Roman" w:cs="Times New Roman"/>
          <w:b/>
          <w:bCs/>
          <w:kern w:val="0"/>
          <w14:ligatures w14:val="none"/>
        </w:rPr>
      </w:pPr>
    </w:p>
    <w:p w14:paraId="6133922C" w14:textId="2204DAFF" w:rsidR="000422A4" w:rsidRPr="000422A4" w:rsidRDefault="000422A4" w:rsidP="000422A4">
      <w:pPr>
        <w:spacing w:after="0" w:line="240" w:lineRule="auto"/>
        <w:jc w:val="both"/>
        <w:rPr>
          <w:rFonts w:ascii="Times New Roman" w:eastAsia="Calibri" w:hAnsi="Times New Roman" w:cs="Calibri"/>
          <w:b/>
          <w:bCs/>
          <w:kern w:val="0"/>
          <w:szCs w:val="22"/>
          <w14:ligatures w14:val="none"/>
        </w:rPr>
      </w:pPr>
      <w:r w:rsidRPr="000422A4">
        <w:rPr>
          <w:rFonts w:ascii="Times New Roman" w:eastAsia="Calibri" w:hAnsi="Times New Roman" w:cs="Calibri"/>
          <w:b/>
          <w:bCs/>
          <w:kern w:val="0"/>
          <w:szCs w:val="22"/>
          <w14:ligatures w14:val="none"/>
        </w:rPr>
        <w:t>Pasirašydamas šį pasiūlymą, tvirtinu, kad:</w:t>
      </w:r>
    </w:p>
    <w:p w14:paraId="127B8DCF" w14:textId="689C93FD" w:rsidR="000422A4" w:rsidRPr="000422A4" w:rsidRDefault="000422A4" w:rsidP="009E149A">
      <w:pPr>
        <w:numPr>
          <w:ilvl w:val="0"/>
          <w:numId w:val="141"/>
        </w:numPr>
        <w:spacing w:after="0" w:line="240" w:lineRule="auto"/>
        <w:ind w:left="0" w:firstLine="567"/>
        <w:contextualSpacing/>
        <w:jc w:val="both"/>
        <w:rPr>
          <w:rFonts w:ascii="Times New Roman" w:eastAsia="Times New Roman" w:hAnsi="Times New Roman" w:cs="Calibri"/>
          <w:b/>
          <w:bCs/>
          <w:smallCaps/>
          <w:kern w:val="0"/>
          <w:lang w:eastAsia="lt-LT"/>
          <w14:ligatures w14:val="none"/>
        </w:rPr>
      </w:pPr>
      <w:r w:rsidRPr="000422A4">
        <w:rPr>
          <w:rFonts w:ascii="Times New Roman" w:eastAsia="Times New Roman" w:hAnsi="Times New Roman" w:cs="Calibri"/>
          <w:kern w:val="0"/>
          <w:lang w:eastAsia="lt-LT"/>
          <w14:ligatures w14:val="none"/>
        </w:rPr>
        <w:t xml:space="preserve">esu susipažinęs su visais pirkimo dokumentais, taip pat su galiojančiais Lietuvos Respublikos įstatymais, poįstatyminiais teisės aktais, kurie reguliuoja viešųjų pirkimų atlikimo tvarką bei gali turėti įtakos bet kokiems tarp perkančiosios organizacijos ir </w:t>
      </w:r>
      <w:r w:rsidR="0006727B">
        <w:rPr>
          <w:rFonts w:ascii="Times New Roman" w:eastAsia="Times New Roman" w:hAnsi="Times New Roman" w:cs="Calibri"/>
          <w:kern w:val="0"/>
          <w:lang w:eastAsia="lt-LT"/>
          <w14:ligatures w14:val="none"/>
        </w:rPr>
        <w:t>teikėj</w:t>
      </w:r>
      <w:r w:rsidRPr="000422A4">
        <w:rPr>
          <w:rFonts w:ascii="Times New Roman" w:eastAsia="Times New Roman" w:hAnsi="Times New Roman" w:cs="Calibri"/>
          <w:kern w:val="0"/>
          <w:lang w:eastAsia="lt-LT"/>
          <w14:ligatures w14:val="none"/>
        </w:rPr>
        <w:t>o susiklostantiems santykiams, kylantiems iš šio pirkimo ir (ar) susijusiems su šiuo pirkimu;</w:t>
      </w:r>
    </w:p>
    <w:p w14:paraId="28FC004A" w14:textId="06765D05" w:rsidR="000422A4" w:rsidRPr="000422A4" w:rsidRDefault="000422A4" w:rsidP="009E149A">
      <w:pPr>
        <w:numPr>
          <w:ilvl w:val="0"/>
          <w:numId w:val="141"/>
        </w:numPr>
        <w:spacing w:after="0" w:line="240" w:lineRule="auto"/>
        <w:ind w:left="0" w:firstLine="567"/>
        <w:contextualSpacing/>
        <w:jc w:val="both"/>
        <w:rPr>
          <w:rFonts w:ascii="Times New Roman" w:eastAsia="Times New Roman" w:hAnsi="Times New Roman" w:cs="Calibri"/>
          <w:b/>
          <w:bCs/>
          <w:smallCaps/>
          <w:kern w:val="0"/>
          <w:lang w:eastAsia="lt-LT"/>
          <w14:ligatures w14:val="none"/>
        </w:rPr>
      </w:pPr>
      <w:r w:rsidRPr="000422A4">
        <w:rPr>
          <w:rFonts w:ascii="Times New Roman" w:eastAsia="Times New Roman" w:hAnsi="Times New Roman" w:cs="Calibri"/>
          <w:kern w:val="0"/>
          <w:lang w:eastAsia="lt-LT"/>
          <w14:ligatures w14:val="none"/>
        </w:rPr>
        <w:t>sutinku su Konkurso sąlygose nustatytomis sąlygomis ir procedūromis</w:t>
      </w:r>
      <w:r w:rsidR="00586684">
        <w:rPr>
          <w:rFonts w:ascii="Times New Roman" w:eastAsia="Times New Roman" w:hAnsi="Times New Roman" w:cs="Calibri"/>
          <w:kern w:val="0"/>
          <w:lang w:eastAsia="lt-LT"/>
          <w14:ligatures w14:val="none"/>
        </w:rPr>
        <w:t>;</w:t>
      </w:r>
    </w:p>
    <w:p w14:paraId="66A3D24D" w14:textId="77777777" w:rsidR="000422A4" w:rsidRPr="000422A4" w:rsidRDefault="000422A4" w:rsidP="009E149A">
      <w:pPr>
        <w:numPr>
          <w:ilvl w:val="0"/>
          <w:numId w:val="141"/>
        </w:numPr>
        <w:spacing w:after="0" w:line="240" w:lineRule="auto"/>
        <w:ind w:left="0" w:firstLine="567"/>
        <w:contextualSpacing/>
        <w:jc w:val="both"/>
        <w:rPr>
          <w:rFonts w:ascii="Times New Roman" w:eastAsia="Times New Roman" w:hAnsi="Times New Roman" w:cs="Calibri"/>
          <w:kern w:val="0"/>
          <w:lang w:eastAsia="lt-LT"/>
          <w14:ligatures w14:val="none"/>
        </w:rPr>
      </w:pPr>
      <w:r w:rsidRPr="000422A4">
        <w:rPr>
          <w:rFonts w:ascii="Times New Roman" w:eastAsia="Times New Roman" w:hAnsi="Times New Roman" w:cs="Calibri"/>
          <w:kern w:val="0"/>
          <w:lang w:eastAsia="lt-LT"/>
          <w14:ligatures w14:val="none"/>
        </w:rPr>
        <w:t>Konkurso sąlygose pateikti duomenys ir informacija yra teisinga ir apima viską, ko reikia tinkamam sutarties įvykdymui;</w:t>
      </w:r>
    </w:p>
    <w:p w14:paraId="2839F46C" w14:textId="137ED6A8" w:rsidR="008F4921" w:rsidRDefault="000422A4" w:rsidP="009E149A">
      <w:pPr>
        <w:numPr>
          <w:ilvl w:val="0"/>
          <w:numId w:val="141"/>
        </w:numPr>
        <w:spacing w:after="0" w:line="240" w:lineRule="auto"/>
        <w:ind w:left="0" w:firstLine="567"/>
        <w:contextualSpacing/>
        <w:jc w:val="both"/>
        <w:rPr>
          <w:rFonts w:ascii="Times New Roman" w:eastAsia="Times New Roman" w:hAnsi="Times New Roman" w:cs="Calibri"/>
          <w:kern w:val="0"/>
          <w:lang w:eastAsia="lt-LT"/>
          <w14:ligatures w14:val="none"/>
        </w:rPr>
      </w:pPr>
      <w:r w:rsidRPr="000422A4">
        <w:rPr>
          <w:rFonts w:ascii="Times New Roman" w:eastAsia="Times New Roman" w:hAnsi="Times New Roman" w:cs="Calibri"/>
          <w:kern w:val="0"/>
          <w:lang w:eastAsia="lt-LT"/>
          <w14:ligatures w14:val="none"/>
        </w:rPr>
        <w:t xml:space="preserve">pasiūlymas galioja Konkurso </w:t>
      </w:r>
      <w:r w:rsidRPr="000422A4">
        <w:rPr>
          <w:rFonts w:ascii="Times New Roman" w:eastAsia="Times New Roman" w:hAnsi="Times New Roman" w:cs="Times New Roman"/>
          <w:kern w:val="0"/>
          <w:lang w:eastAsia="lt-LT"/>
          <w14:ligatures w14:val="none"/>
        </w:rPr>
        <w:t xml:space="preserve">sąlygų </w:t>
      </w:r>
      <w:r w:rsidRPr="000422A4">
        <w:rPr>
          <w:rFonts w:ascii="Times New Roman" w:eastAsia="Calibri" w:hAnsi="Times New Roman" w:cs="Times New Roman"/>
          <w:kern w:val="0"/>
          <w14:ligatures w14:val="none"/>
        </w:rPr>
        <w:t xml:space="preserve">VI skyriuje </w:t>
      </w:r>
      <w:r w:rsidRPr="000422A4">
        <w:rPr>
          <w:rFonts w:ascii="Times New Roman" w:eastAsia="Times New Roman" w:hAnsi="Times New Roman" w:cs="Times New Roman"/>
          <w:kern w:val="0"/>
          <w:lang w:eastAsia="lt-LT"/>
          <w14:ligatures w14:val="none"/>
        </w:rPr>
        <w:t>6.13 punkte</w:t>
      </w:r>
      <w:r w:rsidRPr="000422A4">
        <w:rPr>
          <w:rFonts w:ascii="Times New Roman" w:eastAsia="Times New Roman" w:hAnsi="Times New Roman" w:cs="Calibri"/>
          <w:kern w:val="0"/>
          <w:lang w:eastAsia="lt-LT"/>
          <w14:ligatures w14:val="none"/>
        </w:rPr>
        <w:t xml:space="preserve"> nurodytą terminą.</w:t>
      </w:r>
    </w:p>
    <w:p w14:paraId="7AC97DD5" w14:textId="77777777" w:rsidR="008F4921" w:rsidRDefault="008F4921" w:rsidP="008F4921">
      <w:pPr>
        <w:spacing w:after="0" w:line="240" w:lineRule="auto"/>
        <w:contextualSpacing/>
        <w:jc w:val="both"/>
        <w:rPr>
          <w:rFonts w:ascii="Times New Roman" w:eastAsia="Times New Roman" w:hAnsi="Times New Roman" w:cs="Calibri"/>
          <w:kern w:val="0"/>
          <w:lang w:eastAsia="lt-LT"/>
          <w14:ligatures w14:val="none"/>
        </w:rPr>
      </w:pPr>
    </w:p>
    <w:p w14:paraId="350CC382" w14:textId="77777777" w:rsidR="008F4921" w:rsidRPr="008F4921" w:rsidRDefault="008F4921" w:rsidP="008F4921">
      <w:pPr>
        <w:spacing w:after="0" w:line="240" w:lineRule="auto"/>
        <w:contextualSpacing/>
        <w:jc w:val="both"/>
        <w:rPr>
          <w:rFonts w:ascii="Times New Roman" w:eastAsia="Times New Roman" w:hAnsi="Times New Roman" w:cs="Calibri"/>
          <w:kern w:val="0"/>
          <w:lang w:eastAsia="lt-LT"/>
          <w14:ligatures w14:val="none"/>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456"/>
      </w:tblGrid>
      <w:tr w:rsidR="008F4921" w:rsidRPr="001C5758" w14:paraId="5DF5105B" w14:textId="77777777" w:rsidTr="008F4921">
        <w:trPr>
          <w:trHeight w:val="186"/>
        </w:trPr>
        <w:tc>
          <w:tcPr>
            <w:tcW w:w="3888" w:type="dxa"/>
            <w:tcBorders>
              <w:top w:val="single" w:sz="4" w:space="0" w:color="auto"/>
              <w:left w:val="nil"/>
              <w:bottom w:val="nil"/>
              <w:right w:val="nil"/>
            </w:tcBorders>
          </w:tcPr>
          <w:p w14:paraId="52628D3A" w14:textId="70EE37CB" w:rsidR="008F4921" w:rsidRPr="008F4921" w:rsidRDefault="008F4921" w:rsidP="001264D2">
            <w:pPr>
              <w:jc w:val="center"/>
              <w:rPr>
                <w:rFonts w:ascii="Times New Roman" w:eastAsia="Calibri" w:hAnsi="Times New Roman" w:cs="Times New Roman"/>
                <w:color w:val="808080"/>
                <w:vertAlign w:val="superscript"/>
              </w:rPr>
            </w:pPr>
            <w:r w:rsidRPr="008F4921">
              <w:rPr>
                <w:rFonts w:ascii="Times New Roman" w:eastAsia="Calibri" w:hAnsi="Times New Roman" w:cs="Times New Roman"/>
                <w:i/>
                <w:color w:val="808080"/>
                <w:vertAlign w:val="superscript"/>
              </w:rPr>
              <w:t>(</w:t>
            </w:r>
            <w:r w:rsidR="0006727B">
              <w:rPr>
                <w:rFonts w:ascii="Times New Roman" w:eastAsia="Calibri" w:hAnsi="Times New Roman" w:cs="Times New Roman"/>
                <w:i/>
                <w:color w:val="808080"/>
                <w:vertAlign w:val="superscript"/>
              </w:rPr>
              <w:t>Teikėj</w:t>
            </w:r>
            <w:r w:rsidRPr="008F4921">
              <w:rPr>
                <w:rFonts w:ascii="Times New Roman" w:eastAsia="Calibri" w:hAnsi="Times New Roman" w:cs="Times New Roman"/>
                <w:i/>
                <w:color w:val="808080"/>
                <w:vertAlign w:val="superscript"/>
              </w:rPr>
              <w:t>o arba jo įgalioto asmens pareigų pavadinimas)</w:t>
            </w:r>
          </w:p>
        </w:tc>
        <w:tc>
          <w:tcPr>
            <w:tcW w:w="607" w:type="dxa"/>
            <w:tcBorders>
              <w:top w:val="nil"/>
              <w:left w:val="nil"/>
              <w:bottom w:val="nil"/>
              <w:right w:val="nil"/>
            </w:tcBorders>
          </w:tcPr>
          <w:p w14:paraId="29D0DA8A" w14:textId="77777777" w:rsidR="008F4921" w:rsidRPr="008F4921" w:rsidRDefault="008F4921" w:rsidP="001264D2">
            <w:pPr>
              <w:jc w:val="both"/>
              <w:rPr>
                <w:rFonts w:ascii="Times New Roman" w:eastAsia="Calibri" w:hAnsi="Times New Roman" w:cs="Times New Roman"/>
                <w:color w:val="808080"/>
                <w:vertAlign w:val="superscript"/>
              </w:rPr>
            </w:pPr>
          </w:p>
        </w:tc>
        <w:tc>
          <w:tcPr>
            <w:tcW w:w="1989" w:type="dxa"/>
            <w:tcBorders>
              <w:top w:val="single" w:sz="4" w:space="0" w:color="auto"/>
              <w:left w:val="nil"/>
              <w:bottom w:val="nil"/>
              <w:right w:val="nil"/>
            </w:tcBorders>
            <w:hideMark/>
          </w:tcPr>
          <w:p w14:paraId="4C5CAC42" w14:textId="77777777" w:rsidR="008F4921" w:rsidRPr="008F4921" w:rsidRDefault="008F4921" w:rsidP="001264D2">
            <w:pPr>
              <w:jc w:val="center"/>
              <w:rPr>
                <w:rFonts w:ascii="Times New Roman" w:eastAsia="Calibri" w:hAnsi="Times New Roman" w:cs="Times New Roman"/>
                <w:color w:val="808080"/>
                <w:vertAlign w:val="superscript"/>
              </w:rPr>
            </w:pPr>
            <w:r w:rsidRPr="008F4921">
              <w:rPr>
                <w:rFonts w:ascii="Times New Roman" w:eastAsia="Calibri" w:hAnsi="Times New Roman" w:cs="Times New Roman"/>
                <w:i/>
                <w:color w:val="808080"/>
                <w:vertAlign w:val="superscript"/>
              </w:rPr>
              <w:t>(Parašas)</w:t>
            </w:r>
          </w:p>
        </w:tc>
        <w:tc>
          <w:tcPr>
            <w:tcW w:w="704" w:type="dxa"/>
            <w:tcBorders>
              <w:top w:val="nil"/>
              <w:left w:val="nil"/>
              <w:bottom w:val="nil"/>
              <w:right w:val="nil"/>
            </w:tcBorders>
          </w:tcPr>
          <w:p w14:paraId="1A494ECC" w14:textId="77777777" w:rsidR="008F4921" w:rsidRPr="008F4921" w:rsidRDefault="008F4921" w:rsidP="001264D2">
            <w:pPr>
              <w:jc w:val="both"/>
              <w:rPr>
                <w:rFonts w:ascii="Times New Roman" w:eastAsia="Calibri" w:hAnsi="Times New Roman" w:cs="Times New Roman"/>
                <w:color w:val="808080"/>
                <w:vertAlign w:val="superscript"/>
              </w:rPr>
            </w:pPr>
          </w:p>
        </w:tc>
        <w:tc>
          <w:tcPr>
            <w:tcW w:w="2456" w:type="dxa"/>
            <w:tcBorders>
              <w:top w:val="single" w:sz="4" w:space="0" w:color="auto"/>
              <w:left w:val="nil"/>
              <w:bottom w:val="nil"/>
              <w:right w:val="nil"/>
            </w:tcBorders>
            <w:hideMark/>
          </w:tcPr>
          <w:p w14:paraId="0960B464" w14:textId="77777777" w:rsidR="008F4921" w:rsidRPr="008F4921" w:rsidRDefault="008F4921" w:rsidP="001264D2">
            <w:pPr>
              <w:jc w:val="center"/>
              <w:rPr>
                <w:rFonts w:ascii="Times New Roman" w:eastAsia="Calibri" w:hAnsi="Times New Roman" w:cs="Times New Roman"/>
                <w:color w:val="808080"/>
                <w:vertAlign w:val="superscript"/>
              </w:rPr>
            </w:pPr>
            <w:r w:rsidRPr="008F4921">
              <w:rPr>
                <w:rFonts w:ascii="Times New Roman" w:eastAsia="Calibri" w:hAnsi="Times New Roman" w:cs="Times New Roman"/>
                <w:i/>
                <w:color w:val="808080"/>
                <w:vertAlign w:val="superscript"/>
              </w:rPr>
              <w:t>(Vardas, pavardė)</w:t>
            </w:r>
          </w:p>
        </w:tc>
      </w:tr>
    </w:tbl>
    <w:p w14:paraId="74B100D7" w14:textId="7B7C94BC" w:rsidR="007E1B18" w:rsidRDefault="007E1B18"/>
    <w:p w14:paraId="7562D9DE" w14:textId="77777777" w:rsidR="007E1B18" w:rsidRDefault="007E1B18">
      <w:r>
        <w:br w:type="page"/>
      </w:r>
    </w:p>
    <w:p w14:paraId="12CDC7F4" w14:textId="77777777" w:rsidR="007E1B18" w:rsidRDefault="007E1B18"/>
    <w:tbl>
      <w:tblPr>
        <w:tblW w:w="1985" w:type="dxa"/>
        <w:tblInd w:w="7938" w:type="dxa"/>
        <w:tblLook w:val="04A0" w:firstRow="1" w:lastRow="0" w:firstColumn="1" w:lastColumn="0" w:noHBand="0" w:noVBand="1"/>
      </w:tblPr>
      <w:tblGrid>
        <w:gridCol w:w="1985"/>
      </w:tblGrid>
      <w:tr w:rsidR="005178FD" w:rsidRPr="006358B1" w14:paraId="3167D5EE" w14:textId="77777777" w:rsidTr="009C24D2">
        <w:tc>
          <w:tcPr>
            <w:tcW w:w="1985" w:type="dxa"/>
          </w:tcPr>
          <w:p w14:paraId="671D887D" w14:textId="3E18BA49" w:rsidR="00C713F3" w:rsidRPr="006358B1" w:rsidRDefault="00C713F3" w:rsidP="00351DC2">
            <w:pPr>
              <w:tabs>
                <w:tab w:val="left" w:pos="3240"/>
              </w:tabs>
              <w:spacing w:after="0" w:line="240" w:lineRule="auto"/>
              <w:jc w:val="right"/>
              <w:rPr>
                <w:rFonts w:ascii="Times New Roman" w:eastAsia="Calibri" w:hAnsi="Times New Roman" w:cs="Times New Roman"/>
                <w:kern w:val="0"/>
                <w14:ligatures w14:val="none"/>
              </w:rPr>
            </w:pPr>
            <w:r w:rsidRPr="006358B1">
              <w:rPr>
                <w:rFonts w:ascii="Times New Roman" w:eastAsia="Calibri" w:hAnsi="Times New Roman" w:cs="Times New Roman"/>
                <w:kern w:val="0"/>
                <w14:ligatures w14:val="none"/>
              </w:rPr>
              <w:t>Konkurso sąlygų</w:t>
            </w:r>
          </w:p>
          <w:p w14:paraId="2CF796FB" w14:textId="793E53B0" w:rsidR="005178FD" w:rsidRPr="006358B1" w:rsidRDefault="005178FD" w:rsidP="00351DC2">
            <w:pPr>
              <w:tabs>
                <w:tab w:val="left" w:pos="3240"/>
              </w:tabs>
              <w:spacing w:after="0" w:line="240" w:lineRule="auto"/>
              <w:jc w:val="right"/>
              <w:rPr>
                <w:rFonts w:ascii="Times New Roman" w:eastAsia="Calibri" w:hAnsi="Times New Roman" w:cs="Times New Roman"/>
                <w:kern w:val="0"/>
                <w14:ligatures w14:val="none"/>
              </w:rPr>
            </w:pPr>
            <w:r w:rsidRPr="006358B1">
              <w:rPr>
                <w:rFonts w:ascii="Times New Roman" w:eastAsia="Calibri" w:hAnsi="Times New Roman" w:cs="Times New Roman"/>
                <w:kern w:val="0"/>
                <w14:ligatures w14:val="none"/>
              </w:rPr>
              <w:t>3 priedas</w:t>
            </w:r>
          </w:p>
        </w:tc>
      </w:tr>
    </w:tbl>
    <w:p w14:paraId="7786CE85" w14:textId="77777777" w:rsidR="005178FD" w:rsidRPr="006358B1" w:rsidRDefault="005178FD" w:rsidP="005178FD">
      <w:pPr>
        <w:spacing w:after="0" w:line="240" w:lineRule="auto"/>
        <w:jc w:val="center"/>
        <w:rPr>
          <w:rFonts w:ascii="Times New Roman" w:eastAsia="Calibri" w:hAnsi="Times New Roman" w:cs="Times New Roman"/>
          <w:b/>
          <w:kern w:val="0"/>
          <w14:ligatures w14:val="none"/>
        </w:rPr>
      </w:pPr>
    </w:p>
    <w:p w14:paraId="09ADB3F7" w14:textId="7ED38624" w:rsidR="005178FD" w:rsidRPr="005178FD" w:rsidRDefault="0006727B" w:rsidP="005178FD">
      <w:pPr>
        <w:spacing w:after="0" w:line="240" w:lineRule="auto"/>
        <w:jc w:val="center"/>
        <w:rPr>
          <w:rFonts w:ascii="Times New Roman" w:eastAsia="Calibri" w:hAnsi="Times New Roman" w:cs="Times New Roman"/>
          <w:b/>
          <w:color w:val="000000"/>
          <w:kern w:val="0"/>
          <w14:ligatures w14:val="none"/>
        </w:rPr>
      </w:pPr>
      <w:r>
        <w:rPr>
          <w:rFonts w:ascii="Times New Roman" w:eastAsia="Calibri" w:hAnsi="Times New Roman" w:cs="Times New Roman"/>
          <w:b/>
          <w:kern w:val="0"/>
          <w14:ligatures w14:val="none"/>
        </w:rPr>
        <w:t>TEIKĖJ</w:t>
      </w:r>
      <w:r w:rsidR="005178FD" w:rsidRPr="006358B1">
        <w:rPr>
          <w:rFonts w:ascii="Times New Roman" w:eastAsia="Calibri" w:hAnsi="Times New Roman" w:cs="Times New Roman"/>
          <w:b/>
          <w:kern w:val="0"/>
          <w14:ligatures w14:val="none"/>
        </w:rPr>
        <w:t>Ų PAŠALINIMO PAGRINDAI</w:t>
      </w:r>
      <w:r w:rsidR="00983F73">
        <w:rPr>
          <w:rFonts w:ascii="Times New Roman" w:eastAsia="Calibri" w:hAnsi="Times New Roman" w:cs="Times New Roman"/>
          <w:b/>
          <w:kern w:val="0"/>
          <w14:ligatures w14:val="none"/>
        </w:rPr>
        <w:t xml:space="preserve"> </w:t>
      </w:r>
      <w:r w:rsidR="00983F73" w:rsidRPr="00983F73">
        <w:rPr>
          <w:rFonts w:ascii="Times New Roman" w:eastAsia="Calibri" w:hAnsi="Times New Roman" w:cs="Times New Roman"/>
          <w:b/>
          <w:kern w:val="0"/>
          <w14:ligatures w14:val="none"/>
        </w:rPr>
        <w:t>IR KVALIFIKACIJOS REIKALAVIMAI </w:t>
      </w:r>
    </w:p>
    <w:p w14:paraId="2BD4989F" w14:textId="77777777" w:rsidR="000B2D21" w:rsidRDefault="000B2D21" w:rsidP="00001473">
      <w:pPr>
        <w:spacing w:after="0" w:line="240" w:lineRule="auto"/>
        <w:jc w:val="right"/>
        <w:rPr>
          <w:rFonts w:ascii="Times New Roman" w:eastAsia="Calibri" w:hAnsi="Times New Roman" w:cs="Times New Roman"/>
          <w:b/>
          <w:bCs/>
          <w:kern w:val="0"/>
          <w14:ligatures w14:val="none"/>
        </w:rPr>
      </w:pPr>
    </w:p>
    <w:p w14:paraId="0CFAE4ED" w14:textId="77777777" w:rsidR="00BC1F81" w:rsidRDefault="00001473" w:rsidP="00001473">
      <w:pPr>
        <w:spacing w:after="0" w:line="240" w:lineRule="auto"/>
        <w:jc w:val="right"/>
        <w:rPr>
          <w:rFonts w:ascii="Times New Roman" w:eastAsia="Calibri" w:hAnsi="Times New Roman" w:cs="Times New Roman"/>
          <w:b/>
          <w:bCs/>
          <w:kern w:val="0"/>
          <w14:ligatures w14:val="none"/>
        </w:rPr>
      </w:pPr>
      <w:r w:rsidRPr="00001473">
        <w:rPr>
          <w:rFonts w:ascii="Times New Roman" w:eastAsia="Calibri" w:hAnsi="Times New Roman" w:cs="Times New Roman"/>
          <w:b/>
          <w:bCs/>
          <w:kern w:val="0"/>
          <w14:ligatures w14:val="none"/>
        </w:rPr>
        <w:t xml:space="preserve">1 lentelė. </w:t>
      </w:r>
    </w:p>
    <w:p w14:paraId="2E65E3A1" w14:textId="637BC643" w:rsidR="00001473" w:rsidRPr="00BC1F81" w:rsidRDefault="0006727B" w:rsidP="00BC1F81">
      <w:pPr>
        <w:spacing w:line="240" w:lineRule="auto"/>
        <w:jc w:val="right"/>
        <w:rPr>
          <w:rFonts w:ascii="Times New Roman" w:eastAsia="Calibri" w:hAnsi="Times New Roman" w:cs="Times New Roman"/>
          <w:b/>
          <w:bCs/>
          <w:i/>
          <w:iCs/>
          <w:kern w:val="0"/>
          <w14:ligatures w14:val="none"/>
        </w:rPr>
      </w:pPr>
      <w:r>
        <w:rPr>
          <w:rFonts w:ascii="Times New Roman" w:eastAsia="Calibri" w:hAnsi="Times New Roman" w:cs="Times New Roman"/>
          <w:i/>
          <w:iCs/>
          <w:kern w:val="0"/>
          <w14:ligatures w14:val="none"/>
        </w:rPr>
        <w:t>Teikėj</w:t>
      </w:r>
      <w:r w:rsidR="00001473" w:rsidRPr="00BC1F81">
        <w:rPr>
          <w:rFonts w:ascii="Times New Roman" w:eastAsia="Calibri" w:hAnsi="Times New Roman" w:cs="Times New Roman"/>
          <w:i/>
          <w:iCs/>
          <w:kern w:val="0"/>
          <w14:ligatures w14:val="none"/>
        </w:rPr>
        <w:t>ų pašalinimo pagrindai</w:t>
      </w:r>
    </w:p>
    <w:tbl>
      <w:tblPr>
        <w:tblW w:w="10490" w:type="dxa"/>
        <w:tblInd w:w="-856" w:type="dxa"/>
        <w:tblLayout w:type="fixed"/>
        <w:tblCellMar>
          <w:left w:w="10" w:type="dxa"/>
          <w:right w:w="10" w:type="dxa"/>
        </w:tblCellMar>
        <w:tblLook w:val="04A0" w:firstRow="1" w:lastRow="0" w:firstColumn="1" w:lastColumn="0" w:noHBand="0" w:noVBand="1"/>
      </w:tblPr>
      <w:tblGrid>
        <w:gridCol w:w="567"/>
        <w:gridCol w:w="4679"/>
        <w:gridCol w:w="1417"/>
        <w:gridCol w:w="3827"/>
      </w:tblGrid>
      <w:tr w:rsidR="00001473" w:rsidRPr="00001473" w14:paraId="58FC9796"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DA5F59" w14:textId="77777777" w:rsidR="00001473" w:rsidRPr="00001473" w:rsidRDefault="00001473" w:rsidP="00001473">
            <w:pPr>
              <w:spacing w:after="0" w:line="256" w:lineRule="auto"/>
              <w:ind w:left="32"/>
              <w:jc w:val="center"/>
              <w:rPr>
                <w:rFonts w:ascii="Times New Roman" w:eastAsia="MS Mincho" w:hAnsi="Times New Roman" w:cs="Times New Roman"/>
                <w:b/>
                <w:bCs/>
                <w:kern w:val="0"/>
                <w:sz w:val="20"/>
                <w:szCs w:val="20"/>
                <w14:ligatures w14:val="none"/>
              </w:rPr>
            </w:pPr>
            <w:r w:rsidRPr="00001473">
              <w:rPr>
                <w:rFonts w:ascii="Times New Roman" w:eastAsia="MS Mincho" w:hAnsi="Times New Roman" w:cs="Times New Roman"/>
                <w:b/>
                <w:bCs/>
                <w:kern w:val="0"/>
                <w:sz w:val="20"/>
                <w:szCs w:val="20"/>
                <w14:ligatures w14:val="none"/>
              </w:rPr>
              <w:t>Eil. Nr.</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889439" w14:textId="152220A1" w:rsidR="00001473" w:rsidRPr="00001473" w:rsidRDefault="0006727B" w:rsidP="00001473">
            <w:pPr>
              <w:spacing w:after="0" w:line="256" w:lineRule="auto"/>
              <w:jc w:val="center"/>
              <w:rPr>
                <w:rFonts w:ascii="Times New Roman" w:eastAsia="MS Mincho" w:hAnsi="Times New Roman" w:cs="Times New Roman"/>
                <w:b/>
                <w:bCs/>
                <w:kern w:val="0"/>
                <w14:ligatures w14:val="none"/>
              </w:rPr>
            </w:pPr>
            <w:r>
              <w:rPr>
                <w:rFonts w:ascii="Times New Roman" w:eastAsia="MS Mincho" w:hAnsi="Times New Roman" w:cs="Times New Roman"/>
                <w:b/>
                <w:bCs/>
                <w:kern w:val="0"/>
                <w14:ligatures w14:val="none"/>
              </w:rPr>
              <w:t>Teikėj</w:t>
            </w:r>
            <w:r w:rsidR="00001473" w:rsidRPr="00001473">
              <w:rPr>
                <w:rFonts w:ascii="Times New Roman" w:eastAsia="MS Mincho" w:hAnsi="Times New Roman" w:cs="Times New Roman"/>
                <w:b/>
                <w:bCs/>
                <w:kern w:val="0"/>
                <w14:ligatures w14:val="none"/>
              </w:rPr>
              <w:t>o pašalinimo pagrindai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AB4612" w14:textId="77777777" w:rsidR="00001473" w:rsidRPr="004413C6" w:rsidRDefault="00001473" w:rsidP="00001473">
            <w:pPr>
              <w:spacing w:after="0" w:line="256" w:lineRule="auto"/>
              <w:jc w:val="center"/>
              <w:rPr>
                <w:rFonts w:ascii="Times New Roman" w:eastAsia="Yu Mincho" w:hAnsi="Times New Roman" w:cs="Times New Roman"/>
                <w:b/>
                <w:bCs/>
                <w:kern w:val="0"/>
                <w14:ligatures w14:val="none"/>
              </w:rPr>
            </w:pPr>
            <w:r w:rsidRPr="004413C6">
              <w:rPr>
                <w:rFonts w:ascii="Times New Roman" w:eastAsia="Yu Mincho" w:hAnsi="Times New Roman" w:cs="Times New Roman"/>
                <w:b/>
                <w:bCs/>
                <w:kern w:val="0"/>
                <w14:ligatures w14:val="none"/>
              </w:rPr>
              <w:t xml:space="preserve">VPĮ straipsnis,  dalis, punktas bei EBVPD formos dalis pildymui </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BE1A7" w14:textId="77777777" w:rsidR="00001473" w:rsidRPr="00001473" w:rsidRDefault="00001473" w:rsidP="00001473">
            <w:pPr>
              <w:spacing w:after="0" w:line="256" w:lineRule="auto"/>
              <w:jc w:val="center"/>
              <w:rPr>
                <w:rFonts w:ascii="Times New Roman" w:eastAsia="Times New Roman" w:hAnsi="Times New Roman" w:cs="Times New Roman"/>
                <w:b/>
                <w:bCs/>
                <w:iCs/>
                <w:kern w:val="0"/>
                <w14:ligatures w14:val="none"/>
              </w:rPr>
            </w:pPr>
            <w:r w:rsidRPr="00001473">
              <w:rPr>
                <w:rFonts w:ascii="Times New Roman" w:eastAsia="MS Mincho" w:hAnsi="Times New Roman" w:cs="Times New Roman"/>
                <w:b/>
                <w:bCs/>
                <w:kern w:val="0"/>
                <w14:ligatures w14:val="none"/>
              </w:rPr>
              <w:t>Pašalinimo pagrindų nebuvimą įrodantys dokumentai</w:t>
            </w:r>
          </w:p>
        </w:tc>
      </w:tr>
      <w:tr w:rsidR="00001473" w:rsidRPr="00001473" w14:paraId="136809F6"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50401D"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t>1.</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88495" w14:textId="187ABA77" w:rsidR="00001473" w:rsidRPr="00001473" w:rsidRDefault="0006727B" w:rsidP="00001473">
            <w:pPr>
              <w:spacing w:after="0" w:line="256" w:lineRule="auto"/>
              <w:jc w:val="both"/>
              <w:rPr>
                <w:rFonts w:ascii="Times New Roman" w:eastAsia="Times New Roman" w:hAnsi="Times New Roman" w:cs="Times New Roman"/>
                <w:kern w:val="0"/>
                <w14:ligatures w14:val="none"/>
              </w:rPr>
            </w:pP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as arba jo atsakingas asmuo, nurodytas VPĮ 46 straipsnio 2 dalies 2 punkte, nuteistas už šią nusikalstamą veiką:</w:t>
            </w:r>
          </w:p>
          <w:p w14:paraId="53C31F45"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1) dalyvavimą nusikalstamame susivienijime, jo organizavimą ar vadovavimą jam;</w:t>
            </w:r>
          </w:p>
          <w:p w14:paraId="7F937D6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2) kyšininkavimą, prekybą poveikiu, papirkimą;</w:t>
            </w:r>
          </w:p>
          <w:p w14:paraId="583F6C87"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4335E3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4) nusikalstamą bankrotą;</w:t>
            </w:r>
          </w:p>
          <w:p w14:paraId="11B268C2"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5) teroristinį ir su teroristine veikla susijusį nusikaltimą;</w:t>
            </w:r>
          </w:p>
          <w:p w14:paraId="046988DC"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6) nusikalstamu būdu gauto turto legalizavimą;</w:t>
            </w:r>
          </w:p>
          <w:p w14:paraId="5FB4241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7) prekybą žmonėmis, vaiko pirkimą arba pardavimą;</w:t>
            </w:r>
          </w:p>
          <w:p w14:paraId="1CDA04E4" w14:textId="19482A78"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lastRenderedPageBreak/>
              <w:t xml:space="preserve">8) kitos valstybės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o atliktą nusikaltimą, apibrėžtą Direktyvos 2014/24/ES 57 straipsnio 1 dalyje išvardytus Europos Sąjungos teisės aktus įgyvendinančiuose kitų valstybių teisės aktuose.</w:t>
            </w:r>
          </w:p>
          <w:p w14:paraId="72FA539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086529D0" w14:textId="7B52A044"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Laikoma, kad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as arba jo atsakingas asmuo nuteistas už aukščiau nurodytą nusikalstamą veiką, kai dėl:</w:t>
            </w:r>
          </w:p>
          <w:p w14:paraId="2C01CA55" w14:textId="1740170E"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1)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o, kuris yra fizinis asmuo, per pastaruosius 5 metus buvo priimtas ir įsiteisėjęs apkaltinamasis teismo nuosprendis ir šis asmuo turi neišnykusį ar nepanaikintą teistumą;</w:t>
            </w:r>
          </w:p>
          <w:p w14:paraId="5BBBFA71" w14:textId="40148DA2"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2)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o, kuris yra juridinis asmuo, kita organizacija ar jos struktūrinis padalinys, vadovo ar asmens</w:t>
            </w:r>
            <w:r w:rsidR="0052410B">
              <w:rPr>
                <w:rFonts w:ascii="Times New Roman" w:eastAsia="MS Mincho" w:hAnsi="Times New Roman" w:cs="Times New Roman"/>
                <w:kern w:val="0"/>
                <w14:ligatures w14:val="none"/>
              </w:rPr>
              <w:t xml:space="preserve"> (asmenų)</w:t>
            </w:r>
            <w:r w:rsidRPr="00001473">
              <w:rPr>
                <w:rFonts w:ascii="Times New Roman" w:eastAsia="MS Mincho" w:hAnsi="Times New Roman" w:cs="Times New Roman"/>
                <w:kern w:val="0"/>
                <w14:ligatures w14:val="none"/>
              </w:rPr>
              <w:t xml:space="preserve">, turinčio (turinčių) teisę surašyti ir pasirašyti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o finansinės apskaitos dokumentus, per pastaruosius 5 metus buvo priimtas ir įsiteisėjęs apkaltinamasis teismo nuosprendis ir šis asmuo turi neišnykusį ar nepanaikintą teistumą;</w:t>
            </w:r>
          </w:p>
          <w:p w14:paraId="5583998A" w14:textId="42305A40"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3)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o šalies teisės aktų reikalavimus.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630D4"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lastRenderedPageBreak/>
              <w:t>VPĮ 46 straipsnio 1 dalis</w:t>
            </w:r>
          </w:p>
          <w:p w14:paraId="66AC0BDB"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714FBE67"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A1-A6 punktai</w:t>
            </w:r>
          </w:p>
          <w:p w14:paraId="1B485A33"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41B915D8"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D1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7C599"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reikalaujama:</w:t>
            </w:r>
          </w:p>
          <w:p w14:paraId="17B47F63" w14:textId="77777777" w:rsidR="00001473" w:rsidRPr="00001473"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išrašo iš teismo sprendimo arba</w:t>
            </w:r>
          </w:p>
          <w:p w14:paraId="0287B5BC" w14:textId="77777777" w:rsidR="00001473" w:rsidRPr="00001473"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Informatikos ir ryšių departamento prie Vidaus reikalų ministerijos pažymos, arba</w:t>
            </w:r>
          </w:p>
          <w:p w14:paraId="2B53ACB0" w14:textId="77777777" w:rsidR="00001473" w:rsidRPr="00001473"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valstybės įmonės Registrų centro Lietuvos Respublikos Vyriausybės nustatyta tvarka išduoto dokumento, patvirtinančio jungtinius kompetentingų institucijų tvarkomus duomenis.</w:t>
            </w:r>
          </w:p>
          <w:p w14:paraId="4414A90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67A5D1F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 ne Lietuvoje įsteigtų subjektų reikalaujama:</w:t>
            </w:r>
          </w:p>
          <w:p w14:paraId="5F745801" w14:textId="77777777" w:rsidR="00001473" w:rsidRPr="00001473"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atitinkamos užsienio šalies institucijos dokumento</w:t>
            </w:r>
            <w:r w:rsidRPr="00001473">
              <w:rPr>
                <w:rFonts w:ascii="Times New Roman" w:eastAsia="MS Mincho" w:hAnsi="Times New Roman" w:cs="Times New Roman"/>
                <w:kern w:val="0"/>
                <w:vertAlign w:val="superscript"/>
                <w14:ligatures w14:val="none"/>
              </w:rPr>
              <w:footnoteReference w:id="1"/>
            </w:r>
            <w:r w:rsidRPr="00001473">
              <w:rPr>
                <w:rFonts w:ascii="Times New Roman" w:eastAsia="MS Mincho" w:hAnsi="Times New Roman" w:cs="Times New Roman"/>
                <w:kern w:val="0"/>
                <w14:ligatures w14:val="none"/>
              </w:rPr>
              <w:t>.</w:t>
            </w:r>
          </w:p>
          <w:p w14:paraId="0D60FA7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5C74F0AE" w14:textId="1670154D" w:rsidR="00001473" w:rsidRPr="00001473" w:rsidRDefault="00001473" w:rsidP="00001473">
            <w:pPr>
              <w:spacing w:after="0" w:line="256" w:lineRule="auto"/>
              <w:jc w:val="both"/>
              <w:rPr>
                <w:rFonts w:ascii="Times New Roman" w:eastAsia="MS Mincho" w:hAnsi="Times New Roman" w:cs="Times New Roman"/>
                <w:color w:val="7030A0"/>
                <w:kern w:val="0"/>
                <w14:ligatures w14:val="none"/>
              </w:rPr>
            </w:pPr>
            <w:r w:rsidRPr="00001473">
              <w:rPr>
                <w:rFonts w:ascii="Times New Roman" w:eastAsia="MS Mincho" w:hAnsi="Times New Roman" w:cs="Times New Roman"/>
                <w:kern w:val="0"/>
                <w14:ligatures w14:val="none"/>
              </w:rPr>
              <w:t xml:space="preserve">Nurodyti dokumentai turi būti išduoti ne anksčiau kaip </w:t>
            </w:r>
            <w:r w:rsidRPr="00001473">
              <w:rPr>
                <w:rFonts w:ascii="Times New Roman" w:eastAsia="MS Mincho" w:hAnsi="Times New Roman" w:cs="Times New Roman"/>
                <w:b/>
                <w:bCs/>
                <w:kern w:val="0"/>
                <w14:ligatures w14:val="none"/>
              </w:rPr>
              <w:t>180 dienų</w:t>
            </w:r>
            <w:r w:rsidRPr="00001473">
              <w:rPr>
                <w:rFonts w:ascii="Times New Roman" w:eastAsia="MS Mincho" w:hAnsi="Times New Roman" w:cs="Times New Roman"/>
                <w:kern w:val="0"/>
                <w14:ligatures w14:val="none"/>
              </w:rPr>
              <w:t xml:space="preserve"> iki </w:t>
            </w:r>
            <w:r w:rsidRPr="00001473">
              <w:rPr>
                <w:rFonts w:ascii="Times New Roman" w:eastAsia="Times New Roman" w:hAnsi="Times New Roman" w:cs="Times New Roman"/>
                <w:i/>
                <w:iCs/>
                <w:kern w:val="0"/>
                <w14:ligatures w14:val="none"/>
              </w:rPr>
              <w:t xml:space="preserve">tos dienos, kai </w:t>
            </w:r>
            <w:r w:rsidR="0006727B">
              <w:rPr>
                <w:rFonts w:ascii="Times New Roman" w:eastAsia="Times New Roman" w:hAnsi="Times New Roman" w:cs="Times New Roman"/>
                <w:i/>
                <w:iCs/>
                <w:kern w:val="0"/>
                <w14:ligatures w14:val="none"/>
              </w:rPr>
              <w:t>teikėj</w:t>
            </w:r>
            <w:r w:rsidRPr="00001473">
              <w:rPr>
                <w:rFonts w:ascii="Times New Roman" w:eastAsia="Times New Roman" w:hAnsi="Times New Roman" w:cs="Times New Roman"/>
                <w:i/>
                <w:iCs/>
                <w:kern w:val="0"/>
                <w14:ligatures w14:val="none"/>
              </w:rPr>
              <w:t>as perkančiosios organizacijos prašymu turės pateikti pašalinimo pagrindų nebuvimą patvirtinančius dok</w:t>
            </w:r>
            <w:r w:rsidRPr="00001473">
              <w:rPr>
                <w:rFonts w:ascii="Times New Roman" w:eastAsia="Times New Roman" w:hAnsi="Times New Roman" w:cs="Times New Roman"/>
                <w:kern w:val="0"/>
                <w14:ligatures w14:val="none"/>
              </w:rPr>
              <w:t>umentus</w:t>
            </w:r>
            <w:r w:rsidRPr="00001473">
              <w:rPr>
                <w:rFonts w:ascii="Times New Roman" w:eastAsia="MS Mincho" w:hAnsi="Times New Roman" w:cs="Times New Roman"/>
                <w:kern w:val="0"/>
                <w14:ligatures w14:val="none"/>
              </w:rPr>
              <w:t xml:space="preserve">. </w:t>
            </w:r>
            <w:r w:rsidRPr="00001473">
              <w:rPr>
                <w:rFonts w:ascii="Times New Roman" w:eastAsia="MS Mincho" w:hAnsi="Times New Roman" w:cs="Times New Roman"/>
                <w:b/>
                <w:bCs/>
                <w:i/>
                <w:iCs/>
                <w:color w:val="000000"/>
                <w:kern w:val="0"/>
                <w14:ligatures w14:val="none"/>
              </w:rPr>
              <w:t>Pavyzdys:</w:t>
            </w:r>
            <w:r w:rsidRPr="00001473">
              <w:rPr>
                <w:rFonts w:ascii="Times New Roman" w:eastAsia="MS Mincho" w:hAnsi="Times New Roman" w:cs="Times New Roman"/>
                <w:i/>
                <w:iCs/>
                <w:color w:val="000000"/>
                <w:kern w:val="0"/>
                <w14:ligatures w14:val="none"/>
              </w:rPr>
              <w:t xml:space="preserve"> Jeigu perkančioji organizacija 2022-10-10 kreipėsi į </w:t>
            </w:r>
            <w:r w:rsidR="0006727B">
              <w:rPr>
                <w:rFonts w:ascii="Times New Roman" w:eastAsia="MS Mincho" w:hAnsi="Times New Roman" w:cs="Times New Roman"/>
                <w:i/>
                <w:iCs/>
                <w:color w:val="000000"/>
                <w:kern w:val="0"/>
                <w14:ligatures w14:val="none"/>
              </w:rPr>
              <w:lastRenderedPageBreak/>
              <w:t>teikėj</w:t>
            </w:r>
            <w:r w:rsidRPr="00001473">
              <w:rPr>
                <w:rFonts w:ascii="Times New Roman" w:eastAsia="MS Mincho" w:hAnsi="Times New Roman" w:cs="Times New Roman"/>
                <w:i/>
                <w:iCs/>
                <w:color w:val="000000"/>
                <w:kern w:val="0"/>
                <w14:ligatures w14:val="none"/>
              </w:rPr>
              <w:t xml:space="preserve">ą prašydama iki 2022-10-14 pateikti įrodančius dokumentus, jis turi būti išduotas ne anksčiau kaip 180 dienų, jas skaičiuojant atgal nuo 2022-10-14. </w:t>
            </w:r>
          </w:p>
          <w:p w14:paraId="0D423A6D"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40C81AB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57B51A38" w14:textId="77777777" w:rsidR="00001473" w:rsidRPr="00001473" w:rsidRDefault="00001473" w:rsidP="00001473">
            <w:pPr>
              <w:spacing w:after="0" w:line="256" w:lineRule="auto"/>
              <w:jc w:val="both"/>
              <w:rPr>
                <w:rFonts w:ascii="Times New Roman" w:eastAsia="MS Mincho" w:hAnsi="Times New Roman" w:cs="Times New Roman"/>
                <w:b/>
                <w:bCs/>
                <w:i/>
                <w:iCs/>
                <w:kern w:val="0"/>
                <w14:ligatures w14:val="none"/>
              </w:rPr>
            </w:pPr>
            <w:r w:rsidRPr="00001473">
              <w:rPr>
                <w:rFonts w:ascii="Times New Roman" w:eastAsia="MS Mincho" w:hAnsi="Times New Roman" w:cs="Times New Roman"/>
                <w:b/>
                <w:bCs/>
                <w:i/>
                <w:iCs/>
                <w:kern w:val="0"/>
                <w14:ligatures w14:val="none"/>
              </w:rPr>
              <w:t>PASTABA</w:t>
            </w:r>
          </w:p>
          <w:p w14:paraId="59BBC456" w14:textId="1279EECF"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Pažymų, patvirtinančių VPĮ 46 straipsnyje nurodytų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o pašalinimo pagrindų nebuvimą, pateikti nereikalaujama. Jų perkančioji organizacija reikalaus tik turėdama pagrįstų abejonių dėl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o patikimumo.</w:t>
            </w:r>
          </w:p>
        </w:tc>
      </w:tr>
      <w:tr w:rsidR="00001473" w:rsidRPr="00001473" w14:paraId="499A1F83"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2D95E"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lastRenderedPageBreak/>
              <w:t>2.</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9AB11" w14:textId="10E147FA" w:rsidR="00001473" w:rsidRPr="00001473" w:rsidRDefault="0006727B" w:rsidP="00001473">
            <w:pPr>
              <w:spacing w:after="0" w:line="256" w:lineRule="auto"/>
              <w:jc w:val="both"/>
              <w:rPr>
                <w:rFonts w:ascii="Times New Roman" w:eastAsia="MS Mincho" w:hAnsi="Times New Roman" w:cs="Times New Roman"/>
                <w:kern w:val="0"/>
                <w14:ligatures w14:val="none"/>
              </w:rPr>
            </w:pPr>
            <w:r>
              <w:rPr>
                <w:rFonts w:ascii="Times New Roman" w:eastAsia="Calibri" w:hAnsi="Times New Roman" w:cs="Times New Roman"/>
                <w:kern w:val="0"/>
                <w14:ligatures w14:val="none"/>
              </w:rPr>
              <w:t>Teikėj</w:t>
            </w:r>
            <w:r w:rsidR="00001473" w:rsidRPr="00001473">
              <w:rPr>
                <w:rFonts w:ascii="Times New Roman" w:eastAsia="Calibri" w:hAnsi="Times New Roman" w:cs="Times New Roman"/>
                <w:kern w:val="0"/>
                <w14:ligatures w14:val="none"/>
              </w:rPr>
              <w:t>as yra neatlikęs jam paskirtos baudžiamojo poveikio priemonės – uždraudimo juridiniam asmeniui dalyvauti viešuosiuose pirkimuose.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45C54" w14:textId="77777777" w:rsidR="00001473" w:rsidRPr="00001473" w:rsidRDefault="00001473" w:rsidP="00001473">
            <w:pPr>
              <w:spacing w:after="0" w:line="240" w:lineRule="auto"/>
              <w:jc w:val="both"/>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2¹ dalis</w:t>
            </w:r>
          </w:p>
          <w:p w14:paraId="07E6E25A" w14:textId="77777777" w:rsidR="00001473" w:rsidRPr="00001473" w:rsidRDefault="00001473" w:rsidP="00001473">
            <w:pPr>
              <w:spacing w:after="0" w:line="240" w:lineRule="auto"/>
              <w:jc w:val="both"/>
              <w:rPr>
                <w:rFonts w:ascii="Times New Roman" w:eastAsia="Yu Mincho" w:hAnsi="Times New Roman" w:cs="Times New Roman"/>
                <w:b/>
                <w:bCs/>
                <w:kern w:val="0"/>
                <w:lang w:eastAsia="lt-LT"/>
                <w14:ligatures w14:val="none"/>
              </w:rPr>
            </w:pPr>
          </w:p>
          <w:p w14:paraId="3F865662"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kern w:val="0"/>
                <w14:ligatures w14:val="none"/>
              </w:rPr>
              <w:t>EBVPD III dalies D2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CD694" w14:textId="77777777" w:rsidR="00001473" w:rsidRPr="00001473" w:rsidRDefault="00001473" w:rsidP="00001473">
            <w:pPr>
              <w:spacing w:after="0" w:line="240" w:lineRule="auto"/>
              <w:jc w:val="both"/>
              <w:rPr>
                <w:rFonts w:ascii="Times New Roman" w:eastAsia="Times New Roman" w:hAnsi="Times New Roman" w:cs="Times New Roman"/>
                <w:kern w:val="0"/>
                <w14:ligatures w14:val="none"/>
              </w:rPr>
            </w:pPr>
            <w:r w:rsidRPr="00001473">
              <w:rPr>
                <w:rFonts w:ascii="Times New Roman" w:eastAsia="Times New Roman" w:hAnsi="Times New Roman" w:cs="Times New Roman"/>
                <w:kern w:val="0"/>
                <w14:ligatures w14:val="none"/>
              </w:rPr>
              <w:t>Iš Lietuvoje įsteigtų subjektų įrodančių dokumentų nereikalaujama. Užtenka pateikto EBVPD.</w:t>
            </w:r>
          </w:p>
          <w:p w14:paraId="44B0B19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tc>
      </w:tr>
      <w:tr w:rsidR="00001473" w:rsidRPr="00001473" w14:paraId="1C0F951C"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7B1C4"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t>3.</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B897C" w14:textId="0A5EE15F" w:rsidR="00001473" w:rsidRPr="00001473" w:rsidRDefault="0006727B" w:rsidP="00001473">
            <w:pPr>
              <w:spacing w:after="0" w:line="256" w:lineRule="auto"/>
              <w:jc w:val="both"/>
              <w:rPr>
                <w:rFonts w:ascii="Times New Roman" w:eastAsia="Times New Roman" w:hAnsi="Times New Roman" w:cs="Times New Roman"/>
                <w:kern w:val="0"/>
                <w14:ligatures w14:val="none"/>
              </w:rPr>
            </w:pP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as yra nuteistas už įsipareigojimų, susijusių su mokesčių, įskaitant socialinio draudimo įmokas, mokėjimu, nevykdymą pagal šalies, kurioje registruotas </w:t>
            </w: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as, ar šalies, kurioje yra perkančioji organizacija, reikalavimus, kaip tai apibrėžta VPĮ 46 straipsnio 2 dalies 1 ir 3 punktuose, arba perkančioji organizacija turi kitų įrodymų apie šių įsipareigojimų nevykdymą. </w:t>
            </w:r>
          </w:p>
          <w:p w14:paraId="73465FB7"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6DD2F17B" w14:textId="031F96F0"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lastRenderedPageBreak/>
              <w:t xml:space="preserve">Laikoma, kad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as nuteistas už aukščiau nurodytą nusikalstamą veiką, kai dėl:</w:t>
            </w:r>
          </w:p>
          <w:p w14:paraId="5086DB37" w14:textId="6735B56D"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1)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o, kuris yra fizinis asmuo, per pastaruosius 5 metus buvo priimtas ir įsiteisėjęs apkaltinamasis teismo nuosprendis ir šis asmuo turi neišnykusį ar nepanaikintą teistumą;</w:t>
            </w:r>
          </w:p>
          <w:p w14:paraId="6094BD99" w14:textId="6ABD9322"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2)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o šalies teisės aktų reikalavimus.</w:t>
            </w:r>
          </w:p>
          <w:p w14:paraId="453A70A5"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6E00508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Tačiau ši nuostata netaikoma, jeigu:</w:t>
            </w:r>
          </w:p>
          <w:p w14:paraId="1D1DCB58" w14:textId="0D432EB3"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1)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as yra įsipareigojęs sumokėti mokesčius, įskaitant socialinio draudimo įmokas ir dėl to laikomas jau įvykdžiusiu šioje dalyje nurodytus įsipareigojimus;</w:t>
            </w:r>
          </w:p>
          <w:p w14:paraId="1B0EBE52"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2) įsiskolinimo suma neviršija 50 Eur (penkiasdešimt eurų);</w:t>
            </w:r>
          </w:p>
          <w:p w14:paraId="1FA810FB" w14:textId="7CD265F3"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3)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021B6"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lastRenderedPageBreak/>
              <w:t>VPĮ 46 straipsnio 3 dalis</w:t>
            </w:r>
          </w:p>
          <w:p w14:paraId="533A0341" w14:textId="77777777" w:rsidR="00001473" w:rsidRPr="00001473" w:rsidRDefault="00001473" w:rsidP="00001473">
            <w:pPr>
              <w:spacing w:after="0" w:line="256" w:lineRule="auto"/>
              <w:jc w:val="center"/>
              <w:rPr>
                <w:rFonts w:ascii="Times New Roman" w:eastAsia="Arial" w:hAnsi="Times New Roman" w:cs="Times New Roman"/>
                <w:kern w:val="0"/>
                <w14:ligatures w14:val="none"/>
              </w:rPr>
            </w:pPr>
          </w:p>
          <w:p w14:paraId="739BC108"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Arial" w:hAnsi="Times New Roman" w:cs="Times New Roman"/>
                <w:kern w:val="0"/>
                <w14:ligatures w14:val="none"/>
              </w:rPr>
              <w:t>EBVPD III dalies B1 ir B2 punktai</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949BE"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1) Dėl įsipareigojimų, susijusių su mokesčių mokėjimu, įvykdymo iš Lietuvoje įsteigtų subjektų prašoma:</w:t>
            </w:r>
          </w:p>
          <w:p w14:paraId="4B9EBEFC"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2411B5E5" w14:textId="77777777" w:rsidR="00001473" w:rsidRPr="00001473" w:rsidRDefault="00001473" w:rsidP="009E149A">
            <w:pPr>
              <w:numPr>
                <w:ilvl w:val="0"/>
                <w:numId w:val="156"/>
              </w:num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išrašo iš teismo sprendimo (jei toks yra) arba Valstybinės mokesčių inspekcijos prie Lietuvos Respublikos finansų ministerijos išduoto dokumento,</w:t>
            </w:r>
          </w:p>
          <w:p w14:paraId="567BDEB1" w14:textId="77777777" w:rsidR="00001473" w:rsidRPr="00001473" w:rsidRDefault="00001473" w:rsidP="009E149A">
            <w:pPr>
              <w:numPr>
                <w:ilvl w:val="0"/>
                <w:numId w:val="157"/>
              </w:num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lastRenderedPageBreak/>
              <w:t>arba valstybės įmonės Registrų centro Lietuvos Respublikos Vyriausybės nustatyta tvarka išduoto dokumento, patvirtinančio jungtinius kompetentingų institucijų tvarkomus duomenis.</w:t>
            </w:r>
          </w:p>
          <w:p w14:paraId="691B179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4F65269E"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 ne Lietuvoje įsteigtų subjektų reikalaujama:</w:t>
            </w:r>
          </w:p>
          <w:p w14:paraId="768753A9" w14:textId="77777777" w:rsidR="00001473" w:rsidRPr="00001473"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atitinkamos užsienio šalies institucijos dokumento</w:t>
            </w:r>
            <w:r w:rsidRPr="00001473">
              <w:rPr>
                <w:rFonts w:ascii="Times New Roman" w:eastAsia="MS Mincho" w:hAnsi="Times New Roman" w:cs="Times New Roman"/>
                <w:kern w:val="0"/>
                <w:vertAlign w:val="superscript"/>
                <w14:ligatures w14:val="none"/>
              </w:rPr>
              <w:footnoteReference w:id="2"/>
            </w:r>
            <w:r w:rsidRPr="00001473">
              <w:rPr>
                <w:rFonts w:ascii="Times New Roman" w:eastAsia="MS Mincho" w:hAnsi="Times New Roman" w:cs="Times New Roman"/>
                <w:kern w:val="0"/>
                <w14:ligatures w14:val="none"/>
              </w:rPr>
              <w:t>.</w:t>
            </w:r>
          </w:p>
          <w:p w14:paraId="40A1798C" w14:textId="77777777" w:rsidR="00001473" w:rsidRPr="00001473" w:rsidRDefault="00001473" w:rsidP="00001473">
            <w:pPr>
              <w:spacing w:after="0" w:line="256" w:lineRule="auto"/>
              <w:jc w:val="both"/>
              <w:rPr>
                <w:rFonts w:ascii="Times New Roman" w:eastAsia="Yu Mincho" w:hAnsi="Times New Roman" w:cs="Times New Roman"/>
                <w:kern w:val="0"/>
                <w14:ligatures w14:val="none"/>
              </w:rPr>
            </w:pPr>
          </w:p>
          <w:p w14:paraId="0DC0D325" w14:textId="0AD9D57F" w:rsidR="00001473" w:rsidRPr="00001473" w:rsidRDefault="00001473" w:rsidP="00001473">
            <w:pPr>
              <w:spacing w:after="0" w:line="256" w:lineRule="auto"/>
              <w:jc w:val="both"/>
              <w:rPr>
                <w:rFonts w:ascii="Times New Roman" w:eastAsia="Times New Roman" w:hAnsi="Times New Roman" w:cs="Times New Roman"/>
                <w:i/>
                <w:iCs/>
                <w:kern w:val="0"/>
                <w14:ligatures w14:val="none"/>
              </w:rPr>
            </w:pPr>
            <w:r w:rsidRPr="00001473">
              <w:rPr>
                <w:rFonts w:ascii="Times New Roman" w:eastAsia="MS Mincho" w:hAnsi="Times New Roman" w:cs="Times New Roman"/>
                <w:kern w:val="0"/>
                <w14:ligatures w14:val="none"/>
              </w:rPr>
              <w:t xml:space="preserve">Nurodyti dokumentai turi būti  išduoti ne anksčiau kaip </w:t>
            </w:r>
            <w:r w:rsidRPr="00001473">
              <w:rPr>
                <w:rFonts w:ascii="Times New Roman" w:eastAsia="MS Mincho" w:hAnsi="Times New Roman" w:cs="Times New Roman"/>
                <w:b/>
                <w:bCs/>
                <w:kern w:val="0"/>
                <w14:ligatures w14:val="none"/>
              </w:rPr>
              <w:t>120 dienų</w:t>
            </w:r>
            <w:r w:rsidRPr="00001473">
              <w:rPr>
                <w:rFonts w:ascii="Times New Roman" w:eastAsia="MS Mincho" w:hAnsi="Times New Roman" w:cs="Times New Roman"/>
                <w:kern w:val="0"/>
                <w14:ligatures w14:val="none"/>
              </w:rPr>
              <w:t xml:space="preserve"> iki </w:t>
            </w:r>
            <w:r w:rsidRPr="00001473">
              <w:rPr>
                <w:rFonts w:ascii="Times New Roman" w:eastAsia="Times New Roman" w:hAnsi="Times New Roman" w:cs="Times New Roman"/>
                <w:i/>
                <w:iCs/>
                <w:kern w:val="0"/>
                <w14:ligatures w14:val="none"/>
              </w:rPr>
              <w:t xml:space="preserve">tos dienos, kai </w:t>
            </w:r>
            <w:r w:rsidR="0006727B">
              <w:rPr>
                <w:rFonts w:ascii="Times New Roman" w:eastAsia="Times New Roman" w:hAnsi="Times New Roman" w:cs="Times New Roman"/>
                <w:i/>
                <w:iCs/>
                <w:kern w:val="0"/>
                <w14:ligatures w14:val="none"/>
              </w:rPr>
              <w:t>teikėj</w:t>
            </w:r>
            <w:r w:rsidRPr="00001473">
              <w:rPr>
                <w:rFonts w:ascii="Times New Roman" w:eastAsia="Times New Roman" w:hAnsi="Times New Roman" w:cs="Times New Roman"/>
                <w:i/>
                <w:iCs/>
                <w:kern w:val="0"/>
                <w14:ligatures w14:val="none"/>
              </w:rPr>
              <w:t>as perkančiosios organizacijos prašymu turės pateikti pašalinimo pagrindų nebuvimą patvirtinančius dok</w:t>
            </w:r>
            <w:r w:rsidRPr="00001473">
              <w:rPr>
                <w:rFonts w:ascii="Times New Roman" w:eastAsia="Times New Roman" w:hAnsi="Times New Roman" w:cs="Times New Roman"/>
                <w:kern w:val="0"/>
                <w14:ligatures w14:val="none"/>
              </w:rPr>
              <w:t>umentus</w:t>
            </w:r>
            <w:r w:rsidRPr="00001473">
              <w:rPr>
                <w:rFonts w:ascii="Times New Roman" w:eastAsia="MS Mincho" w:hAnsi="Times New Roman" w:cs="Times New Roman"/>
                <w:kern w:val="0"/>
                <w14:ligatures w14:val="none"/>
              </w:rPr>
              <w:t xml:space="preserve">. </w:t>
            </w:r>
            <w:r w:rsidRPr="00001473">
              <w:rPr>
                <w:rFonts w:ascii="Times New Roman" w:eastAsia="MS Mincho" w:hAnsi="Times New Roman" w:cs="Times New Roman"/>
                <w:b/>
                <w:bCs/>
                <w:i/>
                <w:iCs/>
                <w:kern w:val="0"/>
                <w14:ligatures w14:val="none"/>
              </w:rPr>
              <w:t>Pavyzdys:</w:t>
            </w:r>
            <w:r w:rsidRPr="00001473">
              <w:rPr>
                <w:rFonts w:ascii="Times New Roman" w:eastAsia="MS Mincho" w:hAnsi="Times New Roman" w:cs="Times New Roman"/>
                <w:i/>
                <w:iCs/>
                <w:kern w:val="0"/>
                <w14:ligatures w14:val="none"/>
              </w:rPr>
              <w:t xml:space="preserve"> Jeigu perkančioji organizacija 2022-10-10 kreipėsi į </w:t>
            </w:r>
            <w:r w:rsidR="0006727B">
              <w:rPr>
                <w:rFonts w:ascii="Times New Roman" w:eastAsia="MS Mincho" w:hAnsi="Times New Roman" w:cs="Times New Roman"/>
                <w:i/>
                <w:iCs/>
                <w:kern w:val="0"/>
                <w14:ligatures w14:val="none"/>
              </w:rPr>
              <w:t>teikėj</w:t>
            </w:r>
            <w:r w:rsidRPr="00001473">
              <w:rPr>
                <w:rFonts w:ascii="Times New Roman" w:eastAsia="MS Mincho" w:hAnsi="Times New Roman" w:cs="Times New Roman"/>
                <w:i/>
                <w:iCs/>
                <w:kern w:val="0"/>
                <w14:ligatures w14:val="none"/>
              </w:rPr>
              <w:t xml:space="preserve">ą prašydama iki 2022-10-14 pateikti įrodančius dokumentus, jis turi būti išduotas ne anksčiau kaip 120 dienų, jas skaičiuojant atgal nuo 2022-10-14. </w:t>
            </w:r>
          </w:p>
          <w:p w14:paraId="3970D968" w14:textId="77777777" w:rsidR="00001473" w:rsidRPr="00001473" w:rsidRDefault="00001473" w:rsidP="00001473">
            <w:pPr>
              <w:spacing w:after="0" w:line="256" w:lineRule="auto"/>
              <w:jc w:val="both"/>
              <w:rPr>
                <w:rFonts w:ascii="Times New Roman" w:eastAsia="MS Mincho" w:hAnsi="Times New Roman" w:cs="Times New Roman"/>
                <w:i/>
                <w:iCs/>
                <w:kern w:val="0"/>
                <w14:ligatures w14:val="none"/>
              </w:rPr>
            </w:pPr>
          </w:p>
          <w:p w14:paraId="39512FA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7A9D7DA4"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06E9FF55"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2) Dėl įsipareigojimų, susijusių su socialinio draudimo įmokų mokėjimu, įvykdymo iš Lietuvoje įsteigtų subjektų prašoma:</w:t>
            </w:r>
          </w:p>
          <w:p w14:paraId="59F51201" w14:textId="6DE76282"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2.1) Jeigu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as yra juridinis asmuo, registruotas Lietuvos </w:t>
            </w:r>
            <w:r w:rsidRPr="00001473">
              <w:rPr>
                <w:rFonts w:ascii="Times New Roman" w:eastAsia="MS Mincho" w:hAnsi="Times New Roman" w:cs="Times New Roman"/>
                <w:kern w:val="0"/>
                <w14:ligatures w14:val="none"/>
              </w:rPr>
              <w:lastRenderedPageBreak/>
              <w:t xml:space="preserve">Respublikoje, iš jo nereikalaujama pateikti jokių šį reikalavimą įrodančių dokumentų. Perkančioji organizacija savarankiškai patikrina duomenis nacionalinėje duomenų bazėje,  adresu </w:t>
            </w:r>
            <w:hyperlink r:id="rId23" w:history="1">
              <w:r w:rsidRPr="00001473">
                <w:rPr>
                  <w:rFonts w:ascii="Times New Roman" w:eastAsia="MS Mincho" w:hAnsi="Times New Roman" w:cs="Times New Roman"/>
                  <w:kern w:val="0"/>
                  <w:u w:val="single"/>
                  <w14:ligatures w14:val="none"/>
                </w:rPr>
                <w:t>http://draudejai.sodra.lt/draudeju_viesi_duomenys/</w:t>
              </w:r>
            </w:hyperlink>
            <w:r w:rsidRPr="00001473">
              <w:rPr>
                <w:rFonts w:ascii="Times New Roman" w:eastAsia="MS Mincho" w:hAnsi="Times New Roman" w:cs="Times New Roman"/>
                <w:kern w:val="0"/>
                <w14:ligatures w14:val="none"/>
              </w:rPr>
              <w:t>.</w:t>
            </w:r>
          </w:p>
          <w:p w14:paraId="29C09E0F"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5D7C7C4A" w14:textId="637FF77F"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Jeigu dėl Valstybinio socialinio draudimo fondo valdybos (toliau – „Sodra“) informacinės sistemos techninių trikdžių Perkančioji organizacija neturės galimybės patikrinti neatlygintinai prieinamų duomenų apie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ą (juridinį asmenį), jis turės teisę prašyti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o (juridinio asmens) pateikti išrašą iš teismo sprendimo (jei toks yra) arba „Sodros“ nustatyta tvarka išduotą dokumentą, patvirtinantį atitiktį šiam reikalavimui.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as taip pat gali pateikti valstybės įmonės Registrų centro Lietuvos Respublikos Vyriausybės nustatyta tvarka išduotą dokumentą, patvirtinantį jungtinius kompetentingų institucijų tvarkomus duomenis.</w:t>
            </w:r>
          </w:p>
          <w:p w14:paraId="0BB910BB"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55C39459" w14:textId="140F285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2.2) Jeigu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B1EFFEF"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7F4D5959"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Iš ne Lietuvoje įsteigtų subjektų reikalaujama:</w:t>
            </w:r>
          </w:p>
          <w:p w14:paraId="5569B041" w14:textId="77777777" w:rsidR="00001473" w:rsidRPr="00001473" w:rsidRDefault="00001473" w:rsidP="009E149A">
            <w:pPr>
              <w:numPr>
                <w:ilvl w:val="0"/>
                <w:numId w:val="155"/>
              </w:numPr>
              <w:spacing w:after="0" w:line="256" w:lineRule="auto"/>
              <w:ind w:left="314"/>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atitinkamos užsienio šalies kompetentingos institucijos dokumento</w:t>
            </w:r>
            <w:r w:rsidRPr="00001473">
              <w:rPr>
                <w:rFonts w:ascii="Times New Roman" w:eastAsia="MS Mincho" w:hAnsi="Times New Roman" w:cs="Times New Roman"/>
                <w:kern w:val="0"/>
                <w:vertAlign w:val="superscript"/>
                <w14:ligatures w14:val="none"/>
              </w:rPr>
              <w:footnoteReference w:id="3"/>
            </w:r>
            <w:r w:rsidRPr="00001473">
              <w:rPr>
                <w:rFonts w:ascii="Times New Roman" w:eastAsia="MS Mincho" w:hAnsi="Times New Roman" w:cs="Times New Roman"/>
                <w:kern w:val="0"/>
                <w14:ligatures w14:val="none"/>
              </w:rPr>
              <w:t>.</w:t>
            </w:r>
          </w:p>
          <w:p w14:paraId="529B9071"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35012F4B" w14:textId="0E7B71A9" w:rsidR="00001473" w:rsidRPr="00001473" w:rsidRDefault="00001473" w:rsidP="00001473">
            <w:pPr>
              <w:spacing w:after="0" w:line="256" w:lineRule="auto"/>
              <w:jc w:val="both"/>
              <w:rPr>
                <w:rFonts w:ascii="Times New Roman" w:eastAsia="MS Mincho" w:hAnsi="Times New Roman" w:cs="Times New Roman"/>
                <w:i/>
                <w:iCs/>
                <w:kern w:val="0"/>
                <w14:ligatures w14:val="none"/>
              </w:rPr>
            </w:pPr>
            <w:r w:rsidRPr="00001473">
              <w:rPr>
                <w:rFonts w:ascii="Times New Roman" w:eastAsia="MS Mincho" w:hAnsi="Times New Roman" w:cs="Times New Roman"/>
                <w:kern w:val="0"/>
                <w14:ligatures w14:val="none"/>
              </w:rPr>
              <w:t xml:space="preserve">Nurodyti dokumentai turi būti  išduoti ne anksčiau kaip </w:t>
            </w:r>
            <w:r w:rsidRPr="00001473">
              <w:rPr>
                <w:rFonts w:ascii="Times New Roman" w:eastAsia="MS Mincho" w:hAnsi="Times New Roman" w:cs="Times New Roman"/>
                <w:b/>
                <w:bCs/>
                <w:kern w:val="0"/>
                <w14:ligatures w14:val="none"/>
              </w:rPr>
              <w:t>120 dienų</w:t>
            </w:r>
            <w:r w:rsidRPr="00001473">
              <w:rPr>
                <w:rFonts w:ascii="Times New Roman" w:eastAsia="MS Mincho" w:hAnsi="Times New Roman" w:cs="Times New Roman"/>
                <w:kern w:val="0"/>
                <w14:ligatures w14:val="none"/>
              </w:rPr>
              <w:t xml:space="preserve"> iki </w:t>
            </w:r>
            <w:r w:rsidRPr="00001473">
              <w:rPr>
                <w:rFonts w:ascii="Times New Roman" w:eastAsia="Times New Roman" w:hAnsi="Times New Roman" w:cs="Times New Roman"/>
                <w:i/>
                <w:iCs/>
                <w:kern w:val="0"/>
                <w14:ligatures w14:val="none"/>
              </w:rPr>
              <w:t xml:space="preserve">tos dienos, kai </w:t>
            </w:r>
            <w:r w:rsidR="0006727B">
              <w:rPr>
                <w:rFonts w:ascii="Times New Roman" w:eastAsia="Times New Roman" w:hAnsi="Times New Roman" w:cs="Times New Roman"/>
                <w:i/>
                <w:iCs/>
                <w:kern w:val="0"/>
                <w14:ligatures w14:val="none"/>
              </w:rPr>
              <w:t>teikėj</w:t>
            </w:r>
            <w:r w:rsidRPr="00001473">
              <w:rPr>
                <w:rFonts w:ascii="Times New Roman" w:eastAsia="Times New Roman" w:hAnsi="Times New Roman" w:cs="Times New Roman"/>
                <w:i/>
                <w:iCs/>
                <w:kern w:val="0"/>
                <w14:ligatures w14:val="none"/>
              </w:rPr>
              <w:t>as perkančiosios organizacijos prašymu turės pateikti pašalinimo pagrindų nebuvimą patvirtinančius dok</w:t>
            </w:r>
            <w:r w:rsidRPr="00001473">
              <w:rPr>
                <w:rFonts w:ascii="Times New Roman" w:eastAsia="Times New Roman" w:hAnsi="Times New Roman" w:cs="Times New Roman"/>
                <w:kern w:val="0"/>
                <w14:ligatures w14:val="none"/>
              </w:rPr>
              <w:t>umentus</w:t>
            </w:r>
            <w:r w:rsidRPr="00001473">
              <w:rPr>
                <w:rFonts w:ascii="Times New Roman" w:eastAsia="MS Mincho" w:hAnsi="Times New Roman" w:cs="Times New Roman"/>
                <w:kern w:val="0"/>
                <w14:ligatures w14:val="none"/>
              </w:rPr>
              <w:t xml:space="preserve">. </w:t>
            </w:r>
            <w:r w:rsidRPr="00001473">
              <w:rPr>
                <w:rFonts w:ascii="Times New Roman" w:eastAsia="MS Mincho" w:hAnsi="Times New Roman" w:cs="Times New Roman"/>
                <w:b/>
                <w:bCs/>
                <w:i/>
                <w:iCs/>
                <w:kern w:val="0"/>
                <w14:ligatures w14:val="none"/>
              </w:rPr>
              <w:t>Pavyzdys:</w:t>
            </w:r>
            <w:r w:rsidRPr="00001473">
              <w:rPr>
                <w:rFonts w:ascii="Times New Roman" w:eastAsia="MS Mincho" w:hAnsi="Times New Roman" w:cs="Times New Roman"/>
                <w:i/>
                <w:iCs/>
                <w:kern w:val="0"/>
                <w14:ligatures w14:val="none"/>
              </w:rPr>
              <w:t xml:space="preserve"> Jeigu perkančioji organizacija 2022-10-10 kreipėsi į </w:t>
            </w:r>
            <w:r w:rsidR="0006727B">
              <w:rPr>
                <w:rFonts w:ascii="Times New Roman" w:eastAsia="MS Mincho" w:hAnsi="Times New Roman" w:cs="Times New Roman"/>
                <w:i/>
                <w:iCs/>
                <w:kern w:val="0"/>
                <w14:ligatures w14:val="none"/>
              </w:rPr>
              <w:t>teikėj</w:t>
            </w:r>
            <w:r w:rsidRPr="00001473">
              <w:rPr>
                <w:rFonts w:ascii="Times New Roman" w:eastAsia="MS Mincho" w:hAnsi="Times New Roman" w:cs="Times New Roman"/>
                <w:i/>
                <w:iCs/>
                <w:kern w:val="0"/>
                <w14:ligatures w14:val="none"/>
              </w:rPr>
              <w:t>ą prašydama iki 2022-10-14 pateikti įrodančius dokumentus, jis turi būti išduotas ne anksčiau kaip 120 dienų, jas skaičiuojant atgal nuo 2022-10-14.</w:t>
            </w:r>
          </w:p>
          <w:p w14:paraId="09802DD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156B193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Jei dokumentas išduotas anksčiau, tačiau jame nurodytas galiojimo terminas ilgesnis nei pašalinimo pagrindų nebuvimą patvirtinančių dokumentų pagal EBVPD galutinis pateikimo terminas, toks dokumentas jo galiojimo laikotarpiu yra priimtinas.</w:t>
            </w:r>
          </w:p>
          <w:p w14:paraId="48B284AE" w14:textId="77777777" w:rsidR="00001473" w:rsidRPr="00001473" w:rsidRDefault="00001473" w:rsidP="00001473">
            <w:pPr>
              <w:spacing w:after="0" w:line="256" w:lineRule="auto"/>
              <w:jc w:val="both"/>
              <w:rPr>
                <w:rFonts w:ascii="Times New Roman" w:eastAsia="MS Mincho" w:hAnsi="Times New Roman" w:cs="Times New Roman"/>
                <w:b/>
                <w:bCs/>
                <w:i/>
                <w:iCs/>
                <w:kern w:val="0"/>
                <w14:ligatures w14:val="none"/>
              </w:rPr>
            </w:pPr>
            <w:r w:rsidRPr="00001473">
              <w:rPr>
                <w:rFonts w:ascii="Times New Roman" w:eastAsia="MS Mincho" w:hAnsi="Times New Roman" w:cs="Times New Roman"/>
                <w:b/>
                <w:bCs/>
                <w:i/>
                <w:iCs/>
                <w:kern w:val="0"/>
                <w14:ligatures w14:val="none"/>
              </w:rPr>
              <w:t>PASTABA</w:t>
            </w:r>
          </w:p>
          <w:p w14:paraId="0398E82C" w14:textId="4FC07F82"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Pažymų, patvirtinančių VPĮ 46 straipsnyje nurodytų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o pašalinimo pagrindų nebuvimą, pateikti nereikalaujama. Jų perkančioji organizacija reikalaus tik turėdama pagrįstų abejonių dėl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o patikimumo.</w:t>
            </w:r>
          </w:p>
        </w:tc>
      </w:tr>
      <w:tr w:rsidR="00001473" w:rsidRPr="00001473" w14:paraId="6ABCF7C0"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D824B2"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lastRenderedPageBreak/>
              <w:t>4.</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048C1E" w14:textId="062E1BFE" w:rsidR="00001473" w:rsidRPr="00001473" w:rsidRDefault="0006727B" w:rsidP="00001473">
            <w:pPr>
              <w:spacing w:after="0" w:line="256" w:lineRule="auto"/>
              <w:jc w:val="both"/>
              <w:rPr>
                <w:rFonts w:ascii="Times New Roman" w:eastAsia="Times New Roman" w:hAnsi="Times New Roman" w:cs="Times New Roman"/>
                <w:kern w:val="0"/>
                <w14:ligatures w14:val="none"/>
              </w:rPr>
            </w:pP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as su kitais </w:t>
            </w: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ais yra sudaręs susitarimų, kuriais siekiama iškreipti konkurenciją atliekamame pirkime, ir perkančioji organizacija dėl to turi įtikinamų duomenų.</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0315D"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1 punktas</w:t>
            </w:r>
          </w:p>
          <w:p w14:paraId="18F2AE28"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310FE131"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C10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ED22B"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0A118C66"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5E43D130"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001473" w14:paraId="4A1DCCF1"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96E5E"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t>5.</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C0263" w14:textId="0DF98993" w:rsidR="00001473" w:rsidRPr="00001473" w:rsidRDefault="0006727B" w:rsidP="00001473">
            <w:pPr>
              <w:spacing w:after="0" w:line="256" w:lineRule="auto"/>
              <w:jc w:val="both"/>
              <w:rPr>
                <w:rFonts w:ascii="Times New Roman" w:eastAsia="Times New Roman" w:hAnsi="Times New Roman" w:cs="Times New Roman"/>
                <w:kern w:val="0"/>
                <w14:ligatures w14:val="none"/>
              </w:rPr>
            </w:pP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as pirkimo metu pateko į interesų konflikto situaciją, kaip apibrėžta VPĮ 21 straipsnyje, ir atitinkamos padėties negalima ištaisyti. </w:t>
            </w:r>
          </w:p>
          <w:p w14:paraId="6D445BB7"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Laikoma, kad atitinkamos padėties dėl interesų konflikto negalima ištaisyti, jeigu į interesų </w:t>
            </w:r>
            <w:r w:rsidRPr="00001473">
              <w:rPr>
                <w:rFonts w:ascii="Times New Roman" w:eastAsia="MS Mincho" w:hAnsi="Times New Roman" w:cs="Times New Roman"/>
                <w:kern w:val="0"/>
                <w14:ligatures w14:val="none"/>
              </w:rPr>
              <w:lastRenderedPageBreak/>
              <w:t>konfliktą patekę asmenys nulėmė viešojo pirkimo komisijos ar perkančiosios organizacijos sprendimus ir šių sprendimų pakeitimas prieštarautų VPĮ nuostatoms.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F6DD1"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lastRenderedPageBreak/>
              <w:t>VPĮ 46 straipsnio 4 dalies 2 punktas</w:t>
            </w:r>
          </w:p>
          <w:p w14:paraId="1DA4F253"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5BF11652"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lastRenderedPageBreak/>
              <w:t>EBVPD III dalies C12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21C28"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lastRenderedPageBreak/>
              <w:t>Iš Lietuvoje įsteigtų subjektų įrodančių dokumentų nereikalaujama. Užtenka pateikto EBVPD.</w:t>
            </w:r>
          </w:p>
          <w:p w14:paraId="452F189A"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3ACF9F44"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001473" w14:paraId="0008655F"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C2033"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t>6.</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7C3EE3"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Pažeista konkurencija, kaip nustatyta VPĮ 27 straipsnio 3 ir 4 dalyse, ir atitinkamos padėties negalima ištaisyti.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555C4"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3 punktas</w:t>
            </w:r>
          </w:p>
          <w:p w14:paraId="6A382F18"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0873A555"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C13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A59C9"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57735ECB"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001473" w14:paraId="523C2980"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595E6"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t>7.</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46EBA" w14:textId="65E259A6" w:rsidR="00001473" w:rsidRPr="00001473" w:rsidRDefault="0006727B" w:rsidP="00001473">
            <w:pPr>
              <w:spacing w:after="0" w:line="256" w:lineRule="auto"/>
              <w:jc w:val="both"/>
              <w:rPr>
                <w:rFonts w:ascii="Times New Roman" w:eastAsia="Times New Roman" w:hAnsi="Times New Roman" w:cs="Times New Roman"/>
                <w:kern w:val="0"/>
                <w14:ligatures w14:val="none"/>
              </w:rPr>
            </w:pP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as pirkimo procedūrų metu nuslėpė informaciją ar pateikė melagingą informaciją apie atitiktį VPĮ 46 ir 47 straipsniuose nustatytiems reikalavimams, ir perkančioji organizacija gali tai įrodyti bet kokiomis teisėtomis priemonėmis, arba </w:t>
            </w: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as dėl pateiktos melagingos informacijos negali pateikti patvirtinančių dokumentų, reikalaujamų pagal VPĮ 50 straipsnį. </w:t>
            </w:r>
          </w:p>
          <w:p w14:paraId="0D489257" w14:textId="14D4AA7A"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Šiuo pagrindu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as dėl pateiktos melagingos informacijos negalėjo pateikti patvirtinančių dokumentų, reikalaujamų pagal VPĮ 50 straipsnį, dėl ko per pastaruosius vienus metus buvo pašalintas iš pirkimo ar koncesijos suteikimo procedūrų. </w:t>
            </w:r>
          </w:p>
          <w:p w14:paraId="3422D2FF" w14:textId="448865FC"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Šiuo pagrindu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54DBD"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4 punktas</w:t>
            </w:r>
          </w:p>
          <w:p w14:paraId="618421FA"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25185741"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C15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80D84"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488B3D92"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20C5E1DB"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627663E6" w14:textId="5B164D6A"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Priimant sprendimus dėl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o pašalinimo iš pirkimo procedūros šiame punkte nurodytu pašalinimo pagrindu, be kita ko, gali būti atsižvelgiama į pagal VPĮ 52 straipsnį skelbiamą informaciją: </w:t>
            </w:r>
          </w:p>
          <w:p w14:paraId="72E36A7C" w14:textId="77777777" w:rsidR="00001473" w:rsidRPr="00001473" w:rsidRDefault="00001473" w:rsidP="00001473">
            <w:pPr>
              <w:spacing w:after="0" w:line="256" w:lineRule="auto"/>
              <w:jc w:val="both"/>
              <w:rPr>
                <w:rFonts w:ascii="Times New Roman" w:eastAsia="MS Mincho" w:hAnsi="Times New Roman" w:cs="Times New Roman"/>
                <w:kern w:val="0"/>
                <w:u w:val="single"/>
                <w14:ligatures w14:val="none"/>
              </w:rPr>
            </w:pPr>
            <w:hyperlink r:id="rId24" w:history="1">
              <w:r w:rsidRPr="00001473">
                <w:rPr>
                  <w:rFonts w:ascii="Times New Roman" w:eastAsia="MS Mincho" w:hAnsi="Times New Roman" w:cs="Times New Roman"/>
                  <w:color w:val="0000FF"/>
                  <w:kern w:val="0"/>
                  <w:u w:val="single"/>
                  <w14:ligatures w14:val="none"/>
                </w:rPr>
                <w:t>https://vpt.lrv.lt/melaginga-informacija-pateikusiu-tiekeju-sarasas-3</w:t>
              </w:r>
            </w:hyperlink>
          </w:p>
          <w:p w14:paraId="1979018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tc>
      </w:tr>
      <w:tr w:rsidR="00001473" w:rsidRPr="00001473" w14:paraId="3B41FACD"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0F9B3" w14:textId="77777777" w:rsidR="00001473" w:rsidRPr="00001473" w:rsidRDefault="00001473" w:rsidP="00001473">
            <w:pPr>
              <w:spacing w:line="259" w:lineRule="auto"/>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t>8.</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83EF0" w14:textId="4EBC6392" w:rsidR="00001473" w:rsidRPr="00001473" w:rsidRDefault="0006727B" w:rsidP="00001473">
            <w:pPr>
              <w:spacing w:after="0" w:line="256" w:lineRule="auto"/>
              <w:jc w:val="both"/>
              <w:rPr>
                <w:rFonts w:ascii="Times New Roman" w:eastAsia="Times New Roman" w:hAnsi="Times New Roman" w:cs="Times New Roman"/>
                <w:kern w:val="0"/>
                <w14:ligatures w14:val="none"/>
              </w:rPr>
            </w:pP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as pirkimo metu ėmėsi neteisėtų veiksmų, siekdamas daryti įtaką perkančiosios organizacijos sprendimams, gauti </w:t>
            </w:r>
            <w:r w:rsidR="00001473" w:rsidRPr="00001473">
              <w:rPr>
                <w:rFonts w:ascii="Times New Roman" w:eastAsia="MS Mincho" w:hAnsi="Times New Roman" w:cs="Times New Roman"/>
                <w:kern w:val="0"/>
                <w14:ligatures w14:val="none"/>
              </w:rPr>
              <w:lastRenderedPageBreak/>
              <w:t xml:space="preserve">konfidencialios informacijos, kuri suteiktų jam neteisėtą pranašumą pirkimo procedūroje, ar teikė klaidinančią informaciją, kuri gali daryti esminę įtaką perkančiosios organizacijos sprendimams dėl </w:t>
            </w: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ų pašalinimo, jų kvalifikacijos vertinimo, laimėtojo nustatymo, ir perkančioji organizacija gali tai įrodyti bet kokiomis teisėtomis priemonėmis.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36125"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lastRenderedPageBreak/>
              <w:t xml:space="preserve">VPĮ 46 straipsnio 4 </w:t>
            </w:r>
            <w:r w:rsidRPr="00001473">
              <w:rPr>
                <w:rFonts w:ascii="Times New Roman" w:eastAsia="Yu Mincho" w:hAnsi="Times New Roman" w:cs="Times New Roman"/>
                <w:b/>
                <w:bCs/>
                <w:kern w:val="0"/>
                <w14:ligatures w14:val="none"/>
              </w:rPr>
              <w:lastRenderedPageBreak/>
              <w:t>dalies 5 punktas</w:t>
            </w:r>
          </w:p>
          <w:p w14:paraId="6FD287C1"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7AAEE39B"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w:t>
            </w:r>
            <w:r w:rsidRPr="00001473">
              <w:rPr>
                <w:rFonts w:ascii="Times New Roman" w:eastAsia="Arial" w:hAnsi="Times New Roman" w:cs="Times New Roman"/>
                <w:kern w:val="0"/>
                <w14:ligatures w14:val="none"/>
              </w:rPr>
              <w:t xml:space="preserve"> III dalies C15 punktas</w:t>
            </w:r>
          </w:p>
          <w:p w14:paraId="225EB21D"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25E3BF4E" w14:textId="77777777" w:rsidR="00001473" w:rsidRPr="00001473" w:rsidRDefault="00001473" w:rsidP="00001473">
            <w:pPr>
              <w:spacing w:after="0" w:line="256" w:lineRule="auto"/>
              <w:jc w:val="both"/>
              <w:rPr>
                <w:rFonts w:ascii="Times New Roman" w:eastAsia="Yu Mincho" w:hAnsi="Times New Roman" w:cs="Times New Roman"/>
                <w:kern w:val="0"/>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ED2BA"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lastRenderedPageBreak/>
              <w:t>Iš Lietuvoje įsteigtų subjektų įrodančių dokumentų nereikalaujama. Užtenka pateikto EBVPD.</w:t>
            </w:r>
          </w:p>
          <w:p w14:paraId="7856F6AB"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tc>
      </w:tr>
      <w:tr w:rsidR="00001473" w:rsidRPr="00001473" w14:paraId="63F1F1A4"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F6DE6"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lastRenderedPageBreak/>
              <w:t>9.</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68122E" w14:textId="1025691E" w:rsidR="00001473" w:rsidRPr="00001473" w:rsidRDefault="0006727B" w:rsidP="00001473">
            <w:pPr>
              <w:spacing w:after="0" w:line="240" w:lineRule="auto"/>
              <w:jc w:val="both"/>
              <w:rPr>
                <w:rFonts w:ascii="Times New Roman" w:eastAsia="Times New Roman" w:hAnsi="Times New Roman" w:cs="Times New Roman"/>
                <w:kern w:val="0"/>
                <w14:ligatures w14:val="none"/>
              </w:rPr>
            </w:pPr>
            <w:r>
              <w:rPr>
                <w:rFonts w:ascii="Times New Roman" w:eastAsia="Calibri" w:hAnsi="Times New Roman" w:cs="Times New Roman"/>
                <w:kern w:val="0"/>
                <w14:ligatures w14:val="none"/>
              </w:rPr>
              <w:t>Teikėj</w:t>
            </w:r>
            <w:r w:rsidR="00001473" w:rsidRPr="00001473">
              <w:rPr>
                <w:rFonts w:ascii="Times New Roman" w:eastAsia="Calibri" w:hAnsi="Times New Roman" w:cs="Times New Roman"/>
                <w:kern w:val="0"/>
                <w14:ligatures w14:val="none"/>
              </w:rPr>
              <w:t xml:space="preserve">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Pr>
                <w:rFonts w:ascii="Times New Roman" w:eastAsia="Calibri" w:hAnsi="Times New Roman" w:cs="Times New Roman"/>
                <w:kern w:val="0"/>
                <w14:ligatures w14:val="none"/>
              </w:rPr>
              <w:t>teikėj</w:t>
            </w:r>
            <w:r w:rsidR="00001473" w:rsidRPr="00001473">
              <w:rPr>
                <w:rFonts w:ascii="Times New Roman" w:eastAsia="Calibri" w:hAnsi="Times New Roman" w:cs="Times New Roman"/>
                <w:kern w:val="0"/>
                <w14:ligatures w14:val="none"/>
              </w:rPr>
              <w:t xml:space="preserve">as sutartyje nustatytą esminę sutarties sąlygą vykdė su dideliais arba nuolatiniais trūkumais, ar per pastaruosius 3 metus buvo priimtas perkančiosios organizacijos sprendimas, kad </w:t>
            </w:r>
            <w:r>
              <w:rPr>
                <w:rFonts w:ascii="Times New Roman" w:eastAsia="Calibri" w:hAnsi="Times New Roman" w:cs="Times New Roman"/>
                <w:kern w:val="0"/>
                <w14:ligatures w14:val="none"/>
              </w:rPr>
              <w:t>teikėj</w:t>
            </w:r>
            <w:r w:rsidR="00001473" w:rsidRPr="00001473">
              <w:rPr>
                <w:rFonts w:ascii="Times New Roman" w:eastAsia="Calibri" w:hAnsi="Times New Roman" w:cs="Times New Roman"/>
                <w:kern w:val="0"/>
                <w14:ligatures w14:val="none"/>
              </w:rPr>
              <w:t xml:space="preserve">as sutartyje nustatytą esminę sutarties sąlygą vykdė su dideliais arba nuolatiniais trūkumais ir dėl to buvo pritaikyta sutartyje nustatyta sankcija. </w:t>
            </w:r>
          </w:p>
          <w:p w14:paraId="748E51D7" w14:textId="2311F3E0" w:rsidR="00001473" w:rsidRPr="00001473" w:rsidRDefault="00001473" w:rsidP="00001473">
            <w:pPr>
              <w:spacing w:after="0" w:line="240" w:lineRule="auto"/>
              <w:jc w:val="both"/>
              <w:rPr>
                <w:rFonts w:ascii="Times New Roman" w:eastAsia="Calibri" w:hAnsi="Times New Roman" w:cs="Times New Roman"/>
                <w:kern w:val="0"/>
                <w14:ligatures w14:val="none"/>
              </w:rPr>
            </w:pPr>
            <w:r w:rsidRPr="00001473">
              <w:rPr>
                <w:rFonts w:ascii="Times New Roman" w:eastAsia="Calibri" w:hAnsi="Times New Roman" w:cs="Times New Roman"/>
                <w:kern w:val="0"/>
                <w14:ligatures w14:val="none"/>
              </w:rPr>
              <w:t xml:space="preserve">Šiuo pagrindu </w:t>
            </w:r>
            <w:r w:rsidR="0006727B">
              <w:rPr>
                <w:rFonts w:ascii="Times New Roman" w:eastAsia="Calibri" w:hAnsi="Times New Roman" w:cs="Times New Roman"/>
                <w:kern w:val="0"/>
                <w14:ligatures w14:val="none"/>
              </w:rPr>
              <w:t>teikėj</w:t>
            </w:r>
            <w:r w:rsidRPr="00001473">
              <w:rPr>
                <w:rFonts w:ascii="Times New Roman" w:eastAsia="Calibri" w:hAnsi="Times New Roman" w:cs="Times New Roman"/>
                <w:kern w:val="0"/>
                <w14:ligatures w14:val="none"/>
              </w:rPr>
              <w:t>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68ADC"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6 punktas</w:t>
            </w:r>
          </w:p>
          <w:p w14:paraId="3169E72D"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46D6673D"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w:t>
            </w:r>
            <w:r w:rsidRPr="00001473">
              <w:rPr>
                <w:rFonts w:ascii="Times New Roman" w:eastAsia="Arial" w:hAnsi="Times New Roman" w:cs="Times New Roman"/>
                <w:kern w:val="0"/>
                <w14:ligatures w14:val="none"/>
              </w:rPr>
              <w:t xml:space="preserve"> III dalies C14 punktas</w:t>
            </w:r>
          </w:p>
          <w:p w14:paraId="2A436A59"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7753B457" w14:textId="77777777" w:rsidR="00001473" w:rsidRPr="00001473" w:rsidRDefault="00001473" w:rsidP="00001473">
            <w:pPr>
              <w:spacing w:after="0" w:line="256" w:lineRule="auto"/>
              <w:jc w:val="both"/>
              <w:rPr>
                <w:rFonts w:ascii="Times New Roman" w:eastAsia="Yu Mincho" w:hAnsi="Times New Roman" w:cs="Times New Roman"/>
                <w:kern w:val="0"/>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A6FE7"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19E3EC54"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57EE0C36" w14:textId="6F92FBDD"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Priimant sprendimus dėl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o pašalinimo iš pirkimo procedūros šiame punkte nurodytu pašalinimo pagrindu, gali būti atsižvelgiama į pagal VPĮ 91 straipsnį skelbiamą informaciją: </w:t>
            </w:r>
          </w:p>
          <w:p w14:paraId="62574836"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497A1C3A" w14:textId="77777777" w:rsidR="00001473" w:rsidRPr="00001473" w:rsidRDefault="00001473" w:rsidP="00001473">
            <w:pPr>
              <w:spacing w:after="0" w:line="256" w:lineRule="auto"/>
              <w:jc w:val="both"/>
              <w:rPr>
                <w:rFonts w:ascii="Times New Roman" w:eastAsia="MS Mincho" w:hAnsi="Times New Roman" w:cs="Times New Roman"/>
                <w:color w:val="0000FF"/>
                <w:kern w:val="0"/>
                <w:u w:val="single"/>
                <w14:ligatures w14:val="none"/>
              </w:rPr>
            </w:pPr>
            <w:hyperlink r:id="rId25" w:history="1">
              <w:r w:rsidRPr="00001473">
                <w:rPr>
                  <w:rFonts w:ascii="Times New Roman" w:eastAsia="MS Mincho" w:hAnsi="Times New Roman" w:cs="Times New Roman"/>
                  <w:color w:val="0000FF"/>
                  <w:kern w:val="0"/>
                  <w:u w:val="single"/>
                  <w14:ligatures w14:val="none"/>
                </w:rPr>
                <w:t>https://vpt.lrv.lt/lt/pasalinimo-pagrindai-1/nepatikimi-tiekejai-1</w:t>
              </w:r>
            </w:hyperlink>
          </w:p>
          <w:p w14:paraId="6C99CA63"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62F638B1"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hyperlink r:id="rId26" w:history="1">
              <w:r w:rsidRPr="00001473">
                <w:rPr>
                  <w:rFonts w:ascii="Times New Roman" w:eastAsia="MS Mincho" w:hAnsi="Times New Roman" w:cs="Times New Roman"/>
                  <w:color w:val="0000FF"/>
                  <w:kern w:val="0"/>
                  <w:u w:val="single"/>
                  <w14:ligatures w14:val="none"/>
                </w:rPr>
                <w:t>https://vpt.lrv.lt/lt/pasalinimo-pagrindai-1/nepatikimu-koncesininku-sarasas-1/nepatikimu-koncesininku-sarasas</w:t>
              </w:r>
            </w:hyperlink>
          </w:p>
          <w:p w14:paraId="1AE9BA8A"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p w14:paraId="13A60A9D" w14:textId="77777777" w:rsidR="00001473" w:rsidRPr="00001473" w:rsidRDefault="00001473" w:rsidP="00001473">
            <w:pPr>
              <w:spacing w:after="0" w:line="256" w:lineRule="auto"/>
              <w:jc w:val="both"/>
              <w:rPr>
                <w:rFonts w:ascii="Times New Roman" w:eastAsia="MS Mincho" w:hAnsi="Times New Roman" w:cs="Times New Roman"/>
                <w:kern w:val="0"/>
                <w14:ligatures w14:val="none"/>
              </w:rPr>
            </w:pPr>
          </w:p>
        </w:tc>
      </w:tr>
      <w:tr w:rsidR="00001473" w:rsidRPr="00001473" w14:paraId="3F192E6A"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FFACA" w14:textId="77777777" w:rsidR="00001473" w:rsidRPr="00001473" w:rsidRDefault="00001473" w:rsidP="00001473">
            <w:pPr>
              <w:spacing w:after="0" w:line="256" w:lineRule="auto"/>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10.</w:t>
            </w:r>
          </w:p>
          <w:p w14:paraId="6CD50BE5" w14:textId="77777777" w:rsidR="00001473" w:rsidRPr="00001473" w:rsidRDefault="00001473" w:rsidP="00001473">
            <w:pPr>
              <w:spacing w:after="0" w:line="256" w:lineRule="auto"/>
              <w:jc w:val="right"/>
              <w:rPr>
                <w:rFonts w:ascii="Times New Roman" w:eastAsia="MS Mincho" w:hAnsi="Times New Roman" w:cs="Times New Roman"/>
                <w:kern w:val="0"/>
                <w14:ligatures w14:val="none"/>
              </w:rPr>
            </w:pP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63B57" w14:textId="27926222" w:rsidR="00001473" w:rsidRPr="00001473" w:rsidRDefault="0006727B" w:rsidP="00001473">
            <w:pPr>
              <w:spacing w:after="0" w:line="256" w:lineRule="auto"/>
              <w:jc w:val="both"/>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as yra padaręs rimtą profesinį pažeidimą, dėl kurio perkančioji organizacija abejoja </w:t>
            </w: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o sąžiningumu, kai jis yra padaręs finansinės atskaitomybės ir audito </w:t>
            </w:r>
            <w:r w:rsidR="00001473" w:rsidRPr="00001473">
              <w:rPr>
                <w:rFonts w:ascii="Times New Roman" w:eastAsia="MS Mincho" w:hAnsi="Times New Roman" w:cs="Times New Roman"/>
                <w:kern w:val="0"/>
                <w14:ligatures w14:val="none"/>
              </w:rPr>
              <w:lastRenderedPageBreak/>
              <w:t>teisės aktų pažeidimą ir nuo jo padarymo dienos praėjo mažiau kaip vieni metai.</w:t>
            </w:r>
          </w:p>
          <w:p w14:paraId="6F8F48DA" w14:textId="77777777" w:rsidR="00001473" w:rsidRPr="00001473" w:rsidRDefault="00001473" w:rsidP="00001473">
            <w:pPr>
              <w:spacing w:after="0" w:line="240" w:lineRule="auto"/>
              <w:jc w:val="both"/>
              <w:rPr>
                <w:rFonts w:ascii="Times New Roman" w:eastAsia="Calibri" w:hAnsi="Times New Roman" w:cs="Times New Roman"/>
                <w:kern w:val="0"/>
                <w14:ligatures w14:val="none"/>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AC1A3"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lastRenderedPageBreak/>
              <w:t xml:space="preserve">VPĮ 46 straipsnio 4 dalies 7 </w:t>
            </w:r>
            <w:r w:rsidRPr="00001473">
              <w:rPr>
                <w:rFonts w:ascii="Times New Roman" w:eastAsia="Yu Mincho" w:hAnsi="Times New Roman" w:cs="Times New Roman"/>
                <w:b/>
                <w:bCs/>
                <w:kern w:val="0"/>
                <w14:ligatures w14:val="none"/>
              </w:rPr>
              <w:lastRenderedPageBreak/>
              <w:t>punkto a papunktis</w:t>
            </w:r>
          </w:p>
          <w:p w14:paraId="57138087"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22368D9E"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C11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3A052" w14:textId="577B82C6" w:rsidR="00001473" w:rsidRPr="00001473" w:rsidRDefault="00001473" w:rsidP="00001473">
            <w:pPr>
              <w:spacing w:after="0" w:line="240" w:lineRule="auto"/>
              <w:jc w:val="both"/>
              <w:rPr>
                <w:rFonts w:ascii="Times New Roman" w:eastAsia="Times New Roman" w:hAnsi="Times New Roman" w:cs="Times New Roman"/>
                <w:kern w:val="0"/>
                <w:lang w:eastAsia="lt-LT"/>
                <w14:ligatures w14:val="none"/>
              </w:rPr>
            </w:pPr>
            <w:r w:rsidRPr="00001473">
              <w:rPr>
                <w:rFonts w:ascii="Times New Roman" w:eastAsia="MS Mincho" w:hAnsi="Times New Roman" w:cs="Times New Roman"/>
                <w:kern w:val="0"/>
                <w14:ligatures w14:val="none"/>
              </w:rPr>
              <w:lastRenderedPageBreak/>
              <w:t>Iš Lietuvoje įsteigtų subjektų įrodančių dokumentų nereikalaujama. Užtenka pateikto EBVPD.</w:t>
            </w:r>
            <w:r w:rsidRPr="00001473">
              <w:rPr>
                <w:rFonts w:ascii="Times New Roman" w:eastAsia="Times New Roman" w:hAnsi="Times New Roman" w:cs="Times New Roman"/>
                <w:kern w:val="0"/>
                <w:lang w:eastAsia="lt-LT"/>
                <w14:ligatures w14:val="none"/>
              </w:rPr>
              <w:t xml:space="preserve"> Priimant sprendimus dėl </w:t>
            </w:r>
            <w:r w:rsidR="0006727B">
              <w:rPr>
                <w:rFonts w:ascii="Times New Roman" w:eastAsia="Times New Roman" w:hAnsi="Times New Roman" w:cs="Times New Roman"/>
                <w:kern w:val="0"/>
                <w:lang w:eastAsia="lt-LT"/>
                <w14:ligatures w14:val="none"/>
              </w:rPr>
              <w:t>teikėj</w:t>
            </w:r>
            <w:r w:rsidRPr="00001473">
              <w:rPr>
                <w:rFonts w:ascii="Times New Roman" w:eastAsia="Times New Roman" w:hAnsi="Times New Roman" w:cs="Times New Roman"/>
                <w:kern w:val="0"/>
                <w:lang w:eastAsia="lt-LT"/>
                <w14:ligatures w14:val="none"/>
              </w:rPr>
              <w:t xml:space="preserve">o pašalinimo iš pirkimo procedūros šiame punkte </w:t>
            </w:r>
            <w:r w:rsidRPr="00001473">
              <w:rPr>
                <w:rFonts w:ascii="Times New Roman" w:eastAsia="Times New Roman" w:hAnsi="Times New Roman" w:cs="Times New Roman"/>
                <w:kern w:val="0"/>
                <w:lang w:eastAsia="lt-LT"/>
                <w14:ligatures w14:val="none"/>
              </w:rPr>
              <w:lastRenderedPageBreak/>
              <w:t xml:space="preserve">nurodytu pašalinimo pagrindu, be kita ko, atsižvelgiama į nacionalinėje duomenų bazėje adresu: </w:t>
            </w:r>
            <w:hyperlink r:id="rId27" w:history="1">
              <w:r w:rsidRPr="00001473">
                <w:rPr>
                  <w:rFonts w:ascii="Times New Roman" w:eastAsia="Times New Roman" w:hAnsi="Times New Roman" w:cs="Times New Roman"/>
                  <w:kern w:val="0"/>
                  <w:lang w:eastAsia="lt-LT"/>
                  <w14:ligatures w14:val="none"/>
                </w:rPr>
                <w:t>https://www.registrucentras.lt/jar/p/index.php</w:t>
              </w:r>
            </w:hyperlink>
            <w:r w:rsidRPr="00001473">
              <w:rPr>
                <w:rFonts w:ascii="Times New Roman" w:eastAsia="Times New Roman" w:hAnsi="Times New Roman" w:cs="Times New Roman"/>
                <w:kern w:val="0"/>
                <w:u w:val="single"/>
                <w:lang w:eastAsia="lt-LT"/>
                <w14:ligatures w14:val="none"/>
              </w:rPr>
              <w:t xml:space="preserve">  </w:t>
            </w:r>
          </w:p>
          <w:p w14:paraId="348A2CED" w14:textId="77777777" w:rsidR="00001473" w:rsidRPr="00001473" w:rsidRDefault="00001473" w:rsidP="00001473">
            <w:pPr>
              <w:spacing w:after="0" w:line="240" w:lineRule="auto"/>
              <w:jc w:val="both"/>
              <w:rPr>
                <w:rFonts w:ascii="Times New Roman" w:eastAsia="Times New Roman" w:hAnsi="Times New Roman" w:cs="Times New Roman"/>
                <w:kern w:val="0"/>
                <w:lang w:eastAsia="lt-LT"/>
                <w14:ligatures w14:val="none"/>
              </w:rPr>
            </w:pPr>
            <w:r w:rsidRPr="00001473">
              <w:rPr>
                <w:rFonts w:ascii="Times New Roman" w:eastAsia="Times New Roman" w:hAnsi="Times New Roman" w:cs="Times New Roman"/>
                <w:kern w:val="0"/>
                <w:lang w:eastAsia="lt-LT"/>
                <w14:ligatures w14:val="none"/>
              </w:rPr>
              <w:t>paskelbtą informaciją, taip pat į šiame informaciniame pranešime pateiktą informaciją:</w:t>
            </w:r>
          </w:p>
          <w:p w14:paraId="33EA5059"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hyperlink r:id="rId28" w:history="1">
              <w:r w:rsidRPr="00001473">
                <w:rPr>
                  <w:rFonts w:ascii="Times New Roman" w:eastAsia="Times New Roman" w:hAnsi="Times New Roman" w:cs="Times New Roman"/>
                  <w:kern w:val="0"/>
                  <w:lang w:eastAsia="lt-LT"/>
                  <w14:ligatures w14:val="none"/>
                </w:rPr>
                <w:t>https://vpt.lrv.lt/lt/naujienos/finansiniu-ataskaitu-nepateikimas-gali-tapti-kliutimi-dalyvauti-viesuosiuose-pirkimuose</w:t>
              </w:r>
            </w:hyperlink>
            <w:r w:rsidRPr="00001473">
              <w:rPr>
                <w:rFonts w:ascii="Times New Roman" w:eastAsia="Times New Roman" w:hAnsi="Times New Roman" w:cs="Times New Roman"/>
                <w:kern w:val="0"/>
                <w:lang w:eastAsia="lt-LT"/>
                <w14:ligatures w14:val="none"/>
              </w:rPr>
              <w:t xml:space="preserve"> </w:t>
            </w:r>
          </w:p>
        </w:tc>
      </w:tr>
      <w:tr w:rsidR="00001473" w:rsidRPr="00001473" w14:paraId="77F47DA2"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6684E" w14:textId="77777777" w:rsidR="00001473" w:rsidRPr="00001473" w:rsidRDefault="00001473" w:rsidP="00001473">
            <w:pPr>
              <w:spacing w:line="259" w:lineRule="auto"/>
              <w:rPr>
                <w:rFonts w:ascii="Times New Roman" w:eastAsia="Calibri" w:hAnsi="Times New Roman" w:cs="Times New Roman"/>
                <w:iCs/>
                <w:kern w:val="0"/>
                <w14:ligatures w14:val="none"/>
              </w:rPr>
            </w:pPr>
            <w:r w:rsidRPr="00001473">
              <w:rPr>
                <w:rFonts w:ascii="Times New Roman" w:eastAsia="Calibri" w:hAnsi="Times New Roman" w:cs="Times New Roman"/>
                <w:iCs/>
                <w:kern w:val="0"/>
                <w14:ligatures w14:val="none"/>
              </w:rPr>
              <w:lastRenderedPageBreak/>
              <w:t>11.</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C6356" w14:textId="0A5F9EE1" w:rsidR="00001473" w:rsidRPr="00001473" w:rsidRDefault="0006727B" w:rsidP="00001473">
            <w:pPr>
              <w:spacing w:after="0" w:line="256" w:lineRule="auto"/>
              <w:jc w:val="both"/>
              <w:rPr>
                <w:rFonts w:ascii="Times New Roman" w:eastAsia="Times New Roman" w:hAnsi="Times New Roman" w:cs="Times New Roman"/>
                <w:kern w:val="0"/>
                <w14:ligatures w14:val="none"/>
              </w:rPr>
            </w:pP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as yra padaręs rimtą profesinį pažeidimą, dėl kurio perkančioji organizacija abejoja </w:t>
            </w:r>
            <w:r>
              <w:rPr>
                <w:rFonts w:ascii="Times New Roman" w:eastAsia="MS Mincho" w:hAnsi="Times New Roman" w:cs="Times New Roman"/>
                <w:kern w:val="0"/>
                <w14:ligatures w14:val="none"/>
              </w:rPr>
              <w:t>teikėj</w:t>
            </w:r>
            <w:r w:rsidR="00001473" w:rsidRPr="00001473">
              <w:rPr>
                <w:rFonts w:ascii="Times New Roman" w:eastAsia="MS Mincho" w:hAnsi="Times New Roman" w:cs="Times New Roman"/>
                <w:kern w:val="0"/>
                <w14:ligatures w14:val="none"/>
              </w:rPr>
              <w:t xml:space="preserve">o sąžiningumu, </w:t>
            </w:r>
            <w:r w:rsidR="00001473" w:rsidRPr="00001473">
              <w:rPr>
                <w:rFonts w:ascii="Times New Roman" w:eastAsia="Times New Roman" w:hAnsi="Times New Roman" w:cs="Times New Roman"/>
                <w:kern w:val="0"/>
                <w14:ligatures w14:val="none"/>
              </w:rPr>
              <w:t xml:space="preserve"> kai jis (</w:t>
            </w:r>
            <w:r>
              <w:rPr>
                <w:rFonts w:ascii="Times New Roman" w:eastAsia="Times New Roman" w:hAnsi="Times New Roman" w:cs="Times New Roman"/>
                <w:kern w:val="0"/>
                <w14:ligatures w14:val="none"/>
              </w:rPr>
              <w:t>teikėj</w:t>
            </w:r>
            <w:r w:rsidR="00001473" w:rsidRPr="00001473">
              <w:rPr>
                <w:rFonts w:ascii="Times New Roman" w:eastAsia="Times New Roman" w:hAnsi="Times New Roman" w:cs="Times New Roman"/>
                <w:kern w:val="0"/>
                <w14:ligatures w14:val="none"/>
              </w:rPr>
              <w:t>as) neatitinka minimalių patikimo mokesčių mokėtojo kriterijų, nustatytų Lietuvos Respublikos mokesčių administravimo įstatymo 40</w:t>
            </w:r>
            <w:r w:rsidR="00001473" w:rsidRPr="00001473">
              <w:rPr>
                <w:rFonts w:ascii="Times New Roman" w:eastAsia="Times New Roman" w:hAnsi="Times New Roman" w:cs="Times New Roman"/>
                <w:kern w:val="0"/>
                <w:vertAlign w:val="superscript"/>
                <w14:ligatures w14:val="none"/>
              </w:rPr>
              <w:t>1</w:t>
            </w:r>
            <w:r w:rsidR="00001473" w:rsidRPr="00001473">
              <w:rPr>
                <w:rFonts w:ascii="Times New Roman" w:eastAsia="Times New Roman" w:hAnsi="Times New Roman" w:cs="Times New Roman"/>
                <w:kern w:val="0"/>
                <w14:ligatures w14:val="none"/>
              </w:rPr>
              <w:t xml:space="preserve"> straipsnio 1 dalyje.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B9C68" w14:textId="77777777" w:rsidR="00001473" w:rsidRPr="00001473" w:rsidRDefault="00001473" w:rsidP="00001473">
            <w:pPr>
              <w:spacing w:after="0" w:line="256" w:lineRule="auto"/>
              <w:jc w:val="center"/>
              <w:rPr>
                <w:rFonts w:ascii="Times New Roman" w:eastAsia="Yu Mincho" w:hAnsi="Times New Roman" w:cs="Times New Roman"/>
                <w:b/>
                <w:bCs/>
                <w:kern w:val="0"/>
                <w14:ligatures w14:val="none"/>
              </w:rPr>
            </w:pPr>
            <w:r w:rsidRPr="00001473">
              <w:rPr>
                <w:rFonts w:ascii="Times New Roman" w:eastAsia="Yu Mincho" w:hAnsi="Times New Roman" w:cs="Times New Roman"/>
                <w:b/>
                <w:bCs/>
                <w:kern w:val="0"/>
                <w14:ligatures w14:val="none"/>
              </w:rPr>
              <w:t>VPĮ 46 straipsnio 4 dalies 7 punkto b papunktis</w:t>
            </w:r>
          </w:p>
          <w:p w14:paraId="655C042A"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p>
          <w:p w14:paraId="1618BCEA" w14:textId="77777777" w:rsidR="00001473" w:rsidRPr="00001473" w:rsidRDefault="00001473" w:rsidP="00001473">
            <w:pPr>
              <w:spacing w:after="0" w:line="256" w:lineRule="auto"/>
              <w:jc w:val="center"/>
              <w:rPr>
                <w:rFonts w:ascii="Times New Roman" w:eastAsia="Yu Mincho" w:hAnsi="Times New Roman" w:cs="Times New Roman"/>
                <w:kern w:val="0"/>
                <w14:ligatures w14:val="none"/>
              </w:rPr>
            </w:pPr>
            <w:r w:rsidRPr="00001473">
              <w:rPr>
                <w:rFonts w:ascii="Times New Roman" w:eastAsia="Yu Mincho" w:hAnsi="Times New Roman" w:cs="Times New Roman"/>
                <w:kern w:val="0"/>
                <w14:ligatures w14:val="none"/>
              </w:rPr>
              <w:t>EBVPD III dalies C11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427F0" w14:textId="77777777" w:rsidR="00001473" w:rsidRPr="00001473" w:rsidRDefault="00001473" w:rsidP="00001473">
            <w:pPr>
              <w:spacing w:after="0" w:line="256" w:lineRule="auto"/>
              <w:jc w:val="both"/>
              <w:rPr>
                <w:rFonts w:ascii="Times New Roman" w:eastAsia="Times New Roman" w:hAnsi="Times New Roman" w:cs="Times New Roman"/>
                <w:kern w:val="0"/>
                <w14:ligatures w14:val="none"/>
              </w:rPr>
            </w:pPr>
            <w:r w:rsidRPr="00001473">
              <w:rPr>
                <w:rFonts w:ascii="Times New Roman" w:eastAsia="MS Mincho" w:hAnsi="Times New Roman" w:cs="Times New Roman"/>
                <w:kern w:val="0"/>
                <w14:ligatures w14:val="none"/>
              </w:rPr>
              <w:t>Iš Lietuvoje įsteigtų subjektų įrodančių dokumentų nereikalaujama. Užtenka pateikto EBVPD.</w:t>
            </w:r>
          </w:p>
          <w:p w14:paraId="764CEE3D" w14:textId="77777777" w:rsidR="00001473" w:rsidRPr="00001473" w:rsidRDefault="00001473" w:rsidP="00001473">
            <w:pPr>
              <w:spacing w:after="0" w:line="256" w:lineRule="auto"/>
              <w:jc w:val="both"/>
              <w:rPr>
                <w:rFonts w:ascii="Times New Roman" w:eastAsia="MS Mincho" w:hAnsi="Times New Roman" w:cs="Times New Roman"/>
                <w:iCs/>
                <w:kern w:val="0"/>
                <w14:ligatures w14:val="none"/>
              </w:rPr>
            </w:pPr>
          </w:p>
          <w:p w14:paraId="005C8204" w14:textId="7CA14741" w:rsidR="00001473" w:rsidRPr="00001473" w:rsidRDefault="00001473" w:rsidP="00001473">
            <w:pPr>
              <w:spacing w:after="0" w:line="256" w:lineRule="auto"/>
              <w:jc w:val="both"/>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 xml:space="preserve">Priimant sprendimus dėl </w:t>
            </w:r>
            <w:r w:rsidR="0006727B">
              <w:rPr>
                <w:rFonts w:ascii="Times New Roman" w:eastAsia="MS Mincho" w:hAnsi="Times New Roman" w:cs="Times New Roman"/>
                <w:kern w:val="0"/>
                <w14:ligatures w14:val="none"/>
              </w:rPr>
              <w:t>teikėj</w:t>
            </w:r>
            <w:r w:rsidRPr="00001473">
              <w:rPr>
                <w:rFonts w:ascii="Times New Roman" w:eastAsia="MS Mincho" w:hAnsi="Times New Roman" w:cs="Times New Roman"/>
                <w:kern w:val="0"/>
                <w14:ligatures w14:val="none"/>
              </w:rPr>
              <w:t xml:space="preserve">o pašalinimo iš pirkimo procedūros šiame punkte nurodytu pašalinimo pagrindu, be kita ko, atsižvelgiama į nacionalinėje duomenų bazėje adresu </w:t>
            </w:r>
            <w:hyperlink r:id="rId29" w:history="1">
              <w:r w:rsidRPr="00001473">
                <w:rPr>
                  <w:rFonts w:ascii="Times New Roman" w:eastAsia="MS Mincho" w:hAnsi="Times New Roman" w:cs="Times New Roman"/>
                  <w:color w:val="0000FF"/>
                  <w:kern w:val="0"/>
                  <w:u w:val="single"/>
                  <w14:ligatures w14:val="none"/>
                </w:rPr>
                <w:t>https://www.vmi.lt/evmi/mokesciu-moketoju-informacija</w:t>
              </w:r>
            </w:hyperlink>
            <w:r w:rsidRPr="00001473">
              <w:rPr>
                <w:rFonts w:ascii="Times New Roman" w:eastAsia="MS Mincho" w:hAnsi="Times New Roman" w:cs="Times New Roman"/>
                <w:kern w:val="0"/>
                <w14:ligatures w14:val="none"/>
              </w:rPr>
              <w:t xml:space="preserve"> skelbiamą informaciją.</w:t>
            </w:r>
          </w:p>
        </w:tc>
      </w:tr>
      <w:tr w:rsidR="00001473" w:rsidRPr="00001473" w14:paraId="42AA78DC"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4BA2B" w14:textId="77777777" w:rsidR="00001473" w:rsidRPr="00001473" w:rsidRDefault="00001473" w:rsidP="00001473">
            <w:pPr>
              <w:spacing w:after="0" w:line="256" w:lineRule="auto"/>
              <w:rPr>
                <w:rFonts w:ascii="Times New Roman" w:eastAsia="MS Mincho" w:hAnsi="Times New Roman" w:cs="Times New Roman"/>
                <w:kern w:val="0"/>
                <w14:ligatures w14:val="none"/>
              </w:rPr>
            </w:pPr>
            <w:r w:rsidRPr="00001473">
              <w:rPr>
                <w:rFonts w:ascii="Times New Roman" w:eastAsia="MS Mincho" w:hAnsi="Times New Roman" w:cs="Times New Roman"/>
                <w:kern w:val="0"/>
                <w14:ligatures w14:val="none"/>
              </w:rPr>
              <w:t>12.</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E6F7AF" w14:textId="7BAF047B" w:rsidR="00001473" w:rsidRPr="00AD3068" w:rsidRDefault="0006727B" w:rsidP="00001473">
            <w:pPr>
              <w:spacing w:after="0" w:line="256" w:lineRule="auto"/>
              <w:jc w:val="both"/>
              <w:rPr>
                <w:rFonts w:ascii="Times New Roman" w:eastAsia="MS Mincho" w:hAnsi="Times New Roman" w:cs="Times New Roman"/>
                <w:kern w:val="0"/>
                <w14:ligatures w14:val="none"/>
              </w:rPr>
            </w:pPr>
            <w:r w:rsidRPr="00AD3068">
              <w:rPr>
                <w:rFonts w:ascii="Times New Roman" w:eastAsia="MS Mincho" w:hAnsi="Times New Roman" w:cs="Times New Roman"/>
                <w:kern w:val="0"/>
                <w14:ligatures w14:val="none"/>
              </w:rPr>
              <w:t>Teikėj</w:t>
            </w:r>
            <w:r w:rsidR="00001473" w:rsidRPr="00AD3068">
              <w:rPr>
                <w:rFonts w:ascii="Times New Roman" w:eastAsia="MS Mincho" w:hAnsi="Times New Roman" w:cs="Times New Roman"/>
                <w:kern w:val="0"/>
                <w14:ligatures w14:val="none"/>
              </w:rPr>
              <w:t xml:space="preserve">as yra padaręs rimtą profesinį pažeidimą, dėl kurio perkančioji organizacija abejoja </w:t>
            </w:r>
            <w:r w:rsidRPr="00AD3068">
              <w:rPr>
                <w:rFonts w:ascii="Times New Roman" w:eastAsia="MS Mincho" w:hAnsi="Times New Roman" w:cs="Times New Roman"/>
                <w:kern w:val="0"/>
                <w14:ligatures w14:val="none"/>
              </w:rPr>
              <w:t>teikėj</w:t>
            </w:r>
            <w:r w:rsidR="00001473" w:rsidRPr="00AD3068">
              <w:rPr>
                <w:rFonts w:ascii="Times New Roman" w:eastAsia="MS Mincho" w:hAnsi="Times New Roman" w:cs="Times New Roman"/>
                <w:kern w:val="0"/>
                <w14:ligatures w14:val="none"/>
              </w:rPr>
              <w:t>o sąžiningumu,</w:t>
            </w:r>
            <w:r w:rsidR="00001473" w:rsidRPr="00AD3068">
              <w:rPr>
                <w:rFonts w:ascii="Times New Roman" w:eastAsia="Times New Roman" w:hAnsi="Times New Roman" w:cs="Times New Roman"/>
                <w:kern w:val="0"/>
                <w14:ligatures w14:val="none"/>
              </w:rPr>
              <w:t xml:space="preserve"> kai jis </w:t>
            </w:r>
            <w:r w:rsidR="00001473" w:rsidRPr="00AD3068">
              <w:rPr>
                <w:rFonts w:ascii="Times New Roman" w:eastAsia="MS Mincho" w:hAnsi="Times New Roman" w:cs="Times New Roman"/>
                <w:color w:val="000000"/>
                <w:kern w:val="0"/>
                <w14:ligatures w14:val="none"/>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8DC59" w14:textId="77777777" w:rsidR="00001473" w:rsidRPr="00AD3068" w:rsidRDefault="00001473" w:rsidP="00001473">
            <w:pPr>
              <w:spacing w:after="0" w:line="256" w:lineRule="auto"/>
              <w:jc w:val="center"/>
              <w:rPr>
                <w:rFonts w:ascii="Times New Roman" w:eastAsia="Yu Mincho" w:hAnsi="Times New Roman" w:cs="Times New Roman"/>
                <w:b/>
                <w:bCs/>
                <w:kern w:val="0"/>
                <w14:ligatures w14:val="none"/>
              </w:rPr>
            </w:pPr>
            <w:r w:rsidRPr="00AD3068">
              <w:rPr>
                <w:rFonts w:ascii="Times New Roman" w:eastAsia="Yu Mincho" w:hAnsi="Times New Roman" w:cs="Times New Roman"/>
                <w:b/>
                <w:bCs/>
                <w:kern w:val="0"/>
                <w14:ligatures w14:val="none"/>
              </w:rPr>
              <w:t>VPĮ 46 straipsnio 4 dalies 7 punkto c papunktis</w:t>
            </w:r>
          </w:p>
          <w:p w14:paraId="14EA3234" w14:textId="77777777" w:rsidR="00001473" w:rsidRPr="00AD3068" w:rsidRDefault="00001473" w:rsidP="00001473">
            <w:pPr>
              <w:spacing w:after="0" w:line="256" w:lineRule="auto"/>
              <w:jc w:val="center"/>
              <w:rPr>
                <w:rFonts w:ascii="Times New Roman" w:eastAsia="Yu Mincho" w:hAnsi="Times New Roman" w:cs="Times New Roman"/>
                <w:kern w:val="0"/>
                <w14:ligatures w14:val="none"/>
              </w:rPr>
            </w:pPr>
          </w:p>
          <w:p w14:paraId="7794AFB5" w14:textId="77777777" w:rsidR="00001473" w:rsidRPr="00AD3068" w:rsidRDefault="00001473" w:rsidP="00001473">
            <w:pPr>
              <w:spacing w:after="0" w:line="256" w:lineRule="auto"/>
              <w:jc w:val="center"/>
              <w:rPr>
                <w:rFonts w:ascii="Times New Roman" w:eastAsia="Yu Mincho" w:hAnsi="Times New Roman" w:cs="Times New Roman"/>
                <w:kern w:val="0"/>
                <w14:ligatures w14:val="none"/>
              </w:rPr>
            </w:pPr>
            <w:r w:rsidRPr="00AD3068">
              <w:rPr>
                <w:rFonts w:ascii="Times New Roman" w:eastAsia="Yu Mincho" w:hAnsi="Times New Roman" w:cs="Times New Roman"/>
                <w:kern w:val="0"/>
                <w14:ligatures w14:val="none"/>
              </w:rPr>
              <w:t>EBVPD III dalies C11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5A326" w14:textId="77777777" w:rsidR="00001473" w:rsidRPr="00AD3068" w:rsidRDefault="00001473" w:rsidP="00001473">
            <w:pPr>
              <w:spacing w:after="0" w:line="256" w:lineRule="auto"/>
              <w:jc w:val="both"/>
              <w:rPr>
                <w:rFonts w:ascii="Times New Roman" w:eastAsia="Times New Roman" w:hAnsi="Times New Roman" w:cs="Times New Roman"/>
                <w:kern w:val="0"/>
                <w14:ligatures w14:val="none"/>
              </w:rPr>
            </w:pPr>
            <w:r w:rsidRPr="00AD3068">
              <w:rPr>
                <w:rFonts w:ascii="Times New Roman" w:eastAsia="MS Mincho" w:hAnsi="Times New Roman" w:cs="Times New Roman"/>
                <w:kern w:val="0"/>
                <w14:ligatures w14:val="none"/>
              </w:rPr>
              <w:t>Iš Lietuvoje įsteigtų subjektų įrodančių dokumentų nereikalaujama. Užtenka pateikto EBVPD.</w:t>
            </w:r>
          </w:p>
          <w:p w14:paraId="24F0ADF7" w14:textId="77777777" w:rsidR="00001473" w:rsidRPr="00AD3068" w:rsidRDefault="00001473" w:rsidP="00001473">
            <w:pPr>
              <w:spacing w:after="0" w:line="256" w:lineRule="auto"/>
              <w:jc w:val="both"/>
              <w:rPr>
                <w:rFonts w:ascii="Times New Roman" w:eastAsia="MS Mincho" w:hAnsi="Times New Roman" w:cs="Times New Roman"/>
                <w:iCs/>
                <w:kern w:val="0"/>
                <w14:ligatures w14:val="none"/>
              </w:rPr>
            </w:pPr>
          </w:p>
          <w:p w14:paraId="404EA94F" w14:textId="6F62C397" w:rsidR="00001473" w:rsidRPr="00AD3068" w:rsidRDefault="00001473" w:rsidP="00001473">
            <w:pPr>
              <w:spacing w:after="0" w:line="240" w:lineRule="auto"/>
              <w:rPr>
                <w:rFonts w:ascii="Times New Roman" w:eastAsia="Calibri" w:hAnsi="Times New Roman" w:cs="Times New Roman"/>
                <w:kern w:val="0"/>
                <w14:ligatures w14:val="none"/>
              </w:rPr>
            </w:pPr>
            <w:r w:rsidRPr="00AD3068">
              <w:rPr>
                <w:rFonts w:ascii="Times New Roman" w:eastAsia="Calibri" w:hAnsi="Times New Roman" w:cs="Times New Roman"/>
                <w:kern w:val="0"/>
                <w14:ligatures w14:val="none"/>
              </w:rPr>
              <w:t xml:space="preserve">Priimant sprendimus dėl </w:t>
            </w:r>
            <w:r w:rsidR="0006727B" w:rsidRPr="00AD3068">
              <w:rPr>
                <w:rFonts w:ascii="Times New Roman" w:eastAsia="Calibri" w:hAnsi="Times New Roman" w:cs="Times New Roman"/>
                <w:kern w:val="0"/>
                <w14:ligatures w14:val="none"/>
              </w:rPr>
              <w:t>teikėj</w:t>
            </w:r>
            <w:r w:rsidRPr="00AD3068">
              <w:rPr>
                <w:rFonts w:ascii="Times New Roman" w:eastAsia="Calibri" w:hAnsi="Times New Roman" w:cs="Times New Roman"/>
                <w:kern w:val="0"/>
                <w14:ligatures w14:val="none"/>
              </w:rPr>
              <w:t xml:space="preserve">o pašalinimo iš pirkimo procedūros šiame punkte nurodytu pašalinimo pagrindu, be kita ko, atsižvelgiama į nacionalinėje duomenų bazėje adresu: </w:t>
            </w:r>
          </w:p>
          <w:p w14:paraId="24C2079B" w14:textId="77777777" w:rsidR="00001473" w:rsidRPr="00AD3068" w:rsidRDefault="00001473" w:rsidP="00001473">
            <w:pPr>
              <w:spacing w:after="0" w:line="240" w:lineRule="auto"/>
              <w:rPr>
                <w:rFonts w:ascii="Times New Roman" w:eastAsia="Calibri" w:hAnsi="Times New Roman" w:cs="Times New Roman"/>
                <w:iCs/>
                <w:kern w:val="0"/>
                <w14:ligatures w14:val="none"/>
              </w:rPr>
            </w:pPr>
            <w:hyperlink r:id="rId30" w:history="1">
              <w:r w:rsidRPr="00AD3068">
                <w:rPr>
                  <w:rFonts w:ascii="Times New Roman" w:eastAsia="Calibri" w:hAnsi="Times New Roman" w:cs="Times New Roman"/>
                  <w:color w:val="0000FF"/>
                  <w:kern w:val="0"/>
                  <w:u w:val="single"/>
                  <w14:ligatures w14:val="none"/>
                </w:rPr>
                <w:t>https://kt.gov.lt/lt/atviri-duomenys/diskvalifikavimas-is-viesuju-pirkimu</w:t>
              </w:r>
            </w:hyperlink>
            <w:r w:rsidRPr="00AD3068">
              <w:rPr>
                <w:rFonts w:ascii="Times New Roman" w:eastAsia="Calibri" w:hAnsi="Times New Roman" w:cs="Times New Roman"/>
                <w:kern w:val="0"/>
                <w14:ligatures w14:val="none"/>
              </w:rPr>
              <w:t xml:space="preserve"> skelbiamą informaciją. </w:t>
            </w:r>
          </w:p>
        </w:tc>
      </w:tr>
      <w:tr w:rsidR="00001473" w:rsidRPr="00001473" w14:paraId="0C32D4A4" w14:textId="77777777" w:rsidTr="004413C6">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B6890" w14:textId="77777777" w:rsidR="00001473" w:rsidRPr="00635637" w:rsidRDefault="00001473" w:rsidP="00001473">
            <w:pPr>
              <w:spacing w:after="0" w:line="256" w:lineRule="auto"/>
              <w:rPr>
                <w:rFonts w:ascii="Times New Roman" w:eastAsia="MS Mincho" w:hAnsi="Times New Roman" w:cs="Times New Roman"/>
                <w:kern w:val="0"/>
                <w14:ligatures w14:val="none"/>
              </w:rPr>
            </w:pPr>
            <w:r w:rsidRPr="00635637">
              <w:rPr>
                <w:rFonts w:ascii="Times New Roman" w:eastAsia="MS Mincho" w:hAnsi="Times New Roman" w:cs="Times New Roman"/>
                <w:kern w:val="0"/>
                <w14:ligatures w14:val="none"/>
              </w:rPr>
              <w:t xml:space="preserve">13. </w:t>
            </w:r>
          </w:p>
        </w:tc>
        <w:tc>
          <w:tcPr>
            <w:tcW w:w="4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73196" w14:textId="19ED65DB" w:rsidR="00001473" w:rsidRPr="00AD3068" w:rsidRDefault="0006727B" w:rsidP="00001473">
            <w:pPr>
              <w:spacing w:after="0" w:line="256" w:lineRule="auto"/>
              <w:jc w:val="both"/>
              <w:rPr>
                <w:rFonts w:ascii="Times New Roman" w:eastAsia="MS Mincho" w:hAnsi="Times New Roman" w:cs="Times New Roman"/>
                <w:kern w:val="0"/>
                <w14:ligatures w14:val="none"/>
              </w:rPr>
            </w:pPr>
            <w:r w:rsidRPr="00AD3068">
              <w:rPr>
                <w:rFonts w:ascii="Times New Roman" w:eastAsia="MS Mincho" w:hAnsi="Times New Roman" w:cs="Times New Roman"/>
                <w:bCs/>
                <w:kern w:val="0"/>
                <w14:ligatures w14:val="none"/>
              </w:rPr>
              <w:t>Teikėj</w:t>
            </w:r>
            <w:r w:rsidR="00001473" w:rsidRPr="00AD3068">
              <w:rPr>
                <w:rFonts w:ascii="Times New Roman" w:eastAsia="MS Mincho" w:hAnsi="Times New Roman" w:cs="Times New Roman"/>
                <w:bCs/>
                <w:kern w:val="0"/>
                <w14:ligatures w14:val="none"/>
              </w:rPr>
              <w:t>as yra įsteigtas arba dalyvauja pirkime vietoj kito asmens, siekiant išvengti VPĮ 46 straipsnio 4 ir 6 dalyse nurodytų pašalinimo pagrindų taikymo.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5EFBA" w14:textId="77777777" w:rsidR="00001473" w:rsidRPr="00AD3068" w:rsidRDefault="00001473" w:rsidP="00001473">
            <w:pPr>
              <w:spacing w:after="0" w:line="256" w:lineRule="auto"/>
              <w:jc w:val="center"/>
              <w:rPr>
                <w:rFonts w:ascii="Times New Roman" w:eastAsia="Yu Mincho" w:hAnsi="Times New Roman" w:cs="Times New Roman"/>
                <w:b/>
                <w:bCs/>
                <w:kern w:val="0"/>
                <w14:ligatures w14:val="none"/>
              </w:rPr>
            </w:pPr>
            <w:r w:rsidRPr="00AD3068">
              <w:rPr>
                <w:rFonts w:ascii="Times New Roman" w:eastAsia="Yu Mincho" w:hAnsi="Times New Roman" w:cs="Times New Roman"/>
                <w:b/>
                <w:bCs/>
                <w:kern w:val="0"/>
                <w14:ligatures w14:val="none"/>
              </w:rPr>
              <w:t>VPĮ 46 straipsnio 7 dalis</w:t>
            </w:r>
          </w:p>
          <w:p w14:paraId="005AA12C" w14:textId="77777777" w:rsidR="00001473" w:rsidRPr="00AD3068" w:rsidRDefault="00001473" w:rsidP="00001473">
            <w:pPr>
              <w:spacing w:after="0" w:line="256" w:lineRule="auto"/>
              <w:jc w:val="center"/>
              <w:rPr>
                <w:rFonts w:ascii="Times New Roman" w:eastAsia="Yu Mincho" w:hAnsi="Times New Roman" w:cs="Times New Roman"/>
                <w:b/>
                <w:bCs/>
                <w:kern w:val="0"/>
                <w14:ligatures w14:val="none"/>
              </w:rPr>
            </w:pPr>
          </w:p>
          <w:p w14:paraId="2FE5BCFF" w14:textId="77777777" w:rsidR="00001473" w:rsidRPr="00AD3068" w:rsidRDefault="00001473" w:rsidP="00001473">
            <w:pPr>
              <w:spacing w:after="0" w:line="256" w:lineRule="auto"/>
              <w:jc w:val="center"/>
              <w:rPr>
                <w:rFonts w:ascii="Times New Roman" w:eastAsia="Yu Mincho" w:hAnsi="Times New Roman" w:cs="Times New Roman"/>
                <w:kern w:val="0"/>
                <w14:ligatures w14:val="none"/>
              </w:rPr>
            </w:pPr>
            <w:r w:rsidRPr="00AD3068">
              <w:rPr>
                <w:rFonts w:ascii="Times New Roman" w:eastAsia="Yu Mincho" w:hAnsi="Times New Roman" w:cs="Times New Roman"/>
                <w:kern w:val="0"/>
                <w14:ligatures w14:val="none"/>
              </w:rPr>
              <w:t>EBVPD III dalies D3 punktas</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05C54" w14:textId="77777777" w:rsidR="00001473" w:rsidRPr="00AD3068" w:rsidRDefault="00001473" w:rsidP="00001473">
            <w:pPr>
              <w:spacing w:after="0" w:line="256" w:lineRule="auto"/>
              <w:jc w:val="both"/>
              <w:rPr>
                <w:rFonts w:ascii="Times New Roman" w:eastAsia="MS Mincho" w:hAnsi="Times New Roman" w:cs="Times New Roman"/>
                <w:kern w:val="0"/>
                <w14:ligatures w14:val="none"/>
              </w:rPr>
            </w:pPr>
            <w:r w:rsidRPr="00AD3068">
              <w:rPr>
                <w:rFonts w:ascii="Times New Roman" w:eastAsia="MS Mincho" w:hAnsi="Times New Roman" w:cs="Times New Roman"/>
                <w:kern w:val="0"/>
                <w14:ligatures w14:val="none"/>
              </w:rPr>
              <w:t>Iš Lietuvoje įsteigtų subjektų įrodančių dokumentų nereikalaujama, užtenka pateikto EBVPD.</w:t>
            </w:r>
          </w:p>
        </w:tc>
      </w:tr>
    </w:tbl>
    <w:p w14:paraId="15144E0E" w14:textId="77777777" w:rsidR="00001473" w:rsidRDefault="00001473" w:rsidP="0006657A"/>
    <w:p w14:paraId="46E2544A" w14:textId="77777777" w:rsidR="00D01959" w:rsidRDefault="00D01959">
      <w:pPr>
        <w:rPr>
          <w:rFonts w:ascii="Times New Roman" w:eastAsia="Calibri" w:hAnsi="Times New Roman" w:cs="Times New Roman"/>
          <w:b/>
          <w:highlight w:val="cyan"/>
        </w:rPr>
      </w:pPr>
      <w:bookmarkStart w:id="78" w:name="_Toc61251184"/>
      <w:bookmarkStart w:id="79" w:name="_Toc479666735"/>
      <w:r>
        <w:rPr>
          <w:rFonts w:ascii="Times New Roman" w:eastAsia="Calibri" w:hAnsi="Times New Roman" w:cs="Times New Roman"/>
          <w:b/>
          <w:highlight w:val="cyan"/>
        </w:rPr>
        <w:br w:type="page"/>
      </w:r>
    </w:p>
    <w:p w14:paraId="53E984D2" w14:textId="327829A4" w:rsidR="000B6C74" w:rsidRPr="007A1C3B" w:rsidRDefault="000B6C74" w:rsidP="000B6C74">
      <w:pPr>
        <w:widowControl w:val="0"/>
        <w:suppressAutoHyphens/>
        <w:spacing w:after="0" w:line="240" w:lineRule="auto"/>
        <w:jc w:val="center"/>
        <w:outlineLvl w:val="1"/>
        <w:rPr>
          <w:rFonts w:ascii="Times New Roman" w:eastAsia="Calibri" w:hAnsi="Times New Roman" w:cs="Times New Roman"/>
          <w:b/>
        </w:rPr>
      </w:pPr>
      <w:r w:rsidRPr="00701234">
        <w:rPr>
          <w:rFonts w:ascii="Times New Roman" w:eastAsia="Calibri" w:hAnsi="Times New Roman" w:cs="Times New Roman"/>
          <w:b/>
        </w:rPr>
        <w:lastRenderedPageBreak/>
        <w:t xml:space="preserve">Teikėjo kvalifikacijos </w:t>
      </w:r>
      <w:r w:rsidR="00B2363C" w:rsidRPr="00701234">
        <w:rPr>
          <w:rFonts w:ascii="Times New Roman" w:eastAsia="Calibri" w:hAnsi="Times New Roman" w:cs="Times New Roman"/>
          <w:b/>
        </w:rPr>
        <w:t xml:space="preserve">ir </w:t>
      </w:r>
      <w:r w:rsidR="00242387" w:rsidRPr="00701234">
        <w:rPr>
          <w:rFonts w:ascii="Times New Roman" w:eastAsia="Calibri" w:hAnsi="Times New Roman" w:cs="Times New Roman"/>
          <w:b/>
        </w:rPr>
        <w:t xml:space="preserve">vadybos sistemų standartų </w:t>
      </w:r>
      <w:r w:rsidRPr="00701234">
        <w:rPr>
          <w:rFonts w:ascii="Times New Roman" w:eastAsia="Calibri" w:hAnsi="Times New Roman" w:cs="Times New Roman"/>
          <w:b/>
        </w:rPr>
        <w:t>reikalavimai</w:t>
      </w:r>
    </w:p>
    <w:p w14:paraId="40993F29" w14:textId="77777777" w:rsidR="000B6C74" w:rsidRPr="008C077D" w:rsidRDefault="000B6C74" w:rsidP="00D01959">
      <w:pPr>
        <w:spacing w:after="0"/>
      </w:pPr>
    </w:p>
    <w:p w14:paraId="53FB7F0B" w14:textId="0D9EB944" w:rsidR="005F1B08" w:rsidRDefault="005F1B08" w:rsidP="00EE6E15">
      <w:pPr>
        <w:spacing w:before="60" w:after="60" w:line="240" w:lineRule="auto"/>
        <w:jc w:val="right"/>
        <w:rPr>
          <w:rFonts w:ascii="Times New Roman" w:eastAsia="Calibri" w:hAnsi="Times New Roman" w:cs="Times New Roman"/>
          <w:b/>
        </w:rPr>
      </w:pPr>
      <w:r>
        <w:rPr>
          <w:rFonts w:ascii="Times New Roman" w:eastAsia="Calibri" w:hAnsi="Times New Roman" w:cs="Times New Roman"/>
          <w:b/>
        </w:rPr>
        <w:t xml:space="preserve">                                                                                                 </w:t>
      </w:r>
      <w:r w:rsidR="000B6C74">
        <w:rPr>
          <w:rFonts w:ascii="Times New Roman" w:eastAsia="Calibri" w:hAnsi="Times New Roman" w:cs="Times New Roman"/>
          <w:b/>
        </w:rPr>
        <w:t>2</w:t>
      </w:r>
      <w:r w:rsidR="000B6C74" w:rsidRPr="000F464F">
        <w:rPr>
          <w:rFonts w:ascii="Times New Roman" w:eastAsia="Calibri" w:hAnsi="Times New Roman" w:cs="Times New Roman"/>
          <w:b/>
        </w:rPr>
        <w:t xml:space="preserve"> lentelė</w:t>
      </w:r>
      <w:r>
        <w:rPr>
          <w:rFonts w:ascii="Times New Roman" w:eastAsia="Calibri" w:hAnsi="Times New Roman" w:cs="Times New Roman"/>
          <w:b/>
        </w:rPr>
        <w:t xml:space="preserve">. </w:t>
      </w:r>
      <w:r w:rsidRPr="000F464F">
        <w:rPr>
          <w:rFonts w:ascii="Times New Roman" w:eastAsia="Calibri" w:hAnsi="Times New Roman" w:cs="Times New Roman"/>
          <w:b/>
        </w:rPr>
        <w:t>Profesiniai reikalavimai</w:t>
      </w:r>
    </w:p>
    <w:p w14:paraId="1EFD81F4" w14:textId="72459FAF" w:rsidR="000B6C74" w:rsidRPr="000F464F" w:rsidRDefault="000B6C74" w:rsidP="003C7FB4">
      <w:pPr>
        <w:spacing w:before="60" w:after="60" w:line="240" w:lineRule="auto"/>
        <w:rPr>
          <w:rFonts w:ascii="Times New Roman" w:eastAsia="Calibri" w:hAnsi="Times New Roman" w:cs="Times New Roman"/>
          <w:b/>
        </w:rPr>
      </w:pPr>
    </w:p>
    <w:tbl>
      <w:tblPr>
        <w:tblpPr w:leftFromText="180" w:rightFromText="180" w:vertAnchor="text" w:tblpX="-210" w:tblpY="1"/>
        <w:tblOverlap w:val="never"/>
        <w:tblW w:w="9918"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ayout w:type="fixed"/>
        <w:tblCellMar>
          <w:left w:w="93" w:type="dxa"/>
        </w:tblCellMar>
        <w:tblLook w:val="04A0" w:firstRow="1" w:lastRow="0" w:firstColumn="1" w:lastColumn="0" w:noHBand="0" w:noVBand="1"/>
      </w:tblPr>
      <w:tblGrid>
        <w:gridCol w:w="660"/>
        <w:gridCol w:w="3446"/>
        <w:gridCol w:w="3260"/>
        <w:gridCol w:w="2552"/>
      </w:tblGrid>
      <w:tr w:rsidR="000B6C74" w:rsidRPr="00B27C5B" w14:paraId="6EF39C20" w14:textId="77777777" w:rsidTr="00BA7661">
        <w:trPr>
          <w:trHeight w:val="416"/>
          <w:tblHeader/>
        </w:trPr>
        <w:tc>
          <w:tcPr>
            <w:tcW w:w="660" w:type="dxa"/>
            <w:tcBorders>
              <w:top w:val="single" w:sz="4" w:space="0" w:color="000000"/>
              <w:left w:val="single" w:sz="4" w:space="0" w:color="000000"/>
              <w:bottom w:val="single" w:sz="4" w:space="0" w:color="000000"/>
              <w:right w:val="single" w:sz="4" w:space="0" w:color="000000"/>
            </w:tcBorders>
          </w:tcPr>
          <w:p w14:paraId="7E6F3F62" w14:textId="77777777" w:rsidR="000B6C74" w:rsidRPr="00B27C5B" w:rsidRDefault="000B6C74" w:rsidP="0088129F">
            <w:pPr>
              <w:spacing w:after="0" w:line="20" w:lineRule="atLeast"/>
              <w:ind w:left="57"/>
              <w:jc w:val="center"/>
              <w:rPr>
                <w:rFonts w:ascii="Times New Roman" w:eastAsia="Calibri" w:hAnsi="Times New Roman" w:cs="Times New Roman"/>
                <w:b/>
                <w:bCs/>
              </w:rPr>
            </w:pPr>
            <w:r w:rsidRPr="00B27C5B">
              <w:rPr>
                <w:rFonts w:ascii="Times New Roman" w:eastAsia="Calibri" w:hAnsi="Times New Roman" w:cs="Times New Roman"/>
                <w:b/>
                <w:bCs/>
              </w:rPr>
              <w:t>Eil. Nr.</w:t>
            </w:r>
          </w:p>
        </w:tc>
        <w:tc>
          <w:tcPr>
            <w:tcW w:w="3446" w:type="dxa"/>
            <w:tcBorders>
              <w:top w:val="single" w:sz="4" w:space="0" w:color="000000"/>
              <w:left w:val="single" w:sz="4" w:space="0" w:color="000000"/>
              <w:bottom w:val="single" w:sz="4" w:space="0" w:color="000000"/>
              <w:right w:val="single" w:sz="4" w:space="0" w:color="000000"/>
            </w:tcBorders>
          </w:tcPr>
          <w:p w14:paraId="0CDF9953" w14:textId="77777777" w:rsidR="000B6C74" w:rsidRPr="00B27C5B" w:rsidRDefault="000B6C74" w:rsidP="0088129F">
            <w:pPr>
              <w:spacing w:after="0" w:line="20" w:lineRule="atLeast"/>
              <w:jc w:val="center"/>
              <w:rPr>
                <w:rFonts w:ascii="Times New Roman" w:eastAsia="Times New Roman" w:hAnsi="Times New Roman" w:cs="Times New Roman"/>
                <w:b/>
                <w:bCs/>
                <w:lang w:eastAsia="lt-LT"/>
              </w:rPr>
            </w:pPr>
            <w:r w:rsidRPr="00B27C5B">
              <w:rPr>
                <w:rFonts w:ascii="Times New Roman" w:eastAsia="Batang" w:hAnsi="Times New Roman" w:cs="Times New Roman"/>
                <w:b/>
                <w:bCs/>
              </w:rPr>
              <w:t>Kvalifikacijos reikalavimai</w:t>
            </w:r>
          </w:p>
        </w:tc>
        <w:tc>
          <w:tcPr>
            <w:tcW w:w="3260" w:type="dxa"/>
            <w:tcBorders>
              <w:top w:val="single" w:sz="4" w:space="0" w:color="000000"/>
              <w:left w:val="single" w:sz="4" w:space="0" w:color="000000"/>
              <w:bottom w:val="single" w:sz="4" w:space="0" w:color="auto"/>
              <w:right w:val="single" w:sz="4" w:space="0" w:color="000000"/>
            </w:tcBorders>
          </w:tcPr>
          <w:p w14:paraId="7909CF67" w14:textId="77777777" w:rsidR="000B6C74" w:rsidRPr="00B27C5B" w:rsidRDefault="000B6C74" w:rsidP="0088129F">
            <w:pPr>
              <w:spacing w:after="0" w:line="20" w:lineRule="atLeast"/>
              <w:ind w:left="12"/>
              <w:jc w:val="center"/>
              <w:rPr>
                <w:rFonts w:ascii="Times New Roman" w:eastAsia="Batang" w:hAnsi="Times New Roman" w:cs="Times New Roman"/>
                <w:b/>
                <w:bCs/>
              </w:rPr>
            </w:pPr>
            <w:r w:rsidRPr="00B27C5B">
              <w:rPr>
                <w:rFonts w:ascii="Times New Roman" w:eastAsia="Batang" w:hAnsi="Times New Roman" w:cs="Times New Roman"/>
                <w:b/>
                <w:bCs/>
              </w:rPr>
              <w:t>Atitiktį pagrindžiantys dokumentai</w:t>
            </w:r>
          </w:p>
          <w:p w14:paraId="0866A2D9" w14:textId="77777777" w:rsidR="000B6C74" w:rsidRPr="00B27C5B" w:rsidRDefault="000B6C74" w:rsidP="0088129F">
            <w:pPr>
              <w:spacing w:after="0" w:line="20" w:lineRule="atLeast"/>
              <w:ind w:left="11"/>
              <w:jc w:val="center"/>
              <w:rPr>
                <w:rFonts w:ascii="Times New Roman" w:eastAsia="Times New Roman" w:hAnsi="Times New Roman" w:cs="Times New Roman"/>
                <w:b/>
                <w:bCs/>
              </w:rPr>
            </w:pPr>
            <w:r w:rsidRPr="00B27C5B">
              <w:rPr>
                <w:rFonts w:ascii="Times New Roman" w:eastAsia="Calibri" w:hAnsi="Times New Roman" w:cs="Times New Roman"/>
                <w:b/>
              </w:rPr>
              <w:t>(</w:t>
            </w:r>
            <w:r w:rsidRPr="00B27C5B">
              <w:rPr>
                <w:rFonts w:ascii="Times New Roman" w:eastAsia="Calibri" w:hAnsi="Times New Roman" w:cs="Times New Roman"/>
                <w:b/>
                <w:i/>
                <w:iCs/>
              </w:rPr>
              <w:t>CVP IS priemonėmis pateikiamos skaitmeninės dokumentų kopijos</w:t>
            </w:r>
            <w:r w:rsidRPr="00B27C5B">
              <w:rPr>
                <w:rFonts w:ascii="Times New Roman" w:eastAsia="Calibri" w:hAnsi="Times New Roman" w:cs="Times New Roman"/>
                <w:b/>
              </w:rPr>
              <w:t>)</w:t>
            </w:r>
          </w:p>
        </w:tc>
        <w:tc>
          <w:tcPr>
            <w:tcW w:w="2552" w:type="dxa"/>
            <w:tcBorders>
              <w:top w:val="single" w:sz="4" w:space="0" w:color="000000"/>
              <w:left w:val="single" w:sz="4" w:space="0" w:color="000000"/>
              <w:bottom w:val="single" w:sz="4" w:space="0" w:color="auto"/>
              <w:right w:val="single" w:sz="4" w:space="0" w:color="000000"/>
            </w:tcBorders>
          </w:tcPr>
          <w:p w14:paraId="64821F32" w14:textId="77777777" w:rsidR="000B6C74" w:rsidRPr="00B27C5B" w:rsidRDefault="000B6C74" w:rsidP="0088129F">
            <w:pPr>
              <w:spacing w:after="0" w:line="20" w:lineRule="atLeast"/>
              <w:ind w:left="12"/>
              <w:jc w:val="center"/>
              <w:rPr>
                <w:rFonts w:ascii="Times New Roman" w:eastAsia="Times New Roman" w:hAnsi="Times New Roman" w:cs="Times New Roman"/>
                <w:b/>
                <w:bCs/>
              </w:rPr>
            </w:pPr>
            <w:r w:rsidRPr="00B27C5B">
              <w:rPr>
                <w:rFonts w:ascii="Times New Roman" w:eastAsia="Batang" w:hAnsi="Times New Roman" w:cs="Times New Roman"/>
                <w:b/>
                <w:bCs/>
              </w:rPr>
              <w:t>Subjektas, kuris turi atitikti reikalavimą</w:t>
            </w:r>
          </w:p>
        </w:tc>
      </w:tr>
      <w:tr w:rsidR="000B6C74" w:rsidRPr="00B27C5B" w14:paraId="0DA8D1C7" w14:textId="77777777" w:rsidTr="00BA7661">
        <w:trPr>
          <w:trHeight w:val="416"/>
        </w:trPr>
        <w:tc>
          <w:tcPr>
            <w:tcW w:w="660" w:type="dxa"/>
            <w:tcBorders>
              <w:top w:val="single" w:sz="4" w:space="0" w:color="000000"/>
              <w:left w:val="single" w:sz="4" w:space="0" w:color="000000"/>
              <w:bottom w:val="single" w:sz="4" w:space="0" w:color="000000"/>
              <w:right w:val="single" w:sz="4" w:space="0" w:color="000000"/>
            </w:tcBorders>
          </w:tcPr>
          <w:p w14:paraId="12B96519" w14:textId="77777777" w:rsidR="000B6C74" w:rsidRPr="00B27C5B" w:rsidRDefault="000B6C74" w:rsidP="0088129F">
            <w:pPr>
              <w:spacing w:after="0" w:line="20" w:lineRule="atLeast"/>
              <w:ind w:left="57"/>
              <w:jc w:val="both"/>
              <w:rPr>
                <w:rFonts w:ascii="Times New Roman" w:eastAsia="Calibri" w:hAnsi="Times New Roman" w:cs="Times New Roman"/>
                <w:highlight w:val="lightGray"/>
              </w:rPr>
            </w:pPr>
            <w:r w:rsidRPr="00B27C5B">
              <w:rPr>
                <w:rFonts w:ascii="Times New Roman" w:eastAsia="Calibri" w:hAnsi="Times New Roman" w:cs="Times New Roman"/>
              </w:rPr>
              <w:t>1.</w:t>
            </w:r>
          </w:p>
        </w:tc>
        <w:tc>
          <w:tcPr>
            <w:tcW w:w="3446" w:type="dxa"/>
            <w:tcBorders>
              <w:top w:val="single" w:sz="4" w:space="0" w:color="000000"/>
              <w:left w:val="single" w:sz="4" w:space="0" w:color="000000"/>
              <w:bottom w:val="single" w:sz="4" w:space="0" w:color="000000"/>
              <w:right w:val="single" w:sz="4" w:space="0" w:color="000000"/>
            </w:tcBorders>
          </w:tcPr>
          <w:p w14:paraId="6D683217" w14:textId="77777777" w:rsidR="000B6C74" w:rsidRPr="00B27C5B" w:rsidRDefault="000B6C74" w:rsidP="0088129F">
            <w:pPr>
              <w:spacing w:after="0" w:line="20" w:lineRule="atLeast"/>
              <w:jc w:val="both"/>
              <w:rPr>
                <w:rFonts w:ascii="Times New Roman" w:eastAsia="Times New Roman" w:hAnsi="Times New Roman" w:cs="Times New Roman"/>
                <w:lang w:eastAsia="lt-LT"/>
              </w:rPr>
            </w:pPr>
            <w:r w:rsidRPr="00B27C5B">
              <w:rPr>
                <w:rFonts w:ascii="Times New Roman" w:eastAsia="Times New Roman" w:hAnsi="Times New Roman" w:cs="Times New Roman"/>
                <w:lang w:eastAsia="lt-LT"/>
              </w:rPr>
              <w:t>Tiekėjas turi turėti kvalifikuotą personalą (t. y. samdomus specialistus arba dirbančius įmonėje asmenis), galintį suteikti</w:t>
            </w:r>
            <w:r w:rsidRPr="00B27C5B">
              <w:rPr>
                <w:rFonts w:ascii="Times New Roman" w:eastAsia="Calibri" w:hAnsi="Times New Roman" w:cs="Times New Roman"/>
              </w:rPr>
              <w:t xml:space="preserve"> </w:t>
            </w:r>
            <w:r w:rsidRPr="001B0BA1">
              <w:rPr>
                <w:rFonts w:ascii="Times New Roman" w:eastAsia="MS Mincho" w:hAnsi="Times New Roman" w:cs="Times New Roman"/>
                <w:kern w:val="0"/>
                <w14:ligatures w14:val="none"/>
              </w:rPr>
              <w:t xml:space="preserve">Muitinės informacinių sistemų atitikties, rizikos ir technologinių pažeidžiamumų įvertinimo </w:t>
            </w:r>
            <w:r w:rsidRPr="001B0BA1">
              <w:rPr>
                <w:rFonts w:ascii="Times New Roman" w:eastAsia="Times New Roman" w:hAnsi="Times New Roman" w:cs="Times New Roman"/>
                <w:lang w:eastAsia="lt-LT"/>
              </w:rPr>
              <w:t>paslaugas</w:t>
            </w:r>
            <w:r w:rsidRPr="001B0BA1">
              <w:rPr>
                <w:rFonts w:ascii="Times New Roman" w:eastAsia="Calibri" w:hAnsi="Times New Roman" w:cs="Times New Roman"/>
              </w:rPr>
              <w:t xml:space="preserve"> visose pirkimo objektą</w:t>
            </w:r>
            <w:r w:rsidRPr="00B27C5B">
              <w:rPr>
                <w:rFonts w:ascii="Times New Roman" w:eastAsia="Calibri" w:hAnsi="Times New Roman" w:cs="Times New Roman"/>
              </w:rPr>
              <w:t xml:space="preserve"> sudarančiose srityse</w:t>
            </w:r>
            <w:r w:rsidRPr="00B27C5B">
              <w:rPr>
                <w:rFonts w:ascii="Times New Roman" w:eastAsia="Times New Roman" w:hAnsi="Times New Roman" w:cs="Times New Roman"/>
                <w:lang w:eastAsia="lt-LT"/>
              </w:rPr>
              <w:t xml:space="preserve">, kurių kiekvienas mokėtų lietuvių kalbą ne žemesniu kaip B1 lygiu pagal </w:t>
            </w:r>
            <w:proofErr w:type="spellStart"/>
            <w:r w:rsidRPr="00B27C5B">
              <w:rPr>
                <w:rFonts w:ascii="Times New Roman" w:eastAsia="Times New Roman" w:hAnsi="Times New Roman" w:cs="Times New Roman"/>
                <w:i/>
                <w:lang w:eastAsia="lt-LT"/>
              </w:rPr>
              <w:t>Europass</w:t>
            </w:r>
            <w:proofErr w:type="spellEnd"/>
            <w:r w:rsidRPr="00B27C5B">
              <w:rPr>
                <w:rFonts w:ascii="Times New Roman" w:eastAsia="Times New Roman" w:hAnsi="Times New Roman" w:cs="Times New Roman"/>
                <w:lang w:eastAsia="lt-LT"/>
              </w:rPr>
              <w:t xml:space="preserve"> kalbų pasą (tuo atveju, jei specialistas nemoka minėtos kalbos, reikalavimas gali būti tenkinamas numatant vertimo žodžiu ir raštu paslaugas. Vertimo paslaugų išlaidos turi būti įskaičiuotos į bendrą pasiūlymo kainą).</w:t>
            </w:r>
          </w:p>
          <w:p w14:paraId="51569D88" w14:textId="77777777" w:rsidR="000B6C74" w:rsidRPr="00B27C5B" w:rsidRDefault="000B6C74" w:rsidP="0088129F">
            <w:pPr>
              <w:spacing w:after="0" w:line="20" w:lineRule="atLeast"/>
              <w:jc w:val="both"/>
              <w:rPr>
                <w:rFonts w:ascii="Times New Roman" w:eastAsia="Times New Roman" w:hAnsi="Times New Roman" w:cs="Times New Roman"/>
                <w:lang w:eastAsia="lt-LT"/>
              </w:rPr>
            </w:pPr>
          </w:p>
          <w:p w14:paraId="02E649F2" w14:textId="77777777" w:rsidR="000B6C74" w:rsidRPr="00B27C5B" w:rsidRDefault="000B6C74" w:rsidP="0088129F">
            <w:pPr>
              <w:spacing w:after="0" w:line="20" w:lineRule="atLeast"/>
              <w:jc w:val="both"/>
              <w:rPr>
                <w:rFonts w:ascii="Times New Roman" w:eastAsia="Times New Roman" w:hAnsi="Times New Roman" w:cs="Times New Roman"/>
              </w:rPr>
            </w:pPr>
            <w:r w:rsidRPr="00B27C5B">
              <w:rPr>
                <w:rFonts w:ascii="Times New Roman" w:eastAsia="Times New Roman" w:hAnsi="Times New Roman" w:cs="Times New Roman"/>
              </w:rPr>
              <w:t>Perkančioji organizacija neriboja specialistų galimybės dalyvauti keliose pozicijose arba siūlyti kelis specialistus į vieną poziciją. Sprendimus dėl specialistų skaičiaus ar dėl vieno specialisto siūlymo į kelias specialistų pozicijas priima Tiekėjas.</w:t>
            </w:r>
          </w:p>
          <w:p w14:paraId="57AF6CBB" w14:textId="77777777" w:rsidR="000B6C74" w:rsidRPr="00B27C5B" w:rsidRDefault="000B6C74" w:rsidP="0088129F">
            <w:pPr>
              <w:spacing w:after="0" w:line="20" w:lineRule="atLeast"/>
              <w:jc w:val="both"/>
              <w:rPr>
                <w:rFonts w:ascii="Times New Roman" w:eastAsia="Times New Roman" w:hAnsi="Times New Roman" w:cs="Times New Roman"/>
              </w:rPr>
            </w:pPr>
          </w:p>
          <w:p w14:paraId="7FEB1507" w14:textId="77777777" w:rsidR="000B6C74" w:rsidRPr="00B27C5B" w:rsidRDefault="000B6C74" w:rsidP="0088129F">
            <w:pPr>
              <w:spacing w:after="0" w:line="20" w:lineRule="atLeast"/>
              <w:jc w:val="both"/>
              <w:rPr>
                <w:rFonts w:ascii="Times New Roman" w:eastAsia="Calibri" w:hAnsi="Times New Roman" w:cs="Times New Roman"/>
              </w:rPr>
            </w:pPr>
            <w:r w:rsidRPr="00B27C5B">
              <w:rPr>
                <w:rFonts w:ascii="Times New Roman" w:eastAsia="Calibri" w:hAnsi="Times New Roman" w:cs="Times New Roman"/>
              </w:rPr>
              <w:t>Specialistų patirtis nesumuojama. Vertinama kiekvieno specialisto maksimali įgyta patirtis.</w:t>
            </w:r>
          </w:p>
        </w:tc>
        <w:tc>
          <w:tcPr>
            <w:tcW w:w="3260" w:type="dxa"/>
            <w:tcBorders>
              <w:top w:val="single" w:sz="4" w:space="0" w:color="000000"/>
              <w:left w:val="single" w:sz="4" w:space="0" w:color="000000"/>
              <w:bottom w:val="single" w:sz="4" w:space="0" w:color="000000"/>
              <w:right w:val="single" w:sz="4" w:space="0" w:color="000000"/>
            </w:tcBorders>
          </w:tcPr>
          <w:p w14:paraId="7892AF3E" w14:textId="088A1BE6" w:rsidR="000B6C74" w:rsidRPr="00B27C5B" w:rsidRDefault="000B6C74" w:rsidP="0088129F">
            <w:pPr>
              <w:spacing w:after="0" w:line="240" w:lineRule="auto"/>
              <w:ind w:left="12"/>
              <w:jc w:val="both"/>
              <w:rPr>
                <w:rFonts w:ascii="Times New Roman" w:eastAsia="Calibri" w:hAnsi="Times New Roman" w:cs="Times New Roman"/>
                <w:iCs/>
              </w:rPr>
            </w:pPr>
            <w:r w:rsidRPr="00B27C5B">
              <w:rPr>
                <w:rFonts w:ascii="Times New Roman" w:eastAsia="Calibri" w:hAnsi="Times New Roman" w:cs="Times New Roman"/>
                <w:iCs/>
              </w:rPr>
              <w:t xml:space="preserve">1) Visų siūlomų specialistų sąrašas (Konkurso sąlygų </w:t>
            </w:r>
            <w:r w:rsidR="00CF7E15">
              <w:rPr>
                <w:rFonts w:ascii="Times New Roman" w:eastAsia="Calibri" w:hAnsi="Times New Roman" w:cs="Times New Roman"/>
                <w:iCs/>
              </w:rPr>
              <w:t>7</w:t>
            </w:r>
            <w:r w:rsidRPr="00B27C5B">
              <w:rPr>
                <w:rFonts w:ascii="Times New Roman" w:eastAsia="Calibri" w:hAnsi="Times New Roman" w:cs="Times New Roman"/>
                <w:iCs/>
              </w:rPr>
              <w:t xml:space="preserve"> priedas).</w:t>
            </w:r>
          </w:p>
          <w:p w14:paraId="2E59C78C" w14:textId="77777777" w:rsidR="000B6C74" w:rsidRPr="00B27C5B" w:rsidRDefault="000B6C74" w:rsidP="0088129F">
            <w:pPr>
              <w:spacing w:after="0" w:line="240" w:lineRule="auto"/>
              <w:ind w:left="12"/>
              <w:jc w:val="both"/>
              <w:rPr>
                <w:rFonts w:ascii="Times New Roman" w:eastAsia="Calibri" w:hAnsi="Times New Roman" w:cs="Times New Roman"/>
                <w:iCs/>
              </w:rPr>
            </w:pPr>
            <w:r w:rsidRPr="00B27C5B">
              <w:rPr>
                <w:rFonts w:ascii="Times New Roman" w:eastAsia="Calibri" w:hAnsi="Times New Roman" w:cs="Times New Roman"/>
                <w:iCs/>
              </w:rPr>
              <w:t xml:space="preserve">2) Visų siūlomų specialistų gyvenimo aprašymai (Konkurso sąlygų 8 priedas). </w:t>
            </w:r>
          </w:p>
          <w:p w14:paraId="45492099" w14:textId="64E03D48" w:rsidR="000B6C74" w:rsidRPr="00B27C5B" w:rsidRDefault="000B6C74" w:rsidP="0088129F">
            <w:pPr>
              <w:autoSpaceDE w:val="0"/>
              <w:autoSpaceDN w:val="0"/>
              <w:adjustRightInd w:val="0"/>
              <w:spacing w:after="0" w:line="240" w:lineRule="auto"/>
              <w:jc w:val="both"/>
              <w:rPr>
                <w:rFonts w:ascii="Times New Roman" w:eastAsia="Aptos" w:hAnsi="Times New Roman" w:cs="Times New Roman"/>
                <w:color w:val="000000"/>
              </w:rPr>
            </w:pPr>
            <w:r w:rsidRPr="00B27C5B">
              <w:rPr>
                <w:rFonts w:ascii="Times New Roman" w:eastAsia="Calibri" w:hAnsi="Times New Roman" w:cs="Times New Roman"/>
                <w:bCs/>
                <w:iCs/>
              </w:rPr>
              <w:t>3) Paslaugų užsakovų</w:t>
            </w:r>
            <w:r w:rsidR="0058467D">
              <w:rPr>
                <w:rFonts w:ascii="Times New Roman" w:eastAsia="Calibri" w:hAnsi="Times New Roman" w:cs="Times New Roman"/>
                <w:bCs/>
                <w:iCs/>
              </w:rPr>
              <w:t xml:space="preserve"> arba darbdavio (jei buvo vykdomas vidaus projektas)</w:t>
            </w:r>
            <w:r w:rsidRPr="00B27C5B">
              <w:rPr>
                <w:rFonts w:ascii="Times New Roman" w:eastAsia="Calibri" w:hAnsi="Times New Roman" w:cs="Times New Roman"/>
                <w:bCs/>
                <w:iCs/>
              </w:rPr>
              <w:t xml:space="preserve"> pasirašytos pažymos arba tiekėjo deklaracijos, jei dėl objektyvių aplinkybių (juridinis asmuo nebevykdo veiklos) nėra galimybės pateikti paslaugų užsakovų pažymų, kurios patvirtintų patirties atitikimą kvalifikacijos reikalavimams. Pateikiamose pažymose ar kituose lygiaverčiuose dokumentuose turi būti nurodytos siūlomų specialistų pareigos, vykdant sutartį (projektą), sutarties (projekto) objektas, specialisto vykdytos veiklos įgyvendinant sutartį (projektą), sutarties (projekto) trukmė bei kontaktiniai asmenys, galintys pateikti papildomą informaciją;</w:t>
            </w:r>
          </w:p>
          <w:p w14:paraId="21746626" w14:textId="77777777" w:rsidR="000B6C74" w:rsidRPr="00B27C5B" w:rsidRDefault="000B6C74" w:rsidP="0088129F">
            <w:pPr>
              <w:spacing w:after="0" w:line="240" w:lineRule="auto"/>
              <w:ind w:left="12"/>
              <w:jc w:val="both"/>
              <w:rPr>
                <w:rFonts w:ascii="Times New Roman" w:eastAsia="Calibri" w:hAnsi="Times New Roman" w:cs="Times New Roman"/>
                <w:iCs/>
                <w:highlight w:val="yellow"/>
              </w:rPr>
            </w:pPr>
            <w:r w:rsidRPr="00B27C5B">
              <w:rPr>
                <w:rFonts w:ascii="Times New Roman" w:eastAsia="Calibri" w:hAnsi="Times New Roman" w:cs="Times New Roman"/>
                <w:iCs/>
              </w:rPr>
              <w:t xml:space="preserve">4) Tiekėjo siūlomų specialistų kvalifikaciją įrodančių pažymėjimų, sertifikatų arba lygiaverčių dokumentų kopijos. Dalyvavimo kursuose, mokymuose ar seminaruose sertifikatai (pažymėjimai) nėra tinkami. Turi būti išlaikytas egzaminas atitinkamai kvalifikacijai įgyti ir kvalifikacija patvirtinta sertifikatu arba kitu lygiaverčiu dokumentu. Sertifikatų, </w:t>
            </w:r>
            <w:r w:rsidRPr="00B27C5B">
              <w:rPr>
                <w:rFonts w:ascii="Times New Roman" w:eastAsia="Calibri" w:hAnsi="Times New Roman" w:cs="Times New Roman"/>
                <w:iCs/>
              </w:rPr>
              <w:lastRenderedPageBreak/>
              <w:t>pažymėjimų lygiavertiškumą turi pagrįsti tiekėjas oficialiais dokumentais.</w:t>
            </w:r>
          </w:p>
          <w:p w14:paraId="097F8E1C" w14:textId="77777777" w:rsidR="000B6C74" w:rsidRPr="00B27C5B" w:rsidRDefault="000B6C74" w:rsidP="0088129F">
            <w:pPr>
              <w:spacing w:after="0" w:line="20" w:lineRule="atLeast"/>
              <w:ind w:left="12"/>
              <w:jc w:val="both"/>
              <w:rPr>
                <w:rFonts w:ascii="Times New Roman" w:eastAsia="Calibri" w:hAnsi="Times New Roman" w:cs="Times New Roman"/>
                <w:iCs/>
              </w:rPr>
            </w:pPr>
            <w:r w:rsidRPr="00B27C5B">
              <w:rPr>
                <w:rFonts w:ascii="Times New Roman" w:eastAsia="Calibri" w:hAnsi="Times New Roman" w:cs="Times New Roman"/>
                <w:iCs/>
              </w:rPr>
              <w:t>5) Tiekėjo laisvos formos deklaracija, patvirtinanti, jog tiekėjo siūlomi specialistai moka lietuvių kalbą (žodžiu ir raštu) ne žemesniu, kaip B1 lygiu pagal Bendruosius Europos kalbų metmenis arba tiekėjas savo sąskaita privalo užtikrinti vertimo žodžiu ir raštu paslaugas;</w:t>
            </w:r>
          </w:p>
          <w:p w14:paraId="7D7B7487" w14:textId="77777777" w:rsidR="000B6C74" w:rsidRPr="00B27C5B" w:rsidRDefault="000B6C74" w:rsidP="0088129F">
            <w:pPr>
              <w:spacing w:after="0" w:line="20" w:lineRule="atLeast"/>
              <w:ind w:left="12"/>
              <w:jc w:val="both"/>
              <w:rPr>
                <w:rFonts w:ascii="Times New Roman" w:eastAsia="Calibri" w:hAnsi="Times New Roman" w:cs="Times New Roman"/>
                <w:iCs/>
              </w:rPr>
            </w:pPr>
            <w:r w:rsidRPr="00B27C5B">
              <w:rPr>
                <w:rFonts w:ascii="Times New Roman" w:eastAsia="Calibri" w:hAnsi="Times New Roman" w:cs="Times New Roman"/>
                <w:iCs/>
              </w:rPr>
              <w:t>6) ketinimų protokolai dėl sutarties sudarymo su specialistais (tuo atveju, jeigu pasitelkiami subteikėjai (</w:t>
            </w:r>
            <w:proofErr w:type="spellStart"/>
            <w:r w:rsidRPr="00B27C5B">
              <w:rPr>
                <w:rFonts w:ascii="Times New Roman" w:eastAsia="Calibri" w:hAnsi="Times New Roman" w:cs="Times New Roman"/>
                <w:iCs/>
              </w:rPr>
              <w:t>kvazisubteikėjai</w:t>
            </w:r>
            <w:proofErr w:type="spellEnd"/>
            <w:r w:rsidRPr="00B27C5B">
              <w:rPr>
                <w:rFonts w:ascii="Times New Roman" w:eastAsia="Calibri" w:hAnsi="Times New Roman" w:cs="Times New Roman"/>
                <w:iCs/>
              </w:rPr>
              <w:t>) – specialistai, kurie nėra teikėjo, ūkio subjekto, kurio pajėgumais teikėjas remiasi, arba subteikėjo darbuotojai, tačiau juos ketinama įdarbinti, jei pasiūlymas bus pripažintas laimėjusiu) teikėjo laimėjimo ir sutarties sudarymo su perkančiąja organizacija atveju. Svarbu, kad susitarimai (ketinimų protokolai) būtų sudaryti iki nustatytos pasiūlymų pateikimo dienos.</w:t>
            </w:r>
            <w:r w:rsidRPr="00B27C5B" w:rsidDel="005142C5">
              <w:rPr>
                <w:rFonts w:ascii="Times New Roman" w:eastAsia="Calibri" w:hAnsi="Times New Roman" w:cs="Times New Roman"/>
                <w:iCs/>
              </w:rPr>
              <w:t xml:space="preserve"> </w:t>
            </w:r>
          </w:p>
        </w:tc>
        <w:tc>
          <w:tcPr>
            <w:tcW w:w="2552" w:type="dxa"/>
            <w:vMerge w:val="restart"/>
            <w:tcBorders>
              <w:top w:val="single" w:sz="4" w:space="0" w:color="000000"/>
              <w:left w:val="single" w:sz="4" w:space="0" w:color="000000"/>
              <w:right w:val="single" w:sz="4" w:space="0" w:color="000000"/>
            </w:tcBorders>
          </w:tcPr>
          <w:p w14:paraId="04324D44" w14:textId="77777777" w:rsidR="000B6C74" w:rsidRPr="00B27C5B" w:rsidRDefault="000B6C74" w:rsidP="0088129F">
            <w:pPr>
              <w:spacing w:after="0" w:line="20" w:lineRule="atLeast"/>
              <w:ind w:left="12"/>
              <w:jc w:val="both"/>
              <w:rPr>
                <w:rFonts w:ascii="Times New Roman" w:eastAsia="Times New Roman" w:hAnsi="Times New Roman" w:cs="Times New Roman"/>
              </w:rPr>
            </w:pPr>
            <w:r w:rsidRPr="00B27C5B">
              <w:rPr>
                <w:rFonts w:ascii="Times New Roman" w:eastAsia="Times New Roman" w:hAnsi="Times New Roman" w:cs="Times New Roman"/>
              </w:rPr>
              <w:lastRenderedPageBreak/>
              <w:t xml:space="preserve">Reikalavimą turi atitikti Tiekėjo specialistai, atsižvelgiant į jų prisiimamus įsipareigojimus pirkimo sutarčiai vykdyti.  </w:t>
            </w:r>
          </w:p>
          <w:p w14:paraId="18CAE4AD" w14:textId="77777777" w:rsidR="000B6C74" w:rsidRPr="00B27C5B" w:rsidRDefault="000B6C74" w:rsidP="0088129F">
            <w:pPr>
              <w:spacing w:after="0" w:line="20" w:lineRule="atLeast"/>
              <w:ind w:left="12"/>
              <w:jc w:val="both"/>
              <w:rPr>
                <w:rFonts w:ascii="Times New Roman" w:eastAsia="Times New Roman" w:hAnsi="Times New Roman" w:cs="Times New Roman"/>
              </w:rPr>
            </w:pPr>
            <w:r w:rsidRPr="00B27C5B">
              <w:rPr>
                <w:rFonts w:ascii="Times New Roman" w:eastAsia="Times New Roman" w:hAnsi="Times New Roman" w:cs="Times New Roman"/>
              </w:rPr>
              <w:t>Jeigu pasiūlymą teikia ūkio subjektų grupė – reikalavimą turi atitikti ūkio subjektų grupės nario (-</w:t>
            </w:r>
            <w:proofErr w:type="spellStart"/>
            <w:r w:rsidRPr="00B27C5B">
              <w:rPr>
                <w:rFonts w:ascii="Times New Roman" w:eastAsia="Times New Roman" w:hAnsi="Times New Roman" w:cs="Times New Roman"/>
              </w:rPr>
              <w:t>ių</w:t>
            </w:r>
            <w:proofErr w:type="spellEnd"/>
            <w:r w:rsidRPr="00B27C5B">
              <w:rPr>
                <w:rFonts w:ascii="Times New Roman" w:eastAsia="Times New Roman" w:hAnsi="Times New Roman" w:cs="Times New Roman"/>
              </w:rPr>
              <w:t>) specialistai, atsižvelgiant į jų prisiimamus įsipareigojimus pirkimo sutarčiai vykdyti.</w:t>
            </w:r>
          </w:p>
          <w:p w14:paraId="3AB37273" w14:textId="77777777" w:rsidR="000B6C74" w:rsidRPr="00B27C5B" w:rsidRDefault="000B6C74" w:rsidP="0088129F">
            <w:pPr>
              <w:spacing w:after="0" w:line="20" w:lineRule="atLeast"/>
              <w:ind w:left="12"/>
              <w:jc w:val="both"/>
              <w:rPr>
                <w:rFonts w:ascii="Times New Roman" w:eastAsia="Times New Roman" w:hAnsi="Times New Roman" w:cs="Times New Roman"/>
              </w:rPr>
            </w:pPr>
            <w:r w:rsidRPr="00B27C5B">
              <w:rPr>
                <w:rFonts w:ascii="Times New Roman" w:eastAsia="Times New Roman" w:hAnsi="Times New Roman" w:cs="Times New Roman"/>
              </w:rPr>
              <w:t>Tiekėjas gali remtis kitų ūkio subjektų pajėgumais tik tuo atveju, jeigu tie subjektai (jų darbuotojai) patys vykdys tą pirkimo sutarties dalį, kuriai reikia jų turimų pajėgumų.</w:t>
            </w:r>
          </w:p>
          <w:p w14:paraId="113A890F" w14:textId="77777777" w:rsidR="000B6C74" w:rsidRPr="00B27C5B" w:rsidRDefault="000B6C74" w:rsidP="0088129F">
            <w:pPr>
              <w:spacing w:after="0" w:line="20" w:lineRule="atLeast"/>
              <w:ind w:left="12"/>
              <w:jc w:val="both"/>
              <w:rPr>
                <w:rFonts w:ascii="Times New Roman" w:eastAsia="Times New Roman" w:hAnsi="Times New Roman" w:cs="Times New Roman"/>
              </w:rPr>
            </w:pPr>
            <w:r w:rsidRPr="00B27C5B">
              <w:rPr>
                <w:rFonts w:ascii="Times New Roman" w:eastAsia="Times New Roman" w:hAnsi="Times New Roman" w:cs="Times New Roman"/>
              </w:rPr>
              <w:t>Jeigu Tiekėjas (jo pasitelkiami specialistai) pats atitinka nustatytą reikalavimą, tačiau ketina pasitelkti subtiekėjus (jų specialistus), subtiekėjų specialistai privalo atitikti  nustatytus reikalavimus, jeigu subtiekėjai (jų darbuotojai) patys vykdys tą pirkimo sutarties dalį, kuriai reikia nustatytos kvalifikacijos.</w:t>
            </w:r>
          </w:p>
        </w:tc>
      </w:tr>
      <w:tr w:rsidR="000B6C74" w:rsidRPr="00B27C5B" w14:paraId="6A680636" w14:textId="77777777" w:rsidTr="00BA7661">
        <w:trPr>
          <w:trHeight w:val="416"/>
        </w:trPr>
        <w:tc>
          <w:tcPr>
            <w:tcW w:w="660" w:type="dxa"/>
            <w:tcBorders>
              <w:top w:val="single" w:sz="4" w:space="0" w:color="000000"/>
              <w:left w:val="single" w:sz="4" w:space="0" w:color="000000"/>
              <w:bottom w:val="single" w:sz="4" w:space="0" w:color="000000"/>
              <w:right w:val="single" w:sz="4" w:space="0" w:color="000000"/>
            </w:tcBorders>
          </w:tcPr>
          <w:p w14:paraId="20848428" w14:textId="77777777" w:rsidR="000B6C74" w:rsidRPr="00B27C5B" w:rsidRDefault="000B6C74" w:rsidP="0088129F">
            <w:pPr>
              <w:spacing w:after="0" w:line="240" w:lineRule="auto"/>
              <w:ind w:left="57"/>
              <w:jc w:val="both"/>
              <w:rPr>
                <w:rFonts w:ascii="Times New Roman" w:eastAsia="Calibri" w:hAnsi="Times New Roman" w:cs="Times New Roman"/>
              </w:rPr>
            </w:pPr>
            <w:r w:rsidRPr="00B27C5B">
              <w:rPr>
                <w:rFonts w:ascii="Times New Roman" w:eastAsia="Calibri" w:hAnsi="Times New Roman" w:cs="Times New Roman"/>
              </w:rPr>
              <w:t>1.1.</w:t>
            </w:r>
          </w:p>
        </w:tc>
        <w:tc>
          <w:tcPr>
            <w:tcW w:w="3446" w:type="dxa"/>
            <w:tcBorders>
              <w:top w:val="single" w:sz="4" w:space="0" w:color="000000"/>
              <w:left w:val="single" w:sz="4" w:space="0" w:color="000000"/>
              <w:bottom w:val="single" w:sz="4" w:space="0" w:color="000000"/>
              <w:right w:val="single" w:sz="4" w:space="0" w:color="000000"/>
            </w:tcBorders>
          </w:tcPr>
          <w:p w14:paraId="16CEA33D" w14:textId="77777777" w:rsidR="000B6C74" w:rsidRPr="00007316" w:rsidRDefault="000B6C74" w:rsidP="0088129F">
            <w:pPr>
              <w:autoSpaceDE w:val="0"/>
              <w:autoSpaceDN w:val="0"/>
              <w:adjustRightInd w:val="0"/>
              <w:spacing w:after="0" w:line="240" w:lineRule="auto"/>
              <w:jc w:val="both"/>
              <w:rPr>
                <w:rFonts w:ascii="Times New Roman" w:eastAsia="Batang" w:hAnsi="Times New Roman" w:cs="Times New Roman"/>
                <w:color w:val="000000"/>
              </w:rPr>
            </w:pPr>
            <w:r w:rsidRPr="00007316">
              <w:rPr>
                <w:rFonts w:ascii="Times New Roman" w:eastAsia="Batang" w:hAnsi="Times New Roman" w:cs="Times New Roman"/>
                <w:color w:val="000000"/>
              </w:rPr>
              <w:t xml:space="preserve">Specialistas Nr. 1 – </w:t>
            </w:r>
            <w:r w:rsidRPr="00007316">
              <w:rPr>
                <w:rFonts w:ascii="Times New Roman" w:eastAsia="Calibri" w:hAnsi="Times New Roman" w:cs="Times New Roman"/>
                <w:b/>
                <w:kern w:val="0"/>
                <w14:ligatures w14:val="none"/>
              </w:rPr>
              <w:t xml:space="preserve">Informacinių sistemų ir/arba registrų audito specialistas </w:t>
            </w:r>
            <w:r w:rsidRPr="00007316">
              <w:rPr>
                <w:rFonts w:ascii="Times New Roman" w:eastAsia="Batang" w:hAnsi="Times New Roman" w:cs="Times New Roman"/>
                <w:color w:val="000000"/>
              </w:rPr>
              <w:t>:</w:t>
            </w:r>
          </w:p>
          <w:p w14:paraId="10591130" w14:textId="77777777" w:rsidR="000B6C74" w:rsidRPr="00007316" w:rsidRDefault="000B6C74" w:rsidP="0088129F">
            <w:pPr>
              <w:spacing w:after="0" w:line="240" w:lineRule="auto"/>
              <w:jc w:val="both"/>
              <w:rPr>
                <w:rFonts w:ascii="Times New Roman" w:eastAsia="Batang" w:hAnsi="Times New Roman" w:cs="Times New Roman"/>
                <w:color w:val="000000"/>
              </w:rPr>
            </w:pPr>
            <w:r w:rsidRPr="00007316">
              <w:rPr>
                <w:rFonts w:ascii="Times New Roman" w:eastAsia="Batang" w:hAnsi="Times New Roman" w:cs="Times New Roman"/>
                <w:color w:val="000000"/>
              </w:rPr>
              <w:t xml:space="preserve">- turi turėti tarptautiniu mastu pripažįstamą </w:t>
            </w:r>
            <w:r w:rsidRPr="00007316">
              <w:rPr>
                <w:rFonts w:ascii="Times New Roman" w:eastAsia="Calibri" w:hAnsi="Times New Roman" w:cs="Times New Roman"/>
                <w:kern w:val="0"/>
                <w14:ligatures w14:val="none"/>
              </w:rPr>
              <w:t xml:space="preserve">informacinių sistemų auditoriaus </w:t>
            </w:r>
            <w:r w:rsidRPr="00007316">
              <w:rPr>
                <w:rFonts w:ascii="Times New Roman" w:eastAsia="Batang" w:hAnsi="Times New Roman" w:cs="Times New Roman"/>
                <w:color w:val="000000"/>
              </w:rPr>
              <w:t>kvalifikaciją;</w:t>
            </w:r>
          </w:p>
          <w:p w14:paraId="43F5107D" w14:textId="77777777" w:rsidR="000B6C74" w:rsidRPr="00007316" w:rsidRDefault="000B6C74" w:rsidP="0088129F">
            <w:pPr>
              <w:spacing w:after="0" w:line="240" w:lineRule="auto"/>
              <w:jc w:val="both"/>
              <w:rPr>
                <w:rFonts w:ascii="Times New Roman" w:hAnsi="Times New Roman" w:cs="Times New Roman"/>
              </w:rPr>
            </w:pPr>
            <w:r w:rsidRPr="00007316">
              <w:rPr>
                <w:rFonts w:ascii="Times New Roman" w:eastAsia="Batang" w:hAnsi="Times New Roman" w:cs="Times New Roman"/>
                <w:color w:val="000000"/>
              </w:rPr>
              <w:t xml:space="preserve">- per pastaruosius 3 (tris) metus* </w:t>
            </w:r>
            <w:r w:rsidRPr="00007316">
              <w:rPr>
                <w:rFonts w:ascii="Times New Roman" w:hAnsi="Times New Roman" w:cs="Times New Roman"/>
              </w:rPr>
              <w:t>yra dalyvavęs kaip informacinių sistemų ir/arba registrų auditorius</w:t>
            </w:r>
            <w:r w:rsidRPr="00007316">
              <w:rPr>
                <w:rFonts w:ascii="Times New Roman" w:eastAsia="Calibri" w:hAnsi="Times New Roman" w:cs="Times New Roman"/>
              </w:rPr>
              <w:t xml:space="preserve"> </w:t>
            </w:r>
            <w:r w:rsidRPr="00007316">
              <w:rPr>
                <w:rFonts w:ascii="Times New Roman" w:hAnsi="Times New Roman" w:cs="Times New Roman"/>
              </w:rPr>
              <w:t xml:space="preserve">bent viename (-oje) informacinių sistemų rizikos ir/ar informacinių sistemų atitikties kibernetinio saugumo vertinimo projekte/sutartyje, kurio (-s) apimtyje buvo teikiamos </w:t>
            </w:r>
            <w:r w:rsidRPr="00007316">
              <w:rPr>
                <w:rFonts w:ascii="Times New Roman" w:hAnsi="Times New Roman" w:cs="Times New Roman"/>
              </w:rPr>
              <w:lastRenderedPageBreak/>
              <w:t>informacinių sistemų audito paslaugos</w:t>
            </w:r>
            <w:r w:rsidRPr="00007316">
              <w:rPr>
                <w:rFonts w:ascii="Times New Roman" w:eastAsia="Calibri" w:hAnsi="Times New Roman" w:cs="Times New Roman"/>
              </w:rPr>
              <w:t>.</w:t>
            </w:r>
          </w:p>
          <w:p w14:paraId="2B867223" w14:textId="77777777" w:rsidR="000B6C74" w:rsidRPr="00B27C5B" w:rsidRDefault="000B6C74" w:rsidP="0088129F">
            <w:pPr>
              <w:widowControl w:val="0"/>
              <w:spacing w:after="0" w:line="240" w:lineRule="auto"/>
              <w:jc w:val="both"/>
              <w:rPr>
                <w:rFonts w:ascii="Times New Roman" w:eastAsia="Batang" w:hAnsi="Times New Roman" w:cs="Times New Roman"/>
                <w:color w:val="000000"/>
              </w:rPr>
            </w:pPr>
          </w:p>
          <w:p w14:paraId="5FD583AD" w14:textId="77777777" w:rsidR="000B6C74" w:rsidRPr="00B27C5B" w:rsidRDefault="000B6C74" w:rsidP="0088129F">
            <w:pPr>
              <w:spacing w:after="0" w:line="240" w:lineRule="auto"/>
              <w:jc w:val="both"/>
              <w:rPr>
                <w:rFonts w:ascii="Times New Roman" w:eastAsia="Times New Roman" w:hAnsi="Times New Roman" w:cs="Times New Roman"/>
                <w:lang w:eastAsia="lt-LT"/>
              </w:rPr>
            </w:pPr>
          </w:p>
        </w:tc>
        <w:tc>
          <w:tcPr>
            <w:tcW w:w="3260" w:type="dxa"/>
            <w:tcBorders>
              <w:top w:val="single" w:sz="4" w:space="0" w:color="000000"/>
              <w:left w:val="single" w:sz="4" w:space="0" w:color="000000"/>
              <w:bottom w:val="single" w:sz="4" w:space="0" w:color="000000"/>
              <w:right w:val="single" w:sz="4" w:space="0" w:color="000000"/>
            </w:tcBorders>
          </w:tcPr>
          <w:p w14:paraId="1D297152" w14:textId="77777777" w:rsidR="000B6C74" w:rsidRPr="00DD1B1F" w:rsidRDefault="000B6C74" w:rsidP="0088129F">
            <w:pPr>
              <w:autoSpaceDE w:val="0"/>
              <w:autoSpaceDN w:val="0"/>
              <w:adjustRightInd w:val="0"/>
              <w:spacing w:after="0" w:line="240" w:lineRule="auto"/>
              <w:jc w:val="both"/>
              <w:rPr>
                <w:rFonts w:ascii="Times New Roman" w:eastAsia="Batang" w:hAnsi="Times New Roman" w:cs="Times New Roman"/>
                <w:color w:val="000000"/>
              </w:rPr>
            </w:pPr>
            <w:r w:rsidRPr="00DD1B1F">
              <w:rPr>
                <w:rFonts w:ascii="Times New Roman" w:eastAsia="Batang" w:hAnsi="Times New Roman" w:cs="Times New Roman"/>
                <w:color w:val="000000"/>
              </w:rPr>
              <w:lastRenderedPageBreak/>
              <w:t>1.</w:t>
            </w:r>
            <w:r w:rsidRPr="00DD1B1F">
              <w:rPr>
                <w:rFonts w:ascii="Times New Roman" w:eastAsia="Batang" w:hAnsi="Times New Roman" w:cs="Times New Roman"/>
                <w:i/>
                <w:iCs/>
                <w:color w:val="000000"/>
              </w:rPr>
              <w:t xml:space="preserve"> </w:t>
            </w:r>
            <w:r w:rsidRPr="00DD1B1F">
              <w:rPr>
                <w:rFonts w:ascii="Times New Roman" w:eastAsia="Calibri" w:hAnsi="Times New Roman" w:cs="Times New Roman"/>
                <w:i/>
                <w:noProof/>
                <w:kern w:val="0"/>
                <w14:ligatures w14:val="none"/>
              </w:rPr>
              <w:t>Certified Information System Auditor</w:t>
            </w:r>
            <w:r w:rsidRPr="00DD1B1F">
              <w:rPr>
                <w:rFonts w:ascii="Times New Roman" w:eastAsia="Calibri" w:hAnsi="Times New Roman" w:cs="Times New Roman"/>
                <w:kern w:val="0"/>
                <w14:ligatures w14:val="none"/>
              </w:rPr>
              <w:t xml:space="preserve"> (</w:t>
            </w:r>
            <w:r w:rsidRPr="00DD1B1F">
              <w:rPr>
                <w:rFonts w:ascii="Times New Roman" w:eastAsia="Calibri" w:hAnsi="Times New Roman" w:cs="Times New Roman"/>
                <w:i/>
                <w:kern w:val="0"/>
                <w14:ligatures w14:val="none"/>
              </w:rPr>
              <w:t>CISA)</w:t>
            </w:r>
            <w:r w:rsidRPr="00DD1B1F">
              <w:rPr>
                <w:rFonts w:ascii="Times New Roman" w:eastAsia="Calibri" w:hAnsi="Times New Roman" w:cs="Times New Roman"/>
                <w:kern w:val="0"/>
                <w14:ligatures w14:val="none"/>
              </w:rPr>
              <w:t xml:space="preserve"> </w:t>
            </w:r>
            <w:r w:rsidRPr="00DD1B1F">
              <w:rPr>
                <w:rFonts w:ascii="Times New Roman" w:eastAsia="Batang" w:hAnsi="Times New Roman" w:cs="Times New Roman"/>
                <w:color w:val="000000"/>
              </w:rPr>
              <w:t xml:space="preserve">sertifikatas arba kitas lygiavertis  sertifikatas, arba aukštesnio kompetencijos lygio sertifikatas, įrodantis </w:t>
            </w:r>
            <w:r w:rsidRPr="00DD1B1F">
              <w:rPr>
                <w:rFonts w:ascii="Times New Roman" w:eastAsia="Calibri" w:hAnsi="Times New Roman" w:cs="Times New Roman"/>
                <w:kern w:val="0"/>
                <w14:ligatures w14:val="none"/>
              </w:rPr>
              <w:t xml:space="preserve"> informacinių sistemų auditoriaus</w:t>
            </w:r>
            <w:r w:rsidRPr="00DD1B1F">
              <w:rPr>
                <w:rFonts w:ascii="Times New Roman" w:eastAsia="Batang" w:hAnsi="Times New Roman" w:cs="Times New Roman"/>
                <w:color w:val="000000"/>
              </w:rPr>
              <w:t xml:space="preserve"> kvalifikaciją;</w:t>
            </w:r>
          </w:p>
          <w:p w14:paraId="59ED18BA" w14:textId="77777777" w:rsidR="000B6C74" w:rsidRPr="00DD1B1F" w:rsidRDefault="000B6C74" w:rsidP="0088129F">
            <w:pPr>
              <w:spacing w:after="0" w:line="240" w:lineRule="auto"/>
              <w:ind w:left="12"/>
              <w:jc w:val="both"/>
              <w:rPr>
                <w:rFonts w:ascii="Times New Roman" w:eastAsia="Calibri" w:hAnsi="Times New Roman" w:cs="Times New Roman"/>
                <w:iCs/>
              </w:rPr>
            </w:pPr>
          </w:p>
          <w:p w14:paraId="77DA6B69" w14:textId="77777777" w:rsidR="000B6C74" w:rsidRPr="00B27C5B" w:rsidRDefault="000B6C74" w:rsidP="0088129F">
            <w:pPr>
              <w:spacing w:after="0" w:line="240" w:lineRule="auto"/>
              <w:ind w:left="12"/>
              <w:jc w:val="both"/>
              <w:rPr>
                <w:rFonts w:ascii="Times New Roman" w:eastAsia="Calibri" w:hAnsi="Times New Roman" w:cs="Times New Roman"/>
                <w:iCs/>
              </w:rPr>
            </w:pPr>
            <w:r w:rsidRPr="00DD1B1F">
              <w:rPr>
                <w:rFonts w:ascii="Times New Roman" w:eastAsia="Calibri" w:hAnsi="Times New Roman" w:cs="Times New Roman"/>
                <w:iCs/>
              </w:rPr>
              <w:t xml:space="preserve">2. </w:t>
            </w:r>
            <w:r w:rsidRPr="00DD1B1F">
              <w:rPr>
                <w:rFonts w:ascii="Times New Roman" w:eastAsia="Batang" w:hAnsi="Times New Roman" w:cs="Times New Roman"/>
                <w:color w:val="000000"/>
              </w:rPr>
              <w:t>Šios lentelės 1 punkto 3 skilties 2 ir 3 punktuose nurodytus dokumentus.</w:t>
            </w:r>
          </w:p>
        </w:tc>
        <w:tc>
          <w:tcPr>
            <w:tcW w:w="2552" w:type="dxa"/>
            <w:vMerge/>
            <w:tcBorders>
              <w:left w:val="single" w:sz="4" w:space="0" w:color="000000"/>
              <w:right w:val="single" w:sz="4" w:space="0" w:color="000000"/>
            </w:tcBorders>
          </w:tcPr>
          <w:p w14:paraId="1157A52A" w14:textId="77777777" w:rsidR="000B6C74" w:rsidRPr="00B27C5B" w:rsidRDefault="000B6C74" w:rsidP="0088129F">
            <w:pPr>
              <w:spacing w:after="0" w:line="20" w:lineRule="atLeast"/>
              <w:ind w:left="12"/>
              <w:jc w:val="both"/>
              <w:rPr>
                <w:rFonts w:ascii="Times New Roman" w:eastAsia="Times New Roman" w:hAnsi="Times New Roman" w:cs="Times New Roman"/>
              </w:rPr>
            </w:pPr>
          </w:p>
        </w:tc>
      </w:tr>
      <w:tr w:rsidR="000B6C74" w:rsidRPr="00B27C5B" w14:paraId="55A060CA" w14:textId="77777777" w:rsidTr="00BA7661">
        <w:trPr>
          <w:trHeight w:val="416"/>
        </w:trPr>
        <w:tc>
          <w:tcPr>
            <w:tcW w:w="660" w:type="dxa"/>
            <w:tcBorders>
              <w:top w:val="single" w:sz="4" w:space="0" w:color="000000"/>
              <w:left w:val="single" w:sz="4" w:space="0" w:color="000000"/>
              <w:bottom w:val="single" w:sz="4" w:space="0" w:color="000000"/>
              <w:right w:val="single" w:sz="4" w:space="0" w:color="000000"/>
            </w:tcBorders>
          </w:tcPr>
          <w:p w14:paraId="33C32A2C" w14:textId="77777777" w:rsidR="000B6C74" w:rsidRPr="00B27C5B" w:rsidRDefault="000B6C74" w:rsidP="0088129F">
            <w:pPr>
              <w:spacing w:after="0" w:line="240" w:lineRule="auto"/>
              <w:ind w:left="57"/>
              <w:jc w:val="both"/>
              <w:rPr>
                <w:rFonts w:ascii="Times New Roman" w:eastAsia="Calibri" w:hAnsi="Times New Roman" w:cs="Times New Roman"/>
              </w:rPr>
            </w:pPr>
            <w:r w:rsidRPr="00B27C5B">
              <w:rPr>
                <w:rFonts w:ascii="Times New Roman" w:eastAsia="Calibri" w:hAnsi="Times New Roman" w:cs="Times New Roman"/>
              </w:rPr>
              <w:t>1.2.</w:t>
            </w:r>
          </w:p>
        </w:tc>
        <w:tc>
          <w:tcPr>
            <w:tcW w:w="3446" w:type="dxa"/>
            <w:tcBorders>
              <w:top w:val="single" w:sz="4" w:space="0" w:color="000000"/>
              <w:left w:val="single" w:sz="4" w:space="0" w:color="000000"/>
              <w:bottom w:val="single" w:sz="4" w:space="0" w:color="000000"/>
              <w:right w:val="single" w:sz="4" w:space="0" w:color="000000"/>
            </w:tcBorders>
          </w:tcPr>
          <w:p w14:paraId="6135AAAE" w14:textId="77777777" w:rsidR="000B6C74" w:rsidRPr="00305D78" w:rsidRDefault="000B6C74" w:rsidP="0088129F">
            <w:pPr>
              <w:autoSpaceDE w:val="0"/>
              <w:autoSpaceDN w:val="0"/>
              <w:adjustRightInd w:val="0"/>
              <w:spacing w:after="0" w:line="240" w:lineRule="auto"/>
              <w:jc w:val="both"/>
              <w:rPr>
                <w:rFonts w:ascii="Times New Roman" w:eastAsia="Batang" w:hAnsi="Times New Roman" w:cs="Times New Roman"/>
                <w:color w:val="000000"/>
              </w:rPr>
            </w:pPr>
            <w:r w:rsidRPr="00305D78">
              <w:rPr>
                <w:rFonts w:ascii="Times New Roman" w:eastAsia="Batang" w:hAnsi="Times New Roman" w:cs="Times New Roman"/>
                <w:color w:val="000000"/>
              </w:rPr>
              <w:t>Specialistas Nr. 2 –</w:t>
            </w:r>
            <w:r w:rsidRPr="00305D78">
              <w:rPr>
                <w:rFonts w:ascii="Times New Roman" w:eastAsia="Batang" w:hAnsi="Times New Roman" w:cs="Times New Roman"/>
              </w:rPr>
              <w:t xml:space="preserve"> </w:t>
            </w:r>
            <w:r w:rsidRPr="00305D78">
              <w:rPr>
                <w:rFonts w:ascii="Times New Roman" w:eastAsia="Calibri" w:hAnsi="Times New Roman" w:cs="Times New Roman"/>
                <w:b/>
                <w:kern w:val="0"/>
                <w14:ligatures w14:val="none"/>
              </w:rPr>
              <w:t xml:space="preserve"> Rizikos analizės specialistas </w:t>
            </w:r>
            <w:r w:rsidRPr="00305D78">
              <w:rPr>
                <w:rFonts w:ascii="Times New Roman" w:eastAsia="Batang" w:hAnsi="Times New Roman" w:cs="Times New Roman"/>
                <w:color w:val="000000"/>
              </w:rPr>
              <w:t>:</w:t>
            </w:r>
          </w:p>
          <w:p w14:paraId="62E1C71A" w14:textId="77777777" w:rsidR="000B6C74" w:rsidRPr="00305D78" w:rsidRDefault="000B6C74" w:rsidP="0088129F">
            <w:pPr>
              <w:spacing w:after="0" w:line="240" w:lineRule="auto"/>
              <w:jc w:val="both"/>
              <w:rPr>
                <w:rFonts w:ascii="Times New Roman" w:eastAsia="Calibri" w:hAnsi="Times New Roman" w:cs="Times New Roman"/>
                <w:kern w:val="0"/>
                <w14:ligatures w14:val="none"/>
              </w:rPr>
            </w:pPr>
            <w:r w:rsidRPr="00305D78">
              <w:rPr>
                <w:rFonts w:ascii="Times New Roman" w:eastAsia="Calibri" w:hAnsi="Times New Roman" w:cs="Times New Roman"/>
                <w:kern w:val="0"/>
                <w14:ligatures w14:val="none"/>
              </w:rPr>
              <w:t>- turi turėti tarptautiniu mastu pripažįstamą rizikos analizės specialisto kvalifikaciją;</w:t>
            </w:r>
          </w:p>
          <w:p w14:paraId="0AA00DE2" w14:textId="77777777" w:rsidR="000B6C74" w:rsidRPr="00305D78" w:rsidRDefault="000B6C74" w:rsidP="0088129F">
            <w:pPr>
              <w:spacing w:after="0" w:line="240" w:lineRule="auto"/>
              <w:jc w:val="both"/>
              <w:rPr>
                <w:rFonts w:ascii="Times New Roman" w:hAnsi="Times New Roman" w:cs="Times New Roman"/>
                <w:bCs/>
                <w:color w:val="000000" w:themeColor="text1"/>
              </w:rPr>
            </w:pPr>
            <w:r w:rsidRPr="00305D78">
              <w:rPr>
                <w:rFonts w:ascii="Times New Roman" w:eastAsia="Calibri" w:hAnsi="Times New Roman" w:cs="Times New Roman"/>
                <w:kern w:val="0"/>
                <w14:ligatures w14:val="none"/>
              </w:rPr>
              <w:t>-</w:t>
            </w:r>
            <w:r w:rsidRPr="00305D78">
              <w:rPr>
                <w:rFonts w:ascii="Times New Roman" w:eastAsia="Batang" w:hAnsi="Times New Roman" w:cs="Times New Roman"/>
                <w:color w:val="000000"/>
              </w:rPr>
              <w:t xml:space="preserve"> per pastaruosius 3 (tris) metus turi būti dalyvavęs </w:t>
            </w:r>
            <w:r w:rsidRPr="00305D78">
              <w:rPr>
                <w:rFonts w:ascii="Times New Roman" w:hAnsi="Times New Roman" w:cs="Times New Roman"/>
              </w:rPr>
              <w:t xml:space="preserve"> kaip informacinių sistemų rizikos analizės specialistas bent viename (-oje</w:t>
            </w:r>
            <w:r w:rsidRPr="00701234">
              <w:rPr>
                <w:rFonts w:ascii="Times New Roman" w:hAnsi="Times New Roman" w:cs="Times New Roman"/>
              </w:rPr>
              <w:t>) informacinių sistemų rizikos ir/ar informacinių sistemų kibernetinio saugumo vertinimo projekte/sutartyje, kurio (-s) apimtyje buvo</w:t>
            </w:r>
            <w:r w:rsidRPr="00305D78">
              <w:rPr>
                <w:rFonts w:ascii="Times New Roman" w:hAnsi="Times New Roman" w:cs="Times New Roman"/>
              </w:rPr>
              <w:t xml:space="preserve"> teikiamos informacinių sistemų rizikų analizės paslaugos.</w:t>
            </w:r>
          </w:p>
          <w:p w14:paraId="39415DFC" w14:textId="77777777" w:rsidR="000B6C74" w:rsidRPr="00305D78" w:rsidRDefault="000B6C74" w:rsidP="0088129F">
            <w:pPr>
              <w:spacing w:after="0" w:line="240" w:lineRule="auto"/>
              <w:jc w:val="both"/>
              <w:rPr>
                <w:rFonts w:ascii="Times New Roman" w:eastAsia="Batang" w:hAnsi="Times New Roman" w:cs="Times New Roman"/>
                <w:color w:val="000000"/>
              </w:rPr>
            </w:pPr>
          </w:p>
        </w:tc>
        <w:tc>
          <w:tcPr>
            <w:tcW w:w="3260" w:type="dxa"/>
            <w:tcBorders>
              <w:top w:val="single" w:sz="4" w:space="0" w:color="000000"/>
              <w:left w:val="single" w:sz="4" w:space="0" w:color="000000"/>
              <w:bottom w:val="single" w:sz="4" w:space="0" w:color="000000"/>
              <w:right w:val="single" w:sz="4" w:space="0" w:color="000000"/>
            </w:tcBorders>
          </w:tcPr>
          <w:p w14:paraId="1BBF5FF2" w14:textId="77777777" w:rsidR="000B6C74" w:rsidRDefault="000B6C74" w:rsidP="0088129F">
            <w:pPr>
              <w:autoSpaceDE w:val="0"/>
              <w:autoSpaceDN w:val="0"/>
              <w:adjustRightInd w:val="0"/>
              <w:spacing w:after="0" w:line="240" w:lineRule="auto"/>
              <w:jc w:val="both"/>
              <w:rPr>
                <w:rFonts w:ascii="Times New Roman" w:eastAsia="Calibri" w:hAnsi="Times New Roman" w:cs="Times New Roman"/>
              </w:rPr>
            </w:pPr>
            <w:r w:rsidRPr="00BB03AC">
              <w:rPr>
                <w:rFonts w:ascii="Times New Roman" w:eastAsia="Calibri" w:hAnsi="Times New Roman" w:cs="Times New Roman"/>
              </w:rPr>
              <w:t>1.</w:t>
            </w:r>
            <w:r w:rsidRPr="00BB03AC">
              <w:rPr>
                <w:rFonts w:ascii="Times New Roman" w:eastAsia="Calibri" w:hAnsi="Times New Roman" w:cs="Times New Roman"/>
                <w:i/>
                <w:kern w:val="0"/>
                <w14:ligatures w14:val="none"/>
              </w:rPr>
              <w:t xml:space="preserve"> (</w:t>
            </w:r>
            <w:proofErr w:type="spellStart"/>
            <w:r w:rsidRPr="00BB03AC">
              <w:rPr>
                <w:rFonts w:ascii="Times New Roman" w:eastAsia="Calibri" w:hAnsi="Times New Roman" w:cs="Times New Roman"/>
                <w:i/>
                <w:noProof/>
                <w:kern w:val="0"/>
                <w14:ligatures w14:val="none"/>
              </w:rPr>
              <w:t>Certified</w:t>
            </w:r>
            <w:proofErr w:type="spellEnd"/>
            <w:r w:rsidRPr="00BB03AC">
              <w:rPr>
                <w:rFonts w:ascii="Times New Roman" w:eastAsia="Calibri" w:hAnsi="Times New Roman" w:cs="Times New Roman"/>
                <w:i/>
                <w:noProof/>
                <w:kern w:val="0"/>
                <w14:ligatures w14:val="none"/>
              </w:rPr>
              <w:t xml:space="preserve"> in Risk and Information Systems Control) </w:t>
            </w:r>
            <w:r w:rsidRPr="00BB03AC">
              <w:rPr>
                <w:rFonts w:ascii="Times New Roman" w:eastAsia="Calibri" w:hAnsi="Times New Roman" w:cs="Times New Roman"/>
                <w:iCs/>
                <w:noProof/>
                <w:kern w:val="0"/>
                <w14:ligatures w14:val="none"/>
              </w:rPr>
              <w:t>CRISC</w:t>
            </w:r>
            <w:r w:rsidRPr="00BB03AC">
              <w:rPr>
                <w:rFonts w:ascii="Times New Roman" w:eastAsia="Calibri" w:hAnsi="Times New Roman" w:cs="Times New Roman"/>
                <w:i/>
                <w:noProof/>
                <w:kern w:val="0"/>
                <w14:ligatures w14:val="none"/>
              </w:rPr>
              <w:t xml:space="preserve"> arba </w:t>
            </w:r>
            <w:r w:rsidRPr="00BB03AC">
              <w:rPr>
                <w:rFonts w:ascii="Times New Roman" w:eastAsia="Calibri" w:hAnsi="Times New Roman" w:cs="Times New Roman"/>
                <w:iCs/>
                <w:noProof/>
                <w:kern w:val="0"/>
                <w14:ligatures w14:val="none"/>
              </w:rPr>
              <w:t>(</w:t>
            </w:r>
            <w:r w:rsidRPr="00BB03AC">
              <w:rPr>
                <w:rFonts w:ascii="Times New Roman" w:eastAsia="Calibri" w:hAnsi="Times New Roman" w:cs="Times New Roman"/>
                <w:i/>
                <w:noProof/>
                <w:kern w:val="0"/>
                <w14:ligatures w14:val="none"/>
              </w:rPr>
              <w:t>Certified Information Security Manager</w:t>
            </w:r>
            <w:r w:rsidRPr="00BB03AC">
              <w:rPr>
                <w:rFonts w:ascii="Times New Roman" w:eastAsia="Calibri" w:hAnsi="Times New Roman" w:cs="Times New Roman"/>
                <w:iCs/>
                <w:noProof/>
                <w:kern w:val="0"/>
                <w14:ligatures w14:val="none"/>
              </w:rPr>
              <w:t>) CISM arba (</w:t>
            </w:r>
            <w:r w:rsidRPr="00BB03AC">
              <w:rPr>
                <w:rFonts w:ascii="Times New Roman" w:eastAsia="Calibri" w:hAnsi="Times New Roman" w:cs="Times New Roman"/>
                <w:i/>
                <w:noProof/>
                <w:kern w:val="0"/>
                <w14:ligatures w14:val="none"/>
              </w:rPr>
              <w:t>Certified Information Systems Security Professional</w:t>
            </w:r>
            <w:r w:rsidRPr="00BB03AC">
              <w:rPr>
                <w:rFonts w:ascii="Times New Roman" w:eastAsia="Calibri" w:hAnsi="Times New Roman" w:cs="Times New Roman"/>
                <w:iCs/>
                <w:noProof/>
                <w:kern w:val="0"/>
                <w14:ligatures w14:val="none"/>
              </w:rPr>
              <w:t xml:space="preserve">) CISSP </w:t>
            </w:r>
            <w:r w:rsidRPr="00BB03AC">
              <w:rPr>
                <w:rFonts w:ascii="Times New Roman" w:eastAsia="Batang" w:hAnsi="Times New Roman" w:cs="Times New Roman"/>
                <w:color w:val="000000"/>
              </w:rPr>
              <w:t xml:space="preserve"> sertifikatas arba kitas lygiavertis</w:t>
            </w:r>
            <w:r w:rsidRPr="00DD1B1F">
              <w:rPr>
                <w:rFonts w:ascii="Times New Roman" w:eastAsia="Batang" w:hAnsi="Times New Roman" w:cs="Times New Roman"/>
                <w:color w:val="000000"/>
              </w:rPr>
              <w:t xml:space="preserve">  sertifikatas, arba aukštesnio kompetencijos lygio sertifikatas, įrodantis </w:t>
            </w:r>
            <w:r w:rsidRPr="00DD1B1F">
              <w:rPr>
                <w:rFonts w:ascii="Times New Roman" w:eastAsia="Calibri" w:hAnsi="Times New Roman" w:cs="Times New Roman"/>
                <w:kern w:val="0"/>
                <w14:ligatures w14:val="none"/>
              </w:rPr>
              <w:t xml:space="preserve"> informacinių sistemų </w:t>
            </w:r>
            <w:r>
              <w:rPr>
                <w:rFonts w:ascii="Times New Roman" w:eastAsia="Calibri" w:hAnsi="Times New Roman" w:cs="Times New Roman"/>
                <w:kern w:val="0"/>
                <w14:ligatures w14:val="none"/>
              </w:rPr>
              <w:t>rizikos analizės specialisto</w:t>
            </w:r>
            <w:r w:rsidRPr="00DD1B1F">
              <w:rPr>
                <w:rFonts w:ascii="Times New Roman" w:eastAsia="Batang" w:hAnsi="Times New Roman" w:cs="Times New Roman"/>
                <w:color w:val="000000"/>
              </w:rPr>
              <w:t xml:space="preserve"> kvalifikaciją;</w:t>
            </w:r>
          </w:p>
          <w:p w14:paraId="17D080C3" w14:textId="77777777" w:rsidR="000B6C74" w:rsidRDefault="000B6C74" w:rsidP="0088129F">
            <w:pPr>
              <w:autoSpaceDE w:val="0"/>
              <w:autoSpaceDN w:val="0"/>
              <w:adjustRightInd w:val="0"/>
              <w:spacing w:after="0" w:line="240" w:lineRule="auto"/>
              <w:jc w:val="both"/>
              <w:rPr>
                <w:rFonts w:ascii="Times New Roman" w:eastAsia="Calibri" w:hAnsi="Times New Roman" w:cs="Times New Roman"/>
              </w:rPr>
            </w:pPr>
          </w:p>
          <w:p w14:paraId="34E87502" w14:textId="77777777" w:rsidR="000B6C74" w:rsidRPr="00B27C5B" w:rsidRDefault="000B6C74" w:rsidP="0088129F">
            <w:pPr>
              <w:autoSpaceDE w:val="0"/>
              <w:autoSpaceDN w:val="0"/>
              <w:adjustRightInd w:val="0"/>
              <w:spacing w:after="0" w:line="240" w:lineRule="auto"/>
              <w:jc w:val="both"/>
              <w:rPr>
                <w:rFonts w:ascii="Times New Roman" w:eastAsia="Batang" w:hAnsi="Times New Roman" w:cs="Times New Roman"/>
                <w:i/>
                <w:iCs/>
                <w:color w:val="000000"/>
              </w:rPr>
            </w:pPr>
            <w:r>
              <w:rPr>
                <w:rFonts w:ascii="Times New Roman" w:eastAsia="Calibri" w:hAnsi="Times New Roman" w:cs="Times New Roman"/>
              </w:rPr>
              <w:t xml:space="preserve">2. </w:t>
            </w:r>
            <w:r w:rsidRPr="00B27C5B">
              <w:rPr>
                <w:rFonts w:ascii="Times New Roman" w:eastAsia="Calibri" w:hAnsi="Times New Roman" w:cs="Times New Roman"/>
              </w:rPr>
              <w:t>Šios lentelės 1 punkto 3 skilties 2 ir 3 punktuose nurodytus dokumentus.</w:t>
            </w:r>
          </w:p>
        </w:tc>
        <w:tc>
          <w:tcPr>
            <w:tcW w:w="2552" w:type="dxa"/>
            <w:vMerge/>
            <w:tcBorders>
              <w:left w:val="single" w:sz="4" w:space="0" w:color="000000"/>
              <w:right w:val="single" w:sz="4" w:space="0" w:color="000000"/>
            </w:tcBorders>
          </w:tcPr>
          <w:p w14:paraId="54DDA218" w14:textId="77777777" w:rsidR="000B6C74" w:rsidRPr="00B27C5B" w:rsidRDefault="000B6C74" w:rsidP="0088129F">
            <w:pPr>
              <w:spacing w:after="0" w:line="20" w:lineRule="atLeast"/>
              <w:ind w:left="12"/>
              <w:jc w:val="both"/>
              <w:rPr>
                <w:rFonts w:ascii="Times New Roman" w:eastAsia="Times New Roman" w:hAnsi="Times New Roman" w:cs="Times New Roman"/>
              </w:rPr>
            </w:pPr>
          </w:p>
        </w:tc>
      </w:tr>
      <w:tr w:rsidR="000B6C74" w:rsidRPr="00B27C5B" w14:paraId="52F3FEFC" w14:textId="77777777" w:rsidTr="00BA7661">
        <w:trPr>
          <w:trHeight w:val="416"/>
        </w:trPr>
        <w:tc>
          <w:tcPr>
            <w:tcW w:w="660" w:type="dxa"/>
            <w:tcBorders>
              <w:top w:val="single" w:sz="4" w:space="0" w:color="000000"/>
              <w:left w:val="single" w:sz="4" w:space="0" w:color="000000"/>
              <w:bottom w:val="single" w:sz="4" w:space="0" w:color="000000"/>
              <w:right w:val="single" w:sz="4" w:space="0" w:color="000000"/>
            </w:tcBorders>
          </w:tcPr>
          <w:p w14:paraId="04ADF8B5" w14:textId="77777777" w:rsidR="000B6C74" w:rsidRPr="00B27C5B" w:rsidRDefault="000B6C74" w:rsidP="0088129F">
            <w:pPr>
              <w:spacing w:after="0" w:line="20" w:lineRule="atLeast"/>
              <w:ind w:left="57"/>
              <w:jc w:val="both"/>
              <w:rPr>
                <w:rFonts w:ascii="Times New Roman" w:eastAsia="Calibri" w:hAnsi="Times New Roman" w:cs="Times New Roman"/>
              </w:rPr>
            </w:pPr>
            <w:r w:rsidRPr="00B27C5B">
              <w:rPr>
                <w:rFonts w:ascii="Times New Roman" w:eastAsia="Calibri" w:hAnsi="Times New Roman" w:cs="Times New Roman"/>
              </w:rPr>
              <w:t>1.3.</w:t>
            </w:r>
          </w:p>
        </w:tc>
        <w:tc>
          <w:tcPr>
            <w:tcW w:w="3446" w:type="dxa"/>
            <w:tcBorders>
              <w:top w:val="single" w:sz="4" w:space="0" w:color="000000"/>
              <w:left w:val="single" w:sz="4" w:space="0" w:color="000000"/>
              <w:bottom w:val="single" w:sz="4" w:space="0" w:color="000000"/>
              <w:right w:val="single" w:sz="4" w:space="0" w:color="000000"/>
            </w:tcBorders>
          </w:tcPr>
          <w:p w14:paraId="212AEAA2" w14:textId="77777777" w:rsidR="000B6C74" w:rsidRPr="00BD6C63" w:rsidRDefault="000B6C74" w:rsidP="0088129F">
            <w:pPr>
              <w:spacing w:after="0" w:line="240" w:lineRule="auto"/>
              <w:jc w:val="both"/>
              <w:rPr>
                <w:rFonts w:ascii="Times New Roman" w:eastAsia="Batang" w:hAnsi="Times New Roman" w:cs="Times New Roman"/>
              </w:rPr>
            </w:pPr>
            <w:r w:rsidRPr="00BD6C63">
              <w:rPr>
                <w:rFonts w:ascii="Times New Roman" w:eastAsia="Batang" w:hAnsi="Times New Roman" w:cs="Times New Roman"/>
                <w:color w:val="000000"/>
              </w:rPr>
              <w:t xml:space="preserve">Specialistas Nr. 3 – </w:t>
            </w:r>
            <w:r w:rsidRPr="00BD6C63">
              <w:rPr>
                <w:rFonts w:ascii="Times New Roman" w:eastAsia="Calibri" w:hAnsi="Times New Roman" w:cs="Times New Roman"/>
                <w:b/>
                <w:kern w:val="0"/>
                <w14:ligatures w14:val="none"/>
              </w:rPr>
              <w:t xml:space="preserve"> Informacinių sistemų technologinių pažeidžiamumų vertinimo ir įsilaužimo testavimo specialistas </w:t>
            </w:r>
            <w:r w:rsidRPr="00BD6C63">
              <w:rPr>
                <w:rFonts w:ascii="Times New Roman" w:eastAsia="Batang" w:hAnsi="Times New Roman" w:cs="Times New Roman"/>
              </w:rPr>
              <w:t xml:space="preserve">: </w:t>
            </w:r>
          </w:p>
          <w:p w14:paraId="06780925" w14:textId="77777777" w:rsidR="000B6C74" w:rsidRPr="00BD6C63" w:rsidRDefault="000B6C74" w:rsidP="0088129F">
            <w:pPr>
              <w:tabs>
                <w:tab w:val="left" w:pos="404"/>
                <w:tab w:val="left" w:pos="612"/>
                <w:tab w:val="left" w:pos="764"/>
              </w:tabs>
              <w:spacing w:after="0" w:line="240" w:lineRule="auto"/>
              <w:jc w:val="both"/>
              <w:rPr>
                <w:rFonts w:ascii="Times New Roman" w:eastAsia="Batang" w:hAnsi="Times New Roman" w:cs="Times New Roman"/>
                <w:color w:val="000000"/>
              </w:rPr>
            </w:pPr>
            <w:r w:rsidRPr="00BD6C63">
              <w:rPr>
                <w:rFonts w:ascii="Times New Roman" w:eastAsia="Batang" w:hAnsi="Times New Roman" w:cs="Times New Roman"/>
                <w:color w:val="000000"/>
              </w:rPr>
              <w:t xml:space="preserve">- </w:t>
            </w:r>
            <w:r w:rsidRPr="00BD6C63">
              <w:rPr>
                <w:rFonts w:ascii="Times New Roman" w:eastAsia="Calibri" w:hAnsi="Times New Roman" w:cs="Times New Roman"/>
                <w:kern w:val="0"/>
                <w14:ligatures w14:val="none"/>
              </w:rPr>
              <w:t xml:space="preserve"> turi turėti tarptautiniu mastu pripažįstamą informacinių sistemų technologinių pažeidžiamumų vertinimo ir įsilaužimų testavimo specialisto kvalifikaciją</w:t>
            </w:r>
            <w:r w:rsidRPr="00BD6C63">
              <w:rPr>
                <w:rFonts w:ascii="Times New Roman" w:eastAsia="Batang" w:hAnsi="Times New Roman" w:cs="Times New Roman"/>
                <w:color w:val="000000"/>
              </w:rPr>
              <w:t>;</w:t>
            </w:r>
          </w:p>
          <w:p w14:paraId="46037E13" w14:textId="77777777" w:rsidR="000B6C74" w:rsidRPr="00BD6C63" w:rsidRDefault="000B6C74" w:rsidP="0088129F">
            <w:pPr>
              <w:tabs>
                <w:tab w:val="left" w:pos="404"/>
                <w:tab w:val="left" w:pos="612"/>
                <w:tab w:val="left" w:pos="764"/>
              </w:tabs>
              <w:spacing w:after="0" w:line="240" w:lineRule="auto"/>
              <w:jc w:val="both"/>
              <w:rPr>
                <w:rFonts w:ascii="Times New Roman" w:eastAsia="Batang" w:hAnsi="Times New Roman" w:cs="Times New Roman"/>
                <w:b/>
              </w:rPr>
            </w:pPr>
          </w:p>
          <w:p w14:paraId="50DC5BEA" w14:textId="68E3F96F" w:rsidR="000B6C74" w:rsidRPr="00BD6C63" w:rsidRDefault="000B6C74" w:rsidP="008D4C09">
            <w:pPr>
              <w:spacing w:after="0" w:line="240" w:lineRule="auto"/>
              <w:jc w:val="both"/>
              <w:rPr>
                <w:rFonts w:ascii="Times New Roman" w:eastAsia="Batang" w:hAnsi="Times New Roman" w:cs="Times New Roman"/>
                <w:strike/>
              </w:rPr>
            </w:pPr>
            <w:r w:rsidRPr="00BD6C63">
              <w:rPr>
                <w:rFonts w:ascii="Times New Roman" w:eastAsia="Batang" w:hAnsi="Times New Roman" w:cs="Times New Roman"/>
                <w:color w:val="000000"/>
              </w:rPr>
              <w:t xml:space="preserve">- per pastaruosius 3 (tris) metus turi būti dalyvavęs </w:t>
            </w:r>
            <w:r w:rsidRPr="00BD6C63">
              <w:rPr>
                <w:rFonts w:ascii="Times New Roman" w:hAnsi="Times New Roman" w:cs="Times New Roman"/>
              </w:rPr>
              <w:t xml:space="preserve"> kaip informacinių sistemų </w:t>
            </w:r>
            <w:r w:rsidRPr="00BD6C63">
              <w:rPr>
                <w:rFonts w:ascii="Times New Roman" w:eastAsia="Calibri" w:hAnsi="Times New Roman" w:cs="Times New Roman"/>
                <w:bCs/>
              </w:rPr>
              <w:t xml:space="preserve">technologinių pažeidžiamumų vertinimo ir įsilaužimo testavimo </w:t>
            </w:r>
            <w:r w:rsidRPr="00BD6C63">
              <w:rPr>
                <w:rFonts w:ascii="Times New Roman" w:hAnsi="Times New Roman" w:cs="Times New Roman"/>
              </w:rPr>
              <w:t xml:space="preserve">specialistas bent viename informacinių sistemų rizikos ir (ar) informacinių sistemų saugos atitikties vertinimo projekte/sutartyje, kurio apimtyje buvo teikiamos informacinių sistemų technologinių pažeidžiamumų vertinimo ir </w:t>
            </w:r>
            <w:r w:rsidRPr="00BD6C63">
              <w:rPr>
                <w:rFonts w:ascii="Times New Roman" w:hAnsi="Times New Roman" w:cs="Times New Roman"/>
              </w:rPr>
              <w:lastRenderedPageBreak/>
              <w:t>įsilaužimo testavimo paslaugos, arba bent viename informacinių sistemų technologinių pažeidžiamumų vertinimo ir įsilaužimo testavimo projekte/sutartyje.</w:t>
            </w:r>
          </w:p>
        </w:tc>
        <w:tc>
          <w:tcPr>
            <w:tcW w:w="3260" w:type="dxa"/>
            <w:tcBorders>
              <w:top w:val="single" w:sz="4" w:space="0" w:color="000000"/>
              <w:left w:val="single" w:sz="4" w:space="0" w:color="000000"/>
              <w:bottom w:val="single" w:sz="4" w:space="0" w:color="000000"/>
              <w:right w:val="single" w:sz="4" w:space="0" w:color="000000"/>
            </w:tcBorders>
          </w:tcPr>
          <w:p w14:paraId="30BEF760" w14:textId="77777777" w:rsidR="000B6C74" w:rsidRPr="00BD6C63" w:rsidRDefault="000B6C74" w:rsidP="0088129F">
            <w:pPr>
              <w:autoSpaceDE w:val="0"/>
              <w:autoSpaceDN w:val="0"/>
              <w:adjustRightInd w:val="0"/>
              <w:spacing w:after="0" w:line="240" w:lineRule="auto"/>
              <w:jc w:val="both"/>
              <w:rPr>
                <w:rFonts w:ascii="Times New Roman" w:eastAsia="Batang" w:hAnsi="Times New Roman" w:cs="Times New Roman"/>
                <w:color w:val="000000"/>
              </w:rPr>
            </w:pPr>
            <w:r w:rsidRPr="00BD6C63">
              <w:rPr>
                <w:rFonts w:ascii="Times New Roman" w:eastAsia="Calibri" w:hAnsi="Times New Roman" w:cs="Times New Roman"/>
              </w:rPr>
              <w:lastRenderedPageBreak/>
              <w:t xml:space="preserve">1. </w:t>
            </w:r>
            <w:r w:rsidRPr="00BD6C63">
              <w:rPr>
                <w:rFonts w:ascii="Times New Roman" w:hAnsi="Times New Roman" w:cs="Times New Roman"/>
                <w:i/>
                <w:kern w:val="0"/>
                <w14:ligatures w14:val="none"/>
              </w:rPr>
              <w:t xml:space="preserve"> </w:t>
            </w:r>
            <w:proofErr w:type="spellStart"/>
            <w:r w:rsidRPr="00BD6C63">
              <w:rPr>
                <w:rFonts w:ascii="Times New Roman" w:hAnsi="Times New Roman" w:cs="Times New Roman"/>
                <w:i/>
                <w:kern w:val="0"/>
                <w14:ligatures w14:val="none"/>
              </w:rPr>
              <w:t>Offensive</w:t>
            </w:r>
            <w:proofErr w:type="spellEnd"/>
            <w:r w:rsidRPr="00BD6C63">
              <w:rPr>
                <w:rFonts w:ascii="Times New Roman" w:hAnsi="Times New Roman" w:cs="Times New Roman"/>
                <w:i/>
                <w:kern w:val="0"/>
                <w14:ligatures w14:val="none"/>
              </w:rPr>
              <w:t xml:space="preserve"> </w:t>
            </w:r>
            <w:proofErr w:type="spellStart"/>
            <w:r w:rsidRPr="00BD6C63">
              <w:rPr>
                <w:rFonts w:ascii="Times New Roman" w:hAnsi="Times New Roman" w:cs="Times New Roman"/>
                <w:i/>
                <w:kern w:val="0"/>
                <w14:ligatures w14:val="none"/>
              </w:rPr>
              <w:t>Security</w:t>
            </w:r>
            <w:proofErr w:type="spellEnd"/>
            <w:r w:rsidRPr="00BD6C63">
              <w:rPr>
                <w:rFonts w:ascii="Times New Roman" w:hAnsi="Times New Roman" w:cs="Times New Roman"/>
                <w:i/>
                <w:kern w:val="0"/>
                <w14:ligatures w14:val="none"/>
              </w:rPr>
              <w:t xml:space="preserve"> </w:t>
            </w:r>
            <w:proofErr w:type="spellStart"/>
            <w:r w:rsidRPr="00BD6C63">
              <w:rPr>
                <w:rFonts w:ascii="Times New Roman" w:hAnsi="Times New Roman" w:cs="Times New Roman"/>
                <w:i/>
                <w:kern w:val="0"/>
                <w14:ligatures w14:val="none"/>
              </w:rPr>
              <w:t>Certified</w:t>
            </w:r>
            <w:proofErr w:type="spellEnd"/>
            <w:r w:rsidRPr="00BD6C63">
              <w:rPr>
                <w:rFonts w:ascii="Times New Roman" w:hAnsi="Times New Roman" w:cs="Times New Roman"/>
                <w:i/>
                <w:kern w:val="0"/>
                <w14:ligatures w14:val="none"/>
              </w:rPr>
              <w:t xml:space="preserve"> Professional (OSCP arba OSCP+), arba GIAC </w:t>
            </w:r>
            <w:proofErr w:type="spellStart"/>
            <w:r w:rsidRPr="00BD6C63">
              <w:rPr>
                <w:rFonts w:ascii="Times New Roman" w:hAnsi="Times New Roman" w:cs="Times New Roman"/>
                <w:i/>
                <w:kern w:val="0"/>
                <w14:ligatures w14:val="none"/>
              </w:rPr>
              <w:t>Penetration</w:t>
            </w:r>
            <w:proofErr w:type="spellEnd"/>
            <w:r w:rsidRPr="00BD6C63">
              <w:rPr>
                <w:rFonts w:ascii="Times New Roman" w:hAnsi="Times New Roman" w:cs="Times New Roman"/>
                <w:i/>
                <w:kern w:val="0"/>
                <w14:ligatures w14:val="none"/>
              </w:rPr>
              <w:t xml:space="preserve"> </w:t>
            </w:r>
            <w:proofErr w:type="spellStart"/>
            <w:r w:rsidRPr="00BD6C63">
              <w:rPr>
                <w:rFonts w:ascii="Times New Roman" w:hAnsi="Times New Roman" w:cs="Times New Roman"/>
                <w:i/>
                <w:kern w:val="0"/>
                <w14:ligatures w14:val="none"/>
              </w:rPr>
              <w:t>Tester</w:t>
            </w:r>
            <w:proofErr w:type="spellEnd"/>
            <w:r w:rsidRPr="00BD6C63">
              <w:rPr>
                <w:rFonts w:ascii="Times New Roman" w:hAnsi="Times New Roman" w:cs="Times New Roman"/>
                <w:i/>
                <w:kern w:val="0"/>
                <w14:ligatures w14:val="none"/>
              </w:rPr>
              <w:t xml:space="preserve"> (GPEN), arba</w:t>
            </w:r>
            <w:r w:rsidRPr="00BD6C63">
              <w:rPr>
                <w:rFonts w:ascii="Times New Roman" w:hAnsi="Times New Roman" w:cs="Times New Roman"/>
                <w:i/>
                <w:iCs/>
                <w:kern w:val="0"/>
                <w14:ligatures w14:val="none"/>
              </w:rPr>
              <w:t xml:space="preserve"> </w:t>
            </w:r>
            <w:proofErr w:type="spellStart"/>
            <w:r w:rsidRPr="00BD6C63">
              <w:rPr>
                <w:rFonts w:ascii="Times New Roman" w:hAnsi="Times New Roman" w:cs="Times New Roman"/>
                <w:i/>
                <w:iCs/>
                <w:kern w:val="0"/>
                <w14:ligatures w14:val="none"/>
              </w:rPr>
              <w:t>Licensed</w:t>
            </w:r>
            <w:proofErr w:type="spellEnd"/>
            <w:r w:rsidRPr="00BD6C63">
              <w:rPr>
                <w:rFonts w:ascii="Times New Roman" w:hAnsi="Times New Roman" w:cs="Times New Roman"/>
                <w:i/>
                <w:iCs/>
                <w:kern w:val="0"/>
                <w14:ligatures w14:val="none"/>
              </w:rPr>
              <w:t xml:space="preserve"> </w:t>
            </w:r>
            <w:proofErr w:type="spellStart"/>
            <w:r w:rsidRPr="00BD6C63">
              <w:rPr>
                <w:rFonts w:ascii="Times New Roman" w:hAnsi="Times New Roman" w:cs="Times New Roman"/>
                <w:i/>
                <w:iCs/>
                <w:kern w:val="0"/>
                <w14:ligatures w14:val="none"/>
              </w:rPr>
              <w:t>Penetration</w:t>
            </w:r>
            <w:proofErr w:type="spellEnd"/>
            <w:r w:rsidRPr="00BD6C63">
              <w:rPr>
                <w:rFonts w:ascii="Times New Roman" w:hAnsi="Times New Roman" w:cs="Times New Roman"/>
                <w:i/>
                <w:iCs/>
                <w:kern w:val="0"/>
                <w14:ligatures w14:val="none"/>
              </w:rPr>
              <w:t xml:space="preserve"> </w:t>
            </w:r>
            <w:proofErr w:type="spellStart"/>
            <w:r w:rsidRPr="00BD6C63">
              <w:rPr>
                <w:rFonts w:ascii="Times New Roman" w:hAnsi="Times New Roman" w:cs="Times New Roman"/>
                <w:i/>
                <w:iCs/>
                <w:kern w:val="0"/>
                <w14:ligatures w14:val="none"/>
              </w:rPr>
              <w:t>Tester</w:t>
            </w:r>
            <w:proofErr w:type="spellEnd"/>
            <w:r w:rsidRPr="00BD6C63">
              <w:rPr>
                <w:rFonts w:ascii="Times New Roman" w:hAnsi="Times New Roman" w:cs="Times New Roman"/>
                <w:i/>
                <w:iCs/>
                <w:kern w:val="0"/>
                <w14:ligatures w14:val="none"/>
              </w:rPr>
              <w:t xml:space="preserve"> (LPT), arba  </w:t>
            </w:r>
            <w:proofErr w:type="spellStart"/>
            <w:r w:rsidRPr="00BD6C63">
              <w:rPr>
                <w:rFonts w:ascii="Times New Roman" w:hAnsi="Times New Roman" w:cs="Times New Roman"/>
                <w:i/>
                <w:iCs/>
                <w:kern w:val="0"/>
                <w14:ligatures w14:val="none"/>
              </w:rPr>
              <w:t>Certified</w:t>
            </w:r>
            <w:proofErr w:type="spellEnd"/>
            <w:r w:rsidRPr="00BD6C63">
              <w:rPr>
                <w:rFonts w:ascii="Times New Roman" w:hAnsi="Times New Roman" w:cs="Times New Roman"/>
                <w:i/>
                <w:iCs/>
                <w:kern w:val="0"/>
                <w14:ligatures w14:val="none"/>
              </w:rPr>
              <w:t xml:space="preserve"> </w:t>
            </w:r>
            <w:proofErr w:type="spellStart"/>
            <w:r w:rsidRPr="00BD6C63">
              <w:rPr>
                <w:rFonts w:ascii="Times New Roman" w:hAnsi="Times New Roman" w:cs="Times New Roman"/>
                <w:i/>
                <w:iCs/>
                <w:kern w:val="0"/>
                <w14:ligatures w14:val="none"/>
              </w:rPr>
              <w:t>Penetration</w:t>
            </w:r>
            <w:proofErr w:type="spellEnd"/>
            <w:r w:rsidRPr="00BD6C63">
              <w:rPr>
                <w:rFonts w:ascii="Times New Roman" w:hAnsi="Times New Roman" w:cs="Times New Roman"/>
                <w:i/>
                <w:iCs/>
                <w:kern w:val="0"/>
                <w14:ligatures w14:val="none"/>
              </w:rPr>
              <w:t xml:space="preserve"> </w:t>
            </w:r>
            <w:proofErr w:type="spellStart"/>
            <w:r w:rsidRPr="00BD6C63">
              <w:rPr>
                <w:rFonts w:ascii="Times New Roman" w:hAnsi="Times New Roman" w:cs="Times New Roman"/>
                <w:i/>
                <w:iCs/>
                <w:kern w:val="0"/>
                <w14:ligatures w14:val="none"/>
              </w:rPr>
              <w:t>Testing</w:t>
            </w:r>
            <w:proofErr w:type="spellEnd"/>
            <w:r w:rsidRPr="00BD6C63">
              <w:rPr>
                <w:rFonts w:ascii="Times New Roman" w:hAnsi="Times New Roman" w:cs="Times New Roman"/>
                <w:i/>
                <w:iCs/>
                <w:kern w:val="0"/>
                <w14:ligatures w14:val="none"/>
              </w:rPr>
              <w:t xml:space="preserve"> Professional (CPENT)</w:t>
            </w:r>
            <w:r w:rsidRPr="00BD6C63">
              <w:rPr>
                <w:rFonts w:ascii="Times New Roman" w:eastAsia="Batang" w:hAnsi="Times New Roman" w:cs="Times New Roman"/>
                <w:color w:val="000000"/>
              </w:rPr>
              <w:t xml:space="preserve"> sertifikatas arba kitas lygiavertis  sertifikatas, arba aukštesnio kompetencijos lygio sertifikatas įrodantis </w:t>
            </w:r>
            <w:r w:rsidRPr="00BD6C63">
              <w:rPr>
                <w:rFonts w:ascii="Times New Roman" w:eastAsia="Calibri" w:hAnsi="Times New Roman" w:cs="Times New Roman"/>
                <w:kern w:val="0"/>
                <w14:ligatures w14:val="none"/>
              </w:rPr>
              <w:t xml:space="preserve">informacinių sistemų technologinių pažeidžiamumų vertinimo ir įsilaužimų testavimo </w:t>
            </w:r>
            <w:r w:rsidRPr="00BD6C63">
              <w:rPr>
                <w:rFonts w:ascii="Times New Roman" w:eastAsia="Batang" w:hAnsi="Times New Roman" w:cs="Times New Roman"/>
                <w:color w:val="000000"/>
              </w:rPr>
              <w:t>specialisto kvalifikaciją;</w:t>
            </w:r>
          </w:p>
          <w:p w14:paraId="2924EFC6" w14:textId="77777777" w:rsidR="000B6C74" w:rsidRPr="00BD6C63" w:rsidRDefault="000B6C74" w:rsidP="0088129F">
            <w:pPr>
              <w:autoSpaceDE w:val="0"/>
              <w:autoSpaceDN w:val="0"/>
              <w:adjustRightInd w:val="0"/>
              <w:spacing w:after="0" w:line="240" w:lineRule="auto"/>
              <w:jc w:val="both"/>
              <w:rPr>
                <w:rFonts w:ascii="Times New Roman" w:eastAsia="Calibri" w:hAnsi="Times New Roman" w:cs="Times New Roman"/>
              </w:rPr>
            </w:pPr>
          </w:p>
          <w:p w14:paraId="090F46DD" w14:textId="77777777" w:rsidR="000B6C74" w:rsidRPr="00BD6C63" w:rsidRDefault="000B6C74" w:rsidP="0088129F">
            <w:pPr>
              <w:autoSpaceDE w:val="0"/>
              <w:autoSpaceDN w:val="0"/>
              <w:adjustRightInd w:val="0"/>
              <w:spacing w:after="0" w:line="240" w:lineRule="auto"/>
              <w:jc w:val="both"/>
              <w:rPr>
                <w:rFonts w:ascii="Times New Roman" w:eastAsia="Calibri" w:hAnsi="Times New Roman" w:cs="Times New Roman"/>
              </w:rPr>
            </w:pPr>
          </w:p>
          <w:p w14:paraId="2A1E4E26" w14:textId="77777777" w:rsidR="000B6C74" w:rsidRPr="00BD6C63" w:rsidRDefault="000B6C74" w:rsidP="0088129F">
            <w:pPr>
              <w:autoSpaceDE w:val="0"/>
              <w:autoSpaceDN w:val="0"/>
              <w:adjustRightInd w:val="0"/>
              <w:spacing w:after="0" w:line="240" w:lineRule="auto"/>
              <w:jc w:val="both"/>
              <w:rPr>
                <w:rFonts w:ascii="Times New Roman" w:eastAsia="Calibri" w:hAnsi="Times New Roman" w:cs="Times New Roman"/>
              </w:rPr>
            </w:pPr>
            <w:r w:rsidRPr="00BD6C63">
              <w:rPr>
                <w:rFonts w:ascii="Times New Roman" w:eastAsia="Calibri" w:hAnsi="Times New Roman" w:cs="Times New Roman"/>
              </w:rPr>
              <w:t>2. Šios lentelės 1 punkto 3 skilties 2 ir 3 punktuose nurodytus dokumentus.</w:t>
            </w:r>
          </w:p>
        </w:tc>
        <w:tc>
          <w:tcPr>
            <w:tcW w:w="2552" w:type="dxa"/>
            <w:vMerge/>
            <w:tcBorders>
              <w:left w:val="single" w:sz="4" w:space="0" w:color="000000"/>
              <w:right w:val="single" w:sz="4" w:space="0" w:color="000000"/>
            </w:tcBorders>
          </w:tcPr>
          <w:p w14:paraId="67A8D4AE" w14:textId="77777777" w:rsidR="000B6C74" w:rsidRPr="00B27C5B" w:rsidRDefault="000B6C74" w:rsidP="0088129F">
            <w:pPr>
              <w:spacing w:after="0" w:line="20" w:lineRule="atLeast"/>
              <w:ind w:left="12"/>
              <w:jc w:val="both"/>
              <w:rPr>
                <w:rFonts w:ascii="Times New Roman" w:eastAsia="Times New Roman" w:hAnsi="Times New Roman" w:cs="Times New Roman"/>
              </w:rPr>
            </w:pPr>
          </w:p>
        </w:tc>
      </w:tr>
    </w:tbl>
    <w:p w14:paraId="492F58BE" w14:textId="77777777" w:rsidR="000B6C74" w:rsidRPr="0060455A" w:rsidRDefault="000B6C74" w:rsidP="000B6C74">
      <w:pPr>
        <w:spacing w:after="0" w:line="20" w:lineRule="atLeast"/>
        <w:jc w:val="both"/>
        <w:rPr>
          <w:rFonts w:ascii="Times New Roman" w:eastAsia="Batang" w:hAnsi="Times New Roman" w:cs="Times New Roman"/>
        </w:rPr>
      </w:pPr>
      <w:r w:rsidRPr="008C077D">
        <w:rPr>
          <w:rFonts w:ascii="Times New Roman" w:eastAsia="Calibri" w:hAnsi="Times New Roman" w:cs="Times New Roman"/>
          <w:bCs/>
        </w:rPr>
        <w:t xml:space="preserve">* skaičiuojant nuo Skelbime nurodyto pasiūlymo pateikimo termino. </w:t>
      </w:r>
    </w:p>
    <w:p w14:paraId="3077AFD1" w14:textId="77777777" w:rsidR="000B6C74" w:rsidRPr="00701234" w:rsidRDefault="000B6C74" w:rsidP="000B6C74">
      <w:pPr>
        <w:rPr>
          <w:rFonts w:ascii="Times New Roman" w:hAnsi="Times New Roman" w:cs="Times New Roman"/>
        </w:rPr>
      </w:pPr>
    </w:p>
    <w:p w14:paraId="1BF97E9B" w14:textId="6EFCA017" w:rsidR="00CE66C1" w:rsidRPr="00FA0415" w:rsidRDefault="005F1B08" w:rsidP="00893BE1">
      <w:pPr>
        <w:spacing w:after="0" w:line="300" w:lineRule="atLeast"/>
        <w:ind w:firstLine="1296"/>
        <w:jc w:val="right"/>
        <w:rPr>
          <w:rFonts w:ascii="Times New Roman" w:eastAsia="Calibri" w:hAnsi="Times New Roman" w:cs="Times New Roman"/>
          <w:b/>
          <w:bCs/>
        </w:rPr>
      </w:pPr>
      <w:r w:rsidRPr="00701234">
        <w:rPr>
          <w:rFonts w:ascii="Times New Roman" w:eastAsia="Times New Roman" w:hAnsi="Times New Roman" w:cs="Times New Roman"/>
          <w:b/>
          <w:bCs/>
          <w:kern w:val="0"/>
          <w:lang w:eastAsia="lt-LT"/>
          <w14:ligatures w14:val="none"/>
        </w:rPr>
        <w:t xml:space="preserve">3 lentelė. </w:t>
      </w:r>
      <w:r w:rsidR="00FA0415" w:rsidRPr="00701234">
        <w:rPr>
          <w:rFonts w:ascii="Times New Roman" w:eastAsia="Times New Roman" w:hAnsi="Times New Roman" w:cs="Times New Roman"/>
          <w:b/>
          <w:bCs/>
          <w:kern w:val="0"/>
          <w:lang w:eastAsia="lt-LT"/>
          <w14:ligatures w14:val="none"/>
        </w:rPr>
        <w:t xml:space="preserve">Informacijos saugos vadybos sistemos standartų laikymosi </w:t>
      </w:r>
      <w:r w:rsidR="00CE66C1" w:rsidRPr="00701234">
        <w:rPr>
          <w:rFonts w:ascii="Times New Roman" w:eastAsia="Calibri" w:hAnsi="Times New Roman" w:cs="Times New Roman"/>
          <w:b/>
          <w:bCs/>
        </w:rPr>
        <w:t>reikalavimai</w:t>
      </w:r>
    </w:p>
    <w:p w14:paraId="1B238A6E" w14:textId="77D544CF" w:rsidR="009B4A3A" w:rsidRDefault="00CE66C1" w:rsidP="0069713D">
      <w:pPr>
        <w:tabs>
          <w:tab w:val="left" w:pos="8025"/>
        </w:tabs>
        <w:spacing w:after="0"/>
      </w:pPr>
      <w:r>
        <w:tab/>
      </w:r>
      <w:bookmarkEnd w:id="78"/>
      <w:bookmarkEnd w:id="79"/>
    </w:p>
    <w:tbl>
      <w:tblPr>
        <w:tblStyle w:val="Lentelstinklelis16"/>
        <w:tblW w:w="0" w:type="auto"/>
        <w:tblLook w:val="04A0" w:firstRow="1" w:lastRow="0" w:firstColumn="1" w:lastColumn="0" w:noHBand="0" w:noVBand="1"/>
      </w:tblPr>
      <w:tblGrid>
        <w:gridCol w:w="576"/>
        <w:gridCol w:w="4532"/>
        <w:gridCol w:w="4520"/>
      </w:tblGrid>
      <w:tr w:rsidR="0063332B" w:rsidRPr="001176FF" w14:paraId="476D87FE" w14:textId="77777777" w:rsidTr="00A30ED0">
        <w:tc>
          <w:tcPr>
            <w:tcW w:w="576" w:type="dxa"/>
          </w:tcPr>
          <w:p w14:paraId="0D3684CE" w14:textId="77777777" w:rsidR="0063332B" w:rsidRPr="00100B7C" w:rsidRDefault="0063332B" w:rsidP="00A30ED0">
            <w:pPr>
              <w:spacing w:after="160"/>
              <w:jc w:val="both"/>
              <w:rPr>
                <w:rFonts w:eastAsia="Calibri"/>
                <w:b/>
                <w:bCs/>
                <w:sz w:val="24"/>
                <w:szCs w:val="24"/>
              </w:rPr>
            </w:pPr>
            <w:r w:rsidRPr="00100B7C">
              <w:rPr>
                <w:rFonts w:eastAsia="Calibri"/>
                <w:b/>
                <w:bCs/>
                <w:sz w:val="24"/>
                <w:szCs w:val="24"/>
              </w:rPr>
              <w:t>Eil. Nr.</w:t>
            </w:r>
          </w:p>
        </w:tc>
        <w:tc>
          <w:tcPr>
            <w:tcW w:w="4532" w:type="dxa"/>
            <w:tcBorders>
              <w:top w:val="single" w:sz="4" w:space="0" w:color="auto"/>
              <w:left w:val="single" w:sz="4" w:space="0" w:color="auto"/>
              <w:bottom w:val="single" w:sz="4" w:space="0" w:color="auto"/>
              <w:right w:val="single" w:sz="4" w:space="0" w:color="auto"/>
            </w:tcBorders>
          </w:tcPr>
          <w:p w14:paraId="7F91852F" w14:textId="7DEA8855" w:rsidR="0063332B" w:rsidRPr="00100B7C" w:rsidRDefault="00E1288D" w:rsidP="00A30ED0">
            <w:pPr>
              <w:spacing w:after="160"/>
              <w:jc w:val="center"/>
              <w:rPr>
                <w:rFonts w:eastAsia="Calibri"/>
                <w:b/>
                <w:bCs/>
                <w:sz w:val="24"/>
                <w:szCs w:val="24"/>
              </w:rPr>
            </w:pPr>
            <w:r w:rsidRPr="00100B7C">
              <w:rPr>
                <w:rFonts w:eastAsia="Calibri"/>
                <w:b/>
                <w:bCs/>
                <w:sz w:val="24"/>
                <w:szCs w:val="24"/>
              </w:rPr>
              <w:t>R</w:t>
            </w:r>
            <w:r w:rsidR="0063332B" w:rsidRPr="00100B7C">
              <w:rPr>
                <w:rFonts w:eastAsia="Calibri"/>
                <w:b/>
                <w:bCs/>
                <w:sz w:val="24"/>
                <w:szCs w:val="24"/>
              </w:rPr>
              <w:t>eikalavima</w:t>
            </w:r>
            <w:r w:rsidRPr="00100B7C">
              <w:rPr>
                <w:rFonts w:eastAsia="Calibri"/>
                <w:b/>
                <w:bCs/>
                <w:sz w:val="24"/>
                <w:szCs w:val="24"/>
              </w:rPr>
              <w:t>s</w:t>
            </w:r>
          </w:p>
        </w:tc>
        <w:tc>
          <w:tcPr>
            <w:tcW w:w="4520" w:type="dxa"/>
            <w:tcBorders>
              <w:top w:val="single" w:sz="4" w:space="0" w:color="auto"/>
              <w:left w:val="single" w:sz="4" w:space="0" w:color="auto"/>
              <w:bottom w:val="single" w:sz="4" w:space="0" w:color="auto"/>
              <w:right w:val="single" w:sz="4" w:space="0" w:color="auto"/>
            </w:tcBorders>
          </w:tcPr>
          <w:p w14:paraId="0CAF5EAD" w14:textId="3AB340D0" w:rsidR="0063332B" w:rsidRPr="00100B7C" w:rsidRDefault="00E1288D" w:rsidP="00A30ED0">
            <w:pPr>
              <w:spacing w:after="160"/>
              <w:jc w:val="center"/>
              <w:rPr>
                <w:rFonts w:eastAsia="Calibri"/>
                <w:b/>
                <w:bCs/>
                <w:sz w:val="24"/>
                <w:szCs w:val="24"/>
              </w:rPr>
            </w:pPr>
            <w:r w:rsidRPr="00100B7C">
              <w:rPr>
                <w:rFonts w:eastAsia="Calibri"/>
                <w:b/>
                <w:bCs/>
                <w:sz w:val="24"/>
                <w:szCs w:val="24"/>
              </w:rPr>
              <w:t>R</w:t>
            </w:r>
            <w:r w:rsidR="0063332B" w:rsidRPr="00100B7C">
              <w:rPr>
                <w:rFonts w:eastAsia="Calibri"/>
                <w:b/>
                <w:bCs/>
                <w:sz w:val="24"/>
                <w:szCs w:val="24"/>
              </w:rPr>
              <w:t>eikalavim</w:t>
            </w:r>
            <w:r w:rsidRPr="00100B7C">
              <w:rPr>
                <w:rFonts w:eastAsia="Calibri"/>
                <w:b/>
                <w:bCs/>
                <w:sz w:val="24"/>
                <w:szCs w:val="24"/>
              </w:rPr>
              <w:t>ą</w:t>
            </w:r>
            <w:r w:rsidR="0063332B" w:rsidRPr="00100B7C">
              <w:rPr>
                <w:rFonts w:eastAsia="Calibri"/>
                <w:b/>
                <w:bCs/>
                <w:sz w:val="24"/>
                <w:szCs w:val="24"/>
              </w:rPr>
              <w:t xml:space="preserve"> įrodantys dokumentai</w:t>
            </w:r>
          </w:p>
          <w:p w14:paraId="3ECFDD67" w14:textId="77777777" w:rsidR="0063332B" w:rsidRPr="00100B7C" w:rsidRDefault="0063332B" w:rsidP="00A30ED0">
            <w:pPr>
              <w:spacing w:after="160"/>
              <w:jc w:val="center"/>
              <w:rPr>
                <w:rFonts w:eastAsia="Calibri"/>
                <w:sz w:val="24"/>
                <w:szCs w:val="24"/>
              </w:rPr>
            </w:pPr>
            <w:r w:rsidRPr="00100B7C">
              <w:rPr>
                <w:rFonts w:eastAsia="Calibri"/>
                <w:i/>
                <w:sz w:val="24"/>
                <w:szCs w:val="24"/>
              </w:rPr>
              <w:t>(CVP IS priemonėmis pateikiamos skaitmeninės dokumentų kopijos)</w:t>
            </w:r>
          </w:p>
        </w:tc>
      </w:tr>
      <w:tr w:rsidR="0063332B" w:rsidRPr="00705EB7" w14:paraId="0DAC005C" w14:textId="77777777" w:rsidTr="00A30ED0">
        <w:tc>
          <w:tcPr>
            <w:tcW w:w="576" w:type="dxa"/>
          </w:tcPr>
          <w:p w14:paraId="5006F15E" w14:textId="77777777" w:rsidR="0063332B" w:rsidRPr="00100B7C" w:rsidRDefault="0063332B" w:rsidP="00545A35">
            <w:pPr>
              <w:jc w:val="both"/>
              <w:rPr>
                <w:rFonts w:eastAsia="Calibri"/>
                <w:sz w:val="24"/>
                <w:szCs w:val="24"/>
              </w:rPr>
            </w:pPr>
            <w:r w:rsidRPr="00100B7C">
              <w:rPr>
                <w:rFonts w:eastAsia="Calibri"/>
                <w:sz w:val="24"/>
                <w:szCs w:val="24"/>
              </w:rPr>
              <w:t>1.</w:t>
            </w:r>
          </w:p>
        </w:tc>
        <w:tc>
          <w:tcPr>
            <w:tcW w:w="4532" w:type="dxa"/>
            <w:tcBorders>
              <w:top w:val="single" w:sz="4" w:space="0" w:color="000000"/>
              <w:left w:val="single" w:sz="4" w:space="0" w:color="000000"/>
              <w:bottom w:val="single" w:sz="4" w:space="0" w:color="000000"/>
              <w:right w:val="single" w:sz="4" w:space="0" w:color="000000"/>
            </w:tcBorders>
          </w:tcPr>
          <w:p w14:paraId="3990A180" w14:textId="77777777" w:rsidR="003268DE" w:rsidRPr="00100B7C" w:rsidRDefault="003268DE" w:rsidP="00545A35">
            <w:pPr>
              <w:jc w:val="both"/>
              <w:rPr>
                <w:sz w:val="24"/>
                <w:szCs w:val="24"/>
              </w:rPr>
            </w:pPr>
            <w:r w:rsidRPr="00100B7C">
              <w:rPr>
                <w:sz w:val="24"/>
                <w:szCs w:val="24"/>
              </w:rPr>
              <w:t>Tiekėjas turi būti įdiegęs ir taikyti informacijos saugos vadybos sistemą, atitinkančią LST ISO/IEC 27001 arba lygiaverčio standarto reikalavimus. Informacijos saugos vadybos sistemos sertifikavimo sritis turi apimti su pirkimo objektu susijusių paslaugų teikimą.</w:t>
            </w:r>
          </w:p>
          <w:p w14:paraId="356671AD" w14:textId="1678E094" w:rsidR="0063332B" w:rsidRPr="00100B7C" w:rsidRDefault="0063332B" w:rsidP="00545A35">
            <w:pPr>
              <w:jc w:val="both"/>
              <w:rPr>
                <w:rFonts w:eastAsia="Calibri"/>
                <w:sz w:val="24"/>
                <w:szCs w:val="24"/>
              </w:rPr>
            </w:pPr>
          </w:p>
        </w:tc>
        <w:tc>
          <w:tcPr>
            <w:tcW w:w="4520" w:type="dxa"/>
            <w:tcBorders>
              <w:top w:val="single" w:sz="4" w:space="0" w:color="000000"/>
              <w:left w:val="single" w:sz="4" w:space="0" w:color="000000"/>
              <w:bottom w:val="single" w:sz="4" w:space="0" w:color="000000"/>
              <w:right w:val="single" w:sz="4" w:space="0" w:color="000000"/>
            </w:tcBorders>
          </w:tcPr>
          <w:p w14:paraId="6C038159" w14:textId="77777777" w:rsidR="00764F3F" w:rsidRPr="00100B7C" w:rsidRDefault="00764F3F" w:rsidP="00545A35">
            <w:pPr>
              <w:jc w:val="both"/>
              <w:rPr>
                <w:sz w:val="24"/>
                <w:szCs w:val="24"/>
              </w:rPr>
            </w:pPr>
            <w:r w:rsidRPr="00100B7C">
              <w:rPr>
                <w:sz w:val="24"/>
                <w:szCs w:val="24"/>
              </w:rPr>
              <w:t>Tiekėjas pateikia nepriklausomos sertifikavimo įstaigos išduotą galiojantį LST ISO/IEC 27001 arba lygiaverčio standarto sertifikatą, kurio sertifikavimo sritis apima su pirkimo objektu susijusių paslaugų teikimą.</w:t>
            </w:r>
          </w:p>
          <w:p w14:paraId="5D861B1B" w14:textId="77777777" w:rsidR="00764F3F" w:rsidRPr="00100B7C" w:rsidRDefault="00764F3F" w:rsidP="00545A35">
            <w:pPr>
              <w:jc w:val="both"/>
              <w:rPr>
                <w:sz w:val="24"/>
                <w:szCs w:val="24"/>
              </w:rPr>
            </w:pPr>
            <w:r w:rsidRPr="00100B7C">
              <w:rPr>
                <w:sz w:val="24"/>
                <w:szCs w:val="24"/>
              </w:rPr>
              <w:t>Perkančioji organizacija pripažįsta lygiaverčius kitose valstybėse narėse įsteigtų sertifikavimo įstaigų išduotus sertifikatus. Įstatymų nustatytais atvejais priimami ir kiti tiekėjo pateikti lygiaverčių informacijos saugos vadybos priemonių įrodymai, jeigu tiekėjas įrodo, kad siūlomos priemonės atitinka nustatytus informacijos saugos vadybos sistemos reikalavimus.</w:t>
            </w:r>
          </w:p>
          <w:p w14:paraId="628B1B87" w14:textId="4B175AE6" w:rsidR="0063332B" w:rsidRPr="00100B7C" w:rsidRDefault="00167742" w:rsidP="0069713D">
            <w:pPr>
              <w:jc w:val="both"/>
              <w:rPr>
                <w:rFonts w:eastAsia="Calibri"/>
                <w:sz w:val="24"/>
                <w:szCs w:val="24"/>
              </w:rPr>
            </w:pPr>
            <w:r w:rsidRPr="00100B7C">
              <w:rPr>
                <w:sz w:val="24"/>
                <w:szCs w:val="24"/>
              </w:rPr>
              <w:t>Jeigu sutarties vykdymo metu baigiasi pateikto sertifikato galiojimo terminas, tiekėjas ne vėliau kaip iki jo galiojimo pabaigos turi pateikti perkančiajai organizacijai atnaujintą sertifikatą arba kitus teisės aktų leidžiamus lygiaverčių informacijos saugos vadybos priemonių įrodymus. Tiekėjas privalo užtikrinti nepertraukiamą nustatytų informacijos saugos vadybos sistemos reikalavimų laikymąsi.</w:t>
            </w:r>
          </w:p>
        </w:tc>
      </w:tr>
    </w:tbl>
    <w:p w14:paraId="7B24A462" w14:textId="121146D9" w:rsidR="009B4A3A" w:rsidRDefault="009B4A3A">
      <w:pPr>
        <w:rPr>
          <w:rFonts w:ascii="Times New Roman" w:hAnsi="Times New Roman" w:cs="Times New Roman"/>
        </w:rPr>
      </w:pPr>
      <w:r>
        <w:rPr>
          <w:rFonts w:ascii="Times New Roman" w:hAnsi="Times New Roman" w:cs="Times New Roman"/>
        </w:rPr>
        <w:br w:type="page"/>
      </w:r>
    </w:p>
    <w:p w14:paraId="5D6F9B36" w14:textId="77777777" w:rsidR="009B4A3A" w:rsidRDefault="009B4A3A" w:rsidP="009B4A3A">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lastRenderedPageBreak/>
        <w:t>Konkurso sąlygų</w:t>
      </w:r>
    </w:p>
    <w:p w14:paraId="1DA250F1" w14:textId="77777777" w:rsidR="009B4A3A" w:rsidRDefault="009B4A3A" w:rsidP="009B4A3A">
      <w:pPr>
        <w:spacing w:after="0" w:line="240" w:lineRule="auto"/>
        <w:jc w:val="right"/>
        <w:rPr>
          <w:rFonts w:ascii="Times New Roman" w:eastAsia="Times New Roman" w:hAnsi="Times New Roman" w:cs="Times New Roman"/>
          <w:szCs w:val="20"/>
        </w:rPr>
      </w:pPr>
      <w:r>
        <w:rPr>
          <w:rFonts w:ascii="Times New Roman" w:eastAsia="Times New Roman" w:hAnsi="Times New Roman" w:cs="Times New Roman"/>
          <w:szCs w:val="20"/>
        </w:rPr>
        <w:t>4 priedas</w:t>
      </w:r>
    </w:p>
    <w:p w14:paraId="7707FDB9" w14:textId="77777777" w:rsidR="009B4A3A" w:rsidRDefault="009B4A3A" w:rsidP="009B4A3A">
      <w:pPr>
        <w:spacing w:after="0" w:line="240" w:lineRule="auto"/>
        <w:jc w:val="right"/>
        <w:rPr>
          <w:rFonts w:ascii="Times New Roman" w:eastAsia="Times New Roman" w:hAnsi="Times New Roman" w:cs="Times New Roman"/>
          <w:szCs w:val="20"/>
        </w:rPr>
      </w:pPr>
    </w:p>
    <w:p w14:paraId="089D89B0" w14:textId="77777777" w:rsidR="009B4A3A" w:rsidRPr="00E3256D" w:rsidRDefault="009B4A3A" w:rsidP="009B4A3A">
      <w:pPr>
        <w:shd w:val="clear" w:color="auto" w:fill="FFFFFF"/>
        <w:suppressAutoHyphens/>
        <w:spacing w:after="0" w:line="240" w:lineRule="auto"/>
        <w:ind w:left="5184"/>
        <w:rPr>
          <w:rFonts w:ascii="Times New Roman" w:eastAsia="Calibri" w:hAnsi="Times New Roman" w:cs="Times New Roman"/>
          <w:kern w:val="0"/>
          <w:sz w:val="20"/>
          <w:szCs w:val="20"/>
          <w14:ligatures w14:val="none"/>
        </w:rPr>
      </w:pPr>
      <w:r w:rsidRPr="00E3256D">
        <w:rPr>
          <w:rFonts w:ascii="Times New Roman" w:eastAsia="Calibri" w:hAnsi="Times New Roman" w:cs="Times New Roman"/>
          <w:kern w:val="0"/>
          <w:sz w:val="20"/>
          <w:szCs w:val="20"/>
          <w14:ligatures w14:val="none"/>
        </w:rPr>
        <w:t>Nacionalinio saugumo reikalavimų atitikties deklaracijos tipinė forma,</w:t>
      </w:r>
    </w:p>
    <w:p w14:paraId="1EB7D292" w14:textId="77777777" w:rsidR="009B4A3A" w:rsidRPr="00E3256D" w:rsidRDefault="009B4A3A" w:rsidP="009B4A3A">
      <w:pPr>
        <w:shd w:val="clear" w:color="auto" w:fill="FFFFFF"/>
        <w:suppressAutoHyphens/>
        <w:spacing w:after="0" w:line="240" w:lineRule="auto"/>
        <w:ind w:left="5184"/>
        <w:rPr>
          <w:rFonts w:ascii="Times New Roman" w:eastAsia="Calibri" w:hAnsi="Times New Roman" w:cs="Times New Roman"/>
          <w:kern w:val="0"/>
          <w:sz w:val="20"/>
          <w:szCs w:val="20"/>
          <w14:ligatures w14:val="none"/>
        </w:rPr>
      </w:pPr>
      <w:r w:rsidRPr="00E3256D">
        <w:rPr>
          <w:rFonts w:ascii="Times New Roman" w:eastAsia="Calibri" w:hAnsi="Times New Roman" w:cs="Times New Roman"/>
          <w:kern w:val="0"/>
          <w:sz w:val="20"/>
          <w:szCs w:val="20"/>
          <w14:ligatures w14:val="none"/>
        </w:rPr>
        <w:t xml:space="preserve">patvirtinta Viešųjų pirkimų tarnybos </w:t>
      </w:r>
    </w:p>
    <w:p w14:paraId="0D15F645" w14:textId="77777777" w:rsidR="009B4A3A" w:rsidRPr="00E3256D" w:rsidRDefault="009B4A3A" w:rsidP="009B4A3A">
      <w:pPr>
        <w:shd w:val="clear" w:color="auto" w:fill="FFFFFF"/>
        <w:suppressAutoHyphens/>
        <w:spacing w:after="0" w:line="240" w:lineRule="auto"/>
        <w:ind w:left="5184"/>
        <w:rPr>
          <w:rFonts w:ascii="Times New Roman" w:eastAsia="Calibri" w:hAnsi="Times New Roman" w:cs="Times New Roman"/>
          <w:kern w:val="0"/>
          <w:sz w:val="20"/>
          <w:szCs w:val="20"/>
          <w14:ligatures w14:val="none"/>
        </w:rPr>
      </w:pPr>
      <w:r w:rsidRPr="00E3256D">
        <w:rPr>
          <w:rFonts w:ascii="Times New Roman" w:eastAsia="Calibri" w:hAnsi="Times New Roman" w:cs="Times New Roman"/>
          <w:kern w:val="0"/>
          <w:sz w:val="20"/>
          <w:szCs w:val="20"/>
          <w14:ligatures w14:val="none"/>
        </w:rPr>
        <w:t>direktoriaus 2022 m. gruodžio 29 d.</w:t>
      </w:r>
    </w:p>
    <w:p w14:paraId="1E9576A2" w14:textId="77777777" w:rsidR="009B4A3A" w:rsidRPr="00E3256D" w:rsidRDefault="009B4A3A" w:rsidP="009B4A3A">
      <w:pPr>
        <w:shd w:val="clear" w:color="auto" w:fill="FFFFFF"/>
        <w:suppressAutoHyphens/>
        <w:spacing w:after="0" w:line="240" w:lineRule="auto"/>
        <w:ind w:left="5184"/>
        <w:rPr>
          <w:rFonts w:ascii="Times New Roman" w:eastAsia="Calibri" w:hAnsi="Times New Roman" w:cs="Times New Roman"/>
          <w:kern w:val="0"/>
          <w:sz w:val="20"/>
          <w:szCs w:val="20"/>
          <w14:ligatures w14:val="none"/>
        </w:rPr>
      </w:pPr>
      <w:r w:rsidRPr="00E3256D">
        <w:rPr>
          <w:rFonts w:ascii="Times New Roman" w:eastAsia="Calibri" w:hAnsi="Times New Roman" w:cs="Times New Roman"/>
          <w:kern w:val="0"/>
          <w:sz w:val="20"/>
          <w:szCs w:val="20"/>
          <w14:ligatures w14:val="none"/>
        </w:rPr>
        <w:t>įsakymu Nr. 1S-233</w:t>
      </w:r>
    </w:p>
    <w:p w14:paraId="66F4D5DA" w14:textId="77777777" w:rsidR="009B4A3A" w:rsidRPr="00E3256D" w:rsidRDefault="009B4A3A" w:rsidP="009B4A3A">
      <w:pPr>
        <w:tabs>
          <w:tab w:val="left" w:pos="5103"/>
        </w:tabs>
        <w:suppressAutoHyphens/>
        <w:spacing w:after="0" w:line="240" w:lineRule="auto"/>
        <w:textAlignment w:val="baseline"/>
        <w:rPr>
          <w:rFonts w:ascii="Times New Roman" w:eastAsia="Calibri" w:hAnsi="Times New Roman" w:cs="Times New Roman"/>
          <w:kern w:val="0"/>
          <w14:ligatures w14:val="none"/>
        </w:rPr>
      </w:pPr>
    </w:p>
    <w:p w14:paraId="59BD0474" w14:textId="77777777" w:rsidR="009B4A3A" w:rsidRPr="000F075D" w:rsidRDefault="009B4A3A" w:rsidP="009B4A3A">
      <w:pPr>
        <w:shd w:val="clear" w:color="auto" w:fill="FFFFFF"/>
        <w:suppressAutoHyphens/>
        <w:spacing w:after="0" w:line="240" w:lineRule="auto"/>
        <w:jc w:val="center"/>
        <w:rPr>
          <w:rFonts w:ascii="Times New Roman" w:hAnsi="Times New Roman" w:cs="Times New Roman"/>
          <w:b/>
          <w:sz w:val="20"/>
          <w:szCs w:val="20"/>
        </w:rPr>
      </w:pPr>
      <w:r w:rsidRPr="000F075D">
        <w:rPr>
          <w:rFonts w:ascii="Times New Roman" w:hAnsi="Times New Roman" w:cs="Times New Roman"/>
          <w:b/>
          <w:sz w:val="20"/>
          <w:szCs w:val="20"/>
        </w:rPr>
        <w:t>(Nacionalinio saugumo reikalavimų atitikties deklaracijos tipinė forma)</w:t>
      </w:r>
    </w:p>
    <w:p w14:paraId="4360C46F" w14:textId="77777777" w:rsidR="009B4A3A" w:rsidRPr="000F075D" w:rsidRDefault="009B4A3A" w:rsidP="009B4A3A">
      <w:pPr>
        <w:widowControl w:val="0"/>
        <w:tabs>
          <w:tab w:val="right" w:leader="underscore" w:pos="9071"/>
        </w:tabs>
        <w:suppressAutoHyphens/>
        <w:spacing w:after="0" w:line="240" w:lineRule="auto"/>
        <w:textAlignment w:val="baseline"/>
        <w:rPr>
          <w:rFonts w:ascii="Times New Roman" w:hAnsi="Times New Roman" w:cs="Times New Roman"/>
        </w:rPr>
      </w:pPr>
      <w:r w:rsidRPr="000F075D">
        <w:rPr>
          <w:rFonts w:ascii="Times New Roman" w:eastAsia="Calibri" w:hAnsi="Times New Roman" w:cs="Times New Roman"/>
        </w:rPr>
        <w:tab/>
      </w:r>
    </w:p>
    <w:p w14:paraId="725CBE8C" w14:textId="36D1E2DD" w:rsidR="009B4A3A" w:rsidRPr="000F075D" w:rsidRDefault="009B4A3A" w:rsidP="009B4A3A">
      <w:pPr>
        <w:shd w:val="clear" w:color="auto" w:fill="FFFFFF"/>
        <w:suppressAutoHyphens/>
        <w:spacing w:after="0" w:line="240" w:lineRule="auto"/>
        <w:ind w:right="-178"/>
        <w:jc w:val="center"/>
        <w:rPr>
          <w:rFonts w:ascii="Times New Roman" w:hAnsi="Times New Roman" w:cs="Times New Roman"/>
          <w:sz w:val="20"/>
          <w:szCs w:val="20"/>
        </w:rPr>
      </w:pPr>
      <w:r w:rsidRPr="000F075D">
        <w:rPr>
          <w:rFonts w:ascii="Times New Roman" w:hAnsi="Times New Roman" w:cs="Times New Roman"/>
          <w:sz w:val="20"/>
          <w:szCs w:val="20"/>
        </w:rPr>
        <w:t>(</w:t>
      </w:r>
      <w:r w:rsidR="0006727B">
        <w:rPr>
          <w:rFonts w:ascii="Times New Roman" w:hAnsi="Times New Roman" w:cs="Times New Roman"/>
          <w:i/>
          <w:iCs/>
          <w:sz w:val="20"/>
          <w:szCs w:val="20"/>
        </w:rPr>
        <w:t>Teikėj</w:t>
      </w:r>
      <w:r w:rsidRPr="000F075D">
        <w:rPr>
          <w:rFonts w:ascii="Times New Roman" w:hAnsi="Times New Roman" w:cs="Times New Roman"/>
          <w:i/>
          <w:iCs/>
          <w:sz w:val="20"/>
          <w:szCs w:val="20"/>
        </w:rPr>
        <w:t>o pavadinimas</w:t>
      </w:r>
      <w:r w:rsidRPr="000F075D">
        <w:rPr>
          <w:rFonts w:ascii="Times New Roman" w:hAnsi="Times New Roman" w:cs="Times New Roman"/>
          <w:sz w:val="20"/>
          <w:szCs w:val="20"/>
        </w:rPr>
        <w:t>)</w:t>
      </w:r>
    </w:p>
    <w:p w14:paraId="6B06F419" w14:textId="77777777" w:rsidR="009B4A3A" w:rsidRPr="000F075D" w:rsidRDefault="009B4A3A" w:rsidP="009B4A3A">
      <w:pPr>
        <w:widowControl w:val="0"/>
        <w:tabs>
          <w:tab w:val="right" w:leader="underscore" w:pos="9071"/>
        </w:tabs>
        <w:suppressAutoHyphens/>
        <w:spacing w:after="0" w:line="240" w:lineRule="auto"/>
        <w:jc w:val="center"/>
        <w:textAlignment w:val="baseline"/>
        <w:rPr>
          <w:rFonts w:ascii="Times New Roman" w:eastAsia="Calibri" w:hAnsi="Times New Roman" w:cs="Times New Roman"/>
        </w:rPr>
      </w:pPr>
      <w:r w:rsidRPr="000F075D">
        <w:rPr>
          <w:rFonts w:ascii="Times New Roman" w:eastAsia="Calibri" w:hAnsi="Times New Roman" w:cs="Times New Roman"/>
          <w:u w:val="single"/>
        </w:rPr>
        <w:t>Muitinės departamentas prie Lietuvos Respublikos finansų ministerijos</w:t>
      </w:r>
    </w:p>
    <w:p w14:paraId="04CF4B03" w14:textId="77777777" w:rsidR="009B4A3A" w:rsidRPr="000F075D" w:rsidRDefault="009B4A3A" w:rsidP="009B4A3A">
      <w:pPr>
        <w:suppressAutoHyphens/>
        <w:spacing w:after="0" w:line="240" w:lineRule="auto"/>
        <w:jc w:val="center"/>
        <w:textAlignment w:val="baseline"/>
        <w:rPr>
          <w:rFonts w:ascii="Times New Roman" w:hAnsi="Times New Roman" w:cs="Times New Roman"/>
          <w:i/>
          <w:sz w:val="20"/>
          <w:szCs w:val="20"/>
        </w:rPr>
      </w:pPr>
      <w:r w:rsidRPr="000F075D">
        <w:rPr>
          <w:rFonts w:ascii="Times New Roman" w:eastAsia="Calibri" w:hAnsi="Times New Roman" w:cs="Times New Roman"/>
          <w:i/>
          <w:sz w:val="20"/>
          <w:szCs w:val="20"/>
        </w:rPr>
        <w:t>(Adresatas (perkančiosios organizacijos / perkančiojo subjekto pavadinimas)</w:t>
      </w:r>
    </w:p>
    <w:p w14:paraId="1F7D632C" w14:textId="77777777" w:rsidR="009B4A3A" w:rsidRPr="000F075D" w:rsidRDefault="009B4A3A" w:rsidP="009B4A3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rPr>
      </w:pPr>
    </w:p>
    <w:p w14:paraId="2852417D" w14:textId="77777777" w:rsidR="009B4A3A" w:rsidRPr="000F075D" w:rsidRDefault="009B4A3A" w:rsidP="009B4A3A">
      <w:pPr>
        <w:widowControl w:val="0"/>
        <w:tabs>
          <w:tab w:val="right" w:leader="underscore" w:pos="9071"/>
        </w:tabs>
        <w:suppressAutoHyphens/>
        <w:spacing w:after="0" w:line="240" w:lineRule="auto"/>
        <w:jc w:val="center"/>
        <w:textAlignment w:val="baseline"/>
        <w:rPr>
          <w:rFonts w:ascii="Times New Roman" w:hAnsi="Times New Roman" w:cs="Times New Roman"/>
        </w:rPr>
      </w:pPr>
      <w:r w:rsidRPr="000F075D">
        <w:rPr>
          <w:rFonts w:ascii="Times New Roman" w:eastAsia="Calibri" w:hAnsi="Times New Roman" w:cs="Times New Roman"/>
          <w:b/>
          <w:bCs/>
        </w:rPr>
        <w:t>NACIONALINIO SAUGUMO REIKALAVIMŲ ATITIKTIES DEKLARACIJA</w:t>
      </w:r>
    </w:p>
    <w:p w14:paraId="76A71C38" w14:textId="77777777" w:rsidR="009B4A3A" w:rsidRPr="000F075D" w:rsidRDefault="009B4A3A" w:rsidP="009B4A3A">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rPr>
      </w:pPr>
    </w:p>
    <w:p w14:paraId="03F278F3" w14:textId="77777777" w:rsidR="009B4A3A" w:rsidRPr="000F075D" w:rsidRDefault="009B4A3A" w:rsidP="009B4A3A">
      <w:pPr>
        <w:widowControl w:val="0"/>
        <w:tabs>
          <w:tab w:val="right" w:leader="underscore" w:pos="9071"/>
        </w:tabs>
        <w:suppressAutoHyphens/>
        <w:spacing w:after="0" w:line="240" w:lineRule="auto"/>
        <w:jc w:val="center"/>
        <w:textAlignment w:val="baseline"/>
        <w:rPr>
          <w:rFonts w:ascii="Times New Roman" w:eastAsia="Calibri" w:hAnsi="Times New Roman" w:cs="Times New Roman"/>
        </w:rPr>
      </w:pPr>
      <w:r w:rsidRPr="000F075D">
        <w:rPr>
          <w:rFonts w:ascii="Times New Roman" w:eastAsia="Calibri" w:hAnsi="Times New Roman" w:cs="Times New Roman"/>
        </w:rPr>
        <w:t>20__ m._____________ d. Nr. ______</w:t>
      </w:r>
    </w:p>
    <w:p w14:paraId="0816A546" w14:textId="77777777" w:rsidR="009B4A3A" w:rsidRPr="000F075D" w:rsidRDefault="009B4A3A" w:rsidP="009B4A3A">
      <w:pPr>
        <w:widowControl w:val="0"/>
        <w:tabs>
          <w:tab w:val="right" w:leader="underscore" w:pos="9071"/>
        </w:tabs>
        <w:suppressAutoHyphens/>
        <w:spacing w:after="0" w:line="240" w:lineRule="auto"/>
        <w:jc w:val="center"/>
        <w:textAlignment w:val="baseline"/>
        <w:rPr>
          <w:rFonts w:ascii="Times New Roman" w:eastAsia="Calibri" w:hAnsi="Times New Roman" w:cs="Times New Roman"/>
        </w:rPr>
      </w:pPr>
      <w:r w:rsidRPr="000F075D">
        <w:rPr>
          <w:rFonts w:ascii="Times New Roman" w:eastAsia="Calibri" w:hAnsi="Times New Roman" w:cs="Times New Roman"/>
        </w:rPr>
        <w:t>__________________________</w:t>
      </w:r>
    </w:p>
    <w:p w14:paraId="67CF1B3C" w14:textId="77777777" w:rsidR="009B4A3A" w:rsidRPr="000F075D" w:rsidRDefault="009B4A3A" w:rsidP="009B4A3A">
      <w:pPr>
        <w:widowControl w:val="0"/>
        <w:tabs>
          <w:tab w:val="right" w:leader="underscore" w:pos="9071"/>
        </w:tabs>
        <w:suppressAutoHyphens/>
        <w:spacing w:after="0" w:line="240" w:lineRule="auto"/>
        <w:jc w:val="center"/>
        <w:textAlignment w:val="baseline"/>
        <w:rPr>
          <w:rFonts w:ascii="Times New Roman" w:hAnsi="Times New Roman" w:cs="Times New Roman"/>
          <w:sz w:val="20"/>
          <w:szCs w:val="20"/>
        </w:rPr>
      </w:pPr>
      <w:r w:rsidRPr="000F075D">
        <w:rPr>
          <w:rFonts w:ascii="Times New Roman" w:eastAsia="Calibri" w:hAnsi="Times New Roman" w:cs="Times New Roman"/>
          <w:i/>
          <w:iCs/>
          <w:sz w:val="20"/>
          <w:szCs w:val="20"/>
        </w:rPr>
        <w:t>(Sudarymo vieta)</w:t>
      </w:r>
    </w:p>
    <w:p w14:paraId="0F54BE77" w14:textId="77777777" w:rsidR="009B4A3A" w:rsidRPr="000F075D" w:rsidRDefault="009B4A3A" w:rsidP="009B4A3A">
      <w:pPr>
        <w:spacing w:after="0" w:line="240" w:lineRule="auto"/>
        <w:ind w:firstLine="567"/>
        <w:jc w:val="both"/>
        <w:rPr>
          <w:rFonts w:ascii="Times New Roman" w:hAnsi="Times New Roman" w:cs="Times New Roman"/>
          <w:color w:val="000000"/>
        </w:rPr>
      </w:pPr>
      <w:r w:rsidRPr="000F075D">
        <w:rPr>
          <w:rFonts w:ascii="Times New Roman" w:hAnsi="Times New Roman" w:cs="Times New Roman"/>
          <w:color w:val="000000"/>
        </w:rPr>
        <w:t>Aš, ___________________________________________________________________ ,</w:t>
      </w:r>
    </w:p>
    <w:p w14:paraId="411BA3C3" w14:textId="69E00B4E" w:rsidR="009B4A3A" w:rsidRPr="000F075D" w:rsidRDefault="009B4A3A" w:rsidP="009B4A3A">
      <w:pPr>
        <w:spacing w:after="0" w:line="240" w:lineRule="auto"/>
        <w:ind w:left="960" w:firstLine="318"/>
        <w:jc w:val="both"/>
        <w:rPr>
          <w:rFonts w:ascii="Times New Roman" w:hAnsi="Times New Roman" w:cs="Times New Roman"/>
          <w:color w:val="000000"/>
          <w:sz w:val="20"/>
          <w:szCs w:val="20"/>
        </w:rPr>
      </w:pPr>
      <w:r w:rsidRPr="000F075D">
        <w:rPr>
          <w:rFonts w:ascii="Times New Roman" w:hAnsi="Times New Roman" w:cs="Times New Roman"/>
          <w:i/>
          <w:iCs/>
          <w:color w:val="000000"/>
          <w:sz w:val="20"/>
          <w:szCs w:val="20"/>
        </w:rPr>
        <w:t xml:space="preserve">          (</w:t>
      </w:r>
      <w:r w:rsidR="0006727B">
        <w:rPr>
          <w:rFonts w:ascii="Times New Roman" w:hAnsi="Times New Roman" w:cs="Times New Roman"/>
          <w:i/>
          <w:iCs/>
          <w:color w:val="000000"/>
          <w:sz w:val="20"/>
          <w:szCs w:val="20"/>
        </w:rPr>
        <w:t>teikėj</w:t>
      </w:r>
      <w:r w:rsidRPr="000F075D">
        <w:rPr>
          <w:rFonts w:ascii="Times New Roman" w:hAnsi="Times New Roman" w:cs="Times New Roman"/>
          <w:i/>
          <w:iCs/>
          <w:color w:val="000000"/>
          <w:sz w:val="20"/>
          <w:szCs w:val="20"/>
        </w:rPr>
        <w:t>o vadovo ar jo įgalioto asmens pareigų pavadinimas, vardas ir pavardė)</w:t>
      </w:r>
    </w:p>
    <w:p w14:paraId="5C664315" w14:textId="77777777" w:rsidR="009B4A3A" w:rsidRPr="000F075D" w:rsidRDefault="009B4A3A" w:rsidP="009B4A3A">
      <w:pPr>
        <w:spacing w:after="0" w:line="240" w:lineRule="auto"/>
        <w:jc w:val="both"/>
        <w:rPr>
          <w:rFonts w:ascii="Times New Roman" w:hAnsi="Times New Roman" w:cs="Times New Roman"/>
          <w:color w:val="000000"/>
        </w:rPr>
      </w:pPr>
      <w:r w:rsidRPr="000F075D">
        <w:rPr>
          <w:rFonts w:ascii="Times New Roman" w:hAnsi="Times New Roman" w:cs="Times New Roman"/>
          <w:color w:val="000000"/>
        </w:rPr>
        <w:t>patvirtinu, kad mano vadovaujamas (-a) (atstovaujamas (-a))____________________________ ,</w:t>
      </w:r>
    </w:p>
    <w:p w14:paraId="5A287543" w14:textId="5755DFF0" w:rsidR="009B4A3A" w:rsidRPr="000F075D" w:rsidRDefault="009B4A3A" w:rsidP="009B4A3A">
      <w:pPr>
        <w:spacing w:after="0" w:line="240" w:lineRule="auto"/>
        <w:ind w:left="5640" w:firstLine="742"/>
        <w:jc w:val="both"/>
        <w:rPr>
          <w:rFonts w:ascii="Times New Roman" w:hAnsi="Times New Roman" w:cs="Times New Roman"/>
          <w:color w:val="000000"/>
          <w:sz w:val="20"/>
          <w:szCs w:val="20"/>
        </w:rPr>
      </w:pPr>
      <w:r w:rsidRPr="000F075D">
        <w:rPr>
          <w:rFonts w:ascii="Times New Roman" w:hAnsi="Times New Roman" w:cs="Times New Roman"/>
          <w:i/>
          <w:iCs/>
          <w:color w:val="000000"/>
          <w:sz w:val="20"/>
          <w:szCs w:val="20"/>
        </w:rPr>
        <w:t xml:space="preserve">     (</w:t>
      </w:r>
      <w:r w:rsidR="0006727B">
        <w:rPr>
          <w:rFonts w:ascii="Times New Roman" w:hAnsi="Times New Roman" w:cs="Times New Roman"/>
          <w:i/>
          <w:iCs/>
          <w:color w:val="000000"/>
          <w:sz w:val="20"/>
          <w:szCs w:val="20"/>
        </w:rPr>
        <w:t>teikėj</w:t>
      </w:r>
      <w:r w:rsidRPr="000F075D">
        <w:rPr>
          <w:rFonts w:ascii="Times New Roman" w:hAnsi="Times New Roman" w:cs="Times New Roman"/>
          <w:i/>
          <w:iCs/>
          <w:color w:val="000000"/>
          <w:sz w:val="20"/>
          <w:szCs w:val="20"/>
        </w:rPr>
        <w:t xml:space="preserve">o pavadinimas)    </w:t>
      </w:r>
    </w:p>
    <w:p w14:paraId="5D27761C" w14:textId="77777777" w:rsidR="009B4A3A" w:rsidRPr="000F075D" w:rsidRDefault="009B4A3A" w:rsidP="009B4A3A">
      <w:pPr>
        <w:spacing w:after="0" w:line="240" w:lineRule="auto"/>
        <w:jc w:val="both"/>
        <w:rPr>
          <w:rFonts w:ascii="Times New Roman" w:hAnsi="Times New Roman" w:cs="Times New Roman"/>
          <w:color w:val="000000"/>
          <w:u w:val="single"/>
        </w:rPr>
      </w:pPr>
      <w:r w:rsidRPr="000F075D">
        <w:rPr>
          <w:rFonts w:ascii="Times New Roman" w:hAnsi="Times New Roman" w:cs="Times New Roman"/>
          <w:color w:val="000000"/>
        </w:rPr>
        <w:t>dalyvaujantis (-i) ______________________________________________________________</w:t>
      </w:r>
    </w:p>
    <w:p w14:paraId="4DEB0A28" w14:textId="77777777" w:rsidR="009B4A3A" w:rsidRPr="000F075D" w:rsidRDefault="009B4A3A" w:rsidP="009B4A3A">
      <w:pPr>
        <w:spacing w:after="0" w:line="240" w:lineRule="auto"/>
        <w:ind w:left="2040" w:firstLine="371"/>
        <w:jc w:val="both"/>
        <w:rPr>
          <w:rFonts w:ascii="Times New Roman" w:hAnsi="Times New Roman" w:cs="Times New Roman"/>
          <w:color w:val="000000"/>
          <w:sz w:val="20"/>
          <w:szCs w:val="20"/>
        </w:rPr>
      </w:pPr>
      <w:r w:rsidRPr="000F075D">
        <w:rPr>
          <w:rFonts w:ascii="Times New Roman" w:hAnsi="Times New Roman" w:cs="Times New Roman"/>
          <w:i/>
          <w:iCs/>
          <w:color w:val="000000"/>
          <w:sz w:val="20"/>
          <w:szCs w:val="20"/>
        </w:rPr>
        <w:t xml:space="preserve">     (perkančiosios organizacijos / perkančiojo subjekto pavadinimas)</w:t>
      </w:r>
    </w:p>
    <w:p w14:paraId="4CF16F48" w14:textId="77777777" w:rsidR="009B4A3A" w:rsidRPr="000F075D" w:rsidRDefault="009B4A3A" w:rsidP="009B4A3A">
      <w:pPr>
        <w:spacing w:after="0" w:line="240" w:lineRule="auto"/>
        <w:jc w:val="both"/>
        <w:rPr>
          <w:rFonts w:ascii="Times New Roman" w:hAnsi="Times New Roman" w:cs="Times New Roman"/>
          <w:color w:val="000000"/>
        </w:rPr>
      </w:pPr>
      <w:r w:rsidRPr="000F075D">
        <w:rPr>
          <w:rFonts w:ascii="Times New Roman" w:hAnsi="Times New Roman" w:cs="Times New Roman"/>
          <w:color w:val="000000"/>
        </w:rPr>
        <w:t>vykdomame  __________________________________, atitinka toliau nurodomus reikalavimus:</w:t>
      </w:r>
    </w:p>
    <w:p w14:paraId="6546F352" w14:textId="77777777" w:rsidR="009B4A3A" w:rsidRPr="000F075D" w:rsidRDefault="009B4A3A" w:rsidP="009B4A3A">
      <w:pPr>
        <w:spacing w:after="0" w:line="240" w:lineRule="auto"/>
        <w:ind w:firstLine="636"/>
        <w:jc w:val="both"/>
        <w:rPr>
          <w:rFonts w:ascii="Times New Roman" w:hAnsi="Times New Roman" w:cs="Times New Roman"/>
          <w:color w:val="000000"/>
          <w:sz w:val="20"/>
          <w:szCs w:val="20"/>
        </w:rPr>
      </w:pPr>
      <w:r w:rsidRPr="000F075D">
        <w:rPr>
          <w:rFonts w:ascii="Times New Roman" w:hAnsi="Times New Roman" w:cs="Times New Roman"/>
          <w:i/>
          <w:iCs/>
          <w:color w:val="000000"/>
          <w:sz w:val="20"/>
          <w:szCs w:val="20"/>
        </w:rPr>
        <w:t>(pirkimo objekto pavadinimas, pirkimo numeris, pirkimo paskelbimo CVP IS data</w:t>
      </w:r>
      <w:r w:rsidRPr="000F075D">
        <w:rPr>
          <w:rFonts w:ascii="Times New Roman" w:hAnsi="Times New Roman" w:cs="Times New Roman"/>
          <w:color w:val="000000"/>
          <w:sz w:val="20"/>
          <w:szCs w:val="20"/>
        </w:rPr>
        <w:t>)</w:t>
      </w:r>
    </w:p>
    <w:p w14:paraId="3BF6E820" w14:textId="77777777" w:rsidR="00624E1E" w:rsidRPr="000F075D" w:rsidRDefault="00624E1E" w:rsidP="009510DE">
      <w:pPr>
        <w:widowControl w:val="0"/>
        <w:suppressAutoHyphens/>
        <w:spacing w:after="0" w:line="240" w:lineRule="auto"/>
        <w:ind w:firstLine="567"/>
        <w:jc w:val="both"/>
        <w:textAlignment w:val="baseline"/>
        <w:rPr>
          <w:rFonts w:ascii="Times New Roman" w:hAnsi="Times New Roman" w:cs="Times New Roman"/>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281"/>
      </w:tblGrid>
      <w:tr w:rsidR="009510DE" w:rsidRPr="000F075D" w14:paraId="0C9803D1" w14:textId="77777777" w:rsidTr="00336262">
        <w:tc>
          <w:tcPr>
            <w:tcW w:w="352" w:type="dxa"/>
            <w:tcBorders>
              <w:bottom w:val="single" w:sz="4" w:space="0" w:color="auto"/>
              <w:right w:val="nil"/>
            </w:tcBorders>
            <w:hideMark/>
          </w:tcPr>
          <w:p w14:paraId="3F827296" w14:textId="77777777" w:rsidR="009510DE" w:rsidRPr="000F075D" w:rsidRDefault="009510DE" w:rsidP="00A30ED0">
            <w:pPr>
              <w:spacing w:after="0" w:line="240" w:lineRule="auto"/>
              <w:rPr>
                <w:rFonts w:ascii="Times New Roman" w:hAnsi="Times New Roman" w:cs="Times New Roman"/>
                <w:lang w:eastAsia="lt-LT"/>
              </w:rPr>
            </w:pPr>
            <w:r w:rsidRPr="000F075D">
              <w:rPr>
                <w:rFonts w:ascii="Times New Roman" w:hAnsi="Times New Roman" w:cs="Times New Roman"/>
                <w:lang w:eastAsia="lt-LT"/>
              </w:rPr>
              <w:t>×</w:t>
            </w:r>
          </w:p>
        </w:tc>
        <w:tc>
          <w:tcPr>
            <w:tcW w:w="9281" w:type="dxa"/>
            <w:vMerge w:val="restart"/>
            <w:tcBorders>
              <w:top w:val="nil"/>
              <w:left w:val="nil"/>
              <w:bottom w:val="nil"/>
              <w:right w:val="nil"/>
            </w:tcBorders>
            <w:hideMark/>
          </w:tcPr>
          <w:p w14:paraId="0A72B5A5" w14:textId="0AB4A159" w:rsidR="009510DE" w:rsidRPr="00AD3068" w:rsidRDefault="009510DE" w:rsidP="00A30ED0">
            <w:pPr>
              <w:shd w:val="clear" w:color="auto" w:fill="FFFFFF"/>
              <w:spacing w:after="0" w:line="240" w:lineRule="auto"/>
              <w:jc w:val="both"/>
              <w:rPr>
                <w:rFonts w:ascii="Times New Roman" w:hAnsi="Times New Roman" w:cs="Times New Roman"/>
                <w:i/>
                <w:iCs/>
              </w:rPr>
            </w:pPr>
            <w:r w:rsidRPr="00AD3068">
              <w:rPr>
                <w:rFonts w:ascii="Times New Roman" w:hAnsi="Times New Roman" w:cs="Times New Roman"/>
                <w:lang w:eastAsia="lt-LT"/>
              </w:rPr>
              <w:t xml:space="preserve">teikėjo siūlomos teikti paslaugos nekelia grėsmės nacionaliniam saugumui </w:t>
            </w:r>
            <w:r w:rsidRPr="00AD3068">
              <w:rPr>
                <w:rFonts w:ascii="Times New Roman" w:hAnsi="Times New Roman" w:cs="Times New Roman"/>
                <w:color w:val="000000"/>
                <w:bdr w:val="none" w:sz="0" w:space="0" w:color="auto" w:frame="1"/>
              </w:rPr>
              <w:t>–</w:t>
            </w:r>
            <w:r w:rsidRPr="00AD3068">
              <w:rPr>
                <w:rFonts w:ascii="Times New Roman" w:hAnsi="Times New Roman" w:cs="Times New Roman"/>
                <w:lang w:eastAsia="lt-LT"/>
              </w:rPr>
              <w:t xml:space="preserve"> vadovaujantis VPĮ 37 straipsnio 9 dalies 2 punktu, </w:t>
            </w:r>
            <w:r w:rsidRPr="00AD3068">
              <w:rPr>
                <w:rFonts w:ascii="Times New Roman" w:hAnsi="Times New Roman" w:cs="Times New Roman"/>
              </w:rPr>
              <w:t xml:space="preserve">paslaugų teikimas nebus vykdomas iš VPĮ 92 straipsnio 14 dalyje numatytame sąraše nurodytų valstybių ar teritorijų. </w:t>
            </w:r>
            <w:r w:rsidRPr="00AD3068">
              <w:rPr>
                <w:rFonts w:ascii="Times New Roman" w:hAnsi="Times New Roman" w:cs="Times New Roman"/>
                <w:lang w:eastAsia="lt-LT"/>
              </w:rPr>
              <w:t>(</w:t>
            </w:r>
            <w:r w:rsidR="00F77403" w:rsidRPr="00AD3068">
              <w:rPr>
                <w:rFonts w:ascii="Times New Roman" w:hAnsi="Times New Roman" w:cs="Times New Roman"/>
                <w:u w:val="single"/>
                <w:lang w:eastAsia="lt-LT"/>
              </w:rPr>
              <w:t xml:space="preserve">   </w:t>
            </w:r>
            <w:r w:rsidRPr="00AD3068">
              <w:rPr>
                <w:rFonts w:ascii="Times New Roman" w:hAnsi="Times New Roman" w:cs="Times New Roman"/>
                <w:u w:val="single"/>
                <w:lang w:eastAsia="lt-LT"/>
              </w:rPr>
              <w:t>2.</w:t>
            </w:r>
            <w:r w:rsidR="00F77403" w:rsidRPr="00AD3068">
              <w:rPr>
                <w:rFonts w:ascii="Times New Roman" w:hAnsi="Times New Roman" w:cs="Times New Roman"/>
                <w:u w:val="single"/>
                <w:lang w:eastAsia="lt-LT"/>
              </w:rPr>
              <w:t xml:space="preserve">9.1.  </w:t>
            </w:r>
            <w:r w:rsidRPr="00AD3068">
              <w:rPr>
                <w:rFonts w:ascii="Times New Roman" w:hAnsi="Times New Roman" w:cs="Times New Roman"/>
                <w:lang w:eastAsia="lt-LT"/>
              </w:rPr>
              <w:t>)</w:t>
            </w:r>
            <w:r w:rsidRPr="00AD3068">
              <w:rPr>
                <w:rFonts w:ascii="Times New Roman" w:hAnsi="Times New Roman" w:cs="Times New Roman"/>
                <w:i/>
                <w:iCs/>
              </w:rPr>
              <w:t xml:space="preserve">   </w:t>
            </w:r>
          </w:p>
          <w:p w14:paraId="6DAF238D" w14:textId="5F31F59B" w:rsidR="009510DE" w:rsidRPr="00AD3068" w:rsidRDefault="009510DE" w:rsidP="00A30ED0">
            <w:pPr>
              <w:shd w:val="clear" w:color="auto" w:fill="FFFFFF"/>
              <w:spacing w:after="0" w:line="240" w:lineRule="auto"/>
              <w:ind w:firstLine="3657"/>
              <w:rPr>
                <w:rFonts w:ascii="Times New Roman" w:hAnsi="Times New Roman" w:cs="Times New Roman"/>
                <w:i/>
                <w:sz w:val="20"/>
                <w:szCs w:val="20"/>
              </w:rPr>
            </w:pPr>
            <w:r w:rsidRPr="00AD3068">
              <w:rPr>
                <w:rFonts w:ascii="Times New Roman" w:hAnsi="Times New Roman" w:cs="Times New Roman"/>
                <w:i/>
                <w:sz w:val="20"/>
                <w:szCs w:val="20"/>
              </w:rPr>
              <w:t xml:space="preserve">                      </w:t>
            </w:r>
            <w:r w:rsidR="00336262" w:rsidRPr="00AD3068">
              <w:rPr>
                <w:rFonts w:ascii="Times New Roman" w:hAnsi="Times New Roman" w:cs="Times New Roman"/>
                <w:i/>
                <w:sz w:val="20"/>
                <w:szCs w:val="20"/>
              </w:rPr>
              <w:t xml:space="preserve"> </w:t>
            </w:r>
            <w:r w:rsidRPr="00AD3068">
              <w:rPr>
                <w:rFonts w:ascii="Times New Roman" w:hAnsi="Times New Roman" w:cs="Times New Roman"/>
                <w:i/>
                <w:sz w:val="20"/>
                <w:szCs w:val="20"/>
              </w:rPr>
              <w:t xml:space="preserve">  (pirkimo dokumentų punktas)</w:t>
            </w:r>
          </w:p>
          <w:p w14:paraId="72F3C34B" w14:textId="77777777" w:rsidR="009510DE" w:rsidRPr="00AD3068" w:rsidRDefault="009510DE" w:rsidP="00A30ED0">
            <w:pPr>
              <w:spacing w:after="0" w:line="240" w:lineRule="auto"/>
              <w:jc w:val="both"/>
              <w:rPr>
                <w:rFonts w:ascii="Times New Roman" w:hAnsi="Times New Roman" w:cs="Times New Roman"/>
              </w:rPr>
            </w:pPr>
          </w:p>
        </w:tc>
      </w:tr>
      <w:tr w:rsidR="009510DE" w:rsidRPr="000F075D" w14:paraId="360156B9" w14:textId="77777777" w:rsidTr="00A30ED0">
        <w:tc>
          <w:tcPr>
            <w:tcW w:w="352" w:type="dxa"/>
            <w:tcBorders>
              <w:left w:val="nil"/>
              <w:bottom w:val="nil"/>
              <w:right w:val="nil"/>
            </w:tcBorders>
          </w:tcPr>
          <w:p w14:paraId="3ED72E3C" w14:textId="77777777" w:rsidR="009510DE" w:rsidRPr="000F075D" w:rsidRDefault="009510DE" w:rsidP="00A30ED0">
            <w:pPr>
              <w:spacing w:after="0" w:line="240" w:lineRule="auto"/>
              <w:rPr>
                <w:rFonts w:ascii="Times New Roman" w:hAnsi="Times New Roman" w:cs="Times New Roman"/>
                <w:lang w:eastAsia="lt-LT"/>
              </w:rPr>
            </w:pPr>
          </w:p>
        </w:tc>
        <w:tc>
          <w:tcPr>
            <w:tcW w:w="0" w:type="auto"/>
            <w:vMerge/>
            <w:tcBorders>
              <w:top w:val="nil"/>
              <w:left w:val="nil"/>
              <w:bottom w:val="nil"/>
              <w:right w:val="nil"/>
            </w:tcBorders>
            <w:vAlign w:val="center"/>
            <w:hideMark/>
          </w:tcPr>
          <w:p w14:paraId="60158E4F" w14:textId="77777777" w:rsidR="009510DE" w:rsidRPr="00AD3068" w:rsidRDefault="009510DE" w:rsidP="00A30ED0">
            <w:pPr>
              <w:spacing w:after="0" w:line="240" w:lineRule="auto"/>
              <w:rPr>
                <w:rFonts w:ascii="Times New Roman" w:hAnsi="Times New Roman" w:cs="Times New Roman"/>
                <w:lang w:eastAsia="lt-LT"/>
              </w:rPr>
            </w:pPr>
          </w:p>
        </w:tc>
      </w:tr>
      <w:tr w:rsidR="009510DE" w:rsidRPr="000F075D" w14:paraId="4771182B" w14:textId="77777777" w:rsidTr="00A30ED0">
        <w:trPr>
          <w:trHeight w:val="708"/>
        </w:trPr>
        <w:tc>
          <w:tcPr>
            <w:tcW w:w="352" w:type="dxa"/>
            <w:tcBorders>
              <w:top w:val="nil"/>
              <w:left w:val="nil"/>
              <w:bottom w:val="nil"/>
              <w:right w:val="nil"/>
            </w:tcBorders>
          </w:tcPr>
          <w:p w14:paraId="6C68D1DE" w14:textId="77777777" w:rsidR="009510DE" w:rsidRPr="000F075D" w:rsidRDefault="009510DE" w:rsidP="00A30ED0">
            <w:pPr>
              <w:spacing w:after="0" w:line="240" w:lineRule="auto"/>
              <w:rPr>
                <w:rFonts w:ascii="Times New Roman" w:hAnsi="Times New Roman" w:cs="Times New Roman"/>
                <w:lang w:eastAsia="lt-LT"/>
              </w:rPr>
            </w:pPr>
          </w:p>
        </w:tc>
        <w:tc>
          <w:tcPr>
            <w:tcW w:w="0" w:type="auto"/>
            <w:vMerge/>
            <w:tcBorders>
              <w:top w:val="nil"/>
              <w:left w:val="nil"/>
              <w:bottom w:val="nil"/>
              <w:right w:val="nil"/>
            </w:tcBorders>
            <w:vAlign w:val="center"/>
            <w:hideMark/>
          </w:tcPr>
          <w:p w14:paraId="0C48299D" w14:textId="77777777" w:rsidR="009510DE" w:rsidRPr="00AD3068" w:rsidRDefault="009510DE" w:rsidP="00A30ED0">
            <w:pPr>
              <w:spacing w:after="0" w:line="240" w:lineRule="auto"/>
              <w:rPr>
                <w:rFonts w:ascii="Times New Roman" w:hAnsi="Times New Roman" w:cs="Times New Roman"/>
                <w:lang w:eastAsia="lt-LT"/>
              </w:rPr>
            </w:pPr>
          </w:p>
        </w:tc>
      </w:tr>
      <w:tr w:rsidR="009510DE" w:rsidRPr="000F075D" w14:paraId="67AA4B7C" w14:textId="77777777" w:rsidTr="00336262">
        <w:tc>
          <w:tcPr>
            <w:tcW w:w="352" w:type="dxa"/>
            <w:tcBorders>
              <w:top w:val="single" w:sz="4" w:space="0" w:color="auto"/>
              <w:left w:val="single" w:sz="4" w:space="0" w:color="auto"/>
              <w:bottom w:val="single" w:sz="4" w:space="0" w:color="auto"/>
              <w:right w:val="nil"/>
            </w:tcBorders>
            <w:hideMark/>
          </w:tcPr>
          <w:p w14:paraId="4CB27872" w14:textId="77777777" w:rsidR="009510DE" w:rsidRPr="000F075D" w:rsidRDefault="009510DE" w:rsidP="00A30ED0">
            <w:pPr>
              <w:spacing w:after="0" w:line="240" w:lineRule="auto"/>
              <w:rPr>
                <w:rFonts w:ascii="Times New Roman" w:hAnsi="Times New Roman" w:cs="Times New Roman"/>
                <w:lang w:eastAsia="lt-LT"/>
              </w:rPr>
            </w:pPr>
            <w:r w:rsidRPr="000F075D">
              <w:rPr>
                <w:rFonts w:ascii="Times New Roman" w:hAnsi="Times New Roman" w:cs="Times New Roman"/>
                <w:lang w:eastAsia="lt-LT"/>
              </w:rPr>
              <w:t>×</w:t>
            </w:r>
          </w:p>
        </w:tc>
        <w:tc>
          <w:tcPr>
            <w:tcW w:w="9281" w:type="dxa"/>
            <w:vMerge w:val="restart"/>
            <w:tcBorders>
              <w:top w:val="nil"/>
              <w:left w:val="nil"/>
              <w:bottom w:val="nil"/>
              <w:right w:val="nil"/>
            </w:tcBorders>
            <w:hideMark/>
          </w:tcPr>
          <w:p w14:paraId="75C37D49" w14:textId="6FC38A46" w:rsidR="009510DE" w:rsidRPr="00AD3068" w:rsidRDefault="009510DE" w:rsidP="00A30ED0">
            <w:pPr>
              <w:spacing w:after="0" w:line="240" w:lineRule="auto"/>
              <w:jc w:val="both"/>
              <w:rPr>
                <w:rFonts w:ascii="Times New Roman" w:hAnsi="Times New Roman" w:cs="Times New Roman"/>
              </w:rPr>
            </w:pPr>
            <w:r w:rsidRPr="00AD3068">
              <w:rPr>
                <w:rFonts w:ascii="Times New Roman" w:hAnsi="Times New Roman" w:cs="Times New Roman"/>
                <w:lang w:eastAsia="lt-LT"/>
              </w:rPr>
              <w:t>teikėjas neturi interesų, galinčių kelti grėsmę nacionaliniam saugumui – vadovaujantis VPĮ 47 straipsnio 9 dalimi, jis pats,</w:t>
            </w:r>
            <w:r w:rsidRPr="00AD3068">
              <w:rPr>
                <w:rFonts w:ascii="Times New Roman" w:hAnsi="Times New Roman" w:cs="Times New Roman"/>
                <w:color w:val="000000"/>
                <w:bdr w:val="none" w:sz="0" w:space="0" w:color="auto" w:frame="1"/>
              </w:rPr>
              <w:t xml:space="preserve"> jo subteikėjai ar ūkio subjektai, kurių pajėgumais remiamasi ar juos kontroliuojantys asmenys nėra registruoti (jeigu teikėjas, jo subteikėjas, ūkio subjektas, kurio pajėgumais remiamasi, ar kontroliuojantis asmuo yra fizinis asmuo – nuolat gyvenantis ar turintis pilietybę) VPĮ 92 straipsnio 14 dalyje numatytame sąraše nurodytose valstybėse ar teritorijose. </w:t>
            </w:r>
            <w:r w:rsidRPr="00AD3068">
              <w:rPr>
                <w:rFonts w:ascii="Times New Roman" w:hAnsi="Times New Roman" w:cs="Times New Roman"/>
                <w:lang w:eastAsia="lt-LT"/>
              </w:rPr>
              <w:t>(</w:t>
            </w:r>
            <w:r w:rsidR="00F77403" w:rsidRPr="00AD3068">
              <w:rPr>
                <w:rFonts w:ascii="Times New Roman" w:hAnsi="Times New Roman" w:cs="Times New Roman"/>
                <w:u w:val="single"/>
                <w:lang w:eastAsia="lt-LT"/>
              </w:rPr>
              <w:t xml:space="preserve">   2.9.2.  </w:t>
            </w:r>
            <w:r w:rsidRPr="00AD3068">
              <w:rPr>
                <w:rFonts w:ascii="Times New Roman" w:hAnsi="Times New Roman" w:cs="Times New Roman"/>
                <w:lang w:eastAsia="lt-LT"/>
              </w:rPr>
              <w:t>)</w:t>
            </w:r>
            <w:r w:rsidRPr="00AD3068">
              <w:rPr>
                <w:rFonts w:ascii="Times New Roman" w:hAnsi="Times New Roman" w:cs="Times New Roman"/>
                <w:i/>
                <w:iCs/>
              </w:rPr>
              <w:t xml:space="preserve">   </w:t>
            </w:r>
          </w:p>
        </w:tc>
      </w:tr>
      <w:tr w:rsidR="009510DE" w:rsidRPr="000F075D" w14:paraId="0DB76795" w14:textId="77777777" w:rsidTr="00A30ED0">
        <w:tc>
          <w:tcPr>
            <w:tcW w:w="352" w:type="dxa"/>
            <w:tcBorders>
              <w:top w:val="single" w:sz="4" w:space="0" w:color="auto"/>
              <w:left w:val="nil"/>
              <w:bottom w:val="nil"/>
              <w:right w:val="nil"/>
            </w:tcBorders>
          </w:tcPr>
          <w:p w14:paraId="0B1EB887" w14:textId="77777777" w:rsidR="009510DE" w:rsidRPr="000F075D" w:rsidRDefault="009510DE" w:rsidP="00A30ED0">
            <w:pPr>
              <w:spacing w:after="0" w:line="240" w:lineRule="auto"/>
              <w:rPr>
                <w:rFonts w:ascii="Times New Roman" w:hAnsi="Times New Roman" w:cs="Times New Roman"/>
                <w:lang w:eastAsia="lt-LT"/>
              </w:rPr>
            </w:pPr>
          </w:p>
        </w:tc>
        <w:tc>
          <w:tcPr>
            <w:tcW w:w="0" w:type="auto"/>
            <w:vMerge/>
            <w:tcBorders>
              <w:top w:val="nil"/>
              <w:left w:val="nil"/>
              <w:bottom w:val="nil"/>
              <w:right w:val="nil"/>
            </w:tcBorders>
            <w:vAlign w:val="center"/>
            <w:hideMark/>
          </w:tcPr>
          <w:p w14:paraId="3499DCC6" w14:textId="77777777" w:rsidR="009510DE" w:rsidRPr="000F075D" w:rsidRDefault="009510DE" w:rsidP="00A30ED0">
            <w:pPr>
              <w:spacing w:after="0" w:line="240" w:lineRule="auto"/>
              <w:rPr>
                <w:rFonts w:ascii="Times New Roman" w:hAnsi="Times New Roman" w:cs="Times New Roman"/>
                <w:lang w:eastAsia="lt-LT"/>
              </w:rPr>
            </w:pPr>
          </w:p>
        </w:tc>
      </w:tr>
      <w:tr w:rsidR="009510DE" w:rsidRPr="000F075D" w14:paraId="2C78C0E0" w14:textId="77777777" w:rsidTr="00A30ED0">
        <w:tc>
          <w:tcPr>
            <w:tcW w:w="352" w:type="dxa"/>
            <w:tcBorders>
              <w:top w:val="nil"/>
              <w:left w:val="nil"/>
              <w:bottom w:val="nil"/>
              <w:right w:val="nil"/>
            </w:tcBorders>
          </w:tcPr>
          <w:p w14:paraId="500D75D3" w14:textId="77777777" w:rsidR="009510DE" w:rsidRPr="000F075D" w:rsidRDefault="009510DE" w:rsidP="00A30ED0">
            <w:pPr>
              <w:spacing w:after="0" w:line="240" w:lineRule="auto"/>
              <w:rPr>
                <w:rFonts w:ascii="Times New Roman" w:hAnsi="Times New Roman" w:cs="Times New Roman"/>
                <w:lang w:eastAsia="lt-LT"/>
              </w:rPr>
            </w:pPr>
          </w:p>
        </w:tc>
        <w:tc>
          <w:tcPr>
            <w:tcW w:w="0" w:type="auto"/>
            <w:vMerge/>
            <w:tcBorders>
              <w:top w:val="nil"/>
              <w:left w:val="nil"/>
              <w:bottom w:val="nil"/>
              <w:right w:val="nil"/>
            </w:tcBorders>
            <w:vAlign w:val="center"/>
            <w:hideMark/>
          </w:tcPr>
          <w:p w14:paraId="2F6E106C" w14:textId="77777777" w:rsidR="009510DE" w:rsidRPr="000F075D" w:rsidRDefault="009510DE" w:rsidP="00A30ED0">
            <w:pPr>
              <w:spacing w:after="0" w:line="240" w:lineRule="auto"/>
              <w:rPr>
                <w:rFonts w:ascii="Times New Roman" w:hAnsi="Times New Roman" w:cs="Times New Roman"/>
                <w:lang w:eastAsia="lt-LT"/>
              </w:rPr>
            </w:pPr>
          </w:p>
        </w:tc>
      </w:tr>
    </w:tbl>
    <w:p w14:paraId="2F8C0959" w14:textId="6F02C63E" w:rsidR="009510DE" w:rsidRPr="000F075D" w:rsidRDefault="009510DE" w:rsidP="009510DE">
      <w:pPr>
        <w:shd w:val="clear" w:color="auto" w:fill="FFFFFF"/>
        <w:spacing w:after="0" w:line="240" w:lineRule="auto"/>
        <w:rPr>
          <w:rFonts w:ascii="Times New Roman" w:hAnsi="Times New Roman" w:cs="Times New Roman"/>
          <w:i/>
          <w:sz w:val="20"/>
          <w:szCs w:val="20"/>
        </w:rPr>
      </w:pPr>
      <w:r w:rsidRPr="000F075D">
        <w:rPr>
          <w:rFonts w:ascii="Times New Roman" w:hAnsi="Times New Roman" w:cs="Times New Roman"/>
          <w:i/>
          <w:sz w:val="20"/>
          <w:szCs w:val="20"/>
        </w:rPr>
        <w:t xml:space="preserve">               </w:t>
      </w:r>
      <w:r w:rsidR="00336262">
        <w:rPr>
          <w:rFonts w:ascii="Times New Roman" w:hAnsi="Times New Roman" w:cs="Times New Roman"/>
          <w:i/>
          <w:sz w:val="20"/>
          <w:szCs w:val="20"/>
        </w:rPr>
        <w:t xml:space="preserve"> </w:t>
      </w:r>
      <w:r w:rsidRPr="000F075D">
        <w:rPr>
          <w:rFonts w:ascii="Times New Roman" w:hAnsi="Times New Roman" w:cs="Times New Roman"/>
          <w:i/>
          <w:sz w:val="20"/>
          <w:szCs w:val="20"/>
        </w:rPr>
        <w:t xml:space="preserve">  (pirkimo dokumentų punktas)</w:t>
      </w:r>
    </w:p>
    <w:p w14:paraId="31FB223C" w14:textId="77777777" w:rsidR="009510DE" w:rsidRDefault="009510DE" w:rsidP="009B4A3A">
      <w:pPr>
        <w:shd w:val="clear" w:color="auto" w:fill="FFFFFF"/>
        <w:spacing w:after="0" w:line="240" w:lineRule="auto"/>
        <w:rPr>
          <w:rFonts w:ascii="Times New Roman" w:eastAsia="Calibri" w:hAnsi="Times New Roman" w:cs="Times New Roman"/>
          <w:kern w:val="0"/>
          <w14:ligatures w14:val="none"/>
        </w:rPr>
      </w:pPr>
    </w:p>
    <w:p w14:paraId="69FCE15A" w14:textId="69064E6A" w:rsidR="009B4A3A" w:rsidRPr="00E3256D" w:rsidRDefault="009B4A3A" w:rsidP="009B4A3A">
      <w:pPr>
        <w:shd w:val="clear" w:color="auto" w:fill="FFFFFF"/>
        <w:spacing w:after="0" w:line="240" w:lineRule="auto"/>
        <w:rPr>
          <w:rFonts w:ascii="Times New Roman" w:eastAsia="Calibri" w:hAnsi="Times New Roman" w:cs="Times New Roman"/>
          <w:i/>
          <w:kern w:val="0"/>
          <w:sz w:val="20"/>
          <w:szCs w:val="20"/>
          <w14:ligatures w14:val="none"/>
        </w:rPr>
      </w:pPr>
      <w:r w:rsidRPr="00E3256D">
        <w:rPr>
          <w:rFonts w:ascii="Times New Roman" w:eastAsia="Calibri" w:hAnsi="Times New Roman" w:cs="Times New Roman"/>
          <w:kern w:val="0"/>
          <w14:ligatures w14:val="none"/>
        </w:rPr>
        <w:t>Patvirtinu, kad šie duomenys yra teisingi ir aktualūs pasiūlymo pateikimo dieną.</w:t>
      </w:r>
    </w:p>
    <w:p w14:paraId="255E249F" w14:textId="77777777" w:rsidR="009B4A3A" w:rsidRPr="00E3256D" w:rsidRDefault="009B4A3A" w:rsidP="009B4A3A">
      <w:pPr>
        <w:spacing w:after="0" w:line="240" w:lineRule="auto"/>
        <w:jc w:val="both"/>
        <w:rPr>
          <w:rFonts w:ascii="Times New Roman" w:eastAsia="Calibri" w:hAnsi="Times New Roman" w:cs="Times New Roman"/>
          <w:kern w:val="0"/>
          <w14:ligatures w14:val="none"/>
        </w:rPr>
      </w:pPr>
    </w:p>
    <w:p w14:paraId="27AFA2F5" w14:textId="77777777" w:rsidR="009B4A3A" w:rsidRPr="00E3256D" w:rsidRDefault="009B4A3A" w:rsidP="009B4A3A">
      <w:pPr>
        <w:spacing w:after="0" w:line="240" w:lineRule="auto"/>
        <w:jc w:val="both"/>
        <w:rPr>
          <w:rFonts w:ascii="Times New Roman" w:eastAsia="Calibri" w:hAnsi="Times New Roman" w:cs="Times New Roman"/>
          <w:kern w:val="0"/>
          <w14:ligatures w14:val="none"/>
        </w:rPr>
      </w:pPr>
      <w:r w:rsidRPr="00E3256D">
        <w:rPr>
          <w:rFonts w:ascii="Times New Roman" w:eastAsia="Calibri" w:hAnsi="Times New Roman" w:cs="Times New Roman"/>
          <w:kern w:val="0"/>
          <w14:ligatures w14:val="none"/>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180B5784" w14:textId="77777777" w:rsidR="009B4A3A" w:rsidRPr="00E3256D" w:rsidRDefault="009B4A3A" w:rsidP="009B4A3A">
      <w:pPr>
        <w:spacing w:after="0" w:line="240" w:lineRule="auto"/>
        <w:jc w:val="both"/>
        <w:rPr>
          <w:rFonts w:ascii="Times New Roman" w:eastAsia="Calibri" w:hAnsi="Times New Roman" w:cs="Times New Roman"/>
          <w:kern w:val="0"/>
          <w14:ligatures w14:val="none"/>
        </w:rPr>
      </w:pPr>
    </w:p>
    <w:p w14:paraId="06291383" w14:textId="77777777" w:rsidR="009B4A3A" w:rsidRDefault="009B4A3A" w:rsidP="009B4A3A">
      <w:pPr>
        <w:spacing w:after="0" w:line="240" w:lineRule="auto"/>
        <w:jc w:val="both"/>
        <w:rPr>
          <w:rFonts w:ascii="Times New Roman" w:eastAsia="Calibri" w:hAnsi="Times New Roman" w:cs="Times New Roman"/>
          <w:kern w:val="0"/>
          <w14:ligatures w14:val="none"/>
        </w:rPr>
      </w:pPr>
      <w:r w:rsidRPr="00E3256D">
        <w:rPr>
          <w:rFonts w:ascii="Times New Roman" w:eastAsia="Calibri" w:hAnsi="Times New Roman" w:cs="Times New Roman"/>
          <w:kern w:val="0"/>
          <w14:ligatures w14:val="none"/>
        </w:rPr>
        <w:t>Suprantu, kad jeigu pagal vertinimo rezultatus pasiūlymas bus pripažintas laimėjusiu, turės būti pateikti perkančiosios organizacijos / perkančiojo subjekto nurodyti atitiktį nacionalinio saugumo reikalavimams patvirtinantys dokumentai.</w:t>
      </w:r>
    </w:p>
    <w:p w14:paraId="146D2546" w14:textId="77777777" w:rsidR="00CE074D" w:rsidRPr="00E3256D" w:rsidRDefault="00CE074D" w:rsidP="009B4A3A">
      <w:pPr>
        <w:spacing w:after="0" w:line="240" w:lineRule="auto"/>
        <w:jc w:val="both"/>
        <w:rPr>
          <w:rFonts w:ascii="Times New Roman" w:eastAsia="Calibri" w:hAnsi="Times New Roman" w:cs="Times New Roman"/>
          <w:kern w:val="0"/>
          <w14:ligatures w14:val="none"/>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134"/>
        <w:gridCol w:w="2410"/>
        <w:gridCol w:w="1276"/>
        <w:gridCol w:w="2263"/>
      </w:tblGrid>
      <w:tr w:rsidR="009B4A3A" w:rsidRPr="00E3256D" w14:paraId="3DA4F35F" w14:textId="77777777" w:rsidTr="00A30ED0">
        <w:tc>
          <w:tcPr>
            <w:tcW w:w="2263" w:type="dxa"/>
            <w:tcBorders>
              <w:bottom w:val="single" w:sz="4" w:space="0" w:color="auto"/>
            </w:tcBorders>
            <w:vAlign w:val="center"/>
          </w:tcPr>
          <w:p w14:paraId="70DE30AD" w14:textId="77777777" w:rsidR="009B4A3A" w:rsidRPr="00E3256D" w:rsidRDefault="009B4A3A" w:rsidP="00A30ED0">
            <w:pPr>
              <w:jc w:val="center"/>
              <w:rPr>
                <w:rFonts w:ascii="Times New Roman" w:hAnsi="Times New Roman"/>
                <w:color w:val="000000"/>
                <w:sz w:val="24"/>
                <w:szCs w:val="24"/>
              </w:rPr>
            </w:pPr>
          </w:p>
        </w:tc>
        <w:tc>
          <w:tcPr>
            <w:tcW w:w="1134" w:type="dxa"/>
            <w:vAlign w:val="center"/>
          </w:tcPr>
          <w:p w14:paraId="16FE3D82" w14:textId="77777777" w:rsidR="009B4A3A" w:rsidRPr="00E3256D" w:rsidRDefault="009B4A3A" w:rsidP="00A30ED0">
            <w:pPr>
              <w:jc w:val="center"/>
              <w:rPr>
                <w:rFonts w:ascii="Times New Roman" w:hAnsi="Times New Roman"/>
                <w:color w:val="000000"/>
                <w:sz w:val="24"/>
                <w:szCs w:val="24"/>
              </w:rPr>
            </w:pPr>
          </w:p>
        </w:tc>
        <w:tc>
          <w:tcPr>
            <w:tcW w:w="2410" w:type="dxa"/>
            <w:tcBorders>
              <w:bottom w:val="single" w:sz="4" w:space="0" w:color="auto"/>
            </w:tcBorders>
            <w:vAlign w:val="center"/>
          </w:tcPr>
          <w:p w14:paraId="328A63FE" w14:textId="77777777" w:rsidR="009B4A3A" w:rsidRPr="00E3256D" w:rsidRDefault="009B4A3A" w:rsidP="00A30ED0">
            <w:pPr>
              <w:jc w:val="center"/>
              <w:rPr>
                <w:rFonts w:ascii="Times New Roman" w:hAnsi="Times New Roman"/>
                <w:color w:val="000000"/>
                <w:sz w:val="24"/>
                <w:szCs w:val="24"/>
              </w:rPr>
            </w:pPr>
          </w:p>
        </w:tc>
        <w:tc>
          <w:tcPr>
            <w:tcW w:w="1276" w:type="dxa"/>
            <w:vAlign w:val="center"/>
          </w:tcPr>
          <w:p w14:paraId="022AD0DB" w14:textId="77777777" w:rsidR="009B4A3A" w:rsidRPr="00E3256D" w:rsidRDefault="009B4A3A" w:rsidP="00A30ED0">
            <w:pPr>
              <w:jc w:val="center"/>
              <w:rPr>
                <w:rFonts w:ascii="Times New Roman" w:hAnsi="Times New Roman"/>
                <w:color w:val="000000"/>
                <w:sz w:val="24"/>
                <w:szCs w:val="24"/>
              </w:rPr>
            </w:pPr>
          </w:p>
        </w:tc>
        <w:tc>
          <w:tcPr>
            <w:tcW w:w="2263" w:type="dxa"/>
            <w:tcBorders>
              <w:bottom w:val="single" w:sz="4" w:space="0" w:color="auto"/>
            </w:tcBorders>
            <w:vAlign w:val="center"/>
          </w:tcPr>
          <w:p w14:paraId="3F9B2345" w14:textId="77777777" w:rsidR="009B4A3A" w:rsidRPr="00E3256D" w:rsidRDefault="009B4A3A" w:rsidP="00A30ED0">
            <w:pPr>
              <w:jc w:val="center"/>
              <w:rPr>
                <w:rFonts w:ascii="Times New Roman" w:hAnsi="Times New Roman"/>
                <w:color w:val="000000"/>
                <w:sz w:val="24"/>
                <w:szCs w:val="24"/>
              </w:rPr>
            </w:pPr>
          </w:p>
        </w:tc>
      </w:tr>
      <w:tr w:rsidR="009B4A3A" w:rsidRPr="00E3256D" w14:paraId="5C7DFBE7" w14:textId="77777777" w:rsidTr="00A30ED0">
        <w:tc>
          <w:tcPr>
            <w:tcW w:w="2263" w:type="dxa"/>
            <w:tcBorders>
              <w:top w:val="single" w:sz="4" w:space="0" w:color="auto"/>
            </w:tcBorders>
            <w:vAlign w:val="center"/>
          </w:tcPr>
          <w:p w14:paraId="7C19642A" w14:textId="77777777" w:rsidR="009B4A3A" w:rsidRPr="00E3256D" w:rsidRDefault="009B4A3A" w:rsidP="00A30ED0">
            <w:pPr>
              <w:ind w:firstLine="0"/>
              <w:jc w:val="center"/>
              <w:rPr>
                <w:rFonts w:ascii="Times New Roman" w:hAnsi="Times New Roman"/>
                <w:i/>
                <w:iCs/>
                <w:color w:val="000000"/>
              </w:rPr>
            </w:pPr>
            <w:r w:rsidRPr="00E3256D">
              <w:rPr>
                <w:rFonts w:ascii="Times New Roman" w:hAnsi="Times New Roman"/>
                <w:i/>
                <w:iCs/>
                <w:color w:val="000000"/>
              </w:rPr>
              <w:t>(Pareigos)</w:t>
            </w:r>
          </w:p>
        </w:tc>
        <w:tc>
          <w:tcPr>
            <w:tcW w:w="1134" w:type="dxa"/>
            <w:vAlign w:val="center"/>
          </w:tcPr>
          <w:p w14:paraId="7524AB98" w14:textId="77777777" w:rsidR="009B4A3A" w:rsidRPr="00E3256D" w:rsidRDefault="009B4A3A" w:rsidP="00A30ED0">
            <w:pPr>
              <w:jc w:val="center"/>
              <w:rPr>
                <w:rFonts w:ascii="Times New Roman" w:hAnsi="Times New Roman"/>
                <w:i/>
                <w:iCs/>
                <w:color w:val="000000"/>
              </w:rPr>
            </w:pPr>
          </w:p>
        </w:tc>
        <w:tc>
          <w:tcPr>
            <w:tcW w:w="2410" w:type="dxa"/>
            <w:tcBorders>
              <w:top w:val="single" w:sz="4" w:space="0" w:color="auto"/>
            </w:tcBorders>
            <w:vAlign w:val="center"/>
          </w:tcPr>
          <w:p w14:paraId="1AD7EEAA" w14:textId="77777777" w:rsidR="009B4A3A" w:rsidRPr="00E3256D" w:rsidRDefault="009B4A3A" w:rsidP="00A30ED0">
            <w:pPr>
              <w:ind w:firstLine="0"/>
              <w:jc w:val="center"/>
              <w:rPr>
                <w:rFonts w:ascii="Times New Roman" w:hAnsi="Times New Roman"/>
                <w:i/>
                <w:iCs/>
                <w:color w:val="000000"/>
              </w:rPr>
            </w:pPr>
            <w:r w:rsidRPr="00E3256D">
              <w:rPr>
                <w:rFonts w:ascii="Times New Roman" w:hAnsi="Times New Roman"/>
                <w:i/>
                <w:iCs/>
                <w:color w:val="000000"/>
              </w:rPr>
              <w:t>(Parašas)</w:t>
            </w:r>
          </w:p>
        </w:tc>
        <w:tc>
          <w:tcPr>
            <w:tcW w:w="1276" w:type="dxa"/>
            <w:vAlign w:val="center"/>
          </w:tcPr>
          <w:p w14:paraId="68EBC0C1" w14:textId="77777777" w:rsidR="009B4A3A" w:rsidRPr="00E3256D" w:rsidRDefault="009B4A3A" w:rsidP="00A30ED0">
            <w:pPr>
              <w:jc w:val="center"/>
              <w:rPr>
                <w:rFonts w:ascii="Times New Roman" w:hAnsi="Times New Roman"/>
                <w:i/>
                <w:iCs/>
                <w:color w:val="000000"/>
              </w:rPr>
            </w:pPr>
          </w:p>
        </w:tc>
        <w:tc>
          <w:tcPr>
            <w:tcW w:w="2263" w:type="dxa"/>
            <w:tcBorders>
              <w:top w:val="single" w:sz="4" w:space="0" w:color="auto"/>
            </w:tcBorders>
            <w:vAlign w:val="center"/>
          </w:tcPr>
          <w:p w14:paraId="374E9384" w14:textId="77777777" w:rsidR="009B4A3A" w:rsidRPr="00E3256D" w:rsidRDefault="009B4A3A" w:rsidP="00A30ED0">
            <w:pPr>
              <w:ind w:firstLine="0"/>
              <w:jc w:val="center"/>
              <w:rPr>
                <w:rFonts w:ascii="Times New Roman" w:hAnsi="Times New Roman"/>
                <w:i/>
                <w:iCs/>
                <w:color w:val="000000"/>
              </w:rPr>
            </w:pPr>
            <w:r w:rsidRPr="00E3256D">
              <w:rPr>
                <w:rFonts w:ascii="Times New Roman" w:hAnsi="Times New Roman"/>
                <w:i/>
                <w:iCs/>
                <w:color w:val="000000"/>
              </w:rPr>
              <w:t>(V</w:t>
            </w:r>
            <w:r w:rsidRPr="00E3256D">
              <w:rPr>
                <w:rFonts w:ascii="Times New Roman" w:hAnsi="Times New Roman"/>
                <w:i/>
                <w:iCs/>
              </w:rPr>
              <w:t>ardas ir pavardė)</w:t>
            </w:r>
          </w:p>
        </w:tc>
      </w:tr>
    </w:tbl>
    <w:tbl>
      <w:tblPr>
        <w:tblW w:w="2833" w:type="dxa"/>
        <w:tblInd w:w="6948" w:type="dxa"/>
        <w:tblLayout w:type="fixed"/>
        <w:tblLook w:val="04A0" w:firstRow="1" w:lastRow="0" w:firstColumn="1" w:lastColumn="0" w:noHBand="0" w:noVBand="1"/>
      </w:tblPr>
      <w:tblGrid>
        <w:gridCol w:w="2833"/>
      </w:tblGrid>
      <w:tr w:rsidR="009B4A3A" w:rsidRPr="0067459D" w14:paraId="278D1CB1" w14:textId="77777777" w:rsidTr="00A30ED0">
        <w:tc>
          <w:tcPr>
            <w:tcW w:w="2833" w:type="dxa"/>
          </w:tcPr>
          <w:p w14:paraId="706D2E10" w14:textId="1D0EFB3C" w:rsidR="009B4A3A" w:rsidRPr="004206DE" w:rsidRDefault="009B4A3A" w:rsidP="00A30ED0">
            <w:pPr>
              <w:spacing w:after="0" w:line="240" w:lineRule="auto"/>
              <w:jc w:val="right"/>
              <w:rPr>
                <w:rFonts w:ascii="Times New Roman" w:eastAsia="Calibri" w:hAnsi="Times New Roman" w:cs="Times New Roman"/>
                <w:kern w:val="0"/>
                <w14:ligatures w14:val="none"/>
              </w:rPr>
            </w:pPr>
            <w:r w:rsidRPr="004206DE">
              <w:rPr>
                <w:rFonts w:ascii="Times New Roman" w:eastAsia="Calibri" w:hAnsi="Times New Roman" w:cs="Times New Roman"/>
                <w:kern w:val="0"/>
                <w14:ligatures w14:val="none"/>
              </w:rPr>
              <w:lastRenderedPageBreak/>
              <w:t>Konkurso sąlygų</w:t>
            </w:r>
          </w:p>
        </w:tc>
      </w:tr>
      <w:tr w:rsidR="009B4A3A" w:rsidRPr="0067459D" w14:paraId="6CC43907" w14:textId="77777777" w:rsidTr="00A30ED0">
        <w:trPr>
          <w:trHeight w:val="68"/>
        </w:trPr>
        <w:tc>
          <w:tcPr>
            <w:tcW w:w="2833" w:type="dxa"/>
          </w:tcPr>
          <w:p w14:paraId="6B9275F5" w14:textId="77777777" w:rsidR="009B4A3A" w:rsidRPr="004206DE" w:rsidRDefault="009B4A3A" w:rsidP="00A30ED0">
            <w:pPr>
              <w:tabs>
                <w:tab w:val="left" w:pos="3240"/>
              </w:tabs>
              <w:spacing w:after="0" w:line="240" w:lineRule="auto"/>
              <w:jc w:val="right"/>
              <w:rPr>
                <w:rFonts w:ascii="Times New Roman" w:eastAsia="Calibri" w:hAnsi="Times New Roman" w:cs="Times New Roman"/>
                <w:kern w:val="0"/>
                <w14:ligatures w14:val="none"/>
              </w:rPr>
            </w:pPr>
            <w:r>
              <w:rPr>
                <w:rFonts w:ascii="Times New Roman" w:eastAsia="Calibri" w:hAnsi="Times New Roman" w:cs="Times New Roman"/>
                <w:kern w:val="0"/>
                <w14:ligatures w14:val="none"/>
              </w:rPr>
              <w:t>5</w:t>
            </w:r>
            <w:r w:rsidRPr="004206DE">
              <w:rPr>
                <w:rFonts w:ascii="Times New Roman" w:eastAsia="Calibri" w:hAnsi="Times New Roman" w:cs="Times New Roman"/>
                <w:kern w:val="0"/>
                <w14:ligatures w14:val="none"/>
              </w:rPr>
              <w:t xml:space="preserve"> priedas</w:t>
            </w:r>
          </w:p>
        </w:tc>
      </w:tr>
    </w:tbl>
    <w:p w14:paraId="3BD7B60B" w14:textId="77777777" w:rsidR="009B4A3A" w:rsidRPr="009B4A3A" w:rsidRDefault="009B4A3A" w:rsidP="009B4A3A">
      <w:pPr>
        <w:rPr>
          <w:rFonts w:ascii="Times New Roman" w:hAnsi="Times New Roman" w:cs="Times New Roman"/>
        </w:rPr>
      </w:pPr>
    </w:p>
    <w:p w14:paraId="29D0E879" w14:textId="77777777" w:rsidR="00DF13D2" w:rsidRPr="00DF13D2" w:rsidRDefault="00DF13D2" w:rsidP="00DF13D2">
      <w:pPr>
        <w:widowControl w:val="0"/>
        <w:pBdr>
          <w:top w:val="nil"/>
          <w:left w:val="nil"/>
          <w:bottom w:val="nil"/>
          <w:right w:val="nil"/>
          <w:between w:val="nil"/>
        </w:pBdr>
        <w:tabs>
          <w:tab w:val="left" w:pos="567"/>
          <w:tab w:val="left" w:pos="851"/>
        </w:tabs>
        <w:spacing w:after="0" w:line="20" w:lineRule="atLeast"/>
        <w:jc w:val="center"/>
        <w:rPr>
          <w:rFonts w:ascii="Times New Roman" w:eastAsia="Times New Roman" w:hAnsi="Times New Roman" w:cs="Times New Roman"/>
          <w:caps/>
          <w:kern w:val="0"/>
          <w14:ligatures w14:val="none"/>
        </w:rPr>
      </w:pPr>
      <w:r w:rsidRPr="00DF13D2">
        <w:rPr>
          <w:rFonts w:ascii="Times New Roman" w:eastAsia="Times New Roman" w:hAnsi="Times New Roman" w:cs="Times New Roman"/>
          <w:b/>
          <w:bCs/>
          <w:caps/>
          <w:kern w:val="0"/>
          <w14:ligatures w14:val="none"/>
        </w:rPr>
        <w:t xml:space="preserve">paslaugų pirkimo-pardavimo sutarties Specialiosios sąlygos </w:t>
      </w:r>
    </w:p>
    <w:p w14:paraId="4E7331BD" w14:textId="77777777" w:rsidR="00DF13D2" w:rsidRPr="00DF13D2" w:rsidRDefault="00DF13D2" w:rsidP="00DF13D2">
      <w:pPr>
        <w:widowControl w:val="0"/>
        <w:pBdr>
          <w:top w:val="nil"/>
          <w:left w:val="nil"/>
          <w:bottom w:val="nil"/>
          <w:right w:val="nil"/>
          <w:between w:val="nil"/>
        </w:pBdr>
        <w:tabs>
          <w:tab w:val="left" w:pos="567"/>
          <w:tab w:val="left" w:pos="851"/>
        </w:tabs>
        <w:spacing w:after="0" w:line="20" w:lineRule="atLeast"/>
        <w:jc w:val="center"/>
        <w:rPr>
          <w:rFonts w:ascii="Times New Roman" w:eastAsia="Times New Roman" w:hAnsi="Times New Roman" w:cs="Times New Roman"/>
          <w:b/>
          <w:bCs/>
          <w:cap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DF13D2" w:rsidRPr="00DF13D2" w14:paraId="41B16DB8" w14:textId="77777777" w:rsidTr="00A30ED0">
        <w:tc>
          <w:tcPr>
            <w:tcW w:w="2448" w:type="dxa"/>
          </w:tcPr>
          <w:p w14:paraId="3447F9F3"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Sutarties pavadinimas</w:t>
            </w:r>
          </w:p>
        </w:tc>
        <w:tc>
          <w:tcPr>
            <w:tcW w:w="7110" w:type="dxa"/>
            <w:gridSpan w:val="3"/>
          </w:tcPr>
          <w:p w14:paraId="484CB465"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b/>
                <w:caps/>
                <w:color w:val="000000"/>
                <w:kern w:val="0"/>
                <w:szCs w:val="20"/>
                <w14:ligatures w14:val="none"/>
              </w:rPr>
              <w:t>MUITINĖS informacinių sistemų atitikties, rizikos</w:t>
            </w:r>
            <w:r w:rsidRPr="00DF13D2">
              <w:rPr>
                <w:rFonts w:ascii="Times New Roman" w:eastAsia="Times New Roman" w:hAnsi="Times New Roman" w:cs="Times New Roman"/>
                <w:b/>
                <w:kern w:val="0"/>
                <w:szCs w:val="20"/>
                <w14:ligatures w14:val="none"/>
              </w:rPr>
              <w:t xml:space="preserve"> IR</w:t>
            </w:r>
            <w:r w:rsidRPr="00DF13D2">
              <w:rPr>
                <w:rFonts w:ascii="Times New Roman" w:eastAsia="Times New Roman" w:hAnsi="Times New Roman" w:cs="Times New Roman"/>
                <w:b/>
                <w:caps/>
                <w:color w:val="000000"/>
                <w:kern w:val="0"/>
                <w:szCs w:val="20"/>
                <w14:ligatures w14:val="none"/>
              </w:rPr>
              <w:t xml:space="preserve"> TECHNOLOGINIŲ PAŽEIDŽIAMUMŲ ĮVERTINIMO </w:t>
            </w:r>
            <w:r w:rsidRPr="00DF13D2">
              <w:rPr>
                <w:rFonts w:ascii="Times New Roman" w:eastAsia="Times New Roman" w:hAnsi="Times New Roman" w:cs="Times New Roman"/>
                <w:b/>
                <w:bCs/>
                <w:kern w:val="0"/>
                <w:lang w:eastAsia="lt-LT"/>
                <w14:ligatures w14:val="none"/>
              </w:rPr>
              <w:t>PASLAUGŲ</w:t>
            </w:r>
            <w:r w:rsidRPr="00DF13D2">
              <w:rPr>
                <w:rFonts w:ascii="Times New Roman" w:eastAsia="Times New Roman" w:hAnsi="Times New Roman" w:cs="Times New Roman"/>
                <w:b/>
                <w:kern w:val="0"/>
                <w14:ligatures w14:val="none"/>
              </w:rPr>
              <w:t xml:space="preserve"> VIEŠOJO PIRKIMO-PARDAVIMO SUTARTIS</w:t>
            </w:r>
          </w:p>
        </w:tc>
      </w:tr>
      <w:tr w:rsidR="00DF13D2" w:rsidRPr="00DF13D2" w14:paraId="5C343271" w14:textId="77777777" w:rsidTr="00A30ED0">
        <w:tc>
          <w:tcPr>
            <w:tcW w:w="2448" w:type="dxa"/>
          </w:tcPr>
          <w:p w14:paraId="4ECAFC51"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Sutarties data</w:t>
            </w:r>
          </w:p>
        </w:tc>
        <w:tc>
          <w:tcPr>
            <w:tcW w:w="2177" w:type="dxa"/>
          </w:tcPr>
          <w:p w14:paraId="5C3E8C69"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p>
        </w:tc>
        <w:tc>
          <w:tcPr>
            <w:tcW w:w="2362" w:type="dxa"/>
          </w:tcPr>
          <w:p w14:paraId="669D81F1"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Sutarties numeris</w:t>
            </w:r>
          </w:p>
        </w:tc>
        <w:tc>
          <w:tcPr>
            <w:tcW w:w="2571" w:type="dxa"/>
          </w:tcPr>
          <w:p w14:paraId="438EE6AC"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11BE-</w:t>
            </w:r>
          </w:p>
        </w:tc>
      </w:tr>
    </w:tbl>
    <w:p w14:paraId="598010B6"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DF13D2" w:rsidRPr="00DF13D2" w14:paraId="2F313660" w14:textId="77777777" w:rsidTr="00A30ED0">
        <w:tc>
          <w:tcPr>
            <w:tcW w:w="9558" w:type="dxa"/>
            <w:gridSpan w:val="3"/>
          </w:tcPr>
          <w:p w14:paraId="210DF308"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 SUTARTIES ŠALYS</w:t>
            </w:r>
          </w:p>
        </w:tc>
      </w:tr>
      <w:tr w:rsidR="00DF13D2" w:rsidRPr="00DF13D2" w14:paraId="1961BDFD" w14:textId="77777777" w:rsidTr="00A30ED0">
        <w:tc>
          <w:tcPr>
            <w:tcW w:w="2808" w:type="dxa"/>
            <w:vMerge w:val="restart"/>
          </w:tcPr>
          <w:p w14:paraId="0DFFCAC2" w14:textId="77777777" w:rsidR="00DF13D2" w:rsidRPr="00DF13D2" w:rsidRDefault="00DF13D2" w:rsidP="00DF13D2">
            <w:pPr>
              <w:spacing w:after="0" w:line="20" w:lineRule="atLeast"/>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1.1. Pirkėjas</w:t>
            </w:r>
          </w:p>
        </w:tc>
        <w:tc>
          <w:tcPr>
            <w:tcW w:w="3240" w:type="dxa"/>
          </w:tcPr>
          <w:p w14:paraId="29122BB3"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1.1.1. Pavadinimas</w:t>
            </w:r>
          </w:p>
        </w:tc>
        <w:tc>
          <w:tcPr>
            <w:tcW w:w="3510" w:type="dxa"/>
          </w:tcPr>
          <w:p w14:paraId="392346D9"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Muitinės departamentas prie Lietuvos Respublikos finansų ministerijos</w:t>
            </w:r>
          </w:p>
        </w:tc>
      </w:tr>
      <w:tr w:rsidR="00DF13D2" w:rsidRPr="00DF13D2" w14:paraId="2AE0B6CC" w14:textId="77777777" w:rsidTr="00A30ED0">
        <w:tc>
          <w:tcPr>
            <w:tcW w:w="2808" w:type="dxa"/>
            <w:vMerge/>
          </w:tcPr>
          <w:p w14:paraId="55C24D81" w14:textId="77777777" w:rsidR="00DF13D2" w:rsidRPr="00DF13D2" w:rsidRDefault="00DF13D2" w:rsidP="00DF13D2">
            <w:pPr>
              <w:spacing w:after="0" w:line="20" w:lineRule="atLeast"/>
              <w:rPr>
                <w:rFonts w:ascii="Times New Roman" w:eastAsia="Times New Roman" w:hAnsi="Times New Roman" w:cs="Times New Roman"/>
                <w14:ligatures w14:val="none"/>
              </w:rPr>
            </w:pPr>
          </w:p>
        </w:tc>
        <w:tc>
          <w:tcPr>
            <w:tcW w:w="3240" w:type="dxa"/>
          </w:tcPr>
          <w:p w14:paraId="1A24295A"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1.1.2. Juridinio asmens kodas</w:t>
            </w:r>
          </w:p>
        </w:tc>
        <w:tc>
          <w:tcPr>
            <w:tcW w:w="3510" w:type="dxa"/>
          </w:tcPr>
          <w:p w14:paraId="78533337"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188656838</w:t>
            </w:r>
          </w:p>
        </w:tc>
      </w:tr>
      <w:tr w:rsidR="00DF13D2" w:rsidRPr="00DF13D2" w14:paraId="4135FC6D" w14:textId="77777777" w:rsidTr="00A30ED0">
        <w:tc>
          <w:tcPr>
            <w:tcW w:w="2808" w:type="dxa"/>
            <w:vMerge/>
          </w:tcPr>
          <w:p w14:paraId="09D186A8" w14:textId="77777777" w:rsidR="00DF13D2" w:rsidRPr="00DF13D2" w:rsidRDefault="00DF13D2" w:rsidP="00DF13D2">
            <w:pPr>
              <w:spacing w:after="0" w:line="20" w:lineRule="atLeast"/>
              <w:rPr>
                <w:rFonts w:ascii="Times New Roman" w:eastAsia="Times New Roman" w:hAnsi="Times New Roman" w:cs="Times New Roman"/>
                <w14:ligatures w14:val="none"/>
              </w:rPr>
            </w:pPr>
          </w:p>
        </w:tc>
        <w:tc>
          <w:tcPr>
            <w:tcW w:w="3240" w:type="dxa"/>
          </w:tcPr>
          <w:p w14:paraId="462786A4"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1.1.3. Adresas</w:t>
            </w:r>
          </w:p>
        </w:tc>
        <w:tc>
          <w:tcPr>
            <w:tcW w:w="3510" w:type="dxa"/>
          </w:tcPr>
          <w:p w14:paraId="7565107A"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A. Jakšto g. 1, LT-01105 Vilnius</w:t>
            </w:r>
          </w:p>
        </w:tc>
      </w:tr>
      <w:tr w:rsidR="00DF13D2" w:rsidRPr="00DF13D2" w14:paraId="4F80C2B9" w14:textId="77777777" w:rsidTr="00A30ED0">
        <w:tc>
          <w:tcPr>
            <w:tcW w:w="2808" w:type="dxa"/>
            <w:vMerge/>
          </w:tcPr>
          <w:p w14:paraId="4F21AED9" w14:textId="77777777" w:rsidR="00DF13D2" w:rsidRPr="00DF13D2" w:rsidRDefault="00DF13D2" w:rsidP="00DF13D2">
            <w:pPr>
              <w:spacing w:after="0" w:line="20" w:lineRule="atLeast"/>
              <w:rPr>
                <w:rFonts w:ascii="Times New Roman" w:eastAsia="Times New Roman" w:hAnsi="Times New Roman" w:cs="Times New Roman"/>
                <w14:ligatures w14:val="none"/>
              </w:rPr>
            </w:pPr>
          </w:p>
        </w:tc>
        <w:tc>
          <w:tcPr>
            <w:tcW w:w="3240" w:type="dxa"/>
          </w:tcPr>
          <w:p w14:paraId="5A3D9F16"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1.1.4. PVM mokėtojo kodas</w:t>
            </w:r>
          </w:p>
        </w:tc>
        <w:tc>
          <w:tcPr>
            <w:tcW w:w="3510" w:type="dxa"/>
          </w:tcPr>
          <w:p w14:paraId="090CEA2F"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LT886568314</w:t>
            </w:r>
          </w:p>
        </w:tc>
      </w:tr>
      <w:tr w:rsidR="00DF13D2" w:rsidRPr="00DF13D2" w14:paraId="2642A284" w14:textId="77777777" w:rsidTr="00A30ED0">
        <w:tc>
          <w:tcPr>
            <w:tcW w:w="2808" w:type="dxa"/>
            <w:vMerge/>
          </w:tcPr>
          <w:p w14:paraId="19BB0F26" w14:textId="77777777" w:rsidR="00DF13D2" w:rsidRPr="00DF13D2" w:rsidRDefault="00DF13D2" w:rsidP="00DF13D2">
            <w:pPr>
              <w:spacing w:after="0" w:line="20" w:lineRule="atLeast"/>
              <w:rPr>
                <w:rFonts w:ascii="Times New Roman" w:eastAsia="Times New Roman" w:hAnsi="Times New Roman" w:cs="Times New Roman"/>
                <w14:ligatures w14:val="none"/>
              </w:rPr>
            </w:pPr>
          </w:p>
        </w:tc>
        <w:tc>
          <w:tcPr>
            <w:tcW w:w="3240" w:type="dxa"/>
          </w:tcPr>
          <w:p w14:paraId="3840D369"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1.1.5. Atsiskaitomoji sąskaita</w:t>
            </w:r>
          </w:p>
        </w:tc>
        <w:tc>
          <w:tcPr>
            <w:tcW w:w="3510" w:type="dxa"/>
          </w:tcPr>
          <w:p w14:paraId="29FB3C3C"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Nr. LT144040063610000196</w:t>
            </w:r>
          </w:p>
        </w:tc>
      </w:tr>
      <w:tr w:rsidR="00DF13D2" w:rsidRPr="00DF13D2" w14:paraId="5705DD3C" w14:textId="77777777" w:rsidTr="00A30ED0">
        <w:tc>
          <w:tcPr>
            <w:tcW w:w="2808" w:type="dxa"/>
            <w:vMerge/>
          </w:tcPr>
          <w:p w14:paraId="656157D3" w14:textId="77777777" w:rsidR="00DF13D2" w:rsidRPr="00DF13D2" w:rsidRDefault="00DF13D2" w:rsidP="00DF13D2">
            <w:pPr>
              <w:spacing w:after="0" w:line="20" w:lineRule="atLeast"/>
              <w:rPr>
                <w:rFonts w:ascii="Times New Roman" w:eastAsia="Times New Roman" w:hAnsi="Times New Roman" w:cs="Times New Roman"/>
                <w14:ligatures w14:val="none"/>
              </w:rPr>
            </w:pPr>
          </w:p>
        </w:tc>
        <w:tc>
          <w:tcPr>
            <w:tcW w:w="3240" w:type="dxa"/>
          </w:tcPr>
          <w:p w14:paraId="62732A7E"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1.1.6. Bankas, banko kodas</w:t>
            </w:r>
          </w:p>
        </w:tc>
        <w:tc>
          <w:tcPr>
            <w:tcW w:w="3510" w:type="dxa"/>
          </w:tcPr>
          <w:p w14:paraId="773212BD"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Valstybės iždas</w:t>
            </w:r>
          </w:p>
        </w:tc>
      </w:tr>
      <w:tr w:rsidR="00DF13D2" w:rsidRPr="00DF13D2" w14:paraId="6B3EBEF7" w14:textId="77777777" w:rsidTr="00A30ED0">
        <w:tc>
          <w:tcPr>
            <w:tcW w:w="2808" w:type="dxa"/>
            <w:vMerge/>
          </w:tcPr>
          <w:p w14:paraId="17053B50" w14:textId="77777777" w:rsidR="00DF13D2" w:rsidRPr="00DF13D2" w:rsidRDefault="00DF13D2" w:rsidP="00DF13D2">
            <w:pPr>
              <w:spacing w:after="0" w:line="20" w:lineRule="atLeast"/>
              <w:rPr>
                <w:rFonts w:ascii="Times New Roman" w:eastAsia="Times New Roman" w:hAnsi="Times New Roman" w:cs="Times New Roman"/>
                <w14:ligatures w14:val="none"/>
              </w:rPr>
            </w:pPr>
          </w:p>
        </w:tc>
        <w:tc>
          <w:tcPr>
            <w:tcW w:w="3240" w:type="dxa"/>
          </w:tcPr>
          <w:p w14:paraId="3EC130D9"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1.1.7. Telefonas</w:t>
            </w:r>
          </w:p>
        </w:tc>
        <w:tc>
          <w:tcPr>
            <w:tcW w:w="3510" w:type="dxa"/>
          </w:tcPr>
          <w:p w14:paraId="147BC4EF"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+370 5 266 6111</w:t>
            </w:r>
          </w:p>
        </w:tc>
      </w:tr>
      <w:tr w:rsidR="00DF13D2" w:rsidRPr="00DF13D2" w14:paraId="0F010A4C" w14:textId="77777777" w:rsidTr="00A30ED0">
        <w:tc>
          <w:tcPr>
            <w:tcW w:w="2808" w:type="dxa"/>
            <w:vMerge/>
          </w:tcPr>
          <w:p w14:paraId="61310822" w14:textId="77777777" w:rsidR="00DF13D2" w:rsidRPr="00DF13D2" w:rsidRDefault="00DF13D2" w:rsidP="00DF13D2">
            <w:pPr>
              <w:spacing w:after="0" w:line="20" w:lineRule="atLeast"/>
              <w:rPr>
                <w:rFonts w:ascii="Times New Roman" w:eastAsia="Times New Roman" w:hAnsi="Times New Roman" w:cs="Times New Roman"/>
                <w14:ligatures w14:val="none"/>
              </w:rPr>
            </w:pPr>
          </w:p>
        </w:tc>
        <w:tc>
          <w:tcPr>
            <w:tcW w:w="3240" w:type="dxa"/>
          </w:tcPr>
          <w:p w14:paraId="3111EAAD"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1.1.8. El. paštas</w:t>
            </w:r>
          </w:p>
        </w:tc>
        <w:tc>
          <w:tcPr>
            <w:tcW w:w="3510" w:type="dxa"/>
          </w:tcPr>
          <w:p w14:paraId="1764BF06"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hyperlink r:id="rId31" w:history="1">
              <w:r w:rsidRPr="00DF13D2">
                <w:rPr>
                  <w:rFonts w:ascii="Times New Roman" w:eastAsia="Times New Roman" w:hAnsi="Times New Roman" w:cs="Times New Roman"/>
                  <w:color w:val="0000FF"/>
                  <w:kern w:val="0"/>
                  <w:u w:val="single"/>
                  <w14:ligatures w14:val="none"/>
                </w:rPr>
                <w:t>muitine@lrmuitine.lt</w:t>
              </w:r>
            </w:hyperlink>
          </w:p>
        </w:tc>
      </w:tr>
      <w:tr w:rsidR="00DF13D2" w:rsidRPr="00DF13D2" w14:paraId="25234903" w14:textId="77777777" w:rsidTr="00A30ED0">
        <w:tc>
          <w:tcPr>
            <w:tcW w:w="2808" w:type="dxa"/>
            <w:vMerge/>
          </w:tcPr>
          <w:p w14:paraId="35F4B32B" w14:textId="77777777" w:rsidR="00DF13D2" w:rsidRPr="00DF13D2" w:rsidRDefault="00DF13D2" w:rsidP="00DF13D2">
            <w:pPr>
              <w:spacing w:after="0" w:line="20" w:lineRule="atLeast"/>
              <w:rPr>
                <w:rFonts w:ascii="Times New Roman" w:eastAsia="Times New Roman" w:hAnsi="Times New Roman" w:cs="Times New Roman"/>
                <w14:ligatures w14:val="none"/>
              </w:rPr>
            </w:pPr>
          </w:p>
        </w:tc>
        <w:tc>
          <w:tcPr>
            <w:tcW w:w="3240" w:type="dxa"/>
          </w:tcPr>
          <w:p w14:paraId="078A3CE2"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 xml:space="preserve">1.1.9. Šalies atstovas </w:t>
            </w:r>
          </w:p>
        </w:tc>
        <w:tc>
          <w:tcPr>
            <w:tcW w:w="3510" w:type="dxa"/>
          </w:tcPr>
          <w:p w14:paraId="5D4E6FC9"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334AC949" w14:textId="77777777" w:rsidTr="00A30ED0">
        <w:tc>
          <w:tcPr>
            <w:tcW w:w="2808" w:type="dxa"/>
            <w:vMerge/>
          </w:tcPr>
          <w:p w14:paraId="55B4CD82" w14:textId="77777777" w:rsidR="00DF13D2" w:rsidRPr="00DF13D2" w:rsidRDefault="00DF13D2" w:rsidP="00DF13D2">
            <w:pPr>
              <w:spacing w:after="0" w:line="20" w:lineRule="atLeast"/>
              <w:rPr>
                <w:rFonts w:ascii="Times New Roman" w:eastAsia="Times New Roman" w:hAnsi="Times New Roman" w:cs="Times New Roman"/>
                <w14:ligatures w14:val="none"/>
              </w:rPr>
            </w:pPr>
          </w:p>
        </w:tc>
        <w:tc>
          <w:tcPr>
            <w:tcW w:w="3240" w:type="dxa"/>
          </w:tcPr>
          <w:p w14:paraId="143CD0C4"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1.1.10. Atstovavimo pagrindas</w:t>
            </w:r>
          </w:p>
        </w:tc>
        <w:tc>
          <w:tcPr>
            <w:tcW w:w="3510" w:type="dxa"/>
          </w:tcPr>
          <w:p w14:paraId="7C21AF30"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Muitinės departamento prie Lietuvos Respublikos finansų ministerijos nuostatai</w:t>
            </w:r>
          </w:p>
        </w:tc>
      </w:tr>
      <w:tr w:rsidR="00DF13D2" w:rsidRPr="00DF13D2" w14:paraId="1CDC5C46" w14:textId="77777777" w:rsidTr="00A30ED0">
        <w:tc>
          <w:tcPr>
            <w:tcW w:w="2808" w:type="dxa"/>
            <w:vMerge w:val="restart"/>
          </w:tcPr>
          <w:p w14:paraId="5718D14E" w14:textId="77777777" w:rsidR="00DF13D2" w:rsidRPr="00DF13D2" w:rsidRDefault="00DF13D2" w:rsidP="00DF13D2">
            <w:pPr>
              <w:spacing w:after="0" w:line="20" w:lineRule="atLeast"/>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1.2. Tiekėjas</w:t>
            </w:r>
          </w:p>
          <w:p w14:paraId="6E228ABB"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3E310944"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1.2.1. Pavadinimas</w:t>
            </w:r>
          </w:p>
        </w:tc>
        <w:tc>
          <w:tcPr>
            <w:tcW w:w="3510" w:type="dxa"/>
          </w:tcPr>
          <w:p w14:paraId="7A3D4DBE"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27050757" w14:textId="77777777" w:rsidTr="00A30ED0">
        <w:tc>
          <w:tcPr>
            <w:tcW w:w="2808" w:type="dxa"/>
            <w:vMerge/>
          </w:tcPr>
          <w:p w14:paraId="4CCCB2C9"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63F39C30"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1.2.2. Juridinio asmens kodas</w:t>
            </w:r>
          </w:p>
        </w:tc>
        <w:tc>
          <w:tcPr>
            <w:tcW w:w="3510" w:type="dxa"/>
          </w:tcPr>
          <w:p w14:paraId="13BBCF1B"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0505E1FD" w14:textId="77777777" w:rsidTr="00A30ED0">
        <w:tc>
          <w:tcPr>
            <w:tcW w:w="2808" w:type="dxa"/>
            <w:vMerge/>
          </w:tcPr>
          <w:p w14:paraId="06F767DB"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5C57E877"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1.2.3. Adresas</w:t>
            </w:r>
          </w:p>
        </w:tc>
        <w:tc>
          <w:tcPr>
            <w:tcW w:w="3510" w:type="dxa"/>
          </w:tcPr>
          <w:p w14:paraId="337E0801"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74EDF985" w14:textId="77777777" w:rsidTr="00A30ED0">
        <w:tc>
          <w:tcPr>
            <w:tcW w:w="2808" w:type="dxa"/>
            <w:vMerge/>
          </w:tcPr>
          <w:p w14:paraId="4DBB4F4C"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25DDECC7"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1.2.4. PVM mokėtojo kodas</w:t>
            </w:r>
          </w:p>
        </w:tc>
        <w:tc>
          <w:tcPr>
            <w:tcW w:w="3510" w:type="dxa"/>
          </w:tcPr>
          <w:p w14:paraId="4DD163C9"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20E995CD" w14:textId="77777777" w:rsidTr="00A30ED0">
        <w:tc>
          <w:tcPr>
            <w:tcW w:w="2808" w:type="dxa"/>
            <w:vMerge/>
          </w:tcPr>
          <w:p w14:paraId="688A6BE9"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215AA895"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1.2.5. Atsiskaitomoji sąskaita</w:t>
            </w:r>
          </w:p>
        </w:tc>
        <w:tc>
          <w:tcPr>
            <w:tcW w:w="3510" w:type="dxa"/>
          </w:tcPr>
          <w:p w14:paraId="2E0214ED"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0370C9DD" w14:textId="77777777" w:rsidTr="00A30ED0">
        <w:tc>
          <w:tcPr>
            <w:tcW w:w="2808" w:type="dxa"/>
            <w:vMerge/>
          </w:tcPr>
          <w:p w14:paraId="3C249AD0"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6353E006"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1.2.6. Bankas, banko kodas</w:t>
            </w:r>
          </w:p>
        </w:tc>
        <w:tc>
          <w:tcPr>
            <w:tcW w:w="3510" w:type="dxa"/>
          </w:tcPr>
          <w:p w14:paraId="23C62471"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3342B11D" w14:textId="77777777" w:rsidTr="00A30ED0">
        <w:tc>
          <w:tcPr>
            <w:tcW w:w="2808" w:type="dxa"/>
            <w:vMerge/>
          </w:tcPr>
          <w:p w14:paraId="18FCC95A"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34C53FA9"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1.2.7. Telefonas</w:t>
            </w:r>
          </w:p>
        </w:tc>
        <w:tc>
          <w:tcPr>
            <w:tcW w:w="3510" w:type="dxa"/>
          </w:tcPr>
          <w:p w14:paraId="0E28188E"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0D7E0F2B" w14:textId="77777777" w:rsidTr="00A30ED0">
        <w:tc>
          <w:tcPr>
            <w:tcW w:w="2808" w:type="dxa"/>
            <w:vMerge/>
          </w:tcPr>
          <w:p w14:paraId="209181D9"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092F3348"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1.2.8. El. paštas</w:t>
            </w:r>
          </w:p>
        </w:tc>
        <w:tc>
          <w:tcPr>
            <w:tcW w:w="3510" w:type="dxa"/>
          </w:tcPr>
          <w:p w14:paraId="72CF15A3"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2C7FDAF3" w14:textId="77777777" w:rsidTr="00A30ED0">
        <w:tc>
          <w:tcPr>
            <w:tcW w:w="2808" w:type="dxa"/>
            <w:vMerge/>
          </w:tcPr>
          <w:p w14:paraId="3818AF53"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260AE0AA"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1.2.9. Šalies atstovas</w:t>
            </w:r>
          </w:p>
        </w:tc>
        <w:tc>
          <w:tcPr>
            <w:tcW w:w="3510" w:type="dxa"/>
          </w:tcPr>
          <w:p w14:paraId="0A59A79D"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r w:rsidR="00DF13D2" w:rsidRPr="00DF13D2" w14:paraId="7D5FC49D" w14:textId="77777777" w:rsidTr="00A30ED0">
        <w:tc>
          <w:tcPr>
            <w:tcW w:w="2808" w:type="dxa"/>
            <w:vMerge/>
          </w:tcPr>
          <w:p w14:paraId="3FFF567F" w14:textId="77777777" w:rsidR="00DF13D2" w:rsidRPr="00DF13D2" w:rsidRDefault="00DF13D2" w:rsidP="00DF13D2">
            <w:pPr>
              <w:spacing w:after="0" w:line="20" w:lineRule="atLeast"/>
              <w:rPr>
                <w:rFonts w:ascii="Times New Roman" w:eastAsia="Times New Roman" w:hAnsi="Times New Roman" w:cs="Times New Roman"/>
                <w:b/>
                <w14:ligatures w14:val="none"/>
              </w:rPr>
            </w:pPr>
          </w:p>
        </w:tc>
        <w:tc>
          <w:tcPr>
            <w:tcW w:w="3240" w:type="dxa"/>
          </w:tcPr>
          <w:p w14:paraId="41A62525"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1.2.10. Atstovavimo pagrindas</w:t>
            </w:r>
          </w:p>
        </w:tc>
        <w:tc>
          <w:tcPr>
            <w:tcW w:w="3510" w:type="dxa"/>
          </w:tcPr>
          <w:p w14:paraId="1DEBE292"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p>
        </w:tc>
      </w:tr>
    </w:tbl>
    <w:p w14:paraId="5E06C979"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DF13D2" w:rsidRPr="00DF13D2" w14:paraId="5D220FDD" w14:textId="77777777" w:rsidTr="00A30ED0">
        <w:trPr>
          <w:trHeight w:val="300"/>
        </w:trPr>
        <w:tc>
          <w:tcPr>
            <w:tcW w:w="9535" w:type="dxa"/>
            <w:gridSpan w:val="4"/>
          </w:tcPr>
          <w:p w14:paraId="456C0C56"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2. ATSAKINGI ASMENYS</w:t>
            </w:r>
          </w:p>
        </w:tc>
      </w:tr>
      <w:tr w:rsidR="00DF13D2" w:rsidRPr="00DF13D2" w14:paraId="5E149838" w14:textId="77777777" w:rsidTr="00A30ED0">
        <w:trPr>
          <w:trHeight w:val="300"/>
        </w:trPr>
        <w:tc>
          <w:tcPr>
            <w:tcW w:w="3094" w:type="dxa"/>
            <w:gridSpan w:val="2"/>
          </w:tcPr>
          <w:p w14:paraId="7EC77C34"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 xml:space="preserve">2.1. Pirkėjo kontaktiniai asmenys, atsakingi už Sutarties vykdymą, </w:t>
            </w:r>
            <w:r w:rsidRPr="00DF13D2">
              <w:rPr>
                <w:rFonts w:ascii="Times New Roman" w:eastAsia="Times New Roman" w:hAnsi="Times New Roman" w:cs="Times New Roman"/>
                <w:b/>
                <w:kern w:val="0"/>
                <w14:ligatures w14:val="none"/>
              </w:rPr>
              <w:t>Paslaugų</w:t>
            </w:r>
            <w:r w:rsidRPr="00DF13D2">
              <w:rPr>
                <w:rFonts w:ascii="Times New Roman" w:eastAsia="Times New Roman" w:hAnsi="Times New Roman" w:cs="Times New Roman"/>
                <w:b/>
                <w14:ligatures w14:val="none"/>
              </w:rPr>
              <w:t xml:space="preserve"> priėmimą, Sąskaitų per informacinę sistemą SABIS priėmimą</w:t>
            </w:r>
          </w:p>
        </w:tc>
        <w:tc>
          <w:tcPr>
            <w:tcW w:w="6441" w:type="dxa"/>
            <w:gridSpan w:val="2"/>
          </w:tcPr>
          <w:p w14:paraId="45F4DECF" w14:textId="77777777" w:rsidR="00DF13D2" w:rsidRPr="00DF13D2" w:rsidRDefault="00DF13D2" w:rsidP="00DF13D2">
            <w:pPr>
              <w:spacing w:after="0" w:line="20" w:lineRule="atLeast"/>
              <w:jc w:val="both"/>
              <w:rPr>
                <w:rFonts w:ascii="Times New Roman" w:eastAsia="Times New Roman" w:hAnsi="Times New Roman" w:cs="Times New Roman"/>
                <w:i/>
                <w:iCs/>
                <w:color w:val="4472C4"/>
                <w14:ligatures w14:val="none"/>
              </w:rPr>
            </w:pPr>
            <w:r w:rsidRPr="00DF13D2">
              <w:rPr>
                <w:rFonts w:ascii="Times New Roman" w:eastAsia="Times New Roman" w:hAnsi="Times New Roman" w:cs="Times New Roman"/>
                <w:i/>
                <w:iCs/>
                <w:color w:val="4472C4"/>
                <w14:ligatures w14:val="none"/>
              </w:rPr>
              <w:t>(nurodyti)</w:t>
            </w:r>
          </w:p>
        </w:tc>
      </w:tr>
      <w:tr w:rsidR="00DF13D2" w:rsidRPr="00DF13D2" w14:paraId="2011D8B5" w14:textId="77777777" w:rsidTr="00A30ED0">
        <w:trPr>
          <w:trHeight w:val="300"/>
        </w:trPr>
        <w:tc>
          <w:tcPr>
            <w:tcW w:w="3094" w:type="dxa"/>
            <w:gridSpan w:val="2"/>
          </w:tcPr>
          <w:p w14:paraId="57208132"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2.2. Tiekėjo kontaktiniai asmenys, atsakingi už Sutarties vykdymą</w:t>
            </w:r>
          </w:p>
        </w:tc>
        <w:tc>
          <w:tcPr>
            <w:tcW w:w="6441" w:type="dxa"/>
            <w:gridSpan w:val="2"/>
          </w:tcPr>
          <w:p w14:paraId="150947BD" w14:textId="77777777" w:rsidR="00DF13D2" w:rsidRPr="00DF13D2" w:rsidRDefault="00DF13D2" w:rsidP="00DF13D2">
            <w:pPr>
              <w:spacing w:after="0" w:line="20" w:lineRule="atLeast"/>
              <w:jc w:val="both"/>
              <w:rPr>
                <w:rFonts w:ascii="Times New Roman" w:eastAsia="Times New Roman" w:hAnsi="Times New Roman" w:cs="Times New Roman"/>
                <w:i/>
                <w:iCs/>
                <w:color w:val="4472C4"/>
                <w14:ligatures w14:val="none"/>
              </w:rPr>
            </w:pPr>
            <w:r w:rsidRPr="00DF13D2">
              <w:rPr>
                <w:rFonts w:ascii="Times New Roman" w:eastAsia="Times New Roman" w:hAnsi="Times New Roman" w:cs="Times New Roman"/>
                <w:i/>
                <w:iCs/>
                <w:color w:val="4472C4"/>
                <w14:ligatures w14:val="none"/>
              </w:rPr>
              <w:t>(nurodyti)</w:t>
            </w:r>
          </w:p>
        </w:tc>
      </w:tr>
      <w:tr w:rsidR="00DF13D2" w:rsidRPr="00DF13D2" w14:paraId="651D5F4F" w14:textId="77777777" w:rsidTr="00A30ED0">
        <w:trPr>
          <w:trHeight w:val="300"/>
        </w:trPr>
        <w:tc>
          <w:tcPr>
            <w:tcW w:w="9535" w:type="dxa"/>
            <w:gridSpan w:val="4"/>
          </w:tcPr>
          <w:p w14:paraId="67B35053"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3. SUTARTIES DALYKAS</w:t>
            </w:r>
          </w:p>
        </w:tc>
      </w:tr>
      <w:tr w:rsidR="00DF13D2" w:rsidRPr="00DF13D2" w14:paraId="61DBB443" w14:textId="77777777" w:rsidTr="00A30ED0">
        <w:trPr>
          <w:trHeight w:val="300"/>
        </w:trPr>
        <w:tc>
          <w:tcPr>
            <w:tcW w:w="3094" w:type="dxa"/>
            <w:gridSpan w:val="2"/>
          </w:tcPr>
          <w:p w14:paraId="32DE4DC4"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3.1. Sutarties dalykas</w:t>
            </w:r>
          </w:p>
        </w:tc>
        <w:tc>
          <w:tcPr>
            <w:tcW w:w="6441" w:type="dxa"/>
            <w:gridSpan w:val="2"/>
          </w:tcPr>
          <w:p w14:paraId="155A198B" w14:textId="77777777" w:rsidR="00DF13D2" w:rsidRPr="00DF13D2" w:rsidRDefault="00DF13D2" w:rsidP="00DF13D2">
            <w:pPr>
              <w:spacing w:after="0" w:line="20" w:lineRule="atLeast"/>
              <w:jc w:val="both"/>
              <w:rPr>
                <w:rFonts w:ascii="Times New Roman" w:eastAsia="Times New Roman" w:hAnsi="Times New Roman" w:cs="Times New Roman"/>
                <w:color w:val="000000"/>
                <w14:ligatures w14:val="none"/>
              </w:rPr>
            </w:pPr>
            <w:r w:rsidRPr="00DF13D2">
              <w:rPr>
                <w:rFonts w:ascii="Times New Roman" w:eastAsia="Times New Roman" w:hAnsi="Times New Roman" w:cs="Times New Roman"/>
                <w14:ligatures w14:val="none"/>
              </w:rPr>
              <w:t xml:space="preserve">Tiekėjas įsipareigoja Sutartyje numatytomis sąlygomis suteikti Pirkėjui </w:t>
            </w:r>
            <w:r w:rsidRPr="00DF13D2">
              <w:rPr>
                <w:rFonts w:ascii="Times New Roman" w:eastAsia="Times New Roman" w:hAnsi="Times New Roman" w:cs="Times New Roman"/>
                <w:kern w:val="0"/>
                <w:szCs w:val="20"/>
                <w14:ligatures w14:val="none"/>
              </w:rPr>
              <w:t xml:space="preserve">Lietuvos Respublikos muitinės valdomų ir tvarkomų informacinių sistemų atitikties kibernetinio saugumo </w:t>
            </w:r>
            <w:r w:rsidRPr="00DF13D2">
              <w:rPr>
                <w:rFonts w:ascii="Times New Roman" w:eastAsia="Times New Roman" w:hAnsi="Times New Roman" w:cs="Times New Roman"/>
                <w:kern w:val="0"/>
                <w:szCs w:val="20"/>
                <w14:ligatures w14:val="none"/>
              </w:rPr>
              <w:lastRenderedPageBreak/>
              <w:t xml:space="preserve">reikalavimams, rizikos ir technologinių pažeidžiamumų įvertinimo </w:t>
            </w:r>
            <w:r w:rsidRPr="00DF13D2">
              <w:rPr>
                <w:rFonts w:ascii="Times New Roman" w:eastAsia="Times New Roman" w:hAnsi="Times New Roman" w:cs="Times New Roman"/>
                <w14:ligatures w14:val="none"/>
              </w:rPr>
              <w:t xml:space="preserve">paslaugas </w:t>
            </w:r>
            <w:r w:rsidRPr="00DF13D2">
              <w:rPr>
                <w:rFonts w:ascii="Times New Roman" w:eastAsia="Times New Roman" w:hAnsi="Times New Roman" w:cs="Times New Roman"/>
                <w:color w:val="000000"/>
                <w14:ligatures w14:val="none"/>
              </w:rPr>
              <w:t>(toliau – Paslaugos).</w:t>
            </w:r>
          </w:p>
          <w:p w14:paraId="3C92ABF5" w14:textId="77777777" w:rsidR="00DF13D2" w:rsidRPr="00DF13D2" w:rsidRDefault="00DF13D2" w:rsidP="00DF13D2">
            <w:pPr>
              <w:spacing w:after="0" w:line="20" w:lineRule="atLeast"/>
              <w:jc w:val="both"/>
              <w:rPr>
                <w:rFonts w:ascii="Times New Roman" w:eastAsia="Times New Roman" w:hAnsi="Times New Roman" w:cs="Times New Roman"/>
                <w:color w:val="000000"/>
                <w14:ligatures w14:val="none"/>
              </w:rPr>
            </w:pPr>
            <w:r w:rsidRPr="00DF13D2">
              <w:rPr>
                <w:rFonts w:ascii="Times New Roman" w:eastAsia="Times New Roman" w:hAnsi="Times New Roman" w:cs="Times New Roman"/>
                <w:color w:val="000000"/>
                <w14:ligatures w14:val="none"/>
              </w:rPr>
              <w:t xml:space="preserve">Išsamus </w:t>
            </w:r>
            <w:r w:rsidRPr="00DF13D2">
              <w:rPr>
                <w:rFonts w:ascii="Times New Roman" w:eastAsia="Times New Roman" w:hAnsi="Times New Roman" w:cs="Times New Roman"/>
                <w:color w:val="000000"/>
                <w:kern w:val="0"/>
                <w14:ligatures w14:val="none"/>
              </w:rPr>
              <w:t>Paslaugų</w:t>
            </w:r>
            <w:r w:rsidRPr="00DF13D2">
              <w:rPr>
                <w:rFonts w:ascii="Times New Roman" w:eastAsia="Times New Roman" w:hAnsi="Times New Roman" w:cs="Times New Roman"/>
                <w:color w:val="000000"/>
                <w14:ligatures w14:val="none"/>
              </w:rPr>
              <w:t xml:space="preserve"> aprašymas ir kiti reikalavimai teikiamoms </w:t>
            </w:r>
            <w:r w:rsidRPr="00DF13D2">
              <w:rPr>
                <w:rFonts w:ascii="Times New Roman" w:eastAsia="Times New Roman" w:hAnsi="Times New Roman" w:cs="Times New Roman"/>
                <w:color w:val="000000"/>
                <w:kern w:val="0"/>
                <w14:ligatures w14:val="none"/>
              </w:rPr>
              <w:t>Paslaugoms</w:t>
            </w:r>
            <w:r w:rsidRPr="00DF13D2">
              <w:rPr>
                <w:rFonts w:ascii="Times New Roman" w:eastAsia="Times New Roman" w:hAnsi="Times New Roman" w:cs="Times New Roman"/>
                <w:color w:val="000000"/>
                <w14:ligatures w14:val="none"/>
              </w:rPr>
              <w:t xml:space="preserve"> nustatyti Sutarties priede Nr. 1 „</w:t>
            </w:r>
            <w:r w:rsidRPr="00DF13D2">
              <w:rPr>
                <w:rFonts w:ascii="Times New Roman" w:eastAsia="Times New Roman" w:hAnsi="Times New Roman" w:cs="Times New Roman"/>
                <w14:ligatures w14:val="none"/>
              </w:rPr>
              <w:t>Muitinės informacinių sistemų atitikties, rizikos ir technologinių pažeidžiamumų įvertinimo</w:t>
            </w:r>
            <w:r w:rsidRPr="00DF13D2">
              <w:rPr>
                <w:rFonts w:ascii="Times New Roman" w:eastAsia="Times New Roman" w:hAnsi="Times New Roman" w:cs="Times New Roman"/>
                <w:kern w:val="0"/>
                <w14:ligatures w14:val="none"/>
              </w:rPr>
              <w:t xml:space="preserve"> paslaugų techninė specifikacija</w:t>
            </w:r>
            <w:r w:rsidRPr="00DF13D2">
              <w:rPr>
                <w:rFonts w:ascii="Times New Roman" w:eastAsia="Times New Roman" w:hAnsi="Times New Roman" w:cs="Times New Roman"/>
                <w:color w:val="000000"/>
                <w14:ligatures w14:val="none"/>
              </w:rPr>
              <w:t>“ (toliau – Techninė specifikacija) ir Sutarties priede Nr. 2 „Pasiūlymas“.</w:t>
            </w:r>
          </w:p>
        </w:tc>
      </w:tr>
      <w:tr w:rsidR="00DF13D2" w:rsidRPr="00DF13D2" w14:paraId="3276E6C9" w14:textId="77777777" w:rsidTr="00A30ED0">
        <w:trPr>
          <w:trHeight w:val="300"/>
        </w:trPr>
        <w:tc>
          <w:tcPr>
            <w:tcW w:w="3094" w:type="dxa"/>
            <w:gridSpan w:val="2"/>
          </w:tcPr>
          <w:p w14:paraId="449F5B83"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lastRenderedPageBreak/>
              <w:t>3.2. Pirkimo pavadinimas ir numeris</w:t>
            </w:r>
          </w:p>
        </w:tc>
        <w:tc>
          <w:tcPr>
            <w:tcW w:w="6441" w:type="dxa"/>
            <w:gridSpan w:val="2"/>
          </w:tcPr>
          <w:p w14:paraId="30867D05"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i/>
                <w:iCs/>
                <w:color w:val="4472C4"/>
                <w14:ligatures w14:val="none"/>
              </w:rPr>
              <w:t>(nurodyti)</w:t>
            </w:r>
          </w:p>
        </w:tc>
      </w:tr>
      <w:tr w:rsidR="00DF13D2" w:rsidRPr="00DF13D2" w14:paraId="1226FD75" w14:textId="77777777" w:rsidTr="00A30ED0">
        <w:trPr>
          <w:trHeight w:val="300"/>
        </w:trPr>
        <w:tc>
          <w:tcPr>
            <w:tcW w:w="3094" w:type="dxa"/>
            <w:gridSpan w:val="2"/>
          </w:tcPr>
          <w:p w14:paraId="168068D1"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3.3. Informacija apie Europos Sąjungos lėšomis finansuojamą projektą arba kitą projektą</w:t>
            </w:r>
          </w:p>
        </w:tc>
        <w:tc>
          <w:tcPr>
            <w:tcW w:w="6441" w:type="dxa"/>
            <w:gridSpan w:val="2"/>
          </w:tcPr>
          <w:p w14:paraId="5741CB74"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Netaikoma.</w:t>
            </w:r>
          </w:p>
        </w:tc>
      </w:tr>
      <w:tr w:rsidR="00DF13D2" w:rsidRPr="00DF13D2" w14:paraId="3D139157" w14:textId="77777777" w:rsidTr="00A30ED0">
        <w:trPr>
          <w:trHeight w:val="300"/>
        </w:trPr>
        <w:tc>
          <w:tcPr>
            <w:tcW w:w="9535" w:type="dxa"/>
            <w:gridSpan w:val="4"/>
          </w:tcPr>
          <w:p w14:paraId="7CD61C96"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 xml:space="preserve">4. PASLAUGŲ SUTEIKIMO TERMINAI IR PASLAUGŲ PERDAVIMO </w:t>
            </w:r>
            <w:r w:rsidRPr="00DF13D2">
              <w:rPr>
                <w:rFonts w:ascii="Times New Roman" w:eastAsia="Times New Roman" w:hAnsi="Times New Roman" w:cs="Times New Roman"/>
                <w:color w:val="000000"/>
                <w14:ligatures w14:val="none"/>
              </w:rPr>
              <w:t>–</w:t>
            </w:r>
            <w:r w:rsidRPr="00DF13D2">
              <w:rPr>
                <w:rFonts w:ascii="Times New Roman" w:eastAsia="Times New Roman" w:hAnsi="Times New Roman" w:cs="Times New Roman"/>
                <w:b/>
                <w14:ligatures w14:val="none"/>
              </w:rPr>
              <w:t xml:space="preserve"> PRIĖMIMO TVARKA</w:t>
            </w:r>
          </w:p>
        </w:tc>
      </w:tr>
      <w:tr w:rsidR="00DF13D2" w:rsidRPr="00DF13D2" w14:paraId="4F181712" w14:textId="77777777" w:rsidTr="00A30ED0">
        <w:trPr>
          <w:trHeight w:val="300"/>
        </w:trPr>
        <w:tc>
          <w:tcPr>
            <w:tcW w:w="3094" w:type="dxa"/>
            <w:gridSpan w:val="2"/>
          </w:tcPr>
          <w:p w14:paraId="32BB9158"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 xml:space="preserve">4.1. </w:t>
            </w:r>
            <w:r w:rsidRPr="00DF13D2">
              <w:rPr>
                <w:rFonts w:ascii="Times New Roman" w:eastAsia="Times New Roman" w:hAnsi="Times New Roman" w:cs="Times New Roman"/>
                <w:b/>
                <w:kern w:val="0"/>
                <w14:ligatures w14:val="none"/>
              </w:rPr>
              <w:t>Paslaugų</w:t>
            </w:r>
            <w:r w:rsidRPr="00DF13D2">
              <w:rPr>
                <w:rFonts w:ascii="Times New Roman" w:eastAsia="Times New Roman" w:hAnsi="Times New Roman" w:cs="Times New Roman"/>
                <w:b/>
                <w14:ligatures w14:val="none"/>
              </w:rPr>
              <w:t xml:space="preserve"> </w:t>
            </w:r>
            <w:r w:rsidRPr="00DF13D2">
              <w:rPr>
                <w:rFonts w:ascii="Times New Roman" w:eastAsia="Times New Roman" w:hAnsi="Times New Roman" w:cs="Times New Roman"/>
                <w:b/>
                <w:kern w:val="0"/>
                <w14:ligatures w14:val="none"/>
              </w:rPr>
              <w:t>suteikimo</w:t>
            </w:r>
            <w:r w:rsidRPr="00DF13D2">
              <w:rPr>
                <w:rFonts w:ascii="Times New Roman" w:eastAsia="Times New Roman" w:hAnsi="Times New Roman" w:cs="Times New Roman"/>
                <w:b/>
                <w14:ligatures w14:val="none"/>
              </w:rPr>
              <w:t xml:space="preserve"> terminas, kai </w:t>
            </w:r>
            <w:r w:rsidRPr="00DF13D2">
              <w:rPr>
                <w:rFonts w:ascii="Times New Roman" w:eastAsia="Times New Roman" w:hAnsi="Times New Roman" w:cs="Times New Roman"/>
                <w:b/>
                <w:kern w:val="0"/>
                <w14:ligatures w14:val="none"/>
              </w:rPr>
              <w:t>Paslaugos yra vienkartinio pobūdžio, teikiamos periodiškai arba pagal Pirkėjo Užsakymą</w:t>
            </w:r>
          </w:p>
        </w:tc>
        <w:tc>
          <w:tcPr>
            <w:tcW w:w="6441" w:type="dxa"/>
            <w:gridSpan w:val="2"/>
          </w:tcPr>
          <w:p w14:paraId="60C3B588" w14:textId="77777777" w:rsidR="00DF13D2" w:rsidRPr="00DF13D2" w:rsidRDefault="00DF13D2" w:rsidP="00DF13D2">
            <w:pPr>
              <w:spacing w:after="0" w:line="20" w:lineRule="atLeast"/>
              <w:jc w:val="both"/>
              <w:rPr>
                <w:rFonts w:ascii="Times New Roman" w:eastAsia="Times New Roman" w:hAnsi="Times New Roman" w:cs="Times New Roman"/>
                <w:color w:val="4472C4"/>
                <w:kern w:val="0"/>
                <w14:ligatures w14:val="none"/>
              </w:rPr>
            </w:pPr>
            <w:r w:rsidRPr="00DF13D2">
              <w:rPr>
                <w:rFonts w:ascii="Times New Roman" w:eastAsia="Times New Roman" w:hAnsi="Times New Roman" w:cs="Times New Roman"/>
                <w:color w:val="000000"/>
                <w:kern w:val="0"/>
                <w14:ligatures w14:val="none"/>
              </w:rPr>
              <w:t xml:space="preserve">Tiekėjas įsipareigoja suteikti Paslaugas </w:t>
            </w:r>
            <w:r w:rsidRPr="00DF13D2">
              <w:rPr>
                <w:rFonts w:ascii="Times New Roman" w:eastAsia="Times New Roman" w:hAnsi="Times New Roman" w:cs="Times New Roman"/>
                <w:kern w:val="0"/>
                <w14:ligatures w14:val="none"/>
              </w:rPr>
              <w:t>Techninėje specifikacijoje nurodytais terminais ir sąlygomis.</w:t>
            </w:r>
          </w:p>
        </w:tc>
      </w:tr>
      <w:tr w:rsidR="00DF13D2" w:rsidRPr="00DF13D2" w14:paraId="175B896C" w14:textId="77777777" w:rsidTr="00A30ED0">
        <w:trPr>
          <w:trHeight w:val="300"/>
        </w:trPr>
        <w:tc>
          <w:tcPr>
            <w:tcW w:w="3094" w:type="dxa"/>
            <w:gridSpan w:val="2"/>
          </w:tcPr>
          <w:p w14:paraId="6A39E042"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4.2. Paslaugų / jų dalies / etapo / periodo suteikimo termino pratęsimas</w:t>
            </w:r>
          </w:p>
        </w:tc>
        <w:tc>
          <w:tcPr>
            <w:tcW w:w="6441" w:type="dxa"/>
            <w:gridSpan w:val="2"/>
          </w:tcPr>
          <w:p w14:paraId="495D3232"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kern w:val="0"/>
                <w14:ligatures w14:val="none"/>
              </w:rPr>
              <w:t>Netaikoma.</w:t>
            </w:r>
          </w:p>
        </w:tc>
      </w:tr>
      <w:tr w:rsidR="00DF13D2" w:rsidRPr="00DF13D2" w14:paraId="41DD91B2" w14:textId="77777777" w:rsidTr="00A30ED0">
        <w:trPr>
          <w:trHeight w:val="300"/>
        </w:trPr>
        <w:tc>
          <w:tcPr>
            <w:tcW w:w="3094" w:type="dxa"/>
            <w:gridSpan w:val="2"/>
          </w:tcPr>
          <w:p w14:paraId="2DB3C53C"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4.3. Užsakymų teikimo tvarka</w:t>
            </w:r>
          </w:p>
        </w:tc>
        <w:tc>
          <w:tcPr>
            <w:tcW w:w="6441" w:type="dxa"/>
            <w:gridSpan w:val="2"/>
          </w:tcPr>
          <w:p w14:paraId="64A24FD5"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kern w:val="0"/>
                <w14:ligatures w14:val="none"/>
              </w:rPr>
              <w:t>Netaikoma.</w:t>
            </w:r>
          </w:p>
        </w:tc>
      </w:tr>
      <w:tr w:rsidR="00DF13D2" w:rsidRPr="00DF13D2" w14:paraId="3CEED9B6" w14:textId="77777777" w:rsidTr="00A30ED0">
        <w:trPr>
          <w:trHeight w:val="833"/>
        </w:trPr>
        <w:tc>
          <w:tcPr>
            <w:tcW w:w="3094" w:type="dxa"/>
            <w:gridSpan w:val="2"/>
            <w:tcBorders>
              <w:top w:val="single" w:sz="4" w:space="0" w:color="auto"/>
              <w:left w:val="single" w:sz="4" w:space="0" w:color="auto"/>
              <w:bottom w:val="single" w:sz="4" w:space="0" w:color="auto"/>
              <w:right w:val="single" w:sz="4" w:space="0" w:color="auto"/>
            </w:tcBorders>
          </w:tcPr>
          <w:p w14:paraId="6C2B220B"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b/>
                <w14:ligatures w14:val="none"/>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4DC5EBAB"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Netaikoma.</w:t>
            </w:r>
          </w:p>
        </w:tc>
      </w:tr>
      <w:tr w:rsidR="00DF13D2" w:rsidRPr="00DF13D2" w14:paraId="1C14CA6F" w14:textId="77777777" w:rsidTr="00A30ED0">
        <w:trPr>
          <w:trHeight w:val="300"/>
        </w:trPr>
        <w:tc>
          <w:tcPr>
            <w:tcW w:w="3094" w:type="dxa"/>
            <w:gridSpan w:val="2"/>
          </w:tcPr>
          <w:p w14:paraId="3222E5BF" w14:textId="77777777" w:rsidR="00DF13D2" w:rsidRPr="00DF13D2" w:rsidRDefault="00DF13D2" w:rsidP="00DF13D2">
            <w:pPr>
              <w:spacing w:after="0" w:line="20" w:lineRule="atLeast"/>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4.5. Pateikiami dokumentai</w:t>
            </w:r>
          </w:p>
        </w:tc>
        <w:tc>
          <w:tcPr>
            <w:tcW w:w="6441" w:type="dxa"/>
            <w:gridSpan w:val="2"/>
          </w:tcPr>
          <w:p w14:paraId="7FD4A6ED"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kern w:val="0"/>
                <w14:ligatures w14:val="none"/>
              </w:rPr>
              <w:t>Turi būti pateikiami Techninės specifikacijos 64 papunktyje nurodyti dokumentai, Paslaugų perdavimo-priėmimo aktas ir Sąskaita. Reikalavimai dokumentams pateikti Techninės specifikacijos XV skyriuje. Tiekėjui nepateikus nurodytų dokumentų, laikoma, kad Paslaugos neatitinka Sutartyje nustatytų reikalavimų.</w:t>
            </w:r>
          </w:p>
        </w:tc>
      </w:tr>
      <w:tr w:rsidR="00DF13D2" w:rsidRPr="00DF13D2" w14:paraId="6F07D58D" w14:textId="77777777" w:rsidTr="00A30ED0">
        <w:trPr>
          <w:trHeight w:val="300"/>
        </w:trPr>
        <w:tc>
          <w:tcPr>
            <w:tcW w:w="9535" w:type="dxa"/>
            <w:gridSpan w:val="4"/>
          </w:tcPr>
          <w:p w14:paraId="64A6D35F"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5. SUTARTIES KAINA IR ATSISKAITYMO TVARKA</w:t>
            </w:r>
          </w:p>
        </w:tc>
      </w:tr>
      <w:tr w:rsidR="00DF13D2" w:rsidRPr="00DF13D2" w14:paraId="7FBC4FB8" w14:textId="77777777" w:rsidTr="00A30ED0">
        <w:trPr>
          <w:trHeight w:val="300"/>
        </w:trPr>
        <w:tc>
          <w:tcPr>
            <w:tcW w:w="3094" w:type="dxa"/>
            <w:gridSpan w:val="2"/>
          </w:tcPr>
          <w:p w14:paraId="1A986D99"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5.1. Sutarčiai taikomas kainos apskaičiavimo būdas</w:t>
            </w:r>
          </w:p>
        </w:tc>
        <w:tc>
          <w:tcPr>
            <w:tcW w:w="6441" w:type="dxa"/>
            <w:gridSpan w:val="2"/>
          </w:tcPr>
          <w:p w14:paraId="64B1454C"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Fiksuotos kainos kainodara.</w:t>
            </w:r>
          </w:p>
        </w:tc>
      </w:tr>
      <w:tr w:rsidR="00DF13D2" w:rsidRPr="00DF13D2" w14:paraId="6029AFCE" w14:textId="77777777" w:rsidTr="00A30ED0">
        <w:trPr>
          <w:trHeight w:val="300"/>
        </w:trPr>
        <w:tc>
          <w:tcPr>
            <w:tcW w:w="3094" w:type="dxa"/>
            <w:gridSpan w:val="2"/>
          </w:tcPr>
          <w:p w14:paraId="764B413F"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b/>
                <w14:ligatures w14:val="none"/>
              </w:rPr>
              <w:t>5.2. Pradinės Sutarties vertė ir Sutarties kaina, kai taikoma fiksuotos kainos kainodara</w:t>
            </w:r>
          </w:p>
        </w:tc>
        <w:tc>
          <w:tcPr>
            <w:tcW w:w="6441" w:type="dxa"/>
            <w:gridSpan w:val="2"/>
          </w:tcPr>
          <w:p w14:paraId="40131462" w14:textId="77777777" w:rsidR="00DF13D2" w:rsidRPr="00DF13D2" w:rsidRDefault="00DF13D2" w:rsidP="00DF13D2">
            <w:pPr>
              <w:spacing w:after="0" w:line="240" w:lineRule="auto"/>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 xml:space="preserve">Pradinės Sutarties vertė yra </w:t>
            </w:r>
            <w:r w:rsidRPr="00DF13D2">
              <w:rPr>
                <w:rFonts w:ascii="Times New Roman" w:eastAsia="Times New Roman" w:hAnsi="Times New Roman" w:cs="Times New Roman"/>
                <w:color w:val="4472C4"/>
                <w14:ligatures w14:val="none"/>
              </w:rPr>
              <w:t>(nurodyti sumą skaičiais)</w:t>
            </w:r>
            <w:r w:rsidRPr="00DF13D2">
              <w:rPr>
                <w:rFonts w:ascii="Times New Roman" w:eastAsia="Times New Roman" w:hAnsi="Times New Roman" w:cs="Times New Roman"/>
                <w14:ligatures w14:val="none"/>
              </w:rPr>
              <w:t xml:space="preserve"> Eur </w:t>
            </w:r>
            <w:r w:rsidRPr="00DF13D2">
              <w:rPr>
                <w:rFonts w:ascii="Times New Roman" w:eastAsia="Times New Roman" w:hAnsi="Times New Roman" w:cs="Times New Roman"/>
                <w:color w:val="4472C4"/>
                <w14:ligatures w14:val="none"/>
              </w:rPr>
              <w:t>(nurodyti sumą žodžiais)</w:t>
            </w:r>
            <w:r w:rsidRPr="00DF13D2">
              <w:rPr>
                <w:rFonts w:ascii="Times New Roman" w:eastAsia="Times New Roman" w:hAnsi="Times New Roman" w:cs="Times New Roman"/>
                <w14:ligatures w14:val="none"/>
              </w:rPr>
              <w:t xml:space="preserve"> be PVM.</w:t>
            </w:r>
          </w:p>
          <w:p w14:paraId="3701CF3D" w14:textId="77777777" w:rsidR="00DF13D2" w:rsidRPr="00DF13D2" w:rsidRDefault="00DF13D2" w:rsidP="00DF13D2">
            <w:pPr>
              <w:spacing w:after="0" w:line="240" w:lineRule="auto"/>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 xml:space="preserve">PVM sudaro </w:t>
            </w:r>
            <w:r w:rsidRPr="00DF13D2">
              <w:rPr>
                <w:rFonts w:ascii="Times New Roman" w:eastAsia="Times New Roman" w:hAnsi="Times New Roman" w:cs="Times New Roman"/>
                <w:color w:val="4472C4"/>
                <w14:ligatures w14:val="none"/>
              </w:rPr>
              <w:t>(nurodyti sumą skaičiais)</w:t>
            </w:r>
            <w:r w:rsidRPr="00DF13D2">
              <w:rPr>
                <w:rFonts w:ascii="Times New Roman" w:eastAsia="Times New Roman" w:hAnsi="Times New Roman" w:cs="Times New Roman"/>
                <w14:ligatures w14:val="none"/>
              </w:rPr>
              <w:t xml:space="preserve"> Eur </w:t>
            </w:r>
            <w:r w:rsidRPr="00DF13D2">
              <w:rPr>
                <w:rFonts w:ascii="Times New Roman" w:eastAsia="Times New Roman" w:hAnsi="Times New Roman" w:cs="Times New Roman"/>
                <w:color w:val="4472C4"/>
                <w14:ligatures w14:val="none"/>
              </w:rPr>
              <w:t>(nurodyti sumą žodžiais)</w:t>
            </w:r>
            <w:r w:rsidRPr="00DF13D2">
              <w:rPr>
                <w:rFonts w:ascii="Times New Roman" w:eastAsia="Times New Roman" w:hAnsi="Times New Roman" w:cs="Times New Roman"/>
                <w14:ligatures w14:val="none"/>
              </w:rPr>
              <w:t>.</w:t>
            </w:r>
          </w:p>
          <w:p w14:paraId="5B78369E" w14:textId="77777777" w:rsidR="00DF13D2" w:rsidRPr="00DF13D2" w:rsidRDefault="00DF13D2" w:rsidP="00DF13D2">
            <w:pPr>
              <w:spacing w:after="0" w:line="240" w:lineRule="auto"/>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 xml:space="preserve">Sutarties kaina yra </w:t>
            </w:r>
            <w:r w:rsidRPr="00DF13D2">
              <w:rPr>
                <w:rFonts w:ascii="Times New Roman" w:eastAsia="Times New Roman" w:hAnsi="Times New Roman" w:cs="Times New Roman"/>
                <w:color w:val="4472C4"/>
                <w14:ligatures w14:val="none"/>
              </w:rPr>
              <w:t>(nurodyti sumą skaičiais)</w:t>
            </w:r>
            <w:r w:rsidRPr="00DF13D2">
              <w:rPr>
                <w:rFonts w:ascii="Times New Roman" w:eastAsia="Times New Roman" w:hAnsi="Times New Roman" w:cs="Times New Roman"/>
                <w14:ligatures w14:val="none"/>
              </w:rPr>
              <w:t xml:space="preserve"> Eur </w:t>
            </w:r>
            <w:r w:rsidRPr="00DF13D2">
              <w:rPr>
                <w:rFonts w:ascii="Times New Roman" w:eastAsia="Times New Roman" w:hAnsi="Times New Roman" w:cs="Times New Roman"/>
                <w:color w:val="4472C4"/>
                <w14:ligatures w14:val="none"/>
              </w:rPr>
              <w:t>(nurodyti sumą žodžiais)</w:t>
            </w:r>
            <w:r w:rsidRPr="00DF13D2">
              <w:rPr>
                <w:rFonts w:ascii="Times New Roman" w:eastAsia="Times New Roman" w:hAnsi="Times New Roman" w:cs="Times New Roman"/>
                <w14:ligatures w14:val="none"/>
              </w:rPr>
              <w:t xml:space="preserve"> Eur su PVM.</w:t>
            </w:r>
          </w:p>
          <w:p w14:paraId="2DD434F9"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p>
          <w:p w14:paraId="41010BAC" w14:textId="77777777" w:rsidR="00DF13D2" w:rsidRPr="00DF13D2" w:rsidRDefault="00DF13D2" w:rsidP="00DF13D2">
            <w:pPr>
              <w:autoSpaceDE w:val="0"/>
              <w:autoSpaceDN w:val="0"/>
              <w:adjustRightInd w:val="0"/>
              <w:spacing w:after="0" w:line="240" w:lineRule="auto"/>
              <w:jc w:val="both"/>
              <w:rPr>
                <w:rFonts w:ascii="Times New Roman" w:eastAsia="Times New Roman" w:hAnsi="Times New Roman" w:cs="Times New Roman"/>
                <w:color w:val="4472C4"/>
                <w14:ligatures w14:val="none"/>
              </w:rPr>
            </w:pPr>
            <w:r w:rsidRPr="00DF13D2">
              <w:rPr>
                <w:rFonts w:ascii="Times New Roman" w:eastAsia="Times New Roman" w:hAnsi="Times New Roman" w:cs="Times New Roman"/>
                <w:kern w:val="0"/>
                <w14:ligatures w14:val="none"/>
              </w:rPr>
              <w:t>Šioje Sutartyje Pradinės Sutarties vertė yra lygi Tiekėjo pasiūlymo kainai be PVM, nurodytai už visą pirkimo dokumentuose ir Sutartyje nurodytą Paslaugų kiekį ir (ar) apimtį.</w:t>
            </w:r>
          </w:p>
        </w:tc>
      </w:tr>
      <w:tr w:rsidR="00DF13D2" w:rsidRPr="00DF13D2" w14:paraId="114B297C" w14:textId="77777777" w:rsidTr="00A30ED0">
        <w:trPr>
          <w:trHeight w:val="300"/>
        </w:trPr>
        <w:tc>
          <w:tcPr>
            <w:tcW w:w="3094" w:type="dxa"/>
            <w:gridSpan w:val="2"/>
          </w:tcPr>
          <w:p w14:paraId="3A4A6860"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b/>
                <w14:ligatures w14:val="none"/>
              </w:rPr>
              <w:t>5.3. Sutarties kainos / įkainių perskaičiavimas taikant peržiūros taisykles</w:t>
            </w:r>
          </w:p>
        </w:tc>
        <w:tc>
          <w:tcPr>
            <w:tcW w:w="6441" w:type="dxa"/>
            <w:gridSpan w:val="2"/>
          </w:tcPr>
          <w:p w14:paraId="5392EBFD"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Sutarties įkainiai bus perskaičiuojami:</w:t>
            </w:r>
          </w:p>
          <w:p w14:paraId="46741CD4"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5.3.1. dėl PVM tarifo pasikeitimo;</w:t>
            </w:r>
          </w:p>
          <w:p w14:paraId="6F82DBA3"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5.3.2. dėl kainų lygio pokyčio.</w:t>
            </w:r>
          </w:p>
          <w:p w14:paraId="0A30E844" w14:textId="77777777" w:rsidR="00DF13D2" w:rsidRPr="00DF13D2" w:rsidRDefault="00DF13D2" w:rsidP="00DF13D2">
            <w:pPr>
              <w:spacing w:after="0" w:line="20" w:lineRule="atLeast"/>
              <w:jc w:val="both"/>
              <w:rPr>
                <w:rFonts w:ascii="Times New Roman" w:eastAsia="Times New Roman" w:hAnsi="Times New Roman" w:cs="Times New Roman"/>
                <w:color w:val="FF0000"/>
                <w14:ligatures w14:val="none"/>
              </w:rPr>
            </w:pPr>
          </w:p>
        </w:tc>
      </w:tr>
      <w:tr w:rsidR="00DF13D2" w:rsidRPr="00DF13D2" w14:paraId="1B483AF7" w14:textId="77777777" w:rsidTr="00A30ED0">
        <w:trPr>
          <w:trHeight w:val="300"/>
        </w:trPr>
        <w:tc>
          <w:tcPr>
            <w:tcW w:w="3094" w:type="dxa"/>
            <w:gridSpan w:val="2"/>
          </w:tcPr>
          <w:p w14:paraId="0B83370B"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lastRenderedPageBreak/>
              <w:t>5.3.1. Sutarties kainos / įkainių peržiūra dėl PVM tarifo pasikeitimo</w:t>
            </w:r>
          </w:p>
        </w:tc>
        <w:tc>
          <w:tcPr>
            <w:tcW w:w="6441" w:type="dxa"/>
            <w:gridSpan w:val="2"/>
          </w:tcPr>
          <w:p w14:paraId="43E34EED"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Jeigu Sutarties vykdymo metu pasikeičia PVM mokėjimą reglamentuojantys teisės aktai, darantys tiesioginę įtaką Tiekėjo t</w:t>
            </w:r>
            <w:r w:rsidRPr="00DF13D2">
              <w:rPr>
                <w:rFonts w:ascii="Times New Roman" w:eastAsia="Times New Roman" w:hAnsi="Times New Roman" w:cs="Times New Roman"/>
                <w:kern w:val="0"/>
                <w14:ligatures w14:val="none"/>
              </w:rPr>
              <w:t>ei</w:t>
            </w:r>
            <w:r w:rsidRPr="00DF13D2">
              <w:rPr>
                <w:rFonts w:ascii="Times New Roman" w:eastAsia="Times New Roman" w:hAnsi="Times New Roman" w:cs="Times New Roman"/>
                <w14:ligatures w14:val="none"/>
              </w:rPr>
              <w:t>kiamų P</w:t>
            </w:r>
            <w:r w:rsidRPr="00DF13D2">
              <w:rPr>
                <w:rFonts w:ascii="Times New Roman" w:eastAsia="Times New Roman" w:hAnsi="Times New Roman" w:cs="Times New Roman"/>
                <w:kern w:val="0"/>
                <w14:ligatures w14:val="none"/>
              </w:rPr>
              <w:t>aslaugų</w:t>
            </w:r>
            <w:r w:rsidRPr="00DF13D2">
              <w:rPr>
                <w:rFonts w:ascii="Times New Roman" w:eastAsia="Times New Roman" w:hAnsi="Times New Roman" w:cs="Times New Roman"/>
                <w14:ligatures w14:val="none"/>
              </w:rPr>
              <w:t xml:space="preserve"> Sutartyje nurodytai kainai, Sutarties kaina perskaičiuojama nekeičiant P</w:t>
            </w:r>
            <w:r w:rsidRPr="00DF13D2">
              <w:rPr>
                <w:rFonts w:ascii="Times New Roman" w:eastAsia="Times New Roman" w:hAnsi="Times New Roman" w:cs="Times New Roman"/>
                <w:kern w:val="0"/>
                <w14:ligatures w14:val="none"/>
              </w:rPr>
              <w:t>aslaugų</w:t>
            </w:r>
            <w:r w:rsidRPr="00DF13D2">
              <w:rPr>
                <w:rFonts w:ascii="Times New Roman" w:eastAsia="Times New Roman" w:hAnsi="Times New Roman" w:cs="Times New Roman"/>
                <w14:ligatures w14:val="none"/>
              </w:rPr>
              <w:t xml:space="preserve"> kainos be PVM.</w:t>
            </w:r>
          </w:p>
          <w:p w14:paraId="0257C134"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p>
          <w:p w14:paraId="7B9B98F7"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 xml:space="preserve">Perskaičiavimas įforminamas Susitarimu ne vėliau kaip per 10 (dešimt) darbo dienų nuo PVM mokėjimą reglamentuojančių teisės aktų pasikeitimo, kuris tampa neatskiriama Sutarties dalimi. </w:t>
            </w:r>
          </w:p>
        </w:tc>
      </w:tr>
      <w:tr w:rsidR="00DF13D2" w:rsidRPr="00DF13D2" w14:paraId="693D72F4" w14:textId="77777777" w:rsidTr="00A30ED0">
        <w:trPr>
          <w:trHeight w:val="300"/>
        </w:trPr>
        <w:tc>
          <w:tcPr>
            <w:tcW w:w="3094" w:type="dxa"/>
            <w:gridSpan w:val="2"/>
          </w:tcPr>
          <w:p w14:paraId="3D0ACA41"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b/>
                <w:bCs/>
                <w14:ligatures w14:val="none"/>
              </w:rPr>
              <w:t>5.3.2.</w:t>
            </w:r>
            <w:r w:rsidRPr="00DF13D2">
              <w:rPr>
                <w:rFonts w:ascii="Times New Roman" w:eastAsia="Times New Roman" w:hAnsi="Times New Roman" w:cs="Times New Roman"/>
                <w14:ligatures w14:val="none"/>
              </w:rPr>
              <w:t xml:space="preserve"> </w:t>
            </w:r>
            <w:r w:rsidRPr="00DF13D2">
              <w:rPr>
                <w:rFonts w:ascii="Times New Roman" w:eastAsia="Times New Roman" w:hAnsi="Times New Roman" w:cs="Times New Roman"/>
                <w:b/>
                <w:bCs/>
                <w14:ligatures w14:val="none"/>
              </w:rPr>
              <w:t>Sutarties kainos / įkainių peržiūra dėl kitų mokesčių, lemiančių Paslaugų kainos / įkainių pokytį, pasikeitimo</w:t>
            </w:r>
          </w:p>
        </w:tc>
        <w:tc>
          <w:tcPr>
            <w:tcW w:w="6441" w:type="dxa"/>
            <w:gridSpan w:val="2"/>
          </w:tcPr>
          <w:p w14:paraId="61FE061D"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Netaikoma.</w:t>
            </w:r>
          </w:p>
        </w:tc>
      </w:tr>
      <w:tr w:rsidR="00DF13D2" w:rsidRPr="00DF13D2" w14:paraId="4B6DE76F" w14:textId="77777777" w:rsidTr="00A30ED0">
        <w:trPr>
          <w:trHeight w:val="300"/>
        </w:trPr>
        <w:tc>
          <w:tcPr>
            <w:tcW w:w="3094" w:type="dxa"/>
            <w:gridSpan w:val="2"/>
          </w:tcPr>
          <w:p w14:paraId="756FF479" w14:textId="77777777" w:rsidR="00DF13D2" w:rsidRPr="00DF13D2" w:rsidRDefault="00DF13D2" w:rsidP="00DF13D2">
            <w:pPr>
              <w:spacing w:after="0" w:line="20" w:lineRule="atLeast"/>
              <w:jc w:val="both"/>
              <w:rPr>
                <w:rFonts w:ascii="Times New Roman" w:eastAsia="Times New Roman" w:hAnsi="Times New Roman" w:cs="Times New Roman"/>
                <w:bCs/>
                <w14:ligatures w14:val="none"/>
              </w:rPr>
            </w:pPr>
            <w:r w:rsidRPr="00DF13D2">
              <w:rPr>
                <w:rFonts w:ascii="Times New Roman" w:eastAsia="Times New Roman" w:hAnsi="Times New Roman" w:cs="Times New Roman"/>
                <w:b/>
                <w14:ligatures w14:val="none"/>
              </w:rPr>
              <w:t>5.3.3. Sutarties kainos / įkainių peržiūra dėl kainų lygio pokyčio</w:t>
            </w:r>
          </w:p>
          <w:p w14:paraId="6302AD22"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p>
          <w:p w14:paraId="78B8CFD5"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p>
        </w:tc>
        <w:tc>
          <w:tcPr>
            <w:tcW w:w="6441" w:type="dxa"/>
            <w:gridSpan w:val="2"/>
          </w:tcPr>
          <w:p w14:paraId="650A2074"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kern w:val="0"/>
                <w14:ligatures w14:val="none"/>
              </w:rPr>
              <w:t>5.3.3.1. Bet kuri Sutarties Šalis Sutarties galiojimo metu turi teisę inicijuoti Sutarties kainos peržiūrą (keitimą) ne anksčiau kaip po 6 (šeši)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peržiūra atliekama ne rečiau kaip kas 6 (šeši) mėnesiai.</w:t>
            </w:r>
          </w:p>
          <w:p w14:paraId="508BE891" w14:textId="77777777" w:rsidR="00DF13D2" w:rsidRPr="00DF13D2" w:rsidRDefault="00DF13D2" w:rsidP="00DF13D2">
            <w:pPr>
              <w:spacing w:after="0" w:line="20" w:lineRule="atLeast"/>
              <w:jc w:val="both"/>
              <w:rPr>
                <w:rFonts w:ascii="Times New Roman" w:eastAsia="Times New Roman" w:hAnsi="Times New Roman" w:cs="Times New Roman"/>
                <w:shd w:val="clear" w:color="auto" w:fill="FFFFFF"/>
                <w14:ligatures w14:val="none"/>
              </w:rPr>
            </w:pPr>
            <w:r w:rsidRPr="00DF13D2">
              <w:rPr>
                <w:rFonts w:ascii="Times New Roman" w:eastAsia="Times New Roman" w:hAnsi="Times New Roman" w:cs="Times New Roman"/>
                <w14:ligatures w14:val="none"/>
              </w:rPr>
              <w:t>5.3.3.2. Sutarties k</w:t>
            </w:r>
            <w:r w:rsidRPr="00DF13D2">
              <w:rPr>
                <w:rFonts w:ascii="Times New Roman" w:eastAsia="Times New Roman" w:hAnsi="Times New Roman" w:cs="Times New Roman"/>
                <w:shd w:val="clear" w:color="auto" w:fill="FFFFFF"/>
                <w14:ligatures w14:val="none"/>
              </w:rPr>
              <w:t>aina peržiūrima tik tai Sutarties daliai, kuri nėra išpirkta, t. y. Paslaugoms, kurios nėra priimtos ir apmokėtos. Vėlesnė Sutarties kainos peržiūra negali apimti laikotarpio, už kurį jau buvo atlikta peržiūra.</w:t>
            </w:r>
          </w:p>
          <w:p w14:paraId="2265E821" w14:textId="77777777" w:rsidR="00DF13D2" w:rsidRPr="00DF13D2" w:rsidRDefault="00DF13D2" w:rsidP="00DF13D2">
            <w:pPr>
              <w:spacing w:after="0" w:line="20" w:lineRule="atLeast"/>
              <w:jc w:val="both"/>
              <w:rPr>
                <w:rFonts w:ascii="Times New Roman" w:eastAsia="Times New Roman" w:hAnsi="Times New Roman" w:cs="Times New Roman"/>
                <w:shd w:val="clear" w:color="auto" w:fill="FFFFFF"/>
                <w14:ligatures w14:val="none"/>
              </w:rPr>
            </w:pPr>
            <w:r w:rsidRPr="00DF13D2">
              <w:rPr>
                <w:rFonts w:ascii="Times New Roman" w:eastAsia="Times New Roman" w:hAnsi="Times New Roman" w:cs="Times New Roman"/>
                <w14:ligatures w14:val="none"/>
              </w:rPr>
              <w:t xml:space="preserve">5.3.3.3. </w:t>
            </w:r>
            <w:r w:rsidRPr="00DF13D2">
              <w:rPr>
                <w:rFonts w:ascii="Times New Roman" w:eastAsia="Times New Roman" w:hAnsi="Times New Roman" w:cs="Times New Roman"/>
                <w:shd w:val="clear" w:color="auto" w:fill="FFFFFF"/>
                <w14:ligatures w14:val="none"/>
              </w:rPr>
              <w:t>Jeigu P</w:t>
            </w:r>
            <w:r w:rsidRPr="00DF13D2">
              <w:rPr>
                <w:rFonts w:ascii="Times New Roman" w:eastAsia="Times New Roman" w:hAnsi="Times New Roman" w:cs="Times New Roman"/>
                <w:kern w:val="0"/>
                <w14:ligatures w14:val="none"/>
              </w:rPr>
              <w:t>aslaugų teikimas</w:t>
            </w:r>
            <w:r w:rsidRPr="00DF13D2">
              <w:rPr>
                <w:rFonts w:ascii="Times New Roman" w:eastAsia="Times New Roman" w:hAnsi="Times New Roman" w:cs="Times New Roman"/>
                <w:shd w:val="clear" w:color="auto" w:fill="FFFFFF"/>
                <w14:ligatures w14:val="none"/>
              </w:rPr>
              <w:t xml:space="preserve"> vėluoja dėl Tiekėjo kaltės, uždelstų suteikti P</w:t>
            </w:r>
            <w:r w:rsidRPr="00DF13D2">
              <w:rPr>
                <w:rFonts w:ascii="Times New Roman" w:eastAsia="Times New Roman" w:hAnsi="Times New Roman" w:cs="Times New Roman"/>
                <w:kern w:val="0"/>
                <w14:ligatures w14:val="none"/>
              </w:rPr>
              <w:t>aslaugų</w:t>
            </w:r>
            <w:r w:rsidRPr="00DF13D2">
              <w:rPr>
                <w:rFonts w:ascii="Times New Roman" w:eastAsia="Times New Roman" w:hAnsi="Times New Roman" w:cs="Times New Roman"/>
                <w:shd w:val="clear" w:color="auto" w:fill="FFFFFF"/>
                <w14:ligatures w14:val="none"/>
              </w:rPr>
              <w:t xml:space="preserve"> kaina nėra perskaičiuojami dėl kainų lygio kilimo (gali būti mažinama, tačiau negali būti didinama).</w:t>
            </w:r>
          </w:p>
          <w:p w14:paraId="3A871195" w14:textId="77777777" w:rsidR="00DF13D2" w:rsidRPr="00DF13D2" w:rsidRDefault="00DF13D2" w:rsidP="00DF13D2">
            <w:pPr>
              <w:spacing w:after="0" w:line="20" w:lineRule="atLeast"/>
              <w:jc w:val="both"/>
              <w:rPr>
                <w:rFonts w:ascii="Times New Roman" w:eastAsia="Times New Roman" w:hAnsi="Times New Roman" w:cs="Times New Roman"/>
                <w:shd w:val="clear" w:color="auto" w:fill="FFFFFF"/>
                <w14:ligatures w14:val="none"/>
              </w:rPr>
            </w:pPr>
            <w:r w:rsidRPr="00DF13D2">
              <w:rPr>
                <w:rFonts w:ascii="Times New Roman" w:eastAsia="Times New Roman" w:hAnsi="Times New Roman" w:cs="Times New Roman"/>
                <w14:ligatures w14:val="none"/>
              </w:rPr>
              <w:t xml:space="preserve">5.3.3.4. Atlikdamos Sutarties kainos peržiūrą </w:t>
            </w:r>
            <w:r w:rsidRPr="00DF13D2">
              <w:rPr>
                <w:rFonts w:ascii="Times New Roman" w:eastAsia="Times New Roman" w:hAnsi="Times New Roman" w:cs="Times New Roman"/>
                <w:shd w:val="clear" w:color="auto" w:fill="FFFFFF"/>
                <w14:ligatures w14:val="none"/>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6ABA4191" w14:textId="77777777" w:rsidR="00DF13D2" w:rsidRPr="00DF13D2" w:rsidRDefault="00DF13D2" w:rsidP="00DF13D2">
            <w:pPr>
              <w:spacing w:after="0" w:line="20" w:lineRule="atLeast"/>
              <w:jc w:val="both"/>
              <w:rPr>
                <w:rFonts w:ascii="Times New Roman" w:eastAsia="Times New Roman" w:hAnsi="Times New Roman" w:cs="Times New Roman"/>
                <w:shd w:val="clear" w:color="auto" w:fill="FFFFFF"/>
                <w14:ligatures w14:val="none"/>
              </w:rPr>
            </w:pPr>
            <w:r w:rsidRPr="00DF13D2">
              <w:rPr>
                <w:rFonts w:ascii="Times New Roman" w:eastAsia="Times New Roman" w:hAnsi="Times New Roman" w:cs="Times New Roman"/>
                <w:shd w:val="clear" w:color="auto" w:fill="FFFFFF"/>
                <w14:ligatures w14:val="none"/>
              </w:rPr>
              <w:t>5.3.3.5. Šalys privalo Susitarime nurodyti vartojimo prekių ir paslaugų indekso reikšmę laikotarpio pradžioje ir jo nustatymo datą, indekso reikšmę laikotarpio pabaigoje ir jo nustatymo datą, kainų pokytį (k), perskaičiuotą Sutarties kainą, perskaičiuotą Pradinės Sutarties vertę.</w:t>
            </w:r>
          </w:p>
          <w:p w14:paraId="0672399C"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shd w:val="clear" w:color="auto" w:fill="FFFFFF"/>
                <w14:ligatures w14:val="none"/>
              </w:rPr>
              <w:t>5.3.3.6. Nauja Sutarties kaina apskaičiuojama pagal žemiau pateiktą formulę:</w:t>
            </w:r>
          </w:p>
          <w:p w14:paraId="6718D8A8"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p>
          <w:p w14:paraId="3F3C8DB5" w14:textId="77777777" w:rsidR="00DF13D2" w:rsidRPr="00DF13D2" w:rsidRDefault="00E06FA7" w:rsidP="00DF13D2">
            <w:pPr>
              <w:spacing w:after="0" w:line="20" w:lineRule="atLeast"/>
              <w:jc w:val="both"/>
              <w:textAlignment w:val="baseline"/>
              <w:rPr>
                <w:rFonts w:ascii="Times New Roman" w:eastAsia="Times New Roman" w:hAnsi="Times New Roman" w:cs="Times New Roman"/>
                <w14:ligatures w14:val="none"/>
              </w:rPr>
            </w:pPr>
            <m:oMath>
              <m:sSub>
                <m:sSubPr>
                  <m:ctrlPr>
                    <w:rPr>
                      <w:rFonts w:ascii="Cambria Math" w:eastAsia="Times New Roman" w:hAnsi="Cambria Math" w:cs="Times New Roman"/>
                      <w:kern w:val="0"/>
                      <w14:ligatures w14:val="none"/>
                    </w:rPr>
                  </m:ctrlPr>
                </m:sSubPr>
                <m:e>
                  <m:r>
                    <m:rPr>
                      <m:sty m:val="p"/>
                    </m:rPr>
                    <w:rPr>
                      <w:rFonts w:ascii="Cambria Math" w:eastAsia="Times New Roman" w:hAnsi="Cambria Math" w:cs="Times New Roman"/>
                      <w:kern w:val="0"/>
                      <w14:ligatures w14:val="none"/>
                    </w:rPr>
                    <m:t>a</m:t>
                  </m:r>
                </m:e>
                <m:sub>
                  <m:r>
                    <m:rPr>
                      <m:sty m:val="p"/>
                    </m:rPr>
                    <w:rPr>
                      <w:rFonts w:ascii="Cambria Math" w:eastAsia="Times New Roman" w:hAnsi="Cambria Math" w:cs="Times New Roman"/>
                      <w:kern w:val="0"/>
                      <w14:ligatures w14:val="none"/>
                    </w:rPr>
                    <m:t>1</m:t>
                  </m:r>
                </m:sub>
              </m:sSub>
              <m:r>
                <m:rPr>
                  <m:sty m:val="p"/>
                </m:rPr>
                <w:rPr>
                  <w:rFonts w:ascii="Cambria Math" w:eastAsia="Times New Roman" w:hAnsi="Cambria Math" w:cs="Times New Roman"/>
                  <w:kern w:val="0"/>
                  <w14:ligatures w14:val="none"/>
                </w:rPr>
                <m:t>=</m:t>
              </m:r>
              <m:r>
                <m:rPr>
                  <m:sty m:val="p"/>
                </m:rPr>
                <w:rPr>
                  <w:rFonts w:ascii="Cambria Math" w:eastAsia="Calibri" w:hAnsi="Cambria Math" w:cs="Times New Roman"/>
                  <w:kern w:val="0"/>
                  <w14:ligatures w14:val="none"/>
                </w:rPr>
                <m:t>a+</m:t>
              </m:r>
              <m:d>
                <m:dPr>
                  <m:ctrlPr>
                    <w:rPr>
                      <w:rFonts w:ascii="Cambria Math" w:eastAsia="Calibri" w:hAnsi="Cambria Math" w:cs="Times New Roman"/>
                      <w:kern w:val="0"/>
                      <w14:ligatures w14:val="none"/>
                    </w:rPr>
                  </m:ctrlPr>
                </m:dPr>
                <m:e>
                  <m:f>
                    <m:fPr>
                      <m:ctrlPr>
                        <w:rPr>
                          <w:rFonts w:ascii="Cambria Math" w:eastAsia="Calibri" w:hAnsi="Cambria Math" w:cs="Times New Roman"/>
                          <w:kern w:val="0"/>
                          <w14:ligatures w14:val="none"/>
                        </w:rPr>
                      </m:ctrlPr>
                    </m:fPr>
                    <m:num>
                      <m:r>
                        <m:rPr>
                          <m:sty m:val="p"/>
                        </m:rPr>
                        <w:rPr>
                          <w:rFonts w:ascii="Cambria Math" w:eastAsia="Calibri" w:hAnsi="Cambria Math" w:cs="Times New Roman"/>
                          <w:kern w:val="0"/>
                          <w14:ligatures w14:val="none"/>
                        </w:rPr>
                        <m:t>k</m:t>
                      </m:r>
                    </m:num>
                    <m:den>
                      <m:r>
                        <m:rPr>
                          <m:sty m:val="p"/>
                        </m:rPr>
                        <w:rPr>
                          <w:rFonts w:ascii="Cambria Math" w:eastAsia="Calibri" w:hAnsi="Cambria Math" w:cs="Times New Roman"/>
                          <w:kern w:val="0"/>
                          <w14:ligatures w14:val="none"/>
                        </w:rPr>
                        <m:t>100</m:t>
                      </m:r>
                    </m:den>
                  </m:f>
                  <m:r>
                    <m:rPr>
                      <m:sty m:val="p"/>
                    </m:rPr>
                    <w:rPr>
                      <w:rFonts w:ascii="Cambria Math" w:eastAsia="Calibri" w:hAnsi="Cambria Math" w:cs="Times New Roman"/>
                      <w:kern w:val="0"/>
                      <w14:ligatures w14:val="none"/>
                    </w:rPr>
                    <m:t>×a</m:t>
                  </m:r>
                </m:e>
              </m:d>
            </m:oMath>
            <w:r w:rsidR="00DF13D2" w:rsidRPr="00DF13D2">
              <w:rPr>
                <w:rFonts w:ascii="Times New Roman" w:eastAsia="Times New Roman" w:hAnsi="Times New Roman" w:cs="Times New Roman"/>
                <w14:ligatures w14:val="none"/>
              </w:rPr>
              <w:t>, kur a – kaina (Eur be PVM) (jei peržiūra jau buvo atlikta, tai po paskutinio perskaičiavimo)</w:t>
            </w:r>
          </w:p>
          <w:p w14:paraId="11152915" w14:textId="77777777" w:rsidR="00DF13D2" w:rsidRPr="00DF13D2" w:rsidRDefault="00DF13D2" w:rsidP="00DF13D2">
            <w:pPr>
              <w:spacing w:after="0" w:line="20" w:lineRule="atLeast"/>
              <w:jc w:val="both"/>
              <w:textAlignment w:val="baseline"/>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a</w:t>
            </w:r>
            <w:r w:rsidRPr="00DF13D2">
              <w:rPr>
                <w:rFonts w:ascii="Times New Roman" w:eastAsia="Times New Roman" w:hAnsi="Times New Roman" w:cs="Times New Roman"/>
                <w:vertAlign w:val="subscript"/>
                <w14:ligatures w14:val="none"/>
              </w:rPr>
              <w:t>1</w:t>
            </w:r>
            <w:r w:rsidRPr="00DF13D2">
              <w:rPr>
                <w:rFonts w:ascii="Times New Roman" w:eastAsia="Times New Roman" w:hAnsi="Times New Roman" w:cs="Times New Roman"/>
                <w14:ligatures w14:val="none"/>
              </w:rPr>
              <w:t xml:space="preserve"> – perskaičiuota (pakeista) kaina (Eur be PVM)</w:t>
            </w:r>
          </w:p>
          <w:p w14:paraId="73D5B350" w14:textId="77777777" w:rsidR="00DF13D2" w:rsidRPr="00DF13D2" w:rsidRDefault="00DF13D2" w:rsidP="00DF13D2">
            <w:pPr>
              <w:spacing w:after="0" w:line="20" w:lineRule="atLeast"/>
              <w:jc w:val="both"/>
              <w:textAlignment w:val="baseline"/>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k – pagal vartotojų kainų indeksą (bendras „Vartojimo prekių ir paslaugų“ indeksas) apskaičiuotas Vartojimo prekių ir paslaugų kainų pokytis (padidėjimas arba sumažėjimas) (%). „k“ reikšmė skaičiuojama pagal formulę:</w:t>
            </w:r>
          </w:p>
          <w:p w14:paraId="684CF61A" w14:textId="77777777" w:rsidR="00DF13D2" w:rsidRPr="00DF13D2" w:rsidRDefault="00DF13D2" w:rsidP="00DF13D2">
            <w:pPr>
              <w:spacing w:after="0" w:line="20" w:lineRule="atLeast"/>
              <w:jc w:val="both"/>
              <w:textAlignment w:val="baseline"/>
              <w:rPr>
                <w:rFonts w:ascii="Times New Roman" w:eastAsia="Times New Roman" w:hAnsi="Times New Roman" w:cs="Times New Roman"/>
                <w14:ligatures w14:val="none"/>
              </w:rPr>
            </w:pPr>
            <m:oMath>
              <m:r>
                <m:rPr>
                  <m:sty m:val="p"/>
                </m:rPr>
                <w:rPr>
                  <w:rFonts w:ascii="Cambria Math" w:eastAsia="Times New Roman" w:hAnsi="Cambria Math" w:cs="Times New Roman"/>
                  <w:kern w:val="0"/>
                  <w14:ligatures w14:val="none"/>
                </w:rPr>
                <m:t>k =</m:t>
              </m:r>
              <m:f>
                <m:fPr>
                  <m:ctrlPr>
                    <w:rPr>
                      <w:rFonts w:ascii="Cambria Math" w:eastAsia="Calibri" w:hAnsi="Cambria Math" w:cs="Times New Roman"/>
                      <w:kern w:val="0"/>
                      <w14:ligatures w14:val="none"/>
                    </w:rPr>
                  </m:ctrlPr>
                </m:fPr>
                <m:num>
                  <m:sSub>
                    <m:sSubPr>
                      <m:ctrlPr>
                        <w:rPr>
                          <w:rFonts w:ascii="Cambria Math" w:eastAsia="Calibri" w:hAnsi="Cambria Math" w:cs="Times New Roman"/>
                          <w:kern w:val="0"/>
                          <w14:ligatures w14:val="none"/>
                        </w:rPr>
                      </m:ctrlPr>
                    </m:sSubPr>
                    <m:e>
                      <m:r>
                        <m:rPr>
                          <m:sty m:val="p"/>
                        </m:rPr>
                        <w:rPr>
                          <w:rFonts w:ascii="Cambria Math" w:eastAsia="Calibri" w:hAnsi="Cambria Math" w:cs="Times New Roman"/>
                          <w:kern w:val="0"/>
                          <w14:ligatures w14:val="none"/>
                        </w:rPr>
                        <m:t>Ind</m:t>
                      </m:r>
                    </m:e>
                    <m:sub>
                      <m:r>
                        <m:rPr>
                          <m:sty m:val="p"/>
                        </m:rPr>
                        <w:rPr>
                          <w:rFonts w:ascii="Cambria Math" w:eastAsia="Calibri" w:hAnsi="Cambria Math" w:cs="Times New Roman"/>
                          <w:kern w:val="0"/>
                          <w14:ligatures w14:val="none"/>
                        </w:rPr>
                        <m:t>naujausias</m:t>
                      </m:r>
                    </m:sub>
                  </m:sSub>
                </m:num>
                <m:den>
                  <m:sSub>
                    <m:sSubPr>
                      <m:ctrlPr>
                        <w:rPr>
                          <w:rFonts w:ascii="Cambria Math" w:eastAsia="Calibri" w:hAnsi="Cambria Math" w:cs="Times New Roman"/>
                          <w:kern w:val="0"/>
                          <w14:ligatures w14:val="none"/>
                        </w:rPr>
                      </m:ctrlPr>
                    </m:sSubPr>
                    <m:e>
                      <m:r>
                        <m:rPr>
                          <m:sty m:val="p"/>
                        </m:rPr>
                        <w:rPr>
                          <w:rFonts w:ascii="Cambria Math" w:eastAsia="Calibri" w:hAnsi="Cambria Math" w:cs="Times New Roman"/>
                          <w:kern w:val="0"/>
                          <w14:ligatures w14:val="none"/>
                        </w:rPr>
                        <m:t>Ind</m:t>
                      </m:r>
                    </m:e>
                    <m:sub>
                      <m:r>
                        <m:rPr>
                          <m:sty m:val="p"/>
                        </m:rPr>
                        <w:rPr>
                          <w:rFonts w:ascii="Cambria Math" w:eastAsia="Calibri" w:hAnsi="Cambria Math" w:cs="Times New Roman"/>
                          <w:kern w:val="0"/>
                          <w14:ligatures w14:val="none"/>
                        </w:rPr>
                        <m:t>pradžia</m:t>
                      </m:r>
                    </m:sub>
                  </m:sSub>
                </m:den>
              </m:f>
              <m:r>
                <m:rPr>
                  <m:sty m:val="p"/>
                </m:rPr>
                <w:rPr>
                  <w:rFonts w:ascii="Cambria Math" w:eastAsia="Calibri" w:hAnsi="Cambria Math" w:cs="Times New Roman"/>
                  <w:kern w:val="0"/>
                  <w14:ligatures w14:val="none"/>
                </w:rPr>
                <m:t>×100-100</m:t>
              </m:r>
            </m:oMath>
            <w:r w:rsidRPr="00DF13D2">
              <w:rPr>
                <w:rFonts w:ascii="Times New Roman" w:eastAsia="Times New Roman" w:hAnsi="Times New Roman" w:cs="Times New Roman"/>
                <w14:ligatures w14:val="none"/>
              </w:rPr>
              <w:t>, (proc.) kur</w:t>
            </w:r>
          </w:p>
          <w:p w14:paraId="6B8A2EF7" w14:textId="77777777" w:rsidR="00DF13D2" w:rsidRPr="00DF13D2" w:rsidRDefault="00DF13D2" w:rsidP="00DF13D2">
            <w:pPr>
              <w:spacing w:after="0" w:line="20" w:lineRule="atLeast"/>
              <w:jc w:val="both"/>
              <w:textAlignment w:val="baseline"/>
              <w:rPr>
                <w:rFonts w:ascii="Times New Roman" w:eastAsia="Times New Roman" w:hAnsi="Times New Roman" w:cs="Times New Roman"/>
                <w:kern w:val="0"/>
                <w:szCs w:val="20"/>
                <w14:ligatures w14:val="none"/>
              </w:rPr>
            </w:pPr>
            <w:proofErr w:type="spellStart"/>
            <w:r w:rsidRPr="00DF13D2">
              <w:rPr>
                <w:rFonts w:ascii="Times New Roman" w:eastAsia="Times New Roman" w:hAnsi="Times New Roman" w:cs="Times New Roman"/>
                <w:szCs w:val="20"/>
                <w14:ligatures w14:val="none"/>
              </w:rPr>
              <w:lastRenderedPageBreak/>
              <w:t>Ind</w:t>
            </w:r>
            <w:r w:rsidRPr="00DF13D2">
              <w:rPr>
                <w:rFonts w:ascii="Times New Roman" w:eastAsia="Times New Roman" w:hAnsi="Times New Roman" w:cs="Times New Roman"/>
                <w:szCs w:val="20"/>
                <w:vertAlign w:val="subscript"/>
                <w14:ligatures w14:val="none"/>
              </w:rPr>
              <w:t>naujausias</w:t>
            </w:r>
            <w:proofErr w:type="spellEnd"/>
            <w:r w:rsidRPr="00DF13D2">
              <w:rPr>
                <w:rFonts w:ascii="Times New Roman" w:eastAsia="Times New Roman" w:hAnsi="Times New Roman" w:cs="Times New Roman"/>
                <w:szCs w:val="20"/>
                <w14:ligatures w14:val="none"/>
              </w:rPr>
              <w:t xml:space="preserve"> – kreipimosi dėl kainos peržiūros išsiuntimo kitai Šaliai dieną paskelbtas naujausias vartojimo prekių ir paslaugų indeksas (bendras „Vartojimo prekių ir paslaugų“ indeksas).</w:t>
            </w:r>
          </w:p>
          <w:p w14:paraId="2F38ACAC"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proofErr w:type="spellStart"/>
            <w:r w:rsidRPr="00DF13D2">
              <w:rPr>
                <w:rFonts w:ascii="Times New Roman" w:eastAsia="Times New Roman" w:hAnsi="Times New Roman" w:cs="Times New Roman"/>
                <w:szCs w:val="20"/>
                <w14:ligatures w14:val="none"/>
              </w:rPr>
              <w:t>Ind</w:t>
            </w:r>
            <w:r w:rsidRPr="00DF13D2">
              <w:rPr>
                <w:rFonts w:ascii="Times New Roman" w:eastAsia="Times New Roman" w:hAnsi="Times New Roman" w:cs="Times New Roman"/>
                <w:szCs w:val="20"/>
                <w:vertAlign w:val="subscript"/>
                <w14:ligatures w14:val="none"/>
              </w:rPr>
              <w:t>pradžia</w:t>
            </w:r>
            <w:proofErr w:type="spellEnd"/>
            <w:r w:rsidRPr="00DF13D2">
              <w:rPr>
                <w:rFonts w:ascii="Times New Roman" w:eastAsia="Times New Roman" w:hAnsi="Times New Roman" w:cs="Times New Roman"/>
                <w:szCs w:val="20"/>
                <w14:ligatures w14:val="none"/>
              </w:rPr>
              <w:t xml:space="preserve"> – laikotarpio pradžios datos (mėnesio) vartojimo prekių ir paslaugų indeksas (bendras „Vartojimo prekių ir paslaugų“ indeksas). Pirmojo perskaičiavimo atveju laikotarpio pradžia (mėnuo) yra</w:t>
            </w:r>
            <w:r w:rsidRPr="00DF13D2">
              <w:rPr>
                <w:rFonts w:ascii="Times New Roman" w:eastAsia="Times New Roman" w:hAnsi="Times New Roman" w:cs="Times New Roman"/>
                <w:kern w:val="0"/>
                <w:szCs w:val="20"/>
                <w14:ligatures w14:val="none"/>
              </w:rPr>
              <w:t xml:space="preserve"> Sutarties įsigaliojimo dienos mėnuo</w:t>
            </w:r>
            <w:r w:rsidRPr="00DF13D2">
              <w:rPr>
                <w:rFonts w:ascii="Times New Roman" w:eastAsia="Times New Roman" w:hAnsi="Times New Roman" w:cs="Times New Roman"/>
                <w:shd w:val="clear" w:color="auto" w:fill="FFFFFF"/>
                <w14:ligatures w14:val="none"/>
              </w:rPr>
              <w:t>.</w:t>
            </w:r>
            <w:r w:rsidRPr="00DF13D2">
              <w:rPr>
                <w:rFonts w:ascii="Times New Roman" w:eastAsia="Times New Roman" w:hAnsi="Times New Roman" w:cs="Times New Roman"/>
                <w:szCs w:val="20"/>
                <w14:ligatures w14:val="none"/>
              </w:rPr>
              <w:t xml:space="preserve"> Antrojo ir vėlesnių perskaičiavimų atveju laikotarpio pradžia (mėnuo) yra paskutinio perskaičiavimo metu naudotos paskelbto atitinkamo indekso reikšmės mėnuo.</w:t>
            </w:r>
          </w:p>
          <w:p w14:paraId="2C450E8A" w14:textId="77777777" w:rsidR="00DF13D2" w:rsidRPr="00DF13D2" w:rsidRDefault="00DF13D2" w:rsidP="00DF13D2">
            <w:pPr>
              <w:spacing w:after="0" w:line="20" w:lineRule="atLeast"/>
              <w:jc w:val="both"/>
              <w:rPr>
                <w:rFonts w:ascii="Times New Roman" w:eastAsia="Times New Roman" w:hAnsi="Times New Roman" w:cs="Times New Roman"/>
                <w:bCs/>
                <w:shd w:val="clear" w:color="auto" w:fill="FFFFFF"/>
                <w14:ligatures w14:val="none"/>
              </w:rPr>
            </w:pPr>
            <w:r w:rsidRPr="00DF13D2">
              <w:rPr>
                <w:rFonts w:ascii="Times New Roman" w:eastAsia="Times New Roman" w:hAnsi="Times New Roman" w:cs="Times New Roman"/>
                <w14:ligatures w14:val="none"/>
              </w:rPr>
              <w:t xml:space="preserve">5.3.3.7. </w:t>
            </w:r>
            <w:r w:rsidRPr="00DF13D2">
              <w:rPr>
                <w:rFonts w:ascii="Times New Roman" w:eastAsia="Times New Roman" w:hAnsi="Times New Roman" w:cs="Times New Roman"/>
                <w:shd w:val="clear" w:color="auto" w:fill="FFFFFF"/>
                <w14:ligatures w14:val="none"/>
              </w:rPr>
              <w:t xml:space="preserve">Skaičiavimams indeksų reikšmės imamos </w:t>
            </w:r>
            <w:r w:rsidRPr="00DF13D2">
              <w:rPr>
                <w:rFonts w:ascii="Times New Roman" w:eastAsia="Times New Roman" w:hAnsi="Times New Roman" w:cs="Times New Roman"/>
                <w:bCs/>
                <w:shd w:val="clear" w:color="auto" w:fill="FFFFFF"/>
                <w14:ligatures w14:val="none"/>
              </w:rPr>
              <w:t>keturių skaitmenų po kablelio tikslumu. Apskaičiuotas pokytis (k) tolimesniems skaičiavimams naudojamas suapvalinus iki vieno skaitmens po kablelio, o apskaičiuotas įkainis „a</w:t>
            </w:r>
            <w:r w:rsidRPr="00DF13D2">
              <w:rPr>
                <w:rFonts w:ascii="Times New Roman" w:eastAsia="Times New Roman" w:hAnsi="Times New Roman" w:cs="Times New Roman"/>
                <w:bCs/>
                <w:shd w:val="clear" w:color="auto" w:fill="FFFFFF"/>
                <w:vertAlign w:val="subscript"/>
                <w14:ligatures w14:val="none"/>
              </w:rPr>
              <w:t>1</w:t>
            </w:r>
            <w:r w:rsidRPr="00DF13D2">
              <w:rPr>
                <w:rFonts w:ascii="Times New Roman" w:eastAsia="Times New Roman" w:hAnsi="Times New Roman" w:cs="Times New Roman"/>
                <w:bCs/>
                <w:shd w:val="clear" w:color="auto" w:fill="FFFFFF"/>
                <w14:ligatures w14:val="none"/>
              </w:rPr>
              <w:t>“ suapvalinamas iki dviejų skaitmenų po kablelio.</w:t>
            </w:r>
          </w:p>
          <w:p w14:paraId="704B859E" w14:textId="77777777" w:rsidR="00DF13D2" w:rsidRPr="00DF13D2" w:rsidRDefault="00DF13D2" w:rsidP="00DF13D2">
            <w:pPr>
              <w:spacing w:after="0" w:line="20" w:lineRule="atLeast"/>
              <w:jc w:val="both"/>
              <w:rPr>
                <w:rFonts w:ascii="Times New Roman" w:eastAsia="Times New Roman" w:hAnsi="Times New Roman" w:cs="Times New Roman"/>
                <w:color w:val="000000"/>
                <w:shd w:val="clear" w:color="auto" w:fill="FFFFFF"/>
                <w14:ligatures w14:val="none"/>
              </w:rPr>
            </w:pPr>
            <w:r w:rsidRPr="00DF13D2">
              <w:rPr>
                <w:rFonts w:ascii="Times New Roman" w:eastAsia="Times New Roman" w:hAnsi="Times New Roman" w:cs="Times New Roman"/>
                <w:shd w:val="clear" w:color="auto" w:fill="FFFFFF"/>
                <w14:ligatures w14:val="none"/>
              </w:rPr>
              <w:t xml:space="preserve">5.3.3.8. Šalis, siekianti Sutarties kainos peržiūros, privalo raštu kreiptis į kitą Šalį ir prašyme pateikti visą reikalingą informaciją: Sutarties pavadinimą, numerį, datą, neperduotų ir neapmokėtų Paslaugų sąrašą su kiekiais, indekso reikšmes su nuorodomis į viešus šaltinius Valstybės duomenų </w:t>
            </w:r>
            <w:r w:rsidRPr="00DF13D2">
              <w:rPr>
                <w:rFonts w:ascii="Times New Roman" w:eastAsia="Times New Roman" w:hAnsi="Times New Roman" w:cs="Times New Roman"/>
                <w:color w:val="000000"/>
                <w:shd w:val="clear" w:color="auto" w:fill="FFFFFF"/>
                <w14:ligatures w14:val="none"/>
              </w:rPr>
              <w:t xml:space="preserve">agentūros Oficialiosios statistikos portale arba </w:t>
            </w:r>
            <w:r w:rsidRPr="00DF13D2">
              <w:rPr>
                <w:rFonts w:ascii="Times New Roman" w:eastAsia="Times New Roman" w:hAnsi="Times New Roman" w:cs="Times New Roman"/>
                <w:bdr w:val="none" w:sz="0" w:space="0" w:color="auto" w:frame="1"/>
                <w14:ligatures w14:val="none"/>
              </w:rPr>
              <w:t>kitus oficialius šaltinių duomenis</w:t>
            </w:r>
            <w:r w:rsidRPr="00DF13D2">
              <w:rPr>
                <w:rFonts w:ascii="Times New Roman" w:eastAsia="Times New Roman" w:hAnsi="Times New Roman" w:cs="Times New Roman"/>
                <w:color w:val="000000"/>
                <w:shd w:val="clear" w:color="auto" w:fill="FFFFFF"/>
                <w14:ligatures w14:val="none"/>
              </w:rPr>
              <w:t>, kita svarbi informacija. Prašyme Šalis neturi teisės nurodyti kito indekso ar prašyti perskaičiavimo pagal kitą indeksą nei nurodytas šioje procedūroje.</w:t>
            </w:r>
          </w:p>
          <w:p w14:paraId="1C51F52A" w14:textId="77777777" w:rsidR="00DF13D2" w:rsidRPr="00DF13D2" w:rsidRDefault="00DF13D2" w:rsidP="00DF13D2">
            <w:pPr>
              <w:spacing w:after="0" w:line="20" w:lineRule="atLeast"/>
              <w:jc w:val="both"/>
              <w:rPr>
                <w:rFonts w:ascii="Times New Roman" w:eastAsia="Times New Roman" w:hAnsi="Times New Roman" w:cs="Times New Roman"/>
                <w:shd w:val="clear" w:color="auto" w:fill="FFFFFF"/>
                <w14:ligatures w14:val="none"/>
              </w:rPr>
            </w:pPr>
            <w:r w:rsidRPr="00DF13D2">
              <w:rPr>
                <w:rFonts w:ascii="Times New Roman" w:eastAsia="Times New Roman" w:hAnsi="Times New Roman" w:cs="Times New Roman"/>
                <w:color w:val="000000"/>
                <w:shd w:val="clear" w:color="auto" w:fill="FFFFFF"/>
                <w14:ligatures w14:val="none"/>
              </w:rPr>
              <w:t>5</w:t>
            </w:r>
            <w:r w:rsidRPr="00DF13D2">
              <w:rPr>
                <w:rFonts w:ascii="Times New Roman" w:eastAsia="Times New Roman" w:hAnsi="Times New Roman" w:cs="Times New Roman"/>
                <w14:ligatures w14:val="none"/>
              </w:rPr>
              <w:t xml:space="preserve">.3.3.9. </w:t>
            </w:r>
            <w:r w:rsidRPr="00DF13D2">
              <w:rPr>
                <w:rFonts w:ascii="Times New Roman" w:eastAsia="Times New Roman" w:hAnsi="Times New Roman" w:cs="Times New Roman"/>
                <w:shd w:val="clear" w:color="auto" w:fill="FFFFFF"/>
                <w14:ligatures w14:val="none"/>
              </w:rPr>
              <w:t xml:space="preserve">Susitarimas turi būti sudarytas </w:t>
            </w:r>
            <w:r w:rsidRPr="00DF13D2">
              <w:rPr>
                <w:rFonts w:ascii="Times New Roman" w:eastAsia="Times New Roman" w:hAnsi="Times New Roman" w:cs="Times New Roman"/>
                <w:kern w:val="0"/>
                <w:shd w:val="clear" w:color="auto" w:fill="FFFFFF"/>
                <w14:ligatures w14:val="none"/>
              </w:rPr>
              <w:t xml:space="preserve">per 10 (dešimt) darbo dienų </w:t>
            </w:r>
            <w:r w:rsidRPr="00DF13D2">
              <w:rPr>
                <w:rFonts w:ascii="Times New Roman" w:eastAsia="Times New Roman" w:hAnsi="Times New Roman" w:cs="Times New Roman"/>
                <w:shd w:val="clear" w:color="auto" w:fill="FFFFFF"/>
                <w14:ligatures w14:val="none"/>
              </w:rPr>
              <w:t>nuo Šalies pateikto tinkamo prašymo perskaičiuoti S</w:t>
            </w:r>
            <w:r w:rsidRPr="00DF13D2">
              <w:rPr>
                <w:rFonts w:ascii="Times New Roman" w:eastAsia="Times New Roman" w:hAnsi="Times New Roman" w:cs="Times New Roman"/>
                <w14:ligatures w14:val="none"/>
              </w:rPr>
              <w:t xml:space="preserve">utarties </w:t>
            </w:r>
            <w:r w:rsidRPr="00DF13D2">
              <w:rPr>
                <w:rFonts w:ascii="Times New Roman" w:eastAsia="Times New Roman" w:hAnsi="Times New Roman" w:cs="Times New Roman"/>
                <w:shd w:val="clear" w:color="auto" w:fill="FFFFFF"/>
                <w14:ligatures w14:val="none"/>
              </w:rPr>
              <w:t>kainą gavimo dienos.</w:t>
            </w:r>
          </w:p>
          <w:p w14:paraId="0F36FBFE" w14:textId="77777777" w:rsidR="00DF13D2" w:rsidRPr="00DF13D2" w:rsidRDefault="00DF13D2" w:rsidP="00DF13D2">
            <w:pPr>
              <w:spacing w:after="0" w:line="20" w:lineRule="atLeast"/>
              <w:jc w:val="both"/>
              <w:rPr>
                <w:rFonts w:ascii="Times New Roman" w:eastAsia="Times New Roman" w:hAnsi="Times New Roman" w:cs="Times New Roman"/>
                <w:color w:val="4472C4"/>
                <w14:ligatures w14:val="none"/>
              </w:rPr>
            </w:pPr>
            <w:r w:rsidRPr="00DF13D2">
              <w:rPr>
                <w:rFonts w:ascii="Times New Roman" w:eastAsia="Times New Roman" w:hAnsi="Times New Roman" w:cs="Times New Roman"/>
                <w:shd w:val="clear" w:color="auto" w:fill="FFFFFF"/>
                <w14:ligatures w14:val="none"/>
              </w:rPr>
              <w:t xml:space="preserve">5.3.3.10. </w:t>
            </w:r>
            <w:r w:rsidRPr="00DF13D2">
              <w:rPr>
                <w:rFonts w:ascii="Times New Roman" w:eastAsia="Times New Roman" w:hAnsi="Times New Roman" w:cs="Times New Roman"/>
                <w:bdr w:val="none" w:sz="0" w:space="0" w:color="auto" w:frame="1"/>
                <w14:ligatures w14:val="none"/>
              </w:rPr>
              <w:t>Susitarimu Šalys neturi teisės keisti procedūroje nurodytos tvarkos ar kitų Sutarties nuostatų, išskyrus, jei keitimas atliekamas pagal VPĮ nuostatas.</w:t>
            </w:r>
          </w:p>
        </w:tc>
      </w:tr>
      <w:tr w:rsidR="00DF13D2" w:rsidRPr="00DF13D2" w14:paraId="5735AABB" w14:textId="77777777" w:rsidTr="00A30ED0">
        <w:trPr>
          <w:trHeight w:val="300"/>
        </w:trPr>
        <w:tc>
          <w:tcPr>
            <w:tcW w:w="3094" w:type="dxa"/>
            <w:gridSpan w:val="2"/>
          </w:tcPr>
          <w:p w14:paraId="525474F3"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lastRenderedPageBreak/>
              <w:t xml:space="preserve">5.3.4. Sutarties kainos / įkainių peržiūra dėl kainų lygio pokyčio pagal </w:t>
            </w:r>
            <w:r w:rsidRPr="00DF13D2">
              <w:rPr>
                <w:rFonts w:ascii="Times New Roman" w:eastAsia="Times New Roman" w:hAnsi="Times New Roman" w:cs="Times New Roman"/>
                <w:b/>
                <w:bCs/>
                <w14:ligatures w14:val="none"/>
              </w:rPr>
              <w:t>Paslaugų</w:t>
            </w:r>
            <w:r w:rsidRPr="00DF13D2">
              <w:rPr>
                <w:rFonts w:ascii="Times New Roman" w:eastAsia="Times New Roman" w:hAnsi="Times New Roman" w:cs="Times New Roman"/>
                <w:b/>
                <w14:ligatures w14:val="none"/>
              </w:rPr>
              <w:t xml:space="preserve"> grupių kainų pokyčius</w:t>
            </w:r>
          </w:p>
        </w:tc>
        <w:tc>
          <w:tcPr>
            <w:tcW w:w="6441" w:type="dxa"/>
            <w:gridSpan w:val="2"/>
          </w:tcPr>
          <w:p w14:paraId="0D177023"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Netaikoma.</w:t>
            </w:r>
          </w:p>
        </w:tc>
      </w:tr>
      <w:tr w:rsidR="00DF13D2" w:rsidRPr="00DF13D2" w14:paraId="634E65AC" w14:textId="77777777" w:rsidTr="00A30ED0">
        <w:trPr>
          <w:trHeight w:val="300"/>
        </w:trPr>
        <w:tc>
          <w:tcPr>
            <w:tcW w:w="3094" w:type="dxa"/>
            <w:gridSpan w:val="2"/>
          </w:tcPr>
          <w:p w14:paraId="40E3B4BB" w14:textId="77777777" w:rsidR="00DF13D2" w:rsidRPr="00DF13D2" w:rsidRDefault="00DF13D2" w:rsidP="00DF13D2">
            <w:pPr>
              <w:spacing w:after="0" w:line="20" w:lineRule="atLeast"/>
              <w:jc w:val="both"/>
              <w:rPr>
                <w:rFonts w:ascii="Times New Roman" w:eastAsia="Times New Roman" w:hAnsi="Times New Roman" w:cs="Times New Roman"/>
                <w:b/>
                <w:bCs/>
                <w14:ligatures w14:val="none"/>
              </w:rPr>
            </w:pPr>
            <w:r w:rsidRPr="00DF13D2">
              <w:rPr>
                <w:rFonts w:ascii="Times New Roman" w:eastAsia="Times New Roman" w:hAnsi="Times New Roman" w:cs="Times New Roman"/>
                <w:b/>
                <w:bCs/>
                <w14:ligatures w14:val="none"/>
              </w:rPr>
              <w:t>5.4. Sutarties kainos / įkainių apskaičiavimas taikant kiekio (apimties) keitimo taisykles</w:t>
            </w:r>
          </w:p>
        </w:tc>
        <w:tc>
          <w:tcPr>
            <w:tcW w:w="6441" w:type="dxa"/>
            <w:gridSpan w:val="2"/>
          </w:tcPr>
          <w:p w14:paraId="7A9939E1"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Netaikoma.</w:t>
            </w:r>
          </w:p>
        </w:tc>
      </w:tr>
      <w:tr w:rsidR="00DF13D2" w:rsidRPr="00DF13D2" w14:paraId="404820EE" w14:textId="77777777" w:rsidTr="00A30ED0">
        <w:trPr>
          <w:trHeight w:val="300"/>
        </w:trPr>
        <w:tc>
          <w:tcPr>
            <w:tcW w:w="3094" w:type="dxa"/>
            <w:gridSpan w:val="2"/>
          </w:tcPr>
          <w:p w14:paraId="519F57EB"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5.5. Atsiskaitymo su Tiekėju terminas ir tvarka</w:t>
            </w:r>
          </w:p>
        </w:tc>
        <w:tc>
          <w:tcPr>
            <w:tcW w:w="6441" w:type="dxa"/>
            <w:gridSpan w:val="2"/>
          </w:tcPr>
          <w:p w14:paraId="68FCA371" w14:textId="77777777" w:rsidR="00DF13D2" w:rsidRPr="00701234" w:rsidRDefault="00DF13D2" w:rsidP="00DF13D2">
            <w:pPr>
              <w:spacing w:after="0" w:line="20" w:lineRule="atLeast"/>
              <w:jc w:val="both"/>
              <w:rPr>
                <w:rFonts w:ascii="Times New Roman" w:eastAsia="Times New Roman" w:hAnsi="Times New Roman" w:cs="Times New Roman"/>
                <w:kern w:val="0"/>
                <w14:ligatures w14:val="none"/>
              </w:rPr>
            </w:pPr>
            <w:r w:rsidRPr="00701234">
              <w:rPr>
                <w:rFonts w:ascii="Times New Roman" w:eastAsia="Times New Roman" w:hAnsi="Times New Roman" w:cs="Times New Roman"/>
                <w:kern w:val="0"/>
                <w14:ligatures w14:val="none"/>
              </w:rPr>
              <w:t>Pirkėjas atsiskaito su Tiekėju ne vėliau kaip per 30 (trisdešimt) kalendorinių dienų nuo Sąskaitos gavimo dienos.</w:t>
            </w:r>
          </w:p>
          <w:p w14:paraId="3F17146C" w14:textId="77777777" w:rsidR="00DF13D2" w:rsidRPr="00701234" w:rsidRDefault="00DF13D2" w:rsidP="00DF13D2">
            <w:pPr>
              <w:spacing w:after="0" w:line="20" w:lineRule="atLeast"/>
              <w:jc w:val="both"/>
              <w:rPr>
                <w:rFonts w:ascii="Times New Roman" w:eastAsia="Times New Roman" w:hAnsi="Times New Roman" w:cs="Times New Roman"/>
                <w:color w:val="000000"/>
                <w:shd w:val="clear" w:color="auto" w:fill="FFFFFF"/>
                <w14:ligatures w14:val="none"/>
              </w:rPr>
            </w:pPr>
          </w:p>
          <w:p w14:paraId="73773C10" w14:textId="0908BBC9" w:rsidR="00DF13D2" w:rsidRPr="00701234" w:rsidRDefault="00DF13D2" w:rsidP="002E126A">
            <w:pPr>
              <w:spacing w:after="0" w:line="240" w:lineRule="auto"/>
              <w:jc w:val="both"/>
              <w:rPr>
                <w:rFonts w:ascii="Times New Roman" w:eastAsia="Times New Roman" w:hAnsi="Times New Roman" w:cs="Times New Roman"/>
                <w:color w:val="4472C4"/>
                <w:shd w:val="clear" w:color="auto" w:fill="FFFFFF"/>
                <w14:ligatures w14:val="none"/>
              </w:rPr>
            </w:pPr>
            <w:r w:rsidRPr="00701234">
              <w:rPr>
                <w:rFonts w:ascii="Times New Roman" w:eastAsia="Times New Roman" w:hAnsi="Times New Roman" w:cs="Times New Roman"/>
                <w:color w:val="000000"/>
                <w:shd w:val="clear" w:color="auto" w:fill="FFFFFF"/>
                <w14:ligatures w14:val="none"/>
              </w:rPr>
              <w:t xml:space="preserve">Apmokėjimo sąlygos: </w:t>
            </w:r>
            <w:r w:rsidRPr="00701234">
              <w:rPr>
                <w:rFonts w:ascii="Times New Roman" w:eastAsia="Times New Roman" w:hAnsi="Times New Roman" w:cs="Times New Roman"/>
                <w:kern w:val="0"/>
                <w14:ligatures w14:val="none"/>
              </w:rPr>
              <w:t xml:space="preserve">įvykdžius visus sutartinius įsipareigojimus, </w:t>
            </w:r>
            <w:r w:rsidR="00151E4E" w:rsidRPr="00701234">
              <w:rPr>
                <w:rFonts w:ascii="Times New Roman" w:hAnsi="Times New Roman" w:cs="Times New Roman"/>
                <w:bCs/>
              </w:rPr>
              <w:t>Tiekėjui</w:t>
            </w:r>
            <w:r w:rsidR="00151E4E" w:rsidRPr="00701234">
              <w:rPr>
                <w:rFonts w:ascii="Times New Roman" w:eastAsia="Times New Roman" w:hAnsi="Times New Roman" w:cs="Times New Roman"/>
                <w:kern w:val="0"/>
                <w14:ligatures w14:val="none"/>
              </w:rPr>
              <w:t xml:space="preserve"> </w:t>
            </w:r>
            <w:r w:rsidRPr="00701234">
              <w:rPr>
                <w:rFonts w:ascii="Times New Roman" w:eastAsia="Times New Roman" w:hAnsi="Times New Roman" w:cs="Times New Roman"/>
                <w:kern w:val="0"/>
                <w14:ligatures w14:val="none"/>
              </w:rPr>
              <w:t>sumokama visa Sutarties kaina</w:t>
            </w:r>
            <w:r w:rsidR="00151E4E" w:rsidRPr="00701234">
              <w:rPr>
                <w:rFonts w:ascii="Times New Roman" w:hAnsi="Times New Roman" w:cs="Times New Roman"/>
                <w:bCs/>
              </w:rPr>
              <w:t xml:space="preserve"> pagal Tiekėjo pateiktą</w:t>
            </w:r>
            <w:r w:rsidR="00151E4E" w:rsidRPr="00701234">
              <w:rPr>
                <w:rFonts w:ascii="Times New Roman" w:hAnsi="Times New Roman" w:cs="Times New Roman"/>
                <w:color w:val="000000" w:themeColor="text1"/>
              </w:rPr>
              <w:t xml:space="preserve"> Sąskaitą, išrašytą Tiekėjo ir Pirkėjo pasirašyto Paslaugų perdavimo-priėmimo akto pagrindu</w:t>
            </w:r>
            <w:r w:rsidRPr="00701234">
              <w:rPr>
                <w:rFonts w:ascii="Times New Roman" w:eastAsia="Times New Roman" w:hAnsi="Times New Roman" w:cs="Times New Roman"/>
                <w:kern w:val="0"/>
                <w14:ligatures w14:val="none"/>
              </w:rPr>
              <w:t>.</w:t>
            </w:r>
          </w:p>
        </w:tc>
      </w:tr>
      <w:tr w:rsidR="00DF13D2" w:rsidRPr="00DF13D2" w14:paraId="66445156" w14:textId="77777777" w:rsidTr="00A30ED0">
        <w:trPr>
          <w:trHeight w:val="300"/>
        </w:trPr>
        <w:tc>
          <w:tcPr>
            <w:tcW w:w="3094" w:type="dxa"/>
            <w:gridSpan w:val="2"/>
          </w:tcPr>
          <w:p w14:paraId="2A2432B0" w14:textId="77777777" w:rsidR="00DF13D2" w:rsidRPr="00DF13D2" w:rsidRDefault="00DF13D2" w:rsidP="00DF13D2">
            <w:pPr>
              <w:spacing w:after="0" w:line="20" w:lineRule="atLeast"/>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5.6. Avansas</w:t>
            </w:r>
          </w:p>
        </w:tc>
        <w:tc>
          <w:tcPr>
            <w:tcW w:w="6441" w:type="dxa"/>
            <w:gridSpan w:val="2"/>
          </w:tcPr>
          <w:p w14:paraId="49B956D0" w14:textId="77777777" w:rsidR="00DF13D2" w:rsidRPr="00DF13D2" w:rsidRDefault="00DF13D2" w:rsidP="00DF13D2">
            <w:pPr>
              <w:spacing w:after="0" w:line="20" w:lineRule="atLeast"/>
              <w:rPr>
                <w:rFonts w:ascii="Times New Roman" w:eastAsia="Times New Roman" w:hAnsi="Times New Roman" w:cs="Times New Roman"/>
                <w:color w:val="000000"/>
                <w:shd w:val="clear" w:color="auto" w:fill="FFFFFF"/>
                <w14:ligatures w14:val="none"/>
              </w:rPr>
            </w:pPr>
            <w:r w:rsidRPr="00DF13D2">
              <w:rPr>
                <w:rFonts w:ascii="Times New Roman" w:eastAsia="Times New Roman" w:hAnsi="Times New Roman" w:cs="Times New Roman"/>
                <w14:ligatures w14:val="none"/>
              </w:rPr>
              <w:t>Netaikoma.</w:t>
            </w:r>
          </w:p>
        </w:tc>
      </w:tr>
      <w:tr w:rsidR="00DF13D2" w:rsidRPr="00DF13D2" w14:paraId="71824A53" w14:textId="77777777" w:rsidTr="00A30ED0">
        <w:trPr>
          <w:trHeight w:val="300"/>
        </w:trPr>
        <w:tc>
          <w:tcPr>
            <w:tcW w:w="3094" w:type="dxa"/>
            <w:gridSpan w:val="2"/>
          </w:tcPr>
          <w:p w14:paraId="65F14009" w14:textId="77777777" w:rsidR="00DF13D2" w:rsidRPr="00DF13D2" w:rsidRDefault="00DF13D2" w:rsidP="00DF13D2">
            <w:pPr>
              <w:spacing w:after="0" w:line="20" w:lineRule="atLeast"/>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5.7. Avanso užtikrinimas</w:t>
            </w:r>
          </w:p>
        </w:tc>
        <w:tc>
          <w:tcPr>
            <w:tcW w:w="6441" w:type="dxa"/>
            <w:gridSpan w:val="2"/>
          </w:tcPr>
          <w:p w14:paraId="73327368" w14:textId="77777777" w:rsidR="00DF13D2" w:rsidRPr="00DF13D2" w:rsidRDefault="00DF13D2" w:rsidP="00DF13D2">
            <w:pPr>
              <w:spacing w:after="0" w:line="20" w:lineRule="atLeast"/>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Netaikoma.</w:t>
            </w:r>
          </w:p>
        </w:tc>
      </w:tr>
      <w:tr w:rsidR="00DF13D2" w:rsidRPr="00DF13D2" w14:paraId="3D625BC6" w14:textId="77777777" w:rsidTr="00A30ED0">
        <w:trPr>
          <w:trHeight w:val="300"/>
        </w:trPr>
        <w:tc>
          <w:tcPr>
            <w:tcW w:w="9535" w:type="dxa"/>
            <w:gridSpan w:val="4"/>
          </w:tcPr>
          <w:p w14:paraId="2E6A4192"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6. PASLAUGŲ KOKYBĖ IR GARANTINIAI ĮSIPAREIGOJIMAI</w:t>
            </w:r>
          </w:p>
        </w:tc>
      </w:tr>
      <w:tr w:rsidR="00DF13D2" w:rsidRPr="00DF13D2" w14:paraId="03B4058B" w14:textId="77777777" w:rsidTr="00A30ED0">
        <w:trPr>
          <w:trHeight w:val="300"/>
        </w:trPr>
        <w:tc>
          <w:tcPr>
            <w:tcW w:w="3094" w:type="dxa"/>
            <w:gridSpan w:val="2"/>
          </w:tcPr>
          <w:p w14:paraId="01679DB0"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6.1. Garantinis terminas</w:t>
            </w:r>
          </w:p>
        </w:tc>
        <w:tc>
          <w:tcPr>
            <w:tcW w:w="6441" w:type="dxa"/>
            <w:gridSpan w:val="2"/>
          </w:tcPr>
          <w:p w14:paraId="7F192BD8"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Netaikoma.</w:t>
            </w:r>
          </w:p>
        </w:tc>
      </w:tr>
      <w:tr w:rsidR="00DF13D2" w:rsidRPr="00DF13D2" w14:paraId="5C4C2869" w14:textId="77777777" w:rsidTr="00A30ED0">
        <w:trPr>
          <w:trHeight w:val="300"/>
        </w:trPr>
        <w:tc>
          <w:tcPr>
            <w:tcW w:w="3094" w:type="dxa"/>
            <w:gridSpan w:val="2"/>
          </w:tcPr>
          <w:p w14:paraId="2C455F1E"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kern w:val="0"/>
                <w14:ligatures w14:val="none"/>
              </w:rPr>
              <w:t>6.2. Terminas Paslaugų trūkumams pašalinti</w:t>
            </w:r>
          </w:p>
        </w:tc>
        <w:tc>
          <w:tcPr>
            <w:tcW w:w="6441" w:type="dxa"/>
            <w:gridSpan w:val="2"/>
          </w:tcPr>
          <w:p w14:paraId="7C5ECF85"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Netaikoma.</w:t>
            </w:r>
          </w:p>
        </w:tc>
      </w:tr>
      <w:tr w:rsidR="00DF13D2" w:rsidRPr="00DF13D2" w14:paraId="182C07E5" w14:textId="77777777" w:rsidTr="00A30ED0">
        <w:trPr>
          <w:trHeight w:val="300"/>
        </w:trPr>
        <w:tc>
          <w:tcPr>
            <w:tcW w:w="3094" w:type="dxa"/>
            <w:gridSpan w:val="2"/>
          </w:tcPr>
          <w:p w14:paraId="70B7312A" w14:textId="77777777" w:rsidR="00DF13D2" w:rsidRPr="00DF13D2" w:rsidRDefault="00DF13D2" w:rsidP="00DF13D2">
            <w:pPr>
              <w:spacing w:after="0" w:line="20" w:lineRule="atLeast"/>
              <w:jc w:val="both"/>
              <w:rPr>
                <w:rFonts w:ascii="Times New Roman" w:eastAsia="Times New Roman" w:hAnsi="Times New Roman" w:cs="Times New Roman"/>
                <w:b/>
                <w:kern w:val="0"/>
                <w14:ligatures w14:val="none"/>
              </w:rPr>
            </w:pPr>
            <w:r w:rsidRPr="00DF13D2">
              <w:rPr>
                <w:rFonts w:ascii="Times New Roman" w:eastAsia="Times New Roman" w:hAnsi="Times New Roman" w:cs="Times New Roman"/>
                <w:b/>
                <w:kern w:val="0"/>
                <w14:ligatures w14:val="none"/>
              </w:rPr>
              <w:lastRenderedPageBreak/>
              <w:t>6.3. Kokybinių kriterijų įgyvendinimo ir tikrinimo tvarka</w:t>
            </w:r>
          </w:p>
        </w:tc>
        <w:tc>
          <w:tcPr>
            <w:tcW w:w="6441" w:type="dxa"/>
            <w:gridSpan w:val="2"/>
          </w:tcPr>
          <w:p w14:paraId="3EE5FD1D"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Netaikoma.</w:t>
            </w:r>
          </w:p>
        </w:tc>
      </w:tr>
      <w:tr w:rsidR="00DF13D2" w:rsidRPr="00DF13D2" w14:paraId="2DC85FAE" w14:textId="77777777" w:rsidTr="00A30ED0">
        <w:trPr>
          <w:trHeight w:val="300"/>
        </w:trPr>
        <w:tc>
          <w:tcPr>
            <w:tcW w:w="9535" w:type="dxa"/>
            <w:gridSpan w:val="4"/>
          </w:tcPr>
          <w:p w14:paraId="6C37A52B"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7. SUTARTIES VYKDYMUI PASITELKIAMI SUBTIEKĖJAI IR (AR) SPECIALISTAI</w:t>
            </w:r>
          </w:p>
        </w:tc>
      </w:tr>
      <w:tr w:rsidR="00DF13D2" w:rsidRPr="00DF13D2" w14:paraId="03F6431A" w14:textId="77777777" w:rsidTr="00A30ED0">
        <w:trPr>
          <w:trHeight w:val="300"/>
        </w:trPr>
        <w:tc>
          <w:tcPr>
            <w:tcW w:w="3094" w:type="dxa"/>
            <w:gridSpan w:val="2"/>
          </w:tcPr>
          <w:p w14:paraId="7B0B4FD4" w14:textId="77777777" w:rsidR="00DF13D2" w:rsidRPr="00DF13D2" w:rsidRDefault="00DF13D2" w:rsidP="00DF13D2">
            <w:pPr>
              <w:spacing w:after="0" w:line="20" w:lineRule="atLeast"/>
              <w:jc w:val="both"/>
              <w:rPr>
                <w:rFonts w:ascii="Times New Roman" w:eastAsia="Times New Roman" w:hAnsi="Times New Roman" w:cs="Times New Roman"/>
                <w:b/>
                <w:bCs/>
                <w14:ligatures w14:val="none"/>
              </w:rPr>
            </w:pPr>
            <w:r w:rsidRPr="00DF13D2">
              <w:rPr>
                <w:rFonts w:ascii="Times New Roman" w:eastAsia="Times New Roman" w:hAnsi="Times New Roman" w:cs="Times New Roman"/>
                <w:b/>
                <w:bCs/>
                <w14:ligatures w14:val="none"/>
              </w:rPr>
              <w:t>7.1. Sutarties vykdymui pasitelkiami subtiekėjai ir (ar) specialistai</w:t>
            </w:r>
          </w:p>
        </w:tc>
        <w:tc>
          <w:tcPr>
            <w:tcW w:w="6441" w:type="dxa"/>
            <w:gridSpan w:val="2"/>
          </w:tcPr>
          <w:p w14:paraId="7C026C00"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14:ligatures w14:val="none"/>
              </w:rPr>
              <w:t>Sutarties vykdymui pasitelkiami subtiekėjai ir (ar) specialistai yra nurodyti Sutarties priede Nr. 3 „Sutarties vykdymui pasitelkiami subtiekėjai ir (ar) specialistai“.</w:t>
            </w:r>
          </w:p>
        </w:tc>
      </w:tr>
      <w:tr w:rsidR="00DF13D2" w:rsidRPr="00DF13D2" w14:paraId="4CB92383" w14:textId="77777777" w:rsidTr="00A30ED0">
        <w:trPr>
          <w:trHeight w:val="300"/>
        </w:trPr>
        <w:tc>
          <w:tcPr>
            <w:tcW w:w="9535" w:type="dxa"/>
            <w:gridSpan w:val="4"/>
          </w:tcPr>
          <w:p w14:paraId="1978DCBE"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8. PRIEVOLIŲ PAGAL SUTARTĮ ĮVYKDYMO UŽTIKRINIMAS</w:t>
            </w:r>
          </w:p>
        </w:tc>
      </w:tr>
      <w:tr w:rsidR="00DF13D2" w:rsidRPr="00DF13D2" w14:paraId="5AA87A70" w14:textId="77777777" w:rsidTr="00A30ED0">
        <w:trPr>
          <w:trHeight w:val="300"/>
        </w:trPr>
        <w:tc>
          <w:tcPr>
            <w:tcW w:w="3094" w:type="dxa"/>
            <w:gridSpan w:val="2"/>
          </w:tcPr>
          <w:p w14:paraId="75944528"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8.1. Prievolių pagal Sutartį įvykdymo užtikrinimas</w:t>
            </w:r>
          </w:p>
        </w:tc>
        <w:tc>
          <w:tcPr>
            <w:tcW w:w="6441" w:type="dxa"/>
            <w:gridSpan w:val="2"/>
          </w:tcPr>
          <w:p w14:paraId="542E174D"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Prievolių pagal Sutartį įvykdymas užtikrinamas:</w:t>
            </w:r>
          </w:p>
          <w:p w14:paraId="0740C3E9"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Netesybomis (delspinigiais, bauda).</w:t>
            </w:r>
          </w:p>
        </w:tc>
      </w:tr>
      <w:tr w:rsidR="00DF13D2" w:rsidRPr="00DF13D2" w14:paraId="1DAEFB9B" w14:textId="77777777" w:rsidTr="00A30ED0">
        <w:trPr>
          <w:trHeight w:val="300"/>
        </w:trPr>
        <w:tc>
          <w:tcPr>
            <w:tcW w:w="3094" w:type="dxa"/>
            <w:gridSpan w:val="2"/>
          </w:tcPr>
          <w:p w14:paraId="0C6E0EC1"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8.2 Sutarties įvykdymo užtikrinimo galiojimo terminas</w:t>
            </w:r>
          </w:p>
        </w:tc>
        <w:tc>
          <w:tcPr>
            <w:tcW w:w="6441" w:type="dxa"/>
            <w:gridSpan w:val="2"/>
          </w:tcPr>
          <w:p w14:paraId="7538C373"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Netaikoma.</w:t>
            </w:r>
          </w:p>
        </w:tc>
      </w:tr>
      <w:tr w:rsidR="00DF13D2" w:rsidRPr="00DF13D2" w14:paraId="03925D22" w14:textId="77777777" w:rsidTr="00A30ED0">
        <w:trPr>
          <w:trHeight w:val="300"/>
        </w:trPr>
        <w:tc>
          <w:tcPr>
            <w:tcW w:w="3094" w:type="dxa"/>
            <w:gridSpan w:val="2"/>
          </w:tcPr>
          <w:p w14:paraId="5CF72147"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8.3. Sutarties įvykdymo užtikrinimo pateikimas</w:t>
            </w:r>
          </w:p>
        </w:tc>
        <w:tc>
          <w:tcPr>
            <w:tcW w:w="6441" w:type="dxa"/>
            <w:gridSpan w:val="2"/>
          </w:tcPr>
          <w:p w14:paraId="0FC494EF" w14:textId="77777777" w:rsidR="00DF13D2" w:rsidRPr="00DF13D2" w:rsidRDefault="00DF13D2" w:rsidP="00DF13D2">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14:ligatures w14:val="none"/>
              </w:rPr>
              <w:t>Netaikoma.</w:t>
            </w:r>
          </w:p>
        </w:tc>
      </w:tr>
      <w:tr w:rsidR="00DF13D2" w:rsidRPr="00DF13D2" w14:paraId="55FA27EF" w14:textId="77777777" w:rsidTr="00A30ED0">
        <w:trPr>
          <w:trHeight w:val="300"/>
        </w:trPr>
        <w:tc>
          <w:tcPr>
            <w:tcW w:w="9535" w:type="dxa"/>
            <w:gridSpan w:val="4"/>
          </w:tcPr>
          <w:p w14:paraId="210B9FB2"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9. ŠALIŲ ATSAKOMYBĖ</w:t>
            </w:r>
          </w:p>
        </w:tc>
      </w:tr>
      <w:tr w:rsidR="00DF13D2" w:rsidRPr="00DF13D2" w14:paraId="6944185A" w14:textId="77777777" w:rsidTr="00A30ED0">
        <w:trPr>
          <w:trHeight w:val="300"/>
        </w:trPr>
        <w:tc>
          <w:tcPr>
            <w:tcW w:w="3094" w:type="dxa"/>
            <w:gridSpan w:val="2"/>
          </w:tcPr>
          <w:p w14:paraId="78DAE578"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9.1. Pirkėjui taikomos netesybos už mokėjimų pagal Sutartį vėlavimą</w:t>
            </w:r>
          </w:p>
        </w:tc>
        <w:tc>
          <w:tcPr>
            <w:tcW w:w="6441" w:type="dxa"/>
            <w:gridSpan w:val="2"/>
          </w:tcPr>
          <w:p w14:paraId="00A23125" w14:textId="77777777" w:rsidR="00DF13D2" w:rsidRPr="00DF13D2" w:rsidRDefault="00DF13D2" w:rsidP="00DF13D2">
            <w:pPr>
              <w:spacing w:after="0" w:line="20" w:lineRule="atLeast"/>
              <w:jc w:val="both"/>
              <w:rPr>
                <w:rFonts w:ascii="Times New Roman" w:eastAsia="Times New Roman" w:hAnsi="Times New Roman" w:cs="Times New Roman"/>
                <w:color w:val="000000"/>
                <w14:ligatures w14:val="none"/>
              </w:rPr>
            </w:pPr>
            <w:r w:rsidRPr="00DF13D2">
              <w:rPr>
                <w:rFonts w:ascii="Times New Roman" w:eastAsia="Times New Roman" w:hAnsi="Times New Roman" w:cs="Times New Roman"/>
                <w:bCs/>
                <w:color w:val="000000"/>
                <w:kern w:val="0"/>
                <w14:ligatures w14:val="none"/>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DF13D2">
              <w:rPr>
                <w:rFonts w:ascii="Times New Roman" w:eastAsia="Times New Roman" w:hAnsi="Times New Roman" w:cs="Times New Roman"/>
                <w:bCs/>
                <w:kern w:val="0"/>
                <w14:ligatures w14:val="none"/>
              </w:rPr>
              <w:t xml:space="preserve">0,02 (dvi šimtosios) procento </w:t>
            </w:r>
            <w:r w:rsidRPr="00DF13D2">
              <w:rPr>
                <w:rFonts w:ascii="Times New Roman" w:eastAsia="Times New Roman" w:hAnsi="Times New Roman" w:cs="Times New Roman"/>
                <w:bCs/>
                <w:color w:val="000000"/>
                <w:kern w:val="0"/>
                <w14:ligatures w14:val="none"/>
              </w:rPr>
              <w:t xml:space="preserve">dydžio delspinigius nuo neapmokėtos sumos be PVM už kiekvieną vėlavimo </w:t>
            </w:r>
            <w:r w:rsidRPr="00DF13D2">
              <w:rPr>
                <w:rFonts w:ascii="Times New Roman" w:eastAsia="Times New Roman" w:hAnsi="Times New Roman" w:cs="Times New Roman"/>
                <w:bCs/>
                <w:kern w:val="0"/>
                <w14:ligatures w14:val="none"/>
              </w:rPr>
              <w:t>dieną.</w:t>
            </w:r>
          </w:p>
        </w:tc>
      </w:tr>
      <w:tr w:rsidR="00DF13D2" w:rsidRPr="00DF13D2" w14:paraId="79C0E30D" w14:textId="77777777" w:rsidTr="00A30ED0">
        <w:trPr>
          <w:trHeight w:val="300"/>
        </w:trPr>
        <w:tc>
          <w:tcPr>
            <w:tcW w:w="3094" w:type="dxa"/>
            <w:gridSpan w:val="2"/>
          </w:tcPr>
          <w:p w14:paraId="74673293" w14:textId="77777777" w:rsidR="00DF13D2" w:rsidRPr="00701234" w:rsidRDefault="00DF13D2" w:rsidP="00DF13D2">
            <w:pPr>
              <w:spacing w:after="0" w:line="20" w:lineRule="atLeast"/>
              <w:jc w:val="both"/>
              <w:rPr>
                <w:rFonts w:ascii="Times New Roman" w:eastAsia="Times New Roman" w:hAnsi="Times New Roman" w:cs="Times New Roman"/>
                <w:b/>
                <w14:ligatures w14:val="none"/>
              </w:rPr>
            </w:pPr>
            <w:r w:rsidRPr="00701234">
              <w:rPr>
                <w:rFonts w:ascii="Times New Roman" w:eastAsia="Times New Roman" w:hAnsi="Times New Roman" w:cs="Times New Roman"/>
                <w:b/>
                <w:kern w:val="0"/>
                <w14:ligatures w14:val="none"/>
              </w:rPr>
              <w:t>9.2. Tiekėjui taikomos netesybos</w:t>
            </w:r>
          </w:p>
        </w:tc>
        <w:tc>
          <w:tcPr>
            <w:tcW w:w="6441" w:type="dxa"/>
            <w:gridSpan w:val="2"/>
          </w:tcPr>
          <w:p w14:paraId="09B5DD11" w14:textId="036AF8A0" w:rsidR="00DF13D2" w:rsidRPr="00DF13D2" w:rsidRDefault="00DF13D2" w:rsidP="006E3157">
            <w:pPr>
              <w:spacing w:after="0" w:line="20" w:lineRule="atLeast"/>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color w:val="000000"/>
                <w:kern w:val="0"/>
                <w:lang w:val="lt"/>
                <w14:ligatures w14:val="none"/>
              </w:rPr>
              <w:t xml:space="preserve">9.2.1. </w:t>
            </w:r>
            <w:r w:rsidRPr="00DF13D2">
              <w:rPr>
                <w:rFonts w:ascii="Times New Roman" w:eastAsia="Times New Roman" w:hAnsi="Times New Roman" w:cs="Times New Roman"/>
                <w:kern w:val="0"/>
                <w14:ligatures w14:val="none"/>
              </w:rPr>
              <w:t>Jeigu Tiekėjas vėluoja suteikti Paslaugas arba nevykdo kitų sutartinių įsipareigojimų, Pirkėjas nuo kitos nei nustatytas terminas dienos Tiekėjui skaičiuoja 0,02 (dviejų šimtųjų) procento dydžio delspinigius už kiekvieną uždelstą dieną nuo laiku nesuteiktų Paslaugų ar kitų sutartinių įsipareigojimų nevykdymo kainos be PVM.</w:t>
            </w:r>
          </w:p>
          <w:p w14:paraId="20EE8715" w14:textId="185F0073"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color w:val="000000"/>
                <w:szCs w:val="20"/>
                <w14:ligatures w14:val="none"/>
              </w:rPr>
              <w:t>9.2.</w:t>
            </w:r>
            <w:r w:rsidR="006E3157">
              <w:rPr>
                <w:rFonts w:ascii="Times New Roman" w:eastAsia="Times New Roman" w:hAnsi="Times New Roman" w:cs="Times New Roman"/>
                <w:color w:val="000000"/>
                <w:szCs w:val="20"/>
                <w14:ligatures w14:val="none"/>
              </w:rPr>
              <w:t>2</w:t>
            </w:r>
            <w:r w:rsidRPr="00DF13D2">
              <w:rPr>
                <w:rFonts w:ascii="Times New Roman" w:eastAsia="Times New Roman" w:hAnsi="Times New Roman" w:cs="Times New Roman"/>
                <w:color w:val="000000"/>
                <w:szCs w:val="20"/>
                <w14:ligatures w14:val="none"/>
              </w:rPr>
              <w:t xml:space="preserve">. Tiekėjas privalo sumokėti Pirkėjui netesybas per </w:t>
            </w:r>
            <w:r w:rsidRPr="00DF13D2">
              <w:rPr>
                <w:rFonts w:ascii="Times New Roman" w:eastAsia="Times New Roman" w:hAnsi="Times New Roman" w:cs="Times New Roman"/>
                <w:color w:val="000000"/>
                <w:kern w:val="0"/>
                <w14:ligatures w14:val="none"/>
              </w:rPr>
              <w:t>10 (dešimt) kalendorinių dienų</w:t>
            </w:r>
            <w:r w:rsidRPr="00DF13D2">
              <w:rPr>
                <w:rFonts w:ascii="Times New Roman" w:eastAsia="Times New Roman" w:hAnsi="Times New Roman" w:cs="Times New Roman"/>
                <w:color w:val="000000"/>
                <w:szCs w:val="20"/>
                <w14:ligatures w14:val="none"/>
              </w:rPr>
              <w:t xml:space="preserve"> nuo Pirkėjo pareikalavimo, jeigu netesybų suma nėra </w:t>
            </w:r>
            <w:r w:rsidRPr="00DF13D2">
              <w:rPr>
                <w:rFonts w:ascii="Times New Roman" w:eastAsia="Times New Roman" w:hAnsi="Times New Roman" w:cs="Times New Roman"/>
                <w:kern w:val="0"/>
                <w:szCs w:val="20"/>
                <w14:ligatures w14:val="none"/>
              </w:rPr>
              <w:t>išskaitoma iš Tiekėjui mokėtinos sumos.</w:t>
            </w:r>
          </w:p>
        </w:tc>
      </w:tr>
      <w:tr w:rsidR="00DF13D2" w:rsidRPr="00DF13D2" w14:paraId="5EAC7E72" w14:textId="77777777" w:rsidTr="00A30ED0">
        <w:trPr>
          <w:trHeight w:val="300"/>
        </w:trPr>
        <w:tc>
          <w:tcPr>
            <w:tcW w:w="3094" w:type="dxa"/>
            <w:gridSpan w:val="2"/>
          </w:tcPr>
          <w:p w14:paraId="77D3734A"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9.3. Tiekėjui / Pirkėjui taikoma bauda nutraukus Sutartį dėl esminio Sutarties pažeidimo ar nepagrįstai nutraukus Sutarties vykdymą ne Sutartyje nustatyta tvarka</w:t>
            </w:r>
          </w:p>
        </w:tc>
        <w:tc>
          <w:tcPr>
            <w:tcW w:w="6441" w:type="dxa"/>
            <w:gridSpan w:val="2"/>
          </w:tcPr>
          <w:p w14:paraId="05FACA9C" w14:textId="77777777" w:rsidR="00DF13D2" w:rsidRPr="00DF13D2" w:rsidRDefault="00DF13D2" w:rsidP="00DF13D2">
            <w:pPr>
              <w:spacing w:after="0" w:line="20" w:lineRule="atLeast"/>
              <w:jc w:val="both"/>
              <w:rPr>
                <w:rFonts w:ascii="Times New Roman" w:eastAsia="Times New Roman" w:hAnsi="Times New Roman" w:cs="Times New Roman"/>
                <w:bCs/>
                <w14:ligatures w14:val="none"/>
              </w:rPr>
            </w:pPr>
            <w:r w:rsidRPr="00DF13D2">
              <w:rPr>
                <w:rFonts w:ascii="Times New Roman" w:eastAsia="Times New Roman" w:hAnsi="Times New Roman" w:cs="Times New Roman"/>
                <w:bCs/>
                <w:kern w:val="0"/>
                <w14:ligatures w14:val="none"/>
              </w:rPr>
              <w:t>9.3.1. Nepagrįstai nutraukus Sutarties vykdymą ne Sutartyje nustatyta tvarka, mokama 2 (dviejų) procentų dydžio bauda nuo Pradinės Sutarties vertės, nurodytos Specialiųjų sąlygų 5.2 punkte.</w:t>
            </w:r>
          </w:p>
          <w:p w14:paraId="013B655E"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p>
        </w:tc>
      </w:tr>
      <w:tr w:rsidR="00DF13D2" w:rsidRPr="00DF13D2" w14:paraId="2B246748" w14:textId="77777777" w:rsidTr="00A30ED0">
        <w:trPr>
          <w:trHeight w:val="300"/>
        </w:trPr>
        <w:tc>
          <w:tcPr>
            <w:tcW w:w="3094" w:type="dxa"/>
            <w:gridSpan w:val="2"/>
          </w:tcPr>
          <w:p w14:paraId="1A7BB734"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7301864"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kern w:val="0"/>
                <w14:ligatures w14:val="none"/>
              </w:rPr>
              <w:t>Taikoma 500,00 (penki šimtai) Eur dydžio bauda už kiekvieną pažeidimo atvejį.</w:t>
            </w:r>
          </w:p>
        </w:tc>
      </w:tr>
      <w:tr w:rsidR="00DF13D2" w:rsidRPr="00DF13D2" w14:paraId="3EB00134" w14:textId="77777777" w:rsidTr="00A30ED0">
        <w:trPr>
          <w:trHeight w:val="300"/>
        </w:trPr>
        <w:tc>
          <w:tcPr>
            <w:tcW w:w="3094" w:type="dxa"/>
            <w:gridSpan w:val="2"/>
          </w:tcPr>
          <w:p w14:paraId="2E9AFC6A"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9.5. Tiekėjui taikomos baudos dėl aplinkosauginių ir (arba) socialinių kriterijų nesilaikymo</w:t>
            </w:r>
          </w:p>
        </w:tc>
        <w:tc>
          <w:tcPr>
            <w:tcW w:w="6441" w:type="dxa"/>
            <w:gridSpan w:val="2"/>
          </w:tcPr>
          <w:p w14:paraId="0AD23E63" w14:textId="77777777" w:rsidR="00DF13D2" w:rsidRPr="00DF13D2" w:rsidRDefault="00DF13D2" w:rsidP="00DF13D2">
            <w:pPr>
              <w:spacing w:after="0" w:line="20" w:lineRule="atLeast"/>
              <w:jc w:val="both"/>
              <w:rPr>
                <w:rFonts w:ascii="Times New Roman" w:eastAsia="Times New Roman" w:hAnsi="Times New Roman" w:cs="Times New Roman"/>
                <w:color w:val="4472C4"/>
                <w14:ligatures w14:val="none"/>
              </w:rPr>
            </w:pPr>
            <w:r w:rsidRPr="00DF13D2">
              <w:rPr>
                <w:rFonts w:ascii="Times New Roman" w:eastAsia="Times New Roman" w:hAnsi="Times New Roman" w:cs="Times New Roman"/>
                <w:bCs/>
                <w:color w:val="000000"/>
                <w14:ligatures w14:val="none"/>
              </w:rPr>
              <w:t>Netaikoma.</w:t>
            </w:r>
          </w:p>
        </w:tc>
      </w:tr>
      <w:tr w:rsidR="00DF13D2" w:rsidRPr="00DF13D2" w14:paraId="2F2D4A49" w14:textId="77777777" w:rsidTr="00A30ED0">
        <w:trPr>
          <w:trHeight w:val="300"/>
        </w:trPr>
        <w:tc>
          <w:tcPr>
            <w:tcW w:w="3094" w:type="dxa"/>
            <w:gridSpan w:val="2"/>
          </w:tcPr>
          <w:p w14:paraId="012B0C4C"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lastRenderedPageBreak/>
              <w:t>9.6. Tiekėjui / Pirkėjui taikoma bauda dėl konfidencialumo reikalavimų nesilaikymo</w:t>
            </w:r>
          </w:p>
        </w:tc>
        <w:tc>
          <w:tcPr>
            <w:tcW w:w="6441" w:type="dxa"/>
            <w:gridSpan w:val="2"/>
          </w:tcPr>
          <w:p w14:paraId="6B83825E" w14:textId="77777777" w:rsidR="00DF13D2" w:rsidRPr="00DF13D2" w:rsidRDefault="00DF13D2" w:rsidP="00DF13D2">
            <w:pPr>
              <w:spacing w:after="0" w:line="20" w:lineRule="atLeast"/>
              <w:jc w:val="both"/>
              <w:rPr>
                <w:rFonts w:ascii="Times New Roman" w:eastAsia="Times New Roman" w:hAnsi="Times New Roman" w:cs="Times New Roman"/>
                <w:color w:val="4472C4"/>
                <w14:ligatures w14:val="none"/>
              </w:rPr>
            </w:pPr>
            <w:r w:rsidRPr="00DF13D2">
              <w:rPr>
                <w:rFonts w:ascii="Times New Roman" w:eastAsia="Times New Roman" w:hAnsi="Times New Roman" w:cs="Times New Roman"/>
                <w:kern w:val="0"/>
                <w14:ligatures w14:val="none"/>
              </w:rPr>
              <w:t>Taikoma 500,00 (penki šimtai) Eur dydžio bauda už kiekvieną pažeidimo atvejį.</w:t>
            </w:r>
          </w:p>
        </w:tc>
      </w:tr>
      <w:tr w:rsidR="00DF13D2" w:rsidRPr="00DF13D2" w14:paraId="663A703E" w14:textId="77777777" w:rsidTr="00A30ED0">
        <w:trPr>
          <w:trHeight w:val="300"/>
        </w:trPr>
        <w:tc>
          <w:tcPr>
            <w:tcW w:w="3094" w:type="dxa"/>
            <w:gridSpan w:val="2"/>
          </w:tcPr>
          <w:p w14:paraId="77879461"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kern w:val="0"/>
                <w:szCs w:val="20"/>
                <w14:ligatures w14:val="none"/>
              </w:rPr>
              <w:t xml:space="preserve">9.7. Tiekėjui taikomos netesybos dėl pirkimo dokumentuose nustatytų Kokybinių kriterijų </w:t>
            </w:r>
            <w:proofErr w:type="spellStart"/>
            <w:r w:rsidRPr="00DF13D2">
              <w:rPr>
                <w:rFonts w:ascii="Times New Roman" w:eastAsia="Times New Roman" w:hAnsi="Times New Roman" w:cs="Times New Roman"/>
                <w:b/>
                <w:kern w:val="0"/>
                <w:szCs w:val="20"/>
                <w14:ligatures w14:val="none"/>
              </w:rPr>
              <w:t>nepasiekimo</w:t>
            </w:r>
            <w:proofErr w:type="spellEnd"/>
            <w:r w:rsidRPr="00DF13D2">
              <w:rPr>
                <w:rFonts w:ascii="Times New Roman" w:eastAsia="Times New Roman" w:hAnsi="Times New Roman" w:cs="Times New Roman"/>
                <w:b/>
                <w:kern w:val="0"/>
                <w:szCs w:val="20"/>
                <w14:ligatures w14:val="none"/>
              </w:rPr>
              <w:t xml:space="preserve"> Sutarties vykdymo metu</w:t>
            </w:r>
          </w:p>
        </w:tc>
        <w:tc>
          <w:tcPr>
            <w:tcW w:w="6441" w:type="dxa"/>
            <w:gridSpan w:val="2"/>
          </w:tcPr>
          <w:p w14:paraId="2754407B" w14:textId="77777777" w:rsidR="00DF13D2" w:rsidRPr="00DF13D2" w:rsidRDefault="00DF13D2" w:rsidP="00DF13D2">
            <w:pPr>
              <w:spacing w:after="0" w:line="20" w:lineRule="atLeast"/>
              <w:jc w:val="both"/>
              <w:rPr>
                <w:rFonts w:ascii="Times New Roman" w:eastAsia="Times New Roman" w:hAnsi="Times New Roman" w:cs="Times New Roman"/>
                <w:color w:val="4472C4"/>
                <w14:ligatures w14:val="none"/>
              </w:rPr>
            </w:pPr>
            <w:r w:rsidRPr="00DF13D2">
              <w:rPr>
                <w:rFonts w:ascii="Times New Roman" w:eastAsia="Times New Roman" w:hAnsi="Times New Roman" w:cs="Times New Roman"/>
                <w:bCs/>
                <w:kern w:val="0"/>
                <w14:ligatures w14:val="none"/>
              </w:rPr>
              <w:t>Netaikoma.</w:t>
            </w:r>
          </w:p>
        </w:tc>
      </w:tr>
      <w:tr w:rsidR="00DF13D2" w:rsidRPr="00DF13D2" w14:paraId="31D71499" w14:textId="77777777" w:rsidTr="00A30ED0">
        <w:trPr>
          <w:trHeight w:val="1159"/>
        </w:trPr>
        <w:tc>
          <w:tcPr>
            <w:tcW w:w="3094" w:type="dxa"/>
            <w:gridSpan w:val="2"/>
            <w:tcBorders>
              <w:top w:val="single" w:sz="4" w:space="0" w:color="auto"/>
              <w:left w:val="single" w:sz="4" w:space="0" w:color="auto"/>
              <w:bottom w:val="single" w:sz="4" w:space="0" w:color="auto"/>
              <w:right w:val="single" w:sz="4" w:space="0" w:color="auto"/>
            </w:tcBorders>
          </w:tcPr>
          <w:p w14:paraId="6AF0F840"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 xml:space="preserve">9.8. Tiekėjui taikomos netesybos dėl Sutarties įvykdymo užtikrinimo </w:t>
            </w:r>
            <w:r w:rsidRPr="00DF13D2">
              <w:rPr>
                <w:rFonts w:ascii="Times New Roman" w:eastAsia="Times New Roman" w:hAnsi="Times New Roman" w:cs="Times New Roman"/>
                <w:b/>
                <w:kern w:val="0"/>
                <w14:ligatures w14:val="none"/>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970A783" w14:textId="77777777" w:rsidR="00DF13D2" w:rsidRPr="00DF13D2" w:rsidRDefault="00DF13D2" w:rsidP="00DF13D2">
            <w:pPr>
              <w:spacing w:after="0" w:line="20" w:lineRule="atLeast"/>
              <w:jc w:val="both"/>
              <w:rPr>
                <w:rFonts w:ascii="Times New Roman" w:eastAsia="Times New Roman" w:hAnsi="Times New Roman" w:cs="Times New Roman"/>
                <w:color w:val="4472C4"/>
                <w14:ligatures w14:val="none"/>
              </w:rPr>
            </w:pPr>
            <w:r w:rsidRPr="00DF13D2">
              <w:rPr>
                <w:rFonts w:ascii="Times New Roman" w:eastAsia="Times New Roman" w:hAnsi="Times New Roman" w:cs="Times New Roman"/>
                <w:bCs/>
                <w14:ligatures w14:val="none"/>
              </w:rPr>
              <w:t>Netaikoma.</w:t>
            </w:r>
          </w:p>
        </w:tc>
      </w:tr>
      <w:tr w:rsidR="00DF13D2" w:rsidRPr="00DF13D2" w14:paraId="291E5B7E" w14:textId="77777777" w:rsidTr="00A30ED0">
        <w:trPr>
          <w:trHeight w:val="300"/>
        </w:trPr>
        <w:tc>
          <w:tcPr>
            <w:tcW w:w="3094" w:type="dxa"/>
            <w:gridSpan w:val="2"/>
          </w:tcPr>
          <w:p w14:paraId="233DFA6A" w14:textId="77777777" w:rsidR="00DF13D2" w:rsidRPr="00DF13D2" w:rsidRDefault="00DF13D2" w:rsidP="00DF13D2">
            <w:pPr>
              <w:spacing w:after="0" w:line="20" w:lineRule="atLeast"/>
              <w:jc w:val="both"/>
              <w:rPr>
                <w:rFonts w:ascii="Times New Roman" w:eastAsia="Times New Roman" w:hAnsi="Times New Roman" w:cs="Times New Roman"/>
                <w:b/>
                <w:bCs/>
                <w14:ligatures w14:val="none"/>
              </w:rPr>
            </w:pPr>
            <w:r w:rsidRPr="00DF13D2">
              <w:rPr>
                <w:rFonts w:ascii="Times New Roman" w:eastAsia="Times New Roman" w:hAnsi="Times New Roman" w:cs="Times New Roman"/>
                <w:b/>
                <w:kern w:val="0"/>
                <w14:ligatures w14:val="none"/>
              </w:rPr>
              <w:t>9.9. Tiekėjui taikoma bauda dėl Pirkėjo simbolių, pavadinimo ir ženklo reklamoje ar rinkodaroje naudojimo reikalavimų nesilaikymo bei draudimo naudotis Pirkėjo sukurtais</w:t>
            </w:r>
            <w:r w:rsidRPr="00DF13D2">
              <w:rPr>
                <w:rFonts w:ascii="Times New Roman" w:eastAsia="Times New Roman" w:hAnsi="Times New Roman" w:cs="Times New Roman"/>
                <w:bCs/>
                <w:kern w:val="0"/>
                <w14:ligatures w14:val="none"/>
              </w:rPr>
              <w:t xml:space="preserve"> </w:t>
            </w:r>
            <w:r w:rsidRPr="00DF13D2">
              <w:rPr>
                <w:rFonts w:ascii="Times New Roman" w:eastAsia="Times New Roman" w:hAnsi="Times New Roman" w:cs="Times New Roman"/>
                <w:b/>
                <w:kern w:val="0"/>
                <w14:ligatures w14:val="none"/>
              </w:rPr>
              <w:t>intelektiniais veiklos rezultatais nesilaikymo</w:t>
            </w:r>
          </w:p>
        </w:tc>
        <w:tc>
          <w:tcPr>
            <w:tcW w:w="6441" w:type="dxa"/>
            <w:gridSpan w:val="2"/>
          </w:tcPr>
          <w:p w14:paraId="1BBC7D44" w14:textId="77777777" w:rsidR="00DF13D2" w:rsidRPr="00DF13D2" w:rsidRDefault="00DF13D2" w:rsidP="00DF13D2">
            <w:pPr>
              <w:spacing w:after="0" w:line="20" w:lineRule="atLeast"/>
              <w:jc w:val="both"/>
              <w:rPr>
                <w:rFonts w:ascii="Times New Roman" w:eastAsia="Times New Roman" w:hAnsi="Times New Roman" w:cs="Times New Roman"/>
                <w:color w:val="4472C4"/>
                <w14:ligatures w14:val="none"/>
              </w:rPr>
            </w:pPr>
            <w:r w:rsidRPr="00DF13D2">
              <w:rPr>
                <w:rFonts w:ascii="Times New Roman" w:eastAsia="Times New Roman" w:hAnsi="Times New Roman" w:cs="Times New Roman"/>
                <w:bCs/>
                <w14:ligatures w14:val="none"/>
              </w:rPr>
              <w:t>Netaikoma.</w:t>
            </w:r>
          </w:p>
        </w:tc>
      </w:tr>
      <w:tr w:rsidR="00DF13D2" w:rsidRPr="00DF13D2" w14:paraId="0AEA843B" w14:textId="77777777" w:rsidTr="00A30ED0">
        <w:trPr>
          <w:trHeight w:val="300"/>
        </w:trPr>
        <w:tc>
          <w:tcPr>
            <w:tcW w:w="3094" w:type="dxa"/>
            <w:gridSpan w:val="2"/>
          </w:tcPr>
          <w:p w14:paraId="0CA8B6AF" w14:textId="77777777" w:rsidR="00DF13D2" w:rsidRPr="00DF13D2" w:rsidRDefault="00DF13D2" w:rsidP="00DF13D2">
            <w:pPr>
              <w:spacing w:after="0" w:line="20" w:lineRule="atLeast"/>
              <w:jc w:val="both"/>
              <w:rPr>
                <w:rFonts w:ascii="Times New Roman" w:eastAsia="Times New Roman" w:hAnsi="Times New Roman" w:cs="Times New Roman"/>
                <w:b/>
                <w:lang w:val="en-US"/>
                <w14:ligatures w14:val="none"/>
              </w:rPr>
            </w:pPr>
            <w:r w:rsidRPr="00DF13D2">
              <w:rPr>
                <w:rFonts w:ascii="Times New Roman" w:eastAsia="Times New Roman" w:hAnsi="Times New Roman" w:cs="Times New Roman"/>
                <w:b/>
                <w:lang w:val="en-US"/>
                <w14:ligatures w14:val="none"/>
              </w:rPr>
              <w:t xml:space="preserve">9.10. </w:t>
            </w:r>
            <w:r w:rsidRPr="00DF13D2">
              <w:rPr>
                <w:rFonts w:ascii="Times New Roman" w:eastAsia="Times New Roman" w:hAnsi="Times New Roman" w:cs="Times New Roman"/>
                <w:b/>
                <w14:ligatures w14:val="none"/>
              </w:rPr>
              <w:t>Kitos netesybos</w:t>
            </w:r>
          </w:p>
        </w:tc>
        <w:tc>
          <w:tcPr>
            <w:tcW w:w="6441" w:type="dxa"/>
            <w:gridSpan w:val="2"/>
          </w:tcPr>
          <w:p w14:paraId="3F751D1C" w14:textId="77777777" w:rsidR="00DF13D2" w:rsidRPr="00DF13D2" w:rsidRDefault="00DF13D2" w:rsidP="00DF13D2">
            <w:pPr>
              <w:spacing w:after="0" w:line="20" w:lineRule="atLeast"/>
              <w:jc w:val="both"/>
              <w:rPr>
                <w:rFonts w:ascii="Times New Roman" w:eastAsia="Times New Roman" w:hAnsi="Times New Roman" w:cs="Times New Roman"/>
                <w:color w:val="4472C4"/>
                <w14:ligatures w14:val="none"/>
              </w:rPr>
            </w:pPr>
            <w:r w:rsidRPr="00DF13D2">
              <w:rPr>
                <w:rFonts w:ascii="Times New Roman" w:eastAsia="Times New Roman" w:hAnsi="Times New Roman" w:cs="Times New Roman"/>
                <w:bCs/>
                <w14:ligatures w14:val="none"/>
              </w:rPr>
              <w:t>-</w:t>
            </w:r>
          </w:p>
        </w:tc>
      </w:tr>
      <w:tr w:rsidR="00DF13D2" w:rsidRPr="00DF13D2" w14:paraId="56A71BB8" w14:textId="77777777" w:rsidTr="00A30ED0">
        <w:trPr>
          <w:trHeight w:val="300"/>
        </w:trPr>
        <w:tc>
          <w:tcPr>
            <w:tcW w:w="9535" w:type="dxa"/>
            <w:gridSpan w:val="4"/>
          </w:tcPr>
          <w:p w14:paraId="61DF82BB" w14:textId="77777777" w:rsidR="00DF13D2" w:rsidRPr="00DF13D2" w:rsidRDefault="00DF13D2" w:rsidP="00DF13D2">
            <w:pPr>
              <w:spacing w:after="0" w:line="20" w:lineRule="atLeast"/>
              <w:jc w:val="center"/>
              <w:rPr>
                <w:rFonts w:ascii="Times New Roman" w:eastAsia="Times New Roman" w:hAnsi="Times New Roman" w:cs="Times New Roman"/>
                <w:color w:val="4472C4"/>
                <w14:ligatures w14:val="none"/>
              </w:rPr>
            </w:pPr>
            <w:r w:rsidRPr="00DF13D2">
              <w:rPr>
                <w:rFonts w:ascii="Times New Roman" w:eastAsia="Times New Roman" w:hAnsi="Times New Roman" w:cs="Times New Roman"/>
                <w:b/>
                <w14:ligatures w14:val="none"/>
              </w:rPr>
              <w:t>10. ESMINĖS SUTARTIES SĄLYGOS</w:t>
            </w:r>
          </w:p>
        </w:tc>
      </w:tr>
      <w:tr w:rsidR="00DF13D2" w:rsidRPr="00DF13D2" w14:paraId="6F8591BD" w14:textId="77777777" w:rsidTr="00A30ED0">
        <w:trPr>
          <w:trHeight w:val="300"/>
        </w:trPr>
        <w:tc>
          <w:tcPr>
            <w:tcW w:w="3094" w:type="dxa"/>
            <w:gridSpan w:val="2"/>
          </w:tcPr>
          <w:p w14:paraId="63DF4F3D" w14:textId="77777777" w:rsidR="00DF13D2" w:rsidRPr="00DF13D2" w:rsidRDefault="00DF13D2" w:rsidP="00DF13D2">
            <w:pPr>
              <w:spacing w:after="0" w:line="20" w:lineRule="atLeast"/>
              <w:jc w:val="both"/>
              <w:rPr>
                <w:rFonts w:ascii="Times New Roman" w:eastAsia="Times New Roman" w:hAnsi="Times New Roman" w:cs="Times New Roman"/>
                <w:b/>
                <w:lang w:val="en-US"/>
                <w14:ligatures w14:val="none"/>
              </w:rPr>
            </w:pPr>
            <w:r w:rsidRPr="00DF13D2">
              <w:rPr>
                <w:rFonts w:ascii="Times New Roman" w:eastAsia="Times New Roman" w:hAnsi="Times New Roman" w:cs="Times New Roman"/>
                <w:b/>
                <w:lang w:val="en-US"/>
                <w14:ligatures w14:val="none"/>
              </w:rPr>
              <w:t xml:space="preserve">10.1. </w:t>
            </w:r>
            <w:r w:rsidRPr="00DF13D2">
              <w:rPr>
                <w:rFonts w:ascii="Times New Roman" w:eastAsia="Times New Roman" w:hAnsi="Times New Roman" w:cs="Times New Roman"/>
                <w:b/>
                <w14:ligatures w14:val="none"/>
              </w:rPr>
              <w:t>Esminės Sutarties sąlygos</w:t>
            </w:r>
          </w:p>
        </w:tc>
        <w:tc>
          <w:tcPr>
            <w:tcW w:w="6441" w:type="dxa"/>
            <w:gridSpan w:val="2"/>
          </w:tcPr>
          <w:p w14:paraId="08EFB87F"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Netaikoma.</w:t>
            </w:r>
          </w:p>
        </w:tc>
      </w:tr>
      <w:tr w:rsidR="00DF13D2" w:rsidRPr="00DF13D2" w14:paraId="1311D08C" w14:textId="77777777" w:rsidTr="00A30ED0">
        <w:trPr>
          <w:trHeight w:val="300"/>
        </w:trPr>
        <w:tc>
          <w:tcPr>
            <w:tcW w:w="3094" w:type="dxa"/>
            <w:gridSpan w:val="2"/>
          </w:tcPr>
          <w:p w14:paraId="7234E2F0"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bCs/>
                <w:kern w:val="0"/>
                <w:szCs w:val="20"/>
                <w14:ligatures w14:val="none"/>
              </w:rPr>
              <w:t>10.2. Dideli arba nuolatiniai esminės Sutarties sąlygos vykdymo trūkumai</w:t>
            </w:r>
          </w:p>
        </w:tc>
        <w:tc>
          <w:tcPr>
            <w:tcW w:w="6441" w:type="dxa"/>
            <w:gridSpan w:val="2"/>
          </w:tcPr>
          <w:p w14:paraId="71F304F3" w14:textId="77777777" w:rsidR="00DF13D2" w:rsidRPr="00DF13D2" w:rsidRDefault="00DF13D2" w:rsidP="00DF13D2">
            <w:pPr>
              <w:spacing w:after="0" w:line="20" w:lineRule="atLeast"/>
              <w:jc w:val="both"/>
              <w:textAlignment w:val="baseline"/>
              <w:rPr>
                <w:rFonts w:ascii="Times New Roman" w:eastAsia="Times New Roman" w:hAnsi="Times New Roman" w:cs="Times New Roman"/>
                <w14:ligatures w14:val="none"/>
              </w:rPr>
            </w:pPr>
            <w:r w:rsidRPr="00DF13D2">
              <w:rPr>
                <w:rFonts w:ascii="Times New Roman" w:eastAsia="Arial" w:hAnsi="Times New Roman" w:cs="Times New Roman"/>
                <w:kern w:val="0"/>
                <w:szCs w:val="20"/>
                <w14:ligatures w14:val="none"/>
              </w:rPr>
              <w:t>Netaikoma.</w:t>
            </w:r>
          </w:p>
        </w:tc>
      </w:tr>
      <w:tr w:rsidR="00DF13D2" w:rsidRPr="00DF13D2" w14:paraId="45BBFAA8" w14:textId="77777777" w:rsidTr="00A30ED0">
        <w:trPr>
          <w:trHeight w:val="300"/>
        </w:trPr>
        <w:tc>
          <w:tcPr>
            <w:tcW w:w="9535" w:type="dxa"/>
            <w:gridSpan w:val="4"/>
          </w:tcPr>
          <w:p w14:paraId="2D7A3E7D"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11. SUTARTIES GALIOJIMAS IR KEITIMAS</w:t>
            </w:r>
          </w:p>
        </w:tc>
      </w:tr>
      <w:tr w:rsidR="00DF13D2" w:rsidRPr="00DF13D2" w14:paraId="50407EF4" w14:textId="77777777" w:rsidTr="00A30ED0">
        <w:trPr>
          <w:trHeight w:val="300"/>
        </w:trPr>
        <w:tc>
          <w:tcPr>
            <w:tcW w:w="3094" w:type="dxa"/>
            <w:gridSpan w:val="2"/>
          </w:tcPr>
          <w:p w14:paraId="578BD02D"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kern w:val="0"/>
                <w14:ligatures w14:val="none"/>
              </w:rPr>
              <w:t>11.1. Sutarties sudarymas ir įsigaliojimas</w:t>
            </w:r>
          </w:p>
        </w:tc>
        <w:tc>
          <w:tcPr>
            <w:tcW w:w="6441" w:type="dxa"/>
            <w:gridSpan w:val="2"/>
          </w:tcPr>
          <w:p w14:paraId="29BE43B0"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Ši Sutartis laikoma sudaryta ir įsigalioja nuo Sutarties pasirašymo dienos (antrosios Šalies pasirašymo dieną).</w:t>
            </w:r>
          </w:p>
          <w:p w14:paraId="03377BA7" w14:textId="77777777" w:rsidR="00DF13D2" w:rsidRPr="00DF13D2" w:rsidRDefault="00DF13D2" w:rsidP="00DF13D2">
            <w:pPr>
              <w:spacing w:after="0" w:line="20" w:lineRule="atLeast"/>
              <w:jc w:val="both"/>
              <w:rPr>
                <w:rFonts w:ascii="Times New Roman" w:eastAsia="Times New Roman" w:hAnsi="Times New Roman" w:cs="Times New Roman"/>
                <w:color w:val="000000"/>
                <w14:ligatures w14:val="none"/>
              </w:rPr>
            </w:pPr>
            <w:r w:rsidRPr="00DF13D2">
              <w:rPr>
                <w:rFonts w:ascii="Times New Roman" w:eastAsia="Times New Roman" w:hAnsi="Times New Roman" w:cs="Times New Roman"/>
                <w:color w:val="000000"/>
                <w14:ligatures w14:val="none"/>
              </w:rPr>
              <w:t xml:space="preserve">Sutartis galioja iki visiško prievolių įvykdymo.  </w:t>
            </w:r>
          </w:p>
          <w:p w14:paraId="028F5870"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kern w:val="0"/>
                <w:szCs w:val="20"/>
                <w14:ligatures w14:val="none"/>
              </w:rPr>
              <w:t xml:space="preserve">Paslaugos turės būti </w:t>
            </w:r>
            <w:r w:rsidRPr="00DF13D2">
              <w:rPr>
                <w:rFonts w:ascii="Times New Roman" w:eastAsia="Times New Roman" w:hAnsi="Times New Roman" w:cs="Times New Roman"/>
                <w:kern w:val="0"/>
                <w14:ligatures w14:val="none"/>
              </w:rPr>
              <w:t xml:space="preserve">teikiamos 10 </w:t>
            </w:r>
            <w:r w:rsidRPr="00DF13D2">
              <w:rPr>
                <w:rFonts w:ascii="Times New Roman" w:eastAsia="Times New Roman" w:hAnsi="Times New Roman" w:cs="Times New Roman"/>
                <w:kern w:val="0"/>
                <w:szCs w:val="20"/>
                <w14:ligatures w14:val="none"/>
              </w:rPr>
              <w:t xml:space="preserve">(dešimt) </w:t>
            </w:r>
            <w:r w:rsidRPr="00DF13D2">
              <w:rPr>
                <w:rFonts w:ascii="Times New Roman" w:eastAsia="Times New Roman" w:hAnsi="Times New Roman" w:cs="Times New Roman"/>
                <w:kern w:val="0"/>
                <w14:ligatures w14:val="none"/>
              </w:rPr>
              <w:t xml:space="preserve">mėnesių laikotarpiu nuo Sutarties įsigaliojimo datos. </w:t>
            </w:r>
          </w:p>
        </w:tc>
      </w:tr>
      <w:tr w:rsidR="00DF13D2" w:rsidRPr="00DF13D2" w14:paraId="0B477976" w14:textId="77777777" w:rsidTr="00A30ED0">
        <w:trPr>
          <w:trHeight w:val="300"/>
        </w:trPr>
        <w:tc>
          <w:tcPr>
            <w:tcW w:w="3094" w:type="dxa"/>
            <w:gridSpan w:val="2"/>
          </w:tcPr>
          <w:p w14:paraId="5553454E"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11.2. Sutarties galiojimo termino pratęsimas</w:t>
            </w:r>
          </w:p>
        </w:tc>
        <w:tc>
          <w:tcPr>
            <w:tcW w:w="6441" w:type="dxa"/>
            <w:gridSpan w:val="2"/>
          </w:tcPr>
          <w:p w14:paraId="76969E65"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kern w:val="0"/>
                <w:szCs w:val="20"/>
                <w14:ligatures w14:val="none"/>
              </w:rPr>
              <w:t>Netaikoma.</w:t>
            </w:r>
          </w:p>
        </w:tc>
      </w:tr>
      <w:tr w:rsidR="00DF13D2" w:rsidRPr="00DF13D2" w14:paraId="6044C411" w14:textId="77777777" w:rsidTr="00A30ED0">
        <w:trPr>
          <w:trHeight w:val="300"/>
        </w:trPr>
        <w:tc>
          <w:tcPr>
            <w:tcW w:w="9535" w:type="dxa"/>
            <w:gridSpan w:val="4"/>
          </w:tcPr>
          <w:p w14:paraId="500B6594"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12. SUTARTIES NUTRAUKIMAS</w:t>
            </w:r>
          </w:p>
        </w:tc>
      </w:tr>
      <w:tr w:rsidR="00DF13D2" w:rsidRPr="00DF13D2" w14:paraId="4C1ADDA6" w14:textId="77777777" w:rsidTr="00A30ED0">
        <w:trPr>
          <w:trHeight w:val="300"/>
        </w:trPr>
        <w:tc>
          <w:tcPr>
            <w:tcW w:w="3058" w:type="dxa"/>
            <w:tcBorders>
              <w:top w:val="single" w:sz="4" w:space="0" w:color="auto"/>
              <w:left w:val="single" w:sz="4" w:space="0" w:color="auto"/>
              <w:bottom w:val="single" w:sz="4" w:space="0" w:color="auto"/>
              <w:right w:val="single" w:sz="4" w:space="0" w:color="auto"/>
            </w:tcBorders>
          </w:tcPr>
          <w:p w14:paraId="4922B031"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52CE36D8"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Sutartis gali būti nutraukiama rašytiniu Šalių susitarimu arba vienašališkai, Bendrosiose sąlygose nustatyta tvarka.</w:t>
            </w:r>
          </w:p>
        </w:tc>
      </w:tr>
      <w:tr w:rsidR="00DF13D2" w:rsidRPr="00DF13D2" w14:paraId="518EB519" w14:textId="77777777" w:rsidTr="00A30ED0">
        <w:trPr>
          <w:trHeight w:val="300"/>
        </w:trPr>
        <w:tc>
          <w:tcPr>
            <w:tcW w:w="3058" w:type="dxa"/>
            <w:tcBorders>
              <w:top w:val="single" w:sz="4" w:space="0" w:color="auto"/>
              <w:left w:val="single" w:sz="4" w:space="0" w:color="auto"/>
              <w:bottom w:val="single" w:sz="4" w:space="0" w:color="auto"/>
              <w:right w:val="single" w:sz="4" w:space="0" w:color="auto"/>
            </w:tcBorders>
          </w:tcPr>
          <w:p w14:paraId="3DB619B3"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 xml:space="preserve">12.2. Esminiai Sutarties </w:t>
            </w:r>
            <w:r w:rsidRPr="00DF13D2">
              <w:rPr>
                <w:rFonts w:ascii="Times New Roman" w:eastAsia="Times New Roman" w:hAnsi="Times New Roman" w:cs="Times New Roman"/>
                <w:b/>
                <w:kern w:val="0"/>
                <w14:ligatures w14:val="none"/>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E04AD31"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12.2.1. jeigu Tiekėjas nevykdo prisiimtų įsipareigojimų už Sutartyje nustatytą Sutarties kainą;</w:t>
            </w:r>
          </w:p>
          <w:p w14:paraId="6474D703"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Arial" w:hAnsi="Times New Roman" w:cs="Times New Roman"/>
                <w:lang w:val="lt"/>
                <w14:ligatures w14:val="none"/>
              </w:rPr>
            </w:pPr>
            <w:r w:rsidRPr="00DF13D2">
              <w:rPr>
                <w:rFonts w:ascii="Times New Roman" w:eastAsia="Arial" w:hAnsi="Times New Roman" w:cs="Times New Roman"/>
                <w:lang w:val="lt"/>
                <w14:ligatures w14:val="none"/>
              </w:rPr>
              <w:t>12.2.2. jeigu Tiekėjas pažeidžia Paslaugų suteikimo terminus ir priskaičiuotų netesybų už vėlavimą suma viršija 20 (dvidešimt) proc. Pradinės sutarties vertės;</w:t>
            </w:r>
          </w:p>
          <w:p w14:paraId="7169805A"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Arial" w:hAnsi="Times New Roman" w:cs="Times New Roman"/>
                <w:lang w:val="lt"/>
                <w14:ligatures w14:val="none"/>
              </w:rPr>
            </w:pPr>
            <w:r w:rsidRPr="00DF13D2">
              <w:rPr>
                <w:rFonts w:ascii="Times New Roman" w:eastAsia="Arial" w:hAnsi="Times New Roman" w:cs="Times New Roman"/>
                <w:lang w:val="lt"/>
                <w14:ligatures w14:val="none"/>
              </w:rPr>
              <w:t>12.2.3. Tiekėjas pažeidžia Paslaugų suteikimo terminus ir dėl Paslaugų suteikimo vėlavimo Paslaugos tampa nebereikalingos;</w:t>
            </w:r>
          </w:p>
          <w:p w14:paraId="776DFCF8" w14:textId="77777777" w:rsidR="00DF13D2" w:rsidRPr="00DF13D2" w:rsidRDefault="00DF13D2" w:rsidP="00DF13D2">
            <w:pPr>
              <w:autoSpaceDE w:val="0"/>
              <w:autoSpaceDN w:val="0"/>
              <w:adjustRightInd w:val="0"/>
              <w:spacing w:after="0" w:line="240" w:lineRule="auto"/>
              <w:jc w:val="both"/>
              <w:rPr>
                <w:rFonts w:ascii="Times New Roman" w:eastAsia="Arial" w:hAnsi="Times New Roman" w:cs="Times New Roman"/>
                <w14:ligatures w14:val="none"/>
              </w:rPr>
            </w:pPr>
            <w:r w:rsidRPr="00DF13D2">
              <w:rPr>
                <w:rFonts w:ascii="Times New Roman" w:eastAsia="Times New Roman" w:hAnsi="Times New Roman" w:cs="Times New Roman"/>
                <w:kern w:val="0"/>
                <w14:ligatures w14:val="none"/>
              </w:rPr>
              <w:t xml:space="preserve">12.2.4. Tiekėjo kvalifikacija tapo nebeatitinkančia pirkimo dokumentuose nustatytų reikalavimų ir šie neatitikimai nebuvo </w:t>
            </w:r>
            <w:r w:rsidRPr="00DF13D2">
              <w:rPr>
                <w:rFonts w:ascii="Times New Roman" w:eastAsia="Times New Roman" w:hAnsi="Times New Roman" w:cs="Times New Roman"/>
                <w:kern w:val="0"/>
                <w14:ligatures w14:val="none"/>
              </w:rPr>
              <w:lastRenderedPageBreak/>
              <w:t>ištaisyti per 14 (keturiolika) kalendorinių dienų nuo kvalifikacijos tapimo neatitinkančia dienos</w:t>
            </w:r>
            <w:r w:rsidRPr="00DF13D2">
              <w:rPr>
                <w:rFonts w:ascii="Times New Roman" w:eastAsia="Arial" w:hAnsi="Times New Roman" w:cs="Times New Roman"/>
                <w:lang w:val="lt"/>
                <w14:ligatures w14:val="none"/>
              </w:rPr>
              <w:t>.</w:t>
            </w:r>
          </w:p>
        </w:tc>
      </w:tr>
      <w:tr w:rsidR="00DF13D2" w:rsidRPr="00DF13D2" w14:paraId="55C80C2A" w14:textId="77777777" w:rsidTr="00A30ED0">
        <w:trPr>
          <w:trHeight w:val="300"/>
        </w:trPr>
        <w:tc>
          <w:tcPr>
            <w:tcW w:w="9535" w:type="dxa"/>
            <w:gridSpan w:val="4"/>
          </w:tcPr>
          <w:p w14:paraId="6AC6556C"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b/>
                <w14:ligatures w14:val="none"/>
              </w:rPr>
              <w:lastRenderedPageBreak/>
              <w:t xml:space="preserve">13. APLINKOS APSAUGOS IR SOCIALINIAI KRITERIJAI </w:t>
            </w:r>
          </w:p>
        </w:tc>
      </w:tr>
      <w:tr w:rsidR="00DF13D2" w:rsidRPr="00DF13D2" w14:paraId="3CCC0629" w14:textId="77777777" w:rsidTr="00A30ED0">
        <w:trPr>
          <w:trHeight w:val="300"/>
        </w:trPr>
        <w:tc>
          <w:tcPr>
            <w:tcW w:w="3058" w:type="dxa"/>
          </w:tcPr>
          <w:p w14:paraId="768791E1"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 xml:space="preserve">13.1. Su perkamomis paslaugomis susiję  aplinkos apsaugos kriterijai </w:t>
            </w:r>
          </w:p>
        </w:tc>
        <w:tc>
          <w:tcPr>
            <w:tcW w:w="6477" w:type="dxa"/>
            <w:gridSpan w:val="3"/>
          </w:tcPr>
          <w:p w14:paraId="49F450C9"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color w:val="000000"/>
                <w:shd w:val="clear" w:color="auto" w:fill="FFFFFF"/>
                <w14:ligatures w14:val="none"/>
              </w:rPr>
              <w:t>Netaikoma.</w:t>
            </w:r>
          </w:p>
        </w:tc>
      </w:tr>
      <w:tr w:rsidR="00DF13D2" w:rsidRPr="00DF13D2" w14:paraId="13AE00AD" w14:textId="77777777" w:rsidTr="00A30ED0">
        <w:trPr>
          <w:trHeight w:val="300"/>
        </w:trPr>
        <w:tc>
          <w:tcPr>
            <w:tcW w:w="3058" w:type="dxa"/>
          </w:tcPr>
          <w:p w14:paraId="7A15363F"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13.2. Su perkamomis Paslaugomis susiję socialiniai kriterijai</w:t>
            </w:r>
          </w:p>
        </w:tc>
        <w:tc>
          <w:tcPr>
            <w:tcW w:w="6477" w:type="dxa"/>
            <w:gridSpan w:val="3"/>
          </w:tcPr>
          <w:p w14:paraId="1ACF098C"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color w:val="000000"/>
                <w:shd w:val="clear" w:color="auto" w:fill="FFFFFF"/>
                <w14:ligatures w14:val="none"/>
              </w:rPr>
              <w:t>Netaikoma.</w:t>
            </w:r>
          </w:p>
        </w:tc>
      </w:tr>
      <w:tr w:rsidR="00DF13D2" w:rsidRPr="00DF13D2" w14:paraId="1E2EB9F0" w14:textId="77777777" w:rsidTr="00A30ED0">
        <w:trPr>
          <w:trHeight w:val="300"/>
        </w:trPr>
        <w:tc>
          <w:tcPr>
            <w:tcW w:w="9535" w:type="dxa"/>
            <w:gridSpan w:val="4"/>
          </w:tcPr>
          <w:p w14:paraId="155CA4E6" w14:textId="77777777" w:rsidR="00DF13D2" w:rsidRPr="00DF13D2" w:rsidRDefault="00DF13D2" w:rsidP="00DF13D2">
            <w:pPr>
              <w:spacing w:after="0" w:line="20" w:lineRule="atLeast"/>
              <w:jc w:val="center"/>
              <w:rPr>
                <w:rFonts w:ascii="Times New Roman" w:eastAsia="Times New Roman" w:hAnsi="Times New Roman" w:cs="Times New Roman"/>
                <w14:ligatures w14:val="none"/>
              </w:rPr>
            </w:pPr>
            <w:r w:rsidRPr="00DF13D2">
              <w:rPr>
                <w:rFonts w:ascii="Times New Roman" w:eastAsia="Times New Roman" w:hAnsi="Times New Roman" w:cs="Times New Roman"/>
                <w:b/>
                <w14:ligatures w14:val="none"/>
              </w:rPr>
              <w:t xml:space="preserve">14. BENDRŲJŲ SĄLYGŲ PAKEITIMAI IR PAPILDYMAI </w:t>
            </w:r>
          </w:p>
        </w:tc>
      </w:tr>
      <w:tr w:rsidR="00DF13D2" w:rsidRPr="00DF13D2" w14:paraId="1877A185" w14:textId="77777777" w:rsidTr="00A30ED0">
        <w:trPr>
          <w:trHeight w:val="300"/>
        </w:trPr>
        <w:tc>
          <w:tcPr>
            <w:tcW w:w="3058" w:type="dxa"/>
          </w:tcPr>
          <w:p w14:paraId="019FF060"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 xml:space="preserve">14.1. </w:t>
            </w:r>
          </w:p>
        </w:tc>
        <w:tc>
          <w:tcPr>
            <w:tcW w:w="6477" w:type="dxa"/>
            <w:gridSpan w:val="3"/>
          </w:tcPr>
          <w:p w14:paraId="6FD55196"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 xml:space="preserve">Šalys susitaria pakeisti nurodytus Sutarties Bendrųjų sąlygų punktus ir išdėstyti juos nauja redakcija: </w:t>
            </w:r>
          </w:p>
          <w:p w14:paraId="65A7E8F8" w14:textId="77777777" w:rsidR="00DF13D2" w:rsidRPr="00DF13D2" w:rsidRDefault="00DF13D2" w:rsidP="00DF13D2">
            <w:pPr>
              <w:spacing w:after="0" w:line="20" w:lineRule="atLeast"/>
              <w:jc w:val="both"/>
              <w:rPr>
                <w:rFonts w:ascii="Times New Roman" w:eastAsia="Arial" w:hAnsi="Times New Roman" w:cs="Times New Roman"/>
                <w:kern w:val="0"/>
                <w:shd w:val="clear" w:color="auto" w:fill="FFFFFF"/>
                <w14:ligatures w14:val="none"/>
              </w:rPr>
            </w:pPr>
          </w:p>
          <w:p w14:paraId="75A152AC"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Arial" w:hAnsi="Times New Roman" w:cs="Times New Roman"/>
                <w:kern w:val="0"/>
                <w:shd w:val="clear" w:color="auto" w:fill="FFFFFF"/>
                <w14:ligatures w14:val="none"/>
              </w:rPr>
              <w:t xml:space="preserve">„3.2.14.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 </w:t>
            </w:r>
            <w:r w:rsidRPr="00DF13D2">
              <w:rPr>
                <w:rFonts w:ascii="Times New Roman" w:eastAsia="Times New Roman" w:hAnsi="Times New Roman" w:cs="Times New Roman"/>
                <w:kern w:val="0"/>
                <w14:ligatures w14:val="none"/>
              </w:rPr>
              <w:t xml:space="preserve">Tiekėjas turės </w:t>
            </w:r>
            <w:r w:rsidRPr="00DF13D2">
              <w:rPr>
                <w:rFonts w:ascii="Times New Roman" w:eastAsia="Cambria" w:hAnsi="Times New Roman" w:cs="Times New Roman"/>
                <w:kern w:val="0"/>
                <w:shd w:val="clear" w:color="auto" w:fill="FFFFFF"/>
                <w14:ligatures w14:val="none"/>
              </w:rPr>
              <w:t>pateikti Pirkėjui tvirtinti visų specialistų sąrašą kartu su jų gyvenimo aprašymais (Sutarties 5 priedas) (išskyrus specialistus, kurių gyvenimo aprašymai pateikti kartu su pasiūlymu (pagrindiniai specialistai)</w:t>
            </w:r>
            <w:r w:rsidRPr="00DF13D2">
              <w:rPr>
                <w:rFonts w:ascii="Times New Roman" w:eastAsia="Cambria" w:hAnsi="Times New Roman" w:cs="Times New Roman"/>
                <w:i/>
                <w:iCs/>
                <w:kern w:val="0"/>
                <w:shd w:val="clear" w:color="auto" w:fill="FFFFFF"/>
                <w14:ligatures w14:val="none"/>
              </w:rPr>
              <w:t>.</w:t>
            </w:r>
            <w:r w:rsidRPr="00DF13D2">
              <w:rPr>
                <w:rFonts w:ascii="Times New Roman" w:eastAsia="Cambria" w:hAnsi="Times New Roman" w:cs="Times New Roman"/>
                <w:kern w:val="0"/>
                <w:shd w:val="clear" w:color="auto" w:fill="FFFFFF"/>
                <w14:ligatures w14:val="none"/>
              </w:rPr>
              <w:t>“</w:t>
            </w:r>
          </w:p>
          <w:p w14:paraId="10FE55A9" w14:textId="77777777" w:rsidR="00CC017B" w:rsidRDefault="00CC017B" w:rsidP="00CC017B">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p>
          <w:p w14:paraId="020FE07E" w14:textId="50B5BB96" w:rsidR="00CC017B" w:rsidRDefault="007064D8" w:rsidP="00CC017B">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701234">
              <w:rPr>
                <w:rFonts w:ascii="Times New Roman" w:eastAsia="Arial" w:hAnsi="Times New Roman" w:cs="Times New Roman"/>
                <w:kern w:val="0"/>
                <w:szCs w:val="20"/>
                <w14:ligatures w14:val="none"/>
              </w:rPr>
              <w:t>„</w:t>
            </w:r>
            <w:r w:rsidR="00CC017B" w:rsidRPr="00701234">
              <w:rPr>
                <w:rFonts w:ascii="Times New Roman" w:eastAsia="Arial" w:hAnsi="Times New Roman" w:cs="Times New Roman"/>
                <w:kern w:val="0"/>
                <w:szCs w:val="20"/>
                <w14:ligatures w14:val="none"/>
              </w:rPr>
              <w:t>8.1.2.</w:t>
            </w:r>
            <w:r w:rsidR="00CC017B" w:rsidRPr="00701234">
              <w:rPr>
                <w:rFonts w:ascii="Times New Roman" w:eastAsia="Arial" w:hAnsi="Times New Roman" w:cs="Times New Roman"/>
                <w:kern w:val="0"/>
                <w:szCs w:val="20"/>
                <w14:ligatures w14:val="none"/>
              </w:rPr>
              <w:tab/>
              <w:t xml:space="preserve">Jei taikytina, Pirkėjas privalo ne vėliau kaip per 10 (dešimt) darbo dienų nuo Sutarties įsigaliojimo arba per kitą pirkimo dokumentuose nurodytą terminą parengti ir pateikti Tiekėjui suderinimui Paslaugų teikimo grafiką (toliau – </w:t>
            </w:r>
            <w:r w:rsidR="00CC017B" w:rsidRPr="00701234">
              <w:rPr>
                <w:rFonts w:ascii="Times New Roman" w:eastAsia="Arial" w:hAnsi="Times New Roman" w:cs="Times New Roman"/>
                <w:b/>
                <w:bCs/>
                <w:kern w:val="0"/>
                <w:szCs w:val="20"/>
                <w14:ligatures w14:val="none"/>
              </w:rPr>
              <w:t>Grafikas</w:t>
            </w:r>
            <w:r w:rsidR="00CC017B" w:rsidRPr="00701234">
              <w:rPr>
                <w:rFonts w:ascii="Times New Roman" w:eastAsia="Arial" w:hAnsi="Times New Roman" w:cs="Times New Roman"/>
                <w:kern w:val="0"/>
                <w:szCs w:val="20"/>
                <w14:ligatures w14:val="none"/>
              </w:rPr>
              <w:t>).“</w:t>
            </w:r>
          </w:p>
          <w:p w14:paraId="256A824C" w14:textId="40591E26" w:rsidR="007064D8" w:rsidRPr="00DF13D2" w:rsidRDefault="007064D8" w:rsidP="00CC017B">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p>
          <w:p w14:paraId="5D9AD8AF"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Arial" w:hAnsi="Times New Roman" w:cs="Times New Roman"/>
                <w:kern w:val="0"/>
                <w14:ligatures w14:val="none"/>
              </w:rPr>
              <w:t>„13.1.</w:t>
            </w:r>
            <w:r w:rsidRPr="00DF13D2">
              <w:rPr>
                <w:rFonts w:ascii="Times New Roman" w:eastAsia="Arial" w:hAnsi="Times New Roman" w:cs="Times New Roman"/>
                <w:kern w:val="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 Visi Tiekėjo ekspertai prieš pradėdami vykdyti Sutartį privalo pasirašyti konfidencialumo pasižadėjimus (Sutarties 4 priedas).“</w:t>
            </w:r>
          </w:p>
        </w:tc>
      </w:tr>
      <w:tr w:rsidR="00DF13D2" w:rsidRPr="00DF13D2" w14:paraId="684FD768" w14:textId="77777777" w:rsidTr="00A30ED0">
        <w:trPr>
          <w:trHeight w:val="300"/>
        </w:trPr>
        <w:tc>
          <w:tcPr>
            <w:tcW w:w="3058" w:type="dxa"/>
          </w:tcPr>
          <w:p w14:paraId="407C2D07" w14:textId="77777777" w:rsidR="00DF13D2" w:rsidRPr="00DF13D2" w:rsidRDefault="00DF13D2" w:rsidP="00DF13D2">
            <w:pPr>
              <w:spacing w:after="0" w:line="20" w:lineRule="atLeast"/>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14.2.</w:t>
            </w:r>
          </w:p>
        </w:tc>
        <w:tc>
          <w:tcPr>
            <w:tcW w:w="6477" w:type="dxa"/>
            <w:gridSpan w:val="3"/>
          </w:tcPr>
          <w:p w14:paraId="76D84AD8" w14:textId="77777777" w:rsidR="00DF13D2" w:rsidRPr="00DF13D2" w:rsidRDefault="00DF13D2" w:rsidP="00DF13D2">
            <w:pPr>
              <w:spacing w:after="0" w:line="240" w:lineRule="auto"/>
              <w:jc w:val="both"/>
              <w:rPr>
                <w:rFonts w:ascii="Times New Roman" w:eastAsia="Times New Roman" w:hAnsi="Times New Roman" w:cs="Times New Roman"/>
                <w:kern w:val="0"/>
                <w14:ligatures w14:val="none"/>
              </w:rPr>
            </w:pPr>
            <w:r w:rsidRPr="00DF13D2">
              <w:rPr>
                <w:rFonts w:ascii="Times New Roman" w:eastAsia="Times New Roman" w:hAnsi="Times New Roman" w:cs="Times New Roman"/>
                <w:kern w:val="0"/>
                <w14:ligatures w14:val="none"/>
              </w:rPr>
              <w:t>Šalys susitaria papildyti Sutarties Bendrąsias sąlygas 13.6 punktu ir išdėstyti jį taip:</w:t>
            </w:r>
          </w:p>
          <w:p w14:paraId="62BC307C" w14:textId="77777777" w:rsidR="00DF13D2" w:rsidRPr="00DF13D2" w:rsidRDefault="00DF13D2" w:rsidP="00DF13D2">
            <w:pPr>
              <w:spacing w:after="0" w:line="240" w:lineRule="auto"/>
              <w:jc w:val="both"/>
              <w:rPr>
                <w:rFonts w:ascii="Times New Roman" w:eastAsia="Times New Roman" w:hAnsi="Times New Roman" w:cs="Times New Roman"/>
                <w:kern w:val="0"/>
                <w14:ligatures w14:val="none"/>
              </w:rPr>
            </w:pPr>
          </w:p>
          <w:p w14:paraId="689CF42A"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Calibri Light" w:hAnsi="Times New Roman" w:cs="Times New Roman"/>
                <w:bCs/>
                <w:kern w:val="0"/>
                <w14:ligatures w14:val="none"/>
              </w:rPr>
              <w:t>„13.6. Tiekėjas įsipareigoja neteikti jokios informacijos Rusijos Federacijos, Baltarusijos Respublikos, Kinijos Liaudies Respublikos subjektams (ar jiems atstovaujantiems asmenims) ir užtikrinti, kad šių valstybių subjektai jokiomis formomis nebūtų pasitelkiami dalyvauti sandoriuose.“</w:t>
            </w:r>
          </w:p>
        </w:tc>
      </w:tr>
      <w:tr w:rsidR="00DF13D2" w:rsidRPr="00DF13D2" w14:paraId="166287D2" w14:textId="77777777" w:rsidTr="00A30ED0">
        <w:trPr>
          <w:trHeight w:val="300"/>
        </w:trPr>
        <w:tc>
          <w:tcPr>
            <w:tcW w:w="3058" w:type="dxa"/>
          </w:tcPr>
          <w:p w14:paraId="5A079D0D" w14:textId="77777777" w:rsidR="00DF13D2" w:rsidRPr="00DF13D2" w:rsidRDefault="00DF13D2" w:rsidP="00DF13D2">
            <w:pPr>
              <w:spacing w:after="0" w:line="20" w:lineRule="atLeast"/>
              <w:jc w:val="both"/>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14.5.</w:t>
            </w:r>
          </w:p>
        </w:tc>
        <w:tc>
          <w:tcPr>
            <w:tcW w:w="6477" w:type="dxa"/>
            <w:gridSpan w:val="3"/>
          </w:tcPr>
          <w:p w14:paraId="7120E79E" w14:textId="77777777" w:rsidR="00DF13D2" w:rsidRPr="00DF13D2" w:rsidRDefault="00DF13D2" w:rsidP="00DF13D2">
            <w:pPr>
              <w:spacing w:after="0" w:line="20" w:lineRule="atLeast"/>
              <w:jc w:val="both"/>
              <w:rPr>
                <w:rFonts w:ascii="Times New Roman" w:eastAsia="Times New Roman" w:hAnsi="Times New Roman" w:cs="Times New Roman"/>
                <w14:ligatures w14:val="none"/>
              </w:rPr>
            </w:pPr>
            <w:r w:rsidRPr="00DF13D2">
              <w:rPr>
                <w:rFonts w:ascii="Times New Roman" w:eastAsia="Times New Roman" w:hAnsi="Times New Roman" w:cs="Times New Roman"/>
                <w14:ligatures w14:val="none"/>
              </w:rPr>
              <w:t>Sutarties Bendrosiose sąlygose nurodytos alternatyvios nuostatos (su prierašu „jei taikoma“ ir pan.) taikomos tik tokiu atveju, jeigu jos konkrečiai aprašomos Sutarties Specialiosiose sąlygose arba prieduose.</w:t>
            </w:r>
          </w:p>
        </w:tc>
      </w:tr>
      <w:tr w:rsidR="00DF13D2" w:rsidRPr="00DF13D2" w14:paraId="13344827" w14:textId="77777777" w:rsidTr="00A30ED0">
        <w:trPr>
          <w:trHeight w:val="300"/>
        </w:trPr>
        <w:tc>
          <w:tcPr>
            <w:tcW w:w="9535" w:type="dxa"/>
            <w:gridSpan w:val="4"/>
          </w:tcPr>
          <w:p w14:paraId="5D013AA9"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15. SUTARTIES PRIEDAI</w:t>
            </w:r>
          </w:p>
        </w:tc>
      </w:tr>
      <w:tr w:rsidR="00DF13D2" w:rsidRPr="00DF13D2" w14:paraId="7E869FE6" w14:textId="77777777" w:rsidTr="00A30ED0">
        <w:trPr>
          <w:trHeight w:val="300"/>
        </w:trPr>
        <w:tc>
          <w:tcPr>
            <w:tcW w:w="3058" w:type="dxa"/>
          </w:tcPr>
          <w:p w14:paraId="57C0C314"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lastRenderedPageBreak/>
              <w:t>15.1. Priedas Nr. 1</w:t>
            </w:r>
          </w:p>
        </w:tc>
        <w:tc>
          <w:tcPr>
            <w:tcW w:w="6477" w:type="dxa"/>
            <w:gridSpan w:val="3"/>
          </w:tcPr>
          <w:p w14:paraId="1908B7FA" w14:textId="77777777" w:rsidR="00DF13D2" w:rsidRPr="00DF13D2" w:rsidRDefault="00DF13D2" w:rsidP="00DF13D2">
            <w:pPr>
              <w:spacing w:after="0" w:line="20" w:lineRule="atLeast"/>
              <w:rPr>
                <w:rFonts w:ascii="Times New Roman" w:eastAsia="Times New Roman" w:hAnsi="Times New Roman" w:cs="Times New Roman"/>
                <w:bCs/>
                <w14:ligatures w14:val="none"/>
              </w:rPr>
            </w:pPr>
            <w:r w:rsidRPr="00DF13D2">
              <w:rPr>
                <w:rFonts w:ascii="Times New Roman" w:eastAsia="Times New Roman" w:hAnsi="Times New Roman" w:cs="Times New Roman"/>
                <w:bCs/>
                <w14:ligatures w14:val="none"/>
              </w:rPr>
              <w:t>Techninė specifikacija</w:t>
            </w:r>
          </w:p>
        </w:tc>
      </w:tr>
      <w:tr w:rsidR="00DF13D2" w:rsidRPr="00DF13D2" w14:paraId="6025073A" w14:textId="77777777" w:rsidTr="00A30ED0">
        <w:trPr>
          <w:trHeight w:val="300"/>
        </w:trPr>
        <w:tc>
          <w:tcPr>
            <w:tcW w:w="3058" w:type="dxa"/>
          </w:tcPr>
          <w:p w14:paraId="0DB12F99"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15.2. Priedas Nr. 2</w:t>
            </w:r>
          </w:p>
        </w:tc>
        <w:tc>
          <w:tcPr>
            <w:tcW w:w="6477" w:type="dxa"/>
            <w:gridSpan w:val="3"/>
          </w:tcPr>
          <w:p w14:paraId="617BA991" w14:textId="77777777" w:rsidR="00DF13D2" w:rsidRPr="00DF13D2" w:rsidRDefault="00DF13D2" w:rsidP="00DF13D2">
            <w:pPr>
              <w:spacing w:after="0" w:line="20" w:lineRule="atLeast"/>
              <w:rPr>
                <w:rFonts w:ascii="Times New Roman" w:eastAsia="Times New Roman" w:hAnsi="Times New Roman" w:cs="Times New Roman"/>
                <w:bCs/>
                <w14:ligatures w14:val="none"/>
              </w:rPr>
            </w:pPr>
            <w:r w:rsidRPr="00DF13D2">
              <w:rPr>
                <w:rFonts w:ascii="Times New Roman" w:eastAsia="Times New Roman" w:hAnsi="Times New Roman" w:cs="Times New Roman"/>
                <w:bCs/>
                <w14:ligatures w14:val="none"/>
              </w:rPr>
              <w:t>Pasiūlymas</w:t>
            </w:r>
          </w:p>
        </w:tc>
      </w:tr>
      <w:tr w:rsidR="00DF13D2" w:rsidRPr="00DF13D2" w14:paraId="4D2E9049" w14:textId="77777777" w:rsidTr="00A30ED0">
        <w:trPr>
          <w:trHeight w:val="300"/>
        </w:trPr>
        <w:tc>
          <w:tcPr>
            <w:tcW w:w="3058" w:type="dxa"/>
          </w:tcPr>
          <w:p w14:paraId="079316F6"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15.3. Priedas Nr. 3</w:t>
            </w:r>
          </w:p>
        </w:tc>
        <w:tc>
          <w:tcPr>
            <w:tcW w:w="6477" w:type="dxa"/>
            <w:gridSpan w:val="3"/>
          </w:tcPr>
          <w:p w14:paraId="30E49B82" w14:textId="77777777" w:rsidR="00DF13D2" w:rsidRPr="00DF13D2" w:rsidRDefault="00DF13D2" w:rsidP="00DF13D2">
            <w:pPr>
              <w:spacing w:after="0" w:line="20" w:lineRule="atLeast"/>
              <w:rPr>
                <w:rFonts w:ascii="Times New Roman" w:eastAsia="Times New Roman" w:hAnsi="Times New Roman" w:cs="Times New Roman"/>
                <w:bCs/>
                <w14:ligatures w14:val="none"/>
              </w:rPr>
            </w:pPr>
            <w:r w:rsidRPr="00DF13D2">
              <w:rPr>
                <w:rFonts w:ascii="Times New Roman" w:eastAsia="Times New Roman" w:hAnsi="Times New Roman" w:cs="Times New Roman"/>
                <w14:ligatures w14:val="none"/>
              </w:rPr>
              <w:t>Sutarties vykdymui pasitelkiami subtiekėjai ir (ar) specialistai</w:t>
            </w:r>
          </w:p>
        </w:tc>
      </w:tr>
      <w:tr w:rsidR="00DF13D2" w:rsidRPr="00DF13D2" w14:paraId="67940266" w14:textId="77777777" w:rsidTr="00A30ED0">
        <w:trPr>
          <w:trHeight w:val="300"/>
        </w:trPr>
        <w:tc>
          <w:tcPr>
            <w:tcW w:w="3058" w:type="dxa"/>
          </w:tcPr>
          <w:p w14:paraId="0E6213FE"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15.4. Priedas Nr. 4</w:t>
            </w:r>
          </w:p>
        </w:tc>
        <w:tc>
          <w:tcPr>
            <w:tcW w:w="6477" w:type="dxa"/>
            <w:gridSpan w:val="3"/>
          </w:tcPr>
          <w:p w14:paraId="63A5B816" w14:textId="77777777" w:rsidR="00DF13D2" w:rsidRPr="00DF13D2" w:rsidRDefault="00DF13D2" w:rsidP="00DF13D2">
            <w:pPr>
              <w:spacing w:after="0" w:line="20" w:lineRule="atLeast"/>
              <w:rPr>
                <w:rFonts w:ascii="Times New Roman" w:eastAsia="Times New Roman" w:hAnsi="Times New Roman" w:cs="Times New Roman"/>
                <w:bCs/>
                <w14:ligatures w14:val="none"/>
              </w:rPr>
            </w:pPr>
            <w:r w:rsidRPr="00DF13D2">
              <w:rPr>
                <w:rFonts w:ascii="Times New Roman" w:eastAsia="Times New Roman" w:hAnsi="Times New Roman" w:cs="Times New Roman"/>
                <w:bCs/>
                <w:color w:val="000000"/>
                <w:w w:val="0"/>
                <w:kern w:val="0"/>
                <w:lang w:eastAsia="lt-LT"/>
                <w14:ligatures w14:val="none"/>
              </w:rPr>
              <w:t>Konfidencialumo pasižadėjimo forma</w:t>
            </w:r>
          </w:p>
        </w:tc>
      </w:tr>
      <w:tr w:rsidR="00DF13D2" w:rsidRPr="00DF13D2" w14:paraId="761DB520" w14:textId="77777777" w:rsidTr="00A30ED0">
        <w:trPr>
          <w:trHeight w:val="300"/>
        </w:trPr>
        <w:tc>
          <w:tcPr>
            <w:tcW w:w="3058" w:type="dxa"/>
          </w:tcPr>
          <w:p w14:paraId="342CFE2A"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15.5. Priedas Nr. 5</w:t>
            </w:r>
          </w:p>
        </w:tc>
        <w:tc>
          <w:tcPr>
            <w:tcW w:w="6477" w:type="dxa"/>
            <w:gridSpan w:val="3"/>
          </w:tcPr>
          <w:p w14:paraId="3D1F5571" w14:textId="77777777" w:rsidR="00DF13D2" w:rsidRPr="00DF13D2" w:rsidRDefault="00DF13D2" w:rsidP="00DF13D2">
            <w:pPr>
              <w:spacing w:after="0" w:line="20" w:lineRule="atLeast"/>
              <w:rPr>
                <w:rFonts w:ascii="Times New Roman" w:eastAsia="Times New Roman" w:hAnsi="Times New Roman" w:cs="Times New Roman"/>
                <w:bCs/>
                <w14:ligatures w14:val="none"/>
              </w:rPr>
            </w:pPr>
            <w:r w:rsidRPr="00DF13D2">
              <w:rPr>
                <w:rFonts w:ascii="Times New Roman" w:eastAsia="Times New Roman" w:hAnsi="Times New Roman" w:cs="Times New Roman"/>
                <w:bCs/>
                <w:color w:val="000000"/>
                <w:w w:val="0"/>
                <w:kern w:val="0"/>
                <w:lang w:eastAsia="lt-LT"/>
                <w14:ligatures w14:val="none"/>
              </w:rPr>
              <w:t>Gyvenimo aprašymo forma</w:t>
            </w:r>
          </w:p>
        </w:tc>
      </w:tr>
      <w:tr w:rsidR="00DF13D2" w:rsidRPr="00DF13D2" w14:paraId="4BEA507D" w14:textId="77777777" w:rsidTr="00A30ED0">
        <w:tc>
          <w:tcPr>
            <w:tcW w:w="9535" w:type="dxa"/>
            <w:gridSpan w:val="4"/>
          </w:tcPr>
          <w:p w14:paraId="6CBA8E19"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16. ŠALIŲ ATSTOVŲ PARAŠAI</w:t>
            </w:r>
          </w:p>
        </w:tc>
      </w:tr>
      <w:tr w:rsidR="00DF13D2" w:rsidRPr="00DF13D2" w14:paraId="36BF4B17" w14:textId="77777777" w:rsidTr="00A30ED0">
        <w:tc>
          <w:tcPr>
            <w:tcW w:w="5224" w:type="dxa"/>
            <w:gridSpan w:val="3"/>
          </w:tcPr>
          <w:p w14:paraId="771EAB8A"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PIRKĖJAS</w:t>
            </w:r>
          </w:p>
        </w:tc>
        <w:tc>
          <w:tcPr>
            <w:tcW w:w="4311" w:type="dxa"/>
          </w:tcPr>
          <w:p w14:paraId="6EA7CF0E"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r w:rsidRPr="00DF13D2">
              <w:rPr>
                <w:rFonts w:ascii="Times New Roman" w:eastAsia="Times New Roman" w:hAnsi="Times New Roman" w:cs="Times New Roman"/>
                <w:b/>
                <w14:ligatures w14:val="none"/>
              </w:rPr>
              <w:t>TIEKĖJAS</w:t>
            </w:r>
          </w:p>
        </w:tc>
      </w:tr>
      <w:tr w:rsidR="00DF13D2" w:rsidRPr="00DF13D2" w14:paraId="6E02EFB0" w14:textId="77777777" w:rsidTr="00A30ED0">
        <w:tc>
          <w:tcPr>
            <w:tcW w:w="5224" w:type="dxa"/>
            <w:gridSpan w:val="3"/>
          </w:tcPr>
          <w:p w14:paraId="63B086B2" w14:textId="77777777" w:rsidR="00DF13D2" w:rsidRPr="00DF13D2" w:rsidRDefault="00DF13D2" w:rsidP="00DF13D2">
            <w:pPr>
              <w:spacing w:after="0" w:line="20" w:lineRule="atLeast"/>
              <w:jc w:val="center"/>
              <w:rPr>
                <w:rFonts w:ascii="Times New Roman" w:eastAsia="Times New Roman" w:hAnsi="Times New Roman" w:cs="Times New Roman"/>
                <w:color w:val="4472C4"/>
                <w14:ligatures w14:val="none"/>
              </w:rPr>
            </w:pPr>
          </w:p>
        </w:tc>
        <w:tc>
          <w:tcPr>
            <w:tcW w:w="4311" w:type="dxa"/>
          </w:tcPr>
          <w:p w14:paraId="062C5699" w14:textId="77777777" w:rsidR="00DF13D2" w:rsidRPr="00DF13D2" w:rsidRDefault="00DF13D2" w:rsidP="00DF13D2">
            <w:pPr>
              <w:spacing w:after="0" w:line="20" w:lineRule="atLeast"/>
              <w:jc w:val="center"/>
              <w:rPr>
                <w:rFonts w:ascii="Times New Roman" w:eastAsia="Times New Roman" w:hAnsi="Times New Roman" w:cs="Times New Roman"/>
                <w:b/>
                <w14:ligatures w14:val="none"/>
              </w:rPr>
            </w:pPr>
          </w:p>
        </w:tc>
      </w:tr>
    </w:tbl>
    <w:p w14:paraId="01B2376A" w14:textId="77777777" w:rsidR="00DF13D2" w:rsidRPr="00DF13D2" w:rsidRDefault="00DF13D2" w:rsidP="00DF13D2">
      <w:pPr>
        <w:suppressAutoHyphens/>
        <w:spacing w:after="0" w:line="240" w:lineRule="auto"/>
        <w:ind w:firstLine="720"/>
        <w:jc w:val="both"/>
        <w:rPr>
          <w:rFonts w:ascii="Times New Roman" w:eastAsia="Times New Roman" w:hAnsi="Times New Roman" w:cs="Times New Roman"/>
          <w:kern w:val="0"/>
          <w:szCs w:val="20"/>
          <w:lang w:eastAsia="lt-LT"/>
          <w14:ligatures w14:val="none"/>
        </w:rPr>
      </w:pPr>
    </w:p>
    <w:p w14:paraId="061DA3B1" w14:textId="77777777" w:rsidR="00CC618A" w:rsidRDefault="00CC618A">
      <w:pPr>
        <w:rPr>
          <w:rFonts w:ascii="Times New Roman" w:eastAsia="Times New Roman" w:hAnsi="Times New Roman" w:cs="Times New Roman"/>
          <w:bCs/>
          <w:caps/>
          <w:kern w:val="0"/>
          <w14:ligatures w14:val="none"/>
        </w:rPr>
      </w:pPr>
      <w:r>
        <w:rPr>
          <w:rFonts w:ascii="Times New Roman" w:eastAsia="Times New Roman" w:hAnsi="Times New Roman" w:cs="Times New Roman"/>
          <w:bCs/>
          <w:caps/>
          <w:kern w:val="0"/>
          <w14:ligatures w14:val="none"/>
        </w:rPr>
        <w:br w:type="page"/>
      </w:r>
    </w:p>
    <w:p w14:paraId="2D049661" w14:textId="380A81AD" w:rsidR="00DF13D2" w:rsidRPr="00DF13D2" w:rsidRDefault="00DF13D2" w:rsidP="00DF13D2">
      <w:pPr>
        <w:spacing w:after="0" w:line="20" w:lineRule="atLeast"/>
        <w:ind w:left="5184" w:firstLine="1296"/>
        <w:rPr>
          <w:rFonts w:ascii="Times New Roman" w:eastAsia="Times New Roman" w:hAnsi="Times New Roman" w:cs="Times New Roman"/>
          <w:bCs/>
          <w:caps/>
          <w:kern w:val="0"/>
          <w14:ligatures w14:val="none"/>
        </w:rPr>
      </w:pPr>
      <w:r w:rsidRPr="00DF13D2">
        <w:rPr>
          <w:rFonts w:ascii="Times New Roman" w:eastAsia="Times New Roman" w:hAnsi="Times New Roman" w:cs="Times New Roman"/>
          <w:bCs/>
          <w:caps/>
          <w:kern w:val="0"/>
          <w14:ligatures w14:val="none"/>
        </w:rPr>
        <w:lastRenderedPageBreak/>
        <w:t xml:space="preserve">2026 </w:t>
      </w:r>
      <w:r w:rsidRPr="00DF13D2">
        <w:rPr>
          <w:rFonts w:ascii="Times New Roman" w:eastAsia="Times New Roman" w:hAnsi="Times New Roman" w:cs="Times New Roman"/>
          <w:bCs/>
          <w:kern w:val="0"/>
          <w14:ligatures w14:val="none"/>
        </w:rPr>
        <w:t xml:space="preserve">m. </w:t>
      </w:r>
      <w:r w:rsidRPr="00DF13D2">
        <w:rPr>
          <w:rFonts w:ascii="Times New Roman" w:eastAsia="Times New Roman" w:hAnsi="Times New Roman" w:cs="Times New Roman"/>
          <w:bCs/>
          <w:kern w:val="0"/>
          <w14:ligatures w14:val="none"/>
        </w:rPr>
        <w:tab/>
        <w:t>d.</w:t>
      </w:r>
    </w:p>
    <w:p w14:paraId="2409DBE9" w14:textId="77777777" w:rsidR="00DF13D2" w:rsidRPr="00DF13D2" w:rsidRDefault="00DF13D2" w:rsidP="00DF13D2">
      <w:pPr>
        <w:spacing w:after="0" w:line="20" w:lineRule="atLeast"/>
        <w:ind w:left="5184" w:firstLine="1296"/>
        <w:rPr>
          <w:rFonts w:ascii="Times New Roman" w:eastAsia="Times New Roman" w:hAnsi="Times New Roman" w:cs="Times New Roman"/>
          <w:bCs/>
          <w:kern w:val="0"/>
          <w14:ligatures w14:val="none"/>
        </w:rPr>
      </w:pPr>
      <w:r w:rsidRPr="00DF13D2">
        <w:rPr>
          <w:rFonts w:ascii="Times New Roman" w:eastAsia="Times New Roman" w:hAnsi="Times New Roman" w:cs="Times New Roman"/>
          <w:bCs/>
          <w:kern w:val="0"/>
          <w14:ligatures w14:val="none"/>
        </w:rPr>
        <w:t xml:space="preserve">Sutarties Nr. </w:t>
      </w:r>
    </w:p>
    <w:p w14:paraId="29464DDE" w14:textId="77777777" w:rsidR="00DF13D2" w:rsidRPr="00DF13D2" w:rsidRDefault="00DF13D2" w:rsidP="00DF13D2">
      <w:pPr>
        <w:suppressAutoHyphens/>
        <w:spacing w:after="0" w:line="240" w:lineRule="auto"/>
        <w:ind w:firstLine="720"/>
        <w:jc w:val="both"/>
        <w:rPr>
          <w:rFonts w:ascii="Times New Roman" w:eastAsia="Times New Roman" w:hAnsi="Times New Roman" w:cs="Times New Roman"/>
          <w:kern w:val="0"/>
          <w:szCs w:val="20"/>
          <w:lang w:eastAsia="lt-LT"/>
          <w14:ligatures w14:val="none"/>
        </w:rPr>
      </w:pPr>
      <w:r w:rsidRPr="00DF13D2">
        <w:rPr>
          <w:rFonts w:ascii="Times New Roman" w:eastAsia="Times New Roman" w:hAnsi="Times New Roman" w:cs="Times New Roman"/>
          <w:bCs/>
          <w:kern w:val="0"/>
          <w14:ligatures w14:val="none"/>
        </w:rPr>
        <w:tab/>
      </w:r>
      <w:r w:rsidRPr="00DF13D2">
        <w:rPr>
          <w:rFonts w:ascii="Times New Roman" w:eastAsia="Times New Roman" w:hAnsi="Times New Roman" w:cs="Times New Roman"/>
          <w:bCs/>
          <w:kern w:val="0"/>
          <w14:ligatures w14:val="none"/>
        </w:rPr>
        <w:tab/>
      </w:r>
      <w:r w:rsidRPr="00DF13D2">
        <w:rPr>
          <w:rFonts w:ascii="Times New Roman" w:eastAsia="Times New Roman" w:hAnsi="Times New Roman" w:cs="Times New Roman"/>
          <w:bCs/>
          <w:kern w:val="0"/>
          <w14:ligatures w14:val="none"/>
        </w:rPr>
        <w:tab/>
      </w:r>
      <w:r w:rsidRPr="00DF13D2">
        <w:rPr>
          <w:rFonts w:ascii="Times New Roman" w:eastAsia="Times New Roman" w:hAnsi="Times New Roman" w:cs="Times New Roman"/>
          <w:bCs/>
          <w:kern w:val="0"/>
          <w14:ligatures w14:val="none"/>
        </w:rPr>
        <w:tab/>
      </w:r>
      <w:r w:rsidRPr="00DF13D2">
        <w:rPr>
          <w:rFonts w:ascii="Times New Roman" w:eastAsia="Times New Roman" w:hAnsi="Times New Roman" w:cs="Times New Roman"/>
          <w:bCs/>
          <w:kern w:val="0"/>
          <w14:ligatures w14:val="none"/>
        </w:rPr>
        <w:tab/>
        <w:t>1 priedas</w:t>
      </w:r>
    </w:p>
    <w:p w14:paraId="0925F76C" w14:textId="77777777" w:rsidR="00DF13D2" w:rsidRPr="00DF13D2" w:rsidRDefault="00DF13D2" w:rsidP="00DF13D2">
      <w:pPr>
        <w:suppressAutoHyphens/>
        <w:spacing w:after="0" w:line="240" w:lineRule="auto"/>
        <w:ind w:firstLine="720"/>
        <w:jc w:val="both"/>
        <w:rPr>
          <w:rFonts w:ascii="Times New Roman" w:eastAsia="Times New Roman" w:hAnsi="Times New Roman" w:cs="Times New Roman"/>
          <w:kern w:val="0"/>
          <w:szCs w:val="20"/>
          <w:lang w:eastAsia="lt-LT"/>
          <w14:ligatures w14:val="none"/>
        </w:rPr>
      </w:pPr>
    </w:p>
    <w:p w14:paraId="10919F70" w14:textId="77777777" w:rsidR="00DF13D2" w:rsidRPr="00DF13D2" w:rsidRDefault="00DF13D2" w:rsidP="00DF13D2">
      <w:pPr>
        <w:suppressAutoHyphens/>
        <w:spacing w:after="0" w:line="240" w:lineRule="auto"/>
        <w:ind w:firstLine="720"/>
        <w:jc w:val="both"/>
        <w:rPr>
          <w:rFonts w:ascii="Times New Roman" w:eastAsia="Times New Roman" w:hAnsi="Times New Roman" w:cs="Times New Roman"/>
          <w:kern w:val="0"/>
          <w:szCs w:val="20"/>
          <w:lang w:eastAsia="lt-LT"/>
          <w14:ligatures w14:val="none"/>
        </w:rPr>
      </w:pPr>
    </w:p>
    <w:p w14:paraId="3D9E3DD1" w14:textId="77777777" w:rsidR="00DF13D2" w:rsidRPr="00DF13D2" w:rsidRDefault="00DF13D2" w:rsidP="00DF13D2">
      <w:pPr>
        <w:tabs>
          <w:tab w:val="left" w:pos="4875"/>
        </w:tabs>
        <w:suppressAutoHyphens/>
        <w:spacing w:after="0" w:line="240" w:lineRule="auto"/>
        <w:jc w:val="center"/>
        <w:rPr>
          <w:rFonts w:ascii="Times New Roman" w:eastAsia="Times New Roman" w:hAnsi="Times New Roman" w:cs="Times New Roman"/>
          <w:b/>
          <w:bCs/>
          <w:kern w:val="0"/>
          <w:szCs w:val="20"/>
          <w:lang w:eastAsia="lt-LT"/>
          <w14:ligatures w14:val="none"/>
        </w:rPr>
      </w:pPr>
      <w:r w:rsidRPr="00DF13D2">
        <w:rPr>
          <w:rFonts w:ascii="Times New Roman" w:eastAsia="Times New Roman" w:hAnsi="Times New Roman" w:cs="Times New Roman"/>
          <w:b/>
          <w:bCs/>
          <w:kern w:val="0"/>
          <w:szCs w:val="20"/>
          <w:lang w:eastAsia="lt-LT"/>
          <w14:ligatures w14:val="none"/>
        </w:rPr>
        <w:t>TECHNINĖ SPECIFIKACIJA</w:t>
      </w:r>
    </w:p>
    <w:p w14:paraId="7AB64241" w14:textId="77777777" w:rsidR="00DF13D2" w:rsidRPr="00DF13D2" w:rsidRDefault="00DF13D2" w:rsidP="00DF13D2">
      <w:pPr>
        <w:suppressAutoHyphens/>
        <w:spacing w:after="0" w:line="240" w:lineRule="auto"/>
        <w:ind w:firstLine="720"/>
        <w:jc w:val="both"/>
        <w:rPr>
          <w:rFonts w:ascii="Times New Roman" w:eastAsia="Times New Roman" w:hAnsi="Times New Roman" w:cs="Times New Roman"/>
          <w:kern w:val="0"/>
          <w:szCs w:val="20"/>
          <w:lang w:eastAsia="lt-LT"/>
          <w14:ligatures w14:val="none"/>
        </w:rPr>
      </w:pPr>
    </w:p>
    <w:p w14:paraId="1696F38F" w14:textId="77777777" w:rsidR="00CC618A" w:rsidRDefault="00CC618A">
      <w:pPr>
        <w:rPr>
          <w:rFonts w:ascii="Times New Roman" w:eastAsia="Times New Roman" w:hAnsi="Times New Roman" w:cs="Times New Roman"/>
          <w:bCs/>
          <w:caps/>
          <w:kern w:val="0"/>
          <w14:ligatures w14:val="none"/>
        </w:rPr>
      </w:pPr>
      <w:r>
        <w:rPr>
          <w:rFonts w:ascii="Times New Roman" w:eastAsia="Times New Roman" w:hAnsi="Times New Roman" w:cs="Times New Roman"/>
          <w:bCs/>
          <w:caps/>
          <w:kern w:val="0"/>
          <w14:ligatures w14:val="none"/>
        </w:rPr>
        <w:br w:type="page"/>
      </w:r>
    </w:p>
    <w:p w14:paraId="3D18B4D2" w14:textId="2546577C" w:rsidR="00DF13D2" w:rsidRPr="00DF13D2" w:rsidRDefault="00DF13D2" w:rsidP="00DF13D2">
      <w:pPr>
        <w:spacing w:after="0" w:line="20" w:lineRule="atLeast"/>
        <w:ind w:left="5184" w:firstLine="1296"/>
        <w:rPr>
          <w:rFonts w:ascii="Times New Roman" w:eastAsia="Times New Roman" w:hAnsi="Times New Roman" w:cs="Times New Roman"/>
          <w:bCs/>
          <w:caps/>
          <w:kern w:val="0"/>
          <w14:ligatures w14:val="none"/>
        </w:rPr>
      </w:pPr>
      <w:r w:rsidRPr="00DF13D2">
        <w:rPr>
          <w:rFonts w:ascii="Times New Roman" w:eastAsia="Times New Roman" w:hAnsi="Times New Roman" w:cs="Times New Roman"/>
          <w:bCs/>
          <w:caps/>
          <w:kern w:val="0"/>
          <w14:ligatures w14:val="none"/>
        </w:rPr>
        <w:lastRenderedPageBreak/>
        <w:t xml:space="preserve">2026 </w:t>
      </w:r>
      <w:r w:rsidRPr="00DF13D2">
        <w:rPr>
          <w:rFonts w:ascii="Times New Roman" w:eastAsia="Times New Roman" w:hAnsi="Times New Roman" w:cs="Times New Roman"/>
          <w:bCs/>
          <w:kern w:val="0"/>
          <w14:ligatures w14:val="none"/>
        </w:rPr>
        <w:t xml:space="preserve">m. </w:t>
      </w:r>
      <w:r w:rsidRPr="00DF13D2">
        <w:rPr>
          <w:rFonts w:ascii="Times New Roman" w:eastAsia="Times New Roman" w:hAnsi="Times New Roman" w:cs="Times New Roman"/>
          <w:bCs/>
          <w:kern w:val="0"/>
          <w14:ligatures w14:val="none"/>
        </w:rPr>
        <w:tab/>
        <w:t>d.</w:t>
      </w:r>
    </w:p>
    <w:p w14:paraId="77DDA3D8" w14:textId="77777777" w:rsidR="00DF13D2" w:rsidRPr="00DF13D2" w:rsidRDefault="00DF13D2" w:rsidP="00DF13D2">
      <w:pPr>
        <w:spacing w:after="0" w:line="20" w:lineRule="atLeast"/>
        <w:ind w:left="5184" w:firstLine="1296"/>
        <w:rPr>
          <w:rFonts w:ascii="Times New Roman" w:eastAsia="Times New Roman" w:hAnsi="Times New Roman" w:cs="Times New Roman"/>
          <w:bCs/>
          <w:kern w:val="0"/>
          <w14:ligatures w14:val="none"/>
        </w:rPr>
      </w:pPr>
      <w:r w:rsidRPr="00DF13D2">
        <w:rPr>
          <w:rFonts w:ascii="Times New Roman" w:eastAsia="Times New Roman" w:hAnsi="Times New Roman" w:cs="Times New Roman"/>
          <w:bCs/>
          <w:kern w:val="0"/>
          <w14:ligatures w14:val="none"/>
        </w:rPr>
        <w:t xml:space="preserve">Sutarties Nr. </w:t>
      </w:r>
    </w:p>
    <w:p w14:paraId="0CE38138" w14:textId="77777777" w:rsidR="00DF13D2" w:rsidRPr="00DF13D2" w:rsidRDefault="00DF13D2" w:rsidP="00DF13D2">
      <w:pPr>
        <w:spacing w:after="0" w:line="20" w:lineRule="atLeast"/>
        <w:rPr>
          <w:rFonts w:ascii="Times New Roman" w:eastAsia="Times New Roman" w:hAnsi="Times New Roman" w:cs="Times New Roman"/>
          <w:bCs/>
          <w:kern w:val="0"/>
          <w14:ligatures w14:val="none"/>
        </w:rPr>
      </w:pPr>
      <w:r w:rsidRPr="00DF13D2">
        <w:rPr>
          <w:rFonts w:ascii="Times New Roman" w:eastAsia="Times New Roman" w:hAnsi="Times New Roman" w:cs="Times New Roman"/>
          <w:bCs/>
          <w:kern w:val="0"/>
          <w14:ligatures w14:val="none"/>
        </w:rPr>
        <w:tab/>
      </w:r>
      <w:r w:rsidRPr="00DF13D2">
        <w:rPr>
          <w:rFonts w:ascii="Times New Roman" w:eastAsia="Times New Roman" w:hAnsi="Times New Roman" w:cs="Times New Roman"/>
          <w:bCs/>
          <w:kern w:val="0"/>
          <w14:ligatures w14:val="none"/>
        </w:rPr>
        <w:tab/>
      </w:r>
      <w:r w:rsidRPr="00DF13D2">
        <w:rPr>
          <w:rFonts w:ascii="Times New Roman" w:eastAsia="Times New Roman" w:hAnsi="Times New Roman" w:cs="Times New Roman"/>
          <w:bCs/>
          <w:kern w:val="0"/>
          <w14:ligatures w14:val="none"/>
        </w:rPr>
        <w:tab/>
      </w:r>
      <w:r w:rsidRPr="00DF13D2">
        <w:rPr>
          <w:rFonts w:ascii="Times New Roman" w:eastAsia="Times New Roman" w:hAnsi="Times New Roman" w:cs="Times New Roman"/>
          <w:bCs/>
          <w:kern w:val="0"/>
          <w14:ligatures w14:val="none"/>
        </w:rPr>
        <w:tab/>
      </w:r>
      <w:r w:rsidRPr="00DF13D2">
        <w:rPr>
          <w:rFonts w:ascii="Times New Roman" w:eastAsia="Times New Roman" w:hAnsi="Times New Roman" w:cs="Times New Roman"/>
          <w:bCs/>
          <w:kern w:val="0"/>
          <w14:ligatures w14:val="none"/>
        </w:rPr>
        <w:tab/>
        <w:t>3 priedas</w:t>
      </w:r>
    </w:p>
    <w:p w14:paraId="0EE0FC9E" w14:textId="77777777" w:rsidR="00DF13D2" w:rsidRPr="00DF13D2" w:rsidRDefault="00DF13D2" w:rsidP="00DF13D2">
      <w:pPr>
        <w:spacing w:after="0" w:line="20" w:lineRule="atLeast"/>
        <w:rPr>
          <w:rFonts w:ascii="Times New Roman" w:eastAsia="Times New Roman" w:hAnsi="Times New Roman" w:cs="Times New Roman"/>
          <w:bCs/>
          <w:caps/>
          <w:kern w:val="0"/>
          <w14:ligatures w14:val="none"/>
        </w:rPr>
      </w:pPr>
    </w:p>
    <w:p w14:paraId="6847E082" w14:textId="77777777" w:rsidR="00DF13D2" w:rsidRPr="00DF13D2" w:rsidRDefault="00DF13D2" w:rsidP="00DF13D2">
      <w:pPr>
        <w:spacing w:after="0" w:line="20" w:lineRule="atLeast"/>
        <w:rPr>
          <w:rFonts w:ascii="Times New Roman" w:eastAsia="Times New Roman" w:hAnsi="Times New Roman" w:cs="Times New Roman"/>
          <w:bCs/>
          <w:caps/>
          <w:kern w:val="0"/>
          <w14:ligatures w14:val="none"/>
        </w:rPr>
      </w:pPr>
    </w:p>
    <w:p w14:paraId="287CD463" w14:textId="77777777" w:rsidR="00DF13D2" w:rsidRPr="00DF13D2" w:rsidRDefault="00DF13D2" w:rsidP="00DF13D2">
      <w:pPr>
        <w:spacing w:after="0" w:line="20" w:lineRule="atLeast"/>
        <w:rPr>
          <w:rFonts w:ascii="Times New Roman" w:eastAsia="Times New Roman" w:hAnsi="Times New Roman" w:cs="Times New Roman"/>
          <w:bCs/>
          <w:caps/>
          <w:kern w:val="0"/>
          <w14:ligatures w14:val="none"/>
        </w:rPr>
      </w:pPr>
    </w:p>
    <w:p w14:paraId="57ECA8CA" w14:textId="77777777" w:rsidR="00DF13D2" w:rsidRPr="00DF13D2" w:rsidRDefault="00DF13D2" w:rsidP="00DF13D2">
      <w:pPr>
        <w:spacing w:after="0" w:line="20" w:lineRule="atLeast"/>
        <w:jc w:val="center"/>
        <w:rPr>
          <w:rFonts w:ascii="Times New Roman" w:eastAsia="Times New Roman" w:hAnsi="Times New Roman" w:cs="Times New Roman"/>
          <w:b/>
          <w:bCs/>
          <w:caps/>
          <w:kern w:val="0"/>
          <w14:ligatures w14:val="none"/>
        </w:rPr>
      </w:pPr>
      <w:r w:rsidRPr="00DF13D2">
        <w:rPr>
          <w:rFonts w:ascii="Times New Roman" w:eastAsia="Times New Roman" w:hAnsi="Times New Roman" w:cs="Times New Roman"/>
          <w:b/>
          <w:bCs/>
          <w:kern w:val="0"/>
          <w14:ligatures w14:val="none"/>
        </w:rPr>
        <w:t>SUTARTIES VYKDYMUI PASITELKIAMI SUBTIEKĖJAI IR (AR) SPECIALISTAI</w:t>
      </w:r>
    </w:p>
    <w:p w14:paraId="2D142A85" w14:textId="77777777" w:rsidR="00DF13D2" w:rsidRPr="00DF13D2" w:rsidRDefault="00DF13D2" w:rsidP="00DF13D2">
      <w:pPr>
        <w:spacing w:after="0" w:line="20" w:lineRule="atLeast"/>
        <w:jc w:val="center"/>
        <w:rPr>
          <w:rFonts w:ascii="Times New Roman" w:eastAsia="Times New Roman" w:hAnsi="Times New Roman" w:cs="Times New Roman"/>
          <w:b/>
          <w:caps/>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5708"/>
        <w:gridCol w:w="3112"/>
      </w:tblGrid>
      <w:tr w:rsidR="00DF13D2" w:rsidRPr="00DF13D2" w14:paraId="08D8276B" w14:textId="77777777" w:rsidTr="00A30ED0">
        <w:tc>
          <w:tcPr>
            <w:tcW w:w="808" w:type="dxa"/>
          </w:tcPr>
          <w:p w14:paraId="79B001AF" w14:textId="77777777" w:rsidR="00DF13D2" w:rsidRPr="00DF13D2" w:rsidRDefault="00DF13D2" w:rsidP="00DF13D2">
            <w:pPr>
              <w:spacing w:after="0" w:line="20" w:lineRule="atLeast"/>
              <w:jc w:val="center"/>
              <w:rPr>
                <w:rFonts w:ascii="Times New Roman" w:eastAsia="Times New Roman" w:hAnsi="Times New Roman" w:cs="Times New Roman"/>
                <w:b/>
                <w:bCs/>
                <w:color w:val="000000"/>
                <w:kern w:val="0"/>
                <w14:ligatures w14:val="none"/>
              </w:rPr>
            </w:pPr>
            <w:r w:rsidRPr="00DF13D2">
              <w:rPr>
                <w:rFonts w:ascii="Times New Roman" w:eastAsia="Times New Roman" w:hAnsi="Times New Roman" w:cs="Times New Roman"/>
                <w:b/>
                <w:bCs/>
                <w:color w:val="000000"/>
                <w:kern w:val="0"/>
                <w14:ligatures w14:val="none"/>
              </w:rPr>
              <w:t>Eil. Nr.</w:t>
            </w:r>
          </w:p>
        </w:tc>
        <w:tc>
          <w:tcPr>
            <w:tcW w:w="5708" w:type="dxa"/>
          </w:tcPr>
          <w:p w14:paraId="703DA0D0" w14:textId="77777777" w:rsidR="00DF13D2" w:rsidRPr="00DF13D2" w:rsidRDefault="00DF13D2" w:rsidP="00DF13D2">
            <w:pPr>
              <w:spacing w:after="0" w:line="20" w:lineRule="atLeast"/>
              <w:jc w:val="center"/>
              <w:rPr>
                <w:rFonts w:ascii="Times New Roman" w:eastAsia="Times New Roman" w:hAnsi="Times New Roman" w:cs="Times New Roman"/>
                <w:b/>
                <w:bCs/>
                <w:color w:val="000000"/>
                <w:kern w:val="0"/>
                <w14:ligatures w14:val="none"/>
              </w:rPr>
            </w:pPr>
            <w:r w:rsidRPr="00DF13D2">
              <w:rPr>
                <w:rFonts w:ascii="Times New Roman" w:eastAsia="Times New Roman" w:hAnsi="Times New Roman" w:cs="Times New Roman"/>
                <w:b/>
                <w:bCs/>
                <w:color w:val="000000"/>
                <w:kern w:val="0"/>
                <w14:ligatures w14:val="none"/>
              </w:rPr>
              <w:t>Specialisto pareigos sutarties įgyvendinimo metu</w:t>
            </w:r>
          </w:p>
        </w:tc>
        <w:tc>
          <w:tcPr>
            <w:tcW w:w="3112" w:type="dxa"/>
          </w:tcPr>
          <w:p w14:paraId="074F50B7" w14:textId="77777777" w:rsidR="00DF13D2" w:rsidRPr="00DF13D2" w:rsidRDefault="00DF13D2" w:rsidP="00DF13D2">
            <w:pPr>
              <w:spacing w:after="0" w:line="20" w:lineRule="atLeast"/>
              <w:jc w:val="center"/>
              <w:rPr>
                <w:rFonts w:ascii="Times New Roman" w:eastAsia="Times New Roman" w:hAnsi="Times New Roman" w:cs="Times New Roman"/>
                <w:b/>
                <w:bCs/>
                <w:color w:val="000000"/>
                <w:kern w:val="0"/>
                <w14:ligatures w14:val="none"/>
              </w:rPr>
            </w:pPr>
            <w:r w:rsidRPr="00DF13D2">
              <w:rPr>
                <w:rFonts w:ascii="Times New Roman" w:eastAsia="Times New Roman" w:hAnsi="Times New Roman" w:cs="Times New Roman"/>
                <w:b/>
                <w:bCs/>
                <w:color w:val="000000"/>
                <w:kern w:val="0"/>
                <w14:ligatures w14:val="none"/>
              </w:rPr>
              <w:t>Vardas, pavardė</w:t>
            </w:r>
          </w:p>
        </w:tc>
      </w:tr>
      <w:tr w:rsidR="00DF13D2" w:rsidRPr="00DF13D2" w14:paraId="519F20A7" w14:textId="77777777" w:rsidTr="00A30ED0">
        <w:tc>
          <w:tcPr>
            <w:tcW w:w="808" w:type="dxa"/>
          </w:tcPr>
          <w:p w14:paraId="676CEA6B" w14:textId="77777777" w:rsidR="00DF13D2" w:rsidRPr="00DF13D2" w:rsidRDefault="00DF13D2" w:rsidP="00DF13D2">
            <w:pPr>
              <w:spacing w:after="0" w:line="20" w:lineRule="atLeast"/>
              <w:jc w:val="center"/>
              <w:rPr>
                <w:rFonts w:ascii="Times New Roman" w:eastAsia="Times New Roman" w:hAnsi="Times New Roman" w:cs="Times New Roman"/>
                <w:i/>
                <w:iCs/>
                <w:color w:val="000000"/>
                <w:kern w:val="0"/>
                <w14:ligatures w14:val="none"/>
              </w:rPr>
            </w:pPr>
            <w:r w:rsidRPr="00DF13D2">
              <w:rPr>
                <w:rFonts w:ascii="Times New Roman" w:eastAsia="Times New Roman" w:hAnsi="Times New Roman" w:cs="Times New Roman"/>
                <w:i/>
                <w:iCs/>
                <w:color w:val="000000"/>
                <w:kern w:val="0"/>
                <w14:ligatures w14:val="none"/>
              </w:rPr>
              <w:t>1</w:t>
            </w:r>
          </w:p>
        </w:tc>
        <w:tc>
          <w:tcPr>
            <w:tcW w:w="5708" w:type="dxa"/>
          </w:tcPr>
          <w:p w14:paraId="5869EDB3" w14:textId="77777777" w:rsidR="00DF13D2" w:rsidRPr="00DF13D2" w:rsidRDefault="00DF13D2" w:rsidP="00DF13D2">
            <w:pPr>
              <w:spacing w:after="0" w:line="20" w:lineRule="atLeast"/>
              <w:jc w:val="center"/>
              <w:rPr>
                <w:rFonts w:ascii="Times New Roman" w:eastAsia="Times New Roman" w:hAnsi="Times New Roman" w:cs="Times New Roman"/>
                <w:i/>
                <w:iCs/>
                <w:color w:val="000000"/>
                <w:kern w:val="0"/>
                <w14:ligatures w14:val="none"/>
              </w:rPr>
            </w:pPr>
            <w:r w:rsidRPr="00DF13D2">
              <w:rPr>
                <w:rFonts w:ascii="Times New Roman" w:eastAsia="Times New Roman" w:hAnsi="Times New Roman" w:cs="Times New Roman"/>
                <w:i/>
                <w:iCs/>
                <w:color w:val="000000"/>
                <w:kern w:val="0"/>
                <w14:ligatures w14:val="none"/>
              </w:rPr>
              <w:t>2</w:t>
            </w:r>
          </w:p>
        </w:tc>
        <w:tc>
          <w:tcPr>
            <w:tcW w:w="3112" w:type="dxa"/>
          </w:tcPr>
          <w:p w14:paraId="72D0DC44" w14:textId="77777777" w:rsidR="00DF13D2" w:rsidRPr="00DF13D2" w:rsidRDefault="00DF13D2" w:rsidP="00DF13D2">
            <w:pPr>
              <w:spacing w:after="0" w:line="20" w:lineRule="atLeast"/>
              <w:jc w:val="center"/>
              <w:rPr>
                <w:rFonts w:ascii="Times New Roman" w:eastAsia="Times New Roman" w:hAnsi="Times New Roman" w:cs="Times New Roman"/>
                <w:i/>
                <w:iCs/>
                <w:color w:val="000000"/>
                <w:kern w:val="0"/>
                <w14:ligatures w14:val="none"/>
              </w:rPr>
            </w:pPr>
            <w:r w:rsidRPr="00DF13D2">
              <w:rPr>
                <w:rFonts w:ascii="Times New Roman" w:eastAsia="Times New Roman" w:hAnsi="Times New Roman" w:cs="Times New Roman"/>
                <w:i/>
                <w:iCs/>
                <w:color w:val="000000"/>
                <w:kern w:val="0"/>
                <w14:ligatures w14:val="none"/>
              </w:rPr>
              <w:t>3</w:t>
            </w:r>
          </w:p>
        </w:tc>
      </w:tr>
      <w:tr w:rsidR="00DF13D2" w:rsidRPr="00DF13D2" w14:paraId="6792A0C1" w14:textId="77777777" w:rsidTr="00A30ED0">
        <w:tc>
          <w:tcPr>
            <w:tcW w:w="808" w:type="dxa"/>
          </w:tcPr>
          <w:p w14:paraId="60B47B8F"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r w:rsidRPr="00DF13D2">
              <w:rPr>
                <w:rFonts w:ascii="Times New Roman" w:eastAsia="Times New Roman" w:hAnsi="Times New Roman" w:cs="Times New Roman"/>
                <w:color w:val="000000"/>
                <w:kern w:val="0"/>
                <w14:ligatures w14:val="none"/>
              </w:rPr>
              <w:t>1.</w:t>
            </w:r>
          </w:p>
        </w:tc>
        <w:tc>
          <w:tcPr>
            <w:tcW w:w="5708" w:type="dxa"/>
          </w:tcPr>
          <w:p w14:paraId="06F51570"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p>
        </w:tc>
        <w:tc>
          <w:tcPr>
            <w:tcW w:w="3112" w:type="dxa"/>
          </w:tcPr>
          <w:p w14:paraId="0344202A"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p>
        </w:tc>
      </w:tr>
      <w:tr w:rsidR="00DF13D2" w:rsidRPr="00DF13D2" w14:paraId="73D01D72" w14:textId="77777777" w:rsidTr="00A30ED0">
        <w:tc>
          <w:tcPr>
            <w:tcW w:w="808" w:type="dxa"/>
          </w:tcPr>
          <w:p w14:paraId="7F2E007A"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r w:rsidRPr="00DF13D2">
              <w:rPr>
                <w:rFonts w:ascii="Times New Roman" w:eastAsia="Times New Roman" w:hAnsi="Times New Roman" w:cs="Times New Roman"/>
                <w:color w:val="000000"/>
                <w:kern w:val="0"/>
                <w14:ligatures w14:val="none"/>
              </w:rPr>
              <w:t>2.</w:t>
            </w:r>
          </w:p>
        </w:tc>
        <w:tc>
          <w:tcPr>
            <w:tcW w:w="5708" w:type="dxa"/>
          </w:tcPr>
          <w:p w14:paraId="22D53C89"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p>
        </w:tc>
        <w:tc>
          <w:tcPr>
            <w:tcW w:w="3112" w:type="dxa"/>
          </w:tcPr>
          <w:p w14:paraId="6980231E"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p>
        </w:tc>
      </w:tr>
      <w:tr w:rsidR="00DF13D2" w:rsidRPr="00DF13D2" w14:paraId="1CE6916B" w14:textId="77777777" w:rsidTr="00A30ED0">
        <w:tc>
          <w:tcPr>
            <w:tcW w:w="808" w:type="dxa"/>
          </w:tcPr>
          <w:p w14:paraId="12069FAB"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r w:rsidRPr="00DF13D2">
              <w:rPr>
                <w:rFonts w:ascii="Times New Roman" w:eastAsia="Times New Roman" w:hAnsi="Times New Roman" w:cs="Times New Roman"/>
                <w:color w:val="000000"/>
                <w:kern w:val="0"/>
                <w14:ligatures w14:val="none"/>
              </w:rPr>
              <w:t>3.</w:t>
            </w:r>
          </w:p>
        </w:tc>
        <w:tc>
          <w:tcPr>
            <w:tcW w:w="5708" w:type="dxa"/>
          </w:tcPr>
          <w:p w14:paraId="23282356"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p>
        </w:tc>
        <w:tc>
          <w:tcPr>
            <w:tcW w:w="3112" w:type="dxa"/>
          </w:tcPr>
          <w:p w14:paraId="55E06744"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p>
        </w:tc>
      </w:tr>
      <w:tr w:rsidR="00DF13D2" w:rsidRPr="00DF13D2" w14:paraId="125E2773" w14:textId="77777777" w:rsidTr="00A30ED0">
        <w:tc>
          <w:tcPr>
            <w:tcW w:w="808" w:type="dxa"/>
          </w:tcPr>
          <w:p w14:paraId="5465770F"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r w:rsidRPr="00DF13D2">
              <w:rPr>
                <w:rFonts w:ascii="Times New Roman" w:eastAsia="Times New Roman" w:hAnsi="Times New Roman" w:cs="Times New Roman"/>
                <w:color w:val="000000"/>
                <w:kern w:val="0"/>
                <w14:ligatures w14:val="none"/>
              </w:rPr>
              <w:t>4.</w:t>
            </w:r>
          </w:p>
        </w:tc>
        <w:tc>
          <w:tcPr>
            <w:tcW w:w="5708" w:type="dxa"/>
          </w:tcPr>
          <w:p w14:paraId="53955556" w14:textId="77777777" w:rsidR="00DF13D2" w:rsidRPr="00DF13D2" w:rsidRDefault="00DF13D2" w:rsidP="00DF13D2">
            <w:pPr>
              <w:spacing w:after="0" w:line="20" w:lineRule="atLeast"/>
              <w:rPr>
                <w:rFonts w:ascii="Times New Roman" w:eastAsia="Calibri" w:hAnsi="Times New Roman" w:cs="Times New Roman"/>
                <w:kern w:val="0"/>
                <w14:ligatures w14:val="none"/>
              </w:rPr>
            </w:pPr>
          </w:p>
        </w:tc>
        <w:tc>
          <w:tcPr>
            <w:tcW w:w="3112" w:type="dxa"/>
          </w:tcPr>
          <w:p w14:paraId="22F7AABF"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p>
        </w:tc>
      </w:tr>
      <w:tr w:rsidR="00DF13D2" w:rsidRPr="00DF13D2" w14:paraId="2778E5A3" w14:textId="77777777" w:rsidTr="00A30ED0">
        <w:tc>
          <w:tcPr>
            <w:tcW w:w="808" w:type="dxa"/>
          </w:tcPr>
          <w:p w14:paraId="411C13E2"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r w:rsidRPr="00DF13D2">
              <w:rPr>
                <w:rFonts w:ascii="Times New Roman" w:eastAsia="Times New Roman" w:hAnsi="Times New Roman" w:cs="Times New Roman"/>
                <w:color w:val="000000"/>
                <w:kern w:val="0"/>
                <w14:ligatures w14:val="none"/>
              </w:rPr>
              <w:t>5.</w:t>
            </w:r>
          </w:p>
        </w:tc>
        <w:tc>
          <w:tcPr>
            <w:tcW w:w="5708" w:type="dxa"/>
          </w:tcPr>
          <w:p w14:paraId="6D33AC46" w14:textId="77777777" w:rsidR="00DF13D2" w:rsidRPr="00DF13D2" w:rsidRDefault="00DF13D2" w:rsidP="00DF13D2">
            <w:pPr>
              <w:spacing w:after="0" w:line="20" w:lineRule="atLeast"/>
              <w:rPr>
                <w:rFonts w:ascii="Times New Roman" w:eastAsia="Calibri" w:hAnsi="Times New Roman" w:cs="Times New Roman"/>
                <w:kern w:val="0"/>
                <w14:ligatures w14:val="none"/>
              </w:rPr>
            </w:pPr>
          </w:p>
        </w:tc>
        <w:tc>
          <w:tcPr>
            <w:tcW w:w="3112" w:type="dxa"/>
          </w:tcPr>
          <w:p w14:paraId="7264FE33" w14:textId="77777777" w:rsidR="00DF13D2" w:rsidRPr="00DF13D2" w:rsidRDefault="00DF13D2" w:rsidP="00DF13D2">
            <w:pPr>
              <w:spacing w:after="0" w:line="20" w:lineRule="atLeast"/>
              <w:rPr>
                <w:rFonts w:ascii="Times New Roman" w:eastAsia="Times New Roman" w:hAnsi="Times New Roman" w:cs="Times New Roman"/>
                <w:color w:val="000000"/>
                <w:kern w:val="0"/>
                <w14:ligatures w14:val="none"/>
              </w:rPr>
            </w:pPr>
          </w:p>
        </w:tc>
      </w:tr>
    </w:tbl>
    <w:p w14:paraId="640E6279" w14:textId="77777777" w:rsidR="00DF13D2" w:rsidRPr="00DF13D2" w:rsidRDefault="00DF13D2" w:rsidP="00DF13D2">
      <w:pPr>
        <w:spacing w:after="0" w:line="20" w:lineRule="atLeast"/>
        <w:jc w:val="center"/>
        <w:rPr>
          <w:rFonts w:ascii="Times New Roman" w:eastAsia="Times New Roman" w:hAnsi="Times New Roman" w:cs="Times New Roman"/>
          <w:b/>
          <w:caps/>
          <w:kern w:val="0"/>
          <w14:ligatures w14:val="none"/>
        </w:rPr>
      </w:pPr>
    </w:p>
    <w:p w14:paraId="16E4A802" w14:textId="77777777" w:rsidR="00DF13D2" w:rsidRPr="00DF13D2" w:rsidRDefault="00DF13D2" w:rsidP="00DF13D2">
      <w:pPr>
        <w:spacing w:after="0" w:line="20" w:lineRule="atLeast"/>
        <w:ind w:left="5184" w:firstLine="1296"/>
        <w:rPr>
          <w:rFonts w:ascii="Times New Roman" w:eastAsia="Times New Roman" w:hAnsi="Times New Roman" w:cs="Times New Roman"/>
          <w:bCs/>
          <w:caps/>
          <w:kern w:val="0"/>
          <w14:ligatures w14:val="none"/>
        </w:rPr>
      </w:pPr>
      <w:r w:rsidRPr="00DF13D2">
        <w:rPr>
          <w:rFonts w:ascii="Times New Roman" w:eastAsia="Times New Roman" w:hAnsi="Times New Roman" w:cs="Times New Roman"/>
          <w:bCs/>
          <w:caps/>
          <w:kern w:val="0"/>
          <w14:ligatures w14:val="none"/>
        </w:rPr>
        <w:br w:type="page"/>
      </w:r>
      <w:r w:rsidRPr="00DF13D2">
        <w:rPr>
          <w:rFonts w:ascii="Times New Roman" w:eastAsia="Times New Roman" w:hAnsi="Times New Roman" w:cs="Times New Roman"/>
          <w:bCs/>
          <w:caps/>
          <w:kern w:val="0"/>
          <w14:ligatures w14:val="none"/>
        </w:rPr>
        <w:lastRenderedPageBreak/>
        <w:t xml:space="preserve">2026 </w:t>
      </w:r>
      <w:r w:rsidRPr="00DF13D2">
        <w:rPr>
          <w:rFonts w:ascii="Times New Roman" w:eastAsia="Times New Roman" w:hAnsi="Times New Roman" w:cs="Times New Roman"/>
          <w:bCs/>
          <w:kern w:val="0"/>
          <w14:ligatures w14:val="none"/>
        </w:rPr>
        <w:t xml:space="preserve">m. </w:t>
      </w:r>
      <w:r w:rsidRPr="00DF13D2">
        <w:rPr>
          <w:rFonts w:ascii="Times New Roman" w:eastAsia="Times New Roman" w:hAnsi="Times New Roman" w:cs="Times New Roman"/>
          <w:bCs/>
          <w:kern w:val="0"/>
          <w14:ligatures w14:val="none"/>
        </w:rPr>
        <w:tab/>
        <w:t>d.</w:t>
      </w:r>
    </w:p>
    <w:p w14:paraId="5D0E055B" w14:textId="77777777" w:rsidR="00DF13D2" w:rsidRPr="00DF13D2" w:rsidRDefault="00DF13D2" w:rsidP="00DF13D2">
      <w:pPr>
        <w:spacing w:after="0" w:line="20" w:lineRule="atLeast"/>
        <w:ind w:left="5184" w:firstLine="1296"/>
        <w:rPr>
          <w:rFonts w:ascii="Times New Roman" w:eastAsia="Times New Roman" w:hAnsi="Times New Roman" w:cs="Times New Roman"/>
          <w:bCs/>
          <w:caps/>
          <w:kern w:val="0"/>
          <w14:ligatures w14:val="none"/>
        </w:rPr>
      </w:pPr>
      <w:r w:rsidRPr="00DF13D2">
        <w:rPr>
          <w:rFonts w:ascii="Times New Roman" w:eastAsia="Times New Roman" w:hAnsi="Times New Roman" w:cs="Times New Roman"/>
          <w:bCs/>
          <w:kern w:val="0"/>
          <w14:ligatures w14:val="none"/>
        </w:rPr>
        <w:t xml:space="preserve">Sutarties Nr. </w:t>
      </w:r>
    </w:p>
    <w:p w14:paraId="7DF04979" w14:textId="77777777" w:rsidR="00DF13D2" w:rsidRPr="00DF13D2" w:rsidRDefault="00DF13D2" w:rsidP="00DF13D2">
      <w:pPr>
        <w:spacing w:after="0" w:line="20" w:lineRule="atLeast"/>
        <w:ind w:left="5184" w:firstLine="1296"/>
        <w:rPr>
          <w:rFonts w:ascii="Times New Roman" w:eastAsia="Times New Roman" w:hAnsi="Times New Roman" w:cs="Times New Roman"/>
          <w:b/>
          <w:caps/>
          <w:kern w:val="0"/>
          <w14:ligatures w14:val="none"/>
        </w:rPr>
      </w:pPr>
      <w:r w:rsidRPr="00DF13D2">
        <w:rPr>
          <w:rFonts w:ascii="Times New Roman" w:eastAsia="Times New Roman" w:hAnsi="Times New Roman" w:cs="Times New Roman"/>
          <w:bCs/>
          <w:kern w:val="0"/>
          <w14:ligatures w14:val="none"/>
        </w:rPr>
        <w:t>4 priedas</w:t>
      </w:r>
    </w:p>
    <w:p w14:paraId="063FA9DC" w14:textId="77777777" w:rsidR="00DF13D2" w:rsidRPr="00DF13D2" w:rsidRDefault="00DF13D2" w:rsidP="00DF13D2">
      <w:pPr>
        <w:spacing w:after="0" w:line="20" w:lineRule="atLeast"/>
        <w:jc w:val="right"/>
        <w:rPr>
          <w:rFonts w:ascii="Times New Roman" w:eastAsia="Times New Roman" w:hAnsi="Times New Roman" w:cs="Times New Roman"/>
          <w:b/>
          <w:caps/>
          <w:kern w:val="0"/>
          <w14:ligatures w14:val="none"/>
        </w:rPr>
      </w:pPr>
    </w:p>
    <w:p w14:paraId="53641CFC" w14:textId="77777777" w:rsidR="00DF13D2" w:rsidRPr="00DF13D2" w:rsidRDefault="00DF13D2" w:rsidP="00DF13D2">
      <w:pPr>
        <w:autoSpaceDE w:val="0"/>
        <w:autoSpaceDN w:val="0"/>
        <w:adjustRightInd w:val="0"/>
        <w:snapToGrid w:val="0"/>
        <w:spacing w:after="0" w:line="20" w:lineRule="atLeast"/>
        <w:ind w:firstLine="312"/>
        <w:jc w:val="center"/>
        <w:rPr>
          <w:rFonts w:ascii="Times New Roman" w:eastAsia="Times New Roman" w:hAnsi="Times New Roman" w:cs="Times New Roman"/>
          <w:b/>
          <w:bCs/>
          <w:color w:val="000000"/>
          <w:kern w:val="0"/>
          <w14:ligatures w14:val="none"/>
        </w:rPr>
      </w:pPr>
      <w:r w:rsidRPr="00DF13D2">
        <w:rPr>
          <w:rFonts w:ascii="Times New Roman" w:eastAsia="Times New Roman" w:hAnsi="Times New Roman" w:cs="Times New Roman"/>
          <w:b/>
          <w:bCs/>
          <w:color w:val="000000"/>
          <w:kern w:val="0"/>
          <w14:ligatures w14:val="none"/>
        </w:rPr>
        <w:t>KONFIDENCIALUMO PASIŽADĖJIMAS</w:t>
      </w:r>
    </w:p>
    <w:p w14:paraId="42B8D500" w14:textId="77777777" w:rsidR="00DF13D2" w:rsidRPr="00DF13D2" w:rsidRDefault="00DF13D2" w:rsidP="00DF13D2">
      <w:pPr>
        <w:keepNext/>
        <w:autoSpaceDE w:val="0"/>
        <w:autoSpaceDN w:val="0"/>
        <w:adjustRightInd w:val="0"/>
        <w:spacing w:after="0" w:line="20" w:lineRule="atLeast"/>
        <w:jc w:val="center"/>
        <w:outlineLvl w:val="0"/>
        <w:rPr>
          <w:rFonts w:ascii="Times New Roman" w:eastAsia="Times New Roman" w:hAnsi="Times New Roman" w:cs="Times New Roman"/>
          <w:color w:val="000000"/>
          <w:kern w:val="32"/>
          <w:lang w:eastAsia="lt-LT"/>
          <w14:ligatures w14:val="none"/>
        </w:rPr>
      </w:pPr>
      <w:r w:rsidRPr="00DF13D2">
        <w:rPr>
          <w:rFonts w:ascii="Times New Roman" w:eastAsia="Times New Roman" w:hAnsi="Times New Roman" w:cs="Times New Roman"/>
          <w:color w:val="000000"/>
          <w:kern w:val="32"/>
          <w:lang w:eastAsia="lt-LT"/>
          <w14:ligatures w14:val="none"/>
        </w:rPr>
        <w:t>________________</w:t>
      </w:r>
    </w:p>
    <w:p w14:paraId="47D03897" w14:textId="77777777" w:rsidR="00DF13D2" w:rsidRPr="00DF13D2" w:rsidRDefault="00DF13D2" w:rsidP="00DF13D2">
      <w:pPr>
        <w:keepNext/>
        <w:autoSpaceDE w:val="0"/>
        <w:autoSpaceDN w:val="0"/>
        <w:adjustRightInd w:val="0"/>
        <w:spacing w:after="0" w:line="20" w:lineRule="atLeast"/>
        <w:jc w:val="center"/>
        <w:outlineLvl w:val="0"/>
        <w:rPr>
          <w:rFonts w:ascii="Times New Roman" w:eastAsia="Times New Roman" w:hAnsi="Times New Roman" w:cs="Times New Roman"/>
          <w:color w:val="000000"/>
          <w:kern w:val="32"/>
          <w:lang w:eastAsia="lt-LT"/>
          <w14:ligatures w14:val="none"/>
        </w:rPr>
      </w:pPr>
      <w:r w:rsidRPr="00DF13D2">
        <w:rPr>
          <w:rFonts w:ascii="Times New Roman" w:eastAsia="Times New Roman" w:hAnsi="Times New Roman" w:cs="Times New Roman"/>
          <w:color w:val="000000"/>
          <w:kern w:val="32"/>
          <w:lang w:eastAsia="lt-LT"/>
          <w14:ligatures w14:val="none"/>
        </w:rPr>
        <w:t>(data)</w:t>
      </w:r>
    </w:p>
    <w:p w14:paraId="1A17DFA9" w14:textId="77777777" w:rsidR="00DF13D2" w:rsidRPr="00DF13D2" w:rsidRDefault="00DF13D2" w:rsidP="00DF13D2">
      <w:pPr>
        <w:keepNext/>
        <w:autoSpaceDE w:val="0"/>
        <w:autoSpaceDN w:val="0"/>
        <w:adjustRightInd w:val="0"/>
        <w:spacing w:after="0" w:line="20" w:lineRule="atLeast"/>
        <w:jc w:val="center"/>
        <w:outlineLvl w:val="0"/>
        <w:rPr>
          <w:rFonts w:ascii="Times New Roman" w:eastAsia="Times New Roman" w:hAnsi="Times New Roman" w:cs="Times New Roman"/>
          <w:color w:val="000000"/>
          <w:kern w:val="32"/>
          <w:lang w:eastAsia="lt-LT"/>
          <w14:ligatures w14:val="none"/>
        </w:rPr>
      </w:pPr>
      <w:r w:rsidRPr="00DF13D2">
        <w:rPr>
          <w:rFonts w:ascii="Times New Roman" w:eastAsia="Times New Roman" w:hAnsi="Times New Roman" w:cs="Times New Roman"/>
          <w:color w:val="000000"/>
          <w:kern w:val="32"/>
          <w:lang w:eastAsia="lt-LT"/>
          <w14:ligatures w14:val="none"/>
        </w:rPr>
        <w:t>______________</w:t>
      </w:r>
    </w:p>
    <w:p w14:paraId="20EC11F7" w14:textId="77777777" w:rsidR="00DF13D2" w:rsidRPr="00DF13D2" w:rsidRDefault="00DF13D2" w:rsidP="00DF13D2">
      <w:pPr>
        <w:keepNext/>
        <w:autoSpaceDE w:val="0"/>
        <w:autoSpaceDN w:val="0"/>
        <w:adjustRightInd w:val="0"/>
        <w:spacing w:after="0" w:line="20" w:lineRule="atLeast"/>
        <w:jc w:val="center"/>
        <w:outlineLvl w:val="0"/>
        <w:rPr>
          <w:rFonts w:ascii="Times New Roman" w:eastAsia="Times New Roman" w:hAnsi="Times New Roman" w:cs="Times New Roman"/>
          <w:color w:val="000000"/>
          <w:kern w:val="32"/>
          <w:lang w:eastAsia="lt-LT"/>
          <w14:ligatures w14:val="none"/>
        </w:rPr>
      </w:pPr>
      <w:r w:rsidRPr="00DF13D2">
        <w:rPr>
          <w:rFonts w:ascii="Times New Roman" w:eastAsia="Times New Roman" w:hAnsi="Times New Roman" w:cs="Times New Roman"/>
          <w:color w:val="000000"/>
          <w:kern w:val="32"/>
          <w:lang w:eastAsia="lt-LT"/>
          <w14:ligatures w14:val="none"/>
        </w:rPr>
        <w:t>(sudarymo vieta)</w:t>
      </w:r>
    </w:p>
    <w:p w14:paraId="1B79F3B8" w14:textId="77777777" w:rsidR="00DF13D2" w:rsidRPr="00DF13D2" w:rsidRDefault="00DF13D2" w:rsidP="00DF13D2">
      <w:pPr>
        <w:autoSpaceDE w:val="0"/>
        <w:autoSpaceDN w:val="0"/>
        <w:adjustRightInd w:val="0"/>
        <w:snapToGrid w:val="0"/>
        <w:spacing w:after="0" w:line="20" w:lineRule="atLeast"/>
        <w:ind w:firstLine="312"/>
        <w:jc w:val="center"/>
        <w:rPr>
          <w:rFonts w:ascii="Times New Roman" w:eastAsia="Times New Roman" w:hAnsi="Times New Roman" w:cs="Times New Roman"/>
          <w:color w:val="000000"/>
          <w:kern w:val="0"/>
          <w:lang w:eastAsia="lt-LT"/>
          <w14:ligatures w14:val="none"/>
        </w:rPr>
      </w:pPr>
    </w:p>
    <w:p w14:paraId="30879C28" w14:textId="77777777" w:rsidR="00DF13D2" w:rsidRPr="00DF13D2" w:rsidRDefault="00DF13D2" w:rsidP="00DF13D2">
      <w:pPr>
        <w:autoSpaceDE w:val="0"/>
        <w:autoSpaceDN w:val="0"/>
        <w:adjustRightInd w:val="0"/>
        <w:snapToGrid w:val="0"/>
        <w:spacing w:after="0" w:line="20" w:lineRule="atLeast"/>
        <w:ind w:firstLine="567"/>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Aš,______________________________________________________________________________</w:t>
      </w:r>
    </w:p>
    <w:p w14:paraId="5D7E7ADA" w14:textId="77777777" w:rsidR="00DF13D2" w:rsidRPr="00DF13D2" w:rsidRDefault="00DF13D2" w:rsidP="00DF13D2">
      <w:pPr>
        <w:autoSpaceDE w:val="0"/>
        <w:autoSpaceDN w:val="0"/>
        <w:adjustRightInd w:val="0"/>
        <w:snapToGrid w:val="0"/>
        <w:spacing w:after="0" w:line="20" w:lineRule="atLeast"/>
        <w:ind w:left="2880" w:firstLine="720"/>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 xml:space="preserve">(asmens vardas, pavardė,) </w:t>
      </w:r>
    </w:p>
    <w:p w14:paraId="583BF29B" w14:textId="77777777" w:rsidR="00DF13D2" w:rsidRPr="00DF13D2" w:rsidRDefault="00DF13D2" w:rsidP="00DF13D2">
      <w:pPr>
        <w:autoSpaceDE w:val="0"/>
        <w:autoSpaceDN w:val="0"/>
        <w:adjustRightInd w:val="0"/>
        <w:snapToGrid w:val="0"/>
        <w:spacing w:after="0" w:line="20" w:lineRule="atLeast"/>
        <w:rPr>
          <w:rFonts w:ascii="Times New Roman" w:eastAsia="Times New Roman" w:hAnsi="Times New Roman" w:cs="Times New Roman"/>
          <w:color w:val="000000"/>
          <w:kern w:val="0"/>
          <w:lang w:eastAsia="lt-LT"/>
          <w14:ligatures w14:val="none"/>
        </w:rPr>
      </w:pPr>
      <w:bookmarkStart w:id="80" w:name="_Hlk16577714"/>
      <w:r w:rsidRPr="00DF13D2">
        <w:rPr>
          <w:rFonts w:ascii="Times New Roman" w:eastAsia="Times New Roman" w:hAnsi="Times New Roman" w:cs="Times New Roman"/>
          <w:color w:val="000000"/>
          <w:kern w:val="0"/>
          <w:lang w:eastAsia="lt-LT"/>
          <w14:ligatures w14:val="none"/>
        </w:rPr>
        <w:t>___________________________________________________________________________________</w:t>
      </w:r>
    </w:p>
    <w:p w14:paraId="0ED7165A" w14:textId="77777777" w:rsidR="00DF13D2" w:rsidRPr="00DF13D2" w:rsidRDefault="00DF13D2" w:rsidP="00DF13D2">
      <w:pPr>
        <w:autoSpaceDE w:val="0"/>
        <w:autoSpaceDN w:val="0"/>
        <w:adjustRightInd w:val="0"/>
        <w:snapToGrid w:val="0"/>
        <w:spacing w:after="0" w:line="20" w:lineRule="atLeast"/>
        <w:ind w:left="720" w:firstLine="720"/>
        <w:rPr>
          <w:rFonts w:ascii="Times New Roman" w:eastAsia="Times New Roman" w:hAnsi="Times New Roman" w:cs="Times New Roman"/>
          <w:b/>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 xml:space="preserve">(Įmonės, įstaigos ar organizacijos pavadinimas, pareigos, tel. Nr., el. paštas) </w:t>
      </w:r>
    </w:p>
    <w:bookmarkEnd w:id="80"/>
    <w:p w14:paraId="6C813FB4" w14:textId="77777777" w:rsidR="00DF13D2" w:rsidRPr="00DF13D2" w:rsidRDefault="00DF13D2" w:rsidP="00DF13D2">
      <w:pPr>
        <w:autoSpaceDE w:val="0"/>
        <w:autoSpaceDN w:val="0"/>
        <w:adjustRightInd w:val="0"/>
        <w:snapToGrid w:val="0"/>
        <w:spacing w:after="0" w:line="20" w:lineRule="atLeast"/>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vykdydamas ____________________________________________________   numatytus darbus:</w:t>
      </w:r>
    </w:p>
    <w:p w14:paraId="3575C165" w14:textId="77777777" w:rsidR="00DF13D2" w:rsidRPr="00DF13D2" w:rsidRDefault="00DF13D2" w:rsidP="00DF13D2">
      <w:pPr>
        <w:autoSpaceDE w:val="0"/>
        <w:autoSpaceDN w:val="0"/>
        <w:adjustRightInd w:val="0"/>
        <w:snapToGrid w:val="0"/>
        <w:spacing w:after="0" w:line="20" w:lineRule="atLeast"/>
        <w:ind w:left="1296" w:firstLine="1296"/>
        <w:rPr>
          <w:rFonts w:ascii="Times New Roman" w:eastAsia="Times New Roman" w:hAnsi="Times New Roman" w:cs="Times New Roman"/>
          <w:b/>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 xml:space="preserve">(sutarties pavadinimas, data ir numeris) </w:t>
      </w:r>
    </w:p>
    <w:p w14:paraId="018913D7" w14:textId="77777777" w:rsidR="00DF13D2" w:rsidRPr="00DF13D2" w:rsidRDefault="00DF13D2" w:rsidP="009E149A">
      <w:pPr>
        <w:numPr>
          <w:ilvl w:val="0"/>
          <w:numId w:val="189"/>
        </w:numPr>
        <w:tabs>
          <w:tab w:val="left" w:pos="709"/>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b/>
          <w:color w:val="000000"/>
          <w:kern w:val="0"/>
          <w:lang w:eastAsia="lt-LT"/>
          <w14:ligatures w14:val="none"/>
        </w:rPr>
        <w:t>Esu informuotas (-a),</w:t>
      </w:r>
      <w:r w:rsidRPr="00DF13D2">
        <w:rPr>
          <w:rFonts w:ascii="Times New Roman" w:eastAsia="Times New Roman" w:hAnsi="Times New Roman" w:cs="Times New Roman"/>
          <w:color w:val="000000"/>
          <w:kern w:val="0"/>
          <w:lang w:eastAsia="lt-LT"/>
          <w14:ligatures w14:val="none"/>
        </w:rPr>
        <w:t xml:space="preserve"> kad konfidencialią informaciją sudaro:</w:t>
      </w:r>
    </w:p>
    <w:p w14:paraId="02CAD1E9" w14:textId="77777777" w:rsidR="00DF13D2" w:rsidRPr="00DF13D2" w:rsidRDefault="00DF13D2" w:rsidP="009E149A">
      <w:pPr>
        <w:numPr>
          <w:ilvl w:val="1"/>
          <w:numId w:val="189"/>
        </w:numPr>
        <w:tabs>
          <w:tab w:val="left" w:pos="851"/>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 xml:space="preserve"> bet kokios formos (žodine, rašytine, elektronine, kita) informacija, susijusi su teisės aktais pavestų funkcijų Lietuvos Respublikos muitinei (toliau – Muitinė) administruojant muitinės informacines sistemas vykdymu, kurios praradimas gali kelti pavojų Muitinės veiklai ar informacijos saugumui;</w:t>
      </w:r>
    </w:p>
    <w:p w14:paraId="39E390F7" w14:textId="77777777" w:rsidR="00DF13D2" w:rsidRPr="00DF13D2" w:rsidRDefault="00DF13D2" w:rsidP="009E149A">
      <w:pPr>
        <w:numPr>
          <w:ilvl w:val="1"/>
          <w:numId w:val="189"/>
        </w:numPr>
        <w:tabs>
          <w:tab w:val="left" w:pos="851"/>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 xml:space="preserve">komercinė paslaptis, t. y. žinios, susijusios su Muitinės ar jos klientų ūkine ir finansine veikla, kurių paskelbimas gali padaryti materialinės žalos, pakenkti prestižui ar turėti kitų neigiamų pasekmių Muitinei ar jos klientams, įskaitant Muitinės ūkinės veiklos ir kitų procedūrų metu gautą informaciją; </w:t>
      </w:r>
    </w:p>
    <w:p w14:paraId="6A3D3758" w14:textId="77777777" w:rsidR="00DF13D2" w:rsidRPr="00DF13D2" w:rsidRDefault="00DF13D2" w:rsidP="009E149A">
      <w:pPr>
        <w:numPr>
          <w:ilvl w:val="1"/>
          <w:numId w:val="189"/>
        </w:numPr>
        <w:tabs>
          <w:tab w:val="left" w:pos="851"/>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Muitinės administruojamų informacinių sistemų naudotojų prisijungimo duomenys (prisijungimo vardas ir slaptažodis).</w:t>
      </w:r>
    </w:p>
    <w:p w14:paraId="498113DE" w14:textId="77777777" w:rsidR="00DF13D2" w:rsidRPr="00DF13D2" w:rsidRDefault="00DF13D2" w:rsidP="009E149A">
      <w:pPr>
        <w:numPr>
          <w:ilvl w:val="0"/>
          <w:numId w:val="189"/>
        </w:numPr>
        <w:tabs>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smallCaps/>
          <w:color w:val="000000"/>
          <w:kern w:val="0"/>
          <w:lang w:eastAsia="lt-LT"/>
          <w14:ligatures w14:val="none"/>
        </w:rPr>
      </w:pPr>
      <w:r w:rsidRPr="00DF13D2">
        <w:rPr>
          <w:rFonts w:ascii="Times New Roman" w:eastAsia="Times New Roman" w:hAnsi="Times New Roman" w:cs="Times New Roman"/>
          <w:b/>
          <w:color w:val="000000"/>
          <w:kern w:val="0"/>
          <w:lang w:eastAsia="lt-LT"/>
          <w14:ligatures w14:val="none"/>
        </w:rPr>
        <w:t>Įsipareigoju:</w:t>
      </w:r>
    </w:p>
    <w:p w14:paraId="77E410E0" w14:textId="77777777" w:rsidR="00DF13D2" w:rsidRPr="00DF13D2" w:rsidRDefault="00DF13D2" w:rsidP="009E149A">
      <w:pPr>
        <w:numPr>
          <w:ilvl w:val="1"/>
          <w:numId w:val="189"/>
        </w:numPr>
        <w:tabs>
          <w:tab w:val="left" w:pos="851"/>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saugoti ir tik įstatymų bei kitų teisės aktų nustatytais tikslais ir tvarka naudoti konfidencialią informaciją, kuri taps žinoma, – tiek, kiek to reikalauja Lietuvos Respublikos teisės aktai;</w:t>
      </w:r>
    </w:p>
    <w:p w14:paraId="03684A6E" w14:textId="77777777" w:rsidR="00DF13D2" w:rsidRPr="00DF13D2" w:rsidRDefault="00DF13D2" w:rsidP="009E149A">
      <w:pPr>
        <w:numPr>
          <w:ilvl w:val="1"/>
          <w:numId w:val="189"/>
        </w:numPr>
        <w:tabs>
          <w:tab w:val="left" w:pos="851"/>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laikytis Muitinės informacinių sistemų duomenų saugos politikos</w:t>
      </w:r>
      <w:r w:rsidRPr="00DF13D2">
        <w:rPr>
          <w:rFonts w:ascii="Times New Roman" w:eastAsia="Times New Roman" w:hAnsi="Times New Roman" w:cs="Times New Roman"/>
          <w:color w:val="000000"/>
          <w:kern w:val="0"/>
          <w:vertAlign w:val="superscript"/>
          <w:lang w:eastAsia="lt-LT"/>
          <w14:ligatures w14:val="none"/>
        </w:rPr>
        <w:footnoteReference w:id="4"/>
      </w:r>
      <w:r w:rsidRPr="00DF13D2">
        <w:rPr>
          <w:rFonts w:ascii="Times New Roman" w:eastAsia="Times New Roman" w:hAnsi="Times New Roman" w:cs="Times New Roman"/>
          <w:color w:val="000000"/>
          <w:kern w:val="0"/>
          <w:lang w:eastAsia="lt-LT"/>
          <w14:ligatures w14:val="none"/>
        </w:rPr>
        <w:t>;</w:t>
      </w:r>
    </w:p>
    <w:p w14:paraId="52FC048C" w14:textId="77777777" w:rsidR="00DF13D2" w:rsidRPr="00DF13D2" w:rsidRDefault="00DF13D2" w:rsidP="009E149A">
      <w:pPr>
        <w:numPr>
          <w:ilvl w:val="1"/>
          <w:numId w:val="189"/>
        </w:numPr>
        <w:tabs>
          <w:tab w:val="left" w:pos="851"/>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neatskleisti konfidencialios informacijos be Muitinės išankstinio raštiško sutikimo;</w:t>
      </w:r>
    </w:p>
    <w:p w14:paraId="29475D9B" w14:textId="77777777" w:rsidR="00DF13D2" w:rsidRPr="00DF13D2" w:rsidRDefault="00DF13D2" w:rsidP="009E149A">
      <w:pPr>
        <w:numPr>
          <w:ilvl w:val="1"/>
          <w:numId w:val="189"/>
        </w:numPr>
        <w:tabs>
          <w:tab w:val="left" w:pos="851"/>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man patikėtus dokumentus, kuriuose yra konfidencialios informacijos, saugoti taip, kad tretieji asmenys neturėtų galimybės su jais susipažinti ar pasinaudoti. Pasibaigus teisiniams santykiams visa konfidenciali informacija lieka Muitinės nuosavybe.</w:t>
      </w:r>
    </w:p>
    <w:p w14:paraId="31DEC89E" w14:textId="77777777" w:rsidR="00DF13D2" w:rsidRPr="00DF13D2" w:rsidRDefault="00DF13D2" w:rsidP="009E149A">
      <w:pPr>
        <w:numPr>
          <w:ilvl w:val="0"/>
          <w:numId w:val="189"/>
        </w:numPr>
        <w:tabs>
          <w:tab w:val="left" w:pos="709"/>
          <w:tab w:val="left" w:pos="993"/>
        </w:tabs>
        <w:autoSpaceDE w:val="0"/>
        <w:autoSpaceDN w:val="0"/>
        <w:adjustRightInd w:val="0"/>
        <w:snapToGrid w:val="0"/>
        <w:spacing w:after="0" w:line="20" w:lineRule="atLeast"/>
        <w:ind w:left="0" w:firstLine="567"/>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b/>
          <w:bCs/>
          <w:color w:val="000000"/>
          <w:kern w:val="0"/>
          <w:lang w:eastAsia="lt-LT"/>
          <w14:ligatures w14:val="none"/>
        </w:rPr>
        <w:t>Esu įspėtas (-a)</w:t>
      </w:r>
      <w:r w:rsidRPr="00DF13D2">
        <w:rPr>
          <w:rFonts w:ascii="Times New Roman" w:eastAsia="Times New Roman" w:hAnsi="Times New Roman" w:cs="Times New Roman"/>
          <w:bCs/>
          <w:color w:val="000000"/>
          <w:kern w:val="0"/>
          <w:lang w:eastAsia="lt-LT"/>
          <w14:ligatures w14:val="none"/>
        </w:rPr>
        <w:t xml:space="preserve">, </w:t>
      </w:r>
      <w:r w:rsidRPr="00DF13D2">
        <w:rPr>
          <w:rFonts w:ascii="Times New Roman" w:eastAsia="Times New Roman" w:hAnsi="Times New Roman" w:cs="Times New Roman"/>
          <w:color w:val="000000"/>
          <w:kern w:val="0"/>
          <w:lang w:eastAsia="lt-LT"/>
          <w14:ligatures w14:val="none"/>
        </w:rPr>
        <w:t>kad, jeigu pažeisiu teisės aktus dėl konfidencialios informacijos naudojimo, turėsiu atlyginti Muitinės patirtus nuostolius Lietuvos Respublikos teisės aktų nustatyta tvarka ir man gali būti taikoma administracinė ar baudžiamoji atsakomybė</w:t>
      </w:r>
    </w:p>
    <w:p w14:paraId="4AC32FE9" w14:textId="77777777" w:rsidR="00DF13D2" w:rsidRPr="00DF13D2" w:rsidRDefault="00DF13D2" w:rsidP="00DF13D2">
      <w:pPr>
        <w:tabs>
          <w:tab w:val="left" w:pos="709"/>
        </w:tabs>
        <w:autoSpaceDE w:val="0"/>
        <w:autoSpaceDN w:val="0"/>
        <w:adjustRightInd w:val="0"/>
        <w:snapToGrid w:val="0"/>
        <w:spacing w:after="0" w:line="20" w:lineRule="atLeast"/>
        <w:jc w:val="both"/>
        <w:rPr>
          <w:rFonts w:ascii="Times New Roman" w:eastAsia="Times New Roman" w:hAnsi="Times New Roman" w:cs="Times New Roman"/>
          <w:color w:val="000000"/>
          <w:kern w:val="0"/>
          <w:lang w:eastAsia="lt-LT"/>
          <w14:ligatures w14:val="none"/>
        </w:rPr>
      </w:pPr>
    </w:p>
    <w:p w14:paraId="3D11E7AB" w14:textId="77777777" w:rsidR="00DF13D2" w:rsidRPr="00DF13D2" w:rsidRDefault="00DF13D2" w:rsidP="00DF13D2">
      <w:pPr>
        <w:tabs>
          <w:tab w:val="left" w:pos="709"/>
        </w:tabs>
        <w:autoSpaceDE w:val="0"/>
        <w:autoSpaceDN w:val="0"/>
        <w:adjustRightInd w:val="0"/>
        <w:snapToGrid w:val="0"/>
        <w:spacing w:after="0" w:line="20" w:lineRule="atLeast"/>
        <w:jc w:val="both"/>
        <w:rPr>
          <w:rFonts w:ascii="Times New Roman" w:eastAsia="Times New Roman" w:hAnsi="Times New Roman" w:cs="Times New Roman"/>
          <w:color w:val="000000"/>
          <w:kern w:val="0"/>
          <w:lang w:eastAsia="lt-LT"/>
          <w14:ligatures w14:val="none"/>
        </w:rPr>
      </w:pPr>
      <w:r w:rsidRPr="00DF13D2">
        <w:rPr>
          <w:rFonts w:ascii="Times New Roman" w:eastAsia="Times New Roman" w:hAnsi="Times New Roman" w:cs="Times New Roman"/>
          <w:color w:val="000000"/>
          <w:kern w:val="0"/>
          <w:lang w:eastAsia="lt-LT"/>
          <w14:ligatures w14:val="none"/>
        </w:rPr>
        <w:t>(parašas)</w:t>
      </w:r>
      <w:r w:rsidRPr="00DF13D2">
        <w:rPr>
          <w:rFonts w:ascii="Times New Roman" w:eastAsia="Times New Roman" w:hAnsi="Times New Roman" w:cs="Times New Roman"/>
          <w:color w:val="000000"/>
          <w:kern w:val="0"/>
          <w:lang w:eastAsia="lt-LT"/>
          <w14:ligatures w14:val="none"/>
        </w:rPr>
        <w:tab/>
      </w:r>
      <w:r w:rsidRPr="00DF13D2">
        <w:rPr>
          <w:rFonts w:ascii="Times New Roman" w:eastAsia="Times New Roman" w:hAnsi="Times New Roman" w:cs="Times New Roman"/>
          <w:color w:val="000000"/>
          <w:kern w:val="0"/>
          <w:lang w:eastAsia="lt-LT"/>
          <w14:ligatures w14:val="none"/>
        </w:rPr>
        <w:tab/>
      </w:r>
      <w:r w:rsidRPr="00DF13D2">
        <w:rPr>
          <w:rFonts w:ascii="Times New Roman" w:eastAsia="Times New Roman" w:hAnsi="Times New Roman" w:cs="Times New Roman"/>
          <w:color w:val="000000"/>
          <w:kern w:val="0"/>
          <w:lang w:eastAsia="lt-LT"/>
          <w14:ligatures w14:val="none"/>
        </w:rPr>
        <w:tab/>
      </w:r>
      <w:r w:rsidRPr="00DF13D2">
        <w:rPr>
          <w:rFonts w:ascii="Times New Roman" w:eastAsia="Times New Roman" w:hAnsi="Times New Roman" w:cs="Times New Roman"/>
          <w:color w:val="000000"/>
          <w:kern w:val="0"/>
          <w:lang w:eastAsia="lt-LT"/>
          <w14:ligatures w14:val="none"/>
        </w:rPr>
        <w:tab/>
      </w:r>
      <w:r w:rsidRPr="00DF13D2">
        <w:rPr>
          <w:rFonts w:ascii="Times New Roman" w:eastAsia="Times New Roman" w:hAnsi="Times New Roman" w:cs="Times New Roman"/>
          <w:color w:val="000000"/>
          <w:kern w:val="0"/>
          <w:lang w:eastAsia="lt-LT"/>
          <w14:ligatures w14:val="none"/>
        </w:rPr>
        <w:tab/>
        <w:t xml:space="preserve">                      (vardas ir pavardė)</w:t>
      </w:r>
    </w:p>
    <w:p w14:paraId="72F165C8" w14:textId="77777777" w:rsidR="00DF13D2" w:rsidRPr="00DF13D2" w:rsidRDefault="00DF13D2" w:rsidP="00DF13D2">
      <w:pPr>
        <w:spacing w:after="0" w:line="20" w:lineRule="atLeast"/>
        <w:rPr>
          <w:rFonts w:ascii="Times New Roman" w:eastAsia="Times New Roman" w:hAnsi="Times New Roman" w:cs="Times New Roman"/>
          <w:b/>
          <w:caps/>
          <w:kern w:val="0"/>
          <w14:ligatures w14:val="none"/>
        </w:rPr>
      </w:pPr>
      <w:r w:rsidRPr="00DF13D2">
        <w:rPr>
          <w:rFonts w:ascii="Times New Roman" w:eastAsia="Times New Roman" w:hAnsi="Times New Roman" w:cs="Times New Roman"/>
          <w:b/>
          <w:caps/>
          <w:kern w:val="0"/>
          <w14:ligatures w14:val="none"/>
        </w:rPr>
        <w:br w:type="page"/>
      </w:r>
    </w:p>
    <w:p w14:paraId="31DAA19E" w14:textId="77777777" w:rsidR="00DF13D2" w:rsidRPr="00DF13D2" w:rsidRDefault="00DF13D2" w:rsidP="00DF13D2">
      <w:pPr>
        <w:spacing w:after="0" w:line="20" w:lineRule="atLeast"/>
        <w:ind w:left="5184" w:firstLine="1296"/>
        <w:rPr>
          <w:rFonts w:ascii="Times New Roman" w:eastAsia="Times New Roman" w:hAnsi="Times New Roman" w:cs="Times New Roman"/>
          <w:bCs/>
          <w:caps/>
          <w:kern w:val="0"/>
          <w14:ligatures w14:val="none"/>
        </w:rPr>
      </w:pPr>
      <w:r w:rsidRPr="00DF13D2">
        <w:rPr>
          <w:rFonts w:ascii="Times New Roman" w:eastAsia="Times New Roman" w:hAnsi="Times New Roman" w:cs="Times New Roman"/>
          <w:bCs/>
          <w:caps/>
          <w:kern w:val="0"/>
          <w14:ligatures w14:val="none"/>
        </w:rPr>
        <w:lastRenderedPageBreak/>
        <w:t xml:space="preserve">2026 </w:t>
      </w:r>
      <w:r w:rsidRPr="00DF13D2">
        <w:rPr>
          <w:rFonts w:ascii="Times New Roman" w:eastAsia="Times New Roman" w:hAnsi="Times New Roman" w:cs="Times New Roman"/>
          <w:bCs/>
          <w:kern w:val="0"/>
          <w14:ligatures w14:val="none"/>
        </w:rPr>
        <w:t xml:space="preserve">m. </w:t>
      </w:r>
      <w:r w:rsidRPr="00DF13D2">
        <w:rPr>
          <w:rFonts w:ascii="Times New Roman" w:eastAsia="Times New Roman" w:hAnsi="Times New Roman" w:cs="Times New Roman"/>
          <w:bCs/>
          <w:kern w:val="0"/>
          <w14:ligatures w14:val="none"/>
        </w:rPr>
        <w:tab/>
        <w:t>d.</w:t>
      </w:r>
    </w:p>
    <w:p w14:paraId="2B76FCE5" w14:textId="77777777" w:rsidR="00DF13D2" w:rsidRPr="00DF13D2" w:rsidRDefault="00DF13D2" w:rsidP="00DF13D2">
      <w:pPr>
        <w:spacing w:after="0" w:line="20" w:lineRule="atLeast"/>
        <w:ind w:left="5184" w:firstLine="1296"/>
        <w:rPr>
          <w:rFonts w:ascii="Times New Roman" w:eastAsia="Times New Roman" w:hAnsi="Times New Roman" w:cs="Times New Roman"/>
          <w:bCs/>
          <w:caps/>
          <w:kern w:val="0"/>
          <w14:ligatures w14:val="none"/>
        </w:rPr>
      </w:pPr>
      <w:r w:rsidRPr="00DF13D2">
        <w:rPr>
          <w:rFonts w:ascii="Times New Roman" w:eastAsia="Times New Roman" w:hAnsi="Times New Roman" w:cs="Times New Roman"/>
          <w:bCs/>
          <w:kern w:val="0"/>
          <w14:ligatures w14:val="none"/>
        </w:rPr>
        <w:t xml:space="preserve">Sutarties Nr. </w:t>
      </w:r>
    </w:p>
    <w:p w14:paraId="0ED0B682" w14:textId="77777777" w:rsidR="00DF13D2" w:rsidRPr="00DF13D2" w:rsidRDefault="00DF13D2" w:rsidP="00DF13D2">
      <w:pPr>
        <w:spacing w:after="0" w:line="20" w:lineRule="atLeast"/>
        <w:ind w:left="5184" w:firstLine="1296"/>
        <w:rPr>
          <w:rFonts w:ascii="Times New Roman" w:eastAsia="Times New Roman" w:hAnsi="Times New Roman" w:cs="Times New Roman"/>
          <w:bCs/>
          <w:kern w:val="0"/>
          <w14:ligatures w14:val="none"/>
        </w:rPr>
      </w:pPr>
      <w:r w:rsidRPr="00DF13D2">
        <w:rPr>
          <w:rFonts w:ascii="Times New Roman" w:eastAsia="Times New Roman" w:hAnsi="Times New Roman" w:cs="Times New Roman"/>
          <w:bCs/>
          <w:kern w:val="0"/>
          <w14:ligatures w14:val="none"/>
        </w:rPr>
        <w:t>5 priedas</w:t>
      </w:r>
    </w:p>
    <w:p w14:paraId="77F6607B" w14:textId="77777777" w:rsidR="00DF13D2" w:rsidRPr="00DF13D2" w:rsidRDefault="00DF13D2" w:rsidP="00DF13D2">
      <w:pPr>
        <w:spacing w:after="0" w:line="20" w:lineRule="atLeast"/>
        <w:ind w:left="5954"/>
        <w:rPr>
          <w:rFonts w:ascii="Times New Roman" w:eastAsia="Times New Roman" w:hAnsi="Times New Roman" w:cs="Times New Roman"/>
          <w:bCs/>
          <w:kern w:val="0"/>
          <w14:ligatures w14:val="none"/>
        </w:rPr>
      </w:pPr>
    </w:p>
    <w:p w14:paraId="41E044EC" w14:textId="77777777" w:rsidR="00DF13D2" w:rsidRPr="00DF13D2" w:rsidRDefault="00DF13D2" w:rsidP="00DF13D2">
      <w:pPr>
        <w:spacing w:after="0" w:line="20" w:lineRule="atLeast"/>
        <w:ind w:left="900" w:hanging="360"/>
        <w:jc w:val="center"/>
        <w:outlineLvl w:val="1"/>
        <w:rPr>
          <w:rFonts w:ascii="Times New Roman" w:eastAsia="Calibri" w:hAnsi="Times New Roman" w:cs="Times New Roman"/>
          <w:b/>
          <w:kern w:val="0"/>
          <w:lang w:eastAsia="lt-LT"/>
          <w14:ligatures w14:val="none"/>
        </w:rPr>
      </w:pPr>
      <w:r w:rsidRPr="00DF13D2">
        <w:rPr>
          <w:rFonts w:ascii="Times New Roman" w:eastAsia="Calibri" w:hAnsi="Times New Roman" w:cs="Times New Roman"/>
          <w:b/>
          <w:kern w:val="0"/>
          <w:lang w:eastAsia="lt-LT"/>
          <w14:ligatures w14:val="none"/>
        </w:rPr>
        <w:t>GYVENIMO APRAŠYMAS (CV)</w:t>
      </w:r>
    </w:p>
    <w:p w14:paraId="53C0DD7C" w14:textId="77777777" w:rsidR="00DF13D2" w:rsidRPr="00DF13D2" w:rsidRDefault="00DF13D2" w:rsidP="00DF13D2">
      <w:pPr>
        <w:spacing w:after="0" w:line="20" w:lineRule="atLeast"/>
        <w:ind w:left="900" w:hanging="360"/>
        <w:jc w:val="center"/>
        <w:outlineLvl w:val="1"/>
        <w:rPr>
          <w:rFonts w:ascii="Times New Roman" w:eastAsia="Calibri" w:hAnsi="Times New Roman" w:cs="Times New Roman"/>
          <w:b/>
          <w:kern w:val="0"/>
          <w:lang w:eastAsia="lt-LT"/>
          <w14:ligatures w14:val="none"/>
        </w:rPr>
      </w:pPr>
    </w:p>
    <w:p w14:paraId="28FDD064" w14:textId="77777777" w:rsidR="00DF13D2" w:rsidRPr="00DF13D2" w:rsidRDefault="00DF13D2" w:rsidP="00DF13D2">
      <w:pPr>
        <w:tabs>
          <w:tab w:val="left" w:pos="426"/>
        </w:tabs>
        <w:suppressAutoHyphens/>
        <w:spacing w:after="0" w:line="20" w:lineRule="atLeast"/>
        <w:contextualSpacing/>
        <w:rPr>
          <w:rFonts w:ascii="Times New Roman" w:eastAsia="Times New Roman" w:hAnsi="Times New Roman" w:cs="Times New Roman"/>
          <w:kern w:val="0"/>
          <w:lang w:eastAsia="ar-SA"/>
          <w14:ligatures w14:val="none"/>
        </w:rPr>
      </w:pPr>
      <w:r w:rsidRPr="00DF13D2">
        <w:rPr>
          <w:rFonts w:ascii="Times New Roman" w:eastAsia="Calibri" w:hAnsi="Times New Roman" w:cs="Times New Roman"/>
          <w:kern w:val="0"/>
          <w14:ligatures w14:val="none"/>
        </w:rPr>
        <w:t xml:space="preserve">       </w:t>
      </w:r>
      <w:r w:rsidRPr="00DF13D2">
        <w:rPr>
          <w:rFonts w:ascii="Times New Roman" w:eastAsia="Times New Roman" w:hAnsi="Times New Roman" w:cs="Times New Roman"/>
          <w:kern w:val="0"/>
          <w:lang w:eastAsia="ar-SA"/>
          <w14:ligatures w14:val="none"/>
        </w:rPr>
        <w:t>Pareigos projekte: _____________________________________________________</w:t>
      </w:r>
    </w:p>
    <w:p w14:paraId="2C3046D9" w14:textId="77777777" w:rsidR="00DF13D2" w:rsidRPr="00DF13D2" w:rsidRDefault="00DF13D2" w:rsidP="00DF13D2">
      <w:pPr>
        <w:tabs>
          <w:tab w:val="left" w:pos="426"/>
        </w:tabs>
        <w:suppressAutoHyphens/>
        <w:spacing w:after="0" w:line="20" w:lineRule="atLeast"/>
        <w:contextualSpacing/>
        <w:rPr>
          <w:rFonts w:ascii="Times New Roman" w:eastAsia="Times New Roman" w:hAnsi="Times New Roman" w:cs="Times New Roman"/>
          <w:kern w:val="0"/>
          <w:lang w:eastAsia="ar-SA"/>
          <w14:ligatures w14:val="none"/>
        </w:rPr>
      </w:pPr>
      <w:r w:rsidRPr="00DF13D2">
        <w:rPr>
          <w:rFonts w:ascii="Times New Roman" w:eastAsia="Times New Roman" w:hAnsi="Times New Roman" w:cs="Times New Roman"/>
          <w:kern w:val="0"/>
          <w:lang w:eastAsia="ar-SA"/>
          <w14:ligatures w14:val="none"/>
        </w:rPr>
        <w:tab/>
        <w:t>Vardas:_____________________________________________________________________</w:t>
      </w:r>
    </w:p>
    <w:p w14:paraId="531AC75A" w14:textId="77777777" w:rsidR="00DF13D2" w:rsidRPr="00DF13D2" w:rsidRDefault="00DF13D2" w:rsidP="00DF13D2">
      <w:pPr>
        <w:tabs>
          <w:tab w:val="left" w:pos="426"/>
        </w:tabs>
        <w:suppressAutoHyphens/>
        <w:spacing w:after="0" w:line="20" w:lineRule="atLeast"/>
        <w:contextualSpacing/>
        <w:rPr>
          <w:rFonts w:ascii="Times New Roman" w:eastAsia="Times New Roman" w:hAnsi="Times New Roman" w:cs="Times New Roman"/>
          <w:kern w:val="0"/>
          <w:lang w:eastAsia="ar-SA"/>
          <w14:ligatures w14:val="none"/>
        </w:rPr>
      </w:pPr>
      <w:r w:rsidRPr="00DF13D2">
        <w:rPr>
          <w:rFonts w:ascii="Times New Roman" w:eastAsia="Times New Roman" w:hAnsi="Times New Roman" w:cs="Times New Roman"/>
          <w:kern w:val="0"/>
          <w:lang w:eastAsia="ar-SA"/>
          <w14:ligatures w14:val="none"/>
        </w:rPr>
        <w:tab/>
        <w:t>Pavardė:____________________________________________________________________</w:t>
      </w:r>
    </w:p>
    <w:p w14:paraId="455E9D57" w14:textId="77777777" w:rsidR="00DF13D2" w:rsidRPr="00DF13D2" w:rsidRDefault="00DF13D2" w:rsidP="00DF13D2">
      <w:pPr>
        <w:tabs>
          <w:tab w:val="left" w:pos="426"/>
        </w:tabs>
        <w:spacing w:after="0" w:line="20" w:lineRule="atLeast"/>
        <w:rPr>
          <w:rFonts w:ascii="Times New Roman" w:eastAsia="Times New Roman" w:hAnsi="Times New Roman" w:cs="Times New Roman"/>
          <w:kern w:val="0"/>
          <w14:ligatures w14:val="none"/>
        </w:rPr>
      </w:pPr>
      <w:r w:rsidRPr="00DF13D2">
        <w:rPr>
          <w:rFonts w:ascii="Times New Roman" w:eastAsia="Times New Roman" w:hAnsi="Times New Roman" w:cs="Times New Roman"/>
          <w:kern w:val="0"/>
          <w14:ligatures w14:val="none"/>
        </w:rPr>
        <w:tab/>
        <w:t>Gimimo data: ________________________________________________________________</w:t>
      </w:r>
    </w:p>
    <w:p w14:paraId="59C6DDAF" w14:textId="77777777" w:rsidR="00DF13D2" w:rsidRPr="00DF13D2" w:rsidRDefault="00DF13D2" w:rsidP="00DF13D2">
      <w:pPr>
        <w:tabs>
          <w:tab w:val="left" w:pos="426"/>
        </w:tabs>
        <w:spacing w:after="0" w:line="20" w:lineRule="atLeast"/>
        <w:rPr>
          <w:rFonts w:ascii="Times New Roman" w:eastAsia="Times New Roman" w:hAnsi="Times New Roman" w:cs="Times New Roman"/>
          <w:kern w:val="0"/>
          <w14:ligatures w14:val="none"/>
        </w:rPr>
      </w:pPr>
      <w:r w:rsidRPr="00DF13D2">
        <w:rPr>
          <w:rFonts w:ascii="Times New Roman" w:eastAsia="Times New Roman" w:hAnsi="Times New Roman" w:cs="Times New Roman"/>
          <w:kern w:val="0"/>
          <w14:ligatures w14:val="none"/>
        </w:rPr>
        <w:tab/>
        <w:t xml:space="preserve">Išsilavinimas: </w:t>
      </w:r>
    </w:p>
    <w:tbl>
      <w:tblPr>
        <w:tblW w:w="960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382"/>
      </w:tblGrid>
      <w:tr w:rsidR="00DF13D2" w:rsidRPr="00DF13D2" w14:paraId="00F5F5DA" w14:textId="77777777" w:rsidTr="00A30ED0">
        <w:tc>
          <w:tcPr>
            <w:tcW w:w="2554" w:type="dxa"/>
            <w:shd w:val="clear" w:color="auto" w:fill="F3F3F3"/>
          </w:tcPr>
          <w:p w14:paraId="3D335C90"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Institucija</w:t>
            </w:r>
          </w:p>
          <w:p w14:paraId="7672DFEB"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p>
        </w:tc>
        <w:tc>
          <w:tcPr>
            <w:tcW w:w="1664" w:type="dxa"/>
            <w:shd w:val="clear" w:color="auto" w:fill="F3F3F3"/>
          </w:tcPr>
          <w:p w14:paraId="300531E2" w14:textId="77777777" w:rsidR="00DF13D2" w:rsidRPr="00DF13D2" w:rsidRDefault="00DF13D2" w:rsidP="00DF13D2">
            <w:pPr>
              <w:spacing w:after="0" w:line="20" w:lineRule="atLeast"/>
              <w:ind w:hanging="116"/>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 xml:space="preserve">Data: nuo-iki </w:t>
            </w:r>
          </w:p>
        </w:tc>
        <w:tc>
          <w:tcPr>
            <w:tcW w:w="5382" w:type="dxa"/>
            <w:shd w:val="clear" w:color="auto" w:fill="F3F3F3"/>
          </w:tcPr>
          <w:p w14:paraId="52577A26"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Suteiktas laipsnis ar gautas diplomas</w:t>
            </w:r>
          </w:p>
        </w:tc>
      </w:tr>
      <w:tr w:rsidR="00DF13D2" w:rsidRPr="00DF13D2" w14:paraId="33060DAD" w14:textId="77777777" w:rsidTr="00A30ED0">
        <w:tc>
          <w:tcPr>
            <w:tcW w:w="2554" w:type="dxa"/>
          </w:tcPr>
          <w:p w14:paraId="76E54AD7" w14:textId="77777777" w:rsidR="00DF13D2" w:rsidRPr="00DF13D2" w:rsidRDefault="00DF13D2" w:rsidP="00DF13D2">
            <w:pPr>
              <w:tabs>
                <w:tab w:val="left" w:pos="661"/>
              </w:tabs>
              <w:spacing w:after="0" w:line="20" w:lineRule="atLeast"/>
              <w:jc w:val="both"/>
              <w:rPr>
                <w:rFonts w:ascii="Times New Roman" w:eastAsia="Calibri" w:hAnsi="Times New Roman" w:cs="Times New Roman"/>
                <w:kern w:val="0"/>
                <w14:ligatures w14:val="none"/>
              </w:rPr>
            </w:pPr>
          </w:p>
        </w:tc>
        <w:tc>
          <w:tcPr>
            <w:tcW w:w="1664" w:type="dxa"/>
          </w:tcPr>
          <w:p w14:paraId="5574FF1C"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p>
        </w:tc>
        <w:tc>
          <w:tcPr>
            <w:tcW w:w="5382" w:type="dxa"/>
          </w:tcPr>
          <w:p w14:paraId="046BB4DC"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p>
        </w:tc>
      </w:tr>
    </w:tbl>
    <w:p w14:paraId="0A4770B4" w14:textId="77777777" w:rsidR="00DF13D2" w:rsidRPr="00DF13D2" w:rsidRDefault="00DF13D2" w:rsidP="00DF13D2">
      <w:pPr>
        <w:tabs>
          <w:tab w:val="left" w:pos="426"/>
        </w:tabs>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ab/>
        <w:t>Baigtų kursų, išlaikytų egzaminų, pagrindžiančių atitiktį kvalifikaciniams reikalavimams, sąrašas:</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382"/>
      </w:tblGrid>
      <w:tr w:rsidR="00DF13D2" w:rsidRPr="00DF13D2" w14:paraId="3B548F8C" w14:textId="77777777" w:rsidTr="00A30ED0">
        <w:tc>
          <w:tcPr>
            <w:tcW w:w="2554" w:type="dxa"/>
            <w:shd w:val="clear" w:color="auto" w:fill="F3F3F3"/>
          </w:tcPr>
          <w:p w14:paraId="71BB6E79"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Institucija</w:t>
            </w:r>
          </w:p>
          <w:p w14:paraId="3E8A03EE"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p>
        </w:tc>
        <w:tc>
          <w:tcPr>
            <w:tcW w:w="1664" w:type="dxa"/>
            <w:shd w:val="clear" w:color="auto" w:fill="F3F3F3"/>
          </w:tcPr>
          <w:p w14:paraId="4FC5918F" w14:textId="77777777" w:rsidR="00DF13D2" w:rsidRPr="00DF13D2" w:rsidRDefault="00DF13D2" w:rsidP="00DF13D2">
            <w:pPr>
              <w:spacing w:after="0" w:line="20" w:lineRule="atLeast"/>
              <w:ind w:hanging="116"/>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 xml:space="preserve">Data: nuo-iki </w:t>
            </w:r>
          </w:p>
        </w:tc>
        <w:tc>
          <w:tcPr>
            <w:tcW w:w="5382" w:type="dxa"/>
            <w:shd w:val="clear" w:color="auto" w:fill="F3F3F3"/>
          </w:tcPr>
          <w:p w14:paraId="696DFB74"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Išlaikytas egzaminas, gautas diplomas, sertifikatas ar kitas lygiavertis kvalifikaciją patvirtinantis dokumentas</w:t>
            </w:r>
          </w:p>
        </w:tc>
      </w:tr>
      <w:tr w:rsidR="00DF13D2" w:rsidRPr="00DF13D2" w14:paraId="0EC52EB0" w14:textId="77777777" w:rsidTr="00A30ED0">
        <w:tc>
          <w:tcPr>
            <w:tcW w:w="2554" w:type="dxa"/>
          </w:tcPr>
          <w:p w14:paraId="3613B1BF" w14:textId="77777777" w:rsidR="00DF13D2" w:rsidRPr="00DF13D2" w:rsidRDefault="00DF13D2" w:rsidP="00DF13D2">
            <w:pPr>
              <w:tabs>
                <w:tab w:val="left" w:pos="661"/>
              </w:tabs>
              <w:spacing w:after="0" w:line="20" w:lineRule="atLeast"/>
              <w:jc w:val="both"/>
              <w:rPr>
                <w:rFonts w:ascii="Times New Roman" w:eastAsia="Calibri" w:hAnsi="Times New Roman" w:cs="Times New Roman"/>
                <w:kern w:val="0"/>
                <w14:ligatures w14:val="none"/>
              </w:rPr>
            </w:pPr>
          </w:p>
        </w:tc>
        <w:tc>
          <w:tcPr>
            <w:tcW w:w="1664" w:type="dxa"/>
          </w:tcPr>
          <w:p w14:paraId="2C96B598"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p>
        </w:tc>
        <w:tc>
          <w:tcPr>
            <w:tcW w:w="5382" w:type="dxa"/>
          </w:tcPr>
          <w:p w14:paraId="2CC14D74"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p>
        </w:tc>
      </w:tr>
    </w:tbl>
    <w:p w14:paraId="3D9CDDB8" w14:textId="77777777" w:rsidR="00DF13D2" w:rsidRPr="00DF13D2" w:rsidRDefault="00DF13D2" w:rsidP="00DF13D2">
      <w:pPr>
        <w:tabs>
          <w:tab w:val="left" w:pos="426"/>
        </w:tabs>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ab/>
        <w:t>Šiuo metu einamos pareigos ir darbovietė:___________________________________________</w:t>
      </w:r>
    </w:p>
    <w:p w14:paraId="45F2B622" w14:textId="77777777" w:rsidR="00DF13D2" w:rsidRPr="00DF13D2" w:rsidRDefault="00DF13D2" w:rsidP="00DF13D2">
      <w:pPr>
        <w:tabs>
          <w:tab w:val="left" w:pos="426"/>
        </w:tabs>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ab/>
        <w:t>Pagrindinės kvalifikacijos (svarbios projektui):_______________________________________</w:t>
      </w:r>
    </w:p>
    <w:p w14:paraId="0B420B79" w14:textId="77777777" w:rsidR="00DF13D2" w:rsidRPr="00DF13D2" w:rsidRDefault="00DF13D2" w:rsidP="00DF13D2">
      <w:pPr>
        <w:tabs>
          <w:tab w:val="left" w:pos="426"/>
        </w:tabs>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 xml:space="preserve">       Vykdyti projektai (Specifinė patirtis ir kvalifikacija), pagrindžiantys specialisto atitiktį kvalifikaciniams reikalavimams:</w:t>
      </w:r>
    </w:p>
    <w:tbl>
      <w:tblPr>
        <w:tblW w:w="965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230"/>
        <w:gridCol w:w="2467"/>
        <w:gridCol w:w="1701"/>
        <w:gridCol w:w="4252"/>
      </w:tblGrid>
      <w:tr w:rsidR="00DF13D2" w:rsidRPr="00DF13D2" w14:paraId="0BD074AA" w14:textId="77777777" w:rsidTr="00A30ED0">
        <w:trPr>
          <w:tblHeader/>
        </w:trPr>
        <w:tc>
          <w:tcPr>
            <w:tcW w:w="1230" w:type="dxa"/>
            <w:shd w:val="clear" w:color="auto" w:fill="F3F3F3"/>
          </w:tcPr>
          <w:p w14:paraId="7FBEE19E"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Projekto (sutarties) data: nuo-iki</w:t>
            </w:r>
          </w:p>
          <w:p w14:paraId="58E2613C"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(nurodomi metai, mėnuo ir diena)</w:t>
            </w:r>
          </w:p>
        </w:tc>
        <w:tc>
          <w:tcPr>
            <w:tcW w:w="2467" w:type="dxa"/>
            <w:shd w:val="clear" w:color="auto" w:fill="F3F3F3"/>
          </w:tcPr>
          <w:p w14:paraId="7FB917EE"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Projekto (sutarties) pavadinimas, užsakovas, užsakovo atsakingo asmens, galinčio patvirtinti pateikiamą informaciją, vardas pavardė, telefonas, el. paštas</w:t>
            </w:r>
          </w:p>
        </w:tc>
        <w:tc>
          <w:tcPr>
            <w:tcW w:w="1701" w:type="dxa"/>
            <w:shd w:val="clear" w:color="auto" w:fill="F3F3F3"/>
          </w:tcPr>
          <w:p w14:paraId="7AD7FD31"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Trumpas projekto (sutarties) aprašymas (projekto (sutarties) tikslas, apimtis</w:t>
            </w:r>
          </w:p>
          <w:p w14:paraId="4B194B31"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 xml:space="preserve"> </w:t>
            </w:r>
          </w:p>
        </w:tc>
        <w:tc>
          <w:tcPr>
            <w:tcW w:w="4252" w:type="dxa"/>
            <w:shd w:val="clear" w:color="auto" w:fill="F3F3F3"/>
          </w:tcPr>
          <w:p w14:paraId="24668386" w14:textId="77777777" w:rsidR="00DF13D2" w:rsidRPr="00DF13D2" w:rsidRDefault="00DF13D2" w:rsidP="00DF13D2">
            <w:pPr>
              <w:spacing w:after="0" w:line="20" w:lineRule="atLeast"/>
              <w:ind w:right="72"/>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 xml:space="preserve">Specialisto pareigos ir vykdytos funkcijos projekte (sutartyje), dalyvavimo projekte (sutartyje) data nuo-iki (nurodomi metai, mėnuo ir diena) </w:t>
            </w:r>
          </w:p>
        </w:tc>
      </w:tr>
      <w:tr w:rsidR="00DF13D2" w:rsidRPr="00DF13D2" w14:paraId="52FA6F2F" w14:textId="77777777" w:rsidTr="00A30ED0">
        <w:trPr>
          <w:trHeight w:val="308"/>
        </w:trPr>
        <w:tc>
          <w:tcPr>
            <w:tcW w:w="1230" w:type="dxa"/>
          </w:tcPr>
          <w:p w14:paraId="57184E16"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p>
        </w:tc>
        <w:tc>
          <w:tcPr>
            <w:tcW w:w="2467" w:type="dxa"/>
          </w:tcPr>
          <w:p w14:paraId="5A7881E6"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p>
        </w:tc>
        <w:tc>
          <w:tcPr>
            <w:tcW w:w="1701" w:type="dxa"/>
          </w:tcPr>
          <w:p w14:paraId="5C1C4193" w14:textId="77777777" w:rsidR="00DF13D2" w:rsidRPr="00DF13D2" w:rsidRDefault="00DF13D2" w:rsidP="00DF13D2">
            <w:pPr>
              <w:spacing w:after="0" w:line="20" w:lineRule="atLeast"/>
              <w:jc w:val="both"/>
              <w:rPr>
                <w:rFonts w:ascii="Times New Roman" w:eastAsia="Calibri" w:hAnsi="Times New Roman" w:cs="Times New Roman"/>
                <w:kern w:val="0"/>
                <w14:ligatures w14:val="none"/>
              </w:rPr>
            </w:pPr>
          </w:p>
        </w:tc>
        <w:tc>
          <w:tcPr>
            <w:tcW w:w="4252" w:type="dxa"/>
          </w:tcPr>
          <w:p w14:paraId="430C8942" w14:textId="77777777" w:rsidR="00DF13D2" w:rsidRPr="00DF13D2" w:rsidRDefault="00DF13D2" w:rsidP="00DF13D2">
            <w:pPr>
              <w:spacing w:after="0" w:line="20" w:lineRule="atLeast"/>
              <w:ind w:right="1484"/>
              <w:jc w:val="both"/>
              <w:rPr>
                <w:rFonts w:ascii="Times New Roman" w:eastAsia="Calibri" w:hAnsi="Times New Roman" w:cs="Times New Roman"/>
                <w:spacing w:val="-3"/>
                <w:kern w:val="0"/>
                <w14:ligatures w14:val="none"/>
              </w:rPr>
            </w:pPr>
          </w:p>
        </w:tc>
      </w:tr>
    </w:tbl>
    <w:p w14:paraId="6C883F7B" w14:textId="77777777" w:rsidR="00DF13D2" w:rsidRPr="00DF13D2" w:rsidRDefault="00DF13D2" w:rsidP="00DF13D2">
      <w:pPr>
        <w:tabs>
          <w:tab w:val="left" w:pos="426"/>
        </w:tabs>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ab/>
        <w:t>Kalbos mokėjimas (įvertinti lygį pagal 5 balų sistemą: 1 – pagrindai, 5 – puikiai):</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950"/>
        <w:gridCol w:w="2490"/>
        <w:gridCol w:w="2520"/>
        <w:gridCol w:w="2640"/>
      </w:tblGrid>
      <w:tr w:rsidR="00DF13D2" w:rsidRPr="00DF13D2" w14:paraId="5F384664" w14:textId="77777777" w:rsidTr="00A30ED0">
        <w:tc>
          <w:tcPr>
            <w:tcW w:w="1950" w:type="dxa"/>
            <w:shd w:val="clear" w:color="auto" w:fill="F3F3F3"/>
          </w:tcPr>
          <w:p w14:paraId="41F8309E"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Kalba</w:t>
            </w:r>
          </w:p>
        </w:tc>
        <w:tc>
          <w:tcPr>
            <w:tcW w:w="2490" w:type="dxa"/>
            <w:shd w:val="clear" w:color="auto" w:fill="F3F3F3"/>
          </w:tcPr>
          <w:p w14:paraId="696DFCA1"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Skaitymas</w:t>
            </w:r>
          </w:p>
        </w:tc>
        <w:tc>
          <w:tcPr>
            <w:tcW w:w="2520" w:type="dxa"/>
            <w:shd w:val="clear" w:color="auto" w:fill="F3F3F3"/>
          </w:tcPr>
          <w:p w14:paraId="3B81A785"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Kalbėjimas</w:t>
            </w:r>
          </w:p>
        </w:tc>
        <w:tc>
          <w:tcPr>
            <w:tcW w:w="2640" w:type="dxa"/>
            <w:shd w:val="clear" w:color="auto" w:fill="F3F3F3"/>
          </w:tcPr>
          <w:p w14:paraId="78047CE5"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Rašymas</w:t>
            </w:r>
          </w:p>
        </w:tc>
      </w:tr>
      <w:tr w:rsidR="00DF13D2" w:rsidRPr="00DF13D2" w14:paraId="36245B3B" w14:textId="77777777" w:rsidTr="00A30ED0">
        <w:tc>
          <w:tcPr>
            <w:tcW w:w="1950" w:type="dxa"/>
          </w:tcPr>
          <w:p w14:paraId="0CF14512"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p>
        </w:tc>
        <w:tc>
          <w:tcPr>
            <w:tcW w:w="2490" w:type="dxa"/>
          </w:tcPr>
          <w:p w14:paraId="1EF375BE"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p>
        </w:tc>
        <w:tc>
          <w:tcPr>
            <w:tcW w:w="2520" w:type="dxa"/>
          </w:tcPr>
          <w:p w14:paraId="7CF8C852"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p>
        </w:tc>
        <w:tc>
          <w:tcPr>
            <w:tcW w:w="2640" w:type="dxa"/>
          </w:tcPr>
          <w:p w14:paraId="6F29EADF" w14:textId="77777777" w:rsidR="00DF13D2" w:rsidRPr="00DF13D2" w:rsidRDefault="00DF13D2" w:rsidP="00DF13D2">
            <w:pPr>
              <w:spacing w:after="0" w:line="20" w:lineRule="atLeast"/>
              <w:jc w:val="center"/>
              <w:rPr>
                <w:rFonts w:ascii="Times New Roman" w:eastAsia="Calibri" w:hAnsi="Times New Roman" w:cs="Times New Roman"/>
                <w:kern w:val="0"/>
                <w14:ligatures w14:val="none"/>
              </w:rPr>
            </w:pPr>
          </w:p>
        </w:tc>
      </w:tr>
    </w:tbl>
    <w:p w14:paraId="2BCCC7C4" w14:textId="77777777" w:rsidR="00DF13D2" w:rsidRPr="00DF13D2" w:rsidRDefault="00DF13D2" w:rsidP="00DF13D2">
      <w:pPr>
        <w:tabs>
          <w:tab w:val="left" w:pos="426"/>
        </w:tabs>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ab/>
        <w:t xml:space="preserve">Pridedamų kvalifikaciją pagrindžiančių dokumentų sąrašas: </w:t>
      </w:r>
    </w:p>
    <w:p w14:paraId="6A18822B" w14:textId="77777777" w:rsidR="00DF13D2" w:rsidRPr="00DF13D2" w:rsidRDefault="00DF13D2" w:rsidP="00DF13D2">
      <w:pPr>
        <w:tabs>
          <w:tab w:val="left" w:pos="426"/>
        </w:tabs>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ab/>
        <w:t>Kita aktuali informacija:</w:t>
      </w:r>
    </w:p>
    <w:p w14:paraId="49468EE7" w14:textId="77777777" w:rsidR="00DF13D2" w:rsidRPr="00DF13D2" w:rsidRDefault="00DF13D2" w:rsidP="00DF13D2">
      <w:pPr>
        <w:tabs>
          <w:tab w:val="left" w:pos="426"/>
        </w:tabs>
        <w:spacing w:after="0" w:line="20" w:lineRule="atLeast"/>
        <w:jc w:val="both"/>
        <w:rPr>
          <w:rFonts w:ascii="Times New Roman" w:eastAsia="Calibri" w:hAnsi="Times New Roman" w:cs="Times New Roman"/>
          <w:kern w:val="0"/>
          <w14:ligatures w14:val="none"/>
        </w:rPr>
      </w:pPr>
      <w:r w:rsidRPr="00DF13D2">
        <w:rPr>
          <w:rFonts w:ascii="Times New Roman" w:eastAsia="Calibri" w:hAnsi="Times New Roman" w:cs="Times New Roman"/>
          <w:kern w:val="0"/>
          <w14:ligatures w14:val="none"/>
        </w:rPr>
        <w:tab/>
        <w:t>Data:</w:t>
      </w:r>
    </w:p>
    <w:p w14:paraId="32E5013F" w14:textId="77777777" w:rsidR="00DF13D2" w:rsidRPr="00DF13D2" w:rsidRDefault="00DF13D2" w:rsidP="00DF13D2">
      <w:pPr>
        <w:pBdr>
          <w:bottom w:val="single" w:sz="12" w:space="1" w:color="auto"/>
        </w:pBdr>
        <w:spacing w:after="0" w:line="20" w:lineRule="atLeast"/>
        <w:ind w:firstLine="426"/>
        <w:jc w:val="both"/>
        <w:rPr>
          <w:rFonts w:ascii="Times New Roman" w:eastAsia="Times New Roman" w:hAnsi="Times New Roman" w:cs="Times New Roman"/>
          <w:b/>
          <w:caps/>
          <w:kern w:val="0"/>
          <w14:ligatures w14:val="none"/>
        </w:rPr>
      </w:pPr>
      <w:r w:rsidRPr="00DF13D2">
        <w:rPr>
          <w:rFonts w:ascii="Times New Roman" w:eastAsia="Calibri" w:hAnsi="Times New Roman" w:cs="Times New Roman"/>
          <w:kern w:val="0"/>
          <w14:ligatures w14:val="none"/>
        </w:rPr>
        <w:t>Parašas</w:t>
      </w:r>
    </w:p>
    <w:p w14:paraId="166D92C0" w14:textId="77777777" w:rsidR="00DF13D2" w:rsidRPr="00DF13D2" w:rsidRDefault="00DF13D2" w:rsidP="00DF13D2">
      <w:pPr>
        <w:tabs>
          <w:tab w:val="left" w:pos="5400"/>
        </w:tabs>
        <w:spacing w:after="0" w:line="20" w:lineRule="atLeast"/>
        <w:jc w:val="center"/>
        <w:textAlignment w:val="center"/>
        <w:rPr>
          <w:rFonts w:ascii="Times New Roman" w:eastAsia="Times New Roman" w:hAnsi="Times New Roman" w:cs="Times New Roman"/>
          <w:b/>
          <w:bCs/>
          <w:kern w:val="0"/>
          <w:szCs w:val="20"/>
          <w14:ligatures w14:val="none"/>
        </w:rPr>
      </w:pPr>
    </w:p>
    <w:p w14:paraId="04A38075" w14:textId="77777777" w:rsidR="00DF13D2" w:rsidRPr="00DF13D2" w:rsidRDefault="00DF13D2" w:rsidP="00DF13D2">
      <w:pPr>
        <w:spacing w:after="0" w:line="240" w:lineRule="auto"/>
        <w:rPr>
          <w:rFonts w:ascii="Times New Roman" w:eastAsia="Times New Roman" w:hAnsi="Times New Roman" w:cs="Times New Roman"/>
          <w:b/>
          <w:bCs/>
          <w:kern w:val="0"/>
          <w:szCs w:val="20"/>
          <w14:ligatures w14:val="none"/>
        </w:rPr>
      </w:pPr>
      <w:r w:rsidRPr="00DF13D2">
        <w:rPr>
          <w:rFonts w:ascii="Times New Roman" w:eastAsia="Times New Roman" w:hAnsi="Times New Roman" w:cs="Times New Roman"/>
          <w:b/>
          <w:bCs/>
          <w:kern w:val="0"/>
          <w:szCs w:val="20"/>
          <w14:ligatures w14:val="none"/>
        </w:rPr>
        <w:br w:type="page"/>
      </w:r>
    </w:p>
    <w:p w14:paraId="0F83BE88" w14:textId="77777777" w:rsidR="00DF13D2" w:rsidRPr="00DF13D2" w:rsidRDefault="00DF13D2" w:rsidP="00DF13D2">
      <w:pPr>
        <w:tabs>
          <w:tab w:val="left" w:pos="5400"/>
        </w:tabs>
        <w:spacing w:after="0" w:line="20" w:lineRule="atLeast"/>
        <w:jc w:val="center"/>
        <w:textAlignment w:val="center"/>
        <w:rPr>
          <w:rFonts w:ascii="Times New Roman" w:eastAsia="Times New Roman" w:hAnsi="Times New Roman" w:cs="Times New Roman"/>
          <w:b/>
          <w:bCs/>
          <w:kern w:val="0"/>
          <w:szCs w:val="20"/>
          <w14:ligatures w14:val="none"/>
        </w:rPr>
      </w:pPr>
    </w:p>
    <w:p w14:paraId="4C311975" w14:textId="77777777" w:rsidR="00DF13D2" w:rsidRPr="00DF13D2" w:rsidRDefault="00DF13D2" w:rsidP="00DF13D2">
      <w:pPr>
        <w:spacing w:after="0" w:line="20" w:lineRule="atLeast"/>
        <w:jc w:val="center"/>
        <w:rPr>
          <w:rFonts w:ascii="Times New Roman" w:eastAsia="Times New Roman" w:hAnsi="Times New Roman" w:cs="Times New Roman"/>
          <w:b/>
          <w:caps/>
          <w:kern w:val="0"/>
          <w:szCs w:val="20"/>
          <w14:ligatures w14:val="none"/>
        </w:rPr>
      </w:pPr>
      <w:r w:rsidRPr="00DF13D2">
        <w:rPr>
          <w:rFonts w:ascii="Times New Roman" w:eastAsia="Times New Roman" w:hAnsi="Times New Roman" w:cs="Times New Roman"/>
          <w:b/>
          <w:caps/>
          <w:kern w:val="0"/>
          <w:szCs w:val="20"/>
          <w14:ligatures w14:val="none"/>
        </w:rPr>
        <w:t>PASLAUGŲ pirkimo</w:t>
      </w:r>
      <w:r w:rsidRPr="00DF13D2">
        <w:rPr>
          <w:rFonts w:ascii="Times New Roman" w:eastAsia="Arial" w:hAnsi="Times New Roman" w:cs="Times New Roman"/>
          <w:kern w:val="0"/>
          <w:szCs w:val="20"/>
          <w14:ligatures w14:val="none"/>
        </w:rPr>
        <w:t>–</w:t>
      </w:r>
      <w:r w:rsidRPr="00DF13D2">
        <w:rPr>
          <w:rFonts w:ascii="Times New Roman" w:eastAsia="Times New Roman" w:hAnsi="Times New Roman" w:cs="Times New Roman"/>
          <w:b/>
          <w:caps/>
          <w:kern w:val="0"/>
          <w:szCs w:val="20"/>
          <w14:ligatures w14:val="none"/>
        </w:rPr>
        <w:t>pardavimo sutarties Bendrosios sąlygos</w:t>
      </w:r>
    </w:p>
    <w:p w14:paraId="12AA843C" w14:textId="77777777" w:rsidR="00DF13D2" w:rsidRPr="00DF13D2" w:rsidRDefault="00DF13D2" w:rsidP="00DF13D2">
      <w:pPr>
        <w:spacing w:after="0" w:line="20" w:lineRule="atLeast"/>
        <w:jc w:val="center"/>
        <w:rPr>
          <w:rFonts w:ascii="Times New Roman" w:eastAsia="Times New Roman" w:hAnsi="Times New Roman" w:cs="Times New Roman"/>
          <w:kern w:val="0"/>
          <w:szCs w:val="20"/>
          <w14:ligatures w14:val="none"/>
        </w:rPr>
      </w:pPr>
    </w:p>
    <w:p w14:paraId="329FA666" w14:textId="77777777" w:rsidR="00DF13D2" w:rsidRPr="00DF13D2" w:rsidRDefault="00DF13D2" w:rsidP="00DF13D2">
      <w:pPr>
        <w:keepNext/>
        <w:keepLines/>
        <w:tabs>
          <w:tab w:val="left" w:pos="426"/>
        </w:tabs>
        <w:spacing w:after="0" w:line="20" w:lineRule="atLeast"/>
        <w:jc w:val="center"/>
        <w:rPr>
          <w:rFonts w:ascii="Times New Roman" w:eastAsia="Cambria" w:hAnsi="Times New Roman" w:cs="Times New Roman"/>
          <w:b/>
          <w:bCs/>
          <w:caps/>
          <w:kern w:val="0"/>
          <w:szCs w:val="20"/>
          <w14:ligatures w14:val="none"/>
          <w14:numSpacing w14:val="tabular"/>
        </w:rPr>
      </w:pPr>
      <w:r w:rsidRPr="00DF13D2">
        <w:rPr>
          <w:rFonts w:ascii="Times New Roman" w:eastAsia="Cambria" w:hAnsi="Times New Roman" w:cs="Times New Roman"/>
          <w:b/>
          <w:bCs/>
          <w:caps/>
          <w:kern w:val="0"/>
          <w:szCs w:val="20"/>
          <w14:ligatures w14:val="none"/>
          <w14:numSpacing w14:val="tabular"/>
        </w:rPr>
        <w:t>1.</w:t>
      </w:r>
      <w:r w:rsidRPr="00DF13D2">
        <w:rPr>
          <w:rFonts w:ascii="Times New Roman" w:eastAsia="Cambria" w:hAnsi="Times New Roman" w:cs="Times New Roman"/>
          <w:b/>
          <w:bCs/>
          <w:caps/>
          <w:kern w:val="0"/>
          <w:szCs w:val="20"/>
          <w14:ligatures w14:val="none"/>
          <w14:numSpacing w14:val="tabular"/>
        </w:rPr>
        <w:tab/>
        <w:t>Pagrindinės sąvokos ir Sutarties aiškinimas</w:t>
      </w:r>
    </w:p>
    <w:p w14:paraId="31BF5E2A" w14:textId="77777777" w:rsidR="00DF13D2" w:rsidRPr="00DF13D2" w:rsidRDefault="00DF13D2" w:rsidP="00DF13D2">
      <w:pPr>
        <w:keepNext/>
        <w:keepLines/>
        <w:tabs>
          <w:tab w:val="left" w:pos="426"/>
        </w:tabs>
        <w:spacing w:after="0" w:line="20" w:lineRule="atLeast"/>
        <w:jc w:val="both"/>
        <w:rPr>
          <w:rFonts w:ascii="Times New Roman" w:eastAsia="Cambria" w:hAnsi="Times New Roman" w:cs="Times New Roman"/>
          <w:b/>
          <w:bCs/>
          <w:caps/>
          <w:kern w:val="0"/>
          <w:szCs w:val="20"/>
          <w14:ligatures w14:val="none"/>
          <w14:numSpacing w14:val="tabular"/>
        </w:rPr>
      </w:pPr>
    </w:p>
    <w:p w14:paraId="158C3333" w14:textId="77777777" w:rsidR="00DF13D2" w:rsidRPr="00DF13D2" w:rsidRDefault="00DF13D2" w:rsidP="00DF13D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bCs/>
          <w:kern w:val="0"/>
          <w:szCs w:val="20"/>
          <w14:ligatures w14:val="none"/>
        </w:rPr>
        <w:t>1.1.</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b/>
          <w:kern w:val="0"/>
          <w:szCs w:val="20"/>
          <w14:ligatures w14:val="none"/>
        </w:rPr>
        <w:t>Sąvokos</w:t>
      </w:r>
    </w:p>
    <w:p w14:paraId="3E94D902" w14:textId="77777777" w:rsidR="00DF13D2" w:rsidRPr="00DF13D2" w:rsidRDefault="00DF13D2" w:rsidP="00DF13D2">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6F560561" w14:textId="77777777" w:rsidR="00DF13D2" w:rsidRPr="00DF13D2" w:rsidRDefault="00DF13D2" w:rsidP="00DF13D2">
      <w:pPr>
        <w:widowControl w:val="0"/>
        <w:tabs>
          <w:tab w:val="left" w:pos="567"/>
        </w:tabs>
        <w:spacing w:after="0" w:line="20" w:lineRule="atLeast"/>
        <w:jc w:val="both"/>
        <w:rPr>
          <w:rFonts w:ascii="Times New Roman" w:eastAsia="Cambria" w:hAnsi="Times New Roman" w:cs="Times New Roman"/>
          <w:b/>
          <w:bCs/>
          <w:kern w:val="0"/>
          <w:szCs w:val="20"/>
          <w14:ligatures w14:val="none"/>
        </w:rPr>
      </w:pPr>
      <w:r w:rsidRPr="00DF13D2">
        <w:rPr>
          <w:rFonts w:ascii="Times New Roman" w:eastAsia="Cambria" w:hAnsi="Times New Roman" w:cs="Times New Roman"/>
          <w:kern w:val="0"/>
          <w:szCs w:val="20"/>
          <w14:ligatures w14:val="none"/>
        </w:rPr>
        <w:t>1.1.1. Šioje Sutartyje didžiąja raide rašomos sąvokos turi šias nurodytas reikšmes:</w:t>
      </w:r>
    </w:p>
    <w:p w14:paraId="52194A68"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1.1.1.1.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kern w:val="0"/>
          <w:szCs w:val="20"/>
          <w14:ligatures w14:val="none"/>
        </w:rPr>
        <w:t>Bendrosios sąlygos</w:t>
      </w:r>
      <w:r w:rsidRPr="00DF13D2">
        <w:rPr>
          <w:rFonts w:ascii="Times New Roman" w:eastAsia="Arial" w:hAnsi="Times New Roman" w:cs="Times New Roman"/>
          <w:kern w:val="0"/>
          <w:szCs w:val="20"/>
          <w14:ligatures w14:val="none"/>
        </w:rPr>
        <w:t xml:space="preserve"> – Sutarties dalis, kuri vadinasi „Paslaugų pirkimo–pardavimo sutarties Bendrosios sąlygos“;</w:t>
      </w:r>
    </w:p>
    <w:p w14:paraId="2F484E7A"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1.1.1.2.</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b/>
          <w:bCs/>
          <w:kern w:val="0"/>
          <w:szCs w:val="20"/>
          <w14:ligatures w14:val="none"/>
        </w:rPr>
        <w:t>Pirkėjas</w:t>
      </w:r>
      <w:r w:rsidRPr="00DF13D2">
        <w:rPr>
          <w:rFonts w:ascii="Times New Roman" w:eastAsia="Arial" w:hAnsi="Times New Roman" w:cs="Times New Roman"/>
          <w:kern w:val="0"/>
          <w:szCs w:val="20"/>
          <w14:ligatures w14:val="none"/>
        </w:rPr>
        <w:t xml:space="preserve"> – asmuo, kuris Specialiosiose sąlygose yra įvardytas kaip Pirkėjas, </w:t>
      </w:r>
      <w:r w:rsidRPr="00DF13D2">
        <w:rPr>
          <w:rFonts w:ascii="Times New Roman" w:eastAsia="Times New Roman" w:hAnsi="Times New Roman" w:cs="Times New Roman"/>
          <w:kern w:val="0"/>
          <w:szCs w:val="20"/>
          <w14:ligatures w14:val="none"/>
        </w:rPr>
        <w:t>įsigyjantis Specialiosiose sąlygose ir Sutarties prieduose nurodytas Paslaugas</w:t>
      </w:r>
      <w:r w:rsidRPr="00DF13D2">
        <w:rPr>
          <w:rFonts w:ascii="Times New Roman" w:eastAsia="Arial" w:hAnsi="Times New Roman" w:cs="Times New Roman"/>
          <w:kern w:val="0"/>
          <w:szCs w:val="20"/>
          <w14:ligatures w14:val="none"/>
        </w:rPr>
        <w:t>;</w:t>
      </w:r>
    </w:p>
    <w:p w14:paraId="03F757D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r w:rsidRPr="00DF13D2">
        <w:rPr>
          <w:rFonts w:ascii="Times New Roman" w:eastAsia="Arial" w:hAnsi="Times New Roman" w:cs="Times New Roman"/>
          <w:kern w:val="0"/>
          <w:szCs w:val="20"/>
          <w14:ligatures w14:val="none"/>
        </w:rPr>
        <w:t>1.1.1.3.</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b/>
          <w:bCs/>
          <w:kern w:val="0"/>
          <w:szCs w:val="20"/>
          <w14:ligatures w14:val="none"/>
        </w:rPr>
        <w:t xml:space="preserve">Pradinės sutarties vertė </w:t>
      </w:r>
      <w:r w:rsidRPr="00DF13D2">
        <w:rPr>
          <w:rFonts w:ascii="Times New Roman" w:eastAsia="Arial" w:hAnsi="Times New Roman" w:cs="Times New Roman"/>
          <w:kern w:val="0"/>
          <w:szCs w:val="20"/>
          <w14:ligatures w14:val="none"/>
        </w:rPr>
        <w:t>– Specialiosiose sąlygose nurodyta</w:t>
      </w:r>
      <w:r w:rsidRPr="00DF13D2">
        <w:rPr>
          <w:rFonts w:ascii="Times New Roman" w:eastAsia="Arial" w:hAnsi="Times New Roman" w:cs="Times New Roman"/>
          <w:b/>
          <w:bCs/>
          <w:kern w:val="0"/>
          <w:szCs w:val="20"/>
          <w14:ligatures w14:val="none"/>
        </w:rPr>
        <w:t xml:space="preserve"> </w:t>
      </w:r>
      <w:r w:rsidRPr="00DF13D2">
        <w:rPr>
          <w:rFonts w:ascii="Times New Roman" w:eastAsia="Arial" w:hAnsi="Times New Roman" w:cs="Times New Roman"/>
          <w:kern w:val="0"/>
          <w:szCs w:val="20"/>
          <w14:ligatures w14:val="none"/>
        </w:rPr>
        <w:t>vertė be pridėtinės vertės mokesčio (toliau – PVM);</w:t>
      </w:r>
    </w:p>
    <w:p w14:paraId="42F2A64E"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1.1.1.4. </w:t>
      </w:r>
      <w:r w:rsidRPr="00DF13D2">
        <w:rPr>
          <w:rFonts w:ascii="Times New Roman" w:eastAsia="Arial" w:hAnsi="Times New Roman" w:cs="Times New Roman"/>
          <w:b/>
          <w:bCs/>
          <w:kern w:val="0"/>
          <w:szCs w:val="20"/>
          <w14:ligatures w14:val="none"/>
        </w:rPr>
        <w:t>Paslaugos</w:t>
      </w:r>
      <w:r w:rsidRPr="00DF13D2">
        <w:rPr>
          <w:rFonts w:ascii="Times New Roman" w:eastAsia="Arial" w:hAnsi="Times New Roman" w:cs="Times New Roman"/>
          <w:kern w:val="0"/>
          <w:szCs w:val="20"/>
          <w14:ligatures w14:val="none"/>
        </w:rPr>
        <w:t xml:space="preserve"> – </w:t>
      </w:r>
      <w:r w:rsidRPr="00DF13D2">
        <w:rPr>
          <w:rFonts w:ascii="Times New Roman" w:eastAsia="Times New Roman" w:hAnsi="Times New Roman" w:cs="Times New Roman"/>
          <w:kern w:val="0"/>
          <w:szCs w:val="20"/>
          <w14:ligatures w14:val="none"/>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1E2E330"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Times New Roman" w:hAnsi="Times New Roman" w:cs="Times New Roman"/>
          <w:kern w:val="0"/>
          <w:szCs w:val="20"/>
          <w14:ligatures w14:val="none"/>
        </w:rPr>
        <w:t>1.1.1.5.</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kern w:val="0"/>
          <w:szCs w:val="20"/>
          <w14:ligatures w14:val="none"/>
        </w:rPr>
        <w:t xml:space="preserve">Paslaugų perdavimo–priėmimo aktas </w:t>
      </w:r>
      <w:r w:rsidRPr="00DF13D2">
        <w:rPr>
          <w:rFonts w:ascii="Times New Roman" w:eastAsia="Arial" w:hAnsi="Times New Roman" w:cs="Times New Roman"/>
          <w:kern w:val="0"/>
          <w:szCs w:val="20"/>
          <w14:ligatures w14:val="none"/>
        </w:rPr>
        <w:t>– dokumentas,</w:t>
      </w:r>
      <w:r w:rsidRPr="00DF13D2">
        <w:rPr>
          <w:rFonts w:ascii="Times New Roman" w:eastAsia="Arial" w:hAnsi="Times New Roman" w:cs="Times New Roman"/>
          <w:b/>
          <w:bCs/>
          <w:kern w:val="0"/>
          <w:szCs w:val="20"/>
          <w14:ligatures w14:val="none"/>
        </w:rPr>
        <w:t xml:space="preserve"> </w:t>
      </w:r>
      <w:r w:rsidRPr="00DF13D2">
        <w:rPr>
          <w:rFonts w:ascii="Times New Roman" w:eastAsia="Arial" w:hAnsi="Times New Roman" w:cs="Times New Roman"/>
          <w:kern w:val="0"/>
          <w:szCs w:val="20"/>
          <w14:ligatures w14:val="none"/>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8329503" w14:textId="77777777" w:rsidR="00DF13D2" w:rsidRPr="00DF13D2" w:rsidRDefault="00DF13D2" w:rsidP="00DF13D2">
      <w:pPr>
        <w:tabs>
          <w:tab w:val="left" w:pos="284"/>
          <w:tab w:val="left" w:pos="567"/>
          <w:tab w:val="left" w:pos="851"/>
          <w:tab w:val="left" w:pos="992"/>
          <w:tab w:val="left" w:pos="1134"/>
        </w:tabs>
        <w:spacing w:after="0" w:line="20" w:lineRule="atLeast"/>
        <w:jc w:val="both"/>
        <w:rPr>
          <w:rFonts w:ascii="Times New Roman" w:eastAsia="Arial" w:hAnsi="Times New Roman" w:cs="Times New Roman"/>
          <w:kern w:val="0"/>
          <w14:ligatures w14:val="none"/>
        </w:rPr>
      </w:pPr>
      <w:r w:rsidRPr="00DF13D2">
        <w:rPr>
          <w:rFonts w:ascii="Times New Roman" w:eastAsia="Arial" w:hAnsi="Times New Roman" w:cs="Times New Roman"/>
          <w:kern w:val="0"/>
          <w14:ligatures w14:val="none"/>
        </w:rPr>
        <w:t>1.1.1.6.</w:t>
      </w:r>
      <w:r w:rsidRPr="00DF13D2">
        <w:rPr>
          <w:rFonts w:ascii="Times New Roman" w:eastAsia="Arial" w:hAnsi="Times New Roman" w:cs="Times New Roman"/>
          <w:kern w:val="0"/>
          <w14:ligatures w14:val="none"/>
        </w:rPr>
        <w:tab/>
      </w:r>
      <w:r w:rsidRPr="00DF13D2">
        <w:rPr>
          <w:rFonts w:ascii="Times New Roman" w:eastAsia="Arial" w:hAnsi="Times New Roman" w:cs="Times New Roman"/>
          <w:b/>
          <w:bCs/>
          <w:kern w:val="0"/>
          <w14:ligatures w14:val="none"/>
        </w:rPr>
        <w:t>Paslaugų trūkumai</w:t>
      </w:r>
      <w:r w:rsidRPr="00DF13D2">
        <w:rPr>
          <w:rFonts w:ascii="Times New Roman" w:eastAsia="Arial" w:hAnsi="Times New Roman" w:cs="Times New Roman"/>
          <w:kern w:val="0"/>
          <w14:ligatures w14:val="none"/>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78B4F36"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kern w:val="0"/>
          <w:szCs w:val="20"/>
          <w14:ligatures w14:val="none"/>
        </w:rPr>
      </w:pPr>
      <w:r w:rsidRPr="00DF13D2">
        <w:rPr>
          <w:rFonts w:ascii="Times New Roman" w:eastAsia="Arial" w:hAnsi="Times New Roman" w:cs="Times New Roman"/>
          <w:kern w:val="0"/>
          <w:szCs w:val="20"/>
          <w14:ligatures w14:val="none"/>
        </w:rPr>
        <w:t>1.1.1.7.</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b/>
          <w:kern w:val="0"/>
          <w:szCs w:val="20"/>
          <w14:ligatures w14:val="none"/>
        </w:rPr>
        <w:t xml:space="preserve">Sąskaita </w:t>
      </w:r>
      <w:r w:rsidRPr="00DF13D2">
        <w:rPr>
          <w:rFonts w:ascii="Times New Roman" w:eastAsia="Arial" w:hAnsi="Times New Roman" w:cs="Times New Roman"/>
          <w:kern w:val="0"/>
          <w:szCs w:val="20"/>
          <w14:ligatures w14:val="none"/>
        </w:rPr>
        <w:t>–</w:t>
      </w:r>
      <w:r w:rsidRPr="00DF13D2">
        <w:rPr>
          <w:rFonts w:ascii="Times New Roman" w:eastAsia="Arial" w:hAnsi="Times New Roman" w:cs="Times New Roman"/>
          <w:b/>
          <w:kern w:val="0"/>
          <w:szCs w:val="20"/>
          <w14:ligatures w14:val="none"/>
        </w:rPr>
        <w:t xml:space="preserve"> </w:t>
      </w:r>
      <w:r w:rsidRPr="00DF13D2">
        <w:rPr>
          <w:rFonts w:ascii="Times New Roman" w:eastAsia="Times New Roman" w:hAnsi="Times New Roman" w:cs="Times New Roman"/>
          <w:kern w:val="0"/>
          <w:szCs w:val="20"/>
          <w14:ligatures w14:val="none"/>
        </w:rPr>
        <w:t xml:space="preserve">Tiekėjo išrašoma ir Pirkėjui apmokėjimui pateikiama sąskaita faktūra, PVM sąskaita faktūra ar kitas mokėjimo dokumentas už Tiekėjo tinkamai suteiktas bei Pirkėjo priimtas </w:t>
      </w:r>
      <w:r w:rsidRPr="00DF13D2">
        <w:rPr>
          <w:rFonts w:ascii="Times New Roman" w:eastAsia="Arial" w:hAnsi="Times New Roman" w:cs="Times New Roman"/>
          <w:kern w:val="0"/>
          <w:szCs w:val="20"/>
          <w14:ligatures w14:val="none"/>
        </w:rPr>
        <w:t>Paslaugas</w:t>
      </w:r>
      <w:r w:rsidRPr="00DF13D2">
        <w:rPr>
          <w:rFonts w:ascii="Times New Roman" w:eastAsia="Times New Roman" w:hAnsi="Times New Roman" w:cs="Times New Roman"/>
          <w:kern w:val="0"/>
          <w:szCs w:val="20"/>
          <w14:ligatures w14:val="none"/>
        </w:rPr>
        <w:t xml:space="preserve">. </w:t>
      </w:r>
      <w:r w:rsidRPr="00DF13D2">
        <w:rPr>
          <w:rFonts w:ascii="Times New Roman" w:eastAsia="Arial" w:hAnsi="Times New Roman" w:cs="Times New Roman"/>
          <w:kern w:val="0"/>
          <w:szCs w:val="20"/>
          <w14:ligatures w14:val="none"/>
        </w:rPr>
        <w:t>Jeigu Sutartyje yra numatytas Paslaugų teikimas etapais ar periodais, Sąskaita gali būti pateikiama dėl kiekvieno etapo ar periodo atskirai;</w:t>
      </w:r>
    </w:p>
    <w:p w14:paraId="766A8A2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1.1.1.8.</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b/>
          <w:bCs/>
          <w:kern w:val="0"/>
          <w:szCs w:val="20"/>
          <w14:ligatures w14:val="none"/>
        </w:rPr>
        <w:t>Specialiosios sąlygos</w:t>
      </w:r>
      <w:r w:rsidRPr="00DF13D2">
        <w:rPr>
          <w:rFonts w:ascii="Times New Roman" w:eastAsia="Arial" w:hAnsi="Times New Roman" w:cs="Times New Roman"/>
          <w:kern w:val="0"/>
          <w:szCs w:val="20"/>
          <w14:ligatures w14:val="none"/>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042FB91"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r w:rsidRPr="00DF13D2">
        <w:rPr>
          <w:rFonts w:ascii="Times New Roman" w:eastAsia="Arial" w:hAnsi="Times New Roman" w:cs="Times New Roman"/>
          <w:kern w:val="0"/>
          <w:szCs w:val="20"/>
          <w14:ligatures w14:val="none"/>
        </w:rPr>
        <w:t>1.1.1.9.</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b/>
          <w:bCs/>
          <w:kern w:val="0"/>
          <w:szCs w:val="20"/>
          <w14:ligatures w14:val="none"/>
        </w:rPr>
        <w:t xml:space="preserve">Susitarimas </w:t>
      </w:r>
      <w:r w:rsidRPr="00DF13D2">
        <w:rPr>
          <w:rFonts w:ascii="Times New Roman" w:eastAsia="Arial" w:hAnsi="Times New Roman" w:cs="Times New Roman"/>
          <w:kern w:val="0"/>
          <w:szCs w:val="20"/>
          <w14:ligatures w14:val="none"/>
        </w:rPr>
        <w:t>– tai dokumentas, kurį Šalys sudaro keisdamos Sutarties sąlygas VPĮ leidžiama apimtimi;</w:t>
      </w:r>
    </w:p>
    <w:p w14:paraId="54B9DE30"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r w:rsidRPr="00DF13D2">
        <w:rPr>
          <w:rFonts w:ascii="Times New Roman" w:eastAsia="Arial" w:hAnsi="Times New Roman" w:cs="Times New Roman"/>
          <w:kern w:val="0"/>
          <w:szCs w:val="20"/>
          <w14:ligatures w14:val="none"/>
        </w:rPr>
        <w:t>1.1.1.10.</w:t>
      </w:r>
      <w:r w:rsidRPr="00DF13D2">
        <w:rPr>
          <w:rFonts w:ascii="Times New Roman" w:eastAsia="Arial" w:hAnsi="Times New Roman" w:cs="Times New Roman"/>
          <w:kern w:val="0"/>
          <w:szCs w:val="20"/>
          <w14:ligatures w14:val="none"/>
        </w:rPr>
        <w:tab/>
        <w:t xml:space="preserve"> </w:t>
      </w:r>
      <w:r w:rsidRPr="00DF13D2">
        <w:rPr>
          <w:rFonts w:ascii="Times New Roman" w:eastAsia="Arial" w:hAnsi="Times New Roman" w:cs="Times New Roman"/>
          <w:b/>
          <w:bCs/>
          <w:kern w:val="0"/>
          <w:szCs w:val="20"/>
          <w14:ligatures w14:val="none"/>
        </w:rPr>
        <w:t>Sutarties kaina</w:t>
      </w:r>
      <w:r w:rsidRPr="00DF13D2">
        <w:rPr>
          <w:rFonts w:ascii="Times New Roman" w:eastAsia="Arial" w:hAnsi="Times New Roman" w:cs="Times New Roman"/>
          <w:kern w:val="0"/>
          <w:szCs w:val="20"/>
          <w14:ligatures w14:val="none"/>
        </w:rPr>
        <w:t xml:space="preserve"> – pagal Sutartį Tiekėjui mokėtina suma, įskaitant visus privalomus mokesčius ir išlaidas;</w:t>
      </w:r>
    </w:p>
    <w:p w14:paraId="798DC2A8"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1.1.1.11.</w:t>
      </w:r>
      <w:r w:rsidRPr="00DF13D2">
        <w:rPr>
          <w:rFonts w:ascii="Times New Roman" w:eastAsia="Arial" w:hAnsi="Times New Roman" w:cs="Times New Roman"/>
          <w:kern w:val="0"/>
          <w:szCs w:val="20"/>
          <w14:ligatures w14:val="none"/>
        </w:rPr>
        <w:tab/>
        <w:t xml:space="preserve"> </w:t>
      </w:r>
      <w:r w:rsidRPr="00DF13D2">
        <w:rPr>
          <w:rFonts w:ascii="Times New Roman" w:eastAsia="Arial" w:hAnsi="Times New Roman" w:cs="Times New Roman"/>
          <w:b/>
          <w:bCs/>
          <w:kern w:val="0"/>
          <w:szCs w:val="20"/>
          <w14:ligatures w14:val="none"/>
        </w:rPr>
        <w:t xml:space="preserve">Sutarties sąlygos </w:t>
      </w:r>
      <w:r w:rsidRPr="00DF13D2">
        <w:rPr>
          <w:rFonts w:ascii="Times New Roman" w:eastAsia="Arial" w:hAnsi="Times New Roman" w:cs="Times New Roman"/>
          <w:kern w:val="0"/>
          <w:szCs w:val="20"/>
          <w14:ligatures w14:val="none"/>
        </w:rPr>
        <w:t>– Bendrosios sąlygos ir Specialiosios sąlygos kartu;</w:t>
      </w:r>
    </w:p>
    <w:p w14:paraId="4E71A476"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1.1.1.12.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 xml:space="preserve"> </w:t>
      </w:r>
      <w:r w:rsidRPr="00DF13D2">
        <w:rPr>
          <w:rFonts w:ascii="Times New Roman" w:eastAsia="Arial" w:hAnsi="Times New Roman" w:cs="Times New Roman"/>
          <w:b/>
          <w:bCs/>
          <w:kern w:val="0"/>
          <w:szCs w:val="20"/>
          <w14:ligatures w14:val="none"/>
        </w:rPr>
        <w:t xml:space="preserve">Sutartis </w:t>
      </w:r>
      <w:r w:rsidRPr="00DF13D2">
        <w:rPr>
          <w:rFonts w:ascii="Times New Roman" w:eastAsia="Arial" w:hAnsi="Times New Roman" w:cs="Times New Roman"/>
          <w:kern w:val="0"/>
          <w:szCs w:val="20"/>
          <w14:ligatures w14:val="none"/>
        </w:rPr>
        <w:t>– Paslaugų pirkimo–pardavimo sutartis, kurią sudaro Sutarties sąlygos, Specialiosiose sąlygose išvardyti priedai ir Susitarimai;</w:t>
      </w:r>
    </w:p>
    <w:p w14:paraId="78BF1F6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 xml:space="preserve">1.1.1.13. </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b/>
          <w:bCs/>
          <w:kern w:val="0"/>
          <w:szCs w:val="20"/>
          <w14:ligatures w14:val="none"/>
        </w:rPr>
        <w:t>Šalis</w:t>
      </w:r>
      <w:r w:rsidRPr="00DF13D2">
        <w:rPr>
          <w:rFonts w:ascii="Times New Roman" w:eastAsia="Arial" w:hAnsi="Times New Roman" w:cs="Times New Roman"/>
          <w:kern w:val="0"/>
          <w:szCs w:val="20"/>
          <w14:ligatures w14:val="none"/>
        </w:rPr>
        <w:t xml:space="preserve"> – Pirkėjas arba Tiekėjas, kiekvienas atskirai, priklausomai nuo konteksto;</w:t>
      </w:r>
    </w:p>
    <w:p w14:paraId="572498C5"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 xml:space="preserve">1.1.1.14. </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b/>
          <w:bCs/>
          <w:kern w:val="0"/>
          <w:szCs w:val="20"/>
          <w14:ligatures w14:val="none"/>
        </w:rPr>
        <w:t>Šalys</w:t>
      </w:r>
      <w:r w:rsidRPr="00DF13D2">
        <w:rPr>
          <w:rFonts w:ascii="Times New Roman" w:eastAsia="Arial" w:hAnsi="Times New Roman" w:cs="Times New Roman"/>
          <w:kern w:val="0"/>
          <w:szCs w:val="20"/>
          <w14:ligatures w14:val="none"/>
        </w:rPr>
        <w:t xml:space="preserve"> – Pirkėjas ir Tiekėjas kartu;</w:t>
      </w:r>
    </w:p>
    <w:p w14:paraId="32059C34"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1.1.1.15.</w:t>
      </w:r>
      <w:r w:rsidRPr="00DF13D2">
        <w:rPr>
          <w:rFonts w:ascii="Times New Roman" w:eastAsia="Times New Roman" w:hAnsi="Times New Roman" w:cs="Times New Roman"/>
          <w:kern w:val="0"/>
          <w:szCs w:val="20"/>
          <w14:ligatures w14:val="none"/>
        </w:rPr>
        <w:tab/>
        <w:t xml:space="preserve"> </w:t>
      </w:r>
      <w:r w:rsidRPr="00DF13D2">
        <w:rPr>
          <w:rFonts w:ascii="Times New Roman" w:eastAsia="Arial" w:hAnsi="Times New Roman" w:cs="Times New Roman"/>
          <w:b/>
          <w:kern w:val="0"/>
          <w:szCs w:val="20"/>
          <w14:ligatures w14:val="none"/>
        </w:rPr>
        <w:t>Tiekėjas</w:t>
      </w:r>
      <w:r w:rsidRPr="00DF13D2">
        <w:rPr>
          <w:rFonts w:ascii="Times New Roman" w:eastAsia="Arial" w:hAnsi="Times New Roman" w:cs="Times New Roman"/>
          <w:kern w:val="0"/>
          <w:szCs w:val="20"/>
          <w14:ligatures w14:val="none"/>
        </w:rPr>
        <w:t xml:space="preserve"> – asmuo, kuris Specialiosiose sąlygose yra įvardytas kaip Tiekėjas, </w:t>
      </w:r>
      <w:r w:rsidRPr="00DF13D2">
        <w:rPr>
          <w:rFonts w:ascii="Times New Roman" w:eastAsia="Times New Roman" w:hAnsi="Times New Roman" w:cs="Times New Roman"/>
          <w:kern w:val="0"/>
          <w:szCs w:val="20"/>
          <w14:ligatures w14:val="none"/>
        </w:rPr>
        <w:t xml:space="preserve">teikiantis Specialiosiose sąlygose nurodytas </w:t>
      </w:r>
      <w:r w:rsidRPr="00DF13D2">
        <w:rPr>
          <w:rFonts w:ascii="Times New Roman" w:eastAsia="Arial" w:hAnsi="Times New Roman" w:cs="Times New Roman"/>
          <w:kern w:val="0"/>
          <w:szCs w:val="20"/>
          <w14:ligatures w14:val="none"/>
        </w:rPr>
        <w:t>Paslaugas</w:t>
      </w:r>
      <w:r w:rsidRPr="00DF13D2">
        <w:rPr>
          <w:rFonts w:ascii="Times New Roman" w:eastAsia="Times New Roman" w:hAnsi="Times New Roman" w:cs="Times New Roman"/>
          <w:kern w:val="0"/>
          <w:szCs w:val="20"/>
          <w14:ligatures w14:val="none"/>
        </w:rPr>
        <w:t>;</w:t>
      </w:r>
    </w:p>
    <w:p w14:paraId="1C463A2E"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1.1.1.16. </w:t>
      </w:r>
      <w:r w:rsidRPr="00DF13D2">
        <w:rPr>
          <w:rFonts w:ascii="Times New Roman" w:eastAsia="Times New Roman" w:hAnsi="Times New Roman" w:cs="Times New Roman"/>
          <w:b/>
          <w:bCs/>
          <w:kern w:val="0"/>
          <w:szCs w:val="20"/>
          <w14:ligatures w14:val="none"/>
        </w:rPr>
        <w:t xml:space="preserve">Užsakymas </w:t>
      </w:r>
      <w:r w:rsidRPr="00DF13D2">
        <w:rPr>
          <w:rFonts w:ascii="Times New Roman" w:eastAsia="Times New Roman" w:hAnsi="Times New Roman" w:cs="Times New Roman"/>
          <w:kern w:val="0"/>
          <w:szCs w:val="20"/>
          <w14:ligatures w14:val="none"/>
        </w:rPr>
        <w:t xml:space="preserve">– Pirkėjo Tiekėjui raštu (tekstiniu pranešimu, elektroniniu paštu, per Pirkėjo nurodytą informacinę sistemą ar kt.) teikiamas užsakymas dėl Paslaugų teikimo. Užsakymas </w:t>
      </w:r>
      <w:r w:rsidRPr="00DF13D2">
        <w:rPr>
          <w:rFonts w:ascii="Times New Roman" w:eastAsia="Times New Roman" w:hAnsi="Times New Roman" w:cs="Times New Roman"/>
          <w:kern w:val="0"/>
          <w:szCs w:val="20"/>
          <w14:ligatures w14:val="none"/>
        </w:rPr>
        <w:lastRenderedPageBreak/>
        <w:t>siunčiamas Specialiosiose sąlygose nurodytais būdais ir kontaktais ir laikomas tinkamai išsiųstas ir gautas Specialiosiose sąlygose nustatyta tvarka;</w:t>
      </w:r>
    </w:p>
    <w:p w14:paraId="4D32AE88"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r w:rsidRPr="00DF13D2">
        <w:rPr>
          <w:rFonts w:ascii="Times New Roman" w:eastAsia="Arial" w:hAnsi="Times New Roman" w:cs="Times New Roman"/>
          <w:kern w:val="0"/>
          <w:szCs w:val="20"/>
          <w14:ligatures w14:val="none"/>
        </w:rPr>
        <w:t>1.1.1.17.</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 xml:space="preserve"> </w:t>
      </w:r>
      <w:r w:rsidRPr="00DF13D2">
        <w:rPr>
          <w:rFonts w:ascii="Times New Roman" w:eastAsia="Arial" w:hAnsi="Times New Roman" w:cs="Times New Roman"/>
          <w:b/>
          <w:bCs/>
          <w:kern w:val="0"/>
          <w:szCs w:val="20"/>
          <w14:ligatures w14:val="none"/>
        </w:rPr>
        <w:t xml:space="preserve">VPĮ </w:t>
      </w:r>
      <w:r w:rsidRPr="00DF13D2">
        <w:rPr>
          <w:rFonts w:ascii="Times New Roman" w:eastAsia="Arial" w:hAnsi="Times New Roman" w:cs="Times New Roman"/>
          <w:kern w:val="0"/>
          <w:szCs w:val="20"/>
          <w14:ligatures w14:val="none"/>
        </w:rPr>
        <w:t>– Lietuvos Respublikos viešųjų pirkimų įstatymas.</w:t>
      </w:r>
    </w:p>
    <w:p w14:paraId="2C5E7D9C"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1.1.1.18.</w:t>
      </w:r>
      <w:r w:rsidRPr="00DF13D2">
        <w:rPr>
          <w:rFonts w:ascii="Times New Roman" w:eastAsia="Arial" w:hAnsi="Times New Roman" w:cs="Times New Roman"/>
          <w:kern w:val="0"/>
          <w:szCs w:val="20"/>
          <w14:ligatures w14:val="none"/>
        </w:rPr>
        <w:tab/>
        <w:t xml:space="preserve"> Kitų Sutartyje didžiąja raide rašomų sąvokų reikšmės yra nurodytos Sutarties tekste.</w:t>
      </w:r>
    </w:p>
    <w:p w14:paraId="40059A38" w14:textId="77777777" w:rsidR="00DF13D2" w:rsidRPr="00DF13D2" w:rsidRDefault="00DF13D2" w:rsidP="00DF13D2">
      <w:pPr>
        <w:widowControl w:val="0"/>
        <w:tabs>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 xml:space="preserve">Sutartyje neapibrėžtos sąvokos suprantamos ir aiškinamos taip, kaip jas apibrėžia VPĮ ir kiti </w:t>
      </w:r>
      <w:r w:rsidRPr="00DF13D2">
        <w:rPr>
          <w:rFonts w:ascii="Times New Roman" w:eastAsia="Times New Roman" w:hAnsi="Times New Roman" w:cs="Times New Roman"/>
          <w:kern w:val="0"/>
          <w:szCs w:val="20"/>
          <w14:ligatures w14:val="none"/>
        </w:rPr>
        <w:t>įstatymai bei teisės aktai</w:t>
      </w:r>
      <w:r w:rsidRPr="00DF13D2">
        <w:rPr>
          <w:rFonts w:ascii="Times New Roman" w:eastAsia="Arial" w:hAnsi="Times New Roman" w:cs="Times New Roman"/>
          <w:kern w:val="0"/>
          <w:szCs w:val="20"/>
          <w14:ligatures w14:val="none"/>
        </w:rPr>
        <w:t>, galiojantys Sutarties sudarymo ir vykdymo metu.</w:t>
      </w:r>
    </w:p>
    <w:p w14:paraId="31FA3A4D" w14:textId="77777777" w:rsidR="00DF13D2" w:rsidRPr="00DF13D2" w:rsidRDefault="00DF13D2" w:rsidP="00DF13D2">
      <w:pPr>
        <w:widowControl w:val="0"/>
        <w:tabs>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1.1.3.</w:t>
      </w:r>
      <w:r w:rsidRPr="00DF13D2">
        <w:rPr>
          <w:rFonts w:ascii="Times New Roman" w:eastAsia="Arial" w:hAnsi="Times New Roman" w:cs="Times New Roman"/>
          <w:kern w:val="0"/>
          <w:szCs w:val="20"/>
          <w14:ligatures w14:val="none"/>
        </w:rPr>
        <w:tab/>
        <w:t>Kitos Sutartyje vartojamos sąvokos ir terminai turi bendrinę reikšmę arba artimiausią Sutarties pobūdžiui specialiąją reikšmę, jei Sutartyje nėra nustatyta ir paaiškinta kitokia jų reikšmė.</w:t>
      </w:r>
    </w:p>
    <w:p w14:paraId="679B5B49"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4E09EC04" w14:textId="77777777" w:rsidR="00DF13D2" w:rsidRPr="00DF13D2" w:rsidRDefault="00DF13D2" w:rsidP="00DF13D2">
      <w:pPr>
        <w:keepNext/>
        <w:keepLines/>
        <w:tabs>
          <w:tab w:val="left" w:pos="567"/>
        </w:tabs>
        <w:spacing w:after="0" w:line="20" w:lineRule="atLeast"/>
        <w:jc w:val="center"/>
        <w:rPr>
          <w:rFonts w:ascii="Times New Roman" w:eastAsia="Cambria" w:hAnsi="Times New Roman" w:cs="Times New Roman"/>
          <w:b/>
          <w:bCs/>
          <w:kern w:val="0"/>
          <w:szCs w:val="20"/>
          <w14:ligatures w14:val="none"/>
          <w14:numSpacing w14:val="tabular"/>
        </w:rPr>
      </w:pPr>
      <w:r w:rsidRPr="00DF13D2">
        <w:rPr>
          <w:rFonts w:ascii="Times New Roman" w:eastAsia="Cambria" w:hAnsi="Times New Roman" w:cs="Times New Roman"/>
          <w:b/>
          <w:bCs/>
          <w:kern w:val="0"/>
          <w:szCs w:val="20"/>
          <w14:ligatures w14:val="none"/>
          <w14:numSpacing w14:val="tabular"/>
        </w:rPr>
        <w:t>1.2.</w:t>
      </w:r>
      <w:r w:rsidRPr="00DF13D2">
        <w:rPr>
          <w:rFonts w:ascii="Times New Roman" w:eastAsia="Cambria" w:hAnsi="Times New Roman" w:cs="Times New Roman"/>
          <w:b/>
          <w:bCs/>
          <w:kern w:val="0"/>
          <w:szCs w:val="20"/>
          <w14:ligatures w14:val="none"/>
          <w14:numSpacing w14:val="tabular"/>
        </w:rPr>
        <w:tab/>
        <w:t>Sutarties aiškinimas</w:t>
      </w:r>
    </w:p>
    <w:p w14:paraId="6DB02FE4" w14:textId="77777777" w:rsidR="00DF13D2" w:rsidRPr="00DF13D2" w:rsidRDefault="00DF13D2" w:rsidP="00DF13D2">
      <w:pPr>
        <w:keepNext/>
        <w:keepLines/>
        <w:tabs>
          <w:tab w:val="left" w:pos="567"/>
        </w:tabs>
        <w:spacing w:after="0" w:line="20" w:lineRule="atLeast"/>
        <w:ind w:left="792"/>
        <w:jc w:val="both"/>
        <w:rPr>
          <w:rFonts w:ascii="Times New Roman" w:eastAsia="Cambria" w:hAnsi="Times New Roman" w:cs="Times New Roman"/>
          <w:b/>
          <w:bCs/>
          <w:kern w:val="0"/>
          <w:szCs w:val="20"/>
          <w14:ligatures w14:val="none"/>
          <w14:numSpacing w14:val="tabular"/>
        </w:rPr>
      </w:pPr>
    </w:p>
    <w:p w14:paraId="1B2A20E3"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1.2.1.</w:t>
      </w:r>
      <w:r w:rsidRPr="00DF13D2">
        <w:rPr>
          <w:rFonts w:ascii="Times New Roman" w:eastAsia="Arial" w:hAnsi="Times New Roman" w:cs="Times New Roman"/>
          <w:kern w:val="0"/>
          <w:szCs w:val="20"/>
          <w14:ligatures w14:val="none"/>
        </w:rPr>
        <w:tab/>
        <w:t>Sutartis yra sudaryta ir turi būti aiškinama pagal Lietuvos Respublikos teisės aktus.</w:t>
      </w:r>
    </w:p>
    <w:p w14:paraId="3A3C5D09"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1.2.2.</w:t>
      </w:r>
      <w:r w:rsidRPr="00DF13D2">
        <w:rPr>
          <w:rFonts w:ascii="Times New Roman" w:eastAsia="Arial" w:hAnsi="Times New Roman" w:cs="Times New Roman"/>
          <w:kern w:val="0"/>
          <w:szCs w:val="20"/>
          <w14:ligatures w14:val="none"/>
        </w:rPr>
        <w:tab/>
        <w:t>Jei Bendrosios sąlygos ir (ar) Specialiosios sąlygos prieštarauja VPĮ ir kitų teisės aktų reikalavimams, taikomos VPĮ ir kitų teisės aktų nuostatos.</w:t>
      </w:r>
    </w:p>
    <w:p w14:paraId="38CA016E"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1.2.3.</w:t>
      </w:r>
      <w:r w:rsidRPr="00DF13D2">
        <w:rPr>
          <w:rFonts w:ascii="Times New Roman" w:eastAsia="Arial" w:hAnsi="Times New Roman" w:cs="Times New Roman"/>
          <w:kern w:val="0"/>
          <w:szCs w:val="20"/>
          <w14:ligatures w14:val="none"/>
        </w:rPr>
        <w:tab/>
        <w:t>Diena Sutartyje reiškia kalendorinę dieną.</w:t>
      </w:r>
    </w:p>
    <w:p w14:paraId="38A5A6AA"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1.2.4.</w:t>
      </w:r>
      <w:r w:rsidRPr="00DF13D2">
        <w:rPr>
          <w:rFonts w:ascii="Times New Roman" w:eastAsia="Arial" w:hAnsi="Times New Roman" w:cs="Times New Roman"/>
          <w:kern w:val="0"/>
          <w:szCs w:val="20"/>
          <w14:ligatures w14:val="none"/>
        </w:rPr>
        <w:tab/>
        <w:t>Darbo diena Sutartyje reiškia bet kurią dieną, išskyrus šeštadienį, sekmadienį ir švenčių dienas Lietuvoje, nurodytas Lietuvos Respublikos darbo kodekse.</w:t>
      </w:r>
    </w:p>
    <w:p w14:paraId="45F78918"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1.2.5.</w:t>
      </w:r>
      <w:r w:rsidRPr="00DF13D2">
        <w:rPr>
          <w:rFonts w:ascii="Times New Roman" w:eastAsia="Arial" w:hAnsi="Times New Roman" w:cs="Times New Roman"/>
          <w:kern w:val="0"/>
          <w:szCs w:val="20"/>
          <w14:ligatures w14:val="none"/>
        </w:rPr>
        <w:tab/>
        <w:t>Terminai pagal Sutartį yra skaičiuojami metais, mėnesiais, savaitėmis, darbo dienomis, kalendorinėmis dienomis, valandomis ir minutėmis.</w:t>
      </w:r>
    </w:p>
    <w:p w14:paraId="4453468B"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1.2.6.</w:t>
      </w:r>
      <w:r w:rsidRPr="00DF13D2">
        <w:rPr>
          <w:rFonts w:ascii="Times New Roman" w:eastAsia="Arial" w:hAnsi="Times New Roman" w:cs="Times New Roman"/>
          <w:kern w:val="0"/>
          <w:szCs w:val="20"/>
          <w14:ligatures w14:val="none"/>
        </w:rPr>
        <w:tab/>
        <w:t>Kvalifikacija, rėmimasis kitų ūkio subjektų pajėgumais, Paslaugų apimtis, peržiūra suprantami taip, kaip nustatyta VPĮ bei jį įgyvendinančiuose teisės aktuose.</w:t>
      </w:r>
    </w:p>
    <w:p w14:paraId="49C620C1"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1.2.7.</w:t>
      </w:r>
      <w:r w:rsidRPr="00DF13D2">
        <w:rPr>
          <w:rFonts w:ascii="Times New Roman" w:eastAsia="Arial" w:hAnsi="Times New Roman" w:cs="Times New Roman"/>
          <w:kern w:val="0"/>
          <w:szCs w:val="20"/>
          <w14:ligatures w14:val="none"/>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0E37948"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1.2.8.</w:t>
      </w:r>
      <w:r w:rsidRPr="00DF13D2">
        <w:rPr>
          <w:rFonts w:ascii="Times New Roman" w:eastAsia="Arial" w:hAnsi="Times New Roman" w:cs="Times New Roman"/>
          <w:kern w:val="0"/>
          <w:szCs w:val="20"/>
          <w14:ligatures w14:val="none"/>
        </w:rPr>
        <w:tab/>
        <w:t>Informuoti, pranešti, įspėti arba atsakyti reiškia pateikti informaciją, pranešimą, įspėjimą arba atsakymą Bendrosiose ir (ar) Specialiosiose sąlygose nustatyta tvarka.</w:t>
      </w:r>
    </w:p>
    <w:p w14:paraId="41B0B1F2"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1.2.9.</w:t>
      </w:r>
      <w:r w:rsidRPr="00DF13D2">
        <w:rPr>
          <w:rFonts w:ascii="Times New Roman" w:eastAsia="Arial" w:hAnsi="Times New Roman" w:cs="Times New Roman"/>
          <w:kern w:val="0"/>
          <w:szCs w:val="20"/>
          <w14:ligatures w14:val="none"/>
        </w:rPr>
        <w:tab/>
        <w:t>Patvirtinti reiškia pateikti patvirtinimą raštu arba pasirašyti dokumentą be išlygų ar su išlygomis, išskyrus atvejus, kai asmuo, pasirašydamas dokumentą, nurodo, jog atsisako jį patvirtinti.</w:t>
      </w:r>
    </w:p>
    <w:p w14:paraId="32A7753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1.2.10.</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kern w:val="0"/>
          <w:szCs w:val="20"/>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D49ADAE"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1.2.11.</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kern w:val="0"/>
          <w:szCs w:val="20"/>
          <w:shd w:val="clear" w:color="auto" w:fill="FFFFFF"/>
          <w14:ligatures w14:val="none"/>
        </w:rPr>
        <w:t>Jeigu Sutartyje nurodyta reikšmė skaičiais ir žodžiais skiriasi, vadovaujamasi žodžiais nurodyta reikšme.</w:t>
      </w:r>
    </w:p>
    <w:p w14:paraId="6E98C419"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1.2.12.</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kern w:val="0"/>
          <w:szCs w:val="20"/>
          <w:shd w:val="clear" w:color="auto" w:fill="FFFFFF"/>
          <w14:ligatures w14:val="none"/>
        </w:rPr>
        <w:t>Jei pateikiamos nuorodos į teisės aktus, turi būti taikomos aktualios teisės aktų redakcijos, jeigu nenurodyta kitaip.</w:t>
      </w:r>
    </w:p>
    <w:p w14:paraId="75A7F5C1"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478BE4EC"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kern w:val="0"/>
          <w:szCs w:val="20"/>
          <w14:ligatures w14:val="none"/>
        </w:rPr>
        <w:t>1.3.</w:t>
      </w:r>
      <w:r w:rsidRPr="00DF13D2">
        <w:rPr>
          <w:rFonts w:ascii="Times New Roman" w:eastAsia="Arial" w:hAnsi="Times New Roman" w:cs="Times New Roman"/>
          <w:b/>
          <w:kern w:val="0"/>
          <w:szCs w:val="20"/>
          <w14:ligatures w14:val="none"/>
        </w:rPr>
        <w:tab/>
        <w:t>Dokumentų viršenybė</w:t>
      </w:r>
    </w:p>
    <w:p w14:paraId="5CDA1CA8"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368A3A9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1.3.1.</w:t>
      </w:r>
      <w:r w:rsidRPr="00DF13D2">
        <w:rPr>
          <w:rFonts w:ascii="Times New Roman" w:eastAsia="Cambria" w:hAnsi="Times New Roman" w:cs="Times New Roman"/>
          <w:kern w:val="0"/>
          <w:szCs w:val="20"/>
          <w14:ligatures w14:val="none"/>
        </w:rPr>
        <w:tab/>
        <w:t>Sutartį sudarantys dokumentai turi būti suprantami kaip papildantys vienas kitą. Bet kokio Sutarties dokumentų sąlygų neatitikimo ar neaiškumo atveju, toks neatitikimas ar neaiškumas pašalinamas dokumentus aiškinant tokia eilės tvarka:</w:t>
      </w:r>
    </w:p>
    <w:p w14:paraId="6FF6795C" w14:textId="77777777" w:rsidR="00DF13D2" w:rsidRPr="00DF13D2" w:rsidRDefault="00DF13D2" w:rsidP="00DF13D2">
      <w:pPr>
        <w:tabs>
          <w:tab w:val="left" w:pos="709"/>
        </w:tabs>
        <w:spacing w:after="0" w:line="20" w:lineRule="atLeast"/>
        <w:jc w:val="both"/>
        <w:outlineLvl w:val="2"/>
        <w:rPr>
          <w:rFonts w:ascii="Times New Roman" w:eastAsia="Trebuchet MS" w:hAnsi="Times New Roman" w:cs="Times New Roman"/>
          <w:bCs/>
          <w:kern w:val="0"/>
          <w:szCs w:val="20"/>
          <w14:ligatures w14:val="none"/>
        </w:rPr>
      </w:pPr>
      <w:r w:rsidRPr="00DF13D2">
        <w:rPr>
          <w:rFonts w:ascii="Times New Roman" w:eastAsia="Trebuchet MS" w:hAnsi="Times New Roman" w:cs="Times New Roman"/>
          <w:kern w:val="0"/>
          <w:szCs w:val="20"/>
          <w14:ligatures w14:val="none"/>
        </w:rPr>
        <w:t xml:space="preserve">1.3.1.1. </w:t>
      </w:r>
      <w:r w:rsidRPr="00DF13D2">
        <w:rPr>
          <w:rFonts w:ascii="Times New Roman" w:eastAsia="Trebuchet MS" w:hAnsi="Times New Roman" w:cs="Times New Roman"/>
          <w:bCs/>
          <w:kern w:val="0"/>
          <w:szCs w:val="20"/>
          <w14:ligatures w14:val="none"/>
        </w:rPr>
        <w:t>Techninė specifikacija;</w:t>
      </w:r>
    </w:p>
    <w:p w14:paraId="5D9ABBB3" w14:textId="77777777" w:rsidR="00DF13D2" w:rsidRPr="00DF13D2" w:rsidRDefault="00DF13D2" w:rsidP="00DF13D2">
      <w:pPr>
        <w:tabs>
          <w:tab w:val="left" w:pos="709"/>
        </w:tabs>
        <w:spacing w:after="0" w:line="20" w:lineRule="atLeast"/>
        <w:jc w:val="both"/>
        <w:outlineLvl w:val="2"/>
        <w:rPr>
          <w:rFonts w:ascii="Times New Roman" w:eastAsia="Trebuchet MS" w:hAnsi="Times New Roman" w:cs="Times New Roman"/>
          <w:bCs/>
          <w:kern w:val="0"/>
          <w:szCs w:val="20"/>
          <w14:ligatures w14:val="none"/>
        </w:rPr>
      </w:pPr>
      <w:r w:rsidRPr="00DF13D2">
        <w:rPr>
          <w:rFonts w:ascii="Times New Roman" w:eastAsia="Trebuchet MS" w:hAnsi="Times New Roman" w:cs="Times New Roman"/>
          <w:bCs/>
          <w:kern w:val="0"/>
          <w:szCs w:val="20"/>
          <w14:ligatures w14:val="none"/>
        </w:rPr>
        <w:t>1.3.1.2. Specialiosios sąlygos;</w:t>
      </w:r>
    </w:p>
    <w:p w14:paraId="141FB6D8" w14:textId="77777777" w:rsidR="00DF13D2" w:rsidRPr="00DF13D2" w:rsidRDefault="00DF13D2" w:rsidP="00DF13D2">
      <w:pPr>
        <w:tabs>
          <w:tab w:val="left" w:pos="709"/>
        </w:tabs>
        <w:spacing w:after="0" w:line="20" w:lineRule="atLeast"/>
        <w:jc w:val="both"/>
        <w:outlineLvl w:val="2"/>
        <w:rPr>
          <w:rFonts w:ascii="Times New Roman" w:eastAsia="Trebuchet MS" w:hAnsi="Times New Roman" w:cs="Times New Roman"/>
          <w:bCs/>
          <w:kern w:val="0"/>
          <w:szCs w:val="20"/>
          <w14:ligatures w14:val="none"/>
        </w:rPr>
      </w:pPr>
      <w:r w:rsidRPr="00DF13D2">
        <w:rPr>
          <w:rFonts w:ascii="Times New Roman" w:eastAsia="Trebuchet MS" w:hAnsi="Times New Roman" w:cs="Times New Roman"/>
          <w:bCs/>
          <w:kern w:val="0"/>
          <w:szCs w:val="20"/>
          <w14:ligatures w14:val="none"/>
        </w:rPr>
        <w:t>1.3.1.3. Bendrosios sąlygos;</w:t>
      </w:r>
    </w:p>
    <w:p w14:paraId="1FB636C4" w14:textId="77777777" w:rsidR="00DF13D2" w:rsidRPr="00DF13D2" w:rsidRDefault="00DF13D2" w:rsidP="00DF13D2">
      <w:pPr>
        <w:tabs>
          <w:tab w:val="left" w:pos="709"/>
        </w:tabs>
        <w:spacing w:after="0" w:line="20" w:lineRule="atLeast"/>
        <w:jc w:val="both"/>
        <w:outlineLvl w:val="2"/>
        <w:rPr>
          <w:rFonts w:ascii="Times New Roman" w:eastAsia="Trebuchet MS" w:hAnsi="Times New Roman" w:cs="Times New Roman"/>
          <w:bCs/>
          <w:kern w:val="0"/>
          <w:szCs w:val="20"/>
          <w14:ligatures w14:val="none"/>
        </w:rPr>
      </w:pPr>
      <w:r w:rsidRPr="00DF13D2">
        <w:rPr>
          <w:rFonts w:ascii="Times New Roman" w:eastAsia="Trebuchet MS" w:hAnsi="Times New Roman" w:cs="Times New Roman"/>
          <w:bCs/>
          <w:kern w:val="0"/>
          <w:szCs w:val="20"/>
          <w14:ligatures w14:val="none"/>
        </w:rPr>
        <w:t>1.3.1.4. Pirkimo dokumentai (išskyrus techninę specifikaciją);</w:t>
      </w:r>
    </w:p>
    <w:p w14:paraId="2C5FBCD2" w14:textId="77777777" w:rsidR="00DF13D2" w:rsidRPr="00DF13D2" w:rsidRDefault="00DF13D2" w:rsidP="00DF13D2">
      <w:pPr>
        <w:tabs>
          <w:tab w:val="left" w:pos="709"/>
        </w:tabs>
        <w:spacing w:after="0" w:line="20" w:lineRule="atLeast"/>
        <w:jc w:val="both"/>
        <w:outlineLvl w:val="2"/>
        <w:rPr>
          <w:rFonts w:ascii="Times New Roman" w:eastAsia="Trebuchet MS" w:hAnsi="Times New Roman" w:cs="Times New Roman"/>
          <w:bCs/>
          <w:kern w:val="0"/>
          <w:szCs w:val="20"/>
          <w14:ligatures w14:val="none"/>
        </w:rPr>
      </w:pPr>
      <w:r w:rsidRPr="00DF13D2">
        <w:rPr>
          <w:rFonts w:ascii="Times New Roman" w:eastAsia="Trebuchet MS" w:hAnsi="Times New Roman" w:cs="Times New Roman"/>
          <w:bCs/>
          <w:kern w:val="0"/>
          <w:szCs w:val="20"/>
          <w14:ligatures w14:val="none"/>
        </w:rPr>
        <w:t>1.3.1.5. Pasiūlymas;</w:t>
      </w:r>
    </w:p>
    <w:p w14:paraId="6FDB7FEE" w14:textId="77777777" w:rsidR="00DF13D2" w:rsidRPr="00DF13D2" w:rsidRDefault="00DF13D2" w:rsidP="00DF13D2">
      <w:pPr>
        <w:tabs>
          <w:tab w:val="left" w:pos="709"/>
        </w:tabs>
        <w:spacing w:after="0" w:line="20" w:lineRule="atLeast"/>
        <w:jc w:val="both"/>
        <w:outlineLvl w:val="2"/>
        <w:rPr>
          <w:rFonts w:ascii="Times New Roman" w:eastAsia="Trebuchet MS" w:hAnsi="Times New Roman" w:cs="Times New Roman"/>
          <w:bCs/>
          <w:kern w:val="0"/>
          <w:szCs w:val="20"/>
          <w14:ligatures w14:val="none"/>
        </w:rPr>
      </w:pPr>
      <w:r w:rsidRPr="00DF13D2">
        <w:rPr>
          <w:rFonts w:ascii="Times New Roman" w:eastAsia="Trebuchet MS" w:hAnsi="Times New Roman" w:cs="Times New Roman"/>
          <w:bCs/>
          <w:kern w:val="0"/>
          <w:szCs w:val="20"/>
          <w14:ligatures w14:val="none"/>
        </w:rPr>
        <w:t>1.3.1.6. Kiti Specialiosiose sąlygose išvardinti priedai.</w:t>
      </w:r>
    </w:p>
    <w:p w14:paraId="52C7BDC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1.3.2.</w:t>
      </w:r>
      <w:r w:rsidRPr="00DF13D2">
        <w:rPr>
          <w:rFonts w:ascii="Times New Roman" w:eastAsia="Cambria" w:hAnsi="Times New Roman" w:cs="Times New Roman"/>
          <w:kern w:val="0"/>
          <w:szCs w:val="20"/>
          <w14:ligatures w14:val="none"/>
        </w:rPr>
        <w:tab/>
        <w:t xml:space="preserve"> Tuo atveju, kai Šalių Susitarimu yra keičiamos Sutarties sąlygos, naujai sutartos Sutarties sąlygos turi viršenybę prieš pakeistąsias.</w:t>
      </w:r>
    </w:p>
    <w:p w14:paraId="53C85FEC"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1.3.3.</w:t>
      </w:r>
      <w:r w:rsidRPr="00DF13D2">
        <w:rPr>
          <w:rFonts w:ascii="Times New Roman" w:eastAsia="Times New Roman" w:hAnsi="Times New Roman" w:cs="Times New Roman"/>
          <w:kern w:val="0"/>
          <w:szCs w:val="20"/>
          <w14:ligatures w14:val="none"/>
        </w:rPr>
        <w:tab/>
      </w:r>
      <w:r w:rsidRPr="00DF13D2">
        <w:rPr>
          <w:rFonts w:ascii="Times New Roman" w:eastAsia="Cambria" w:hAnsi="Times New Roman" w:cs="Times New Roman"/>
          <w:kern w:val="0"/>
          <w:szCs w:val="20"/>
          <w14:ligatures w14:val="none"/>
        </w:rPr>
        <w:t xml:space="preserve">Jeigu Šalys sudaro Susitarimą dėl Sutarties sąlygų arba priedo papildymo nauja sąlyga, </w:t>
      </w:r>
      <w:r w:rsidRPr="00DF13D2">
        <w:rPr>
          <w:rFonts w:ascii="Times New Roman" w:eastAsia="Cambria" w:hAnsi="Times New Roman" w:cs="Times New Roman"/>
          <w:kern w:val="0"/>
          <w:szCs w:val="20"/>
          <w14:ligatures w14:val="none"/>
        </w:rPr>
        <w:lastRenderedPageBreak/>
        <w:t>neatitikimo ar neaiškumo atveju tokia sąlyga turi viršenybę atitinkamai kitų Sutarties sąlygų arba kitų to priedo sąlygų atžvilgiu.</w:t>
      </w:r>
    </w:p>
    <w:p w14:paraId="4914B866"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1.3.4.</w:t>
      </w:r>
      <w:r w:rsidRPr="00DF13D2">
        <w:rPr>
          <w:rFonts w:ascii="Times New Roman" w:eastAsia="Arial" w:hAnsi="Times New Roman" w:cs="Times New Roman"/>
          <w:kern w:val="0"/>
          <w:szCs w:val="20"/>
          <w14:ligatures w14:val="none"/>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DF13D2">
        <w:rPr>
          <w:rFonts w:ascii="Times New Roman" w:eastAsia="Arial" w:hAnsi="Times New Roman" w:cs="Times New Roman"/>
          <w:kern w:val="0"/>
          <w:szCs w:val="20"/>
          <w:vertAlign w:val="superscript"/>
          <w14:ligatures w14:val="none"/>
        </w:rPr>
        <w:t>1</w:t>
      </w:r>
      <w:r w:rsidRPr="00DF13D2">
        <w:rPr>
          <w:rFonts w:ascii="Times New Roman" w:eastAsia="Arial" w:hAnsi="Times New Roman" w:cs="Times New Roman"/>
          <w:kern w:val="0"/>
          <w:szCs w:val="20"/>
          <w14:ligatures w14:val="none"/>
        </w:rPr>
        <w:t>).</w:t>
      </w:r>
    </w:p>
    <w:p w14:paraId="3AF30ED3"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198C9277"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caps/>
          <w:kern w:val="0"/>
          <w:szCs w:val="20"/>
          <w14:ligatures w14:val="none"/>
        </w:rPr>
        <w:t>2.</w:t>
      </w:r>
      <w:r w:rsidRPr="00DF13D2">
        <w:rPr>
          <w:rFonts w:ascii="Times New Roman" w:eastAsia="Arial" w:hAnsi="Times New Roman" w:cs="Times New Roman"/>
          <w:b/>
          <w:caps/>
          <w:kern w:val="0"/>
          <w:szCs w:val="20"/>
          <w14:ligatures w14:val="none"/>
        </w:rPr>
        <w:tab/>
        <w:t>Sutarties dalykas</w:t>
      </w:r>
    </w:p>
    <w:p w14:paraId="40DBA297"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44F96002" w14:textId="77777777" w:rsidR="00DF13D2" w:rsidRPr="00DF13D2" w:rsidRDefault="00DF13D2" w:rsidP="00DF13D2">
      <w:pPr>
        <w:widowControl w:val="0"/>
        <w:tabs>
          <w:tab w:val="left" w:pos="426"/>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2.1.</w:t>
      </w:r>
      <w:r w:rsidRPr="00DF13D2">
        <w:rPr>
          <w:rFonts w:ascii="Times New Roman" w:eastAsia="Cambria" w:hAnsi="Times New Roman" w:cs="Times New Roman"/>
          <w:kern w:val="0"/>
          <w:szCs w:val="20"/>
          <w14:ligatures w14:val="none"/>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DF13D2">
        <w:rPr>
          <w:rFonts w:ascii="Times New Roman" w:eastAsia="Arial" w:hAnsi="Times New Roman" w:cs="Times New Roman"/>
          <w:kern w:val="0"/>
          <w:szCs w:val="20"/>
          <w14:ligatures w14:val="none"/>
        </w:rPr>
        <w:t>Paslaugas</w:t>
      </w:r>
      <w:r w:rsidRPr="00DF13D2">
        <w:rPr>
          <w:rFonts w:ascii="Times New Roman" w:eastAsia="Cambria" w:hAnsi="Times New Roman" w:cs="Times New Roman"/>
          <w:kern w:val="0"/>
          <w:szCs w:val="20"/>
          <w14:ligatures w14:val="none"/>
        </w:rPr>
        <w:t xml:space="preserve"> bei sumokėti Tiekėjui Sutartyje nurodytą kainą Sutartyje nustatytomis sąlygomis ir tvarka.</w:t>
      </w:r>
    </w:p>
    <w:p w14:paraId="2DE50ECF" w14:textId="77777777" w:rsidR="00DF13D2" w:rsidRPr="00DF13D2" w:rsidRDefault="00DF13D2" w:rsidP="00DF13D2">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2.2.</w:t>
      </w:r>
      <w:r w:rsidRPr="00DF13D2">
        <w:rPr>
          <w:rFonts w:ascii="Times New Roman" w:eastAsia="Arial" w:hAnsi="Times New Roman" w:cs="Times New Roman"/>
          <w:kern w:val="0"/>
          <w:szCs w:val="20"/>
          <w14:ligatures w14:val="none"/>
        </w:rPr>
        <w:tab/>
        <w:t xml:space="preserve">Šalys, vykdydamos Sutartį, įsipareigoja laikytis visų Sutarties vykdymui taikytinų </w:t>
      </w:r>
      <w:r w:rsidRPr="00DF13D2">
        <w:rPr>
          <w:rFonts w:ascii="Times New Roman" w:eastAsia="Times New Roman" w:hAnsi="Times New Roman" w:cs="Times New Roman"/>
          <w:kern w:val="0"/>
          <w:szCs w:val="20"/>
          <w14:ligatures w14:val="none"/>
        </w:rPr>
        <w:t>įstatymų bei kitų teisės aktų</w:t>
      </w:r>
      <w:r w:rsidRPr="00DF13D2">
        <w:rPr>
          <w:rFonts w:ascii="Times New Roman" w:eastAsia="Arial" w:hAnsi="Times New Roman" w:cs="Times New Roman"/>
          <w:kern w:val="0"/>
          <w:szCs w:val="20"/>
          <w14:ligatures w14:val="none"/>
        </w:rPr>
        <w:t xml:space="preserve"> reikalavimų. Šalis turi teisę reikalauti, kad kita Šalis įvykdytų visus</w:t>
      </w:r>
      <w:r w:rsidRPr="00DF13D2">
        <w:rPr>
          <w:rFonts w:ascii="Times New Roman" w:eastAsia="Times New Roman" w:hAnsi="Times New Roman" w:cs="Times New Roman"/>
          <w:kern w:val="0"/>
          <w:szCs w:val="20"/>
          <w14:ligatures w14:val="none"/>
        </w:rPr>
        <w:t xml:space="preserve"> įstatymų bei kitų teisės aktų</w:t>
      </w:r>
      <w:r w:rsidRPr="00DF13D2">
        <w:rPr>
          <w:rFonts w:ascii="Times New Roman" w:eastAsia="Arial" w:hAnsi="Times New Roman" w:cs="Times New Roman"/>
          <w:kern w:val="0"/>
          <w:szCs w:val="20"/>
          <w14:ligatures w14:val="none"/>
        </w:rPr>
        <w:t xml:space="preserve"> reikalavimus, taikomus Sutarties vykdymui. Nė viena iš Sutarties sąlygų nereiškia ir negali būti aiškinama kaip Pirkėjo atsisakymas </w:t>
      </w:r>
      <w:r w:rsidRPr="00DF13D2">
        <w:rPr>
          <w:rFonts w:ascii="Times New Roman" w:eastAsia="Times New Roman" w:hAnsi="Times New Roman" w:cs="Times New Roman"/>
          <w:kern w:val="0"/>
          <w:szCs w:val="20"/>
          <w14:ligatures w14:val="none"/>
        </w:rPr>
        <w:t>įstatymuose bei kituose teisės aktuose</w:t>
      </w:r>
      <w:r w:rsidRPr="00DF13D2">
        <w:rPr>
          <w:rFonts w:ascii="Times New Roman" w:eastAsia="Arial" w:hAnsi="Times New Roman" w:cs="Times New Roman"/>
          <w:kern w:val="0"/>
          <w:szCs w:val="20"/>
          <w14:ligatures w14:val="none"/>
        </w:rPr>
        <w:t xml:space="preserve"> numatytų ir Sutartimi neaptartų Pirkėjo kitų teisių ir garantijų, susijusių su netinkamu Paslaugų teikimu ar jų kokybe, arba kaip Tiekėjo atsisakymas </w:t>
      </w:r>
      <w:r w:rsidRPr="00DF13D2">
        <w:rPr>
          <w:rFonts w:ascii="Times New Roman" w:eastAsia="Times New Roman" w:hAnsi="Times New Roman" w:cs="Times New Roman"/>
          <w:kern w:val="0"/>
          <w:szCs w:val="20"/>
          <w14:ligatures w14:val="none"/>
        </w:rPr>
        <w:t>įstatymuose bei kituose teisės aktuose</w:t>
      </w:r>
      <w:r w:rsidRPr="00DF13D2">
        <w:rPr>
          <w:rFonts w:ascii="Times New Roman" w:eastAsia="Arial" w:hAnsi="Times New Roman" w:cs="Times New Roman"/>
          <w:kern w:val="0"/>
          <w:szCs w:val="20"/>
          <w14:ligatures w14:val="none"/>
        </w:rPr>
        <w:t xml:space="preserve"> numatytų ir Sutartimi neaptartų Tiekėjo kitų teisių ir garantijų dėl atlyginimo už suteiktas Paslaugas gavimo.</w:t>
      </w:r>
    </w:p>
    <w:p w14:paraId="4775EC1F" w14:textId="77777777" w:rsidR="00DF13D2" w:rsidRPr="00DF13D2" w:rsidRDefault="00DF13D2" w:rsidP="00DF13D2">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2.3.</w:t>
      </w:r>
      <w:r w:rsidRPr="00DF13D2">
        <w:rPr>
          <w:rFonts w:ascii="Times New Roman" w:eastAsia="Arial" w:hAnsi="Times New Roman" w:cs="Times New Roman"/>
          <w:kern w:val="0"/>
          <w:szCs w:val="20"/>
          <w14:ligatures w14:val="none"/>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11F041B3" w14:textId="77777777" w:rsidR="00DF13D2" w:rsidRPr="00DF13D2" w:rsidRDefault="00DF13D2" w:rsidP="00DF13D2">
      <w:pPr>
        <w:widowControl w:val="0"/>
        <w:tabs>
          <w:tab w:val="left" w:pos="426"/>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p>
    <w:p w14:paraId="49151ABC"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caps/>
          <w:kern w:val="0"/>
          <w:szCs w:val="20"/>
          <w14:ligatures w14:val="none"/>
        </w:rPr>
        <w:t>3.</w:t>
      </w:r>
      <w:r w:rsidRPr="00DF13D2">
        <w:rPr>
          <w:rFonts w:ascii="Times New Roman" w:eastAsia="Arial" w:hAnsi="Times New Roman" w:cs="Times New Roman"/>
          <w:b/>
          <w:caps/>
          <w:kern w:val="0"/>
          <w:szCs w:val="20"/>
          <w14:ligatures w14:val="none"/>
        </w:rPr>
        <w:tab/>
        <w:t>TIEKĖJAS ir kiti Sutarties vykdymui pasitelkiami asmenys</w:t>
      </w:r>
    </w:p>
    <w:p w14:paraId="49AF8CAA"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Cs w:val="20"/>
          <w14:ligatures w14:val="none"/>
        </w:rPr>
      </w:pPr>
    </w:p>
    <w:p w14:paraId="6EB444F3" w14:textId="77777777" w:rsidR="00DF13D2" w:rsidRPr="00DF13D2" w:rsidRDefault="00DF13D2" w:rsidP="00DF13D2">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kern w:val="0"/>
          <w:szCs w:val="20"/>
          <w14:ligatures w14:val="none"/>
        </w:rPr>
        <w:t>3.1.</w:t>
      </w:r>
      <w:r w:rsidRPr="00DF13D2">
        <w:rPr>
          <w:rFonts w:ascii="Times New Roman" w:eastAsia="Arial" w:hAnsi="Times New Roman" w:cs="Times New Roman"/>
          <w:b/>
          <w:kern w:val="0"/>
          <w:szCs w:val="20"/>
          <w14:ligatures w14:val="none"/>
        </w:rPr>
        <w:tab/>
        <w:t>Kvalifikacija ir kiti Tiekėjo pasiūlymu prisiimti įsipareigojimai</w:t>
      </w:r>
    </w:p>
    <w:p w14:paraId="14C60D66" w14:textId="77777777" w:rsidR="00DF13D2" w:rsidRPr="00DF13D2" w:rsidRDefault="00DF13D2" w:rsidP="00DF13D2">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0CFCC3EC"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3.1.1.</w:t>
      </w:r>
      <w:r w:rsidRPr="00DF13D2">
        <w:rPr>
          <w:rFonts w:ascii="Times New Roman" w:eastAsia="Cambria" w:hAnsi="Times New Roman" w:cs="Times New Roman"/>
          <w:kern w:val="0"/>
          <w:szCs w:val="20"/>
          <w14:ligatures w14:val="none"/>
        </w:rPr>
        <w:tab/>
        <w:t>Tiekėjas atsako už tai, kad visą Sutarties vykdymo laikotarpį Tiekėjas būtų kompetentingas, patikimas ir pajėgus (įskaitant ūkio subjektų, kurių pajėgumais remiasi Tiekėjas, pajėgumus) įvykdyti Sutarties reikalavimus:</w:t>
      </w:r>
    </w:p>
    <w:p w14:paraId="57F4DB3F"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3.1.1.1.</w:t>
      </w:r>
      <w:r w:rsidRPr="00DF13D2">
        <w:rPr>
          <w:rFonts w:ascii="Times New Roman" w:eastAsia="Arial" w:hAnsi="Times New Roman" w:cs="Times New Roman"/>
          <w:kern w:val="0"/>
          <w:szCs w:val="20"/>
          <w14:ligatures w14:val="none"/>
        </w:rPr>
        <w:tab/>
        <w:t>turėtų teisę verstis ta veikla, kuri yra reikalinga Sutarčiai įvykdyti.</w:t>
      </w:r>
      <w:r w:rsidRPr="00DF13D2">
        <w:rPr>
          <w:rFonts w:ascii="Times New Roman" w:eastAsia="Times New Roman" w:hAnsi="Times New Roman" w:cs="Times New Roman"/>
          <w:kern w:val="0"/>
          <w:szCs w:val="20"/>
          <w14:ligatures w14:val="none"/>
        </w:rPr>
        <w:t xml:space="preserve"> </w:t>
      </w:r>
      <w:r w:rsidRPr="00DF13D2">
        <w:rPr>
          <w:rFonts w:ascii="Times New Roman" w:eastAsia="Arial" w:hAnsi="Times New Roman" w:cs="Times New Roman"/>
          <w:kern w:val="0"/>
          <w:szCs w:val="20"/>
          <w14:ligatures w14:val="none"/>
        </w:rPr>
        <w:t>Pirkėjui pareikalavus, Tiekėjas turi pateikti dokumentus, įrodančius, kad Sutartį vykdo tik tokią teisę turintys asmenys;</w:t>
      </w:r>
    </w:p>
    <w:p w14:paraId="678BE7A9"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3.1.1.2.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atitiktų tiekėjų kvalifikacijai pirkimo dokumentuose nustatytus reikalavimus bei neturėtų pirkimo dokumentuose nustatytų pašalinimo pagrindų;</w:t>
      </w:r>
    </w:p>
    <w:p w14:paraId="7D432E2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3.1.1.3.</w:t>
      </w:r>
      <w:r w:rsidRPr="00DF13D2">
        <w:rPr>
          <w:rFonts w:ascii="Times New Roman" w:eastAsia="Times New Roman" w:hAnsi="Times New Roman" w:cs="Times New Roman"/>
          <w:kern w:val="0"/>
          <w:szCs w:val="20"/>
          <w14:ligatures w14:val="none"/>
        </w:rPr>
        <w:tab/>
      </w:r>
      <w:r w:rsidRPr="00DF13D2">
        <w:rPr>
          <w:rFonts w:ascii="Times New Roman" w:eastAsia="Times New Roman" w:hAnsi="Times New Roman" w:cs="Times New Roman"/>
          <w:kern w:val="0"/>
          <w:szCs w:val="20"/>
          <w:lang w:eastAsia="lt-LT"/>
          <w14:ligatures w14:val="none"/>
        </w:rPr>
        <w:t xml:space="preserve">laikytųsi Tiekėjo pasiūlyme nurodytų įsipareigojimų, įskaitant, bet neapsiribojant – atitiktų Tiekėjo </w:t>
      </w:r>
      <w:r w:rsidRPr="00DF13D2">
        <w:rPr>
          <w:rFonts w:ascii="Times New Roman" w:eastAsia="Times New Roman" w:hAnsi="Times New Roman" w:cs="Times New Roman"/>
          <w:kern w:val="0"/>
          <w:szCs w:val="20"/>
          <w14:ligatures w14:val="none"/>
        </w:rPr>
        <w:t xml:space="preserve">pasiūlyme nurodytų kriterijų, dėl kurių jo pasiūlymas buvo išrinktas ekonomiškai naudingiausiu </w:t>
      </w:r>
      <w:r w:rsidRPr="00DF13D2">
        <w:rPr>
          <w:rFonts w:ascii="Times New Roman" w:eastAsia="Times New Roman" w:hAnsi="Times New Roman" w:cs="Times New Roman"/>
          <w:kern w:val="0"/>
          <w:szCs w:val="20"/>
          <w:lang w:eastAsia="lt-LT"/>
          <w14:ligatures w14:val="none"/>
        </w:rPr>
        <w:t>(toliau – </w:t>
      </w:r>
      <w:r w:rsidRPr="00DF13D2">
        <w:rPr>
          <w:rFonts w:ascii="Times New Roman" w:eastAsia="Times New Roman" w:hAnsi="Times New Roman" w:cs="Times New Roman"/>
          <w:b/>
          <w:bCs/>
          <w:kern w:val="0"/>
          <w:szCs w:val="20"/>
          <w:lang w:eastAsia="lt-LT"/>
          <w14:ligatures w14:val="none"/>
        </w:rPr>
        <w:t>Kokybiniai kriterijai</w:t>
      </w:r>
      <w:r w:rsidRPr="00DF13D2">
        <w:rPr>
          <w:rFonts w:ascii="Times New Roman" w:eastAsia="Times New Roman" w:hAnsi="Times New Roman" w:cs="Times New Roman"/>
          <w:kern w:val="0"/>
          <w:szCs w:val="20"/>
          <w:lang w:eastAsia="lt-LT"/>
          <w14:ligatures w14:val="none"/>
        </w:rPr>
        <w:t>), reikšmes ir parametrus. Šiame papunktyje nurodytų įsipareigojimų laikymosi tikrinimo tvarka nustatoma Specialiosiose sąlygose</w:t>
      </w:r>
      <w:r w:rsidRPr="00DF13D2">
        <w:rPr>
          <w:rFonts w:ascii="Times New Roman" w:eastAsia="Arial" w:hAnsi="Times New Roman" w:cs="Times New Roman"/>
          <w:kern w:val="0"/>
          <w:szCs w:val="20"/>
          <w14:ligatures w14:val="none"/>
        </w:rPr>
        <w:t>;</w:t>
      </w:r>
    </w:p>
    <w:p w14:paraId="154FC194"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3.1.1.4.</w:t>
      </w:r>
      <w:r w:rsidRPr="00DF13D2">
        <w:rPr>
          <w:rFonts w:ascii="Times New Roman" w:eastAsia="Arial" w:hAnsi="Times New Roman" w:cs="Times New Roman"/>
          <w:kern w:val="0"/>
          <w:szCs w:val="20"/>
          <w14:ligatures w14:val="none"/>
        </w:rPr>
        <w:tab/>
        <w:t>užtikrintų nustatytų kokybės vadybos sistemos ir (arba) aplinkos apsaugos vadybos sistemos standartų taikymą, jeigu to reikalaujama pirkimo dokumentuose, ir turėtų tą patvirtinančius dokumentus;</w:t>
      </w:r>
    </w:p>
    <w:p w14:paraId="2FC21206"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 xml:space="preserve">3.1.1.5. </w:t>
      </w:r>
      <w:r w:rsidRPr="00DF13D2">
        <w:rPr>
          <w:rFonts w:ascii="Times New Roman" w:eastAsia="Arial" w:hAnsi="Times New Roman" w:cs="Times New Roman"/>
          <w:kern w:val="0"/>
          <w:szCs w:val="20"/>
          <w:shd w:val="clear" w:color="auto" w:fill="FFFFFF"/>
          <w14:ligatures w14:val="none"/>
        </w:rPr>
        <w:t>atitiktų nacionalinio saugumo interesus bei nebūtų registruotas (nuolat gyvenantis ar turintis pilietybę) nepatikimomis laikomose valstybėse ar teritorijose, jei tokie reikalavimai buvo numatyti pirkimo dokumentuose</w:t>
      </w:r>
      <w:r w:rsidRPr="00DF13D2">
        <w:rPr>
          <w:rFonts w:ascii="Times New Roman" w:eastAsia="Times New Roman" w:hAnsi="Times New Roman" w:cs="Times New Roman"/>
          <w:kern w:val="0"/>
          <w:szCs w:val="20"/>
          <w14:ligatures w14:val="none"/>
        </w:rPr>
        <w:t>.</w:t>
      </w:r>
    </w:p>
    <w:p w14:paraId="433A400E"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3.1.2.</w:t>
      </w:r>
      <w:r w:rsidRPr="00DF13D2">
        <w:rPr>
          <w:rFonts w:ascii="Times New Roman" w:eastAsia="Arial" w:hAnsi="Times New Roman" w:cs="Times New Roman"/>
          <w:kern w:val="0"/>
          <w:szCs w:val="20"/>
          <w14:ligatures w14:val="none"/>
        </w:rPr>
        <w:tab/>
        <w:t xml:space="preserve">Tuo atveju, kai Tiekėjas yra jungtinės veiklos sutarties pagrindu veikianti tiekėjų grupė, jos nariai Pirkėjui už Sutarties vykdymą atsako solidariai. </w:t>
      </w:r>
      <w:r w:rsidRPr="00DF13D2">
        <w:rPr>
          <w:rFonts w:ascii="Times New Roman" w:eastAsia="Arial" w:hAnsi="Times New Roman" w:cs="Times New Roman"/>
          <w:kern w:val="0"/>
          <w:szCs w:val="20"/>
          <w:shd w:val="clear" w:color="auto" w:fill="FFFFFF"/>
          <w14:ligatures w14:val="none"/>
        </w:rPr>
        <w:t xml:space="preserve">Jeigu Tiekėjas remiasi </w:t>
      </w:r>
      <w:r w:rsidRPr="00DF13D2">
        <w:rPr>
          <w:rFonts w:ascii="Times New Roman" w:eastAsia="Arial" w:hAnsi="Times New Roman" w:cs="Times New Roman"/>
          <w:kern w:val="0"/>
          <w:szCs w:val="20"/>
          <w14:ligatures w14:val="none"/>
        </w:rPr>
        <w:t xml:space="preserve">ūkio </w:t>
      </w:r>
      <w:r w:rsidRPr="00DF13D2">
        <w:rPr>
          <w:rFonts w:ascii="Times New Roman" w:eastAsia="Arial" w:hAnsi="Times New Roman" w:cs="Times New Roman"/>
          <w:kern w:val="0"/>
          <w:szCs w:val="20"/>
          <w:shd w:val="clear" w:color="auto" w:fill="FFFFFF"/>
          <w14:ligatures w14:val="none"/>
        </w:rPr>
        <w:t xml:space="preserve">subjektų pajėgumais, siekdamas atitikti finansinio ir ekonominio pajėgumo reikalavimus, Tiekėjas su tokiais </w:t>
      </w:r>
      <w:r w:rsidRPr="00DF13D2">
        <w:rPr>
          <w:rFonts w:ascii="Times New Roman" w:eastAsia="Arial" w:hAnsi="Times New Roman" w:cs="Times New Roman"/>
          <w:kern w:val="0"/>
          <w:szCs w:val="20"/>
          <w14:ligatures w14:val="none"/>
        </w:rPr>
        <w:t xml:space="preserve">ūkio </w:t>
      </w:r>
      <w:r w:rsidRPr="00DF13D2">
        <w:rPr>
          <w:rFonts w:ascii="Times New Roman" w:eastAsia="Arial" w:hAnsi="Times New Roman" w:cs="Times New Roman"/>
          <w:kern w:val="0"/>
          <w:szCs w:val="20"/>
          <w:shd w:val="clear" w:color="auto" w:fill="FFFFFF"/>
          <w14:ligatures w14:val="none"/>
        </w:rPr>
        <w:t>subjektais už Sutarties vykdymą atsako solidariai (jeigu to buvo reikalaujama pirkimo dokumentuose).</w:t>
      </w:r>
    </w:p>
    <w:p w14:paraId="2CB824B1"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3.1.3.</w:t>
      </w:r>
      <w:r w:rsidRPr="00DF13D2">
        <w:rPr>
          <w:rFonts w:ascii="Times New Roman" w:eastAsia="Arial" w:hAnsi="Times New Roman" w:cs="Times New Roman"/>
          <w:kern w:val="0"/>
          <w:szCs w:val="20"/>
          <w14:ligatures w14:val="none"/>
        </w:rPr>
        <w:tab/>
        <w:t xml:space="preserve">Tiekėjas taip pat atsako už tai, kad Tiekėjas, Sutartį tiesiogiai vykdantys subtiekėjai ir </w:t>
      </w:r>
      <w:r w:rsidRPr="00DF13D2">
        <w:rPr>
          <w:rFonts w:ascii="Times New Roman" w:eastAsia="Arial" w:hAnsi="Times New Roman" w:cs="Times New Roman"/>
          <w:kern w:val="0"/>
          <w:szCs w:val="20"/>
          <w14:ligatures w14:val="none"/>
        </w:rPr>
        <w:lastRenderedPageBreak/>
        <w:t xml:space="preserve">specialistai atitiktų jiems </w:t>
      </w:r>
      <w:r w:rsidRPr="00DF13D2">
        <w:rPr>
          <w:rFonts w:ascii="Times New Roman" w:eastAsia="Times New Roman" w:hAnsi="Times New Roman" w:cs="Times New Roman"/>
          <w:kern w:val="0"/>
          <w:szCs w:val="20"/>
          <w14:ligatures w14:val="none"/>
        </w:rPr>
        <w:t>įstatymų bei kitų teisės aktų</w:t>
      </w:r>
      <w:r w:rsidRPr="00DF13D2">
        <w:rPr>
          <w:rFonts w:ascii="Times New Roman" w:eastAsia="Arial" w:hAnsi="Times New Roman" w:cs="Times New Roman"/>
          <w:kern w:val="0"/>
          <w:szCs w:val="20"/>
          <w14:ligatures w14:val="none"/>
        </w:rPr>
        <w:t xml:space="preserve"> ir (arba) pirkimo dokumentuose nustatytus profesinės kvalifikacijos ir kitus reikalavimus bei turėtų teisę verstis ta veikla, kuriai jie pasitelkiami.</w:t>
      </w:r>
    </w:p>
    <w:p w14:paraId="2F645858"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bCs/>
          <w:kern w:val="0"/>
          <w:szCs w:val="20"/>
          <w14:ligatures w14:val="none"/>
        </w:rPr>
      </w:pPr>
    </w:p>
    <w:p w14:paraId="379DEABB"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Cs w:val="20"/>
          <w14:ligatures w14:val="none"/>
        </w:rPr>
      </w:pPr>
      <w:r w:rsidRPr="00DF13D2">
        <w:rPr>
          <w:rFonts w:ascii="Times New Roman" w:eastAsia="Arial" w:hAnsi="Times New Roman" w:cs="Times New Roman"/>
          <w:b/>
          <w:bCs/>
          <w:kern w:val="0"/>
          <w:szCs w:val="20"/>
          <w14:ligatures w14:val="none"/>
        </w:rPr>
        <w:t>3.2.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kern w:val="0"/>
          <w:szCs w:val="20"/>
          <w14:ligatures w14:val="none"/>
        </w:rPr>
        <w:t>Subtiekėjų bei specialistų pasitelkimas ir keitimas</w:t>
      </w:r>
    </w:p>
    <w:p w14:paraId="4042DBB4"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bCs/>
          <w:kern w:val="0"/>
          <w:szCs w:val="20"/>
          <w14:ligatures w14:val="none"/>
        </w:rPr>
      </w:pPr>
    </w:p>
    <w:p w14:paraId="5FF36513"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shd w:val="clear" w:color="auto" w:fill="FFFFFF"/>
          <w14:ligatures w14:val="none"/>
        </w:rPr>
      </w:pPr>
      <w:r w:rsidRPr="00DF13D2">
        <w:rPr>
          <w:rFonts w:ascii="Times New Roman" w:eastAsia="Arial" w:hAnsi="Times New Roman" w:cs="Times New Roman"/>
          <w:kern w:val="0"/>
          <w:szCs w:val="20"/>
          <w14:ligatures w14:val="none"/>
        </w:rPr>
        <w:t>3.2.1.</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kern w:val="0"/>
          <w:szCs w:val="20"/>
          <w:shd w:val="clear" w:color="auto" w:fill="FFFFFF"/>
          <w14:ligatures w14:val="none"/>
        </w:rPr>
        <w:t>Tiekėjas įsipareigoja užtikrinti, kad Sutartį vykdys pirkime pasiūlyti ir kvalifikaci</w:t>
      </w:r>
      <w:r w:rsidRPr="00DF13D2">
        <w:rPr>
          <w:rFonts w:ascii="Times New Roman" w:eastAsia="Arial" w:hAnsi="Times New Roman" w:cs="Times New Roman"/>
          <w:kern w:val="0"/>
          <w:szCs w:val="20"/>
          <w14:ligatures w14:val="none"/>
        </w:rPr>
        <w:t>jos</w:t>
      </w:r>
      <w:r w:rsidRPr="00DF13D2">
        <w:rPr>
          <w:rFonts w:ascii="Times New Roman" w:eastAsia="Arial" w:hAnsi="Times New Roman" w:cs="Times New Roman"/>
          <w:kern w:val="0"/>
          <w:szCs w:val="20"/>
          <w:shd w:val="clear" w:color="auto" w:fill="FFFFFF"/>
          <w14:ligatures w14:val="none"/>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DF13D2">
        <w:rPr>
          <w:rFonts w:ascii="Times New Roman" w:eastAsia="Arial" w:hAnsi="Times New Roman" w:cs="Times New Roman"/>
          <w:kern w:val="0"/>
          <w:szCs w:val="20"/>
          <w14:ligatures w14:val="none"/>
        </w:rPr>
        <w:t xml:space="preserve">ir specialistų </w:t>
      </w:r>
      <w:r w:rsidRPr="00DF13D2">
        <w:rPr>
          <w:rFonts w:ascii="Times New Roman" w:eastAsia="Arial" w:hAnsi="Times New Roman" w:cs="Times New Roman"/>
          <w:kern w:val="0"/>
          <w:szCs w:val="20"/>
          <w:shd w:val="clear" w:color="auto" w:fill="FFFFFF"/>
          <w14:ligatures w14:val="none"/>
        </w:rPr>
        <w:t>veiksmus ar neveikimą.</w:t>
      </w:r>
    </w:p>
    <w:p w14:paraId="17797E32"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shd w:val="clear" w:color="auto" w:fill="FFFFFF"/>
          <w14:ligatures w14:val="none"/>
        </w:rPr>
      </w:pPr>
      <w:r w:rsidRPr="00DF13D2">
        <w:rPr>
          <w:rFonts w:ascii="Times New Roman" w:eastAsia="Arial" w:hAnsi="Times New Roman" w:cs="Times New Roman"/>
          <w:kern w:val="0"/>
          <w:szCs w:val="20"/>
          <w14:ligatures w14:val="none"/>
        </w:rPr>
        <w:t>3.2.2.</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kern w:val="0"/>
          <w:szCs w:val="20"/>
          <w:shd w:val="clear" w:color="auto" w:fill="FFFFFF"/>
          <w14:ligatures w14:val="none"/>
        </w:rPr>
        <w:t>Sutarties vykdymui pasitelkiami subtiekėjai ir (ar) specialistai (jeigu tokie pasitelkiami) nurodomi Specialiosiose sąlygose.</w:t>
      </w:r>
    </w:p>
    <w:p w14:paraId="2AEAF40B"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3.2.3.</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14:ligatures w14:val="none"/>
        </w:rPr>
        <w:t>Tiekėjas gali keisti ir (ar) pasitelkti subtiekėjus ir (ar) specialistus šiame Sutarties poskyryje nustatytais atvejais ir tvarka</w:t>
      </w:r>
      <w:r w:rsidRPr="00DF13D2">
        <w:rPr>
          <w:rFonts w:ascii="Times New Roman" w:eastAsia="Arial" w:hAnsi="Times New Roman" w:cs="Times New Roman"/>
          <w:kern w:val="0"/>
          <w:szCs w:val="20"/>
          <w14:ligatures w14:val="none"/>
        </w:rPr>
        <w:t>.</w:t>
      </w:r>
    </w:p>
    <w:p w14:paraId="12A12676" w14:textId="77777777" w:rsidR="00DF13D2" w:rsidRPr="00DF13D2" w:rsidRDefault="00DF13D2" w:rsidP="00DF13D2">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kern w:val="0"/>
          <w:szCs w:val="20"/>
          <w:shd w:val="clear" w:color="auto" w:fill="FFFFFF"/>
          <w14:ligatures w14:val="none"/>
        </w:rPr>
      </w:pPr>
      <w:r w:rsidRPr="00DF13D2">
        <w:rPr>
          <w:rFonts w:ascii="Times New Roman" w:eastAsia="Cambria" w:hAnsi="Times New Roman" w:cs="Times New Roman"/>
          <w:kern w:val="0"/>
          <w:szCs w:val="20"/>
          <w:shd w:val="clear" w:color="auto" w:fill="FFFFFF"/>
          <w14:ligatures w14:val="none"/>
        </w:rPr>
        <w:t>3.2.4. Naujas subtiekėjas ar specialistas gali pradėti vykdyti jiems Tiekėjo pavestus įsipareigojimus pagal Sutartį ne anksčiau, nei bus pasirašytas Susitarimas.</w:t>
      </w:r>
    </w:p>
    <w:p w14:paraId="4B4D35E3" w14:textId="77777777" w:rsidR="00DF13D2" w:rsidRPr="00DF13D2" w:rsidRDefault="00DF13D2" w:rsidP="00DF13D2">
      <w:pPr>
        <w:widowControl w:val="0"/>
        <w:pBdr>
          <w:top w:val="nil"/>
          <w:left w:val="nil"/>
          <w:bottom w:val="nil"/>
          <w:right w:val="nil"/>
          <w:between w:val="nil"/>
        </w:pBdr>
        <w:tabs>
          <w:tab w:val="left" w:pos="709"/>
          <w:tab w:val="left" w:pos="851"/>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DF13D2">
        <w:rPr>
          <w:rFonts w:ascii="Times New Roman" w:eastAsia="Cambria" w:hAnsi="Times New Roman" w:cs="Times New Roman"/>
          <w:kern w:val="0"/>
          <w:szCs w:val="20"/>
          <w14:ligatures w14:val="none"/>
        </w:rPr>
        <w:t>,</w:t>
      </w:r>
      <w:r w:rsidRPr="00DF13D2">
        <w:rPr>
          <w:rFonts w:ascii="Times New Roman" w:eastAsia="Cambria" w:hAnsi="Times New Roman" w:cs="Times New Roman"/>
          <w:kern w:val="0"/>
          <w:szCs w:val="20"/>
          <w:shd w:val="clear" w:color="auto" w:fill="FFFFFF"/>
          <w14:ligatures w14:val="none"/>
        </w:rPr>
        <w:t xml:space="preserve"> kokybės vadybos sistemos ir (arba) aplinkos apsaugos vadybos sistemos standartų </w:t>
      </w:r>
      <w:r w:rsidRPr="00DF13D2">
        <w:rPr>
          <w:rFonts w:ascii="Times New Roman" w:eastAsia="Cambria" w:hAnsi="Times New Roman" w:cs="Times New Roman"/>
          <w:kern w:val="0"/>
          <w:szCs w:val="20"/>
          <w14:ligatures w14:val="none"/>
        </w:rPr>
        <w:t xml:space="preserve">reikalavimų, reikalavimų dėl pašalinimo pagrindų nebuvimo, atitikties nacionalinio saugumo interesams bei reikalavimams </w:t>
      </w:r>
      <w:r w:rsidRPr="00DF13D2">
        <w:rPr>
          <w:rFonts w:ascii="Times New Roman" w:eastAsia="Arial" w:hAnsi="Times New Roman" w:cs="Times New Roman"/>
          <w:kern w:val="0"/>
          <w:szCs w:val="20"/>
          <w:shd w:val="clear" w:color="auto" w:fill="FFFFFF"/>
          <w14:ligatures w14:val="none"/>
        </w:rPr>
        <w:t xml:space="preserve">nebūti registruotu (nuolat gyvenančiu ar turinčiu pilietybę) nepatikimomis laikomose valstybėse ar teritorijose </w:t>
      </w:r>
      <w:r w:rsidRPr="00DF13D2">
        <w:rPr>
          <w:rFonts w:ascii="Times New Roman" w:eastAsia="Cambria" w:hAnsi="Times New Roman" w:cs="Times New Roman"/>
          <w:kern w:val="0"/>
          <w:szCs w:val="20"/>
          <w14:ligatures w14:val="none"/>
        </w:rPr>
        <w:t>(jei taikoma) ir Tiekėjo pasiūlyme nurodytų sąlygų pirkimo dokumentuose nustatytiems Kokybiniams</w:t>
      </w:r>
      <w:r w:rsidRPr="00DF13D2">
        <w:rPr>
          <w:rFonts w:ascii="Times New Roman" w:eastAsia="Cambria" w:hAnsi="Times New Roman" w:cs="Times New Roman"/>
          <w:b/>
          <w:bCs/>
          <w:kern w:val="0"/>
          <w:szCs w:val="20"/>
          <w14:ligatures w14:val="none"/>
        </w:rPr>
        <w:t xml:space="preserve"> </w:t>
      </w:r>
      <w:r w:rsidRPr="00DF13D2">
        <w:rPr>
          <w:rFonts w:ascii="Times New Roman" w:eastAsia="Cambria" w:hAnsi="Times New Roman" w:cs="Times New Roman"/>
          <w:kern w:val="0"/>
          <w:szCs w:val="20"/>
          <w14:ligatures w14:val="none"/>
        </w:rPr>
        <w:t>kriterijams pagrįsti (jei taikoma)</w:t>
      </w:r>
      <w:r w:rsidRPr="00DF13D2">
        <w:rPr>
          <w:rFonts w:ascii="Times New Roman" w:eastAsia="Cambria" w:hAnsi="Times New Roman" w:cs="Times New Roman"/>
          <w:kern w:val="0"/>
          <w:szCs w:val="20"/>
          <w:shd w:val="clear" w:color="auto" w:fill="FFFFFF"/>
          <w14:ligatures w14:val="none"/>
        </w:rPr>
        <w:t>, Tiekėjui taikoma Specialiosiose sąlygose nustatyto dydžio bauda.</w:t>
      </w:r>
    </w:p>
    <w:p w14:paraId="6C192811" w14:textId="77777777" w:rsidR="00DF13D2" w:rsidRPr="00DF13D2" w:rsidRDefault="00DF13D2" w:rsidP="00DF13D2">
      <w:pPr>
        <w:widowControl w:val="0"/>
        <w:tabs>
          <w:tab w:val="left" w:pos="993"/>
        </w:tabs>
        <w:spacing w:after="0" w:line="20" w:lineRule="atLeast"/>
        <w:jc w:val="both"/>
        <w:rPr>
          <w:rFonts w:ascii="Times New Roman" w:eastAsia="Arial" w:hAnsi="Times New Roman" w:cs="Times New Roman"/>
          <w:kern w:val="0"/>
          <w:szCs w:val="20"/>
          <w:shd w:val="clear" w:color="auto" w:fill="FFFFFF"/>
          <w14:ligatures w14:val="none"/>
        </w:rPr>
      </w:pPr>
      <w:r w:rsidRPr="00DF13D2">
        <w:rPr>
          <w:rFonts w:ascii="Times New Roman" w:eastAsia="Arial" w:hAnsi="Times New Roman" w:cs="Times New Roman"/>
          <w:kern w:val="0"/>
          <w:szCs w:val="20"/>
          <w:shd w:val="clear" w:color="auto" w:fill="FFFFFF"/>
          <w14:ligatures w14:val="none"/>
        </w:rPr>
        <w:t xml:space="preserve">3.2.6. Tiekėjas turi teisę Sutarties vykdymui pasitelkti naujus, Specialiosiose sąlygose nenurodytus subtiekėjus, kurių pajėgumais Tiekėjas </w:t>
      </w:r>
      <w:r w:rsidRPr="00DF13D2">
        <w:rPr>
          <w:rFonts w:ascii="Times New Roman" w:eastAsia="Cambria" w:hAnsi="Times New Roman" w:cs="Times New Roman"/>
          <w:kern w:val="0"/>
          <w:szCs w:val="20"/>
          <w:shd w:val="clear" w:color="auto" w:fill="FFFFFF"/>
          <w14:ligatures w14:val="none"/>
        </w:rPr>
        <w:t>nesirėmė pirkimo dokumentuose numatytiems kvalifikacijos reikalavimams pagrįsti.</w:t>
      </w:r>
    </w:p>
    <w:p w14:paraId="1C2315E1" w14:textId="77777777" w:rsidR="00DF13D2" w:rsidRPr="00DF13D2" w:rsidRDefault="00DF13D2" w:rsidP="00DF13D2">
      <w:pPr>
        <w:widowControl w:val="0"/>
        <w:tabs>
          <w:tab w:val="left" w:pos="993"/>
        </w:tabs>
        <w:spacing w:after="0" w:line="20" w:lineRule="atLeast"/>
        <w:jc w:val="both"/>
        <w:rPr>
          <w:rFonts w:ascii="Times New Roman" w:eastAsia="Arial" w:hAnsi="Times New Roman" w:cs="Times New Roman"/>
          <w:kern w:val="0"/>
          <w:szCs w:val="20"/>
          <w:shd w:val="clear" w:color="auto" w:fill="FFFFFF"/>
          <w14:ligatures w14:val="none"/>
        </w:rPr>
      </w:pPr>
      <w:r w:rsidRPr="00DF13D2">
        <w:rPr>
          <w:rFonts w:ascii="Times New Roman" w:eastAsia="Arial" w:hAnsi="Times New Roman" w:cs="Times New Roman"/>
          <w:kern w:val="0"/>
          <w:szCs w:val="20"/>
          <w:shd w:val="clear" w:color="auto" w:fill="FFFFFF"/>
          <w14:ligatures w14:val="none"/>
        </w:rPr>
        <w:t xml:space="preserve">3.2.7. Sudarius Sutartį, tačiau ne vėliau negu Sutartis pradedama vykdyti, Tiekėjas įsipareigoja Pirkėjui pranešti tuo metu žinomų subtiekėjų, kurių pajėgumais Tiekėjas </w:t>
      </w:r>
      <w:r w:rsidRPr="00DF13D2">
        <w:rPr>
          <w:rFonts w:ascii="Times New Roman" w:eastAsia="Cambria" w:hAnsi="Times New Roman" w:cs="Times New Roman"/>
          <w:kern w:val="0"/>
          <w:szCs w:val="20"/>
          <w:shd w:val="clear" w:color="auto" w:fill="FFFFFF"/>
          <w14:ligatures w14:val="none"/>
        </w:rPr>
        <w:t>nesirėmė pirkimo dokumentuose numatytiems kvalifikacijos reikalavimams pagrįsti,</w:t>
      </w:r>
      <w:r w:rsidRPr="00DF13D2">
        <w:rPr>
          <w:rFonts w:ascii="Times New Roman" w:eastAsia="Arial" w:hAnsi="Times New Roman" w:cs="Times New Roman"/>
          <w:kern w:val="0"/>
          <w:szCs w:val="20"/>
          <w:shd w:val="clear" w:color="auto" w:fill="FFFFFF"/>
          <w14:ligatures w14:val="none"/>
        </w:rPr>
        <w:t xml:space="preserve"> pavadinimus, </w:t>
      </w:r>
      <w:r w:rsidRPr="00DF13D2">
        <w:rPr>
          <w:rFonts w:ascii="Times New Roman" w:eastAsia="Arial" w:hAnsi="Times New Roman" w:cs="Times New Roman"/>
          <w:kern w:val="0"/>
          <w:szCs w:val="20"/>
          <w14:ligatures w14:val="none"/>
        </w:rPr>
        <w:t xml:space="preserve">juridinio asmens kodą, </w:t>
      </w:r>
      <w:r w:rsidRPr="00DF13D2">
        <w:rPr>
          <w:rFonts w:ascii="Times New Roman" w:eastAsia="Arial" w:hAnsi="Times New Roman" w:cs="Times New Roman"/>
          <w:kern w:val="0"/>
          <w:szCs w:val="20"/>
          <w:shd w:val="clear" w:color="auto" w:fill="FFFFFF"/>
          <w14:ligatures w14:val="none"/>
        </w:rPr>
        <w:t>kontaktinius duomenis</w:t>
      </w:r>
      <w:r w:rsidRPr="00DF13D2">
        <w:rPr>
          <w:rFonts w:ascii="Times New Roman" w:eastAsia="Arial" w:hAnsi="Times New Roman" w:cs="Times New Roman"/>
          <w:kern w:val="0"/>
          <w:szCs w:val="20"/>
          <w14:ligatures w14:val="none"/>
        </w:rPr>
        <w:t>,</w:t>
      </w:r>
      <w:r w:rsidRPr="00DF13D2">
        <w:rPr>
          <w:rFonts w:ascii="Times New Roman" w:eastAsia="Arial" w:hAnsi="Times New Roman" w:cs="Times New Roman"/>
          <w:kern w:val="0"/>
          <w:szCs w:val="20"/>
          <w:shd w:val="clear" w:color="auto" w:fill="FFFFFF"/>
          <w14:ligatures w14:val="none"/>
        </w:rPr>
        <w:t xml:space="preserve"> jų atstovus.</w:t>
      </w:r>
    </w:p>
    <w:p w14:paraId="090B1C67" w14:textId="77777777" w:rsidR="00DF13D2" w:rsidRPr="00DF13D2" w:rsidRDefault="00DF13D2" w:rsidP="00DF13D2">
      <w:pPr>
        <w:widowControl w:val="0"/>
        <w:tabs>
          <w:tab w:val="left" w:pos="993"/>
        </w:tabs>
        <w:spacing w:after="0" w:line="20" w:lineRule="atLeast"/>
        <w:jc w:val="both"/>
        <w:rPr>
          <w:rFonts w:ascii="Times New Roman" w:eastAsia="Cambria" w:hAnsi="Times New Roman" w:cs="Times New Roman"/>
          <w:kern w:val="0"/>
          <w:szCs w:val="20"/>
          <w:shd w:val="clear" w:color="auto" w:fill="FFFFFF"/>
          <w14:ligatures w14:val="none"/>
        </w:rPr>
      </w:pPr>
      <w:r w:rsidRPr="00DF13D2">
        <w:rPr>
          <w:rFonts w:ascii="Times New Roman" w:eastAsia="Arial" w:hAnsi="Times New Roman" w:cs="Times New Roman"/>
          <w:kern w:val="0"/>
          <w:szCs w:val="20"/>
          <w:shd w:val="clear" w:color="auto" w:fill="FFFFFF"/>
          <w14:ligatures w14:val="none"/>
        </w:rPr>
        <w:t>3.2.8. Tiekėjas, bet kuriuo Sutarties vykdymo metu,</w:t>
      </w:r>
      <w:r w:rsidRPr="00DF13D2">
        <w:rPr>
          <w:rFonts w:ascii="Times New Roman" w:eastAsia="Cambria" w:hAnsi="Times New Roman" w:cs="Times New Roman"/>
          <w:kern w:val="0"/>
          <w:szCs w:val="20"/>
          <w14:ligatures w14:val="none"/>
        </w:rPr>
        <w:t xml:space="preserve"> subtiekėjus, kurių pajėgumais Tiekėjas nesirėmė pirkimo dokumentuose numatytiems kvalifikacijos reikalavimams pagrįsti, gali keisti savo nuožiūra.</w:t>
      </w:r>
    </w:p>
    <w:p w14:paraId="0A4D4FB9" w14:textId="77777777" w:rsidR="00DF13D2" w:rsidRPr="00DF13D2" w:rsidRDefault="00DF13D2" w:rsidP="00DF13D2">
      <w:pPr>
        <w:widowControl w:val="0"/>
        <w:pBdr>
          <w:top w:val="nil"/>
          <w:left w:val="nil"/>
          <w:bottom w:val="nil"/>
          <w:right w:val="nil"/>
          <w:between w:val="nil"/>
        </w:pBdr>
        <w:tabs>
          <w:tab w:val="left" w:pos="993"/>
        </w:tabs>
        <w:spacing w:after="0" w:line="20" w:lineRule="atLeast"/>
        <w:jc w:val="both"/>
        <w:rPr>
          <w:rFonts w:ascii="Times New Roman" w:eastAsia="Cambria" w:hAnsi="Times New Roman" w:cs="Times New Roman"/>
          <w:kern w:val="0"/>
          <w:szCs w:val="20"/>
          <w14:ligatures w14:val="none"/>
        </w:rPr>
      </w:pPr>
      <w:r w:rsidRPr="00DF13D2">
        <w:rPr>
          <w:rFonts w:ascii="Times New Roman" w:eastAsia="Arial" w:hAnsi="Times New Roman" w:cs="Times New Roman"/>
          <w:kern w:val="0"/>
          <w:szCs w:val="20"/>
          <w:shd w:val="clear" w:color="auto" w:fill="FFFFFF"/>
          <w14:ligatures w14:val="none"/>
        </w:rPr>
        <w:t>3.2.9. Tiekėjas</w:t>
      </w:r>
      <w:r w:rsidRPr="00DF13D2">
        <w:rPr>
          <w:rFonts w:ascii="Times New Roman" w:eastAsia="Arial" w:hAnsi="Times New Roman" w:cs="Times New Roman"/>
          <w:kern w:val="0"/>
          <w:szCs w:val="20"/>
          <w14:ligatures w14:val="none"/>
        </w:rPr>
        <w:t>,</w:t>
      </w:r>
      <w:r w:rsidRPr="00DF13D2">
        <w:rPr>
          <w:rFonts w:ascii="Times New Roman" w:eastAsia="Arial" w:hAnsi="Times New Roman" w:cs="Times New Roman"/>
          <w:kern w:val="0"/>
          <w:szCs w:val="20"/>
          <w:shd w:val="clear" w:color="auto" w:fill="FFFFFF"/>
          <w14:ligatures w14:val="none"/>
        </w:rPr>
        <w:t xml:space="preserve"> </w:t>
      </w:r>
      <w:r w:rsidRPr="00DF13D2">
        <w:rPr>
          <w:rFonts w:ascii="Times New Roman" w:eastAsia="Arial" w:hAnsi="Times New Roman" w:cs="Times New Roman"/>
          <w:kern w:val="0"/>
          <w:szCs w:val="20"/>
          <w14:ligatures w14:val="none"/>
        </w:rPr>
        <w:t>bet kuriuo Sutarties vykdymo metu,</w:t>
      </w:r>
      <w:r w:rsidRPr="00DF13D2">
        <w:rPr>
          <w:rFonts w:ascii="Times New Roman" w:eastAsia="Cambria" w:hAnsi="Times New Roman" w:cs="Times New Roman"/>
          <w:kern w:val="0"/>
          <w:szCs w:val="20"/>
          <w14:ligatures w14:val="none"/>
        </w:rPr>
        <w:t xml:space="preserve"> </w:t>
      </w:r>
      <w:r w:rsidRPr="00DF13D2">
        <w:rPr>
          <w:rFonts w:ascii="Times New Roman" w:eastAsia="Cambria" w:hAnsi="Times New Roman" w:cs="Times New Roman"/>
          <w:kern w:val="0"/>
          <w:szCs w:val="20"/>
          <w:shd w:val="clear" w:color="auto" w:fill="FFFFFF"/>
          <w14:ligatures w14:val="none"/>
        </w:rPr>
        <w:t>ne vėliau nei prieš 5 (penkias) darbo dienas</w:t>
      </w:r>
      <w:r w:rsidRPr="00DF13D2">
        <w:rPr>
          <w:rFonts w:ascii="Times New Roman" w:eastAsia="Arial" w:hAnsi="Times New Roman" w:cs="Times New Roman"/>
          <w:kern w:val="0"/>
          <w:szCs w:val="20"/>
          <w:shd w:val="clear" w:color="auto" w:fill="FFFFFF"/>
          <w14:ligatures w14:val="none"/>
        </w:rPr>
        <w:t xml:space="preserve"> iki numatomo naujo subtiekėjo, kurio pajėgumais Tiekėjas </w:t>
      </w:r>
      <w:r w:rsidRPr="00DF13D2">
        <w:rPr>
          <w:rFonts w:ascii="Times New Roman" w:eastAsia="Cambria" w:hAnsi="Times New Roman" w:cs="Times New Roman"/>
          <w:kern w:val="0"/>
          <w:szCs w:val="20"/>
          <w:shd w:val="clear" w:color="auto" w:fill="FFFFFF"/>
          <w14:ligatures w14:val="none"/>
        </w:rPr>
        <w:t>nesirėmė pirkimo dokumentuose numatytiems kvalifikacijos reikalavimams pagrįsti,</w:t>
      </w:r>
      <w:r w:rsidRPr="00DF13D2">
        <w:rPr>
          <w:rFonts w:ascii="Times New Roman" w:eastAsia="Arial" w:hAnsi="Times New Roman" w:cs="Times New Roman"/>
          <w:kern w:val="0"/>
          <w:szCs w:val="20"/>
          <w:shd w:val="clear" w:color="auto" w:fill="FFFFFF"/>
          <w14:ligatures w14:val="none"/>
        </w:rPr>
        <w:t xml:space="preserve"> pasitelkimo</w:t>
      </w:r>
      <w:r w:rsidRPr="00DF13D2">
        <w:rPr>
          <w:rFonts w:ascii="Times New Roman" w:eastAsia="Arial" w:hAnsi="Times New Roman" w:cs="Times New Roman"/>
          <w:kern w:val="0"/>
          <w:szCs w:val="20"/>
          <w14:ligatures w14:val="none"/>
        </w:rPr>
        <w:t xml:space="preserve"> ir (arba) keitimo</w:t>
      </w:r>
      <w:r w:rsidRPr="00DF13D2">
        <w:rPr>
          <w:rFonts w:ascii="Times New Roman" w:eastAsia="Arial" w:hAnsi="Times New Roman" w:cs="Times New Roman"/>
          <w:kern w:val="0"/>
          <w:szCs w:val="20"/>
          <w:shd w:val="clear" w:color="auto" w:fill="FFFFFF"/>
          <w14:ligatures w14:val="none"/>
        </w:rPr>
        <w:t xml:space="preserve"> apie tai privalo informuoti </w:t>
      </w:r>
      <w:r w:rsidRPr="00DF13D2">
        <w:rPr>
          <w:rFonts w:ascii="Times New Roman" w:eastAsia="Times New Roman" w:hAnsi="Times New Roman" w:cs="Times New Roman"/>
          <w:kern w:val="0"/>
          <w:szCs w:val="20"/>
          <w14:ligatures w14:val="none"/>
        </w:rPr>
        <w:t>Pirkėją</w:t>
      </w:r>
      <w:r w:rsidRPr="00DF13D2">
        <w:rPr>
          <w:rFonts w:ascii="Times New Roman" w:eastAsia="Arial" w:hAnsi="Times New Roman" w:cs="Times New Roman"/>
          <w:kern w:val="0"/>
          <w:szCs w:val="20"/>
          <w:shd w:val="clear" w:color="auto" w:fill="FFFFFF"/>
          <w14:ligatures w14:val="none"/>
        </w:rPr>
        <w:t xml:space="preserve">. </w:t>
      </w:r>
      <w:r w:rsidRPr="00DF13D2">
        <w:rPr>
          <w:rFonts w:ascii="Times New Roman" w:eastAsia="Times New Roman" w:hAnsi="Times New Roman" w:cs="Times New Roman"/>
          <w:kern w:val="0"/>
          <w:szCs w:val="20"/>
          <w14:ligatures w14:val="none"/>
        </w:rPr>
        <w:t xml:space="preserve">Pirkėjas (jeigu buvo taikoma pirkimo dokumentuose) turi patikrinti, ar nėra </w:t>
      </w:r>
      <w:r w:rsidRPr="00DF13D2">
        <w:rPr>
          <w:rFonts w:ascii="Times New Roman" w:eastAsia="Cambria" w:hAnsi="Times New Roman" w:cs="Times New Roman"/>
          <w:kern w:val="0"/>
          <w:szCs w:val="20"/>
          <w14:ligatures w14:val="none"/>
        </w:rPr>
        <w:t xml:space="preserve">subtiekėjo pašalinimo pagrindų ir subtiekėjo atitiktį nacionalinio saugumo interesams ir reikalavimams </w:t>
      </w:r>
      <w:r w:rsidRPr="00DF13D2">
        <w:rPr>
          <w:rFonts w:ascii="Times New Roman" w:eastAsia="Arial" w:hAnsi="Times New Roman" w:cs="Times New Roman"/>
          <w:kern w:val="0"/>
          <w:szCs w:val="20"/>
          <w:shd w:val="clear" w:color="auto" w:fill="FFFFFF"/>
          <w14:ligatures w14:val="none"/>
        </w:rPr>
        <w:t>nebūti registruotu (nuolat gyvenančiu ar turinčiu pilietybę) nepatikimomis laikomose valstybėse ar teritorijose</w:t>
      </w:r>
      <w:r w:rsidRPr="00DF13D2">
        <w:rPr>
          <w:rFonts w:ascii="Times New Roman" w:eastAsia="Cambria" w:hAnsi="Times New Roman" w:cs="Times New Roman"/>
          <w:kern w:val="0"/>
          <w:szCs w:val="20"/>
          <w14:ligatures w14:val="none"/>
        </w:rPr>
        <w:t>. Jeigu subtiekėjo padėtis neatitinka bent vieno iš nurodytų reikalavimų, Pirkėjas reikalauja pakeisti šį subtiekėją reikalavimus atitinkančiu subtiekėju.</w:t>
      </w:r>
      <w:r w:rsidRPr="00DF13D2">
        <w:rPr>
          <w:rFonts w:ascii="Times New Roman" w:eastAsia="Times New Roman" w:hAnsi="Times New Roman" w:cs="Times New Roman"/>
          <w:kern w:val="0"/>
          <w:szCs w:val="20"/>
          <w14:ligatures w14:val="none"/>
        </w:rPr>
        <w:t xml:space="preserve"> </w:t>
      </w:r>
      <w:r w:rsidRPr="00DF13D2">
        <w:rPr>
          <w:rFonts w:ascii="Times New Roman" w:eastAsia="Cambria" w:hAnsi="Times New Roman" w:cs="Times New Roman"/>
          <w:kern w:val="0"/>
          <w:szCs w:val="20"/>
          <w14:ligatures w14:val="none"/>
        </w:rPr>
        <w:t>Pirkėjas</w:t>
      </w:r>
      <w:r w:rsidRPr="00DF13D2">
        <w:rPr>
          <w:rFonts w:ascii="Times New Roman" w:eastAsia="Times New Roman" w:hAnsi="Times New Roman" w:cs="Times New Roman"/>
          <w:kern w:val="0"/>
          <w:szCs w:val="20"/>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DF13D2">
        <w:rPr>
          <w:rFonts w:ascii="Times New Roman" w:eastAsia="Cambria" w:hAnsi="Times New Roman" w:cs="Times New Roman"/>
          <w:kern w:val="0"/>
          <w:szCs w:val="20"/>
          <w14:ligatures w14:val="none"/>
        </w:rPr>
        <w:t>Pirkėjui sutikus, Šalys pasirašo Susitarimą, kuris laikomas neatsiejama Sutarties dalimi.</w:t>
      </w:r>
    </w:p>
    <w:p w14:paraId="52F81771" w14:textId="77777777" w:rsidR="00DF13D2" w:rsidRPr="00DF13D2" w:rsidRDefault="00DF13D2" w:rsidP="00DF13D2">
      <w:pPr>
        <w:widowControl w:val="0"/>
        <w:pBdr>
          <w:top w:val="nil"/>
          <w:left w:val="nil"/>
          <w:bottom w:val="nil"/>
          <w:right w:val="nil"/>
          <w:between w:val="nil"/>
        </w:pBdr>
        <w:tabs>
          <w:tab w:val="left" w:pos="0"/>
          <w:tab w:val="left" w:pos="993"/>
        </w:tabs>
        <w:spacing w:after="0" w:line="20" w:lineRule="atLeast"/>
        <w:jc w:val="both"/>
        <w:rPr>
          <w:rFonts w:ascii="Times New Roman" w:eastAsia="Arial" w:hAnsi="Times New Roman" w:cs="Times New Roman"/>
          <w:kern w:val="0"/>
          <w:szCs w:val="20"/>
          <w:shd w:val="clear" w:color="auto" w:fill="FFFFFF"/>
          <w14:ligatures w14:val="none"/>
        </w:rPr>
      </w:pPr>
      <w:r w:rsidRPr="00DF13D2">
        <w:rPr>
          <w:rFonts w:ascii="Times New Roman" w:eastAsia="Arial" w:hAnsi="Times New Roman" w:cs="Times New Roman"/>
          <w:kern w:val="0"/>
          <w:szCs w:val="20"/>
          <w14:ligatures w14:val="none"/>
        </w:rPr>
        <w:t>3.2.10. Subtiekėjai</w:t>
      </w:r>
      <w:r w:rsidRPr="00DF13D2">
        <w:rPr>
          <w:rFonts w:ascii="Times New Roman" w:eastAsia="Arial" w:hAnsi="Times New Roman" w:cs="Times New Roman"/>
          <w:kern w:val="0"/>
          <w:szCs w:val="20"/>
          <w:shd w:val="clear" w:color="auto" w:fill="FFFFFF"/>
          <w14:ligatures w14:val="none"/>
        </w:rPr>
        <w:t xml:space="preserve">, kurių pajėgumais Tiekėjas rėmėsi, kad atitiktų pirkimo dokumentuose nustatytus kvalifikacijos reikalavimus, gali būti </w:t>
      </w:r>
      <w:r w:rsidRPr="00DF13D2">
        <w:rPr>
          <w:rFonts w:ascii="Times New Roman" w:eastAsia="Arial" w:hAnsi="Times New Roman" w:cs="Times New Roman"/>
          <w:kern w:val="0"/>
          <w:szCs w:val="20"/>
          <w14:ligatures w14:val="none"/>
        </w:rPr>
        <w:t xml:space="preserve">keičiami </w:t>
      </w:r>
      <w:r w:rsidRPr="00DF13D2">
        <w:rPr>
          <w:rFonts w:ascii="Times New Roman" w:eastAsia="Arial" w:hAnsi="Times New Roman" w:cs="Times New Roman"/>
          <w:kern w:val="0"/>
          <w:szCs w:val="20"/>
          <w:shd w:val="clear" w:color="auto" w:fill="FFFFFF"/>
          <w14:ligatures w14:val="none"/>
        </w:rPr>
        <w:t>tik šiais atvejais:</w:t>
      </w:r>
    </w:p>
    <w:p w14:paraId="12A81C7A" w14:textId="77777777" w:rsidR="00DF13D2" w:rsidRPr="00DF13D2" w:rsidRDefault="00DF13D2" w:rsidP="00DF13D2">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 xml:space="preserve">3.2.10.1. kai subtiekėjui </w:t>
      </w:r>
      <w:r w:rsidRPr="00DF13D2">
        <w:rPr>
          <w:rFonts w:ascii="Times New Roman" w:eastAsia="Times New Roman" w:hAnsi="Times New Roman" w:cs="Times New Roman"/>
          <w:kern w:val="0"/>
          <w:szCs w:val="20"/>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DF13D2">
        <w:rPr>
          <w:rFonts w:ascii="Times New Roman" w:eastAsia="Cambria" w:hAnsi="Times New Roman" w:cs="Times New Roman"/>
          <w:kern w:val="0"/>
          <w:szCs w:val="20"/>
          <w:shd w:val="clear" w:color="auto" w:fill="FFFFFF"/>
          <w14:ligatures w14:val="none"/>
        </w:rPr>
        <w:t>;</w:t>
      </w:r>
    </w:p>
    <w:p w14:paraId="5659204D" w14:textId="77777777" w:rsidR="00DF13D2" w:rsidRPr="00DF13D2" w:rsidRDefault="00DF13D2" w:rsidP="00DF13D2">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34391BB7" w14:textId="77777777" w:rsidR="00DF13D2" w:rsidRPr="00DF13D2" w:rsidRDefault="00DF13D2" w:rsidP="00DF13D2">
      <w:pPr>
        <w:widowControl w:val="0"/>
        <w:pBdr>
          <w:top w:val="nil"/>
          <w:left w:val="nil"/>
          <w:bottom w:val="nil"/>
          <w:right w:val="nil"/>
          <w:between w:val="nil"/>
        </w:pBdr>
        <w:tabs>
          <w:tab w:val="left" w:pos="0"/>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lastRenderedPageBreak/>
        <w:t xml:space="preserve">3.2.10.3. </w:t>
      </w:r>
      <w:r w:rsidRPr="00DF13D2">
        <w:rPr>
          <w:rFonts w:ascii="Times New Roman" w:eastAsia="Cambria" w:hAnsi="Times New Roman" w:cs="Times New Roman"/>
          <w:kern w:val="0"/>
          <w:szCs w:val="20"/>
          <w14:ligatures w14:val="none"/>
        </w:rPr>
        <w:t>Tiekėjas ar subtiekėjas privalo pakeisti subtiekėją, jei paaiškėja, kad jis neatitinka jam pirkimo dokumentuose keliamų reikalavimų.</w:t>
      </w:r>
    </w:p>
    <w:p w14:paraId="0DE90AFC" w14:textId="77777777" w:rsidR="00DF13D2" w:rsidRPr="00DF13D2" w:rsidRDefault="00DF13D2" w:rsidP="00DF13D2">
      <w:pPr>
        <w:widowControl w:val="0"/>
        <w:pBdr>
          <w:top w:val="nil"/>
          <w:left w:val="nil"/>
          <w:bottom w:val="nil"/>
          <w:right w:val="nil"/>
          <w:between w:val="nil"/>
        </w:pBdr>
        <w:tabs>
          <w:tab w:val="left" w:pos="993"/>
        </w:tabs>
        <w:spacing w:after="0" w:line="20" w:lineRule="atLeast"/>
        <w:ind w:left="720" w:hanging="720"/>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3.2.11.</w:t>
      </w:r>
      <w:r w:rsidRPr="00DF13D2">
        <w:rPr>
          <w:rFonts w:ascii="Times New Roman" w:eastAsia="Cambria" w:hAnsi="Times New Roman" w:cs="Times New Roman"/>
          <w:kern w:val="0"/>
          <w:szCs w:val="20"/>
          <w14:ligatures w14:val="none"/>
        </w:rPr>
        <w:tab/>
      </w:r>
      <w:r w:rsidRPr="00DF13D2">
        <w:rPr>
          <w:rFonts w:ascii="Times New Roman" w:eastAsia="Cambria" w:hAnsi="Times New Roman" w:cs="Times New Roman"/>
          <w:kern w:val="0"/>
          <w:szCs w:val="20"/>
          <w:shd w:val="clear" w:color="auto" w:fill="FFFFFF"/>
          <w14:ligatures w14:val="none"/>
        </w:rPr>
        <w:t>Tiekėjo (ar subtiekėjų) specialista</w:t>
      </w:r>
      <w:r w:rsidRPr="00DF13D2">
        <w:rPr>
          <w:rFonts w:ascii="Times New Roman" w:eastAsia="Cambria" w:hAnsi="Times New Roman" w:cs="Times New Roman"/>
          <w:kern w:val="0"/>
          <w:szCs w:val="20"/>
          <w14:ligatures w14:val="none"/>
        </w:rPr>
        <w:t>i,</w:t>
      </w:r>
      <w:r w:rsidRPr="00DF13D2">
        <w:rPr>
          <w:rFonts w:ascii="Times New Roman" w:eastAsia="Cambria" w:hAnsi="Times New Roman" w:cs="Times New Roman"/>
          <w:kern w:val="0"/>
          <w:szCs w:val="20"/>
          <w:shd w:val="clear" w:color="auto" w:fill="FFFFFF"/>
          <w14:ligatures w14:val="none"/>
        </w:rPr>
        <w:t xml:space="preserve"> vykd</w:t>
      </w:r>
      <w:r w:rsidRPr="00DF13D2">
        <w:rPr>
          <w:rFonts w:ascii="Times New Roman" w:eastAsia="Cambria" w:hAnsi="Times New Roman" w:cs="Times New Roman"/>
          <w:kern w:val="0"/>
          <w:szCs w:val="20"/>
          <w14:ligatures w14:val="none"/>
        </w:rPr>
        <w:t>antys</w:t>
      </w:r>
      <w:r w:rsidRPr="00DF13D2">
        <w:rPr>
          <w:rFonts w:ascii="Times New Roman" w:eastAsia="Cambria" w:hAnsi="Times New Roman" w:cs="Times New Roman"/>
          <w:kern w:val="0"/>
          <w:szCs w:val="20"/>
          <w:shd w:val="clear" w:color="auto" w:fill="FFFFFF"/>
          <w14:ligatures w14:val="none"/>
        </w:rPr>
        <w:t xml:space="preserve"> Sutartį, gali būti keičiami šiais atvejais:</w:t>
      </w:r>
    </w:p>
    <w:p w14:paraId="40570E4F" w14:textId="77777777" w:rsidR="00DF13D2" w:rsidRPr="00DF13D2" w:rsidRDefault="00DF13D2" w:rsidP="00DF13D2">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6CCBF58" w14:textId="77777777" w:rsidR="00DF13D2" w:rsidRPr="00DF13D2" w:rsidRDefault="00DF13D2" w:rsidP="00DF13D2">
      <w:pPr>
        <w:widowControl w:val="0"/>
        <w:pBdr>
          <w:top w:val="nil"/>
          <w:left w:val="nil"/>
          <w:bottom w:val="nil"/>
          <w:right w:val="nil"/>
          <w:between w:val="nil"/>
        </w:pBdr>
        <w:tabs>
          <w:tab w:val="left" w:pos="1134"/>
          <w:tab w:val="left" w:pos="1418"/>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3.2.11.2. Pirkėjo iniciatyva, jei Pirkėjas turi pagrįstų įtarimų, kad Tiekėjo Sutarties vykdymui paskirtas specialistas nekompetentingas vykdyti nustatytas pareigas;</w:t>
      </w:r>
    </w:p>
    <w:p w14:paraId="57D57A38" w14:textId="77777777" w:rsidR="00DF13D2" w:rsidRPr="00DF13D2" w:rsidRDefault="00DF13D2" w:rsidP="00DF13D2">
      <w:pPr>
        <w:widowControl w:val="0"/>
        <w:pBdr>
          <w:top w:val="nil"/>
          <w:left w:val="nil"/>
          <w:bottom w:val="nil"/>
          <w:right w:val="nil"/>
          <w:between w:val="nil"/>
        </w:pBdr>
        <w:tabs>
          <w:tab w:val="left" w:pos="1134"/>
          <w:tab w:val="left" w:pos="1276"/>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 xml:space="preserve">3.2.11.3. </w:t>
      </w:r>
      <w:r w:rsidRPr="00DF13D2">
        <w:rPr>
          <w:rFonts w:ascii="Times New Roman" w:eastAsia="Cambria" w:hAnsi="Times New Roman" w:cs="Times New Roman"/>
          <w:kern w:val="0"/>
          <w:szCs w:val="20"/>
          <w14:ligatures w14:val="none"/>
        </w:rPr>
        <w:t>Tiekėjas ar subtiekėjas privalo pakeisti specialistą, jei paaiškėja, kad jis neatitinka jam pirkimo dokumentuose keliamų reikalavimų.</w:t>
      </w:r>
    </w:p>
    <w:p w14:paraId="33BE9BB9" w14:textId="77777777" w:rsidR="00DF13D2" w:rsidRPr="00DF13D2" w:rsidRDefault="00DF13D2" w:rsidP="00DF13D2">
      <w:pPr>
        <w:widowControl w:val="0"/>
        <w:pBdr>
          <w:top w:val="nil"/>
          <w:left w:val="nil"/>
          <w:bottom w:val="nil"/>
          <w:right w:val="nil"/>
          <w:between w:val="nil"/>
        </w:pBdr>
        <w:tabs>
          <w:tab w:val="left" w:pos="0"/>
          <w:tab w:val="left" w:pos="567"/>
          <w:tab w:val="left" w:pos="851"/>
          <w:tab w:val="left" w:pos="992"/>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color w:val="000000"/>
          <w:kern w:val="0"/>
          <w:szCs w:val="20"/>
          <w:shd w:val="clear" w:color="auto" w:fill="FFFFFF"/>
          <w14:ligatures w14:val="none"/>
        </w:rPr>
        <w:t xml:space="preserve">3.2.12. </w:t>
      </w:r>
      <w:r w:rsidRPr="00DF13D2">
        <w:rPr>
          <w:rFonts w:ascii="Times New Roman" w:eastAsia="Cambria" w:hAnsi="Times New Roman" w:cs="Times New Roman"/>
          <w14:ligatures w14:val="none"/>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DF13D2">
        <w:rPr>
          <w:rFonts w:ascii="Times New Roman" w:eastAsia="Cambria" w:hAnsi="Times New Roman" w:cs="Times New Roman"/>
          <w:color w:val="000000"/>
          <w:kern w:val="0"/>
          <w:szCs w:val="20"/>
          <w14:ligatures w14:val="none"/>
        </w:rPr>
        <w:t>.</w:t>
      </w:r>
    </w:p>
    <w:p w14:paraId="3268D8D5" w14:textId="77777777" w:rsidR="00DF13D2" w:rsidRPr="00DF13D2" w:rsidRDefault="00DF13D2" w:rsidP="00DF13D2">
      <w:pPr>
        <w:widowControl w:val="0"/>
        <w:pBdr>
          <w:top w:val="nil"/>
          <w:left w:val="nil"/>
          <w:bottom w:val="nil"/>
          <w:right w:val="nil"/>
          <w:between w:val="nil"/>
        </w:pBdr>
        <w:tabs>
          <w:tab w:val="left" w:pos="0"/>
          <w:tab w:val="left" w:pos="567"/>
          <w:tab w:val="left" w:pos="851"/>
          <w:tab w:val="left" w:pos="992"/>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 xml:space="preserve">3.2.13. Tiekėjas privalo ne vėliau nei prieš 5 (penkias) darbo dienas iki numatomo subtiekėjo, </w:t>
      </w:r>
      <w:r w:rsidRPr="00DF13D2">
        <w:rPr>
          <w:rFonts w:ascii="Times New Roman" w:eastAsia="Arial" w:hAnsi="Times New Roman" w:cs="Times New Roman"/>
          <w:kern w:val="0"/>
          <w:szCs w:val="20"/>
          <w:shd w:val="clear" w:color="auto" w:fill="FFFFFF"/>
          <w14:ligatures w14:val="none"/>
        </w:rPr>
        <w:t>kurio pajėgumais Tiekėjas rėmėsi, kad atitiktų pirkimo dokumentuose nustatytus kvalifikacijos reikalavimus,</w:t>
      </w:r>
      <w:r w:rsidRPr="00DF13D2">
        <w:rPr>
          <w:rFonts w:ascii="Times New Roman" w:eastAsia="Cambria" w:hAnsi="Times New Roman" w:cs="Times New Roman"/>
          <w:kern w:val="0"/>
          <w:szCs w:val="20"/>
          <w:shd w:val="clear" w:color="auto" w:fill="FFFFFF"/>
          <w14:ligatures w14:val="none"/>
        </w:rPr>
        <w:t xml:space="preserve"> </w:t>
      </w:r>
      <w:r w:rsidRPr="00DF13D2">
        <w:rPr>
          <w:rFonts w:ascii="Times New Roman" w:eastAsia="Arial" w:hAnsi="Times New Roman" w:cs="Times New Roman"/>
          <w:kern w:val="0"/>
          <w:szCs w:val="20"/>
          <w:shd w:val="clear" w:color="auto" w:fill="FFFFFF"/>
          <w14:ligatures w14:val="none"/>
        </w:rPr>
        <w:t xml:space="preserve">ir (ar) specialisto </w:t>
      </w:r>
      <w:r w:rsidRPr="00DF13D2">
        <w:rPr>
          <w:rFonts w:ascii="Times New Roman" w:eastAsia="Cambria" w:hAnsi="Times New Roman" w:cs="Times New Roman"/>
          <w:kern w:val="0"/>
          <w:szCs w:val="20"/>
          <w:shd w:val="clear" w:color="auto" w:fill="FFFFFF"/>
          <w14:ligatures w14:val="none"/>
        </w:rPr>
        <w:t>keitimo pateikti Pirkėjui šiuos dokumentus:</w:t>
      </w:r>
    </w:p>
    <w:p w14:paraId="7B5327EF" w14:textId="77777777" w:rsidR="00DF13D2" w:rsidRPr="00DF13D2" w:rsidRDefault="00DF13D2" w:rsidP="00DF13D2">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3.2.13.1. argumentuotą rašytinį prašymą pakeisti subtiekėją ir (ar) specialistą, paaiškinant keitimo aplinkybę. Pirkėjas pasilieka teisę paprašyti įrodymų, pagrindžiančių keitimo aplinkybę;</w:t>
      </w:r>
    </w:p>
    <w:p w14:paraId="403003BF" w14:textId="77777777" w:rsidR="00DF13D2" w:rsidRPr="00DF13D2" w:rsidRDefault="00DF13D2" w:rsidP="00DF13D2">
      <w:pPr>
        <w:widowControl w:val="0"/>
        <w:pBdr>
          <w:top w:val="nil"/>
          <w:left w:val="nil"/>
          <w:bottom w:val="nil"/>
          <w:right w:val="nil"/>
          <w:between w:val="nil"/>
        </w:pBdr>
        <w:tabs>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 xml:space="preserve">3.2.13.2. </w:t>
      </w:r>
      <w:r w:rsidRPr="00DF13D2">
        <w:rPr>
          <w:rFonts w:ascii="Times New Roman" w:eastAsia="Cambria" w:hAnsi="Times New Roman" w:cs="Times New Roman"/>
          <w:kern w:val="0"/>
          <w:szCs w:val="20"/>
          <w14:ligatures w14:val="none"/>
        </w:rPr>
        <w:t xml:space="preserve">naujo subtiekėjo ir (ar) specialisto kvalifikaciją, atitiktį </w:t>
      </w:r>
      <w:r w:rsidRPr="00DF13D2">
        <w:rPr>
          <w:rFonts w:ascii="Times New Roman" w:eastAsia="Cambria" w:hAnsi="Times New Roman" w:cs="Times New Roman"/>
          <w14:ligatures w14:val="none"/>
        </w:rPr>
        <w:t xml:space="preserve">Kokybiniams kriterijams (jei taikoma), </w:t>
      </w:r>
      <w:r w:rsidRPr="00DF13D2">
        <w:rPr>
          <w:rFonts w:ascii="Times New Roman" w:eastAsia="Cambria" w:hAnsi="Times New Roman" w:cs="Times New Roman"/>
          <w:kern w:val="0"/>
          <w:szCs w:val="20"/>
          <w:shd w:val="clear" w:color="auto" w:fill="FFFFFF"/>
          <w14:ligatures w14:val="none"/>
        </w:rPr>
        <w:t xml:space="preserve">reikalaujamiems kokybės vadybos sistemos ir (arba) aplinkos apsaugos vadybos sistemos standartams (jei taikoma), </w:t>
      </w:r>
      <w:r w:rsidRPr="00DF13D2">
        <w:rPr>
          <w:rFonts w:ascii="Times New Roman" w:eastAsia="Cambria" w:hAnsi="Times New Roman" w:cs="Times New Roman"/>
          <w:kern w:val="0"/>
          <w:szCs w:val="20"/>
          <w14:ligatures w14:val="none"/>
        </w:rPr>
        <w:t xml:space="preserve">pašalinimo pagrindų nebuvimą ir atitiktį </w:t>
      </w:r>
      <w:r w:rsidRPr="00DF13D2">
        <w:rPr>
          <w:rFonts w:ascii="Times New Roman" w:eastAsia="Arial" w:hAnsi="Times New Roman" w:cs="Times New Roman"/>
          <w:kern w:val="0"/>
          <w:szCs w:val="20"/>
          <w:shd w:val="clear" w:color="auto" w:fill="FFFFFF"/>
          <w14:ligatures w14:val="none"/>
        </w:rPr>
        <w:t>nacionalinio saugumo interesams bei reikalavimams</w:t>
      </w:r>
      <w:r w:rsidRPr="00DF13D2">
        <w:rPr>
          <w:rFonts w:ascii="Times New Roman" w:eastAsia="Cambria" w:hAnsi="Times New Roman" w:cs="Times New Roman"/>
          <w:kern w:val="0"/>
          <w:szCs w:val="20"/>
          <w14:ligatures w14:val="none"/>
        </w:rPr>
        <w:t xml:space="preserve"> </w:t>
      </w:r>
      <w:r w:rsidRPr="00DF13D2">
        <w:rPr>
          <w:rFonts w:ascii="Times New Roman" w:eastAsia="Arial" w:hAnsi="Times New Roman" w:cs="Times New Roman"/>
          <w:kern w:val="0"/>
          <w:szCs w:val="20"/>
          <w:shd w:val="clear" w:color="auto" w:fill="FFFFFF"/>
          <w14:ligatures w14:val="none"/>
        </w:rPr>
        <w:t>nebūti registruotu (nuolat gyvenančiu ar turinčiu pilietybę) nepatikimomis laikomose valstybėse ar teritorijose</w:t>
      </w:r>
      <w:r w:rsidRPr="00DF13D2">
        <w:rPr>
          <w:rFonts w:ascii="Times New Roman" w:eastAsia="Cambria" w:hAnsi="Times New Roman" w:cs="Times New Roman"/>
          <w:kern w:val="0"/>
          <w:szCs w:val="20"/>
          <w14:ligatures w14:val="none"/>
        </w:rPr>
        <w:t xml:space="preserve"> (jei taikoma) įrodančius dokumentus pagal Sutarties reikalavimus.</w:t>
      </w:r>
    </w:p>
    <w:p w14:paraId="0D0C7D0C" w14:textId="77777777" w:rsidR="00DF13D2" w:rsidRPr="00DF13D2" w:rsidRDefault="00DF13D2" w:rsidP="00DF13D2">
      <w:pPr>
        <w:widowControl w:val="0"/>
        <w:pBdr>
          <w:top w:val="nil"/>
          <w:left w:val="nil"/>
          <w:bottom w:val="nil"/>
          <w:right w:val="nil"/>
          <w:between w:val="nil"/>
        </w:pBdr>
        <w:tabs>
          <w:tab w:val="left" w:pos="567"/>
          <w:tab w:val="left" w:pos="851"/>
          <w:tab w:val="left" w:pos="992"/>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 xml:space="preserve">3.2.14. Pirkėjas, gavęs Tiekėjo prašymą su kitais Sutartyje nurodytais dokumentais, per 5 (penkias) darbo dienas įvertina keitimo galimybę ir raštu informuoja Tiekėją apie sutikimą pakeisti subtiekėją, </w:t>
      </w:r>
      <w:r w:rsidRPr="00DF13D2">
        <w:rPr>
          <w:rFonts w:ascii="Times New Roman" w:eastAsia="Arial" w:hAnsi="Times New Roman" w:cs="Times New Roman"/>
          <w:kern w:val="0"/>
          <w:szCs w:val="20"/>
          <w:shd w:val="clear" w:color="auto" w:fill="FFFFFF"/>
          <w14:ligatures w14:val="none"/>
        </w:rPr>
        <w:t>kurio pajėgumais Tiekėjas rėmėsi, kad atitiktų pirkimo dokumentuose nustatytus kvalifikacijos reikalavimus,</w:t>
      </w:r>
      <w:r w:rsidRPr="00DF13D2">
        <w:rPr>
          <w:rFonts w:ascii="Times New Roman" w:eastAsia="Cambria" w:hAnsi="Times New Roman" w:cs="Times New Roman"/>
          <w:kern w:val="0"/>
          <w:szCs w:val="20"/>
          <w14:ligatures w14:val="none"/>
        </w:rPr>
        <w:t xml:space="preserve"> ir (ar) specialistą. Pirkėjui sutikus, Šalys pasirašo Susitarimą, kuris laikomas neatsiejama Sutarties dalimi.</w:t>
      </w:r>
    </w:p>
    <w:p w14:paraId="3325F3DA"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zCs w:val="20"/>
          <w:shd w:val="clear" w:color="auto" w:fill="FFFFFF"/>
          <w14:ligatures w14:val="none"/>
        </w:rPr>
      </w:pPr>
    </w:p>
    <w:p w14:paraId="5208B867"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center"/>
        <w:rPr>
          <w:rFonts w:ascii="Times New Roman" w:eastAsia="Cambria" w:hAnsi="Times New Roman" w:cs="Times New Roman"/>
          <w:b/>
          <w:bCs/>
          <w:kern w:val="0"/>
          <w:szCs w:val="20"/>
          <w14:ligatures w14:val="none"/>
        </w:rPr>
      </w:pPr>
      <w:r w:rsidRPr="00DF13D2">
        <w:rPr>
          <w:rFonts w:ascii="Times New Roman" w:eastAsia="Cambria" w:hAnsi="Times New Roman" w:cs="Times New Roman"/>
          <w:b/>
          <w:bCs/>
          <w:kern w:val="0"/>
          <w:szCs w:val="20"/>
          <w14:ligatures w14:val="none"/>
        </w:rPr>
        <w:t>3.3. Jungtinės veiklos partnerių keitimas</w:t>
      </w:r>
    </w:p>
    <w:p w14:paraId="339728D3" w14:textId="77777777" w:rsidR="00DF13D2" w:rsidRPr="00DF13D2" w:rsidRDefault="00DF13D2" w:rsidP="00DF13D2">
      <w:pPr>
        <w:widowControl w:val="0"/>
        <w:pBdr>
          <w:top w:val="nil"/>
          <w:left w:val="nil"/>
          <w:bottom w:val="nil"/>
          <w:right w:val="nil"/>
          <w:between w:val="nil"/>
        </w:pBdr>
        <w:tabs>
          <w:tab w:val="left" w:pos="567"/>
        </w:tabs>
        <w:spacing w:after="0" w:line="20" w:lineRule="atLeast"/>
        <w:jc w:val="both"/>
        <w:rPr>
          <w:rFonts w:ascii="Times New Roman" w:eastAsia="Cambria" w:hAnsi="Times New Roman" w:cs="Times New Roman"/>
          <w:b/>
          <w:bCs/>
          <w:kern w:val="0"/>
          <w:szCs w:val="20"/>
          <w14:ligatures w14:val="none"/>
        </w:rPr>
      </w:pPr>
    </w:p>
    <w:p w14:paraId="49060596" w14:textId="77777777" w:rsidR="00DF13D2" w:rsidRPr="00DF13D2" w:rsidRDefault="00DF13D2" w:rsidP="00DF13D2">
      <w:pPr>
        <w:widowControl w:val="0"/>
        <w:pBdr>
          <w:top w:val="nil"/>
          <w:left w:val="nil"/>
          <w:bottom w:val="nil"/>
          <w:right w:val="nil"/>
          <w:between w:val="nil"/>
        </w:pBdr>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 xml:space="preserve">3.3.1. Tiekėjas, vykdantis Sutartį </w:t>
      </w:r>
      <w:r w:rsidRPr="00DF13D2">
        <w:rPr>
          <w:rFonts w:ascii="Times New Roman" w:eastAsia="Cambria" w:hAnsi="Times New Roman" w:cs="Times New Roman"/>
          <w:kern w:val="0"/>
          <w:szCs w:val="20"/>
          <w14:ligatures w14:val="none"/>
        </w:rPr>
        <w:t xml:space="preserve">kaip tiekėjų grupė, veikianti </w:t>
      </w:r>
      <w:r w:rsidRPr="00DF13D2">
        <w:rPr>
          <w:rFonts w:ascii="Times New Roman" w:eastAsia="Cambria" w:hAnsi="Times New Roman" w:cs="Times New Roman"/>
          <w:kern w:val="0"/>
          <w:szCs w:val="20"/>
          <w:shd w:val="clear" w:color="auto" w:fill="FFFFFF"/>
          <w14:ligatures w14:val="none"/>
        </w:rPr>
        <w:t>jungtinės veiklos</w:t>
      </w:r>
      <w:r w:rsidRPr="00DF13D2">
        <w:rPr>
          <w:rFonts w:ascii="Times New Roman" w:eastAsia="Cambria" w:hAnsi="Times New Roman" w:cs="Times New Roman"/>
          <w:kern w:val="0"/>
          <w:szCs w:val="20"/>
          <w14:ligatures w14:val="none"/>
        </w:rPr>
        <w:t xml:space="preserve"> sutarties</w:t>
      </w:r>
      <w:r w:rsidRPr="00DF13D2">
        <w:rPr>
          <w:rFonts w:ascii="Times New Roman" w:eastAsia="Cambria" w:hAnsi="Times New Roman" w:cs="Times New Roman"/>
          <w:kern w:val="0"/>
          <w:szCs w:val="20"/>
          <w:shd w:val="clear" w:color="auto" w:fill="FFFFFF"/>
          <w14:ligatures w14:val="none"/>
        </w:rPr>
        <w:t xml:space="preserve"> pagrindu, turi teisę atsisakyti jungtinės veiklos partnerio (toliau – Partneris), jei dėl objektyvių ir pagrįstų aplinkybių </w:t>
      </w:r>
      <w:r w:rsidRPr="00DF13D2">
        <w:rPr>
          <w:rFonts w:ascii="Times New Roman" w:eastAsia="Cambria" w:hAnsi="Times New Roman" w:cs="Times New Roman"/>
          <w:kern w:val="0"/>
          <w:szCs w:val="20"/>
          <w14:ligatures w14:val="none"/>
        </w:rPr>
        <w:t>P</w:t>
      </w:r>
      <w:r w:rsidRPr="00DF13D2">
        <w:rPr>
          <w:rFonts w:ascii="Times New Roman" w:eastAsia="Cambria" w:hAnsi="Times New Roman" w:cs="Times New Roman"/>
          <w:kern w:val="0"/>
          <w:szCs w:val="20"/>
          <w:shd w:val="clear" w:color="auto" w:fill="FFFFFF"/>
          <w14:ligatures w14:val="none"/>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7112AA8"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89E165F"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3.3.3. Tiekėjas privalo ne vėliau nei prieš 10 (dešimt) darbo dienų iki numatomo Partnerio keitimo arba atsisakymo pateikti Pirkėjui šiuos dokumentus:</w:t>
      </w:r>
    </w:p>
    <w:p w14:paraId="23CCFBDA"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3.3.3.1. argumentuotą rašytinį prašymą pakeisti Tiekėjo sudėtį ir įrodymus, pagrindžiančius bent vieną Partnerio atsisakymo ar keitimo aplinkybę, nurodytą Sutartyje;</w:t>
      </w:r>
    </w:p>
    <w:p w14:paraId="09E69CA9"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F14B74A"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lastRenderedPageBreak/>
        <w:t>3.3.3.3. pasiliekančiojo Partnerio ar naujai pasitelkiamo Partnerio kvalifikaciją patvirtinančius dokumentus ir, jei</w:t>
      </w:r>
      <w:r w:rsidRPr="00DF13D2">
        <w:rPr>
          <w:rFonts w:ascii="Times New Roman" w:eastAsia="Times New Roman" w:hAnsi="Times New Roman" w:cs="Times New Roman"/>
          <w:kern w:val="0"/>
          <w:lang w:eastAsia="lt-LT"/>
          <w14:ligatures w14:val="none"/>
        </w:rPr>
        <w:t xml:space="preserve">gu taikytina, kokybės vadybos ir (arba) aplinkos apsaugos vadybos sistemos standartų reikalavimus įrodančius dokumentus. Visais atvejais </w:t>
      </w:r>
      <w:r w:rsidRPr="00DF13D2">
        <w:rPr>
          <w:rFonts w:ascii="Times New Roman" w:eastAsia="Cambria" w:hAnsi="Times New Roman" w:cs="Times New Roman"/>
          <w:kern w:val="0"/>
          <w:szCs w:val="20"/>
          <w:shd w:val="clear" w:color="auto" w:fill="FFFFFF"/>
          <w14:ligatures w14:val="none"/>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DF13D2">
        <w:rPr>
          <w:rFonts w:ascii="Times New Roman" w:eastAsia="Cambria" w:hAnsi="Times New Roman" w:cs="Times New Roman"/>
          <w:kern w:val="0"/>
          <w:szCs w:val="20"/>
          <w14:ligatures w14:val="none"/>
        </w:rPr>
        <w:t xml:space="preserve">nacionalinio saugumo interesams bei reikalavimams </w:t>
      </w:r>
      <w:r w:rsidRPr="00DF13D2">
        <w:rPr>
          <w:rFonts w:ascii="Times New Roman" w:eastAsia="Arial" w:hAnsi="Times New Roman" w:cs="Times New Roman"/>
          <w:kern w:val="0"/>
          <w:szCs w:val="20"/>
          <w:shd w:val="clear" w:color="auto" w:fill="FFFFFF"/>
          <w14:ligatures w14:val="none"/>
        </w:rPr>
        <w:t>nebūti registruotu (nuolat gyvenančiu ar turinčiu pilietybę) nepatikimomis laikomose valstybėse ar teritorijose</w:t>
      </w:r>
      <w:r w:rsidRPr="00DF13D2">
        <w:rPr>
          <w:rFonts w:ascii="Times New Roman" w:eastAsia="Cambria" w:hAnsi="Times New Roman" w:cs="Times New Roman"/>
          <w:kern w:val="0"/>
          <w:szCs w:val="20"/>
          <w:shd w:val="clear" w:color="auto" w:fill="FFFFFF"/>
          <w14:ligatures w14:val="none"/>
        </w:rPr>
        <w:t xml:space="preserve"> (jei taikoma).</w:t>
      </w:r>
    </w:p>
    <w:p w14:paraId="08C87F0F"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shd w:val="clear" w:color="auto" w:fill="FFFFFF"/>
          <w14:ligatures w14:val="none"/>
        </w:rPr>
      </w:pPr>
      <w:r w:rsidRPr="00DF13D2">
        <w:rPr>
          <w:rFonts w:ascii="Times New Roman" w:eastAsia="Cambria" w:hAnsi="Times New Roman" w:cs="Times New Roman"/>
          <w:kern w:val="0"/>
          <w:szCs w:val="20"/>
          <w:shd w:val="clear" w:color="auto" w:fill="FFFFFF"/>
          <w14:ligatures w14:val="none"/>
        </w:rPr>
        <w:t>3.3.4. Pirkėjas, gavęs Tiekėjo prašymą su kitais Sutartyje nurodytais dokumentais, per 10 (dešimt) darbo dienų įvertina keitimo galimybes ir raštu informuoja Tiekėją apie sutikimą arba apie ne</w:t>
      </w:r>
      <w:r w:rsidRPr="00DF13D2">
        <w:rPr>
          <w:rFonts w:ascii="Times New Roman" w:eastAsia="Cambria" w:hAnsi="Times New Roman" w:cs="Times New Roman"/>
          <w:kern w:val="0"/>
          <w:szCs w:val="20"/>
          <w14:ligatures w14:val="none"/>
        </w:rPr>
        <w:t xml:space="preserve">sutikimą </w:t>
      </w:r>
      <w:r w:rsidRPr="00DF13D2">
        <w:rPr>
          <w:rFonts w:ascii="Times New Roman" w:eastAsia="Cambria" w:hAnsi="Times New Roman" w:cs="Times New Roman"/>
          <w:kern w:val="0"/>
          <w:szCs w:val="20"/>
          <w:shd w:val="clear" w:color="auto" w:fill="FFFFFF"/>
          <w14:ligatures w14:val="none"/>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EBF0897"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zCs w:val="20"/>
          <w14:ligatures w14:val="none"/>
        </w:rPr>
      </w:pPr>
    </w:p>
    <w:p w14:paraId="51B94DCA"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kern w:val="0"/>
          <w:szCs w:val="20"/>
          <w14:ligatures w14:val="none"/>
        </w:rPr>
        <w:t>3.4.</w:t>
      </w:r>
      <w:r w:rsidRPr="00DF13D2">
        <w:rPr>
          <w:rFonts w:ascii="Times New Roman" w:eastAsia="Arial" w:hAnsi="Times New Roman" w:cs="Times New Roman"/>
          <w:b/>
          <w:kern w:val="0"/>
          <w:szCs w:val="20"/>
          <w14:ligatures w14:val="none"/>
        </w:rPr>
        <w:tab/>
        <w:t>Susitarimai dėl tiesioginio atsiskaitymo su subtiekėjais</w:t>
      </w:r>
    </w:p>
    <w:p w14:paraId="4CEA1C6B"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4C510D23"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3.4.1.</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kern w:val="0"/>
          <w:szCs w:val="20"/>
          <w:shd w:val="clear" w:color="auto" w:fill="FFFFFF"/>
          <w14:ligatures w14:val="none"/>
        </w:rPr>
        <w:t>Subtiekėjams pageidaujant, Pirkėjas su jais atsiskaitys tiesiogiai. Pirkėjas numato tiesioginio atsiskaitymo galimybę su Sutartyje nurodytais subtiekėjais tokiomis sąlygomis ir tvarka:</w:t>
      </w:r>
    </w:p>
    <w:p w14:paraId="5C71D081"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3.4.1.1.</w:t>
      </w:r>
      <w:r w:rsidRPr="00DF13D2">
        <w:rPr>
          <w:rFonts w:ascii="Times New Roman" w:eastAsia="Cambria" w:hAnsi="Times New Roman" w:cs="Times New Roman"/>
          <w:kern w:val="0"/>
          <w:szCs w:val="20"/>
          <w14:ligatures w14:val="none"/>
        </w:rPr>
        <w:tab/>
      </w:r>
      <w:r w:rsidRPr="00DF13D2">
        <w:rPr>
          <w:rFonts w:ascii="Times New Roman" w:eastAsia="Cambria" w:hAnsi="Times New Roman" w:cs="Times New Roman"/>
          <w:kern w:val="0"/>
          <w:szCs w:val="20"/>
          <w:shd w:val="clear" w:color="auto" w:fill="FFFFFF"/>
          <w14:ligatures w14:val="none"/>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1558C812"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3.4.1.2.</w:t>
      </w:r>
      <w:r w:rsidRPr="00DF13D2">
        <w:rPr>
          <w:rFonts w:ascii="Times New Roman" w:eastAsia="Cambria" w:hAnsi="Times New Roman" w:cs="Times New Roman"/>
          <w:kern w:val="0"/>
          <w:szCs w:val="20"/>
          <w14:ligatures w14:val="none"/>
        </w:rPr>
        <w:tab/>
      </w:r>
      <w:r w:rsidRPr="00DF13D2">
        <w:rPr>
          <w:rFonts w:ascii="Times New Roman" w:eastAsia="Cambria" w:hAnsi="Times New Roman" w:cs="Times New Roman"/>
          <w:kern w:val="0"/>
          <w:szCs w:val="20"/>
          <w:shd w:val="clear" w:color="auto" w:fill="FFFFFF"/>
          <w14:ligatures w14:val="none"/>
        </w:rPr>
        <w:t>Pirkėjas ne vėliau kaip per 3 (tris) darbo dienas nuo Bendrųjų sąlygų 3.4.1.1 punkte nurodytos informacijos gavimo dienos raštu informuoja subtiekėjus apie tiesioginio atsiskaitymo galimybę;</w:t>
      </w:r>
    </w:p>
    <w:p w14:paraId="0A0020E6"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3.4.1.3.</w:t>
      </w:r>
      <w:r w:rsidRPr="00DF13D2">
        <w:rPr>
          <w:rFonts w:ascii="Times New Roman" w:eastAsia="Cambria" w:hAnsi="Times New Roman" w:cs="Times New Roman"/>
          <w:kern w:val="0"/>
          <w:szCs w:val="20"/>
          <w14:ligatures w14:val="none"/>
        </w:rPr>
        <w:tab/>
      </w:r>
      <w:r w:rsidRPr="00DF13D2">
        <w:rPr>
          <w:rFonts w:ascii="Times New Roman" w:eastAsia="Cambria" w:hAnsi="Times New Roman" w:cs="Times New Roman"/>
          <w:kern w:val="0"/>
          <w:szCs w:val="20"/>
          <w:shd w:val="clear" w:color="auto" w:fill="FFFFFF"/>
          <w14:ligatures w14:val="none"/>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DF13D2">
        <w:rPr>
          <w:rFonts w:ascii="Times New Roman" w:eastAsia="Cambria" w:hAnsi="Times New Roman" w:cs="Times New Roman"/>
          <w:kern w:val="0"/>
          <w:szCs w:val="20"/>
          <w:shd w:val="clear" w:color="auto" w:fill="FFFFFF"/>
          <w14:ligatures w14:val="none"/>
        </w:rPr>
        <w:t>subtiekimo</w:t>
      </w:r>
      <w:proofErr w:type="spellEnd"/>
      <w:r w:rsidRPr="00DF13D2">
        <w:rPr>
          <w:rFonts w:ascii="Times New Roman" w:eastAsia="Cambria" w:hAnsi="Times New Roman" w:cs="Times New Roman"/>
          <w:kern w:val="0"/>
          <w:szCs w:val="20"/>
          <w:shd w:val="clear" w:color="auto" w:fill="FFFFFF"/>
          <w14:ligatures w14:val="none"/>
        </w:rPr>
        <w:t xml:space="preserve"> sutartyje nustatytus reikalavimus;</w:t>
      </w:r>
    </w:p>
    <w:p w14:paraId="41FAE089"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3.4.1.4.</w:t>
      </w:r>
      <w:r w:rsidRPr="00DF13D2">
        <w:rPr>
          <w:rFonts w:ascii="Times New Roman" w:eastAsia="Cambria" w:hAnsi="Times New Roman" w:cs="Times New Roman"/>
          <w:kern w:val="0"/>
          <w:szCs w:val="20"/>
          <w14:ligatures w14:val="none"/>
        </w:rPr>
        <w:tab/>
      </w:r>
      <w:r w:rsidRPr="00DF13D2">
        <w:rPr>
          <w:rFonts w:ascii="Times New Roman" w:eastAsia="Cambria" w:hAnsi="Times New Roman" w:cs="Times New Roman"/>
          <w:kern w:val="0"/>
          <w:szCs w:val="20"/>
          <w:shd w:val="clear" w:color="auto" w:fill="FFFFFF"/>
          <w14:ligatures w14:val="none"/>
        </w:rPr>
        <w:t>tiesioginio atsiskaitymo su subtiekėjais galimybė nekeičia Tiekėjo atsakomybės dėl Sutarties įvykdymo.</w:t>
      </w:r>
    </w:p>
    <w:p w14:paraId="5084BE76"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Cambria" w:hAnsi="Times New Roman" w:cs="Times New Roman"/>
          <w:b/>
          <w:bCs/>
          <w:kern w:val="0"/>
          <w:szCs w:val="20"/>
          <w14:ligatures w14:val="none"/>
        </w:rPr>
      </w:pPr>
    </w:p>
    <w:p w14:paraId="0F8B94C7"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caps/>
          <w:kern w:val="0"/>
          <w:szCs w:val="20"/>
          <w14:ligatures w14:val="none"/>
        </w:rPr>
        <w:t>4.</w:t>
      </w:r>
      <w:r w:rsidRPr="00DF13D2">
        <w:rPr>
          <w:rFonts w:ascii="Times New Roman" w:eastAsia="Arial" w:hAnsi="Times New Roman" w:cs="Times New Roman"/>
          <w:b/>
          <w:caps/>
          <w:kern w:val="0"/>
          <w:szCs w:val="20"/>
          <w14:ligatures w14:val="none"/>
        </w:rPr>
        <w:tab/>
        <w:t>Šalių bendradarbiavimas</w:t>
      </w:r>
    </w:p>
    <w:p w14:paraId="78D75CF2"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caps/>
          <w:smallCaps/>
          <w:kern w:val="0"/>
          <w:szCs w:val="20"/>
          <w14:ligatures w14:val="none"/>
        </w:rPr>
      </w:pPr>
    </w:p>
    <w:p w14:paraId="7915BB21"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kern w:val="0"/>
          <w:szCs w:val="20"/>
          <w14:ligatures w14:val="none"/>
        </w:rPr>
        <w:t>4.1.</w:t>
      </w:r>
      <w:r w:rsidRPr="00DF13D2">
        <w:rPr>
          <w:rFonts w:ascii="Times New Roman" w:eastAsia="Arial" w:hAnsi="Times New Roman" w:cs="Times New Roman"/>
          <w:b/>
          <w:kern w:val="0"/>
          <w:szCs w:val="20"/>
          <w14:ligatures w14:val="none"/>
        </w:rPr>
        <w:tab/>
        <w:t>Šalių bendradarbiavimo pareiga</w:t>
      </w:r>
    </w:p>
    <w:p w14:paraId="51B8CDB5"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outlineLvl w:val="1"/>
        <w:rPr>
          <w:rFonts w:ascii="Times New Roman" w:eastAsia="Arial" w:hAnsi="Times New Roman" w:cs="Times New Roman"/>
          <w:b/>
          <w:kern w:val="0"/>
          <w:szCs w:val="20"/>
          <w14:ligatures w14:val="none"/>
        </w:rPr>
      </w:pPr>
    </w:p>
    <w:p w14:paraId="39B8882C"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4.1.1.</w:t>
      </w:r>
      <w:r w:rsidRPr="00DF13D2">
        <w:rPr>
          <w:rFonts w:ascii="Times New Roman" w:eastAsia="Arial" w:hAnsi="Times New Roman" w:cs="Times New Roman"/>
          <w:kern w:val="0"/>
          <w:szCs w:val="20"/>
          <w14:ligatures w14:val="none"/>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74CDDA4"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4.1.2.</w:t>
      </w:r>
      <w:r w:rsidRPr="00DF13D2">
        <w:rPr>
          <w:rFonts w:ascii="Times New Roman" w:eastAsia="Arial" w:hAnsi="Times New Roman" w:cs="Times New Roman"/>
          <w:kern w:val="0"/>
          <w:szCs w:val="20"/>
          <w14:ligatures w14:val="none"/>
        </w:rPr>
        <w:tab/>
        <w:t>Šalys įsipareigoja užtikrinti, kad viena kitai teiks dokumentus ir (ar) kitą informaciją, kurie yra būtini Šalių tinkamam įsipareigojimų įvykdymui pagal Sutartį.</w:t>
      </w:r>
    </w:p>
    <w:p w14:paraId="5ADFDEBA"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4.1.3.</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kern w:val="0"/>
          <w:szCs w:val="20"/>
          <w:shd w:val="clear" w:color="auto" w:fill="FFFFFF"/>
          <w14:ligatures w14:val="none"/>
        </w:rPr>
        <w:t xml:space="preserve">Jeigu Šalis susiduria su </w:t>
      </w:r>
      <w:r w:rsidRPr="00DF13D2">
        <w:rPr>
          <w:rFonts w:ascii="Times New Roman" w:eastAsia="Arial" w:hAnsi="Times New Roman" w:cs="Times New Roman"/>
          <w:kern w:val="0"/>
          <w:szCs w:val="20"/>
          <w14:ligatures w14:val="none"/>
        </w:rPr>
        <w:t>S</w:t>
      </w:r>
      <w:r w:rsidRPr="00DF13D2">
        <w:rPr>
          <w:rFonts w:ascii="Times New Roman" w:eastAsia="Arial" w:hAnsi="Times New Roman" w:cs="Times New Roman"/>
          <w:kern w:val="0"/>
          <w:szCs w:val="20"/>
          <w:shd w:val="clear" w:color="auto" w:fill="FFFFFF"/>
          <w14:ligatures w14:val="none"/>
        </w:rPr>
        <w:t>utarties vykdymo kliūtimi, ji turi nedelsdama, bet ne vėliau kaip per 5 (penkias) darbo dienas, įspėti kitą Šalį apie tokia</w:t>
      </w:r>
      <w:r w:rsidRPr="00DF13D2">
        <w:rPr>
          <w:rFonts w:ascii="Times New Roman" w:eastAsia="Arial" w:hAnsi="Times New Roman" w:cs="Times New Roman"/>
          <w:kern w:val="0"/>
          <w:szCs w:val="20"/>
          <w14:ligatures w14:val="none"/>
        </w:rPr>
        <w:t>s</w:t>
      </w:r>
      <w:r w:rsidRPr="00DF13D2">
        <w:rPr>
          <w:rFonts w:ascii="Times New Roman" w:eastAsia="Arial" w:hAnsi="Times New Roman" w:cs="Times New Roman"/>
          <w:kern w:val="0"/>
          <w:szCs w:val="20"/>
          <w:shd w:val="clear" w:color="auto" w:fill="FFFFFF"/>
          <w14:ligatures w14:val="none"/>
        </w:rPr>
        <w:t xml:space="preserve"> kliūtis</w:t>
      </w:r>
      <w:r w:rsidRPr="00DF13D2">
        <w:rPr>
          <w:rFonts w:ascii="Times New Roman" w:eastAsia="Arial" w:hAnsi="Times New Roman" w:cs="Times New Roman"/>
          <w:kern w:val="0"/>
          <w:szCs w:val="20"/>
          <w14:ligatures w14:val="none"/>
        </w:rPr>
        <w:t xml:space="preserve"> ir imtis visų nuo jos priklausančių protingų priemonių toms kliūtims pašalinti.</w:t>
      </w:r>
    </w:p>
    <w:p w14:paraId="5970730A"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ind w:firstLine="53"/>
        <w:jc w:val="both"/>
        <w:rPr>
          <w:rFonts w:ascii="Times New Roman" w:eastAsia="Arial" w:hAnsi="Times New Roman" w:cs="Times New Roman"/>
          <w:b/>
          <w:bCs/>
          <w:kern w:val="0"/>
          <w:szCs w:val="20"/>
          <w14:ligatures w14:val="none"/>
        </w:rPr>
      </w:pPr>
    </w:p>
    <w:p w14:paraId="49FA2EEF"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Cs w:val="20"/>
          <w14:ligatures w14:val="none"/>
        </w:rPr>
      </w:pPr>
      <w:r w:rsidRPr="00DF13D2">
        <w:rPr>
          <w:rFonts w:ascii="Times New Roman" w:eastAsia="Arial" w:hAnsi="Times New Roman" w:cs="Times New Roman"/>
          <w:b/>
          <w:bCs/>
          <w:kern w:val="0"/>
          <w:szCs w:val="20"/>
          <w14:ligatures w14:val="none"/>
        </w:rPr>
        <w:t>4.2.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kern w:val="0"/>
          <w:szCs w:val="20"/>
          <w14:ligatures w14:val="none"/>
        </w:rPr>
        <w:t>Kontaktiniai asmenys</w:t>
      </w:r>
    </w:p>
    <w:p w14:paraId="1DE75AAC"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4F8E35C6"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4.2.1.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 xml:space="preserve">Kiekviena iš Šalių Sutarties sudarymo metu privalo paskirti kontaktinį asmenį, atsakingą už </w:t>
      </w:r>
      <w:r w:rsidRPr="00DF13D2">
        <w:rPr>
          <w:rFonts w:ascii="Times New Roman" w:eastAsia="Arial" w:hAnsi="Times New Roman" w:cs="Times New Roman"/>
          <w:kern w:val="0"/>
          <w:szCs w:val="20"/>
          <w14:ligatures w14:val="none"/>
        </w:rPr>
        <w:lastRenderedPageBreak/>
        <w:t>Sutarties vykdymą (pavyzdžiui, Paslaugų rezultato priėmimą, Užsakymų teikimą ir gavimą ir kt.), ir nurodyti jų kontaktinius duomenis Specialiosiose sąlygose.</w:t>
      </w:r>
    </w:p>
    <w:p w14:paraId="1DB1DD1A"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4.2.2.</w:t>
      </w:r>
      <w:r w:rsidRPr="00DF13D2">
        <w:rPr>
          <w:rFonts w:ascii="Times New Roman" w:eastAsia="Arial" w:hAnsi="Times New Roman" w:cs="Times New Roman"/>
          <w:kern w:val="0"/>
          <w:szCs w:val="20"/>
          <w14:ligatures w14:val="none"/>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DF13D2">
        <w:rPr>
          <w:rFonts w:ascii="Times New Roman" w:eastAsia="Times New Roman" w:hAnsi="Times New Roman" w:cs="Times New Roman"/>
          <w:kern w:val="0"/>
          <w:szCs w:val="20"/>
          <w14:ligatures w14:val="none"/>
        </w:rPr>
        <w:t xml:space="preserve"> </w:t>
      </w:r>
      <w:r w:rsidRPr="00DF13D2">
        <w:rPr>
          <w:rFonts w:ascii="Times New Roman" w:eastAsia="Arial" w:hAnsi="Times New Roman" w:cs="Times New Roman"/>
          <w:kern w:val="0"/>
          <w:szCs w:val="20"/>
          <w14:ligatures w14:val="none"/>
        </w:rPr>
        <w:t>vardą, pavardę, el. paštą ir telefono numerį.</w:t>
      </w:r>
    </w:p>
    <w:p w14:paraId="4B7BDEB3"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4.2.3.</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A1B51F7"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352461E0"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szCs w:val="20"/>
          <w14:ligatures w14:val="none"/>
        </w:rPr>
      </w:pPr>
      <w:r w:rsidRPr="00DF13D2">
        <w:rPr>
          <w:rFonts w:ascii="Times New Roman" w:eastAsia="Arial" w:hAnsi="Times New Roman" w:cs="Times New Roman"/>
          <w:b/>
          <w:bCs/>
          <w:caps/>
          <w:kern w:val="0"/>
          <w:szCs w:val="20"/>
          <w14:ligatures w14:val="none"/>
        </w:rPr>
        <w:t>5.</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caps/>
          <w:kern w:val="0"/>
          <w:szCs w:val="20"/>
          <w14:ligatures w14:val="none"/>
        </w:rPr>
        <w:t>SUTARTIES VYKDYMO METU PATEIKIAMI dokumentai</w:t>
      </w:r>
    </w:p>
    <w:p w14:paraId="4FCB8C7D" w14:textId="77777777" w:rsidR="00DF13D2" w:rsidRPr="00DF13D2" w:rsidRDefault="00DF13D2" w:rsidP="00DF13D2">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4ED98781"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5.1.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Jeigu Tiekėjas turi parengti ir (ar) pateikti Pirkėjui Paslaugų rezultato naudojimo instrukcijas, jos turi būti aiškios ir detalios, kad Pirkėjas, vadovaudamasis jomis, galėtų tinkamai naudotis Paslaugų rezultatu.</w:t>
      </w:r>
    </w:p>
    <w:p w14:paraId="0A302F84"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5.2.</w:t>
      </w:r>
      <w:r w:rsidRPr="00DF13D2">
        <w:rPr>
          <w:rFonts w:ascii="Times New Roman" w:eastAsia="Arial" w:hAnsi="Times New Roman" w:cs="Times New Roman"/>
          <w:kern w:val="0"/>
          <w:szCs w:val="20"/>
          <w14:ligatures w14:val="none"/>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59B91A6"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5.3.</w:t>
      </w:r>
      <w:r w:rsidRPr="00DF13D2">
        <w:rPr>
          <w:rFonts w:ascii="Times New Roman" w:eastAsia="Arial" w:hAnsi="Times New Roman" w:cs="Times New Roman"/>
          <w:kern w:val="0"/>
          <w:szCs w:val="20"/>
          <w14:ligatures w14:val="none"/>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C2F7E12"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7504609D"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caps/>
          <w:kern w:val="0"/>
          <w:szCs w:val="20"/>
          <w14:ligatures w14:val="none"/>
        </w:rPr>
        <w:t>6.</w:t>
      </w:r>
      <w:r w:rsidRPr="00DF13D2">
        <w:rPr>
          <w:rFonts w:ascii="Times New Roman" w:eastAsia="Arial" w:hAnsi="Times New Roman" w:cs="Times New Roman"/>
          <w:b/>
          <w:caps/>
          <w:kern w:val="0"/>
          <w:szCs w:val="20"/>
          <w14:ligatures w14:val="none"/>
        </w:rPr>
        <w:tab/>
      </w:r>
      <w:r w:rsidRPr="00DF13D2">
        <w:rPr>
          <w:rFonts w:ascii="Times New Roman" w:eastAsia="Arial" w:hAnsi="Times New Roman" w:cs="Times New Roman"/>
          <w:b/>
          <w:bCs/>
          <w:kern w:val="0"/>
          <w:szCs w:val="20"/>
          <w14:ligatures w14:val="none"/>
        </w:rPr>
        <w:t>PASLAUGŲ</w:t>
      </w:r>
      <w:r w:rsidRPr="00DF13D2">
        <w:rPr>
          <w:rFonts w:ascii="Times New Roman" w:eastAsia="Arial" w:hAnsi="Times New Roman" w:cs="Times New Roman"/>
          <w:b/>
          <w:caps/>
          <w:kern w:val="0"/>
          <w:szCs w:val="20"/>
          <w14:ligatures w14:val="none"/>
        </w:rPr>
        <w:t xml:space="preserve"> </w:t>
      </w:r>
      <w:r w:rsidRPr="00DF13D2">
        <w:rPr>
          <w:rFonts w:ascii="Times New Roman" w:eastAsia="Arial" w:hAnsi="Times New Roman" w:cs="Times New Roman"/>
          <w:b/>
          <w:bCs/>
          <w:kern w:val="0"/>
          <w:szCs w:val="20"/>
          <w14:ligatures w14:val="none"/>
        </w:rPr>
        <w:t>TEIKIMO</w:t>
      </w:r>
      <w:r w:rsidRPr="00DF13D2">
        <w:rPr>
          <w:rFonts w:ascii="Times New Roman" w:eastAsia="Arial" w:hAnsi="Times New Roman" w:cs="Times New Roman"/>
          <w:b/>
          <w:caps/>
          <w:kern w:val="0"/>
          <w:szCs w:val="20"/>
          <w14:ligatures w14:val="none"/>
        </w:rPr>
        <w:t xml:space="preserve"> PABAIGA IR </w:t>
      </w:r>
      <w:r w:rsidRPr="00DF13D2">
        <w:rPr>
          <w:rFonts w:ascii="Times New Roman" w:eastAsia="Arial" w:hAnsi="Times New Roman" w:cs="Times New Roman"/>
          <w:b/>
          <w:bCs/>
          <w:kern w:val="0"/>
          <w:szCs w:val="20"/>
          <w14:ligatures w14:val="none"/>
        </w:rPr>
        <w:t>PASLAUGŲ REZULTATO</w:t>
      </w:r>
      <w:r w:rsidRPr="00DF13D2">
        <w:rPr>
          <w:rFonts w:ascii="Times New Roman" w:eastAsia="Arial" w:hAnsi="Times New Roman" w:cs="Times New Roman"/>
          <w:b/>
          <w:kern w:val="0"/>
          <w:szCs w:val="20"/>
          <w14:ligatures w14:val="none"/>
        </w:rPr>
        <w:t xml:space="preserve"> </w:t>
      </w:r>
      <w:r w:rsidRPr="00DF13D2">
        <w:rPr>
          <w:rFonts w:ascii="Times New Roman" w:eastAsia="Arial" w:hAnsi="Times New Roman" w:cs="Times New Roman"/>
          <w:b/>
          <w:caps/>
          <w:kern w:val="0"/>
          <w:szCs w:val="20"/>
          <w14:ligatures w14:val="none"/>
        </w:rPr>
        <w:t>priėmimas</w:t>
      </w:r>
    </w:p>
    <w:p w14:paraId="43FB4C6A"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rPr>
          <w:rFonts w:ascii="Times New Roman" w:eastAsia="Arial" w:hAnsi="Times New Roman" w:cs="Times New Roman"/>
          <w:b/>
          <w:caps/>
          <w:kern w:val="0"/>
          <w:szCs w:val="20"/>
          <w14:ligatures w14:val="none"/>
        </w:rPr>
      </w:pPr>
    </w:p>
    <w:p w14:paraId="1AAF4F35"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kern w:val="0"/>
          <w:szCs w:val="20"/>
          <w14:ligatures w14:val="none"/>
        </w:rPr>
        <w:t>6.1.</w:t>
      </w:r>
      <w:r w:rsidRPr="00DF13D2">
        <w:rPr>
          <w:rFonts w:ascii="Times New Roman" w:eastAsia="Arial" w:hAnsi="Times New Roman" w:cs="Times New Roman"/>
          <w:b/>
          <w:kern w:val="0"/>
          <w:szCs w:val="20"/>
          <w14:ligatures w14:val="none"/>
        </w:rPr>
        <w:tab/>
      </w:r>
      <w:r w:rsidRPr="00DF13D2">
        <w:rPr>
          <w:rFonts w:ascii="Times New Roman" w:eastAsia="Arial" w:hAnsi="Times New Roman" w:cs="Times New Roman"/>
          <w:b/>
          <w:bCs/>
          <w:kern w:val="0"/>
          <w:szCs w:val="20"/>
          <w14:ligatures w14:val="none"/>
        </w:rPr>
        <w:t>Paslaugų</w:t>
      </w:r>
      <w:r w:rsidRPr="00DF13D2">
        <w:rPr>
          <w:rFonts w:ascii="Times New Roman" w:eastAsia="Arial" w:hAnsi="Times New Roman" w:cs="Times New Roman"/>
          <w:b/>
          <w:kern w:val="0"/>
          <w:szCs w:val="20"/>
          <w14:ligatures w14:val="none"/>
        </w:rPr>
        <w:t xml:space="preserve"> teikimo pabaiga</w:t>
      </w:r>
    </w:p>
    <w:p w14:paraId="527E6FC8"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outlineLvl w:val="1"/>
        <w:rPr>
          <w:rFonts w:ascii="Times New Roman" w:eastAsia="Arial" w:hAnsi="Times New Roman" w:cs="Times New Roman"/>
          <w:b/>
          <w:kern w:val="0"/>
          <w:szCs w:val="20"/>
          <w14:ligatures w14:val="none"/>
        </w:rPr>
      </w:pPr>
    </w:p>
    <w:p w14:paraId="5793291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6.1.1.</w:t>
      </w:r>
      <w:r w:rsidRPr="00DF13D2">
        <w:rPr>
          <w:rFonts w:ascii="Times New Roman" w:eastAsia="Arial" w:hAnsi="Times New Roman" w:cs="Times New Roman"/>
          <w:kern w:val="0"/>
          <w:szCs w:val="20"/>
          <w14:ligatures w14:val="none"/>
        </w:rPr>
        <w:tab/>
        <w:t>Paslaugų teikimas laikomas užbaigtu, kai yra įvykdytos visos šios sąlygos:</w:t>
      </w:r>
    </w:p>
    <w:p w14:paraId="439C449A"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6.1.1.1.</w:t>
      </w:r>
      <w:r w:rsidRPr="00DF13D2">
        <w:rPr>
          <w:rFonts w:ascii="Times New Roman" w:eastAsia="Arial" w:hAnsi="Times New Roman" w:cs="Times New Roman"/>
          <w:kern w:val="0"/>
          <w:szCs w:val="20"/>
          <w14:ligatures w14:val="none"/>
        </w:rPr>
        <w:tab/>
        <w:t xml:space="preserve">Tiekėjas suteikė visas Paslaugas pagal Sutarties ir </w:t>
      </w:r>
      <w:r w:rsidRPr="00DF13D2">
        <w:rPr>
          <w:rFonts w:ascii="Times New Roman" w:eastAsia="Times New Roman" w:hAnsi="Times New Roman" w:cs="Times New Roman"/>
          <w:kern w:val="0"/>
          <w:szCs w:val="20"/>
          <w14:ligatures w14:val="none"/>
        </w:rPr>
        <w:t>įstatymų bei kitų teisės aktų</w:t>
      </w:r>
      <w:r w:rsidRPr="00DF13D2">
        <w:rPr>
          <w:rFonts w:ascii="Times New Roman" w:eastAsia="Arial" w:hAnsi="Times New Roman" w:cs="Times New Roman"/>
          <w:kern w:val="0"/>
          <w:szCs w:val="20"/>
          <w14:ligatures w14:val="none"/>
        </w:rPr>
        <w:t xml:space="preserve"> reikalavimus;</w:t>
      </w:r>
    </w:p>
    <w:p w14:paraId="5D009B5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6.1.1.2.</w:t>
      </w:r>
      <w:r w:rsidRPr="00DF13D2">
        <w:rPr>
          <w:rFonts w:ascii="Times New Roman" w:eastAsia="Arial" w:hAnsi="Times New Roman" w:cs="Times New Roman"/>
          <w:kern w:val="0"/>
          <w:szCs w:val="20"/>
          <w14:ligatures w14:val="none"/>
        </w:rPr>
        <w:tab/>
        <w:t>Tiekėjas perdavė Pirkėjui visą reikalingą dokumentaciją, įskaitant naudojimo instrukcijas, sertifikatus ir garantijas (jei to reikalaujama);</w:t>
      </w:r>
    </w:p>
    <w:p w14:paraId="7B5438C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6.1.1.3.</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Tiekėjas apmokė Pirkėjo personalą, kaip naudotis Paslaugų rezultatu (jeigu to reikalaujama);</w:t>
      </w:r>
    </w:p>
    <w:p w14:paraId="6914661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6.1.1.4.</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buvo pasirašytas Paslaugų perdavimo–priėmimo aktas ar Paslaugų perdavimo–priėmimo aktai, jei numatytas Paslaugų teikimas etapais ar periodais, ar kitas Sutartyje numatytas dokumentas, nuo kurio pasirašymo laikoma, kad Paslaugos buvo priimtos;</w:t>
      </w:r>
    </w:p>
    <w:p w14:paraId="4E9D7B2A"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6.1.1.5.</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 xml:space="preserve">Tiekėjas įvykdė kitas sąlygas, numatytas </w:t>
      </w:r>
      <w:r w:rsidRPr="00DF13D2">
        <w:rPr>
          <w:rFonts w:ascii="Times New Roman" w:eastAsia="Times New Roman" w:hAnsi="Times New Roman" w:cs="Times New Roman"/>
          <w:kern w:val="0"/>
          <w:szCs w:val="20"/>
          <w14:ligatures w14:val="none"/>
        </w:rPr>
        <w:t>įstatymuose bei kituose teisės aktuose</w:t>
      </w:r>
      <w:r w:rsidRPr="00DF13D2">
        <w:rPr>
          <w:rFonts w:ascii="Times New Roman" w:eastAsia="Arial" w:hAnsi="Times New Roman" w:cs="Times New Roman"/>
          <w:kern w:val="0"/>
          <w:szCs w:val="20"/>
          <w14:ligatures w14:val="none"/>
        </w:rPr>
        <w:t>, Sutartyje ir pasiūlyme, kurios turi būti įvykdytos tam, kad būtų laikoma, jog Paslaugų teikimas yra užbaigtas, ir pateikė Pirkėjui tai įrodančius dokumentus.</w:t>
      </w:r>
    </w:p>
    <w:p w14:paraId="0A8AC8F0"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094B4807"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Cs w:val="20"/>
          <w14:ligatures w14:val="none"/>
        </w:rPr>
      </w:pPr>
      <w:r w:rsidRPr="00DF13D2">
        <w:rPr>
          <w:rFonts w:ascii="Times New Roman" w:eastAsia="Arial" w:hAnsi="Times New Roman" w:cs="Times New Roman"/>
          <w:b/>
          <w:bCs/>
          <w:kern w:val="0"/>
          <w:szCs w:val="20"/>
          <w14:ligatures w14:val="none"/>
        </w:rPr>
        <w:t>6.2.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kern w:val="0"/>
          <w:szCs w:val="20"/>
          <w14:ligatures w14:val="none"/>
        </w:rPr>
        <w:t>Paslaugų, kurios yra vienkartinio pobūdžio, teikiamos periodiškai arba pagal Pirkėjo Užsakymą perdavimas–priėmimas</w:t>
      </w:r>
    </w:p>
    <w:p w14:paraId="2816E7CC"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11C739E1"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 xml:space="preserve">Tiekėjas privalo </w:t>
      </w:r>
      <w:r w:rsidRPr="00DF13D2">
        <w:rPr>
          <w:rFonts w:ascii="Times New Roman" w:eastAsia="Times New Roman" w:hAnsi="Times New Roman" w:cs="Times New Roman"/>
          <w:kern w:val="0"/>
          <w:szCs w:val="20"/>
          <w14:ligatures w14:val="none"/>
        </w:rPr>
        <w:t>suteikti Paslaugas ir perduoti Paslaugų rezultatą (jei taikoma) Pirkėjui</w:t>
      </w:r>
      <w:r w:rsidRPr="00DF13D2">
        <w:rPr>
          <w:rFonts w:ascii="Times New Roman" w:eastAsia="Arial" w:hAnsi="Times New Roman" w:cs="Times New Roman"/>
          <w:kern w:val="0"/>
          <w:szCs w:val="20"/>
          <w14:ligatures w14:val="none"/>
        </w:rPr>
        <w:t>, o Pirkėjas privalo kokybiškai suteiktas ir Sutarties bei įstatymų ir kitų teisės aktų reikalavimus atitinkančias Paslaugas priimti. Paslaugos turi būti suteiktos Specialiosiose sąlygose nurodytu būdu ir terminais.</w:t>
      </w:r>
    </w:p>
    <w:p w14:paraId="23042C21"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 xml:space="preserve">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w:t>
      </w:r>
      <w:r w:rsidRPr="00DF13D2">
        <w:rPr>
          <w:rFonts w:ascii="Times New Roman" w:eastAsia="Arial" w:hAnsi="Times New Roman" w:cs="Times New Roman"/>
          <w:kern w:val="0"/>
          <w:szCs w:val="20"/>
          <w14:ligatures w14:val="none"/>
        </w:rPr>
        <w:lastRenderedPageBreak/>
        <w:t>aiškiai nurodo Specialiosiose sąlygose, jog Paslaugų perdavimo–priėmimo aktu laikoma Sąskaita.</w:t>
      </w:r>
    </w:p>
    <w:p w14:paraId="721DBB16"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6.2.3.</w:t>
      </w:r>
      <w:r w:rsidRPr="00DF13D2">
        <w:rPr>
          <w:rFonts w:ascii="Times New Roman" w:eastAsia="Arial" w:hAnsi="Times New Roman" w:cs="Times New Roman"/>
          <w:kern w:val="0"/>
          <w:szCs w:val="20"/>
          <w14:ligatures w14:val="none"/>
        </w:rPr>
        <w:tab/>
        <w:t>Tiekėjui suteikus Paslaugas, Pirkėjas atlieka jų patikrinimą ir privalo:</w:t>
      </w:r>
    </w:p>
    <w:p w14:paraId="799F37AB"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6.2.3.1.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ne vėliau kaip per 5 (penkias) darbo dienas nuo faktinio Paslaugų suteikimo ir Paslaugų perdavimo–priėmimo akto pateikimo priimti Paslaugų rezultatą, pasirašydamas Paslaugų perdavimo–priėmimo aktą; arba</w:t>
      </w:r>
    </w:p>
    <w:p w14:paraId="6C27A4E9"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6.2.3.2.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DF13D2">
        <w:rPr>
          <w:rFonts w:ascii="Times New Roman" w:eastAsia="Arial" w:hAnsi="Times New Roman" w:cs="Times New Roman"/>
          <w:b/>
          <w:bCs/>
          <w:kern w:val="0"/>
          <w:szCs w:val="20"/>
          <w14:ligatures w14:val="none"/>
        </w:rPr>
        <w:t>toliau – Defektų aktas</w:t>
      </w:r>
      <w:r w:rsidRPr="00DF13D2">
        <w:rPr>
          <w:rFonts w:ascii="Times New Roman" w:eastAsia="Arial" w:hAnsi="Times New Roman" w:cs="Times New Roman"/>
          <w:kern w:val="0"/>
          <w:szCs w:val="20"/>
          <w14:ligatures w14:val="none"/>
        </w:rPr>
        <w:t>); arba</w:t>
      </w:r>
    </w:p>
    <w:p w14:paraId="47EE8058"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6.2.3.3.</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atsisakyti priimti Paslaugų rezultatą ir įteikti (arba išsiųsti) Defektų aktą Tiekėjui dėl netinkamų Paslaugų ar jų dalies.</w:t>
      </w:r>
    </w:p>
    <w:p w14:paraId="23BE99F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6.2.4.</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Paslaugų perdavimo–priėmimo akte turi būti nurodoma data, kada Tiekėjas suteikė Paslaugas ir pateikė visus reikiamus dokumentus.</w:t>
      </w:r>
    </w:p>
    <w:p w14:paraId="62267FE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6.2.5.</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A06EBC8"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6.2.6.</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Jeigu Pirkėjas per 5 (penkias) darbo dienas nuo Paslaugų perdavimo–priėmimo akto gavimo nepateikia (neišsiunčia) Tiekėjui Defektų akto, laikoma, kad Pirkėjas Paslaugas priėmė ir joms pretenzijų neturi.</w:t>
      </w:r>
    </w:p>
    <w:p w14:paraId="76905070"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6.2.7.</w:t>
      </w:r>
      <w:r w:rsidRPr="00DF13D2">
        <w:rPr>
          <w:rFonts w:ascii="Times New Roman" w:eastAsia="Times New Roman" w:hAnsi="Times New Roman" w:cs="Times New Roman"/>
          <w:kern w:val="0"/>
          <w:szCs w:val="20"/>
          <w14:ligatures w14:val="none"/>
        </w:rPr>
        <w:tab/>
        <w:t xml:space="preserve">Su Paslaugomis susijusių prekių </w:t>
      </w:r>
      <w:r w:rsidRPr="00DF13D2">
        <w:rPr>
          <w:rFonts w:ascii="Times New Roman" w:eastAsia="Arial" w:hAnsi="Times New Roman" w:cs="Times New Roman"/>
          <w:kern w:val="0"/>
          <w:szCs w:val="20"/>
          <w14:ligatures w14:val="none"/>
        </w:rPr>
        <w:t>praradimo ar sugadinimo ar atsitiktinio žuvimo rizika Pirkėjui iš Tiekėjo pereina nuo faktinio tokių Paslaugų priėmimo momento.</w:t>
      </w:r>
    </w:p>
    <w:p w14:paraId="196AD166"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6.2.8.</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Pirkėjas turi teisę naudotis Paslaugų rezultatu (jei taikoma) tik po Paslaugų perdavimo–priėmimo akto pasirašymo.</w:t>
      </w:r>
    </w:p>
    <w:p w14:paraId="31F00182"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F76AEB1"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6718ADAA"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kern w:val="0"/>
          <w:szCs w:val="20"/>
          <w14:ligatures w14:val="none"/>
        </w:rPr>
        <w:t>6.3.</w:t>
      </w:r>
      <w:r w:rsidRPr="00DF13D2">
        <w:rPr>
          <w:rFonts w:ascii="Times New Roman" w:eastAsia="Arial" w:hAnsi="Times New Roman" w:cs="Times New Roman"/>
          <w:b/>
          <w:kern w:val="0"/>
          <w:szCs w:val="20"/>
          <w14:ligatures w14:val="none"/>
        </w:rPr>
        <w:tab/>
      </w:r>
      <w:r w:rsidRPr="00DF13D2">
        <w:rPr>
          <w:rFonts w:ascii="Times New Roman" w:eastAsia="Arial" w:hAnsi="Times New Roman" w:cs="Times New Roman"/>
          <w:b/>
          <w:bCs/>
          <w:kern w:val="0"/>
          <w:szCs w:val="20"/>
          <w14:ligatures w14:val="none"/>
        </w:rPr>
        <w:t>Paslaugų</w:t>
      </w:r>
      <w:r w:rsidRPr="00DF13D2">
        <w:rPr>
          <w:rFonts w:ascii="Times New Roman" w:eastAsia="Arial" w:hAnsi="Times New Roman" w:cs="Times New Roman"/>
          <w:b/>
          <w:kern w:val="0"/>
          <w:szCs w:val="20"/>
          <w14:ligatures w14:val="none"/>
        </w:rPr>
        <w:t>, kurios teikiamos etapais, perdavimas–priėmimas</w:t>
      </w:r>
    </w:p>
    <w:p w14:paraId="38CB4C24"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outlineLvl w:val="1"/>
        <w:rPr>
          <w:rFonts w:ascii="Times New Roman" w:eastAsia="Arial" w:hAnsi="Times New Roman" w:cs="Times New Roman"/>
          <w:b/>
          <w:bCs/>
          <w:kern w:val="0"/>
          <w:szCs w:val="20"/>
          <w14:ligatures w14:val="none"/>
        </w:rPr>
      </w:pPr>
    </w:p>
    <w:p w14:paraId="6A34E4CE" w14:textId="77777777" w:rsidR="00DF13D2" w:rsidRPr="00DF13D2" w:rsidRDefault="00DF13D2" w:rsidP="00DF13D2">
      <w:pPr>
        <w:spacing w:after="0" w:line="20" w:lineRule="atLeast"/>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A3AA9FA"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079787F5" w14:textId="77777777" w:rsidR="00DF13D2" w:rsidRPr="00DF13D2" w:rsidRDefault="00DF13D2" w:rsidP="00DF13D2">
      <w:pPr>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6.3.3. Pirkėjas pasirašo kiekvieną Paslaugų perdavimo–priėmimo aktą su sąlyga, kad buvo priimti visi ankstesni etapai, jeigu Specialiosiose sąlygose nėra nurodyta kitaip.</w:t>
      </w:r>
    </w:p>
    <w:p w14:paraId="5B4774F4" w14:textId="77777777" w:rsidR="00DF13D2" w:rsidRPr="00DF13D2" w:rsidRDefault="00DF13D2" w:rsidP="00DF13D2">
      <w:pPr>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6.3.4. Suteikus visuose etapuose numatytas Paslaugas, t. y. baigus teikti Paslaugas, pasirašomas galutinis suteiktų Paslaugų perdavimo–priėmimo aktas.</w:t>
      </w:r>
    </w:p>
    <w:p w14:paraId="5F5EA242"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6.3.5.</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Tiekėjui suteikus Paslaugas konkrečiame etape, Pirkėjas atlieka Paslaugų rezultato patikrinimą ir privalo:</w:t>
      </w:r>
    </w:p>
    <w:p w14:paraId="4C83B43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 xml:space="preserve">6.3.5.1. ne vėliau kaip per 5 (penkias) darbo dienas nuo faktinio Paslaugų etapo suteikimo ir Paslaugų perdavimo–priėmimo akto pateikimo priimti Paslaugų etapo rezultatą, pasirašydamas Paslaugų </w:t>
      </w:r>
      <w:r w:rsidRPr="00DF13D2">
        <w:rPr>
          <w:rFonts w:ascii="Times New Roman" w:eastAsia="Arial" w:hAnsi="Times New Roman" w:cs="Times New Roman"/>
          <w:kern w:val="0"/>
          <w:szCs w:val="20"/>
          <w14:ligatures w14:val="none"/>
        </w:rPr>
        <w:lastRenderedPageBreak/>
        <w:t>perdavimo–priėmimo aktą; arba</w:t>
      </w:r>
    </w:p>
    <w:p w14:paraId="73A56D95"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6.3.5.2.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DF13D2">
        <w:rPr>
          <w:rFonts w:ascii="Times New Roman" w:eastAsia="Arial" w:hAnsi="Times New Roman" w:cs="Times New Roman"/>
          <w:b/>
          <w:bCs/>
          <w:kern w:val="0"/>
          <w:szCs w:val="20"/>
          <w14:ligatures w14:val="none"/>
        </w:rPr>
        <w:t>Defektų aktas</w:t>
      </w:r>
      <w:r w:rsidRPr="00DF13D2">
        <w:rPr>
          <w:rFonts w:ascii="Times New Roman" w:eastAsia="Arial" w:hAnsi="Times New Roman" w:cs="Times New Roman"/>
          <w:kern w:val="0"/>
          <w:szCs w:val="20"/>
          <w14:ligatures w14:val="none"/>
        </w:rPr>
        <w:t>); arba</w:t>
      </w:r>
    </w:p>
    <w:p w14:paraId="2C69D189"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6.3.5.3. atsisakyti priimti Paslaugų etapo rezultatą ir įteikti (arba išsiųsti) Defektų aktą Tiekėjui dėl netinkamai suteiktų šio etapo Paslaugų.</w:t>
      </w:r>
    </w:p>
    <w:p w14:paraId="7298378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6.3.6.</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Paslaugų perdavimo–priėmimo akte turi būti nurodoma data, kada Tiekėjas suteikė Paslaugas konkrečiame etape ir pateikė visus reikiamus dokumentus (jei taikoma).</w:t>
      </w:r>
    </w:p>
    <w:p w14:paraId="5497302D"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6.3.7.</w:t>
      </w:r>
      <w:r w:rsidRPr="00DF13D2">
        <w:rPr>
          <w:rFonts w:ascii="Times New Roman" w:eastAsia="Arial" w:hAnsi="Times New Roman" w:cs="Times New Roman"/>
          <w:kern w:val="0"/>
          <w:szCs w:val="20"/>
          <w14:ligatures w14:val="none"/>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7200B2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6.3.8.</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Jeigu Pirkėjas per 5 (penkias) darbo dienas nuo Paslaugų perdavimo–priėmimo akto gavimo nepateikia (neišsiunčia) Tiekėjui Defektų akto, laikoma, kad Pirkėjas Paslaugas konkrečiame etape priėmė ir joms pretenzijų neturi.</w:t>
      </w:r>
    </w:p>
    <w:p w14:paraId="3359E5F0"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6.3.9.</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 xml:space="preserve">Pirkėjas turi teisę naudotis Paslaugų, teikiamų etapais, rezultatu tik po galutinio Paslaugų perdavimo–priėmimo akto pasirašymo, </w:t>
      </w:r>
      <w:r w:rsidRPr="00DF13D2">
        <w:rPr>
          <w:rFonts w:ascii="Times New Roman" w:eastAsia="Times New Roman" w:hAnsi="Times New Roman" w:cs="Times New Roman"/>
          <w:kern w:val="0"/>
          <w:szCs w:val="20"/>
          <w14:ligatures w14:val="none"/>
        </w:rPr>
        <w:t>jeigu kitaip nenumatyta Specialiosiose sąlygose.</w:t>
      </w:r>
    </w:p>
    <w:p w14:paraId="1AD6F631" w14:textId="77777777" w:rsidR="00DF13D2" w:rsidRPr="00DF13D2" w:rsidRDefault="00DF13D2" w:rsidP="00DF13D2">
      <w:pPr>
        <w:keepNext/>
        <w:keepLines/>
        <w:tabs>
          <w:tab w:val="left" w:pos="567"/>
          <w:tab w:val="left" w:pos="851"/>
          <w:tab w:val="left" w:pos="992"/>
          <w:tab w:val="left" w:pos="1134"/>
        </w:tabs>
        <w:spacing w:after="0" w:line="20" w:lineRule="atLeast"/>
        <w:jc w:val="both"/>
        <w:rPr>
          <w:rFonts w:ascii="Times New Roman" w:eastAsia="Arial" w:hAnsi="Times New Roman" w:cs="Times New Roman"/>
          <w:bCs/>
          <w:kern w:val="0"/>
          <w14:ligatures w14:val="none"/>
        </w:rPr>
      </w:pPr>
      <w:r w:rsidRPr="00DF13D2">
        <w:rPr>
          <w:rFonts w:ascii="Times New Roman" w:eastAsia="Arial" w:hAnsi="Times New Roman" w:cs="Times New Roman"/>
          <w:kern w:val="0"/>
          <w14:ligatures w14:val="none"/>
        </w:rPr>
        <w:t>6.3.10. Bet kurio vėlesnio Paslaugų etapo atlikimo terminas, susijęs su ankstesniojo Paslaugų etapo suteikimu, nėra automatiškai pratęsiamas, kai Pirkėjas nepasirašo ankstesniojo etapo Paslaugų perdavimo–priėmimo akto dėl Tiekėjo kaltės.</w:t>
      </w:r>
    </w:p>
    <w:p w14:paraId="43AF6CA6"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BE7F4A5"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4CA13DB3"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szCs w:val="20"/>
          <w14:ligatures w14:val="none"/>
        </w:rPr>
      </w:pPr>
      <w:r w:rsidRPr="00DF13D2">
        <w:rPr>
          <w:rFonts w:ascii="Times New Roman" w:eastAsia="Arial" w:hAnsi="Times New Roman" w:cs="Times New Roman"/>
          <w:b/>
          <w:bCs/>
          <w:caps/>
          <w:kern w:val="0"/>
          <w:szCs w:val="20"/>
          <w14:ligatures w14:val="none"/>
        </w:rPr>
        <w:t>7.</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caps/>
          <w:kern w:val="0"/>
          <w:szCs w:val="20"/>
          <w14:ligatures w14:val="none"/>
        </w:rPr>
        <w:t>Tiekėjo garantiniai įsipareigojimai</w:t>
      </w:r>
    </w:p>
    <w:p w14:paraId="60C8DB1C"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Cs w:val="20"/>
          <w14:ligatures w14:val="none"/>
        </w:rPr>
      </w:pPr>
    </w:p>
    <w:p w14:paraId="148AAE45"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ind w:left="360" w:hanging="360"/>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bCs/>
          <w:kern w:val="0"/>
          <w:szCs w:val="20"/>
          <w14:ligatures w14:val="none"/>
        </w:rPr>
        <w:t>7.1.</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b/>
          <w:kern w:val="0"/>
          <w:szCs w:val="20"/>
          <w14:ligatures w14:val="none"/>
        </w:rPr>
        <w:t>Garantiniai terminai (jei taikoma)</w:t>
      </w:r>
    </w:p>
    <w:p w14:paraId="274C5287"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ind w:left="360"/>
        <w:outlineLvl w:val="1"/>
        <w:rPr>
          <w:rFonts w:ascii="Times New Roman" w:eastAsia="Arial" w:hAnsi="Times New Roman" w:cs="Times New Roman"/>
          <w:b/>
          <w:kern w:val="0"/>
          <w:szCs w:val="20"/>
          <w14:ligatures w14:val="none"/>
        </w:rPr>
      </w:pPr>
    </w:p>
    <w:p w14:paraId="3606C721" w14:textId="77777777" w:rsidR="00DF13D2" w:rsidRPr="00DF13D2" w:rsidRDefault="00DF13D2" w:rsidP="00DF13D2">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7.1.1.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D121EC5" w14:textId="77777777" w:rsidR="00DF13D2" w:rsidRPr="00DF13D2" w:rsidRDefault="00DF13D2" w:rsidP="00DF13D2">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7.1.2.</w:t>
      </w:r>
      <w:r w:rsidRPr="00DF13D2">
        <w:rPr>
          <w:rFonts w:ascii="Times New Roman" w:eastAsia="Arial" w:hAnsi="Times New Roman" w:cs="Times New Roman"/>
          <w:kern w:val="0"/>
          <w:szCs w:val="20"/>
          <w14:ligatures w14:val="none"/>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B3346FA" w14:textId="77777777" w:rsidR="00DF13D2" w:rsidRPr="00DF13D2" w:rsidRDefault="00DF13D2" w:rsidP="00DF13D2">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7.1.3.</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936D5BC" w14:textId="77777777" w:rsidR="00DF13D2" w:rsidRPr="00DF13D2" w:rsidRDefault="00DF13D2" w:rsidP="00DF13D2">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47B2834F"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Cs w:val="20"/>
          <w14:ligatures w14:val="none"/>
        </w:rPr>
      </w:pPr>
      <w:r w:rsidRPr="00DF13D2">
        <w:rPr>
          <w:rFonts w:ascii="Times New Roman" w:eastAsia="Arial" w:hAnsi="Times New Roman" w:cs="Times New Roman"/>
          <w:b/>
          <w:bCs/>
          <w:kern w:val="0"/>
          <w:szCs w:val="20"/>
          <w14:ligatures w14:val="none"/>
        </w:rPr>
        <w:t>7.2.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kern w:val="0"/>
          <w:szCs w:val="20"/>
          <w14:ligatures w14:val="none"/>
        </w:rPr>
        <w:t>Pretenzijos dėl Paslaugų trūkumų</w:t>
      </w:r>
    </w:p>
    <w:p w14:paraId="26644AD6"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7097C51D"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7.2.1.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0971CD6B"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7.2.2.</w:t>
      </w:r>
      <w:r w:rsidRPr="00DF13D2">
        <w:rPr>
          <w:rFonts w:ascii="Times New Roman" w:eastAsia="Arial" w:hAnsi="Times New Roman" w:cs="Times New Roman"/>
          <w:kern w:val="0"/>
          <w:szCs w:val="20"/>
          <w14:ligatures w14:val="none"/>
        </w:rPr>
        <w:tab/>
        <w:t xml:space="preserve">Tiekėjas privalo neatlygintinai pašalinti visus Paslaugų trūkumus, už kuriuos atsako Tiekėjas, </w:t>
      </w:r>
      <w:r w:rsidRPr="00DF13D2">
        <w:rPr>
          <w:rFonts w:ascii="Times New Roman" w:eastAsia="Arial" w:hAnsi="Times New Roman" w:cs="Times New Roman"/>
          <w:kern w:val="0"/>
          <w:szCs w:val="20"/>
          <w14:ligatures w14:val="none"/>
        </w:rPr>
        <w:lastRenderedPageBreak/>
        <w:t>per Pirkėjo pretenzijoje nustatytus protingus terminus, jeigu konkretūs terminai nėra nustatyti Specialiosiose sąlygose, kurie skaičiuojami nuo pretenzijos gavimo dienos.</w:t>
      </w:r>
    </w:p>
    <w:p w14:paraId="6DE23A4A"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7.2.3. Jei Tiekėjas nepripažįsta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AE32079"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7.2.3.1. jei </w:t>
      </w:r>
      <w:r w:rsidRPr="00DF13D2">
        <w:rPr>
          <w:rFonts w:ascii="Times New Roman" w:eastAsia="Arial" w:hAnsi="Times New Roman" w:cs="Times New Roman"/>
          <w:kern w:val="0"/>
          <w:szCs w:val="20"/>
          <w14:ligatures w14:val="none"/>
        </w:rPr>
        <w:t>Paslaugų rezultatas</w:t>
      </w:r>
      <w:r w:rsidRPr="00DF13D2">
        <w:rPr>
          <w:rFonts w:ascii="Times New Roman" w:eastAsia="Times New Roman" w:hAnsi="Times New Roman" w:cs="Times New Roman"/>
          <w:kern w:val="0"/>
          <w:szCs w:val="20"/>
          <w14:ligatures w14:val="none"/>
        </w:rPr>
        <w:t xml:space="preserve"> atitinka Sutartyje ir įstatymuose bei kituose teisės aktuose nurodytus reikalavimus – Pirkėjas;</w:t>
      </w:r>
    </w:p>
    <w:p w14:paraId="1661718A"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7.2.3.2. jei </w:t>
      </w:r>
      <w:r w:rsidRPr="00DF13D2">
        <w:rPr>
          <w:rFonts w:ascii="Times New Roman" w:eastAsia="Arial" w:hAnsi="Times New Roman" w:cs="Times New Roman"/>
          <w:kern w:val="0"/>
          <w:szCs w:val="20"/>
          <w14:ligatures w14:val="none"/>
        </w:rPr>
        <w:t>Paslaugų rezultatas</w:t>
      </w:r>
      <w:r w:rsidRPr="00DF13D2">
        <w:rPr>
          <w:rFonts w:ascii="Times New Roman" w:eastAsia="Times New Roman" w:hAnsi="Times New Roman" w:cs="Times New Roman"/>
          <w:kern w:val="0"/>
          <w:szCs w:val="20"/>
          <w14:ligatures w14:val="none"/>
        </w:rPr>
        <w:t xml:space="preserve"> neatitinka Sutartyje ir įstatymuose bei kituose teisės aktuose nurodytų reikalavimų – Tiekėjas.</w:t>
      </w:r>
    </w:p>
    <w:p w14:paraId="334D7BB9"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7.2.4. Ekspertizės išvados Šalims yra privalomos.</w:t>
      </w:r>
    </w:p>
    <w:p w14:paraId="3E9031B6"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CCFF43A"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10D91822"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bCs/>
          <w:kern w:val="0"/>
          <w:szCs w:val="20"/>
          <w14:ligatures w14:val="none"/>
        </w:rPr>
        <w:t>7.3.</w:t>
      </w:r>
      <w:r w:rsidRPr="00DF13D2">
        <w:rPr>
          <w:rFonts w:ascii="Times New Roman" w:eastAsia="Arial" w:hAnsi="Times New Roman" w:cs="Times New Roman"/>
          <w:b/>
          <w:bCs/>
          <w:kern w:val="0"/>
          <w:szCs w:val="20"/>
          <w14:ligatures w14:val="none"/>
        </w:rPr>
        <w:tab/>
        <w:t xml:space="preserve">Paslaugų </w:t>
      </w:r>
      <w:r w:rsidRPr="00DF13D2">
        <w:rPr>
          <w:rFonts w:ascii="Times New Roman" w:eastAsia="Arial" w:hAnsi="Times New Roman" w:cs="Times New Roman"/>
          <w:b/>
          <w:kern w:val="0"/>
          <w:szCs w:val="20"/>
          <w14:ligatures w14:val="none"/>
        </w:rPr>
        <w:t>trūkumų šalinimas</w:t>
      </w:r>
    </w:p>
    <w:p w14:paraId="737F99A1"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0135A80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7.3.1.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Tiekėjas privalo nemokamai pašalinti Paslaugų rezultato trūkumus. Jeigu nustatomi s</w:t>
      </w:r>
      <w:r w:rsidRPr="00DF13D2">
        <w:rPr>
          <w:rFonts w:ascii="Times New Roman" w:eastAsia="Times New Roman" w:hAnsi="Times New Roman" w:cs="Times New Roman"/>
          <w:kern w:val="0"/>
          <w:szCs w:val="20"/>
          <w14:ligatures w14:val="none"/>
        </w:rPr>
        <w:t xml:space="preserve">u Paslaugomis susijusių prekių trūkumai, Tiekėjas privalo </w:t>
      </w:r>
      <w:r w:rsidRPr="00DF13D2">
        <w:rPr>
          <w:rFonts w:ascii="Times New Roman" w:eastAsia="Arial" w:hAnsi="Times New Roman" w:cs="Times New Roman"/>
          <w:kern w:val="0"/>
          <w:szCs w:val="20"/>
          <w14:ligatures w14:val="none"/>
        </w:rPr>
        <w:t xml:space="preserve">pašalinti </w:t>
      </w:r>
      <w:r w:rsidRPr="00DF13D2">
        <w:rPr>
          <w:rFonts w:ascii="Times New Roman" w:eastAsia="Times New Roman" w:hAnsi="Times New Roman" w:cs="Times New Roman"/>
          <w:kern w:val="0"/>
          <w:szCs w:val="20"/>
          <w14:ligatures w14:val="none"/>
        </w:rPr>
        <w:t>jų</w:t>
      </w:r>
      <w:r w:rsidRPr="00DF13D2">
        <w:rPr>
          <w:rFonts w:ascii="Times New Roman" w:eastAsia="Arial" w:hAnsi="Times New Roman" w:cs="Times New Roman"/>
          <w:kern w:val="0"/>
          <w:szCs w:val="20"/>
          <w14:ligatures w14:val="none"/>
        </w:rPr>
        <w:t xml:space="preserve"> trūkumus, sutaisydamas prekes ar jų dalį arba pakeisdamas prekę nauja preke ar jos dalimi.</w:t>
      </w:r>
    </w:p>
    <w:p w14:paraId="027CF097"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7.3.2.</w:t>
      </w:r>
      <w:r w:rsidRPr="00DF13D2">
        <w:rPr>
          <w:rFonts w:ascii="Times New Roman" w:eastAsia="Arial" w:hAnsi="Times New Roman" w:cs="Times New Roman"/>
          <w:kern w:val="0"/>
          <w:szCs w:val="20"/>
          <w14:ligatures w14:val="none"/>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E26799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7.3.3.</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Sutaisytoje su Paslaugų teikimu susijusių prekių dalyje pakartotinai nustačius prekių trūkumų, Tiekėjas privalo pakeisti prekes naujomis kokybiškomis prekėmis, nebent Pirkėjas raštu sutiktų prekes dar kartą taisyti.</w:t>
      </w:r>
    </w:p>
    <w:p w14:paraId="7514808A"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7.3.4.</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2E943365"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7.3.5.</w:t>
      </w:r>
      <w:r w:rsidRPr="00DF13D2">
        <w:rPr>
          <w:rFonts w:ascii="Times New Roman" w:eastAsia="Arial" w:hAnsi="Times New Roman" w:cs="Times New Roman"/>
          <w:kern w:val="0"/>
          <w:szCs w:val="20"/>
          <w14:ligatures w14:val="none"/>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0684724D"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7.3.6.</w:t>
      </w:r>
      <w:r w:rsidRPr="00DF13D2">
        <w:rPr>
          <w:rFonts w:ascii="Times New Roman" w:eastAsia="Arial" w:hAnsi="Times New Roman" w:cs="Times New Roman"/>
          <w:kern w:val="0"/>
          <w:szCs w:val="20"/>
          <w14:ligatures w14:val="none"/>
        </w:rPr>
        <w:tab/>
        <w:t>Tiekėjas, pašalinęs visus Paslaugų trūkumus, privalo apie tai informuoti Pirkėją.</w:t>
      </w:r>
    </w:p>
    <w:p w14:paraId="2221A7D3"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7.3.7.</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03017C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500DFE9F"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Cs w:val="20"/>
          <w14:ligatures w14:val="none"/>
        </w:rPr>
      </w:pPr>
      <w:r w:rsidRPr="00DF13D2">
        <w:rPr>
          <w:rFonts w:ascii="Times New Roman" w:eastAsia="Arial" w:hAnsi="Times New Roman" w:cs="Times New Roman"/>
          <w:b/>
          <w:bCs/>
          <w:kern w:val="0"/>
          <w:szCs w:val="20"/>
          <w14:ligatures w14:val="none"/>
        </w:rPr>
        <w:t>7.4.</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kern w:val="0"/>
          <w:szCs w:val="20"/>
          <w14:ligatures w14:val="none"/>
        </w:rPr>
        <w:t>Pirkėjo teisės, Tiekėjui nepašalinus Paslaugų trūkumų</w:t>
      </w:r>
    </w:p>
    <w:p w14:paraId="43EDE9DD"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19318BD2"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7.4.1.</w:t>
      </w:r>
      <w:r w:rsidRPr="00DF13D2">
        <w:rPr>
          <w:rFonts w:ascii="Times New Roman" w:eastAsia="Arial" w:hAnsi="Times New Roman" w:cs="Times New Roman"/>
          <w:kern w:val="0"/>
          <w:szCs w:val="20"/>
          <w14:ligatures w14:val="none"/>
        </w:rPr>
        <w:tab/>
        <w:t>Jeigu Tiekėjas atsisako pašalinti arba nepašalina Paslaugų trūkumų per Pirkėjo nustatytus protingus terminus, Pirkėjas turi teisę:</w:t>
      </w:r>
    </w:p>
    <w:p w14:paraId="1CCDA42C"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7.4.1.1.</w:t>
      </w:r>
      <w:r w:rsidRPr="00DF13D2">
        <w:rPr>
          <w:rFonts w:ascii="Times New Roman" w:eastAsia="Arial" w:hAnsi="Times New Roman" w:cs="Times New Roman"/>
          <w:kern w:val="0"/>
          <w:szCs w:val="20"/>
          <w14:ligatures w14:val="none"/>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1FFE42"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strike/>
          <w:kern w:val="0"/>
          <w:szCs w:val="20"/>
          <w14:ligatures w14:val="none"/>
        </w:rPr>
      </w:pPr>
      <w:r w:rsidRPr="00DF13D2">
        <w:rPr>
          <w:rFonts w:ascii="Times New Roman" w:eastAsia="Arial" w:hAnsi="Times New Roman" w:cs="Times New Roman"/>
          <w:kern w:val="0"/>
          <w:szCs w:val="20"/>
          <w14:ligatures w14:val="none"/>
        </w:rPr>
        <w:t>7.4.1.2.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E69EE63"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 xml:space="preserve">7.4.1.3.atsisakyti Paslaugų ir nemokėti už tokias Paslaugas ar reikalauti grąžinti už Paslaugas </w:t>
      </w:r>
      <w:r w:rsidRPr="00DF13D2">
        <w:rPr>
          <w:rFonts w:ascii="Times New Roman" w:eastAsia="Arial" w:hAnsi="Times New Roman" w:cs="Times New Roman"/>
          <w:kern w:val="0"/>
          <w:szCs w:val="20"/>
          <w14:ligatures w14:val="none"/>
        </w:rPr>
        <w:lastRenderedPageBreak/>
        <w:t>sumokėtą sumą bei nutraukti Sutartį.</w:t>
      </w:r>
    </w:p>
    <w:p w14:paraId="60EB1F95"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7.4.2.</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7278C3E"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7.4.3.</w:t>
      </w:r>
      <w:r w:rsidRPr="00DF13D2">
        <w:rPr>
          <w:rFonts w:ascii="Times New Roman" w:eastAsia="Arial" w:hAnsi="Times New Roman" w:cs="Times New Roman"/>
          <w:kern w:val="0"/>
          <w:szCs w:val="20"/>
          <w14:ligatures w14:val="none"/>
        </w:rPr>
        <w:tab/>
        <w:t>Tiekėjas privalo patenkinti Pirkėjo pagal Bendrųjų sąlygų 7.4.4 papunktį pareikštą piniginį reikalavimą per 30 (trisdešimt) dienų arba per ilgesnį Pirkėjo reikalavime nurodytą protingą terminą.</w:t>
      </w:r>
    </w:p>
    <w:p w14:paraId="033BFCB2"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7.4.4.</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Už vėlavimą pašalinti Paslaugų trūkumus Pirkėjas privalo reikalauti Tiekėjo sumokėti Specialiosiose sąlygose nustatyto dydžio netesybas.</w:t>
      </w:r>
    </w:p>
    <w:p w14:paraId="2F59E7CC"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271E3A41"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bCs/>
          <w:caps/>
          <w:kern w:val="0"/>
          <w:szCs w:val="20"/>
          <w14:ligatures w14:val="none"/>
        </w:rPr>
      </w:pPr>
      <w:r w:rsidRPr="00DF13D2">
        <w:rPr>
          <w:rFonts w:ascii="Times New Roman" w:eastAsia="Arial" w:hAnsi="Times New Roman" w:cs="Times New Roman"/>
          <w:b/>
          <w:bCs/>
          <w:caps/>
          <w:kern w:val="0"/>
          <w:szCs w:val="20"/>
          <w14:ligatures w14:val="none"/>
        </w:rPr>
        <w:t>8.</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caps/>
          <w:kern w:val="0"/>
          <w:szCs w:val="20"/>
          <w14:ligatures w14:val="none"/>
        </w:rPr>
        <w:t>PASLAUGŲ SUTEIKIMO TERMINAI</w:t>
      </w:r>
    </w:p>
    <w:p w14:paraId="4DADA27C"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Cs w:val="20"/>
          <w14:ligatures w14:val="none"/>
        </w:rPr>
      </w:pPr>
    </w:p>
    <w:p w14:paraId="193F44D8"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Cs w:val="20"/>
          <w14:ligatures w14:val="none"/>
        </w:rPr>
      </w:pPr>
      <w:r w:rsidRPr="00DF13D2">
        <w:rPr>
          <w:rFonts w:ascii="Times New Roman" w:eastAsia="Arial" w:hAnsi="Times New Roman" w:cs="Times New Roman"/>
          <w:b/>
          <w:bCs/>
          <w:kern w:val="0"/>
          <w:szCs w:val="20"/>
          <w14:ligatures w14:val="none"/>
        </w:rPr>
        <w:t>8.1.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kern w:val="0"/>
          <w:szCs w:val="20"/>
          <w14:ligatures w14:val="none"/>
        </w:rPr>
        <w:t>Paslaugų terminai ir teikimo grafikas</w:t>
      </w:r>
    </w:p>
    <w:p w14:paraId="2B40C51F"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6ED70802"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8.1.1.</w:t>
      </w:r>
      <w:r w:rsidRPr="00DF13D2">
        <w:rPr>
          <w:rFonts w:ascii="Times New Roman" w:eastAsia="Arial" w:hAnsi="Times New Roman" w:cs="Times New Roman"/>
          <w:kern w:val="0"/>
          <w:szCs w:val="20"/>
          <w14:ligatures w14:val="none"/>
        </w:rPr>
        <w:tab/>
        <w:t>Tiekėjas privalo suteikti Paslaugas laikydamasis terminų, nurodytų Specialiosiose sąlygose.</w:t>
      </w:r>
    </w:p>
    <w:p w14:paraId="4A5B1516"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8.1.2.</w:t>
      </w:r>
      <w:r w:rsidRPr="00DF13D2">
        <w:rPr>
          <w:rFonts w:ascii="Times New Roman" w:eastAsia="Arial" w:hAnsi="Times New Roman" w:cs="Times New Roman"/>
          <w:kern w:val="0"/>
          <w:szCs w:val="20"/>
          <w14:ligatures w14:val="none"/>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DF13D2">
        <w:rPr>
          <w:rFonts w:ascii="Times New Roman" w:eastAsia="Arial" w:hAnsi="Times New Roman" w:cs="Times New Roman"/>
          <w:b/>
          <w:bCs/>
          <w:kern w:val="0"/>
          <w:szCs w:val="20"/>
          <w14:ligatures w14:val="none"/>
        </w:rPr>
        <w:t>Grafikas</w:t>
      </w:r>
      <w:r w:rsidRPr="00DF13D2">
        <w:rPr>
          <w:rFonts w:ascii="Times New Roman" w:eastAsia="Arial" w:hAnsi="Times New Roman" w:cs="Times New Roman"/>
          <w:kern w:val="0"/>
          <w:szCs w:val="20"/>
          <w14:ligatures w14:val="none"/>
        </w:rPr>
        <w:t>).</w:t>
      </w:r>
    </w:p>
    <w:p w14:paraId="2344B740"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8.1.3.</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Jei aktualu, Grafike turi būti pažymėta, kurios Paslaugos gali būti teikiamos lygiagrečiai, o kurios gali būti teikiamos tik numatytu eiliškumu.</w:t>
      </w:r>
    </w:p>
    <w:p w14:paraId="1E36C5F4"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3654E1DB"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bCs/>
          <w:kern w:val="0"/>
          <w:szCs w:val="20"/>
          <w14:ligatures w14:val="none"/>
        </w:rPr>
        <w:t>8.2.</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b/>
          <w:kern w:val="0"/>
          <w:szCs w:val="20"/>
          <w14:ligatures w14:val="none"/>
        </w:rPr>
        <w:t xml:space="preserve">Netesybos už </w:t>
      </w:r>
      <w:r w:rsidRPr="00DF13D2">
        <w:rPr>
          <w:rFonts w:ascii="Times New Roman" w:eastAsia="Arial" w:hAnsi="Times New Roman" w:cs="Times New Roman"/>
          <w:b/>
          <w:bCs/>
          <w:kern w:val="0"/>
          <w:szCs w:val="20"/>
          <w14:ligatures w14:val="none"/>
        </w:rPr>
        <w:t>Paslaugų teikimo</w:t>
      </w:r>
      <w:r w:rsidRPr="00DF13D2">
        <w:rPr>
          <w:rFonts w:ascii="Times New Roman" w:eastAsia="Arial" w:hAnsi="Times New Roman" w:cs="Times New Roman"/>
          <w:b/>
          <w:kern w:val="0"/>
          <w:szCs w:val="20"/>
          <w14:ligatures w14:val="none"/>
        </w:rPr>
        <w:t xml:space="preserve"> vėlavimą</w:t>
      </w:r>
    </w:p>
    <w:p w14:paraId="71695B95" w14:textId="77777777" w:rsidR="00DF13D2" w:rsidRPr="00DF13D2" w:rsidRDefault="00DF13D2" w:rsidP="00DF13D2">
      <w:pPr>
        <w:keepNext/>
        <w:keepLines/>
        <w:widowControl w:val="0"/>
        <w:pBdr>
          <w:top w:val="nil"/>
          <w:left w:val="nil"/>
          <w:bottom w:val="nil"/>
          <w:right w:val="nil"/>
          <w:between w:val="nil"/>
        </w:pBdr>
        <w:tabs>
          <w:tab w:val="left" w:pos="709"/>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71EB58D7" w14:textId="77777777" w:rsidR="00DF13D2" w:rsidRPr="00DF13D2" w:rsidRDefault="00DF13D2" w:rsidP="00DF13D2">
      <w:pPr>
        <w:widowControl w:val="0"/>
        <w:pBdr>
          <w:top w:val="nil"/>
          <w:left w:val="nil"/>
          <w:bottom w:val="nil"/>
          <w:right w:val="nil"/>
          <w:between w:val="nil"/>
        </w:pBdr>
        <w:tabs>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8.2.1.</w:t>
      </w:r>
      <w:r w:rsidRPr="00DF13D2">
        <w:rPr>
          <w:rFonts w:ascii="Times New Roman" w:eastAsia="Arial" w:hAnsi="Times New Roman" w:cs="Times New Roman"/>
          <w:kern w:val="0"/>
          <w:szCs w:val="20"/>
          <w14:ligatures w14:val="none"/>
        </w:rPr>
        <w:tab/>
        <w:t>Jeigu Tiekėjas praleidžia Paslaugų teikimo terminus, nustatytus Specialiosiose sąlygose, Tiekėjui iki Paslaugų suteikimo dienos taikomos Specialiosiose sąlygose nurodyto dydžio netesybos.</w:t>
      </w:r>
    </w:p>
    <w:p w14:paraId="6CBC17BB" w14:textId="77777777" w:rsidR="00DF13D2" w:rsidRPr="00DF13D2" w:rsidRDefault="00DF13D2" w:rsidP="00DF13D2">
      <w:pPr>
        <w:widowControl w:val="0"/>
        <w:pBdr>
          <w:top w:val="nil"/>
          <w:left w:val="nil"/>
          <w:bottom w:val="nil"/>
          <w:right w:val="nil"/>
          <w:between w:val="nil"/>
        </w:pBdr>
        <w:tabs>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8.2.2.</w:t>
      </w:r>
      <w:r w:rsidRPr="00DF13D2">
        <w:rPr>
          <w:rFonts w:ascii="Times New Roman" w:eastAsia="Arial" w:hAnsi="Times New Roman" w:cs="Times New Roman"/>
          <w:kern w:val="0"/>
          <w:szCs w:val="20"/>
          <w14:ligatures w14:val="none"/>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06E742DE"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8.2.3. Jei Tiekėjui pagal šią Sutartį yra priskaičiuotos netesybos, Pirkėjo už </w:t>
      </w:r>
      <w:r w:rsidRPr="00DF13D2">
        <w:rPr>
          <w:rFonts w:ascii="Times New Roman" w:eastAsia="Arial" w:hAnsi="Times New Roman" w:cs="Times New Roman"/>
          <w:kern w:val="0"/>
          <w:szCs w:val="20"/>
          <w14:ligatures w14:val="none"/>
        </w:rPr>
        <w:t>Paslaugas</w:t>
      </w:r>
      <w:r w:rsidRPr="00DF13D2">
        <w:rPr>
          <w:rFonts w:ascii="Times New Roman" w:eastAsia="Times New Roman" w:hAnsi="Times New Roman" w:cs="Times New Roman"/>
          <w:kern w:val="0"/>
          <w:szCs w:val="20"/>
          <w14:ligatures w14:val="none"/>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0FD01B5"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35376C66"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9.</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Prievolių pagal Sutartį įvykdymo užtikrinimo būdai</w:t>
      </w:r>
    </w:p>
    <w:p w14:paraId="2A465169" w14:textId="77777777" w:rsidR="00DF13D2" w:rsidRPr="00DF13D2" w:rsidRDefault="00DF13D2" w:rsidP="00DF13D2">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0" w:lineRule="atLeast"/>
        <w:rPr>
          <w:rFonts w:ascii="Times New Roman" w:eastAsia="Arial" w:hAnsi="Times New Roman" w:cs="Times New Roman"/>
          <w:b/>
          <w:caps/>
          <w:kern w:val="0"/>
          <w:szCs w:val="20"/>
          <w14:ligatures w14:val="none"/>
        </w:rPr>
      </w:pPr>
    </w:p>
    <w:p w14:paraId="66ADE024"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77CAB5B"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44C69993"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10.</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Sutarties įvykdymo užtikrinimas (JEI TAIKOMA)</w:t>
      </w:r>
    </w:p>
    <w:p w14:paraId="11FE7C3D"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6AF0EFD9"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shd w:val="clear" w:color="auto" w:fill="FFFFFF"/>
          <w14:ligatures w14:val="none"/>
        </w:rPr>
      </w:pPr>
      <w:r w:rsidRPr="00DF13D2">
        <w:rPr>
          <w:rFonts w:ascii="Times New Roman" w:eastAsia="Arial" w:hAnsi="Times New Roman" w:cs="Times New Roman"/>
          <w:kern w:val="0"/>
          <w:szCs w:val="20"/>
          <w:shd w:val="clear" w:color="auto" w:fill="FFFFFF"/>
          <w14:ligatures w14:val="none"/>
        </w:rPr>
        <w:t xml:space="preserve">10.1. Šio skyriaus nuostatos taikomos tuomet, jei Specialiosiose sąlygose numatyta, kad tinkamam Sutarties įvykdymui užtikrinti Tiekėjas turi pateikti </w:t>
      </w:r>
      <w:r w:rsidRPr="00DF13D2">
        <w:rPr>
          <w:rFonts w:ascii="Times New Roman" w:eastAsia="Cambria" w:hAnsi="Times New Roman" w:cs="Times New Roman"/>
          <w:kern w:val="0"/>
          <w:szCs w:val="20"/>
          <w:shd w:val="clear" w:color="auto" w:fill="FFFFFF"/>
          <w14:ligatures w14:val="none"/>
        </w:rPr>
        <w:t xml:space="preserve">pirmo pareikalavimo </w:t>
      </w:r>
      <w:r w:rsidRPr="00DF13D2">
        <w:rPr>
          <w:rFonts w:ascii="Times New Roman" w:eastAsia="Arial" w:hAnsi="Times New Roman" w:cs="Times New Roman"/>
          <w:kern w:val="0"/>
          <w:szCs w:val="20"/>
          <w:shd w:val="clear" w:color="auto" w:fill="FFFFFF"/>
          <w14:ligatures w14:val="none"/>
        </w:rPr>
        <w:t>banko garantiją arba draudimo bendrovės laidavimo draudimo raštą arba kitą Specialiosiose sąlygose nurodytą sutartinių įsipareigojimų įvykdymo užtikrinimą.</w:t>
      </w:r>
    </w:p>
    <w:p w14:paraId="382E40CF"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r w:rsidRPr="00DF13D2">
        <w:rPr>
          <w:rFonts w:ascii="Times New Roman" w:eastAsia="Times New Roman" w:hAnsi="Times New Roman" w:cs="Times New Roman"/>
          <w:b/>
          <w:bCs/>
          <w:kern w:val="0"/>
          <w:szCs w:val="20"/>
          <w14:ligatures w14:val="none"/>
        </w:rPr>
        <w:t>Pastaba.</w:t>
      </w:r>
      <w:r w:rsidRPr="00DF13D2">
        <w:rPr>
          <w:rFonts w:ascii="Times New Roman" w:eastAsia="Times New Roman" w:hAnsi="Times New Roman" w:cs="Times New Roman"/>
          <w:kern w:val="0"/>
          <w:szCs w:val="20"/>
          <w14:ligatures w14:val="none"/>
        </w:rPr>
        <w:t xml:space="preserve"> </w:t>
      </w:r>
      <w:r w:rsidRPr="00DF13D2">
        <w:rPr>
          <w:rFonts w:ascii="Times New Roman" w:eastAsia="Arial" w:hAnsi="Times New Roman" w:cs="Times New Roman"/>
          <w:kern w:val="0"/>
          <w:szCs w:val="20"/>
          <w:shd w:val="clear" w:color="auto" w:fill="FFFFFF"/>
          <w14:ligatures w14:val="none"/>
        </w:rPr>
        <w:t xml:space="preserve">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w:t>
      </w:r>
      <w:r w:rsidRPr="00DF13D2">
        <w:rPr>
          <w:rFonts w:ascii="Times New Roman" w:eastAsia="Arial" w:hAnsi="Times New Roman" w:cs="Times New Roman"/>
          <w:kern w:val="0"/>
          <w:szCs w:val="20"/>
          <w:shd w:val="clear" w:color="auto" w:fill="FFFFFF"/>
          <w14:ligatures w14:val="none"/>
        </w:rPr>
        <w:lastRenderedPageBreak/>
        <w:t>pateikimui, atitinkančius įstatymų bei kitų teisės aktų nuostatas.</w:t>
      </w:r>
    </w:p>
    <w:p w14:paraId="61790B1B" w14:textId="77777777" w:rsidR="00DF13D2" w:rsidRPr="00DF13D2" w:rsidRDefault="00DF13D2" w:rsidP="00DF13D2">
      <w:pPr>
        <w:tabs>
          <w:tab w:val="left" w:pos="567"/>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shd w:val="clear" w:color="auto" w:fill="FFFFFF"/>
          <w14:ligatures w14:val="none"/>
        </w:rPr>
        <w:t>10.2. Tiekėjas privalo pateikti Pirkėjui Specialiosiose sąlygose nurodytos rūšies ir dydžio Sutarties įvykdymo užtikrinimą – pirmo pareikalavimo banko garantiją arba draudimo bendrovės laidavimo draudimo raštą (</w:t>
      </w:r>
      <w:r w:rsidRPr="00DF13D2">
        <w:rPr>
          <w:rFonts w:ascii="Times New Roman" w:eastAsia="Cambria" w:hAnsi="Times New Roman" w:cs="Times New Roman"/>
          <w:kern w:val="0"/>
          <w:szCs w:val="20"/>
          <w14:ligatures w14:val="none"/>
        </w:rPr>
        <w:t>kartu su draudimo bendrovės laidavimo draudimo raštu turi būti pateiktas ir pasirašytas draudimo liudijimas (polisas) bei dokumentas, įrodantis, kad draudimo įmoka už išduotą laidavimo draudimo raštą yra sumokėta</w:t>
      </w:r>
      <w:r w:rsidRPr="00DF13D2">
        <w:rPr>
          <w:rFonts w:ascii="Times New Roman" w:eastAsia="Cambria" w:hAnsi="Times New Roman" w:cs="Times New Roman"/>
          <w:kern w:val="0"/>
          <w:szCs w:val="20"/>
          <w:shd w:val="clear" w:color="auto" w:fill="FFFFFF"/>
          <w14:ligatures w14:val="none"/>
        </w:rPr>
        <w:t xml:space="preserve">), atitinkantį Bendrųjų sąlygų 10 skyriuje nurodytas sąlygas, per Specialiosiose sąlygose nustatytą terminą (toliau – </w:t>
      </w:r>
      <w:r w:rsidRPr="00DF13D2">
        <w:rPr>
          <w:rFonts w:ascii="Times New Roman" w:eastAsia="Cambria" w:hAnsi="Times New Roman" w:cs="Times New Roman"/>
          <w:b/>
          <w:bCs/>
          <w:kern w:val="0"/>
          <w:szCs w:val="20"/>
          <w:shd w:val="clear" w:color="auto" w:fill="FFFFFF"/>
          <w14:ligatures w14:val="none"/>
        </w:rPr>
        <w:t>Sutarties įvykdymo užtikrinimas</w:t>
      </w:r>
      <w:r w:rsidRPr="00DF13D2">
        <w:rPr>
          <w:rFonts w:ascii="Times New Roman" w:eastAsia="Cambria" w:hAnsi="Times New Roman" w:cs="Times New Roman"/>
          <w:kern w:val="0"/>
          <w:szCs w:val="20"/>
          <w:shd w:val="clear" w:color="auto" w:fill="FFFFFF"/>
          <w14:ligatures w14:val="none"/>
        </w:rPr>
        <w:t>).</w:t>
      </w:r>
    </w:p>
    <w:p w14:paraId="7BABF6B4"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F2446D0"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DBD50EE"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2D6C394"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419EE30"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10.7. Sutarties įvykdymo užtikrinimas turi įsigalioti ne vėliau negu jo pateikimo Pirkėjui dieną.</w:t>
      </w:r>
    </w:p>
    <w:p w14:paraId="51D39714"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10.8. Sutarties įvykdymo užtikrinimo suma turi būti nurodoma ir išmokama eurais.</w:t>
      </w:r>
    </w:p>
    <w:p w14:paraId="3D57CCD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10.9. Sutarties įvykdymo užtikrinimas turi būti surašytas lietuvių arba kita kalba (esant Pirkėjo prašymui, turi būti pateiktas vertimas į lietuvių kalbą).</w:t>
      </w:r>
    </w:p>
    <w:p w14:paraId="6C59D6CD"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10.10. Sutarties įvykdymo užtikrinime nurodytas jo galiojimo terminas turi būti ne trumpesnis nei nurodytas Specialiosiose sąlygose.</w:t>
      </w:r>
    </w:p>
    <w:p w14:paraId="4D9264FE"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4393B1F"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10.12. Jeigu Sutartyje nustatytomis sąlygomis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suteikimo terminas yra pratęsiamas arba nukeliamas dėl Sutarties sustabdymo, arba suteikti </w:t>
      </w:r>
      <w:r w:rsidRPr="00DF13D2">
        <w:rPr>
          <w:rFonts w:ascii="Times New Roman" w:eastAsia="Arial" w:hAnsi="Times New Roman" w:cs="Times New Roman"/>
          <w:kern w:val="0"/>
          <w:szCs w:val="20"/>
          <w14:ligatures w14:val="none"/>
        </w:rPr>
        <w:t>Paslaugas</w:t>
      </w:r>
      <w:r w:rsidRPr="00DF13D2">
        <w:rPr>
          <w:rFonts w:ascii="Times New Roman" w:eastAsia="Times New Roman" w:hAnsi="Times New Roman" w:cs="Times New Roman"/>
          <w:kern w:val="0"/>
          <w:szCs w:val="20"/>
          <w14:ligatures w14:val="none"/>
        </w:rPr>
        <w:t xml:space="preserve"> arba taisyti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29DB562"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7442F05" w14:textId="77777777" w:rsidR="00DF13D2" w:rsidRPr="00DF13D2" w:rsidRDefault="00DF13D2" w:rsidP="00DF13D2">
      <w:pPr>
        <w:tabs>
          <w:tab w:val="left" w:pos="567"/>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DCC920F"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lastRenderedPageBreak/>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C0C089E"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10.16. Pirkėjas gali pasinaudoti Sutarties įvykdymo užtikrinimu, esant bet kuriai iš žemiau nurodytų aplinkybių:</w:t>
      </w:r>
    </w:p>
    <w:p w14:paraId="14B34D99"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10.16.1. Tiekėjas neįvykdė, nevykdo arba netinkamai vykdo savo įsipareigojimus pagal Sutartį;</w:t>
      </w:r>
    </w:p>
    <w:p w14:paraId="3DB4A2E6"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10.16.2. Tiekėjas per protingai nustatytą laikotarpį neįvykdo Pirkėjo nurodymo ištaisyti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trūkumus;</w:t>
      </w:r>
    </w:p>
    <w:p w14:paraId="55DA33DC"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2F0464C0"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10.16.4. Tiekėjas be pateisinamos priežasties (ne Sutartyje nustatytais atvejais) vienašališkai nutraukia Sutartį.</w:t>
      </w:r>
    </w:p>
    <w:p w14:paraId="5699EDD2"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b/>
          <w:bCs/>
          <w:kern w:val="0"/>
          <w:szCs w:val="20"/>
          <w14:ligatures w14:val="none"/>
        </w:rPr>
      </w:pPr>
    </w:p>
    <w:p w14:paraId="6A45637C" w14:textId="77777777" w:rsidR="00DF13D2" w:rsidRPr="00DF13D2" w:rsidRDefault="00DF13D2" w:rsidP="00DF13D2">
      <w:pPr>
        <w:keepNext/>
        <w:keepLines/>
        <w:tabs>
          <w:tab w:val="left" w:pos="567"/>
          <w:tab w:val="left" w:pos="851"/>
          <w:tab w:val="left" w:pos="992"/>
          <w:tab w:val="left" w:pos="1134"/>
        </w:tabs>
        <w:spacing w:after="0" w:line="20" w:lineRule="atLeast"/>
        <w:jc w:val="center"/>
        <w:rPr>
          <w:rFonts w:ascii="Times New Roman" w:eastAsia="Cambria" w:hAnsi="Times New Roman" w:cs="Times New Roman"/>
          <w:caps/>
          <w:kern w:val="0"/>
          <w:szCs w:val="20"/>
          <w14:ligatures w14:val="none"/>
          <w14:numSpacing w14:val="tabular"/>
        </w:rPr>
      </w:pPr>
      <w:r w:rsidRPr="00DF13D2">
        <w:rPr>
          <w:rFonts w:ascii="Times New Roman" w:eastAsia="Cambria" w:hAnsi="Times New Roman" w:cs="Times New Roman"/>
          <w:b/>
          <w:bCs/>
          <w:caps/>
          <w:kern w:val="0"/>
          <w:szCs w:val="20"/>
          <w14:ligatures w14:val="none"/>
          <w14:numSpacing w14:val="tabular"/>
        </w:rPr>
        <w:t>11.</w:t>
      </w:r>
      <w:r w:rsidRPr="00DF13D2">
        <w:rPr>
          <w:rFonts w:ascii="Times New Roman" w:eastAsia="Cambria" w:hAnsi="Times New Roman" w:cs="Times New Roman"/>
          <w:b/>
          <w:bCs/>
          <w:caps/>
          <w:kern w:val="0"/>
          <w:szCs w:val="20"/>
          <w14:ligatures w14:val="none"/>
          <w14:numSpacing w14:val="tabular"/>
        </w:rPr>
        <w:tab/>
        <w:t>SUTARTIES KAINA IR JOS PERSKAIČIAVIMAS</w:t>
      </w:r>
    </w:p>
    <w:p w14:paraId="03066FDB"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28FDD5F0"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D052691"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11.2. Pradinės sutarties vertė yra nurodyta Specialiosiose sąlygose.</w:t>
      </w:r>
    </w:p>
    <w:p w14:paraId="39A55301"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66E2E66"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11.4. Sutarties kainos peržiūra atliekama Specialiosiose sąlygose nustatyta tvarka.</w:t>
      </w:r>
    </w:p>
    <w:p w14:paraId="1BF6BB26"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63766E34" w14:textId="77777777" w:rsidR="00DF13D2" w:rsidRPr="00DF13D2" w:rsidRDefault="00DF13D2" w:rsidP="00DF13D2">
      <w:pPr>
        <w:keepNext/>
        <w:keepLines/>
        <w:tabs>
          <w:tab w:val="left" w:pos="567"/>
          <w:tab w:val="left" w:pos="851"/>
          <w:tab w:val="left" w:pos="992"/>
          <w:tab w:val="left" w:pos="1134"/>
        </w:tabs>
        <w:spacing w:after="0" w:line="20" w:lineRule="atLeast"/>
        <w:jc w:val="center"/>
        <w:rPr>
          <w:rFonts w:ascii="Times New Roman" w:eastAsia="Cambria" w:hAnsi="Times New Roman" w:cs="Times New Roman"/>
          <w:b/>
          <w:bCs/>
          <w:caps/>
          <w:kern w:val="0"/>
          <w:szCs w:val="20"/>
          <w14:ligatures w14:val="none"/>
          <w14:numSpacing w14:val="tabular"/>
        </w:rPr>
      </w:pPr>
      <w:r w:rsidRPr="00DF13D2">
        <w:rPr>
          <w:rFonts w:ascii="Times New Roman" w:eastAsia="Cambria" w:hAnsi="Times New Roman" w:cs="Times New Roman"/>
          <w:b/>
          <w:bCs/>
          <w:caps/>
          <w:kern w:val="0"/>
          <w:szCs w:val="20"/>
          <w14:ligatures w14:val="none"/>
          <w14:numSpacing w14:val="tabular"/>
        </w:rPr>
        <w:t>12.</w:t>
      </w:r>
      <w:r w:rsidRPr="00DF13D2">
        <w:rPr>
          <w:rFonts w:ascii="Times New Roman" w:eastAsia="Cambria" w:hAnsi="Times New Roman" w:cs="Times New Roman"/>
          <w:b/>
          <w:bCs/>
          <w:caps/>
          <w:kern w:val="0"/>
          <w:szCs w:val="20"/>
          <w14:ligatures w14:val="none"/>
          <w14:numSpacing w14:val="tabular"/>
        </w:rPr>
        <w:tab/>
        <w:t>ATSISKAITYMO TVARKA</w:t>
      </w:r>
    </w:p>
    <w:p w14:paraId="516EB315" w14:textId="77777777" w:rsidR="00DF13D2" w:rsidRPr="00DF13D2" w:rsidRDefault="00DF13D2" w:rsidP="00DF13D2">
      <w:pPr>
        <w:keepNext/>
        <w:keepLines/>
        <w:tabs>
          <w:tab w:val="left" w:pos="567"/>
          <w:tab w:val="left" w:pos="851"/>
          <w:tab w:val="left" w:pos="992"/>
          <w:tab w:val="left" w:pos="1134"/>
        </w:tabs>
        <w:spacing w:after="0" w:line="20" w:lineRule="atLeast"/>
        <w:jc w:val="center"/>
        <w:rPr>
          <w:rFonts w:ascii="Times New Roman" w:eastAsia="Cambria" w:hAnsi="Times New Roman" w:cs="Times New Roman"/>
          <w:b/>
          <w:bCs/>
          <w:caps/>
          <w:kern w:val="0"/>
          <w:szCs w:val="20"/>
          <w14:ligatures w14:val="none"/>
          <w14:numSpacing w14:val="tabular"/>
        </w:rPr>
      </w:pPr>
    </w:p>
    <w:p w14:paraId="1ED8FF94"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bCs/>
          <w:kern w:val="0"/>
          <w:szCs w:val="20"/>
          <w14:ligatures w14:val="none"/>
        </w:rPr>
      </w:pPr>
      <w:r w:rsidRPr="00DF13D2">
        <w:rPr>
          <w:rFonts w:ascii="Times New Roman" w:eastAsia="Arial" w:hAnsi="Times New Roman" w:cs="Times New Roman"/>
          <w:b/>
          <w:bCs/>
          <w:kern w:val="0"/>
          <w:szCs w:val="20"/>
          <w14:ligatures w14:val="none"/>
        </w:rPr>
        <w:t>12.1.</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kern w:val="0"/>
          <w:szCs w:val="20"/>
          <w14:ligatures w14:val="none"/>
        </w:rPr>
        <w:t>Išankstinis mokėjimas (avansas) (jei taikoma)</w:t>
      </w:r>
    </w:p>
    <w:p w14:paraId="05D1872B"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523B2B27"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12.1.1. Bendrųjų sąlygų 12.1 poskyrio sąlygos taikomos tuo atveju, jei Specialiosiose sąlygose yra nurodyta, kad Tiekėjui mokamas išankstinis mokėjimas (avansas) (toliau –</w:t>
      </w:r>
      <w:r w:rsidRPr="00DF13D2">
        <w:rPr>
          <w:rFonts w:ascii="Times New Roman" w:eastAsia="Times New Roman" w:hAnsi="Times New Roman" w:cs="Times New Roman"/>
          <w:b/>
          <w:bCs/>
          <w:kern w:val="0"/>
          <w:szCs w:val="20"/>
          <w14:ligatures w14:val="none"/>
        </w:rPr>
        <w:t xml:space="preserve"> Avansas</w:t>
      </w:r>
      <w:r w:rsidRPr="00DF13D2">
        <w:rPr>
          <w:rFonts w:ascii="Times New Roman" w:eastAsia="Times New Roman" w:hAnsi="Times New Roman" w:cs="Times New Roman"/>
          <w:kern w:val="0"/>
          <w:szCs w:val="20"/>
          <w14:ligatures w14:val="none"/>
        </w:rPr>
        <w:t>).</w:t>
      </w:r>
    </w:p>
    <w:p w14:paraId="42F3494A"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12.1.2. Pirkėjas sumoka Tiekėjui ne didesnį kaip Specialiosiose sąlygose nurodyto dydžio Avansą.</w:t>
      </w:r>
    </w:p>
    <w:p w14:paraId="0A4F78B9"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DF13D2">
        <w:rPr>
          <w:rFonts w:ascii="Times New Roman" w:eastAsia="Times New Roman" w:hAnsi="Times New Roman" w:cs="Times New Roman"/>
          <w:b/>
          <w:kern w:val="0"/>
          <w:szCs w:val="20"/>
          <w14:ligatures w14:val="none"/>
        </w:rPr>
        <w:t>Avanso užtikrinimas</w:t>
      </w:r>
      <w:r w:rsidRPr="00DF13D2">
        <w:rPr>
          <w:rFonts w:ascii="Times New Roman" w:eastAsia="Times New Roman" w:hAnsi="Times New Roman" w:cs="Times New Roman"/>
          <w:kern w:val="0"/>
          <w:szCs w:val="20"/>
          <w14:ligatures w14:val="none"/>
        </w:rPr>
        <w:t>).</w:t>
      </w:r>
    </w:p>
    <w:p w14:paraId="25D706B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b/>
          <w:bCs/>
          <w:kern w:val="0"/>
          <w:szCs w:val="20"/>
          <w14:ligatures w14:val="none"/>
        </w:rPr>
        <w:t>Pastaba.</w:t>
      </w:r>
      <w:r w:rsidRPr="00DF13D2">
        <w:rPr>
          <w:rFonts w:ascii="Times New Roman" w:eastAsia="Times New Roman" w:hAnsi="Times New Roman" w:cs="Times New Roman"/>
          <w:kern w:val="0"/>
          <w:szCs w:val="20"/>
          <w14:ligatures w14:val="none"/>
        </w:rPr>
        <w:t xml:space="preserve"> </w:t>
      </w:r>
      <w:r w:rsidRPr="00DF13D2">
        <w:rPr>
          <w:rFonts w:ascii="Times New Roman" w:eastAsia="Arial" w:hAnsi="Times New Roman" w:cs="Times New Roman"/>
          <w:kern w:val="0"/>
          <w:szCs w:val="20"/>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DF13D2">
        <w:rPr>
          <w:rFonts w:ascii="Times New Roman" w:eastAsia="Times New Roman" w:hAnsi="Times New Roman" w:cs="Times New Roman"/>
          <w:kern w:val="0"/>
          <w:szCs w:val="20"/>
          <w14:ligatures w14:val="none"/>
        </w:rPr>
        <w:t xml:space="preserve"> </w:t>
      </w:r>
      <w:r w:rsidRPr="00DF13D2">
        <w:rPr>
          <w:rFonts w:ascii="Times New Roman" w:eastAsia="Arial" w:hAnsi="Times New Roman" w:cs="Times New Roman"/>
          <w:kern w:val="0"/>
          <w:szCs w:val="20"/>
          <w:shd w:val="clear" w:color="auto" w:fill="FFFFFF"/>
          <w14:ligatures w14:val="none"/>
        </w:rPr>
        <w:t>įstatymų bei kitų teisės aktų</w:t>
      </w:r>
      <w:r w:rsidRPr="00DF13D2">
        <w:rPr>
          <w:rFonts w:ascii="Times New Roman" w:eastAsia="Arial" w:hAnsi="Times New Roman" w:cs="Times New Roman"/>
          <w:kern w:val="0"/>
          <w:szCs w:val="20"/>
          <w14:ligatures w14:val="none"/>
        </w:rPr>
        <w:t xml:space="preserve"> </w:t>
      </w:r>
      <w:r w:rsidRPr="00DF13D2">
        <w:rPr>
          <w:rFonts w:ascii="Times New Roman" w:eastAsia="Arial" w:hAnsi="Times New Roman" w:cs="Times New Roman"/>
          <w:kern w:val="0"/>
          <w:szCs w:val="20"/>
          <w:shd w:val="clear" w:color="auto" w:fill="FFFFFF"/>
          <w14:ligatures w14:val="none"/>
        </w:rPr>
        <w:t>nuostatas.</w:t>
      </w:r>
    </w:p>
    <w:p w14:paraId="45291BC1"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51A9853"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12.1.5. Avanso užtikrinimu bankas (draudimo bendrovė) privalo neatšaukiamai ir besąlygiškai įsipareigoti ne vėliau kaip per 15 (penkiolika) dienų nuo Pirkėjo raštiško pranešimo apie Sutarties </w:t>
      </w:r>
      <w:r w:rsidRPr="00DF13D2">
        <w:rPr>
          <w:rFonts w:ascii="Times New Roman" w:eastAsia="Times New Roman" w:hAnsi="Times New Roman" w:cs="Times New Roman"/>
          <w:kern w:val="0"/>
          <w:szCs w:val="20"/>
          <w14:ligatures w14:val="none"/>
        </w:rPr>
        <w:lastRenderedPageBreak/>
        <w:t>neįvykdymą ar Sutarties nutraukimą dėl Tiekėjo kaltės, sumokėti Pirkėjui sumą, neviršijančią išmokėto Avanso sumos ir užtikrinimo sumos, pinigus pervedant į Pirkėjo sąskaitą.</w:t>
      </w:r>
    </w:p>
    <w:p w14:paraId="7852807D"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10184189"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12.1.7. Avanso užtikrinimo suma turi būti nurodoma ir išmokama eurais.</w:t>
      </w:r>
    </w:p>
    <w:p w14:paraId="0D96DDA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12.1.8. Avanso užtikrinimas turi būti surašytas lietuvių arba kita kalba (esant Pirkėjo prašymui, turi būti pateiktas vertimas į lietuvių kalbą).</w:t>
      </w:r>
    </w:p>
    <w:p w14:paraId="6FC1B13F"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12.1.9. Avanso užtikrinimas, neatitinkantis šiame Sutarties poskyryje nustatytų reikalavimų, nebus priimamas.</w:t>
      </w:r>
    </w:p>
    <w:p w14:paraId="74B9A177"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0743B82"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12.1.11. Pirkėjas sumoka Tiekėjui Avansą per Specialiosiose sąlygose numatytą terminą nuo išankstinio mokėjimo sąskaitos ir Avanso užtikrinimo (jei taikoma) gavimo dienos. Sumokėto Avanso suma išskaitoma iš mokėtinos sumos.</w:t>
      </w:r>
    </w:p>
    <w:p w14:paraId="561BA5A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12.1.12. Nutraukus Sutartį, Tiekėjas privalo grąžinti Pirkėjui gautą Avansą per 5 (penkias) darbo dienas (jeigu dalis </w:t>
      </w:r>
      <w:r w:rsidRPr="00DF13D2">
        <w:rPr>
          <w:rFonts w:ascii="Times New Roman" w:eastAsia="Arial" w:hAnsi="Times New Roman" w:cs="Times New Roman"/>
          <w:kern w:val="0"/>
          <w:szCs w:val="20"/>
          <w14:ligatures w14:val="none"/>
        </w:rPr>
        <w:t>Paslaugų yra suteikta</w:t>
      </w:r>
      <w:r w:rsidRPr="00DF13D2">
        <w:rPr>
          <w:rFonts w:ascii="Times New Roman" w:eastAsia="Times New Roman" w:hAnsi="Times New Roman" w:cs="Times New Roman"/>
          <w:kern w:val="0"/>
          <w:szCs w:val="20"/>
          <w14:ligatures w14:val="none"/>
        </w:rPr>
        <w:t xml:space="preserve">, Pirkėjas jas yra priėmęs ir </w:t>
      </w:r>
      <w:r w:rsidRPr="00DF13D2">
        <w:rPr>
          <w:rFonts w:ascii="Times New Roman" w:eastAsia="Arial" w:hAnsi="Times New Roman" w:cs="Times New Roman"/>
          <w:kern w:val="0"/>
          <w:szCs w:val="20"/>
          <w14:ligatures w14:val="none"/>
        </w:rPr>
        <w:t>Paslaugų rezultatu</w:t>
      </w:r>
      <w:r w:rsidRPr="00DF13D2">
        <w:rPr>
          <w:rFonts w:ascii="Times New Roman" w:eastAsia="Times New Roman" w:hAnsi="Times New Roman" w:cs="Times New Roman"/>
          <w:kern w:val="0"/>
          <w:szCs w:val="20"/>
          <w14:ligatures w14:val="none"/>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DAE865A"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p>
    <w:p w14:paraId="2B651B9D"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bCs/>
          <w:kern w:val="0"/>
          <w:szCs w:val="20"/>
          <w14:ligatures w14:val="none"/>
        </w:rPr>
        <w:t>12.2.</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b/>
          <w:kern w:val="0"/>
          <w:szCs w:val="20"/>
          <w14:ligatures w14:val="none"/>
        </w:rPr>
        <w:t>Mokėjimų tvarka</w:t>
      </w:r>
    </w:p>
    <w:p w14:paraId="60E125AF"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386F87A3"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12.2.1.</w:t>
      </w:r>
      <w:r w:rsidRPr="00DF13D2">
        <w:rPr>
          <w:rFonts w:ascii="Times New Roman" w:eastAsia="Arial" w:hAnsi="Times New Roman" w:cs="Times New Roman"/>
          <w:kern w:val="0"/>
          <w:szCs w:val="20"/>
          <w14:ligatures w14:val="none"/>
        </w:rPr>
        <w:tab/>
      </w:r>
      <w:r w:rsidRPr="00DF13D2">
        <w:rPr>
          <w:rFonts w:ascii="Times New Roman" w:eastAsia="Times New Roman" w:hAnsi="Times New Roman" w:cs="Times New Roman"/>
          <w:kern w:val="0"/>
          <w:szCs w:val="20"/>
          <w14:ligatures w14:val="none"/>
        </w:rPr>
        <w:t xml:space="preserve">Tiekėjas išrašo Sąskaitą tik Šalims pasirašius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perdavimo–priėmimo aktą, jeigu kitaip nenumatyta Specialiosiose sąlygose</w:t>
      </w:r>
      <w:r w:rsidRPr="00DF13D2">
        <w:rPr>
          <w:rFonts w:ascii="Times New Roman" w:eastAsia="Arial" w:hAnsi="Times New Roman" w:cs="Times New Roman"/>
          <w:kern w:val="0"/>
          <w:szCs w:val="20"/>
          <w14:ligatures w14:val="none"/>
        </w:rPr>
        <w:t>:</w:t>
      </w:r>
    </w:p>
    <w:p w14:paraId="29B3429F"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12.2.1.1.</w:t>
      </w:r>
      <w:r w:rsidRPr="00DF13D2">
        <w:rPr>
          <w:rFonts w:ascii="Times New Roman" w:eastAsia="Arial" w:hAnsi="Times New Roman" w:cs="Times New Roman"/>
          <w:kern w:val="0"/>
          <w:szCs w:val="20"/>
          <w14:ligatures w14:val="none"/>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D0F8F66"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 xml:space="preserve">12.2.1.2. </w:t>
      </w:r>
      <w:r w:rsidRPr="00DF13D2">
        <w:rPr>
          <w:rFonts w:ascii="Times New Roman" w:eastAsia="Arial" w:hAnsi="Times New Roman" w:cs="Times New Roman"/>
          <w:kern w:val="0"/>
          <w:szCs w:val="20"/>
          <w14:ligatures w14:val="none"/>
        </w:rPr>
        <w:tab/>
        <w:t>Europos elektroninių sąskaitų faktūrų standarto neatitinkančią elektroninę sąskaitą faktūrą Tiekėjas gali teikti tik naudodamasis Sąskaitų administravimo bendrosios informacinės sistemos(toliau – SABIS priemonėmis.</w:t>
      </w:r>
    </w:p>
    <w:p w14:paraId="38FD1A64"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12.2.2.</w:t>
      </w:r>
      <w:r w:rsidRPr="00DF13D2">
        <w:rPr>
          <w:rFonts w:ascii="Times New Roman" w:eastAsia="Arial" w:hAnsi="Times New Roman" w:cs="Times New Roman"/>
          <w:kern w:val="0"/>
          <w:szCs w:val="20"/>
          <w14:ligatures w14:val="none"/>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0EA3C1A"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12.2.3.</w:t>
      </w:r>
      <w:r w:rsidRPr="00DF13D2">
        <w:rPr>
          <w:rFonts w:ascii="Times New Roman" w:eastAsia="Times New Roman" w:hAnsi="Times New Roman" w:cs="Times New Roman"/>
          <w:kern w:val="0"/>
          <w:szCs w:val="20"/>
          <w14:ligatures w14:val="none"/>
        </w:rPr>
        <w:tab/>
        <w:t>Išankstinio mokėjimo sąskaitas (jeigu Specialiosiose sąlygose yra numatytas Avanso mokėjimas) Tiekėjas privalo pateikti šiame Sutarties poskyryje nustatyta tvarka.</w:t>
      </w:r>
    </w:p>
    <w:p w14:paraId="1510A01E"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12.2.4.</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Pirkėjas atlieka mokėjimus už Paslaugas Specialiosiose sąlygose nustatytais terminais.</w:t>
      </w:r>
    </w:p>
    <w:p w14:paraId="39DB5D3D"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12.2.5.</w:t>
      </w:r>
      <w:r w:rsidRPr="00DF13D2">
        <w:rPr>
          <w:rFonts w:ascii="Times New Roman" w:eastAsia="Arial" w:hAnsi="Times New Roman" w:cs="Times New Roman"/>
          <w:kern w:val="0"/>
          <w:szCs w:val="20"/>
          <w14:ligatures w14:val="none"/>
        </w:rPr>
        <w:tab/>
        <w:t>Už mokėjimų pagal Sutartį vėlavimus Pirkėjui taikomos netesybos Specialiosiose sąlygose nustatyta tvarka.</w:t>
      </w:r>
    </w:p>
    <w:p w14:paraId="2F94CBCC"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12.2.6.</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kern w:val="0"/>
          <w:szCs w:val="20"/>
          <w14:ligatures w14:val="none"/>
        </w:rPr>
        <w:t>Jei Paslaugos teikiamos etapais ar periodais aukščiau nurodyta atsiskaitymo tvarka galioja kiekvienam Paslaugų teikimo etapui ar periodui, jei Specialiosiose sąlygose nenustatyta kitaip.</w:t>
      </w:r>
    </w:p>
    <w:p w14:paraId="7A5B1464" w14:textId="77777777" w:rsidR="00DF13D2" w:rsidRPr="00DF13D2" w:rsidRDefault="00DF13D2" w:rsidP="00DF13D2">
      <w:pPr>
        <w:widowControl w:val="0"/>
        <w:pBdr>
          <w:top w:val="nil"/>
          <w:left w:val="nil"/>
          <w:bottom w:val="nil"/>
          <w:right w:val="nil"/>
          <w:between w:val="nil"/>
        </w:pBdr>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12.2.7.</w:t>
      </w:r>
      <w:r w:rsidRPr="00DF13D2">
        <w:rPr>
          <w:rFonts w:ascii="Times New Roman" w:eastAsia="Arial" w:hAnsi="Times New Roman" w:cs="Times New Roman"/>
          <w:kern w:val="0"/>
          <w:szCs w:val="20"/>
          <w14:ligatures w14:val="none"/>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w:t>
      </w:r>
      <w:r w:rsidRPr="00DF13D2">
        <w:rPr>
          <w:rFonts w:ascii="Times New Roman" w:eastAsia="Arial" w:hAnsi="Times New Roman" w:cs="Times New Roman"/>
          <w:kern w:val="0"/>
          <w:szCs w:val="20"/>
          <w14:ligatures w14:val="none"/>
        </w:rPr>
        <w:lastRenderedPageBreak/>
        <w:t>Pirkėjui.</w:t>
      </w:r>
    </w:p>
    <w:p w14:paraId="132A44E1"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57A12BA7"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bCs/>
          <w:kern w:val="0"/>
          <w:szCs w:val="20"/>
          <w14:ligatures w14:val="none"/>
        </w:rPr>
        <w:t>12.3.</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b/>
          <w:kern w:val="0"/>
          <w:szCs w:val="20"/>
          <w14:ligatures w14:val="none"/>
        </w:rPr>
        <w:t>Kiti atsiskaitymo klausimai</w:t>
      </w:r>
    </w:p>
    <w:p w14:paraId="5D147D2F"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761353E8"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12.3.1.</w:t>
      </w:r>
      <w:r w:rsidRPr="00DF13D2">
        <w:rPr>
          <w:rFonts w:ascii="Times New Roman" w:eastAsia="Arial" w:hAnsi="Times New Roman" w:cs="Times New Roman"/>
          <w:kern w:val="0"/>
          <w:szCs w:val="20"/>
          <w14:ligatures w14:val="none"/>
        </w:rPr>
        <w:tab/>
        <w:t>Pirkėjas privalo pervesti mokėjimus Tiekėjui į Tiekėjo banko sąskaitą, nurodytą Specialiosiose sąlygose.</w:t>
      </w:r>
    </w:p>
    <w:p w14:paraId="5E86D155"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12.3.2.</w:t>
      </w:r>
      <w:r w:rsidRPr="00DF13D2">
        <w:rPr>
          <w:rFonts w:ascii="Times New Roman" w:eastAsia="Arial" w:hAnsi="Times New Roman" w:cs="Times New Roman"/>
          <w:kern w:val="0"/>
          <w:szCs w:val="20"/>
          <w14:ligatures w14:val="none"/>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5199300"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12.3.3.</w:t>
      </w:r>
      <w:r w:rsidRPr="00DF13D2">
        <w:rPr>
          <w:rFonts w:ascii="Times New Roman" w:eastAsia="Arial" w:hAnsi="Times New Roman" w:cs="Times New Roman"/>
          <w:kern w:val="0"/>
          <w:szCs w:val="20"/>
          <w14:ligatures w14:val="none"/>
        </w:rPr>
        <w:tab/>
        <w:t>Visi mokėjimai pagal Sutartį atliekami eurais.</w:t>
      </w:r>
    </w:p>
    <w:p w14:paraId="71296121"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12.3.4.</w:t>
      </w:r>
      <w:r w:rsidRPr="00DF13D2">
        <w:rPr>
          <w:rFonts w:ascii="Times New Roman" w:eastAsia="Arial" w:hAnsi="Times New Roman" w:cs="Times New Roman"/>
          <w:kern w:val="0"/>
          <w:szCs w:val="20"/>
          <w14:ligatures w14:val="none"/>
        </w:rPr>
        <w:tab/>
        <w:t>Už pavėluotus mokėjimus pagal Sutartį mokančioji Šalis privalo sumokėti kitai Šaliai Specialiosiose sąlygose nurodyto dydžio netesybas.</w:t>
      </w:r>
    </w:p>
    <w:p w14:paraId="5B803230"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6012375F"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13.</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Konfidenciali informacija</w:t>
      </w:r>
    </w:p>
    <w:p w14:paraId="35E332D8"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6822618E"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13.1.</w:t>
      </w:r>
      <w:r w:rsidRPr="00DF13D2">
        <w:rPr>
          <w:rFonts w:ascii="Times New Roman" w:eastAsia="Arial" w:hAnsi="Times New Roman" w:cs="Times New Roman"/>
          <w:kern w:val="0"/>
          <w:szCs w:val="20"/>
          <w14:ligatures w14:val="none"/>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A0583AB"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13.2.</w:t>
      </w:r>
      <w:r w:rsidRPr="00DF13D2">
        <w:rPr>
          <w:rFonts w:ascii="Times New Roman" w:eastAsia="Arial" w:hAnsi="Times New Roman" w:cs="Times New Roman"/>
          <w:kern w:val="0"/>
          <w:szCs w:val="20"/>
          <w14:ligatures w14:val="none"/>
        </w:rPr>
        <w:tab/>
        <w:t>Šalis turi teisę atskleisti kitos Šalies konfidencialią informaciją šiais atvejais:</w:t>
      </w:r>
    </w:p>
    <w:p w14:paraId="1098ECFF"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13.2.1.</w:t>
      </w:r>
      <w:r w:rsidRPr="00DF13D2">
        <w:rPr>
          <w:rFonts w:ascii="Times New Roman" w:eastAsia="Arial" w:hAnsi="Times New Roman" w:cs="Times New Roman"/>
          <w:kern w:val="0"/>
          <w:szCs w:val="20"/>
          <w14:ligatures w14:val="none"/>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5C8BD1D"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13.2.2.</w:t>
      </w:r>
      <w:r w:rsidRPr="00DF13D2">
        <w:rPr>
          <w:rFonts w:ascii="Times New Roman" w:eastAsia="Arial" w:hAnsi="Times New Roman" w:cs="Times New Roman"/>
          <w:kern w:val="0"/>
          <w:szCs w:val="20"/>
          <w14:ligatures w14:val="none"/>
        </w:rPr>
        <w:tab/>
        <w:t xml:space="preserve">konfidencialią informaciją yra būtina atskleisti pagal </w:t>
      </w:r>
      <w:r w:rsidRPr="00DF13D2">
        <w:rPr>
          <w:rFonts w:ascii="Times New Roman" w:eastAsia="Times New Roman" w:hAnsi="Times New Roman" w:cs="Times New Roman"/>
          <w:kern w:val="0"/>
          <w:szCs w:val="20"/>
          <w14:ligatures w14:val="none"/>
        </w:rPr>
        <w:t>įstatymų bei kitų teisės aktų</w:t>
      </w:r>
      <w:r w:rsidRPr="00DF13D2">
        <w:rPr>
          <w:rFonts w:ascii="Times New Roman" w:eastAsia="Arial" w:hAnsi="Times New Roman" w:cs="Times New Roman"/>
          <w:kern w:val="0"/>
          <w:szCs w:val="20"/>
          <w14:ligatures w14:val="none"/>
        </w:rPr>
        <w:t xml:space="preserve"> reikalavimus, įskaitant atvejus, kai to reikalauja viešojo administravimo subjektai, taip, kaip jie apibrėžti Lietuvos Respublikos viešojo administravimo įstatyme.</w:t>
      </w:r>
    </w:p>
    <w:p w14:paraId="110BF082"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13.3.</w:t>
      </w:r>
      <w:r w:rsidRPr="00DF13D2">
        <w:rPr>
          <w:rFonts w:ascii="Times New Roman" w:eastAsia="Arial" w:hAnsi="Times New Roman" w:cs="Times New Roman"/>
          <w:kern w:val="0"/>
          <w:szCs w:val="20"/>
          <w14:ligatures w14:val="none"/>
        </w:rPr>
        <w:tab/>
        <w:t xml:space="preserve">Prieš atskleisdama konfidencialią informaciją, Šalis privalo informuoti kitą Šalį (tiek, kiek tai nedraudžiama pagal </w:t>
      </w:r>
      <w:r w:rsidRPr="00DF13D2">
        <w:rPr>
          <w:rFonts w:ascii="Times New Roman" w:eastAsia="Times New Roman" w:hAnsi="Times New Roman" w:cs="Times New Roman"/>
          <w:kern w:val="0"/>
          <w:szCs w:val="20"/>
          <w14:ligatures w14:val="none"/>
        </w:rPr>
        <w:t>įstatymus bei kitus teisės aktus</w:t>
      </w:r>
      <w:r w:rsidRPr="00DF13D2">
        <w:rPr>
          <w:rFonts w:ascii="Times New Roman" w:eastAsia="Arial" w:hAnsi="Times New Roman" w:cs="Times New Roman"/>
          <w:kern w:val="0"/>
          <w:szCs w:val="20"/>
          <w14:ligatures w14:val="none"/>
        </w:rPr>
        <w:t>) apie būtinybę arba gautą viešojo administravimo subjekto reikalavimą atskleisti konfidencialią informaciją ir imtis protingų priemonių, siekdama užtikrinti atskleistos informacijos konfidencialumą.</w:t>
      </w:r>
    </w:p>
    <w:p w14:paraId="12165F14"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13.4.</w:t>
      </w:r>
      <w:r w:rsidRPr="00DF13D2">
        <w:rPr>
          <w:rFonts w:ascii="Times New Roman" w:eastAsia="Arial" w:hAnsi="Times New Roman" w:cs="Times New Roman"/>
          <w:kern w:val="0"/>
          <w:szCs w:val="20"/>
          <w14:ligatures w14:val="none"/>
        </w:rPr>
        <w:tab/>
        <w:t>Šalis atsako:</w:t>
      </w:r>
    </w:p>
    <w:p w14:paraId="7F4A506A"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13.4.1.</w:t>
      </w:r>
      <w:r w:rsidRPr="00DF13D2">
        <w:rPr>
          <w:rFonts w:ascii="Times New Roman" w:eastAsia="Arial" w:hAnsi="Times New Roman" w:cs="Times New Roman"/>
          <w:kern w:val="0"/>
          <w:szCs w:val="20"/>
          <w14:ligatures w14:val="none"/>
        </w:rPr>
        <w:tab/>
        <w:t>už bet kokį neteisėtą, įskaitant atsitiktinį, kitos Šalies konfidencialios informacijos ar bet kurios jos dalies atskleidimą ar perdavimą arba konfidencialios informacijos neteisėtą naudojimą;</w:t>
      </w:r>
    </w:p>
    <w:p w14:paraId="60FBDDA7"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13.4.2.</w:t>
      </w:r>
      <w:r w:rsidRPr="00DF13D2">
        <w:rPr>
          <w:rFonts w:ascii="Times New Roman" w:eastAsia="Arial" w:hAnsi="Times New Roman" w:cs="Times New Roman"/>
          <w:kern w:val="0"/>
          <w:szCs w:val="20"/>
          <w14:ligatures w14:val="none"/>
        </w:rPr>
        <w:tab/>
        <w:t>už tai, kad nesiėmė visų protingų veiksmų, kad išsaugotų ir apsaugotų kitos Šalies konfidencialią informaciją ar bet kurią jos dalį, užkirstų kelią tolesniam jos neteisėtam atskleidimui, perdavimui ar naudojimui.</w:t>
      </w:r>
    </w:p>
    <w:p w14:paraId="39734648"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13.5.</w:t>
      </w:r>
      <w:r w:rsidRPr="00DF13D2">
        <w:rPr>
          <w:rFonts w:ascii="Times New Roman" w:eastAsia="Arial" w:hAnsi="Times New Roman" w:cs="Times New Roman"/>
          <w:kern w:val="0"/>
          <w:szCs w:val="20"/>
          <w14:ligatures w14:val="none"/>
        </w:rPr>
        <w:tab/>
        <w:t>Šalis, nepagrįstai atskleidusi kitos Šalies konfidencialią informaciją, privalo sumokėti kitai Šaliai Specialiosiose sąlygose nurodyto dydžio baudą.</w:t>
      </w:r>
    </w:p>
    <w:p w14:paraId="165C003D"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6281F3F5"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14.</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Asmens duomenų apsauga</w:t>
      </w:r>
    </w:p>
    <w:p w14:paraId="2E78E901"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6F8F8D86"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14.1.</w:t>
      </w:r>
      <w:r w:rsidRPr="00DF13D2">
        <w:rPr>
          <w:rFonts w:ascii="Times New Roman" w:eastAsia="Arial" w:hAnsi="Times New Roman" w:cs="Times New Roman"/>
          <w:kern w:val="0"/>
          <w:szCs w:val="20"/>
          <w14:ligatures w14:val="none"/>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135366D"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14.2.</w:t>
      </w:r>
      <w:r w:rsidRPr="00DF13D2">
        <w:rPr>
          <w:rFonts w:ascii="Times New Roman" w:eastAsia="Times New Roman" w:hAnsi="Times New Roman" w:cs="Times New Roman"/>
          <w:kern w:val="0"/>
          <w:szCs w:val="20"/>
          <w14:ligatures w14:val="none"/>
        </w:rPr>
        <w:tab/>
        <w:t xml:space="preserve">Šalys patvirtina, kad jeigu siekiant užtikrinti tinkamą Sutarties vykdymą bus tvarkomi asmens duomenys, Šalys įsipareigoja sudaryti atskirą susitarimą dėl duomenų tvarkymo, kuriuo nustato </w:t>
      </w:r>
      <w:r w:rsidRPr="00DF13D2">
        <w:rPr>
          <w:rFonts w:ascii="Times New Roman" w:eastAsia="Times New Roman" w:hAnsi="Times New Roman" w:cs="Times New Roman"/>
          <w:kern w:val="0"/>
          <w:szCs w:val="20"/>
          <w14:ligatures w14:val="none"/>
        </w:rPr>
        <w:lastRenderedPageBreak/>
        <w:t>duomenų tvarkymo dalyką ir trukmę, duomenų tvarkymo pobūdį ir tikslą, asmens duomenų rūšis ir duomenų subjektų kategorijas bei duomenų valdytojo prievoles ir teises.</w:t>
      </w:r>
    </w:p>
    <w:p w14:paraId="2175F168" w14:textId="77777777" w:rsidR="00DF13D2" w:rsidRPr="00DF13D2" w:rsidRDefault="00DF13D2" w:rsidP="00DF13D2">
      <w:pPr>
        <w:tabs>
          <w:tab w:val="left" w:pos="0"/>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44BAD55C"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caps/>
          <w:kern w:val="0"/>
          <w:szCs w:val="20"/>
          <w14:ligatures w14:val="none"/>
        </w:rPr>
      </w:pPr>
      <w:r w:rsidRPr="00DF13D2">
        <w:rPr>
          <w:rFonts w:ascii="Times New Roman" w:eastAsia="Arial" w:hAnsi="Times New Roman" w:cs="Times New Roman"/>
          <w:b/>
          <w:bCs/>
          <w:caps/>
          <w:kern w:val="0"/>
          <w:szCs w:val="20"/>
          <w14:ligatures w14:val="none"/>
        </w:rPr>
        <w:t>15.</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INTELEKTINĖ NUOSAVYBĖ</w:t>
      </w:r>
    </w:p>
    <w:p w14:paraId="4E97F533"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caps/>
          <w:kern w:val="0"/>
          <w:szCs w:val="20"/>
          <w14:ligatures w14:val="none"/>
        </w:rPr>
      </w:pPr>
    </w:p>
    <w:p w14:paraId="36A68A02"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pobūdžio ar (ir) išimtinių teisių, patentų ir kt.</w:t>
      </w:r>
    </w:p>
    <w:p w14:paraId="2E09387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DF13D2">
        <w:rPr>
          <w:rFonts w:ascii="Times New Roman" w:eastAsia="Times New Roman" w:hAnsi="Times New Roman" w:cs="Times New Roman"/>
          <w:kern w:val="0"/>
          <w:szCs w:val="20"/>
          <w14:ligatures w14:val="none"/>
        </w:rPr>
        <w:t>sui</w:t>
      </w:r>
      <w:proofErr w:type="spellEnd"/>
      <w:r w:rsidRPr="00DF13D2">
        <w:rPr>
          <w:rFonts w:ascii="Times New Roman" w:eastAsia="Times New Roman" w:hAnsi="Times New Roman" w:cs="Times New Roman"/>
          <w:kern w:val="0"/>
          <w:szCs w:val="20"/>
          <w14:ligatures w14:val="none"/>
        </w:rPr>
        <w:t xml:space="preserve"> </w:t>
      </w:r>
      <w:proofErr w:type="spellStart"/>
      <w:r w:rsidRPr="00DF13D2">
        <w:rPr>
          <w:rFonts w:ascii="Times New Roman" w:eastAsia="Times New Roman" w:hAnsi="Times New Roman" w:cs="Times New Roman"/>
          <w:kern w:val="0"/>
          <w:szCs w:val="20"/>
          <w14:ligatures w14:val="none"/>
        </w:rPr>
        <w:t>generis</w:t>
      </w:r>
      <w:proofErr w:type="spellEnd"/>
      <w:r w:rsidRPr="00DF13D2">
        <w:rPr>
          <w:rFonts w:ascii="Times New Roman" w:eastAsia="Times New Roman" w:hAnsi="Times New Roman" w:cs="Times New Roman"/>
          <w:kern w:val="0"/>
          <w:szCs w:val="20"/>
          <w14:ligatures w14:val="none"/>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2C7B027"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1BDA53B"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b/>
          <w:bCs/>
          <w:kern w:val="0"/>
          <w:szCs w:val="20"/>
          <w14:ligatures w14:val="none"/>
        </w:rPr>
      </w:pPr>
    </w:p>
    <w:p w14:paraId="537892D6"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16.</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Pareiškimai ir garantijos</w:t>
      </w:r>
    </w:p>
    <w:p w14:paraId="53A603BE"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22EA6E5C"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16.1. Kiekviena iš Šalių pareiškia ir garantuoja kitai Šaliai, kad:</w:t>
      </w:r>
    </w:p>
    <w:p w14:paraId="16988D33"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16.1.1. yra teisėtai priimti ir galioja visi būtini sprendimai, gauti leidimai bei sutikimai, taip pat teisėtai atlikti ir galioja kiti teisiniai veiksmai, reikalingi Sutarties sudarymui, galiojimui ir vykdymui;</w:t>
      </w:r>
    </w:p>
    <w:p w14:paraId="756DA5D5"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 xml:space="preserve">16.1.2. sudarydama Sutartį, Šalis neviršija savo kompetencijos ir nepažeidžia jai taikomų </w:t>
      </w:r>
      <w:r w:rsidRPr="00DF13D2">
        <w:rPr>
          <w:rFonts w:ascii="Times New Roman" w:eastAsia="Times New Roman" w:hAnsi="Times New Roman" w:cs="Times New Roman"/>
          <w:kern w:val="0"/>
          <w:szCs w:val="20"/>
          <w14:ligatures w14:val="none"/>
        </w:rPr>
        <w:t>įstatymų bei kitų teisės aktų</w:t>
      </w:r>
      <w:r w:rsidRPr="00DF13D2">
        <w:rPr>
          <w:rFonts w:ascii="Times New Roman" w:eastAsia="Arial" w:hAnsi="Times New Roman" w:cs="Times New Roman"/>
          <w:kern w:val="0"/>
          <w:szCs w:val="20"/>
          <w14:ligatures w14:val="none"/>
        </w:rPr>
        <w:t>, teismo ar arbitražo teismo sprendimų, administracinių aktų, sutarčių ar kitų prievolių pagal taikomą privatinę teisę, viešąją teisę, Europos Sąjungos teisę arba tarptautinę teisę;</w:t>
      </w:r>
    </w:p>
    <w:p w14:paraId="0A7FC116"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21F2143"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F4BF0FD"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F68F817"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16.1.6. visi Šalies pareiškimai ir garantijos yra išsamūs ir nepalieka nutylėtų jokių aplinkybių, kurios darytų šiuos pareiškimus ar garantijas neteisingais.</w:t>
      </w:r>
    </w:p>
    <w:p w14:paraId="790296EB"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 xml:space="preserve">16.2. Tiekėjas papildomai pareiškia ir garantuoja Pirkėjui, kad Tiekėjas, subtiekėjai, jungtinės veiklos partneriai ir specialistai turi galiojančius ir teisėtus visus </w:t>
      </w:r>
      <w:r w:rsidRPr="00DF13D2">
        <w:rPr>
          <w:rFonts w:ascii="Times New Roman" w:eastAsia="Times New Roman" w:hAnsi="Times New Roman" w:cs="Times New Roman"/>
          <w:kern w:val="0"/>
          <w:szCs w:val="20"/>
          <w14:ligatures w14:val="none"/>
        </w:rPr>
        <w:t>įstatymuose bei kituose teisės aktuose</w:t>
      </w:r>
      <w:r w:rsidRPr="00DF13D2">
        <w:rPr>
          <w:rFonts w:ascii="Times New Roman" w:eastAsia="Arial" w:hAnsi="Times New Roman" w:cs="Times New Roman"/>
          <w:kern w:val="0"/>
          <w:szCs w:val="20"/>
          <w14:ligatures w14:val="none"/>
        </w:rPr>
        <w:t xml:space="preserve"> numatytus leidimus, licencijas, atestatus, teisės pripažinimo dokumentus, reikalingus vykdant Sutartį.</w:t>
      </w:r>
    </w:p>
    <w:p w14:paraId="7364AC48"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shd w:val="clear" w:color="auto" w:fill="FFFFFF"/>
          <w14:ligatures w14:val="none"/>
        </w:rPr>
      </w:pPr>
      <w:r w:rsidRPr="00DF13D2">
        <w:rPr>
          <w:rFonts w:ascii="Times New Roman" w:eastAsia="Arial" w:hAnsi="Times New Roman" w:cs="Times New Roman"/>
          <w:kern w:val="0"/>
          <w:szCs w:val="20"/>
          <w:shd w:val="clear" w:color="auto" w:fill="FFFFFF"/>
          <w14:ligatures w14:val="none"/>
        </w:rPr>
        <w:t xml:space="preserve">16.3. </w:t>
      </w:r>
      <w:r w:rsidRPr="00DF13D2">
        <w:rPr>
          <w:rFonts w:ascii="Times New Roman" w:eastAsia="Times New Roman" w:hAnsi="Times New Roman" w:cs="Times New Roman"/>
          <w:kern w:val="0"/>
          <w:szCs w:val="20"/>
          <w14:ligatures w14:val="none"/>
        </w:rPr>
        <w:t>Tiekėjas pareiškia, kad suteiktų Paslaugų rezultato disponavimo, valdymo ir naudojimosi teisės nėra apribotos</w:t>
      </w:r>
      <w:r w:rsidRPr="00DF13D2">
        <w:rPr>
          <w:rFonts w:ascii="Times New Roman" w:eastAsia="Arial" w:hAnsi="Times New Roman" w:cs="Times New Roman"/>
          <w:kern w:val="0"/>
          <w:szCs w:val="20"/>
          <w14:ligatures w14:val="none"/>
        </w:rPr>
        <w:t xml:space="preserve"> </w:t>
      </w:r>
      <w:r w:rsidRPr="00DF13D2">
        <w:rPr>
          <w:rFonts w:ascii="Times New Roman" w:eastAsia="Arial" w:hAnsi="Times New Roman" w:cs="Times New Roman"/>
          <w:kern w:val="0"/>
          <w:szCs w:val="20"/>
          <w:shd w:val="clear" w:color="auto" w:fill="FFFFFF"/>
          <w14:ligatures w14:val="none"/>
        </w:rPr>
        <w:t xml:space="preserve">ir jokie tretieji asmenys neturi pretenzijų į Sutartimi perduodamą </w:t>
      </w:r>
      <w:r w:rsidRPr="00DF13D2">
        <w:rPr>
          <w:rFonts w:ascii="Times New Roman" w:eastAsia="Arial" w:hAnsi="Times New Roman" w:cs="Times New Roman"/>
          <w:kern w:val="0"/>
          <w:szCs w:val="20"/>
          <w14:ligatures w14:val="none"/>
        </w:rPr>
        <w:t>Paslaugų rezultatą</w:t>
      </w:r>
      <w:r w:rsidRPr="00DF13D2">
        <w:rPr>
          <w:rFonts w:ascii="Times New Roman" w:eastAsia="Arial" w:hAnsi="Times New Roman" w:cs="Times New Roman"/>
          <w:kern w:val="0"/>
          <w:szCs w:val="20"/>
          <w:shd w:val="clear" w:color="auto" w:fill="FFFFFF"/>
          <w14:ligatures w14:val="none"/>
        </w:rPr>
        <w:t>.</w:t>
      </w:r>
    </w:p>
    <w:p w14:paraId="78322A2F"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Arial" w:hAnsi="Times New Roman" w:cs="Times New Roman"/>
          <w:kern w:val="0"/>
          <w:szCs w:val="20"/>
          <w14:ligatures w14:val="none"/>
        </w:rPr>
        <w:t>16.4. T</w:t>
      </w:r>
      <w:r w:rsidRPr="00DF13D2">
        <w:rPr>
          <w:rFonts w:ascii="Times New Roman" w:eastAsia="Times New Roman" w:hAnsi="Times New Roman" w:cs="Times New Roman"/>
          <w:kern w:val="0"/>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378939CC"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p>
    <w:p w14:paraId="267B102B"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lastRenderedPageBreak/>
        <w:t>17.</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Bendrieji atsakomybės klausimai</w:t>
      </w:r>
    </w:p>
    <w:p w14:paraId="5A27F8EB"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p>
    <w:p w14:paraId="4A852B28"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17.1. Netesybų sumokėjimas už vėlavimą ar pareigų pagal Sutartį pažeidimą neatleidžia Šalies nuo Sutartyje numatytų jos pareigų vykdymo.</w:t>
      </w:r>
    </w:p>
    <w:p w14:paraId="71D58AED"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DF13D2">
        <w:rPr>
          <w:rFonts w:ascii="Times New Roman" w:eastAsia="Times New Roman" w:hAnsi="Times New Roman" w:cs="Times New Roman"/>
          <w:kern w:val="0"/>
          <w:szCs w:val="20"/>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283F876E"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83B5F01"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17.4. Šioje Sutartyje numatytos teisių gynybos priemonės neapriboja Šalių teisės pasinaudoti kitomis teisėtomis teisių gynybos priemonėmis.</w:t>
      </w:r>
    </w:p>
    <w:p w14:paraId="08B86D41"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643F975"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18C5C2BE"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17.7. Jeigu Sutartis nutraukiama dėl esminio sutarties pažeidimo pagal Bendrųjų sąlygų 22.2.1 papunktį ir (ar) Tiekėjas esminę Sutarties sąlygą, nurodytą </w:t>
      </w:r>
      <w:r w:rsidRPr="00DF13D2">
        <w:rPr>
          <w:rFonts w:ascii="Times New Roman" w:eastAsia="Arial" w:hAnsi="Times New Roman" w:cs="Times New Roman"/>
          <w:kern w:val="0"/>
          <w:szCs w:val="20"/>
          <w14:ligatures w14:val="none"/>
        </w:rPr>
        <w:t>Specialiųjų sąlygų 10 skyriuje</w:t>
      </w:r>
      <w:r w:rsidRPr="00DF13D2">
        <w:rPr>
          <w:rFonts w:ascii="Times New Roman" w:eastAsia="Times New Roman" w:hAnsi="Times New Roman" w:cs="Times New Roman"/>
          <w:kern w:val="0"/>
          <w:szCs w:val="20"/>
          <w14:ligatures w14:val="none"/>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75CCA034" w14:textId="77777777" w:rsidR="00DF13D2" w:rsidRPr="00DF13D2" w:rsidRDefault="00DF13D2" w:rsidP="00DF13D2">
      <w:pPr>
        <w:widowControl w:val="0"/>
        <w:tabs>
          <w:tab w:val="left" w:pos="567"/>
          <w:tab w:val="left" w:pos="851"/>
          <w:tab w:val="left" w:pos="992"/>
          <w:tab w:val="left" w:pos="1134"/>
        </w:tabs>
        <w:spacing w:after="0" w:line="20" w:lineRule="atLeast"/>
        <w:ind w:firstLine="53"/>
        <w:jc w:val="both"/>
        <w:rPr>
          <w:rFonts w:ascii="Times New Roman" w:eastAsia="Arial" w:hAnsi="Times New Roman" w:cs="Times New Roman"/>
          <w:kern w:val="0"/>
          <w:szCs w:val="20"/>
          <w14:ligatures w14:val="none"/>
        </w:rPr>
      </w:pPr>
    </w:p>
    <w:p w14:paraId="462AD909"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18.</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Nenugalima jėga (FORCE MAJEURE)</w:t>
      </w:r>
    </w:p>
    <w:p w14:paraId="74D508B5"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2BBBEAD0"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18.1.</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kern w:val="0"/>
          <w:szCs w:val="20"/>
          <w14:ligatures w14:val="none"/>
        </w:rPr>
        <w:t>Atsakomybė pagal Sutartį netaikoma, taip pat Šalys gali būti visiškai ar iš dalies atleistos nuo civilinės atsakomybės šiais pagrindais:</w:t>
      </w:r>
    </w:p>
    <w:p w14:paraId="632BE622"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18.1.1.</w:t>
      </w:r>
      <w:r w:rsidRPr="00DF13D2">
        <w:rPr>
          <w:rFonts w:ascii="Times New Roman" w:eastAsia="Cambria" w:hAnsi="Times New Roman" w:cs="Times New Roman"/>
          <w:kern w:val="0"/>
          <w:szCs w:val="20"/>
          <w14:ligatures w14:val="none"/>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26288583"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Times New Roman" w:hAnsi="Times New Roman" w:cs="Times New Roman"/>
          <w:kern w:val="0"/>
          <w:szCs w:val="20"/>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B96C04A"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18.2.</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kern w:val="0"/>
          <w:szCs w:val="20"/>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15BBE95" w14:textId="77777777" w:rsidR="00DF13D2" w:rsidRPr="00DF13D2" w:rsidRDefault="00DF13D2" w:rsidP="00DF13D2">
      <w:pPr>
        <w:widowControl w:val="0"/>
        <w:tabs>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18.3.</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kern w:val="0"/>
          <w:szCs w:val="20"/>
          <w14:ligatures w14:val="none"/>
        </w:rPr>
        <w:t xml:space="preserve">Pagrindas atleisti Šalį nuo atsakomybės atsiranda nuo nenugalimos jėgos aplinkybių atsiradimo </w:t>
      </w:r>
      <w:r w:rsidRPr="00DF13D2">
        <w:rPr>
          <w:rFonts w:ascii="Times New Roman" w:eastAsia="Arial" w:hAnsi="Times New Roman" w:cs="Times New Roman"/>
          <w:kern w:val="0"/>
          <w:szCs w:val="20"/>
          <w14:ligatures w14:val="none"/>
        </w:rPr>
        <w:lastRenderedPageBreak/>
        <w:t>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7AB42F5"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18.4.</w:t>
      </w:r>
      <w:r w:rsidRPr="00DF13D2">
        <w:rPr>
          <w:rFonts w:ascii="Times New Roman" w:eastAsia="Arial" w:hAnsi="Times New Roman" w:cs="Times New Roman"/>
          <w:kern w:val="0"/>
          <w:szCs w:val="20"/>
          <w14:ligatures w14:val="none"/>
        </w:rPr>
        <w:tab/>
        <w:t>Jeigu nenugalimos jėgos (</w:t>
      </w:r>
      <w:r w:rsidRPr="00DF13D2">
        <w:rPr>
          <w:rFonts w:ascii="Times New Roman" w:eastAsia="Arial" w:hAnsi="Times New Roman" w:cs="Times New Roman"/>
          <w:iCs/>
          <w:kern w:val="0"/>
          <w:szCs w:val="20"/>
          <w14:ligatures w14:val="none"/>
        </w:rPr>
        <w:t>force majeure</w:t>
      </w:r>
      <w:r w:rsidRPr="00DF13D2">
        <w:rPr>
          <w:rFonts w:ascii="Times New Roman" w:eastAsia="Arial" w:hAnsi="Times New Roman" w:cs="Times New Roman"/>
          <w:kern w:val="0"/>
          <w:szCs w:val="20"/>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03468E7"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15A92CBA"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19.</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Sutarties nuostatų negaliojimas</w:t>
      </w:r>
    </w:p>
    <w:p w14:paraId="1625A800"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3DAAC5F7"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19.1.</w:t>
      </w:r>
      <w:r w:rsidRPr="00DF13D2">
        <w:rPr>
          <w:rFonts w:ascii="Times New Roman" w:eastAsia="Arial" w:hAnsi="Times New Roman" w:cs="Times New Roman"/>
          <w:kern w:val="0"/>
          <w:szCs w:val="20"/>
          <w14:ligatures w14:val="none"/>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DF13D2">
        <w:rPr>
          <w:rFonts w:ascii="Times New Roman" w:eastAsia="Times New Roman" w:hAnsi="Times New Roman" w:cs="Times New Roman"/>
          <w:kern w:val="0"/>
          <w:szCs w:val="20"/>
          <w14:ligatures w14:val="none"/>
        </w:rPr>
        <w:t>įstatymų bei kitų teisės aktų</w:t>
      </w:r>
      <w:r w:rsidRPr="00DF13D2">
        <w:rPr>
          <w:rFonts w:ascii="Times New Roman" w:eastAsia="Arial" w:hAnsi="Times New Roman" w:cs="Times New Roman"/>
          <w:kern w:val="0"/>
          <w:szCs w:val="20"/>
          <w14:ligatures w14:val="none"/>
        </w:rPr>
        <w:t xml:space="preserve"> ir galima daryti prielaidą, kad Sutartis būtų buvusi teisėtai sudaryta ir neįtraukus nuostatos, kuri yra negaliojanti.</w:t>
      </w:r>
    </w:p>
    <w:p w14:paraId="5B7976E3"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19.2.</w:t>
      </w:r>
      <w:r w:rsidRPr="00DF13D2">
        <w:rPr>
          <w:rFonts w:ascii="Times New Roman" w:eastAsia="Arial" w:hAnsi="Times New Roman" w:cs="Times New Roman"/>
          <w:kern w:val="0"/>
          <w:szCs w:val="20"/>
          <w14:ligatures w14:val="none"/>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DD2BA5B"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7844115E"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20.</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Sutarties pakeitimai</w:t>
      </w:r>
    </w:p>
    <w:p w14:paraId="665B3AF5"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54F1B3ED" w14:textId="77777777" w:rsidR="00DF13D2" w:rsidRPr="00DF13D2" w:rsidRDefault="00DF13D2" w:rsidP="00DF13D2">
      <w:pPr>
        <w:tabs>
          <w:tab w:val="left" w:pos="284"/>
          <w:tab w:val="left" w:pos="567"/>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20.1. Sutarties sąlygos Sutarties galiojimo laikotarpiu negali būti keičiamos, išskyrus tokias Sutarties sąlygas, kurių keitimas numatytas Sutartyje ir (ar) galimas vadovaujantis VPĮ nuostatomis.</w:t>
      </w:r>
    </w:p>
    <w:p w14:paraId="57906CA7"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20.2. Sutarties pakeitimai įforminami Šalims sudarant Susitarimą.</w:t>
      </w:r>
    </w:p>
    <w:p w14:paraId="5AA52F8A"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DF13D2">
        <w:rPr>
          <w:rFonts w:ascii="Times New Roman" w:eastAsia="Times New Roman" w:hAnsi="Times New Roman" w:cs="Times New Roman"/>
          <w:kern w:val="0"/>
          <w:szCs w:val="20"/>
          <w14:ligatures w14:val="none"/>
        </w:rPr>
        <w:t>įstatymų bei kitų teisės aktų</w:t>
      </w:r>
      <w:r w:rsidRPr="00DF13D2">
        <w:rPr>
          <w:rFonts w:ascii="Times New Roman" w:eastAsia="Arial" w:hAnsi="Times New Roman" w:cs="Times New Roman"/>
          <w:kern w:val="0"/>
          <w:szCs w:val="20"/>
          <w14:ligatures w14:val="none"/>
        </w:rPr>
        <w:t xml:space="preserve"> nuostatomis.</w:t>
      </w:r>
    </w:p>
    <w:p w14:paraId="0E1D980E"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20.4. Susitarimas įsigalioja nuo jo sudarymo, jei Susitarime nenurodyta kitaip. Susitarimą Pirkėjas privalo paviešinti VPĮ 33 ir 86 straipsniuose nustatyta tvarka.</w:t>
      </w:r>
    </w:p>
    <w:p w14:paraId="205EF92D"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689EDA4"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246E928F"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21.</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Sutarties sUSTABDYMAS</w:t>
      </w:r>
    </w:p>
    <w:p w14:paraId="40F933AB"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333FF80B"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(jų dalies) teikimo sustabdymą iki atitinkamų aplinkybių pasibaigimo.</w:t>
      </w:r>
    </w:p>
    <w:p w14:paraId="381B9E6E"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21.2.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(jų dalies) teikimas gali būti stabdomas esant bent vienai iš šių aplinkybių:</w:t>
      </w:r>
    </w:p>
    <w:p w14:paraId="1699B309"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21762847"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21.2.2. Tiekėjas Sutartyje nurodyta tvarka negali teikti Paslaugų (pavyzdžiui, Pirkėjas dėl objektyvių priežasčių negali sudaryti techninių galimybių Paslaugų teikimui), o Tiekėjas dėl to negali vykdyti Sutarties;</w:t>
      </w:r>
    </w:p>
    <w:p w14:paraId="4CF3F49F"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lastRenderedPageBreak/>
        <w:t>21.2.3. dėl nenumatytų prekių, paslaugų ir (ar) darbų, susijusių su perkamu objektu, kurių poreikis paaiškėjo tik vykdant Sutartį, įsigijimo;</w:t>
      </w:r>
    </w:p>
    <w:p w14:paraId="45FC66E1"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21.2.4. ne dėl Pirkėjo kaltės vėluoja kitos Pirkėjo pirkimo sutarties, turinčios tiesioginės įtakos šiai Sutarčiai, vykdymas;</w:t>
      </w:r>
    </w:p>
    <w:p w14:paraId="7F03ADE3"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21.2.5. esant įrodymais pagrįstoms kliūtims ar trukdymams, sukeltiems Tiekėjui kitų trečiųjų asmenų ne dėl Tiekėjo ne laiku ar netinkamai pagal Sutarties sąlygas ir tvarką įvykdytų sutartinių įsipareigojimų;</w:t>
      </w:r>
    </w:p>
    <w:p w14:paraId="4B32C9BC"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21.2.6. pasikeitus galiojančiam teisės aktui ar įsigaliojus naujam teisės aktui, kuris turi įtakos šios Sutarties vykdymui;</w:t>
      </w:r>
    </w:p>
    <w:p w14:paraId="76721D44"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21.2.7. sutartinių įsipareigojimų stabdymo būtinybė atsirado dėl sustabdyto, perskirstyto, negauto ir panašiai Pirkėjo Paslaugų pirkimui skirto finansavimo arba finansavimo trūkumo;</w:t>
      </w:r>
    </w:p>
    <w:p w14:paraId="12D9B018"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21.2.8. dėl teisminių (arbitražinių) ginčų su Pirkėju ar trečiaisiais asmenimis, kurių dalykas yra tiesiogiai susijęs su Sutarties vykdymu.</w:t>
      </w:r>
    </w:p>
    <w:p w14:paraId="44453BE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21.3. Jei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F179C5B"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21.4. Jei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7D61292"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21.5. Sutartinių įsipareigojimų vykdymas gali būti stabdomas tik Sutarties galiojimo laikotarpiu tokia tvarka:</w:t>
      </w:r>
    </w:p>
    <w:p w14:paraId="2A9337C4"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CCF340A"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40C5BAB"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492588A9"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FF8978F"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21.7. Sutartinių įsipareigojimų vykdymas sustabdomas ne ilgesniam kaip konkrečios, pagrįstos aplinkybės egzistavimo laikotarpiui.</w:t>
      </w:r>
    </w:p>
    <w:p w14:paraId="3EDB0C76"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479D797"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w:t>
      </w:r>
      <w:r w:rsidRPr="00DF13D2">
        <w:rPr>
          <w:rFonts w:ascii="Times New Roman" w:eastAsia="Times New Roman" w:hAnsi="Times New Roman" w:cs="Times New Roman"/>
          <w:kern w:val="0"/>
          <w:szCs w:val="20"/>
          <w14:ligatures w14:val="none"/>
        </w:rPr>
        <w:lastRenderedPageBreak/>
        <w:t>nurodytas sustabdymo terminas, Šalys Sutartyje numatytų prievolių įvykdymo terminų atnaujinimo datą įformina raštu.</w:t>
      </w:r>
    </w:p>
    <w:p w14:paraId="0150BC10"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21.10. Atnaujinus Sutarties vykdymą, neįvykdytų prievolių (jų dalies) įvykdymo terminai ir Sutarties galiojimas nukeliami tokiam terminui, kiek buvo likę laiko jų įvykdymui (Sutarties galiojimui) jų sustabdymo metu.</w:t>
      </w:r>
    </w:p>
    <w:p w14:paraId="114B5D33"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3432787"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b/>
          <w:bCs/>
          <w:kern w:val="0"/>
          <w:szCs w:val="20"/>
          <w14:ligatures w14:val="none"/>
        </w:rPr>
      </w:pPr>
    </w:p>
    <w:p w14:paraId="1250154A"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22.</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Sutarties nutraukimas</w:t>
      </w:r>
    </w:p>
    <w:p w14:paraId="254D6C4C"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2640687B"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Cambria" w:hAnsi="Times New Roman" w:cs="Times New Roman"/>
          <w:b/>
          <w:bCs/>
          <w:kern w:val="0"/>
          <w:szCs w:val="20"/>
          <w14:ligatures w14:val="none"/>
        </w:rPr>
      </w:pPr>
      <w:r w:rsidRPr="00DF13D2">
        <w:rPr>
          <w:rFonts w:ascii="Times New Roman" w:eastAsia="Cambria" w:hAnsi="Times New Roman" w:cs="Times New Roman"/>
          <w:kern w:val="0"/>
          <w:szCs w:val="20"/>
          <w14:ligatures w14:val="none"/>
        </w:rPr>
        <w:t>Sutartis gali būti nutraukiama VPĮ 90 straipsnyje ir Sutartyje numatytais atvejais, įskaitant galimybę nutraukti Sutartį Šalių susitarimu.</w:t>
      </w:r>
    </w:p>
    <w:p w14:paraId="0FF4EFBF"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Cambria" w:hAnsi="Times New Roman" w:cs="Times New Roman"/>
          <w:b/>
          <w:bCs/>
          <w:kern w:val="0"/>
          <w:szCs w:val="20"/>
          <w14:ligatures w14:val="none"/>
        </w:rPr>
      </w:pPr>
    </w:p>
    <w:p w14:paraId="429E1EEF"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bCs/>
          <w:kern w:val="0"/>
          <w:szCs w:val="20"/>
          <w14:ligatures w14:val="none"/>
        </w:rPr>
        <w:t>22.1.</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b/>
          <w:kern w:val="0"/>
          <w:szCs w:val="20"/>
          <w14:ligatures w14:val="none"/>
        </w:rPr>
        <w:t>Pretenzijos dėl Sutarties pažeidimų</w:t>
      </w:r>
    </w:p>
    <w:p w14:paraId="47157CEB"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1E662D79"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0EB3639"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DF13D2">
        <w:rPr>
          <w:rFonts w:ascii="Times New Roman" w:eastAsia="Times New Roman" w:hAnsi="Times New Roman" w:cs="Times New Roman"/>
          <w:bCs/>
          <w:kern w:val="0"/>
          <w:szCs w:val="20"/>
          <w14:ligatures w14:val="none"/>
        </w:rPr>
        <w:t xml:space="preserve"> </w:t>
      </w:r>
      <w:r w:rsidRPr="00DF13D2">
        <w:rPr>
          <w:rFonts w:ascii="Times New Roman" w:eastAsia="Times New Roman" w:hAnsi="Times New Roman" w:cs="Times New Roman"/>
          <w:kern w:val="0"/>
          <w:szCs w:val="20"/>
          <w14:ligatures w14:val="none"/>
        </w:rPr>
        <w:t>Tiekėjo teisė siūlyti kitą terminą nelaikoma Pirkėjo pareiga tą terminą priimti. Pretenziją gavusios Šalies pasiūlytasis terminas pakeičia terminą, nurodytą pretenzijoje, tik jeigu kita Šalis jį patvirtina.</w:t>
      </w:r>
    </w:p>
    <w:p w14:paraId="6A8C1C8B"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b/>
          <w:bCs/>
          <w:kern w:val="0"/>
          <w:szCs w:val="20"/>
          <w14:ligatures w14:val="none"/>
        </w:rPr>
      </w:pPr>
    </w:p>
    <w:p w14:paraId="1C2FF9A8"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bCs/>
          <w:kern w:val="0"/>
          <w:szCs w:val="20"/>
          <w14:ligatures w14:val="none"/>
        </w:rPr>
        <w:t>22.2.</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b/>
          <w:kern w:val="0"/>
          <w:szCs w:val="20"/>
          <w14:ligatures w14:val="none"/>
        </w:rPr>
        <w:t>Sutarties nutraukimas Pirkėjo iniciatyva</w:t>
      </w:r>
    </w:p>
    <w:p w14:paraId="778970DA"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6EBB5EB1"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52CA41D"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 Pirkėjas turi teisę vienašališkai nutraukti Sutartį ar jos dalį raštu įspėjęs Tiekėją prieš ne trumpesnį nei 10 (dešimties) dienų terminą, jeigu:</w:t>
      </w:r>
    </w:p>
    <w:p w14:paraId="3CA0B118"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22.2.2.1. Tiekėjui yra iškelta bankroto byla, pradėtas bankroto procesas ne teismo tvarka, jis tampa nemokus arba yra nemokumo tikimybė, sustabdo ūkinę veiklą ar susidaro</w:t>
      </w:r>
      <w:r w:rsidRPr="00DF13D2">
        <w:rPr>
          <w:rFonts w:ascii="Times New Roman" w:eastAsia="Times New Roman" w:hAnsi="Times New Roman" w:cs="Times New Roman"/>
          <w:bCs/>
          <w:kern w:val="0"/>
          <w:szCs w:val="20"/>
          <w14:ligatures w14:val="none"/>
        </w:rPr>
        <w:t xml:space="preserve"> </w:t>
      </w:r>
      <w:r w:rsidRPr="00DF13D2">
        <w:rPr>
          <w:rFonts w:ascii="Times New Roman" w:eastAsia="Times New Roman" w:hAnsi="Times New Roman" w:cs="Times New Roman"/>
          <w:kern w:val="0"/>
          <w:szCs w:val="20"/>
          <w14:ligatures w14:val="none"/>
        </w:rPr>
        <w:t>įstatymuose ir kituose teisės aktuose nustatyta tvarka analogiška situacija</w:t>
      </w:r>
      <w:r w:rsidRPr="00DF13D2">
        <w:rPr>
          <w:rFonts w:ascii="Times New Roman" w:eastAsia="Times New Roman" w:hAnsi="Times New Roman" w:cs="Times New Roman"/>
          <w:kern w:val="0"/>
          <w:szCs w:val="20"/>
          <w:shd w:val="clear" w:color="auto" w:fill="FFFFFF"/>
          <w14:ligatures w14:val="none"/>
        </w:rPr>
        <w:t>;</w:t>
      </w:r>
    </w:p>
    <w:p w14:paraId="7BB6C746" w14:textId="77777777" w:rsidR="00DF13D2" w:rsidRPr="00DF13D2" w:rsidRDefault="00DF13D2" w:rsidP="00DF13D2">
      <w:pPr>
        <w:tabs>
          <w:tab w:val="left" w:pos="567"/>
        </w:tabs>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22.2.2.2. Tiekėjo padėtis pasikeičia ir jis atitinka pirkimo dokumentuose nustatytą pašalinimo pagrindą;</w:t>
      </w:r>
    </w:p>
    <w:p w14:paraId="2E07B54D"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22.2.2.3. pasikeičia teisės aktai, susiję su Sutarties objektu, Sutarties vykdymu, ar su Pirkėjo vykdoma veikla, kuriai buvo sudaryta Sutartis, ir dėl tokių pakeitimų Pirkėjas nusprendžia nutraukti Sutartį;</w:t>
      </w:r>
    </w:p>
    <w:p w14:paraId="78C321F6"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22.2.2.4. Pirkėjas nusprendžia nebevykdyti veiklos, kurios vykdymui Sutartimi įsigyjamos Paslaugos ir Sutarties poreikis išnyksta;</w:t>
      </w:r>
    </w:p>
    <w:p w14:paraId="70FAD62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22.2.2.5. Pirkėjo valdymo organas priima sprendimą, dėl kurio Sutarties poreikis išnyksta;</w:t>
      </w:r>
    </w:p>
    <w:p w14:paraId="61F64C57"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22.2.2.6. pasikeičia (pablogėja) Pirkėjo finansinė padėtis ar Pirkėjas negauna arba netenka finansavimo ir dėl šios priežasties nusprendžia nutraukti Sutartį;</w:t>
      </w:r>
    </w:p>
    <w:p w14:paraId="40DB8C08"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22.2.2.7. keičiasi Pirkėjo organizacinė struktūra – juridinis statusas, pobūdis ar valdymo struktūra ir tai gali turėti įtakos tinkamam Sutarties įvykdymui arba Sutarties poreikiui;</w:t>
      </w:r>
    </w:p>
    <w:p w14:paraId="4197F45C"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22.2.2.8. nebelieka perkamų </w:t>
      </w:r>
      <w:r w:rsidRPr="00DF13D2">
        <w:rPr>
          <w:rFonts w:ascii="Times New Roman" w:eastAsia="Arial" w:hAnsi="Times New Roman" w:cs="Times New Roman"/>
          <w:kern w:val="0"/>
          <w:szCs w:val="20"/>
          <w14:ligatures w14:val="none"/>
        </w:rPr>
        <w:t>Paslaugų</w:t>
      </w:r>
      <w:r w:rsidRPr="00DF13D2">
        <w:rPr>
          <w:rFonts w:ascii="Times New Roman" w:eastAsia="Times New Roman" w:hAnsi="Times New Roman" w:cs="Times New Roman"/>
          <w:kern w:val="0"/>
          <w:szCs w:val="20"/>
          <w14:ligatures w14:val="none"/>
        </w:rPr>
        <w:t xml:space="preserve"> poreikio;</w:t>
      </w:r>
    </w:p>
    <w:p w14:paraId="7D864502"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lastRenderedPageBreak/>
        <w:t>22.2.2.9. Pirkėjas iš pirkimų priežiūrą atliekančių institucijų gauna nurodymą ar rekomendaciją nutraukti Sutartį;</w:t>
      </w:r>
    </w:p>
    <w:p w14:paraId="23126AE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22.2.2.10. Tiekėjas vėluoja pateikti Sutarties įvykdymo užtikrinimo pratęsimą ilgiau kaip 10 (dešimt) darbo dienų nuo paskutinio Sutarties įvykdymo užtikrinimo galiojimo termino pabaigos arba atsisako jį pateikti;</w:t>
      </w:r>
    </w:p>
    <w:p w14:paraId="149B8EC3" w14:textId="77777777" w:rsidR="00DF13D2" w:rsidRPr="00DF13D2" w:rsidRDefault="00DF13D2" w:rsidP="00DF13D2">
      <w:pPr>
        <w:tabs>
          <w:tab w:val="left" w:pos="567"/>
        </w:tabs>
        <w:spacing w:after="0" w:line="20" w:lineRule="atLeast"/>
        <w:jc w:val="both"/>
        <w:textAlignment w:val="baseline"/>
        <w:rPr>
          <w:rFonts w:ascii="Times New Roman" w:eastAsia="Arial"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22.2.2.11.</w:t>
      </w:r>
      <w:r w:rsidRPr="00DF13D2">
        <w:rPr>
          <w:rFonts w:ascii="Times New Roman" w:eastAsia="Arial" w:hAnsi="Times New Roman" w:cs="Times New Roman"/>
          <w:kern w:val="0"/>
          <w:szCs w:val="20"/>
          <w14:ligatures w14:val="none"/>
        </w:rPr>
        <w:t xml:space="preserve"> Tiekėjas atsisako pašalinti arba nepašalina Paslaugų trūkumų per Pirkėjo nustatytus protingus terminus;</w:t>
      </w:r>
    </w:p>
    <w:p w14:paraId="2EC091D4"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22.2.2.12. Tiekėjas pažeidžia Sutartį arba įstatymus bei kitus teisės aktus ir per Pirkėjo rašytinėje pretenzijoje nurodytą terminą neištaiso pažeidimo;</w:t>
      </w:r>
    </w:p>
    <w:p w14:paraId="2CA73454"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iCs/>
          <w:kern w:val="0"/>
          <w:szCs w:val="20"/>
          <w14:ligatures w14:val="none"/>
        </w:rPr>
      </w:pPr>
      <w:r w:rsidRPr="00DF13D2">
        <w:rPr>
          <w:rFonts w:ascii="Times New Roman" w:eastAsia="Times New Roman" w:hAnsi="Times New Roman" w:cs="Times New Roman"/>
          <w:kern w:val="0"/>
          <w:szCs w:val="20"/>
          <w14:ligatures w14:val="none"/>
        </w:rPr>
        <w:t xml:space="preserve">22.2.2.13. </w:t>
      </w:r>
      <w:r w:rsidRPr="00DF13D2">
        <w:rPr>
          <w:rFonts w:ascii="Times New Roman" w:eastAsia="Times New Roman" w:hAnsi="Times New Roman" w:cs="Times New Roman"/>
          <w:iCs/>
          <w:kern w:val="0"/>
          <w:szCs w:val="20"/>
          <w14:ligatures w14:val="none"/>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58F4AD7"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iCs/>
          <w:kern w:val="0"/>
          <w:szCs w:val="20"/>
          <w14:ligatures w14:val="none"/>
        </w:rPr>
      </w:pPr>
      <w:r w:rsidRPr="00DF13D2">
        <w:rPr>
          <w:rFonts w:ascii="Times New Roman" w:eastAsia="Times New Roman" w:hAnsi="Times New Roman" w:cs="Times New Roman"/>
          <w:iCs/>
          <w:kern w:val="0"/>
          <w:szCs w:val="20"/>
          <w14:ligatures w14:val="none"/>
        </w:rPr>
        <w:t>22.2.2.14. paaiškėja VPĮ 37 straipsnio 8 dalyje ir (ar) 47 straipsnio 8 dalyje nurodytos aplinkybės.</w:t>
      </w:r>
    </w:p>
    <w:p w14:paraId="0536E929"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69B6F36"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4062FA1"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C5DF220"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22.2.7. Sutartis laikoma nutraukta kitą dieną po to, kai pasibaigia įspėjimo apie Sutarties nutraukimą terminas.</w:t>
      </w:r>
    </w:p>
    <w:p w14:paraId="6B1EB021"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357E198"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b/>
          <w:bCs/>
          <w:kern w:val="0"/>
          <w:szCs w:val="20"/>
          <w14:ligatures w14:val="none"/>
        </w:rPr>
      </w:pPr>
    </w:p>
    <w:p w14:paraId="2D764495"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center"/>
        <w:rPr>
          <w:rFonts w:ascii="Times New Roman" w:eastAsia="Arial" w:hAnsi="Times New Roman" w:cs="Times New Roman"/>
          <w:b/>
          <w:bCs/>
          <w:kern w:val="0"/>
          <w:szCs w:val="20"/>
          <w14:ligatures w14:val="none"/>
        </w:rPr>
      </w:pPr>
      <w:r w:rsidRPr="00DF13D2">
        <w:rPr>
          <w:rFonts w:ascii="Times New Roman" w:eastAsia="Arial" w:hAnsi="Times New Roman" w:cs="Times New Roman"/>
          <w:b/>
          <w:bCs/>
          <w:kern w:val="0"/>
          <w:szCs w:val="20"/>
          <w14:ligatures w14:val="none"/>
        </w:rPr>
        <w:t>22.3.</w:t>
      </w:r>
      <w:r w:rsidRPr="00DF13D2">
        <w:rPr>
          <w:rFonts w:ascii="Times New Roman" w:eastAsia="Arial" w:hAnsi="Times New Roman" w:cs="Times New Roman"/>
          <w:b/>
          <w:bCs/>
          <w:kern w:val="0"/>
          <w:szCs w:val="20"/>
          <w14:ligatures w14:val="none"/>
        </w:rPr>
        <w:tab/>
        <w:t>Sutarties nutraukimas Tiekėjo iniciatyva</w:t>
      </w:r>
    </w:p>
    <w:p w14:paraId="2D31E318" w14:textId="77777777" w:rsidR="00DF13D2" w:rsidRPr="00DF13D2" w:rsidRDefault="00DF13D2" w:rsidP="00DF13D2">
      <w:pPr>
        <w:widowControl w:val="0"/>
        <w:pBdr>
          <w:top w:val="nil"/>
          <w:left w:val="nil"/>
          <w:bottom w:val="nil"/>
          <w:right w:val="nil"/>
          <w:between w:val="nil"/>
        </w:pBdr>
        <w:tabs>
          <w:tab w:val="left" w:pos="567"/>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6DE1D6D3"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FB44F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22.3.2. Tiekėjas turi teisę vienašališkai nutraukti Sutartį, įspėjęs Pirkėją raštu prieš ne trumpesnį nei 10 (dešimties) dienų terminą, jeigu:</w:t>
      </w:r>
    </w:p>
    <w:p w14:paraId="4191187C"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6530B3"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22.3.2.2. Pirkėjas pažeidžia Sutartį arba įstatymus bei kitus teisės aktus ir per Tiekėjo rašytinėje pretenzijoje nurodytą terminą neištaiso pažeidimo, išskyrus Bendrųjų sąlygų 22.3.1 punkte nustatytą atvejį.</w:t>
      </w:r>
    </w:p>
    <w:p w14:paraId="230A3332"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22.3.3. Jeigu Bendrųjų sąlygų 22.3.1 punkte nurodytos aplinkybės yra susijusios tik su atskira dalimi arba atskiru Susitarimu, Tiekėjas turi teisę nutraukti Sutartį tik tos dalies atžvilgiu arba nutraukti tik tokį Susitarimą.</w:t>
      </w:r>
    </w:p>
    <w:p w14:paraId="595ADBDB"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22.3.4. Tiekėjas turi teisę vienašališkai nutraukti Sutartį ir kitais įstatymuose bei kituose teisės aktuose įtvirtintais atvejais.</w:t>
      </w:r>
    </w:p>
    <w:p w14:paraId="0DB14078"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22.3.5. </w:t>
      </w:r>
      <w:r w:rsidRPr="00DF13D2">
        <w:rPr>
          <w:rFonts w:ascii="Times New Roman" w:eastAsia="Times New Roman" w:hAnsi="Times New Roman" w:cs="Times New Roman"/>
          <w:kern w:val="0"/>
          <w:lang w:eastAsia="lt-LT"/>
          <w14:ligatures w14:val="none"/>
        </w:rPr>
        <w:t xml:space="preserve">Jei Sutartis nutraukiama </w:t>
      </w:r>
      <w:r w:rsidRPr="00DF13D2">
        <w:rPr>
          <w:rFonts w:ascii="Times New Roman" w:eastAsia="Times New Roman" w:hAnsi="Times New Roman" w:cs="Times New Roman"/>
          <w:kern w:val="0"/>
          <w:szCs w:val="20"/>
          <w14:ligatures w14:val="none"/>
        </w:rPr>
        <w:t xml:space="preserve">dėl Pirkėjo esminio Sutarties pažeidimo </w:t>
      </w:r>
      <w:r w:rsidRPr="00DF13D2">
        <w:rPr>
          <w:rFonts w:ascii="Times New Roman" w:eastAsia="Times New Roman" w:hAnsi="Times New Roman" w:cs="Times New Roman"/>
          <w:kern w:val="0"/>
          <w:lang w:eastAsia="lt-LT"/>
          <w14:ligatures w14:val="none"/>
        </w:rPr>
        <w:t>ar Pirkėjui nepagrįstai nutraukus Sutarties vykdymą ne Sutartyje nustatyta tvarka, Pirkėjas įsipareigoja sumokėti Tiekėjui Specialiosiose sąlygose nurodyto dydžio baudą ir atlyginti nuostolius, susijusius su Sutarties nutraukimu</w:t>
      </w:r>
      <w:r w:rsidRPr="00DF13D2">
        <w:rPr>
          <w:rFonts w:ascii="Times New Roman" w:eastAsia="Times New Roman" w:hAnsi="Times New Roman" w:cs="Times New Roman"/>
          <w:kern w:val="0"/>
          <w:szCs w:val="20"/>
          <w14:ligatures w14:val="none"/>
        </w:rPr>
        <w:t>.</w:t>
      </w:r>
    </w:p>
    <w:p w14:paraId="64030240"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22.3.6. Sutartis laikoma nutraukta kitą dieną po to, kai pasibaigia įspėjimo apie Sutarties nutraukimą terminas.</w:t>
      </w:r>
    </w:p>
    <w:p w14:paraId="627A361A"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57A7005"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b/>
          <w:bCs/>
          <w:kern w:val="0"/>
          <w:szCs w:val="20"/>
          <w14:ligatures w14:val="none"/>
        </w:rPr>
      </w:pPr>
    </w:p>
    <w:p w14:paraId="45282ADC"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center"/>
        <w:outlineLvl w:val="1"/>
        <w:rPr>
          <w:rFonts w:ascii="Times New Roman" w:eastAsia="Arial" w:hAnsi="Times New Roman" w:cs="Times New Roman"/>
          <w:b/>
          <w:kern w:val="0"/>
          <w:szCs w:val="20"/>
          <w14:ligatures w14:val="none"/>
        </w:rPr>
      </w:pPr>
      <w:r w:rsidRPr="00DF13D2">
        <w:rPr>
          <w:rFonts w:ascii="Times New Roman" w:eastAsia="Arial" w:hAnsi="Times New Roman" w:cs="Times New Roman"/>
          <w:b/>
          <w:bCs/>
          <w:kern w:val="0"/>
          <w:szCs w:val="20"/>
          <w14:ligatures w14:val="none"/>
        </w:rPr>
        <w:t>22.4.</w:t>
      </w:r>
      <w:r w:rsidRPr="00DF13D2">
        <w:rPr>
          <w:rFonts w:ascii="Times New Roman" w:eastAsia="Arial" w:hAnsi="Times New Roman" w:cs="Times New Roman"/>
          <w:b/>
          <w:bCs/>
          <w:kern w:val="0"/>
          <w:szCs w:val="20"/>
          <w14:ligatures w14:val="none"/>
        </w:rPr>
        <w:tab/>
      </w:r>
      <w:r w:rsidRPr="00DF13D2">
        <w:rPr>
          <w:rFonts w:ascii="Times New Roman" w:eastAsia="Arial" w:hAnsi="Times New Roman" w:cs="Times New Roman"/>
          <w:b/>
          <w:kern w:val="0"/>
          <w:szCs w:val="20"/>
          <w14:ligatures w14:val="none"/>
        </w:rPr>
        <w:t>Šalių teisės ir pareigos Sutarties nutraukimo atveju</w:t>
      </w:r>
    </w:p>
    <w:p w14:paraId="310118DB" w14:textId="77777777" w:rsidR="00DF13D2" w:rsidRPr="00DF13D2" w:rsidRDefault="00DF13D2" w:rsidP="00DF13D2">
      <w:pPr>
        <w:keepNext/>
        <w:keepLines/>
        <w:widowControl w:val="0"/>
        <w:pBdr>
          <w:top w:val="nil"/>
          <w:left w:val="nil"/>
          <w:bottom w:val="nil"/>
          <w:right w:val="nil"/>
          <w:between w:val="nil"/>
        </w:pBdr>
        <w:tabs>
          <w:tab w:val="left" w:pos="567"/>
          <w:tab w:val="left" w:pos="851"/>
          <w:tab w:val="left" w:pos="992"/>
          <w:tab w:val="left" w:pos="1134"/>
        </w:tabs>
        <w:spacing w:after="0" w:line="20" w:lineRule="atLeast"/>
        <w:jc w:val="both"/>
        <w:outlineLvl w:val="1"/>
        <w:rPr>
          <w:rFonts w:ascii="Times New Roman" w:eastAsia="Arial" w:hAnsi="Times New Roman" w:cs="Times New Roman"/>
          <w:b/>
          <w:kern w:val="0"/>
          <w:szCs w:val="20"/>
          <w14:ligatures w14:val="none"/>
        </w:rPr>
      </w:pPr>
    </w:p>
    <w:p w14:paraId="122368B8"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22.4.1. Sutarties nutraukimas neturi įtakos ginčų nagrinėjimo tvarką nustatančių Sutarties sąlygų ir kitų Sutarties sąlygų, kurios pagal savo esmę lieka galioti ir po Sutarties nutraukimo, galiojimui.</w:t>
      </w:r>
    </w:p>
    <w:p w14:paraId="7375288B"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22.4.2. Nutraukus Sutartį, Šalys privalo:</w:t>
      </w:r>
    </w:p>
    <w:p w14:paraId="70A14432"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22.4.2.1. įsitikinti, jog iki Sutarties nutraukimo dienos suteiktos </w:t>
      </w:r>
      <w:r w:rsidRPr="00DF13D2">
        <w:rPr>
          <w:rFonts w:ascii="Times New Roman" w:eastAsia="Arial" w:hAnsi="Times New Roman" w:cs="Times New Roman"/>
          <w:kern w:val="0"/>
          <w:szCs w:val="20"/>
          <w14:ligatures w14:val="none"/>
        </w:rPr>
        <w:t>Paslaugos</w:t>
      </w:r>
      <w:r w:rsidRPr="00DF13D2">
        <w:rPr>
          <w:rFonts w:ascii="Times New Roman" w:eastAsia="Times New Roman" w:hAnsi="Times New Roman" w:cs="Times New Roman"/>
          <w:kern w:val="0"/>
          <w:szCs w:val="20"/>
          <w14:ligatures w14:val="none"/>
        </w:rPr>
        <w:t xml:space="preserve"> ir kiti atlikti veiksmai atitinka Sutarties reikalavimus ir Šalys dėl to viena kitai nebereikš pretenzijų;</w:t>
      </w:r>
    </w:p>
    <w:p w14:paraId="75C21AFC"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22.4.2.2. atsiskaityti už iki Sutarties nutraukimo suteiktas </w:t>
      </w:r>
      <w:r w:rsidRPr="00DF13D2">
        <w:rPr>
          <w:rFonts w:ascii="Times New Roman" w:eastAsia="Arial" w:hAnsi="Times New Roman" w:cs="Times New Roman"/>
          <w:kern w:val="0"/>
          <w:szCs w:val="20"/>
          <w14:ligatures w14:val="none"/>
        </w:rPr>
        <w:t>Paslaugas</w:t>
      </w:r>
      <w:r w:rsidRPr="00DF13D2">
        <w:rPr>
          <w:rFonts w:ascii="Times New Roman" w:eastAsia="Times New Roman" w:hAnsi="Times New Roman" w:cs="Times New Roman"/>
          <w:kern w:val="0"/>
          <w:szCs w:val="20"/>
          <w14:ligatures w14:val="none"/>
        </w:rPr>
        <w:t>, atitinkančias Sutarties reikalavimus;</w:t>
      </w:r>
    </w:p>
    <w:p w14:paraId="32923A3F"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22.4.2.3. per 10 (dešimt) dienų nuo pranešimo apie Sutarties nutraukimą gavimo dienos ar Susitarimo dėl Sutarties nutraukimo sudarymo dienos perduoti viena kitai visus dokumentus, kuriuos buvo būtina perduoti pagal Sutarties nuostatas.</w:t>
      </w:r>
    </w:p>
    <w:p w14:paraId="2ED150BD" w14:textId="77777777" w:rsidR="00DF13D2" w:rsidRPr="00DF13D2" w:rsidRDefault="00DF13D2" w:rsidP="00DF13D2">
      <w:pPr>
        <w:tabs>
          <w:tab w:val="left" w:pos="567"/>
        </w:tabs>
        <w:spacing w:after="0" w:line="20" w:lineRule="atLeast"/>
        <w:jc w:val="both"/>
        <w:textAlignment w:val="baseline"/>
        <w:rPr>
          <w:rFonts w:ascii="Times New Roman" w:eastAsia="Times New Roman" w:hAnsi="Times New Roman" w:cs="Times New Roman"/>
          <w:b/>
          <w:bCs/>
          <w:kern w:val="0"/>
          <w:szCs w:val="20"/>
          <w14:ligatures w14:val="none"/>
        </w:rPr>
      </w:pPr>
    </w:p>
    <w:p w14:paraId="2F1331F0"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center"/>
        <w:rPr>
          <w:rFonts w:ascii="Times New Roman" w:eastAsia="Arial" w:hAnsi="Times New Roman" w:cs="Times New Roman"/>
          <w:b/>
          <w:bCs/>
          <w:caps/>
          <w:kern w:val="0"/>
          <w:szCs w:val="20"/>
          <w14:ligatures w14:val="none"/>
        </w:rPr>
      </w:pPr>
      <w:r w:rsidRPr="00DF13D2">
        <w:rPr>
          <w:rFonts w:ascii="Times New Roman" w:eastAsia="Arial" w:hAnsi="Times New Roman" w:cs="Times New Roman"/>
          <w:b/>
          <w:bCs/>
          <w:caps/>
          <w:kern w:val="0"/>
          <w:szCs w:val="20"/>
          <w14:ligatures w14:val="none"/>
        </w:rPr>
        <w:t>23.</w:t>
      </w:r>
      <w:r w:rsidRPr="00DF13D2">
        <w:rPr>
          <w:rFonts w:ascii="Times New Roman" w:eastAsia="Times New Roman" w:hAnsi="Times New Roman" w:cs="Times New Roman"/>
          <w:kern w:val="0"/>
          <w:szCs w:val="20"/>
          <w14:ligatures w14:val="none"/>
        </w:rPr>
        <w:tab/>
      </w:r>
      <w:r w:rsidRPr="00DF13D2">
        <w:rPr>
          <w:rFonts w:ascii="Times New Roman" w:eastAsia="Arial" w:hAnsi="Times New Roman" w:cs="Times New Roman"/>
          <w:b/>
          <w:bCs/>
          <w:caps/>
          <w:kern w:val="0"/>
          <w:szCs w:val="20"/>
          <w14:ligatures w14:val="none"/>
        </w:rPr>
        <w:t>PREKIŲ MODELIO AR GAMINTOJO KEITIMAS</w:t>
      </w:r>
    </w:p>
    <w:p w14:paraId="0E6F7E69"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Arial" w:hAnsi="Times New Roman" w:cs="Times New Roman"/>
          <w:b/>
          <w:caps/>
          <w:kern w:val="0"/>
          <w:szCs w:val="20"/>
          <w14:ligatures w14:val="none"/>
        </w:rPr>
      </w:pPr>
    </w:p>
    <w:p w14:paraId="66513ACA"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Arial" w:hAnsi="Times New Roman" w:cs="Times New Roman"/>
          <w:caps/>
          <w:kern w:val="0"/>
          <w:szCs w:val="20"/>
          <w14:ligatures w14:val="none"/>
        </w:rPr>
        <w:t xml:space="preserve">23.1. </w:t>
      </w:r>
      <w:r w:rsidRPr="00DF13D2">
        <w:rPr>
          <w:rFonts w:ascii="Times New Roman" w:eastAsia="Times New Roman" w:hAnsi="Times New Roman" w:cs="Times New Roman"/>
          <w:kern w:val="0"/>
          <w:szCs w:val="20"/>
          <w14:ligatures w14:val="none"/>
        </w:rPr>
        <w:t>Tais atvejais, kai kartu su Paslaugomis yra perkamos prekės, Tiekėjas turi teisę keisti prekių modelį ir (ar) gamintoją, jei yra visos toliau nurodytos sąlygos:</w:t>
      </w:r>
    </w:p>
    <w:p w14:paraId="55493D82"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DF13D2">
        <w:rPr>
          <w:rFonts w:ascii="Times New Roman" w:eastAsia="Times New Roman" w:hAnsi="Times New Roman" w:cs="Times New Roman"/>
          <w:kern w:val="0"/>
          <w:szCs w:val="20"/>
          <w:vertAlign w:val="superscript"/>
          <w14:ligatures w14:val="none"/>
        </w:rPr>
        <w:t xml:space="preserve">1 </w:t>
      </w:r>
      <w:r w:rsidRPr="00DF13D2">
        <w:rPr>
          <w:rFonts w:ascii="Times New Roman" w:eastAsia="Times New Roman" w:hAnsi="Times New Roman" w:cs="Times New Roman"/>
          <w:kern w:val="0"/>
          <w:szCs w:val="20"/>
          <w14:ligatures w14:val="none"/>
        </w:rPr>
        <w:t>dalies nuostatų;</w:t>
      </w:r>
    </w:p>
    <w:p w14:paraId="75C9942B"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1461DB2"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sidRPr="00DF13D2">
        <w:rPr>
          <w:rFonts w:ascii="Times New Roman" w:eastAsia="Times New Roman" w:hAnsi="Times New Roman" w:cs="Times New Roman"/>
          <w:kern w:val="0"/>
          <w:szCs w:val="20"/>
          <w14:ligatures w14:val="none"/>
        </w:rPr>
        <w:lastRenderedPageBreak/>
        <w:t xml:space="preserve">įrodymų ar jų pateikimas nepagrindžia keičiamos prekės atitikimo pirkimo dokumentams </w:t>
      </w:r>
      <w:r w:rsidRPr="00DF13D2">
        <w:rPr>
          <w:rFonts w:ascii="Times New Roman" w:eastAsia="Times New Roman" w:hAnsi="Times New Roman" w:cs="Times New Roman"/>
          <w:kern w:val="0"/>
          <w:szCs w:val="20"/>
          <w:shd w:val="clear" w:color="auto" w:fill="FFFFFF"/>
          <w14:ligatures w14:val="none"/>
        </w:rPr>
        <w:t>ir lygiavertiškumo ar geresnės kokybės nei Sutartyje nurodytos prekės</w:t>
      </w:r>
      <w:r w:rsidRPr="00DF13D2">
        <w:rPr>
          <w:rFonts w:ascii="Times New Roman" w:eastAsia="Times New Roman" w:hAnsi="Times New Roman" w:cs="Times New Roman"/>
          <w:kern w:val="0"/>
          <w:szCs w:val="20"/>
          <w14:ligatures w14:val="none"/>
        </w:rPr>
        <w:t>;</w:t>
      </w:r>
    </w:p>
    <w:p w14:paraId="09EE1B0C"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23.1.4. Šalys sudarė rašytinį Susitarimą prie Sutarties dėl prekių keitimo.</w:t>
      </w:r>
    </w:p>
    <w:p w14:paraId="0E90459F" w14:textId="77777777" w:rsidR="00DF13D2" w:rsidRPr="00DF13D2" w:rsidRDefault="00DF13D2" w:rsidP="00DF13D2">
      <w:pPr>
        <w:spacing w:after="0" w:line="20" w:lineRule="atLeast"/>
        <w:jc w:val="both"/>
        <w:rPr>
          <w:rFonts w:ascii="Times New Roman" w:eastAsia="Times New Roman" w:hAnsi="Times New Roman" w:cs="Times New Roman"/>
          <w:kern w:val="0"/>
          <w:szCs w:val="20"/>
          <w14:ligatures w14:val="none"/>
        </w:rPr>
      </w:pPr>
      <w:r w:rsidRPr="00DF13D2">
        <w:rPr>
          <w:rFonts w:ascii="Times New Roman" w:eastAsia="Times New Roman" w:hAnsi="Times New Roman" w:cs="Times New Roman"/>
          <w:kern w:val="0"/>
          <w:szCs w:val="20"/>
          <w14:ligatures w14:val="none"/>
        </w:rPr>
        <w:t>23.2. Šiame Bendrųjų sąlygų skyriuje nurodytu atveju prekės turi būti pristatytos už ne didesnę nei pasiūlyme nurodytą kainą.</w:t>
      </w:r>
    </w:p>
    <w:p w14:paraId="4FCBA952"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jc w:val="both"/>
        <w:rPr>
          <w:rFonts w:ascii="Times New Roman" w:eastAsia="Times New Roman" w:hAnsi="Times New Roman" w:cs="Times New Roman"/>
          <w:kern w:val="0"/>
          <w:szCs w:val="20"/>
          <w14:ligatures w14:val="none"/>
        </w:rPr>
      </w:pPr>
    </w:p>
    <w:p w14:paraId="532B9058"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24.</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Bendravimo tvarka ir kalba</w:t>
      </w:r>
    </w:p>
    <w:p w14:paraId="494D6CD7"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jc w:val="both"/>
        <w:rPr>
          <w:rFonts w:ascii="Times New Roman" w:eastAsia="Arial" w:hAnsi="Times New Roman" w:cs="Times New Roman"/>
          <w:b/>
          <w:caps/>
          <w:kern w:val="0"/>
          <w:szCs w:val="20"/>
          <w14:ligatures w14:val="none"/>
        </w:rPr>
      </w:pPr>
    </w:p>
    <w:p w14:paraId="3A554B06" w14:textId="77777777" w:rsidR="00DF13D2" w:rsidRPr="00DF13D2" w:rsidRDefault="00DF13D2" w:rsidP="00DF13D2">
      <w:pPr>
        <w:tabs>
          <w:tab w:val="left" w:pos="567"/>
          <w:tab w:val="left" w:pos="851"/>
          <w:tab w:val="left" w:pos="992"/>
          <w:tab w:val="left" w:pos="1134"/>
        </w:tabs>
        <w:spacing w:after="0" w:line="20" w:lineRule="atLeast"/>
        <w:jc w:val="both"/>
        <w:rPr>
          <w:rFonts w:ascii="Times New Roman" w:eastAsia="Arial" w:hAnsi="Times New Roman" w:cs="Times New Roman"/>
          <w:kern w:val="0"/>
          <w:szCs w:val="20"/>
          <w:shd w:val="clear" w:color="auto" w:fill="FFFFFF"/>
          <w14:ligatures w14:val="none"/>
        </w:rPr>
      </w:pPr>
      <w:r w:rsidRPr="00DF13D2">
        <w:rPr>
          <w:rFonts w:ascii="Times New Roman" w:eastAsia="Arial" w:hAnsi="Times New Roman" w:cs="Times New Roman"/>
          <w:kern w:val="0"/>
          <w:szCs w:val="20"/>
          <w14:ligatures w14:val="none"/>
        </w:rPr>
        <w:t>24.1.</w:t>
      </w:r>
      <w:r w:rsidRPr="00DF13D2">
        <w:rPr>
          <w:rFonts w:ascii="Times New Roman" w:eastAsia="Arial" w:hAnsi="Times New Roman" w:cs="Times New Roman"/>
          <w:kern w:val="0"/>
          <w:szCs w:val="20"/>
          <w14:ligatures w14:val="none"/>
        </w:rPr>
        <w:tab/>
      </w:r>
      <w:r w:rsidRPr="00DF13D2">
        <w:rPr>
          <w:rFonts w:ascii="Times New Roman" w:eastAsia="Arial" w:hAnsi="Times New Roman" w:cs="Times New Roman"/>
          <w:bCs/>
          <w:kern w:val="0"/>
          <w:szCs w:val="20"/>
          <w14:ligatures w14:val="none"/>
        </w:rPr>
        <w:t xml:space="preserve">Sutartis sudaroma lietuvių kalba. Jeigu Sutartis ar kuris nors ją sudarantis dokumentas sudaromas kita kalba arba išverčiamas į kitą kalbą, visais atvejais </w:t>
      </w:r>
      <w:r w:rsidRPr="00DF13D2">
        <w:rPr>
          <w:rFonts w:ascii="Times New Roman" w:eastAsia="Arial" w:hAnsi="Times New Roman" w:cs="Times New Roman"/>
          <w:kern w:val="0"/>
          <w:szCs w:val="20"/>
          <w:shd w:val="clear" w:color="auto" w:fill="FFFFFF"/>
          <w14:ligatures w14:val="none"/>
        </w:rPr>
        <w:t>autentišku laikomas tik lietuvių kalba parengtas Sutarties tekstas (jei yra neatitikimų, pirmenybė teikiama lietuvių kalba parengtam tekstui).</w:t>
      </w:r>
    </w:p>
    <w:p w14:paraId="752BF3A0" w14:textId="77777777" w:rsidR="00DF13D2" w:rsidRPr="00DF13D2" w:rsidRDefault="00DF13D2" w:rsidP="00DF13D2">
      <w:pPr>
        <w:widowControl w:val="0"/>
        <w:tabs>
          <w:tab w:val="left" w:pos="567"/>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22E4826" w14:textId="77777777" w:rsidR="00DF13D2" w:rsidRPr="00DF13D2" w:rsidRDefault="00DF13D2" w:rsidP="00DF13D2">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24.3. Jeigu pranešimas yra įteikiamas asmeniškai arba siunčiamas paštu ar per kurjerį, jis turi būti įteikiamas pasirašytinai ir laikomas gautu gavimo patvirtinime nurodytą dieną.</w:t>
      </w:r>
    </w:p>
    <w:p w14:paraId="34929992" w14:textId="77777777" w:rsidR="00DF13D2" w:rsidRPr="00DF13D2" w:rsidRDefault="00DF13D2" w:rsidP="00DF13D2">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24.4. Jeigu pranešimas siunčiamas el. paštu, laikoma, kad Šalis jį gavo kitą darbo dieną.</w:t>
      </w:r>
    </w:p>
    <w:p w14:paraId="771A3F9E" w14:textId="77777777" w:rsidR="00DF13D2" w:rsidRPr="00DF13D2" w:rsidRDefault="00DF13D2" w:rsidP="00DF13D2">
      <w:pPr>
        <w:widowControl w:val="0"/>
        <w:tabs>
          <w:tab w:val="left" w:pos="0"/>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24.5. Jeigu pranešimas siunčiamas keliais skirtingais būdais, laikoma, kad gavėjas jį gavo tada, kai jis gavo pirmesnįjį pranešimą.</w:t>
      </w:r>
    </w:p>
    <w:p w14:paraId="45077879" w14:textId="77777777" w:rsidR="00DF13D2" w:rsidRPr="00DF13D2" w:rsidRDefault="00DF13D2" w:rsidP="00DF13D2">
      <w:pPr>
        <w:widowControl w:val="0"/>
        <w:tabs>
          <w:tab w:val="left" w:pos="0"/>
          <w:tab w:val="left" w:pos="851"/>
          <w:tab w:val="left" w:pos="992"/>
          <w:tab w:val="left" w:pos="1134"/>
        </w:tabs>
        <w:spacing w:after="0" w:line="20" w:lineRule="atLeast"/>
        <w:jc w:val="both"/>
        <w:rPr>
          <w:rFonts w:ascii="Times New Roman" w:eastAsia="Arial" w:hAnsi="Times New Roman" w:cs="Times New Roman"/>
          <w:b/>
          <w:bCs/>
          <w:kern w:val="0"/>
          <w:szCs w:val="20"/>
          <w14:ligatures w14:val="none"/>
        </w:rPr>
      </w:pPr>
    </w:p>
    <w:p w14:paraId="4AA59F56"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hanging="360"/>
        <w:jc w:val="center"/>
        <w:rPr>
          <w:rFonts w:ascii="Times New Roman" w:eastAsia="Arial" w:hAnsi="Times New Roman" w:cs="Times New Roman"/>
          <w:b/>
          <w:caps/>
          <w:kern w:val="0"/>
          <w:szCs w:val="20"/>
          <w14:ligatures w14:val="none"/>
        </w:rPr>
      </w:pPr>
      <w:r w:rsidRPr="00DF13D2">
        <w:rPr>
          <w:rFonts w:ascii="Times New Roman" w:eastAsia="Arial" w:hAnsi="Times New Roman" w:cs="Times New Roman"/>
          <w:b/>
          <w:bCs/>
          <w:caps/>
          <w:kern w:val="0"/>
          <w:szCs w:val="20"/>
          <w14:ligatures w14:val="none"/>
        </w:rPr>
        <w:t>25.</w:t>
      </w:r>
      <w:r w:rsidRPr="00DF13D2">
        <w:rPr>
          <w:rFonts w:ascii="Times New Roman" w:eastAsia="Arial" w:hAnsi="Times New Roman" w:cs="Times New Roman"/>
          <w:b/>
          <w:bCs/>
          <w:caps/>
          <w:kern w:val="0"/>
          <w:szCs w:val="20"/>
          <w14:ligatures w14:val="none"/>
        </w:rPr>
        <w:tab/>
      </w:r>
      <w:r w:rsidRPr="00DF13D2">
        <w:rPr>
          <w:rFonts w:ascii="Times New Roman" w:eastAsia="Arial" w:hAnsi="Times New Roman" w:cs="Times New Roman"/>
          <w:b/>
          <w:caps/>
          <w:kern w:val="0"/>
          <w:szCs w:val="20"/>
          <w14:ligatures w14:val="none"/>
        </w:rPr>
        <w:t>Pretenzijos ir ginčų sprendimas</w:t>
      </w:r>
    </w:p>
    <w:p w14:paraId="4EDE76DD" w14:textId="77777777" w:rsidR="00DF13D2" w:rsidRPr="00DF13D2" w:rsidRDefault="00DF13D2" w:rsidP="00DF13D2">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0" w:lineRule="atLeast"/>
        <w:ind w:left="360"/>
        <w:jc w:val="both"/>
        <w:rPr>
          <w:rFonts w:ascii="Times New Roman" w:eastAsia="Arial" w:hAnsi="Times New Roman" w:cs="Times New Roman"/>
          <w:b/>
          <w:caps/>
          <w:kern w:val="0"/>
          <w:szCs w:val="20"/>
          <w14:ligatures w14:val="none"/>
        </w:rPr>
      </w:pPr>
    </w:p>
    <w:p w14:paraId="4782E735" w14:textId="77777777" w:rsidR="00DF13D2" w:rsidRPr="00DF13D2" w:rsidRDefault="00DF13D2" w:rsidP="00DF13D2">
      <w:pPr>
        <w:widowControl w:val="0"/>
        <w:tabs>
          <w:tab w:val="left" w:pos="0"/>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03ECBDD1" w14:textId="77777777" w:rsidR="00DF13D2" w:rsidRPr="00DF13D2" w:rsidRDefault="00DF13D2" w:rsidP="00DF13D2">
      <w:pPr>
        <w:widowControl w:val="0"/>
        <w:tabs>
          <w:tab w:val="left" w:pos="142"/>
          <w:tab w:val="left" w:pos="851"/>
          <w:tab w:val="left" w:pos="992"/>
          <w:tab w:val="left" w:pos="1134"/>
        </w:tabs>
        <w:spacing w:after="0" w:line="20" w:lineRule="atLeast"/>
        <w:jc w:val="both"/>
        <w:rPr>
          <w:rFonts w:ascii="Times New Roman" w:eastAsia="Cambria" w:hAnsi="Times New Roman" w:cs="Times New Roman"/>
          <w:kern w:val="0"/>
          <w:szCs w:val="20"/>
          <w14:ligatures w14:val="none"/>
        </w:rPr>
      </w:pPr>
      <w:r w:rsidRPr="00DF13D2">
        <w:rPr>
          <w:rFonts w:ascii="Times New Roman" w:eastAsia="Cambria" w:hAnsi="Times New Roman" w:cs="Times New Roman"/>
          <w:kern w:val="0"/>
          <w:szCs w:val="20"/>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DF13D2">
        <w:rPr>
          <w:rFonts w:ascii="Times New Roman" w:eastAsia="Times New Roman" w:hAnsi="Times New Roman" w:cs="Times New Roman"/>
          <w:kern w:val="0"/>
          <w:szCs w:val="20"/>
          <w14:ligatures w14:val="none"/>
        </w:rPr>
        <w:t xml:space="preserve"> </w:t>
      </w:r>
      <w:r w:rsidRPr="00DF13D2">
        <w:rPr>
          <w:rFonts w:ascii="Times New Roman" w:eastAsia="Cambria" w:hAnsi="Times New Roman" w:cs="Times New Roman"/>
          <w:kern w:val="0"/>
          <w:szCs w:val="20"/>
          <w14:ligatures w14:val="none"/>
        </w:rPr>
        <w:t>Lietuvos Respublikos įstatymuose nustatyta tvarka.</w:t>
      </w:r>
    </w:p>
    <w:p w14:paraId="2C3A9B12" w14:textId="77777777" w:rsidR="00DF13D2" w:rsidRPr="00DF13D2" w:rsidRDefault="00DF13D2" w:rsidP="00DF13D2">
      <w:pPr>
        <w:widowControl w:val="0"/>
        <w:tabs>
          <w:tab w:val="left" w:pos="426"/>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r w:rsidRPr="00DF13D2">
        <w:rPr>
          <w:rFonts w:ascii="Times New Roman" w:eastAsia="Arial" w:hAnsi="Times New Roman" w:cs="Times New Roman"/>
          <w:kern w:val="0"/>
          <w:szCs w:val="20"/>
          <w14:ligatures w14:val="none"/>
        </w:rPr>
        <w:t>25.3. Kilę ginčai nesudaro pagrindo Šalims atsisakyti vykdyti savo prievoles pagal Sutartį.</w:t>
      </w:r>
    </w:p>
    <w:p w14:paraId="5F5BD874" w14:textId="77777777" w:rsidR="00DF13D2" w:rsidRPr="00DF13D2" w:rsidRDefault="00DF13D2" w:rsidP="00DF13D2">
      <w:pPr>
        <w:widowControl w:val="0"/>
        <w:tabs>
          <w:tab w:val="left" w:pos="426"/>
          <w:tab w:val="left" w:pos="567"/>
          <w:tab w:val="left" w:pos="709"/>
          <w:tab w:val="left" w:pos="851"/>
          <w:tab w:val="left" w:pos="992"/>
          <w:tab w:val="left" w:pos="1134"/>
        </w:tabs>
        <w:spacing w:after="0" w:line="20" w:lineRule="atLeast"/>
        <w:jc w:val="both"/>
        <w:rPr>
          <w:rFonts w:ascii="Times New Roman" w:eastAsia="Arial" w:hAnsi="Times New Roman" w:cs="Times New Roman"/>
          <w:kern w:val="0"/>
          <w:szCs w:val="20"/>
          <w14:ligatures w14:val="none"/>
        </w:rPr>
      </w:pPr>
    </w:p>
    <w:p w14:paraId="2DAAD461" w14:textId="36F2ED24" w:rsidR="0067459D" w:rsidRPr="00DB0090" w:rsidRDefault="0067459D" w:rsidP="00DB0090">
      <w:pPr>
        <w:rPr>
          <w:rFonts w:ascii="Times New Roman" w:eastAsia="Calibri" w:hAnsi="Times New Roman" w:cs="Times New Roman"/>
          <w:color w:val="000000"/>
        </w:rPr>
      </w:pPr>
    </w:p>
    <w:p w14:paraId="67E3702C" w14:textId="77777777" w:rsidR="00EB77E8" w:rsidRDefault="00EB77E8" w:rsidP="00AE1C5A">
      <w:pPr>
        <w:spacing w:after="0" w:line="20" w:lineRule="atLeast"/>
        <w:rPr>
          <w:rFonts w:ascii="Times New Roman" w:eastAsia="Times New Roman" w:hAnsi="Times New Roman" w:cs="Times New Roman"/>
        </w:rPr>
      </w:pPr>
    </w:p>
    <w:p w14:paraId="61001968" w14:textId="77777777" w:rsidR="00EB77E8" w:rsidRDefault="00EB77E8" w:rsidP="001B6FEF">
      <w:pPr>
        <w:spacing w:after="0" w:line="20" w:lineRule="atLeast"/>
        <w:ind w:left="4941"/>
        <w:jc w:val="right"/>
        <w:rPr>
          <w:rFonts w:ascii="Times New Roman" w:eastAsia="Times New Roman" w:hAnsi="Times New Roman" w:cs="Times New Roman"/>
        </w:rPr>
      </w:pPr>
    </w:p>
    <w:p w14:paraId="120AFBF3" w14:textId="77777777" w:rsidR="00EB77E8" w:rsidRDefault="00EB77E8" w:rsidP="001B6FEF">
      <w:pPr>
        <w:spacing w:after="0" w:line="20" w:lineRule="atLeast"/>
        <w:ind w:left="4941"/>
        <w:jc w:val="right"/>
        <w:rPr>
          <w:rFonts w:ascii="Times New Roman" w:eastAsia="Times New Roman" w:hAnsi="Times New Roman" w:cs="Times New Roman"/>
        </w:rPr>
      </w:pPr>
    </w:p>
    <w:p w14:paraId="505568CF" w14:textId="77777777" w:rsidR="00654E84" w:rsidRDefault="00654E84" w:rsidP="001B6FEF">
      <w:pPr>
        <w:spacing w:after="0" w:line="20" w:lineRule="atLeast"/>
        <w:ind w:left="5760"/>
        <w:jc w:val="right"/>
        <w:rPr>
          <w:rFonts w:ascii="Times New Roman" w:eastAsia="Times New Roman" w:hAnsi="Times New Roman" w:cs="Times New Roman"/>
          <w:kern w:val="0"/>
          <w14:ligatures w14:val="none"/>
        </w:rPr>
      </w:pPr>
    </w:p>
    <w:p w14:paraId="541778EF" w14:textId="77777777" w:rsidR="00EB77E8" w:rsidRDefault="00EB77E8" w:rsidP="001B6FEF">
      <w:pPr>
        <w:spacing w:after="0" w:line="20" w:lineRule="atLeast"/>
        <w:ind w:left="5760"/>
        <w:jc w:val="right"/>
        <w:rPr>
          <w:rFonts w:ascii="Times New Roman" w:eastAsia="Times New Roman" w:hAnsi="Times New Roman" w:cs="Times New Roman"/>
          <w:kern w:val="0"/>
          <w14:ligatures w14:val="none"/>
        </w:rPr>
      </w:pPr>
    </w:p>
    <w:p w14:paraId="1B2016E0" w14:textId="77777777" w:rsidR="00EB77E8" w:rsidRDefault="00EB77E8" w:rsidP="001B6FEF">
      <w:pPr>
        <w:spacing w:after="0" w:line="20" w:lineRule="atLeast"/>
        <w:ind w:left="5760"/>
        <w:jc w:val="right"/>
        <w:rPr>
          <w:rFonts w:ascii="Times New Roman" w:eastAsia="Times New Roman" w:hAnsi="Times New Roman" w:cs="Times New Roman"/>
          <w:kern w:val="0"/>
          <w14:ligatures w14:val="none"/>
        </w:rPr>
      </w:pPr>
    </w:p>
    <w:p w14:paraId="49CACBF8" w14:textId="77777777" w:rsidR="00DD17E5" w:rsidRDefault="00DD17E5" w:rsidP="0029143C">
      <w:pPr>
        <w:spacing w:after="0" w:line="20" w:lineRule="atLeast"/>
        <w:ind w:left="4941"/>
        <w:rPr>
          <w:rFonts w:ascii="Times New Roman" w:eastAsia="Times New Roman" w:hAnsi="Times New Roman" w:cs="Times New Roman"/>
        </w:rPr>
      </w:pPr>
    </w:p>
    <w:p w14:paraId="06E5F0FD" w14:textId="77777777" w:rsidR="00DD17E5" w:rsidRDefault="00DD17E5" w:rsidP="0029143C">
      <w:pPr>
        <w:spacing w:after="0" w:line="20" w:lineRule="atLeast"/>
        <w:ind w:left="4941"/>
        <w:rPr>
          <w:rFonts w:ascii="Times New Roman" w:eastAsia="Times New Roman" w:hAnsi="Times New Roman" w:cs="Times New Roman"/>
        </w:rPr>
      </w:pPr>
    </w:p>
    <w:p w14:paraId="3EFBA451" w14:textId="77777777" w:rsidR="00DD17E5" w:rsidRDefault="00DD17E5" w:rsidP="0029143C">
      <w:pPr>
        <w:spacing w:after="0" w:line="20" w:lineRule="atLeast"/>
        <w:ind w:left="4941"/>
        <w:rPr>
          <w:rFonts w:ascii="Times New Roman" w:eastAsia="Times New Roman" w:hAnsi="Times New Roman" w:cs="Times New Roman"/>
        </w:rPr>
      </w:pPr>
    </w:p>
    <w:p w14:paraId="543D5697" w14:textId="77777777" w:rsidR="0012209D" w:rsidRDefault="0012209D">
      <w:pPr>
        <w:rPr>
          <w:rFonts w:ascii="Times New Roman" w:eastAsia="Times New Roman" w:hAnsi="Times New Roman" w:cs="Times New Roman"/>
          <w:szCs w:val="20"/>
        </w:rPr>
      </w:pPr>
      <w:r>
        <w:rPr>
          <w:rFonts w:ascii="Times New Roman" w:eastAsia="Times New Roman" w:hAnsi="Times New Roman" w:cs="Times New Roman"/>
          <w:szCs w:val="20"/>
        </w:rPr>
        <w:br w:type="page"/>
      </w:r>
    </w:p>
    <w:p w14:paraId="3D4236E1" w14:textId="73A6077A" w:rsidR="00422396" w:rsidRDefault="00F141E7" w:rsidP="0012209D">
      <w:pPr>
        <w:jc w:val="right"/>
        <w:rPr>
          <w:rFonts w:ascii="Times New Roman" w:eastAsia="Times New Roman" w:hAnsi="Times New Roman" w:cs="Times New Roman"/>
          <w:szCs w:val="20"/>
        </w:rPr>
      </w:pPr>
      <w:r>
        <w:rPr>
          <w:rFonts w:ascii="Times New Roman" w:eastAsia="Times New Roman" w:hAnsi="Times New Roman" w:cs="Times New Roman"/>
          <w:szCs w:val="20"/>
        </w:rPr>
        <w:lastRenderedPageBreak/>
        <w:t>K</w:t>
      </w:r>
      <w:r w:rsidR="00422396">
        <w:rPr>
          <w:rFonts w:ascii="Times New Roman" w:eastAsia="Times New Roman" w:hAnsi="Times New Roman" w:cs="Times New Roman"/>
          <w:szCs w:val="20"/>
        </w:rPr>
        <w:t>onkurso sąlygų</w:t>
      </w:r>
      <w:r w:rsidR="00941FDA">
        <w:rPr>
          <w:rFonts w:ascii="Times New Roman" w:eastAsia="Times New Roman" w:hAnsi="Times New Roman" w:cs="Times New Roman"/>
          <w:szCs w:val="20"/>
        </w:rPr>
        <w:br/>
      </w:r>
      <w:r w:rsidR="00DB0090">
        <w:rPr>
          <w:rFonts w:ascii="Times New Roman" w:eastAsia="Times New Roman" w:hAnsi="Times New Roman" w:cs="Times New Roman"/>
          <w:szCs w:val="20"/>
        </w:rPr>
        <w:t>6</w:t>
      </w:r>
      <w:r w:rsidR="00422396">
        <w:rPr>
          <w:rFonts w:ascii="Times New Roman" w:eastAsia="Times New Roman" w:hAnsi="Times New Roman" w:cs="Times New Roman"/>
          <w:szCs w:val="20"/>
        </w:rPr>
        <w:t xml:space="preserve"> priedas</w:t>
      </w:r>
    </w:p>
    <w:p w14:paraId="65AEB231" w14:textId="77777777" w:rsidR="002D3CE2" w:rsidRDefault="002D3CE2" w:rsidP="002D3CE2">
      <w:pPr>
        <w:spacing w:after="0" w:line="240" w:lineRule="auto"/>
        <w:jc w:val="center"/>
        <w:rPr>
          <w:rFonts w:ascii="Times New Roman" w:eastAsia="Times New Roman" w:hAnsi="Times New Roman" w:cs="Times New Roman"/>
          <w:szCs w:val="20"/>
        </w:rPr>
      </w:pPr>
    </w:p>
    <w:p w14:paraId="28404488" w14:textId="408E4EC0" w:rsidR="006E1CC2" w:rsidRDefault="002D3CE2" w:rsidP="00AB2E46">
      <w:pPr>
        <w:tabs>
          <w:tab w:val="left" w:pos="3540"/>
        </w:tabs>
        <w:spacing w:after="0" w:line="240" w:lineRule="auto"/>
        <w:jc w:val="center"/>
        <w:rPr>
          <w:rFonts w:ascii="Times New Roman" w:eastAsia="Times New Roman" w:hAnsi="Times New Roman" w:cs="Times New Roman"/>
          <w:b/>
          <w:bCs/>
          <w:szCs w:val="20"/>
        </w:rPr>
      </w:pPr>
      <w:r w:rsidRPr="008764A6">
        <w:rPr>
          <w:rFonts w:ascii="Times New Roman" w:eastAsia="Times New Roman" w:hAnsi="Times New Roman" w:cs="Times New Roman"/>
          <w:b/>
          <w:bCs/>
          <w:szCs w:val="20"/>
        </w:rPr>
        <w:t>EBVPD</w:t>
      </w:r>
    </w:p>
    <w:p w14:paraId="5EE09EDC" w14:textId="1A5ACB91" w:rsidR="00E05538" w:rsidRDefault="00E05538" w:rsidP="006E1CC2">
      <w:pPr>
        <w:tabs>
          <w:tab w:val="left" w:pos="3540"/>
        </w:tabs>
        <w:spacing w:after="0" w:line="240" w:lineRule="auto"/>
        <w:jc w:val="center"/>
        <w:rPr>
          <w:rFonts w:ascii="Times New Roman" w:eastAsia="Times New Roman" w:hAnsi="Times New Roman" w:cs="Times New Roman"/>
          <w:i/>
          <w:iCs/>
          <w:color w:val="000000"/>
          <w:kern w:val="0"/>
          <w:lang w:eastAsia="lt-LT"/>
          <w14:ligatures w14:val="none"/>
        </w:rPr>
      </w:pPr>
      <w:r w:rsidRPr="006E1CC2">
        <w:rPr>
          <w:rFonts w:ascii="Times New Roman" w:eastAsia="Times New Roman" w:hAnsi="Times New Roman" w:cs="Times New Roman"/>
          <w:i/>
          <w:iCs/>
          <w:color w:val="000000"/>
          <w:kern w:val="0"/>
          <w:lang w:eastAsia="lt-LT"/>
          <w14:ligatures w14:val="none"/>
        </w:rPr>
        <w:t>(Pateikiama atskiru failu)</w:t>
      </w:r>
    </w:p>
    <w:p w14:paraId="014C4B46" w14:textId="77777777" w:rsidR="0068418F" w:rsidRPr="00D6460E" w:rsidRDefault="0068418F" w:rsidP="00D6460E">
      <w:pPr>
        <w:rPr>
          <w:rFonts w:ascii="Times New Roman" w:eastAsia="Times New Roman" w:hAnsi="Times New Roman" w:cs="Times New Roman"/>
          <w:szCs w:val="20"/>
        </w:rPr>
      </w:pPr>
    </w:p>
    <w:p w14:paraId="319A421A" w14:textId="77777777" w:rsidR="0068418F" w:rsidRPr="00D6460E" w:rsidRDefault="0068418F" w:rsidP="00D6460E">
      <w:pPr>
        <w:rPr>
          <w:rFonts w:ascii="Times New Roman" w:eastAsia="Times New Roman" w:hAnsi="Times New Roman" w:cs="Times New Roman"/>
          <w:szCs w:val="20"/>
        </w:rPr>
      </w:pPr>
    </w:p>
    <w:p w14:paraId="7D091216" w14:textId="77777777" w:rsidR="0068418F" w:rsidRPr="00D6460E" w:rsidRDefault="0068418F" w:rsidP="00D6460E">
      <w:pPr>
        <w:rPr>
          <w:rFonts w:ascii="Times New Roman" w:eastAsia="Times New Roman" w:hAnsi="Times New Roman" w:cs="Times New Roman"/>
          <w:szCs w:val="20"/>
        </w:rPr>
      </w:pPr>
    </w:p>
    <w:p w14:paraId="2999B7ED" w14:textId="77777777" w:rsidR="0068418F" w:rsidRPr="00D6460E" w:rsidRDefault="0068418F" w:rsidP="00D6460E">
      <w:pPr>
        <w:rPr>
          <w:rFonts w:ascii="Times New Roman" w:eastAsia="Times New Roman" w:hAnsi="Times New Roman" w:cs="Times New Roman"/>
          <w:szCs w:val="20"/>
        </w:rPr>
      </w:pPr>
    </w:p>
    <w:p w14:paraId="57D526F0" w14:textId="77777777" w:rsidR="0068418F" w:rsidRPr="00D6460E" w:rsidRDefault="0068418F" w:rsidP="00D6460E">
      <w:pPr>
        <w:rPr>
          <w:rFonts w:ascii="Times New Roman" w:eastAsia="Times New Roman" w:hAnsi="Times New Roman" w:cs="Times New Roman"/>
          <w:szCs w:val="20"/>
        </w:rPr>
      </w:pPr>
    </w:p>
    <w:p w14:paraId="686F3EC1" w14:textId="77777777" w:rsidR="0068418F" w:rsidRDefault="0068418F" w:rsidP="0068418F">
      <w:pPr>
        <w:rPr>
          <w:rFonts w:ascii="Times New Roman" w:eastAsia="Times New Roman" w:hAnsi="Times New Roman" w:cs="Times New Roman"/>
          <w:i/>
          <w:iCs/>
          <w:color w:val="000000"/>
          <w:kern w:val="0"/>
          <w:lang w:eastAsia="lt-LT"/>
          <w14:ligatures w14:val="none"/>
        </w:rPr>
      </w:pPr>
    </w:p>
    <w:p w14:paraId="142BC298" w14:textId="77777777" w:rsidR="0068418F" w:rsidRDefault="0068418F" w:rsidP="0068418F">
      <w:pPr>
        <w:rPr>
          <w:rFonts w:ascii="Times New Roman" w:eastAsia="Times New Roman" w:hAnsi="Times New Roman" w:cs="Times New Roman"/>
          <w:i/>
          <w:iCs/>
          <w:color w:val="000000"/>
          <w:kern w:val="0"/>
          <w:lang w:eastAsia="lt-LT"/>
          <w14:ligatures w14:val="none"/>
        </w:rPr>
      </w:pPr>
    </w:p>
    <w:p w14:paraId="524567F5" w14:textId="77777777" w:rsidR="00D6460E" w:rsidRDefault="0068418F" w:rsidP="0068418F">
      <w:pPr>
        <w:shd w:val="clear" w:color="auto" w:fill="FFFFFF"/>
        <w:suppressAutoHyphens/>
        <w:spacing w:after="0" w:line="240" w:lineRule="auto"/>
        <w:ind w:firstLine="6237"/>
        <w:jc w:val="right"/>
        <w:rPr>
          <w:rFonts w:ascii="Times New Roman" w:eastAsia="Times New Roman" w:hAnsi="Times New Roman" w:cs="Times New Roman"/>
          <w:szCs w:val="20"/>
        </w:rPr>
      </w:pPr>
      <w:r>
        <w:rPr>
          <w:rFonts w:ascii="Times New Roman" w:eastAsia="Times New Roman" w:hAnsi="Times New Roman" w:cs="Times New Roman"/>
          <w:szCs w:val="20"/>
        </w:rPr>
        <w:tab/>
      </w:r>
    </w:p>
    <w:p w14:paraId="084AC5CC" w14:textId="77777777" w:rsidR="00D6460E" w:rsidRDefault="00D6460E">
      <w:pPr>
        <w:rPr>
          <w:rFonts w:ascii="Times New Roman" w:eastAsia="Times New Roman" w:hAnsi="Times New Roman" w:cs="Times New Roman"/>
          <w:szCs w:val="20"/>
        </w:rPr>
      </w:pPr>
      <w:r>
        <w:rPr>
          <w:rFonts w:ascii="Times New Roman" w:eastAsia="Times New Roman" w:hAnsi="Times New Roman" w:cs="Times New Roman"/>
          <w:szCs w:val="20"/>
        </w:rPr>
        <w:br w:type="page"/>
      </w:r>
    </w:p>
    <w:p w14:paraId="797CE8E5" w14:textId="4BB20A87" w:rsidR="0068418F" w:rsidRDefault="0068418F" w:rsidP="0068418F">
      <w:pPr>
        <w:shd w:val="clear" w:color="auto" w:fill="FFFFFF"/>
        <w:suppressAutoHyphens/>
        <w:spacing w:after="0" w:line="240" w:lineRule="auto"/>
        <w:ind w:firstLine="6237"/>
        <w:jc w:val="right"/>
        <w:rPr>
          <w:rFonts w:ascii="Times New Roman" w:eastAsia="Calibri" w:hAnsi="Times New Roman" w:cs="Times New Roman"/>
          <w:color w:val="000000"/>
        </w:rPr>
      </w:pPr>
      <w:r>
        <w:rPr>
          <w:rFonts w:ascii="Times New Roman" w:eastAsia="Calibri" w:hAnsi="Times New Roman" w:cs="Times New Roman"/>
          <w:color w:val="000000"/>
        </w:rPr>
        <w:lastRenderedPageBreak/>
        <w:t>Konkurso sąlygų</w:t>
      </w:r>
    </w:p>
    <w:p w14:paraId="47FF95A6" w14:textId="45640701" w:rsidR="0068418F" w:rsidRPr="002F00CE" w:rsidRDefault="00E05925" w:rsidP="0068418F">
      <w:pPr>
        <w:shd w:val="clear" w:color="auto" w:fill="FFFFFF"/>
        <w:suppressAutoHyphens/>
        <w:spacing w:after="0" w:line="240" w:lineRule="auto"/>
        <w:ind w:firstLine="6237"/>
        <w:jc w:val="right"/>
        <w:rPr>
          <w:rFonts w:ascii="Times New Roman" w:eastAsia="Calibri" w:hAnsi="Times New Roman" w:cs="Times New Roman"/>
          <w:color w:val="000000"/>
        </w:rPr>
      </w:pPr>
      <w:r>
        <w:rPr>
          <w:rFonts w:ascii="Times New Roman" w:eastAsia="Calibri" w:hAnsi="Times New Roman" w:cs="Times New Roman"/>
          <w:color w:val="000000"/>
        </w:rPr>
        <w:t xml:space="preserve">7 </w:t>
      </w:r>
      <w:r w:rsidR="0068418F">
        <w:rPr>
          <w:rFonts w:ascii="Times New Roman" w:eastAsia="Calibri" w:hAnsi="Times New Roman" w:cs="Times New Roman"/>
          <w:color w:val="000000"/>
        </w:rPr>
        <w:t>priedas</w:t>
      </w:r>
    </w:p>
    <w:p w14:paraId="331CCFE8" w14:textId="77777777" w:rsidR="0068418F" w:rsidRPr="002F00CE" w:rsidRDefault="0068418F" w:rsidP="0068418F">
      <w:pPr>
        <w:shd w:val="clear" w:color="auto" w:fill="FFFFFF"/>
        <w:suppressAutoHyphens/>
        <w:spacing w:after="0" w:line="240" w:lineRule="auto"/>
        <w:ind w:left="6096"/>
        <w:rPr>
          <w:rFonts w:ascii="Times New Roman" w:hAnsi="Times New Roman" w:cs="Times New Roman"/>
        </w:rPr>
      </w:pPr>
    </w:p>
    <w:p w14:paraId="7360BF82" w14:textId="77777777" w:rsidR="0068418F" w:rsidRPr="002F00CE" w:rsidRDefault="0068418F" w:rsidP="0068418F">
      <w:pPr>
        <w:jc w:val="center"/>
        <w:rPr>
          <w:rFonts w:ascii="Times New Roman" w:eastAsia="Calibri" w:hAnsi="Times New Roman" w:cs="Times New Roman"/>
          <w:b/>
          <w:bCs/>
          <w:color w:val="000000" w:themeColor="text1"/>
        </w:rPr>
      </w:pPr>
      <w:r w:rsidRPr="00701234">
        <w:rPr>
          <w:rFonts w:ascii="Times New Roman" w:eastAsia="Calibri" w:hAnsi="Times New Roman" w:cs="Times New Roman"/>
          <w:b/>
          <w:bCs/>
          <w:color w:val="000000" w:themeColor="text1"/>
        </w:rPr>
        <w:t>SIŪLOMŲ SPECIALISTŲ SĄRAŠAS</w:t>
      </w:r>
    </w:p>
    <w:tbl>
      <w:tblPr>
        <w:tblStyle w:val="TableGrid12"/>
        <w:tblW w:w="5000" w:type="pct"/>
        <w:tblLook w:val="04A0" w:firstRow="1" w:lastRow="0" w:firstColumn="1" w:lastColumn="0" w:noHBand="0" w:noVBand="1"/>
      </w:tblPr>
      <w:tblGrid>
        <w:gridCol w:w="570"/>
        <w:gridCol w:w="1939"/>
        <w:gridCol w:w="2720"/>
        <w:gridCol w:w="1809"/>
        <w:gridCol w:w="2590"/>
      </w:tblGrid>
      <w:tr w:rsidR="0068418F" w:rsidRPr="002F00CE" w14:paraId="40F53EBC" w14:textId="77777777" w:rsidTr="0088129F">
        <w:tc>
          <w:tcPr>
            <w:tcW w:w="272" w:type="pct"/>
            <w:tcBorders>
              <w:top w:val="single" w:sz="4" w:space="0" w:color="000000"/>
              <w:left w:val="single" w:sz="4" w:space="0" w:color="000000"/>
              <w:bottom w:val="single" w:sz="4" w:space="0" w:color="000000"/>
              <w:right w:val="single" w:sz="4" w:space="0" w:color="000000"/>
            </w:tcBorders>
            <w:vAlign w:val="center"/>
            <w:hideMark/>
          </w:tcPr>
          <w:p w14:paraId="619FE253" w14:textId="77777777" w:rsidR="0068418F" w:rsidRPr="002F00CE" w:rsidRDefault="0068418F" w:rsidP="0088129F">
            <w:pPr>
              <w:tabs>
                <w:tab w:val="num" w:pos="3065"/>
              </w:tabs>
              <w:jc w:val="center"/>
              <w:rPr>
                <w:rFonts w:ascii="Times New Roman" w:hAnsi="Times New Roman"/>
                <w:b/>
                <w:bCs/>
                <w:sz w:val="24"/>
                <w:szCs w:val="24"/>
              </w:rPr>
            </w:pPr>
            <w:r w:rsidRPr="002F00CE">
              <w:rPr>
                <w:rFonts w:ascii="Times New Roman" w:hAnsi="Times New Roman"/>
                <w:b/>
                <w:bCs/>
                <w:sz w:val="24"/>
                <w:szCs w:val="24"/>
              </w:rPr>
              <w:t>Eil. Nr.</w:t>
            </w:r>
          </w:p>
        </w:tc>
        <w:tc>
          <w:tcPr>
            <w:tcW w:w="1013" w:type="pct"/>
            <w:tcBorders>
              <w:top w:val="single" w:sz="4" w:space="0" w:color="000000"/>
              <w:left w:val="single" w:sz="4" w:space="0" w:color="000000"/>
              <w:bottom w:val="single" w:sz="4" w:space="0" w:color="000000"/>
              <w:right w:val="single" w:sz="4" w:space="0" w:color="000000"/>
            </w:tcBorders>
            <w:vAlign w:val="center"/>
            <w:hideMark/>
          </w:tcPr>
          <w:p w14:paraId="4DBA6CFB" w14:textId="77777777" w:rsidR="0068418F" w:rsidRPr="002F00CE" w:rsidRDefault="0068418F" w:rsidP="0088129F">
            <w:pPr>
              <w:tabs>
                <w:tab w:val="num" w:pos="3065"/>
              </w:tabs>
              <w:jc w:val="center"/>
              <w:rPr>
                <w:rFonts w:ascii="Times New Roman" w:hAnsi="Times New Roman"/>
                <w:b/>
                <w:bCs/>
                <w:sz w:val="24"/>
                <w:szCs w:val="24"/>
              </w:rPr>
            </w:pPr>
            <w:r w:rsidRPr="002F00CE">
              <w:rPr>
                <w:rFonts w:ascii="Times New Roman" w:hAnsi="Times New Roman"/>
                <w:b/>
                <w:bCs/>
                <w:sz w:val="24"/>
                <w:szCs w:val="24"/>
              </w:rPr>
              <w:t>Siūlomo specialisto vardas, pavardė</w:t>
            </w:r>
          </w:p>
        </w:tc>
        <w:tc>
          <w:tcPr>
            <w:tcW w:w="1419" w:type="pct"/>
            <w:tcBorders>
              <w:top w:val="single" w:sz="4" w:space="0" w:color="000000"/>
              <w:left w:val="single" w:sz="4" w:space="0" w:color="000000"/>
              <w:bottom w:val="single" w:sz="4" w:space="0" w:color="000000"/>
              <w:right w:val="single" w:sz="4" w:space="0" w:color="000000"/>
            </w:tcBorders>
            <w:vAlign w:val="center"/>
            <w:hideMark/>
          </w:tcPr>
          <w:p w14:paraId="03F3C96E" w14:textId="236DB41B" w:rsidR="0068418F" w:rsidRPr="002F00CE" w:rsidRDefault="0068418F" w:rsidP="0088129F">
            <w:pPr>
              <w:tabs>
                <w:tab w:val="num" w:pos="3065"/>
              </w:tabs>
              <w:jc w:val="center"/>
              <w:rPr>
                <w:rFonts w:ascii="Times New Roman" w:hAnsi="Times New Roman"/>
                <w:b/>
                <w:bCs/>
                <w:i/>
                <w:sz w:val="24"/>
                <w:szCs w:val="24"/>
              </w:rPr>
            </w:pPr>
            <w:r w:rsidRPr="002F00CE">
              <w:rPr>
                <w:rFonts w:ascii="Times New Roman" w:hAnsi="Times New Roman"/>
                <w:b/>
                <w:sz w:val="24"/>
                <w:szCs w:val="24"/>
              </w:rPr>
              <w:t xml:space="preserve">Pozicija, kuriai siūlomas specialistas </w:t>
            </w:r>
            <w:r w:rsidRPr="002F00CE">
              <w:rPr>
                <w:rFonts w:ascii="Times New Roman" w:hAnsi="Times New Roman"/>
                <w:bCs/>
                <w:sz w:val="24"/>
                <w:szCs w:val="24"/>
              </w:rPr>
              <w:t xml:space="preserve">(Konkurso sąlygų 3 priedo </w:t>
            </w:r>
            <w:r w:rsidR="00E05925">
              <w:rPr>
                <w:rFonts w:ascii="Times New Roman" w:hAnsi="Times New Roman"/>
                <w:bCs/>
                <w:sz w:val="24"/>
                <w:szCs w:val="24"/>
              </w:rPr>
              <w:t>2</w:t>
            </w:r>
            <w:r w:rsidRPr="002F00CE">
              <w:rPr>
                <w:rFonts w:ascii="Times New Roman" w:hAnsi="Times New Roman"/>
                <w:bCs/>
                <w:sz w:val="24"/>
                <w:szCs w:val="24"/>
              </w:rPr>
              <w:t xml:space="preserve"> lentelės 1.1–1</w:t>
            </w:r>
            <w:r>
              <w:rPr>
                <w:rFonts w:ascii="Times New Roman" w:hAnsi="Times New Roman"/>
                <w:bCs/>
                <w:sz w:val="24"/>
                <w:szCs w:val="24"/>
              </w:rPr>
              <w:t>.</w:t>
            </w:r>
            <w:r w:rsidR="00E05925">
              <w:rPr>
                <w:rFonts w:ascii="Times New Roman" w:hAnsi="Times New Roman"/>
                <w:bCs/>
                <w:sz w:val="24"/>
                <w:szCs w:val="24"/>
              </w:rPr>
              <w:t>3</w:t>
            </w:r>
            <w:r w:rsidRPr="002F00CE">
              <w:rPr>
                <w:rFonts w:ascii="Times New Roman" w:hAnsi="Times New Roman"/>
                <w:bCs/>
                <w:sz w:val="24"/>
                <w:szCs w:val="24"/>
              </w:rPr>
              <w:t xml:space="preserve"> eilutės)</w:t>
            </w:r>
          </w:p>
        </w:tc>
        <w:tc>
          <w:tcPr>
            <w:tcW w:w="945" w:type="pct"/>
            <w:tcBorders>
              <w:top w:val="single" w:sz="4" w:space="0" w:color="000000"/>
              <w:left w:val="single" w:sz="4" w:space="0" w:color="000000"/>
              <w:bottom w:val="single" w:sz="4" w:space="0" w:color="000000"/>
              <w:right w:val="single" w:sz="4" w:space="0" w:color="000000"/>
            </w:tcBorders>
            <w:vAlign w:val="center"/>
            <w:hideMark/>
          </w:tcPr>
          <w:p w14:paraId="3A83382F" w14:textId="77777777" w:rsidR="0068418F" w:rsidRDefault="0068418F" w:rsidP="0088129F">
            <w:pPr>
              <w:tabs>
                <w:tab w:val="num" w:pos="3065"/>
              </w:tabs>
              <w:jc w:val="center"/>
              <w:rPr>
                <w:rFonts w:ascii="Times New Roman" w:hAnsi="Times New Roman"/>
                <w:b/>
                <w:bCs/>
                <w:sz w:val="24"/>
                <w:szCs w:val="24"/>
              </w:rPr>
            </w:pPr>
            <w:r w:rsidRPr="002F00CE">
              <w:rPr>
                <w:rFonts w:ascii="Times New Roman" w:hAnsi="Times New Roman"/>
                <w:b/>
                <w:bCs/>
                <w:sz w:val="24"/>
                <w:szCs w:val="24"/>
              </w:rPr>
              <w:t>Pateikiamas sertifikatas</w:t>
            </w:r>
          </w:p>
          <w:p w14:paraId="570F37E4" w14:textId="77777777" w:rsidR="0068418F" w:rsidRPr="002F00CE" w:rsidRDefault="0068418F" w:rsidP="0088129F">
            <w:pPr>
              <w:tabs>
                <w:tab w:val="num" w:pos="3065"/>
              </w:tabs>
              <w:jc w:val="center"/>
              <w:rPr>
                <w:rFonts w:ascii="Times New Roman" w:hAnsi="Times New Roman"/>
                <w:b/>
                <w:bCs/>
                <w:sz w:val="24"/>
                <w:szCs w:val="24"/>
              </w:rPr>
            </w:pPr>
            <w:r>
              <w:rPr>
                <w:rFonts w:ascii="Times New Roman" w:hAnsi="Times New Roman"/>
                <w:b/>
                <w:bCs/>
                <w:sz w:val="24"/>
                <w:szCs w:val="24"/>
              </w:rPr>
              <w:t>(jeigu reikalaujamas)</w:t>
            </w:r>
          </w:p>
        </w:tc>
        <w:tc>
          <w:tcPr>
            <w:tcW w:w="1351" w:type="pct"/>
            <w:tcBorders>
              <w:top w:val="single" w:sz="4" w:space="0" w:color="000000"/>
              <w:left w:val="single" w:sz="4" w:space="0" w:color="000000"/>
              <w:bottom w:val="single" w:sz="4" w:space="0" w:color="000000"/>
              <w:right w:val="single" w:sz="4" w:space="0" w:color="000000"/>
            </w:tcBorders>
            <w:vAlign w:val="center"/>
            <w:hideMark/>
          </w:tcPr>
          <w:p w14:paraId="7DE01757" w14:textId="77777777" w:rsidR="0068418F" w:rsidRPr="002F00CE" w:rsidRDefault="0068418F" w:rsidP="0088129F">
            <w:pPr>
              <w:tabs>
                <w:tab w:val="num" w:pos="3065"/>
              </w:tabs>
              <w:ind w:right="-1"/>
              <w:jc w:val="center"/>
              <w:rPr>
                <w:rFonts w:ascii="Times New Roman" w:hAnsi="Times New Roman"/>
                <w:b/>
                <w:bCs/>
                <w:iCs/>
                <w:sz w:val="24"/>
                <w:szCs w:val="24"/>
              </w:rPr>
            </w:pPr>
            <w:r w:rsidRPr="002F00CE">
              <w:rPr>
                <w:rFonts w:ascii="Times New Roman" w:hAnsi="Times New Roman"/>
                <w:b/>
                <w:bCs/>
                <w:iCs/>
                <w:sz w:val="24"/>
                <w:szCs w:val="24"/>
              </w:rPr>
              <w:t>Specialisto pasitelkimo pagrindas</w:t>
            </w:r>
          </w:p>
          <w:p w14:paraId="18EC6BEE" w14:textId="77777777" w:rsidR="0068418F" w:rsidRPr="002F00CE" w:rsidRDefault="0068418F" w:rsidP="0088129F">
            <w:pPr>
              <w:tabs>
                <w:tab w:val="num" w:pos="3065"/>
              </w:tabs>
              <w:ind w:right="-1"/>
              <w:jc w:val="center"/>
              <w:rPr>
                <w:rFonts w:ascii="Times New Roman" w:hAnsi="Times New Roman"/>
                <w:b/>
                <w:bCs/>
                <w:iCs/>
                <w:sz w:val="24"/>
                <w:szCs w:val="24"/>
              </w:rPr>
            </w:pPr>
            <w:r w:rsidRPr="002F00CE">
              <w:rPr>
                <w:rFonts w:ascii="Times New Roman" w:hAnsi="Times New Roman"/>
                <w:bCs/>
                <w:i/>
                <w:iCs/>
                <w:sz w:val="24"/>
                <w:szCs w:val="24"/>
              </w:rPr>
              <w:t>(pasirenkama viena iš nurodytų reikšmių:</w:t>
            </w:r>
            <w:r w:rsidRPr="002F00CE">
              <w:rPr>
                <w:rFonts w:ascii="Times New Roman" w:hAnsi="Times New Roman"/>
                <w:sz w:val="24"/>
                <w:szCs w:val="24"/>
              </w:rPr>
              <w:t xml:space="preserve"> </w:t>
            </w:r>
            <w:r w:rsidRPr="002F00CE">
              <w:rPr>
                <w:rFonts w:ascii="Times New Roman" w:hAnsi="Times New Roman"/>
                <w:i/>
                <w:iCs/>
                <w:sz w:val="24"/>
                <w:szCs w:val="24"/>
              </w:rPr>
              <w:t>tei</w:t>
            </w:r>
            <w:r w:rsidRPr="002F00CE">
              <w:rPr>
                <w:rFonts w:ascii="Times New Roman" w:hAnsi="Times New Roman"/>
                <w:bCs/>
                <w:i/>
                <w:iCs/>
                <w:sz w:val="24"/>
                <w:szCs w:val="24"/>
              </w:rPr>
              <w:t xml:space="preserve">kėjo darbuotojas, subteikėjas, </w:t>
            </w:r>
            <w:proofErr w:type="spellStart"/>
            <w:r w:rsidRPr="002F00CE">
              <w:rPr>
                <w:rFonts w:ascii="Times New Roman" w:hAnsi="Times New Roman"/>
                <w:bCs/>
                <w:i/>
                <w:iCs/>
                <w:sz w:val="24"/>
                <w:szCs w:val="24"/>
              </w:rPr>
              <w:t>kvazisubteikėjas</w:t>
            </w:r>
            <w:proofErr w:type="spellEnd"/>
            <w:r w:rsidRPr="002F00CE">
              <w:rPr>
                <w:rFonts w:ascii="Times New Roman" w:hAnsi="Times New Roman"/>
                <w:bCs/>
                <w:i/>
                <w:iCs/>
                <w:sz w:val="24"/>
                <w:szCs w:val="24"/>
              </w:rPr>
              <w:t>)</w:t>
            </w:r>
          </w:p>
        </w:tc>
      </w:tr>
      <w:tr w:rsidR="0068418F" w:rsidRPr="002F00CE" w14:paraId="37EDDF43" w14:textId="77777777" w:rsidTr="0088129F">
        <w:tc>
          <w:tcPr>
            <w:tcW w:w="272" w:type="pct"/>
            <w:tcBorders>
              <w:top w:val="single" w:sz="4" w:space="0" w:color="000000"/>
              <w:left w:val="single" w:sz="4" w:space="0" w:color="000000"/>
              <w:bottom w:val="single" w:sz="4" w:space="0" w:color="000000"/>
              <w:right w:val="single" w:sz="4" w:space="0" w:color="000000"/>
            </w:tcBorders>
            <w:hideMark/>
          </w:tcPr>
          <w:p w14:paraId="1B7491C2" w14:textId="77777777" w:rsidR="0068418F" w:rsidRPr="002F00CE" w:rsidRDefault="0068418F" w:rsidP="0088129F">
            <w:pPr>
              <w:tabs>
                <w:tab w:val="num" w:pos="3065"/>
              </w:tabs>
              <w:ind w:right="34"/>
              <w:jc w:val="center"/>
              <w:rPr>
                <w:rFonts w:ascii="Times New Roman" w:hAnsi="Times New Roman"/>
                <w:bCs/>
                <w:sz w:val="24"/>
                <w:szCs w:val="24"/>
              </w:rPr>
            </w:pPr>
            <w:r w:rsidRPr="002F00CE">
              <w:rPr>
                <w:rFonts w:ascii="Times New Roman" w:hAnsi="Times New Roman"/>
                <w:bCs/>
                <w:sz w:val="24"/>
                <w:szCs w:val="24"/>
              </w:rPr>
              <w:t>1.</w:t>
            </w:r>
          </w:p>
        </w:tc>
        <w:tc>
          <w:tcPr>
            <w:tcW w:w="1013" w:type="pct"/>
            <w:tcBorders>
              <w:top w:val="single" w:sz="4" w:space="0" w:color="000000"/>
              <w:left w:val="single" w:sz="4" w:space="0" w:color="000000"/>
              <w:bottom w:val="single" w:sz="4" w:space="0" w:color="000000"/>
              <w:right w:val="single" w:sz="4" w:space="0" w:color="000000"/>
            </w:tcBorders>
          </w:tcPr>
          <w:p w14:paraId="620882AF" w14:textId="77777777" w:rsidR="0068418F" w:rsidRPr="002F00CE" w:rsidRDefault="0068418F" w:rsidP="0088129F">
            <w:pPr>
              <w:tabs>
                <w:tab w:val="num" w:pos="3065"/>
              </w:tabs>
              <w:ind w:right="34"/>
              <w:jc w:val="center"/>
              <w:rPr>
                <w:rFonts w:ascii="Times New Roman" w:hAnsi="Times New Roman"/>
                <w:b/>
                <w:bCs/>
                <w:sz w:val="24"/>
                <w:szCs w:val="24"/>
              </w:rPr>
            </w:pPr>
          </w:p>
        </w:tc>
        <w:tc>
          <w:tcPr>
            <w:tcW w:w="1419" w:type="pct"/>
            <w:tcBorders>
              <w:top w:val="single" w:sz="4" w:space="0" w:color="000000"/>
              <w:left w:val="single" w:sz="4" w:space="0" w:color="000000"/>
              <w:bottom w:val="single" w:sz="4" w:space="0" w:color="000000"/>
              <w:right w:val="single" w:sz="4" w:space="0" w:color="000000"/>
            </w:tcBorders>
          </w:tcPr>
          <w:p w14:paraId="7B8A7127" w14:textId="77777777" w:rsidR="0068418F" w:rsidRPr="002F00CE" w:rsidRDefault="0068418F" w:rsidP="0088129F">
            <w:pPr>
              <w:tabs>
                <w:tab w:val="num" w:pos="3065"/>
              </w:tabs>
              <w:ind w:right="34"/>
              <w:jc w:val="center"/>
              <w:rPr>
                <w:rFonts w:ascii="Times New Roman" w:hAnsi="Times New Roman"/>
                <w:b/>
                <w:bCs/>
                <w:sz w:val="24"/>
                <w:szCs w:val="24"/>
              </w:rPr>
            </w:pPr>
          </w:p>
        </w:tc>
        <w:tc>
          <w:tcPr>
            <w:tcW w:w="945" w:type="pct"/>
            <w:tcBorders>
              <w:top w:val="single" w:sz="4" w:space="0" w:color="000000"/>
              <w:left w:val="single" w:sz="4" w:space="0" w:color="000000"/>
              <w:bottom w:val="single" w:sz="4" w:space="0" w:color="000000"/>
              <w:right w:val="single" w:sz="4" w:space="0" w:color="000000"/>
            </w:tcBorders>
          </w:tcPr>
          <w:p w14:paraId="0923CF7F" w14:textId="77777777" w:rsidR="0068418F" w:rsidRPr="002F00CE" w:rsidRDefault="0068418F" w:rsidP="0088129F">
            <w:pPr>
              <w:tabs>
                <w:tab w:val="num" w:pos="3065"/>
              </w:tabs>
              <w:ind w:right="34"/>
              <w:jc w:val="center"/>
              <w:rPr>
                <w:rFonts w:ascii="Times New Roman" w:hAnsi="Times New Roman"/>
                <w:sz w:val="24"/>
                <w:szCs w:val="24"/>
              </w:rPr>
            </w:pPr>
          </w:p>
        </w:tc>
        <w:tc>
          <w:tcPr>
            <w:tcW w:w="1351" w:type="pct"/>
            <w:tcBorders>
              <w:top w:val="single" w:sz="4" w:space="0" w:color="000000"/>
              <w:left w:val="single" w:sz="4" w:space="0" w:color="000000"/>
              <w:bottom w:val="single" w:sz="4" w:space="0" w:color="000000"/>
              <w:right w:val="single" w:sz="4" w:space="0" w:color="000000"/>
            </w:tcBorders>
          </w:tcPr>
          <w:p w14:paraId="3DDBE506" w14:textId="77777777" w:rsidR="0068418F" w:rsidRPr="002F00CE" w:rsidRDefault="0068418F" w:rsidP="0088129F">
            <w:pPr>
              <w:jc w:val="center"/>
              <w:rPr>
                <w:rFonts w:ascii="Times New Roman" w:hAnsi="Times New Roman"/>
                <w:b/>
                <w:bCs/>
                <w:iCs/>
                <w:sz w:val="24"/>
                <w:szCs w:val="24"/>
              </w:rPr>
            </w:pPr>
          </w:p>
        </w:tc>
      </w:tr>
      <w:tr w:rsidR="0068418F" w:rsidRPr="002F00CE" w14:paraId="3746BD34" w14:textId="77777777" w:rsidTr="0088129F">
        <w:tc>
          <w:tcPr>
            <w:tcW w:w="272" w:type="pct"/>
            <w:tcBorders>
              <w:top w:val="single" w:sz="4" w:space="0" w:color="000000"/>
              <w:left w:val="single" w:sz="4" w:space="0" w:color="000000"/>
              <w:bottom w:val="single" w:sz="4" w:space="0" w:color="000000"/>
              <w:right w:val="single" w:sz="4" w:space="0" w:color="000000"/>
            </w:tcBorders>
          </w:tcPr>
          <w:p w14:paraId="3B9ADD24" w14:textId="77777777" w:rsidR="0068418F" w:rsidRPr="002F00CE" w:rsidRDefault="0068418F" w:rsidP="0088129F">
            <w:pPr>
              <w:tabs>
                <w:tab w:val="num" w:pos="3065"/>
              </w:tabs>
              <w:ind w:right="34"/>
              <w:jc w:val="center"/>
              <w:rPr>
                <w:rFonts w:ascii="Times New Roman" w:hAnsi="Times New Roman"/>
                <w:bCs/>
                <w:sz w:val="24"/>
                <w:szCs w:val="24"/>
              </w:rPr>
            </w:pPr>
            <w:r w:rsidRPr="002F00CE">
              <w:rPr>
                <w:rFonts w:ascii="Times New Roman" w:hAnsi="Times New Roman"/>
                <w:bCs/>
                <w:sz w:val="24"/>
                <w:szCs w:val="24"/>
              </w:rPr>
              <w:t>2.</w:t>
            </w:r>
          </w:p>
        </w:tc>
        <w:tc>
          <w:tcPr>
            <w:tcW w:w="1013" w:type="pct"/>
            <w:tcBorders>
              <w:top w:val="single" w:sz="4" w:space="0" w:color="000000"/>
              <w:left w:val="single" w:sz="4" w:space="0" w:color="000000"/>
              <w:bottom w:val="single" w:sz="4" w:space="0" w:color="000000"/>
              <w:right w:val="single" w:sz="4" w:space="0" w:color="000000"/>
            </w:tcBorders>
          </w:tcPr>
          <w:p w14:paraId="3F2272B6" w14:textId="77777777" w:rsidR="0068418F" w:rsidRPr="002F00CE" w:rsidRDefault="0068418F" w:rsidP="0088129F">
            <w:pPr>
              <w:tabs>
                <w:tab w:val="num" w:pos="3065"/>
              </w:tabs>
              <w:ind w:right="34"/>
              <w:jc w:val="center"/>
              <w:rPr>
                <w:rFonts w:ascii="Times New Roman" w:hAnsi="Times New Roman"/>
                <w:sz w:val="24"/>
                <w:szCs w:val="24"/>
                <w:highlight w:val="green"/>
              </w:rPr>
            </w:pPr>
          </w:p>
        </w:tc>
        <w:tc>
          <w:tcPr>
            <w:tcW w:w="1419" w:type="pct"/>
            <w:tcBorders>
              <w:top w:val="single" w:sz="4" w:space="0" w:color="000000"/>
              <w:left w:val="single" w:sz="4" w:space="0" w:color="000000"/>
              <w:bottom w:val="single" w:sz="4" w:space="0" w:color="000000"/>
              <w:right w:val="single" w:sz="4" w:space="0" w:color="000000"/>
            </w:tcBorders>
          </w:tcPr>
          <w:p w14:paraId="279798A5" w14:textId="77777777" w:rsidR="0068418F" w:rsidRPr="002F00CE" w:rsidRDefault="0068418F" w:rsidP="0088129F">
            <w:pPr>
              <w:pStyle w:val="Default"/>
              <w:jc w:val="center"/>
              <w:rPr>
                <w:highlight w:val="green"/>
                <w:lang w:val="lt-LT"/>
              </w:rPr>
            </w:pPr>
          </w:p>
        </w:tc>
        <w:tc>
          <w:tcPr>
            <w:tcW w:w="945" w:type="pct"/>
            <w:tcBorders>
              <w:top w:val="single" w:sz="4" w:space="0" w:color="000000"/>
              <w:left w:val="single" w:sz="4" w:space="0" w:color="000000"/>
              <w:bottom w:val="single" w:sz="4" w:space="0" w:color="000000"/>
              <w:right w:val="single" w:sz="4" w:space="0" w:color="000000"/>
            </w:tcBorders>
          </w:tcPr>
          <w:p w14:paraId="7DC7B453" w14:textId="77777777" w:rsidR="0068418F" w:rsidRPr="002F00CE" w:rsidRDefault="0068418F" w:rsidP="0088129F">
            <w:pPr>
              <w:tabs>
                <w:tab w:val="num" w:pos="3065"/>
              </w:tabs>
              <w:ind w:right="34"/>
              <w:jc w:val="center"/>
              <w:rPr>
                <w:rFonts w:ascii="Times New Roman" w:hAnsi="Times New Roman"/>
                <w:sz w:val="24"/>
                <w:szCs w:val="24"/>
                <w:highlight w:val="green"/>
              </w:rPr>
            </w:pPr>
          </w:p>
        </w:tc>
        <w:tc>
          <w:tcPr>
            <w:tcW w:w="1351" w:type="pct"/>
            <w:tcBorders>
              <w:top w:val="single" w:sz="4" w:space="0" w:color="000000"/>
              <w:left w:val="single" w:sz="4" w:space="0" w:color="000000"/>
              <w:bottom w:val="single" w:sz="4" w:space="0" w:color="000000"/>
              <w:right w:val="single" w:sz="4" w:space="0" w:color="000000"/>
            </w:tcBorders>
          </w:tcPr>
          <w:p w14:paraId="715DD1CE" w14:textId="77777777" w:rsidR="0068418F" w:rsidRPr="002F00CE" w:rsidRDefault="0068418F" w:rsidP="0088129F">
            <w:pPr>
              <w:jc w:val="center"/>
              <w:rPr>
                <w:rFonts w:ascii="Times New Roman" w:hAnsi="Times New Roman"/>
                <w:iCs/>
                <w:sz w:val="24"/>
                <w:szCs w:val="24"/>
                <w:highlight w:val="green"/>
              </w:rPr>
            </w:pPr>
          </w:p>
        </w:tc>
      </w:tr>
      <w:tr w:rsidR="0068418F" w:rsidRPr="002F00CE" w14:paraId="2710B98C" w14:textId="77777777" w:rsidTr="0088129F">
        <w:tc>
          <w:tcPr>
            <w:tcW w:w="272" w:type="pct"/>
            <w:tcBorders>
              <w:top w:val="single" w:sz="4" w:space="0" w:color="000000"/>
              <w:left w:val="single" w:sz="4" w:space="0" w:color="000000"/>
              <w:bottom w:val="single" w:sz="4" w:space="0" w:color="000000"/>
              <w:right w:val="single" w:sz="4" w:space="0" w:color="000000"/>
            </w:tcBorders>
          </w:tcPr>
          <w:p w14:paraId="2FD546FD" w14:textId="77777777" w:rsidR="0068418F" w:rsidRPr="002F00CE" w:rsidRDefault="0068418F" w:rsidP="0088129F">
            <w:pPr>
              <w:tabs>
                <w:tab w:val="num" w:pos="3065"/>
              </w:tabs>
              <w:ind w:right="34"/>
              <w:jc w:val="center"/>
              <w:rPr>
                <w:rFonts w:ascii="Times New Roman" w:hAnsi="Times New Roman"/>
                <w:bCs/>
                <w:sz w:val="24"/>
                <w:szCs w:val="24"/>
              </w:rPr>
            </w:pPr>
            <w:r w:rsidRPr="002F00CE">
              <w:rPr>
                <w:rFonts w:ascii="Times New Roman" w:hAnsi="Times New Roman"/>
                <w:bCs/>
                <w:sz w:val="24"/>
                <w:szCs w:val="24"/>
              </w:rPr>
              <w:t>3.</w:t>
            </w:r>
          </w:p>
        </w:tc>
        <w:tc>
          <w:tcPr>
            <w:tcW w:w="1013" w:type="pct"/>
            <w:tcBorders>
              <w:top w:val="single" w:sz="4" w:space="0" w:color="000000"/>
              <w:left w:val="single" w:sz="4" w:space="0" w:color="000000"/>
              <w:bottom w:val="single" w:sz="4" w:space="0" w:color="000000"/>
              <w:right w:val="single" w:sz="4" w:space="0" w:color="000000"/>
            </w:tcBorders>
          </w:tcPr>
          <w:p w14:paraId="24111C3F" w14:textId="77777777" w:rsidR="0068418F" w:rsidRPr="002F00CE" w:rsidRDefault="0068418F" w:rsidP="0088129F">
            <w:pPr>
              <w:tabs>
                <w:tab w:val="num" w:pos="3065"/>
              </w:tabs>
              <w:ind w:right="34"/>
              <w:jc w:val="center"/>
              <w:rPr>
                <w:rFonts w:ascii="Times New Roman" w:hAnsi="Times New Roman"/>
                <w:sz w:val="24"/>
                <w:szCs w:val="24"/>
              </w:rPr>
            </w:pPr>
          </w:p>
        </w:tc>
        <w:tc>
          <w:tcPr>
            <w:tcW w:w="1419" w:type="pct"/>
            <w:tcBorders>
              <w:top w:val="single" w:sz="4" w:space="0" w:color="000000"/>
              <w:left w:val="single" w:sz="4" w:space="0" w:color="000000"/>
              <w:bottom w:val="single" w:sz="4" w:space="0" w:color="000000"/>
              <w:right w:val="single" w:sz="4" w:space="0" w:color="000000"/>
            </w:tcBorders>
          </w:tcPr>
          <w:p w14:paraId="3F75698A" w14:textId="77777777" w:rsidR="0068418F" w:rsidRPr="002F00CE" w:rsidRDefault="0068418F" w:rsidP="0088129F">
            <w:pPr>
              <w:pStyle w:val="Default"/>
              <w:jc w:val="center"/>
              <w:rPr>
                <w:lang w:val="lt-LT"/>
              </w:rPr>
            </w:pPr>
          </w:p>
        </w:tc>
        <w:tc>
          <w:tcPr>
            <w:tcW w:w="945" w:type="pct"/>
            <w:tcBorders>
              <w:top w:val="single" w:sz="4" w:space="0" w:color="000000"/>
              <w:left w:val="single" w:sz="4" w:space="0" w:color="000000"/>
              <w:bottom w:val="single" w:sz="4" w:space="0" w:color="000000"/>
              <w:right w:val="single" w:sz="4" w:space="0" w:color="000000"/>
            </w:tcBorders>
          </w:tcPr>
          <w:p w14:paraId="165EA602" w14:textId="77777777" w:rsidR="0068418F" w:rsidRPr="002F00CE" w:rsidRDefault="0068418F" w:rsidP="0088129F">
            <w:pPr>
              <w:tabs>
                <w:tab w:val="num" w:pos="3065"/>
              </w:tabs>
              <w:ind w:right="34"/>
              <w:jc w:val="center"/>
              <w:rPr>
                <w:rFonts w:ascii="Times New Roman" w:hAnsi="Times New Roman"/>
                <w:sz w:val="24"/>
                <w:szCs w:val="24"/>
                <w:highlight w:val="green"/>
              </w:rPr>
            </w:pPr>
          </w:p>
        </w:tc>
        <w:tc>
          <w:tcPr>
            <w:tcW w:w="1351" w:type="pct"/>
            <w:tcBorders>
              <w:top w:val="single" w:sz="4" w:space="0" w:color="000000"/>
              <w:left w:val="single" w:sz="4" w:space="0" w:color="000000"/>
              <w:bottom w:val="single" w:sz="4" w:space="0" w:color="000000"/>
              <w:right w:val="single" w:sz="4" w:space="0" w:color="000000"/>
            </w:tcBorders>
          </w:tcPr>
          <w:p w14:paraId="48134A28" w14:textId="77777777" w:rsidR="0068418F" w:rsidRPr="002F00CE" w:rsidRDefault="0068418F" w:rsidP="0088129F">
            <w:pPr>
              <w:jc w:val="center"/>
              <w:rPr>
                <w:rFonts w:ascii="Times New Roman" w:hAnsi="Times New Roman"/>
                <w:iCs/>
                <w:sz w:val="24"/>
                <w:szCs w:val="24"/>
                <w:highlight w:val="green"/>
              </w:rPr>
            </w:pPr>
          </w:p>
        </w:tc>
      </w:tr>
      <w:tr w:rsidR="0068418F" w:rsidRPr="002F00CE" w14:paraId="515929D3" w14:textId="77777777" w:rsidTr="0088129F">
        <w:tc>
          <w:tcPr>
            <w:tcW w:w="272" w:type="pct"/>
            <w:tcBorders>
              <w:top w:val="single" w:sz="4" w:space="0" w:color="000000"/>
              <w:left w:val="single" w:sz="4" w:space="0" w:color="000000"/>
              <w:bottom w:val="single" w:sz="4" w:space="0" w:color="000000"/>
              <w:right w:val="single" w:sz="4" w:space="0" w:color="000000"/>
            </w:tcBorders>
          </w:tcPr>
          <w:p w14:paraId="47AB019B" w14:textId="77777777" w:rsidR="0068418F" w:rsidRPr="002F00CE" w:rsidRDefault="0068418F" w:rsidP="0088129F">
            <w:pPr>
              <w:tabs>
                <w:tab w:val="num" w:pos="3065"/>
              </w:tabs>
              <w:ind w:right="34"/>
              <w:jc w:val="center"/>
              <w:rPr>
                <w:rFonts w:ascii="Times New Roman" w:hAnsi="Times New Roman"/>
                <w:bCs/>
                <w:sz w:val="24"/>
                <w:szCs w:val="24"/>
              </w:rPr>
            </w:pPr>
            <w:r w:rsidRPr="002F00CE">
              <w:rPr>
                <w:rFonts w:ascii="Times New Roman" w:hAnsi="Times New Roman"/>
                <w:bCs/>
                <w:sz w:val="24"/>
                <w:szCs w:val="24"/>
              </w:rPr>
              <w:t>4.</w:t>
            </w:r>
          </w:p>
        </w:tc>
        <w:tc>
          <w:tcPr>
            <w:tcW w:w="1013" w:type="pct"/>
            <w:tcBorders>
              <w:top w:val="single" w:sz="4" w:space="0" w:color="000000"/>
              <w:left w:val="single" w:sz="4" w:space="0" w:color="000000"/>
              <w:bottom w:val="single" w:sz="4" w:space="0" w:color="000000"/>
              <w:right w:val="single" w:sz="4" w:space="0" w:color="000000"/>
            </w:tcBorders>
          </w:tcPr>
          <w:p w14:paraId="066977AC" w14:textId="77777777" w:rsidR="0068418F" w:rsidRPr="002F00CE" w:rsidRDefault="0068418F" w:rsidP="0088129F">
            <w:pPr>
              <w:tabs>
                <w:tab w:val="num" w:pos="3065"/>
              </w:tabs>
              <w:ind w:right="34"/>
              <w:jc w:val="center"/>
              <w:rPr>
                <w:rFonts w:ascii="Times New Roman" w:hAnsi="Times New Roman"/>
                <w:b/>
                <w:bCs/>
                <w:sz w:val="24"/>
                <w:szCs w:val="24"/>
                <w:highlight w:val="green"/>
              </w:rPr>
            </w:pPr>
          </w:p>
        </w:tc>
        <w:tc>
          <w:tcPr>
            <w:tcW w:w="1419" w:type="pct"/>
            <w:tcBorders>
              <w:top w:val="single" w:sz="4" w:space="0" w:color="000000"/>
              <w:left w:val="single" w:sz="4" w:space="0" w:color="000000"/>
              <w:bottom w:val="single" w:sz="4" w:space="0" w:color="000000"/>
              <w:right w:val="single" w:sz="4" w:space="0" w:color="000000"/>
            </w:tcBorders>
          </w:tcPr>
          <w:p w14:paraId="1720A53A" w14:textId="77777777" w:rsidR="0068418F" w:rsidRPr="002F00CE" w:rsidRDefault="0068418F" w:rsidP="0088129F">
            <w:pPr>
              <w:pStyle w:val="Default"/>
              <w:jc w:val="center"/>
              <w:rPr>
                <w:highlight w:val="green"/>
                <w:lang w:val="lt-LT"/>
              </w:rPr>
            </w:pPr>
          </w:p>
        </w:tc>
        <w:tc>
          <w:tcPr>
            <w:tcW w:w="945" w:type="pct"/>
            <w:tcBorders>
              <w:top w:val="single" w:sz="4" w:space="0" w:color="000000"/>
              <w:left w:val="single" w:sz="4" w:space="0" w:color="000000"/>
              <w:bottom w:val="single" w:sz="4" w:space="0" w:color="000000"/>
              <w:right w:val="single" w:sz="4" w:space="0" w:color="000000"/>
            </w:tcBorders>
          </w:tcPr>
          <w:p w14:paraId="5A6F6E32" w14:textId="77777777" w:rsidR="0068418F" w:rsidRPr="002F00CE" w:rsidRDefault="0068418F" w:rsidP="0088129F">
            <w:pPr>
              <w:tabs>
                <w:tab w:val="num" w:pos="3065"/>
              </w:tabs>
              <w:ind w:right="34"/>
              <w:jc w:val="center"/>
              <w:rPr>
                <w:rFonts w:ascii="Times New Roman" w:hAnsi="Times New Roman"/>
                <w:sz w:val="24"/>
                <w:szCs w:val="24"/>
                <w:highlight w:val="green"/>
              </w:rPr>
            </w:pPr>
          </w:p>
        </w:tc>
        <w:tc>
          <w:tcPr>
            <w:tcW w:w="1351" w:type="pct"/>
            <w:tcBorders>
              <w:top w:val="single" w:sz="4" w:space="0" w:color="000000"/>
              <w:left w:val="single" w:sz="4" w:space="0" w:color="000000"/>
              <w:bottom w:val="single" w:sz="4" w:space="0" w:color="000000"/>
              <w:right w:val="single" w:sz="4" w:space="0" w:color="000000"/>
            </w:tcBorders>
          </w:tcPr>
          <w:p w14:paraId="7FE362FB" w14:textId="77777777" w:rsidR="0068418F" w:rsidRPr="002F00CE" w:rsidRDefault="0068418F" w:rsidP="0088129F">
            <w:pPr>
              <w:jc w:val="center"/>
              <w:rPr>
                <w:rFonts w:ascii="Times New Roman" w:hAnsi="Times New Roman"/>
                <w:iCs/>
                <w:sz w:val="24"/>
                <w:szCs w:val="24"/>
                <w:highlight w:val="green"/>
              </w:rPr>
            </w:pPr>
          </w:p>
        </w:tc>
      </w:tr>
    </w:tbl>
    <w:p w14:paraId="1D1849B6" w14:textId="64A65A31" w:rsidR="0068418F" w:rsidRDefault="0068418F" w:rsidP="0068418F">
      <w:pPr>
        <w:tabs>
          <w:tab w:val="left" w:pos="7395"/>
        </w:tabs>
        <w:rPr>
          <w:rFonts w:ascii="Times New Roman" w:eastAsia="Times New Roman" w:hAnsi="Times New Roman" w:cs="Times New Roman"/>
          <w:szCs w:val="20"/>
        </w:rPr>
      </w:pPr>
    </w:p>
    <w:p w14:paraId="23D300BE" w14:textId="77777777" w:rsidR="00626313" w:rsidRPr="00626313" w:rsidRDefault="00626313" w:rsidP="00D6460E">
      <w:pPr>
        <w:rPr>
          <w:rFonts w:ascii="Times New Roman" w:eastAsia="Times New Roman" w:hAnsi="Times New Roman" w:cs="Times New Roman"/>
          <w:szCs w:val="20"/>
        </w:rPr>
      </w:pPr>
    </w:p>
    <w:p w14:paraId="7E6A4F1B" w14:textId="77777777" w:rsidR="00626313" w:rsidRDefault="00626313" w:rsidP="00626313">
      <w:pPr>
        <w:rPr>
          <w:rFonts w:ascii="Times New Roman" w:eastAsia="Times New Roman" w:hAnsi="Times New Roman" w:cs="Times New Roman"/>
          <w:szCs w:val="20"/>
        </w:rPr>
      </w:pPr>
    </w:p>
    <w:p w14:paraId="7BD88F9A" w14:textId="77777777" w:rsidR="00626313" w:rsidRDefault="00626313" w:rsidP="00626313">
      <w:pPr>
        <w:rPr>
          <w:rFonts w:ascii="Times New Roman" w:eastAsia="Times New Roman" w:hAnsi="Times New Roman" w:cs="Times New Roman"/>
          <w:szCs w:val="20"/>
        </w:rPr>
      </w:pPr>
    </w:p>
    <w:p w14:paraId="1CD28780" w14:textId="77777777" w:rsidR="00626313" w:rsidRDefault="00626313" w:rsidP="00626313">
      <w:pPr>
        <w:rPr>
          <w:rFonts w:ascii="Times New Roman" w:eastAsia="Times New Roman" w:hAnsi="Times New Roman" w:cs="Times New Roman"/>
          <w:szCs w:val="20"/>
        </w:rPr>
      </w:pPr>
    </w:p>
    <w:p w14:paraId="7926E45C" w14:textId="77777777" w:rsidR="00626313" w:rsidRDefault="00626313" w:rsidP="00626313">
      <w:pPr>
        <w:rPr>
          <w:rFonts w:ascii="Times New Roman" w:eastAsia="Times New Roman" w:hAnsi="Times New Roman" w:cs="Times New Roman"/>
          <w:szCs w:val="20"/>
        </w:rPr>
      </w:pPr>
    </w:p>
    <w:p w14:paraId="1BD33ECB" w14:textId="77777777" w:rsidR="00626313" w:rsidRDefault="00626313" w:rsidP="00626313">
      <w:pPr>
        <w:rPr>
          <w:rFonts w:ascii="Times New Roman" w:eastAsia="Times New Roman" w:hAnsi="Times New Roman" w:cs="Times New Roman"/>
          <w:szCs w:val="20"/>
        </w:rPr>
      </w:pPr>
    </w:p>
    <w:p w14:paraId="2495776E" w14:textId="77777777" w:rsidR="00626313" w:rsidRDefault="00626313" w:rsidP="00626313">
      <w:pPr>
        <w:rPr>
          <w:rFonts w:ascii="Times New Roman" w:eastAsia="Times New Roman" w:hAnsi="Times New Roman" w:cs="Times New Roman"/>
          <w:szCs w:val="20"/>
        </w:rPr>
      </w:pPr>
    </w:p>
    <w:p w14:paraId="2EE1EDD5" w14:textId="77777777" w:rsidR="00626313" w:rsidRDefault="00626313" w:rsidP="00626313">
      <w:pPr>
        <w:rPr>
          <w:rFonts w:ascii="Times New Roman" w:eastAsia="Times New Roman" w:hAnsi="Times New Roman" w:cs="Times New Roman"/>
          <w:szCs w:val="20"/>
        </w:rPr>
      </w:pPr>
    </w:p>
    <w:p w14:paraId="294AE271" w14:textId="77777777" w:rsidR="00626313" w:rsidRDefault="00626313" w:rsidP="00626313">
      <w:pPr>
        <w:rPr>
          <w:rFonts w:ascii="Times New Roman" w:eastAsia="Times New Roman" w:hAnsi="Times New Roman" w:cs="Times New Roman"/>
          <w:szCs w:val="20"/>
        </w:rPr>
      </w:pPr>
    </w:p>
    <w:p w14:paraId="27A09E87" w14:textId="77777777" w:rsidR="00626313" w:rsidRDefault="00626313" w:rsidP="00626313">
      <w:pPr>
        <w:rPr>
          <w:rFonts w:ascii="Times New Roman" w:eastAsia="Times New Roman" w:hAnsi="Times New Roman" w:cs="Times New Roman"/>
          <w:szCs w:val="20"/>
        </w:rPr>
      </w:pPr>
    </w:p>
    <w:p w14:paraId="703F8970" w14:textId="77777777" w:rsidR="00D6460E" w:rsidRDefault="00D6460E">
      <w:pPr>
        <w:rPr>
          <w:rFonts w:ascii="Times New Roman" w:eastAsia="Calibri" w:hAnsi="Times New Roman" w:cs="Times New Roman"/>
        </w:rPr>
      </w:pPr>
      <w:r>
        <w:rPr>
          <w:rFonts w:ascii="Times New Roman" w:eastAsia="Calibri" w:hAnsi="Times New Roman" w:cs="Times New Roman"/>
        </w:rPr>
        <w:br w:type="page"/>
      </w:r>
    </w:p>
    <w:p w14:paraId="4BD04645" w14:textId="7D48E329" w:rsidR="00626313" w:rsidRPr="002F00CE" w:rsidRDefault="00626313" w:rsidP="00626313">
      <w:pPr>
        <w:spacing w:after="0" w:line="240" w:lineRule="auto"/>
        <w:ind w:left="6480" w:firstLine="480"/>
        <w:jc w:val="right"/>
        <w:rPr>
          <w:rFonts w:ascii="Times New Roman" w:eastAsia="Calibri" w:hAnsi="Times New Roman" w:cs="Times New Roman"/>
        </w:rPr>
      </w:pPr>
      <w:r>
        <w:rPr>
          <w:rFonts w:ascii="Times New Roman" w:eastAsia="Calibri" w:hAnsi="Times New Roman" w:cs="Times New Roman"/>
        </w:rPr>
        <w:lastRenderedPageBreak/>
        <w:t>K</w:t>
      </w:r>
      <w:r w:rsidRPr="002F00CE">
        <w:rPr>
          <w:rFonts w:ascii="Times New Roman" w:eastAsia="Calibri" w:hAnsi="Times New Roman" w:cs="Times New Roman"/>
        </w:rPr>
        <w:t xml:space="preserve">onkurso sąlygų </w:t>
      </w:r>
    </w:p>
    <w:p w14:paraId="1024A50E" w14:textId="77777777" w:rsidR="00626313" w:rsidRPr="002F00CE" w:rsidRDefault="00626313" w:rsidP="00626313">
      <w:pPr>
        <w:spacing w:after="0" w:line="240" w:lineRule="auto"/>
        <w:ind w:left="6480" w:firstLine="480"/>
        <w:jc w:val="right"/>
        <w:rPr>
          <w:rFonts w:ascii="Times New Roman" w:eastAsia="Calibri" w:hAnsi="Times New Roman" w:cs="Times New Roman"/>
        </w:rPr>
      </w:pPr>
      <w:r w:rsidRPr="002F00CE">
        <w:rPr>
          <w:rFonts w:ascii="Times New Roman" w:eastAsia="Calibri" w:hAnsi="Times New Roman" w:cs="Times New Roman"/>
        </w:rPr>
        <w:t>8 priedas</w:t>
      </w:r>
    </w:p>
    <w:p w14:paraId="68DCB159" w14:textId="77777777" w:rsidR="00626313" w:rsidRPr="002F00CE" w:rsidRDefault="00626313" w:rsidP="00626313">
      <w:pPr>
        <w:spacing w:after="0" w:line="240" w:lineRule="auto"/>
        <w:ind w:left="6480" w:firstLine="480"/>
        <w:jc w:val="both"/>
        <w:rPr>
          <w:rFonts w:ascii="Times New Roman" w:eastAsia="Calibri" w:hAnsi="Times New Roman" w:cs="Times New Roman"/>
        </w:rPr>
      </w:pPr>
    </w:p>
    <w:p w14:paraId="758C8410" w14:textId="77777777" w:rsidR="00626313" w:rsidRPr="002F00CE" w:rsidRDefault="00626313" w:rsidP="00626313">
      <w:pPr>
        <w:spacing w:after="0" w:line="240" w:lineRule="auto"/>
        <w:ind w:left="900" w:hanging="360"/>
        <w:jc w:val="center"/>
        <w:outlineLvl w:val="1"/>
        <w:rPr>
          <w:rFonts w:ascii="Times New Roman" w:eastAsia="Calibri" w:hAnsi="Times New Roman" w:cs="Times New Roman"/>
          <w:b/>
          <w:lang w:eastAsia="lt-LT"/>
        </w:rPr>
      </w:pPr>
      <w:bookmarkStart w:id="81" w:name="_Toc61251186"/>
      <w:r w:rsidRPr="00701234">
        <w:rPr>
          <w:rFonts w:ascii="Times New Roman" w:eastAsia="Calibri" w:hAnsi="Times New Roman" w:cs="Times New Roman"/>
          <w:b/>
          <w:lang w:eastAsia="lt-LT"/>
        </w:rPr>
        <w:t>GYVENIMO APRAŠYMAS (CV)</w:t>
      </w:r>
      <w:bookmarkEnd w:id="81"/>
    </w:p>
    <w:p w14:paraId="2AB346C3" w14:textId="77777777" w:rsidR="00626313" w:rsidRPr="002F00CE" w:rsidRDefault="00626313" w:rsidP="00626313">
      <w:pPr>
        <w:spacing w:after="0" w:line="240" w:lineRule="auto"/>
        <w:ind w:left="900" w:hanging="360"/>
        <w:jc w:val="center"/>
        <w:outlineLvl w:val="1"/>
        <w:rPr>
          <w:rFonts w:ascii="Times New Roman" w:eastAsia="Calibri" w:hAnsi="Times New Roman" w:cs="Times New Roman"/>
          <w:b/>
          <w:lang w:eastAsia="lt-LT"/>
        </w:rPr>
      </w:pPr>
    </w:p>
    <w:p w14:paraId="3AAE5E83" w14:textId="77777777" w:rsidR="00626313" w:rsidRPr="002F00CE" w:rsidRDefault="00626313" w:rsidP="00626313">
      <w:pPr>
        <w:tabs>
          <w:tab w:val="left" w:pos="426"/>
        </w:tabs>
        <w:suppressAutoHyphens/>
        <w:spacing w:after="0" w:line="240" w:lineRule="auto"/>
        <w:contextualSpacing/>
        <w:rPr>
          <w:rFonts w:ascii="Times New Roman" w:eastAsia="Times New Roman" w:hAnsi="Times New Roman" w:cs="Times New Roman"/>
          <w:lang w:eastAsia="ar-SA"/>
        </w:rPr>
      </w:pPr>
      <w:r w:rsidRPr="002F00CE">
        <w:rPr>
          <w:rFonts w:ascii="Times New Roman" w:eastAsia="Calibri" w:hAnsi="Times New Roman" w:cs="Times New Roman"/>
        </w:rPr>
        <w:t xml:space="preserve">       </w:t>
      </w:r>
      <w:r w:rsidRPr="002F00CE">
        <w:rPr>
          <w:rFonts w:ascii="Times New Roman" w:eastAsia="Times New Roman" w:hAnsi="Times New Roman" w:cs="Times New Roman"/>
          <w:lang w:eastAsia="ar-SA"/>
        </w:rPr>
        <w:t>Pareigos projekte: _____________________________________________________</w:t>
      </w:r>
    </w:p>
    <w:p w14:paraId="4E6C9FDB" w14:textId="77777777" w:rsidR="00626313" w:rsidRPr="002F00CE" w:rsidRDefault="00626313" w:rsidP="00626313">
      <w:pPr>
        <w:tabs>
          <w:tab w:val="left" w:pos="426"/>
        </w:tabs>
        <w:suppressAutoHyphens/>
        <w:spacing w:after="0" w:line="240" w:lineRule="auto"/>
        <w:contextualSpacing/>
        <w:rPr>
          <w:rFonts w:ascii="Times New Roman" w:eastAsia="Times New Roman" w:hAnsi="Times New Roman" w:cs="Times New Roman"/>
          <w:lang w:eastAsia="ar-SA"/>
        </w:rPr>
      </w:pPr>
      <w:r w:rsidRPr="002F00CE">
        <w:rPr>
          <w:rFonts w:ascii="Times New Roman" w:eastAsia="Times New Roman" w:hAnsi="Times New Roman" w:cs="Times New Roman"/>
          <w:lang w:eastAsia="ar-SA"/>
        </w:rPr>
        <w:tab/>
        <w:t>Vardas:_____________________________________________________________________</w:t>
      </w:r>
    </w:p>
    <w:p w14:paraId="383D6D59" w14:textId="77777777" w:rsidR="00626313" w:rsidRPr="002F00CE" w:rsidRDefault="00626313" w:rsidP="00626313">
      <w:pPr>
        <w:tabs>
          <w:tab w:val="left" w:pos="426"/>
        </w:tabs>
        <w:suppressAutoHyphens/>
        <w:spacing w:after="0" w:line="240" w:lineRule="auto"/>
        <w:contextualSpacing/>
        <w:rPr>
          <w:rFonts w:ascii="Times New Roman" w:eastAsia="Times New Roman" w:hAnsi="Times New Roman" w:cs="Times New Roman"/>
          <w:lang w:eastAsia="ar-SA"/>
        </w:rPr>
      </w:pPr>
      <w:r w:rsidRPr="002F00CE">
        <w:rPr>
          <w:rFonts w:ascii="Times New Roman" w:eastAsia="Times New Roman" w:hAnsi="Times New Roman" w:cs="Times New Roman"/>
          <w:lang w:eastAsia="ar-SA"/>
        </w:rPr>
        <w:tab/>
        <w:t>Pavardė:____________________________________________________________________</w:t>
      </w:r>
    </w:p>
    <w:p w14:paraId="2798D28A" w14:textId="77777777" w:rsidR="00626313" w:rsidRPr="002F00CE" w:rsidRDefault="00626313" w:rsidP="00626313">
      <w:pPr>
        <w:tabs>
          <w:tab w:val="left" w:pos="426"/>
        </w:tabs>
        <w:spacing w:after="0" w:line="240" w:lineRule="auto"/>
        <w:rPr>
          <w:rFonts w:ascii="Times New Roman" w:eastAsia="Times New Roman" w:hAnsi="Times New Roman" w:cs="Times New Roman"/>
        </w:rPr>
      </w:pPr>
      <w:r w:rsidRPr="002F00CE">
        <w:rPr>
          <w:rFonts w:ascii="Times New Roman" w:eastAsia="Times New Roman" w:hAnsi="Times New Roman" w:cs="Times New Roman"/>
        </w:rPr>
        <w:tab/>
        <w:t>Gimimo data: ________________________________________________________________</w:t>
      </w:r>
    </w:p>
    <w:p w14:paraId="2CD1BE7E" w14:textId="77777777" w:rsidR="00626313" w:rsidRPr="002F00CE" w:rsidRDefault="00626313" w:rsidP="00626313">
      <w:pPr>
        <w:tabs>
          <w:tab w:val="left" w:pos="426"/>
        </w:tabs>
        <w:spacing w:after="0" w:line="240" w:lineRule="auto"/>
        <w:rPr>
          <w:rFonts w:ascii="Times New Roman" w:eastAsia="Times New Roman" w:hAnsi="Times New Roman" w:cs="Times New Roman"/>
        </w:rPr>
      </w:pPr>
      <w:r w:rsidRPr="002F00CE">
        <w:rPr>
          <w:rFonts w:ascii="Times New Roman" w:eastAsia="Times New Roman" w:hAnsi="Times New Roman" w:cs="Times New Roman"/>
        </w:rPr>
        <w:tab/>
        <w:t xml:space="preserve">Išsilavinimas: </w:t>
      </w:r>
    </w:p>
    <w:tbl>
      <w:tblPr>
        <w:tblW w:w="9934"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716"/>
      </w:tblGrid>
      <w:tr w:rsidR="00626313" w:rsidRPr="002F00CE" w14:paraId="5A3040D9" w14:textId="77777777" w:rsidTr="0088129F">
        <w:tc>
          <w:tcPr>
            <w:tcW w:w="2554" w:type="dxa"/>
            <w:shd w:val="clear" w:color="auto" w:fill="F3F3F3"/>
          </w:tcPr>
          <w:p w14:paraId="0585B0C2" w14:textId="77777777" w:rsidR="00626313" w:rsidRPr="002F00CE" w:rsidRDefault="00626313" w:rsidP="0088129F">
            <w:pPr>
              <w:spacing w:after="0" w:line="240" w:lineRule="auto"/>
              <w:jc w:val="center"/>
              <w:rPr>
                <w:rFonts w:ascii="Times New Roman" w:eastAsia="Calibri" w:hAnsi="Times New Roman" w:cs="Times New Roman"/>
              </w:rPr>
            </w:pPr>
            <w:r w:rsidRPr="002F00CE">
              <w:rPr>
                <w:rFonts w:ascii="Times New Roman" w:eastAsia="Calibri" w:hAnsi="Times New Roman" w:cs="Times New Roman"/>
              </w:rPr>
              <w:t>Institucija</w:t>
            </w:r>
          </w:p>
          <w:p w14:paraId="74DAB2CD" w14:textId="77777777" w:rsidR="00626313" w:rsidRPr="002F00CE" w:rsidRDefault="00626313" w:rsidP="0088129F">
            <w:pPr>
              <w:spacing w:after="0" w:line="240" w:lineRule="auto"/>
              <w:jc w:val="center"/>
              <w:rPr>
                <w:rFonts w:ascii="Times New Roman" w:eastAsia="Calibri" w:hAnsi="Times New Roman" w:cs="Times New Roman"/>
              </w:rPr>
            </w:pPr>
          </w:p>
        </w:tc>
        <w:tc>
          <w:tcPr>
            <w:tcW w:w="1664" w:type="dxa"/>
            <w:shd w:val="clear" w:color="auto" w:fill="F3F3F3"/>
          </w:tcPr>
          <w:p w14:paraId="050A68C0" w14:textId="77777777" w:rsidR="00626313" w:rsidRPr="002F00CE" w:rsidRDefault="00626313" w:rsidP="0088129F">
            <w:pPr>
              <w:spacing w:after="0" w:line="240" w:lineRule="auto"/>
              <w:ind w:hanging="116"/>
              <w:jc w:val="center"/>
              <w:rPr>
                <w:rFonts w:ascii="Times New Roman" w:eastAsia="Calibri" w:hAnsi="Times New Roman" w:cs="Times New Roman"/>
              </w:rPr>
            </w:pPr>
            <w:r w:rsidRPr="002F00CE">
              <w:rPr>
                <w:rFonts w:ascii="Times New Roman" w:eastAsia="Calibri" w:hAnsi="Times New Roman" w:cs="Times New Roman"/>
              </w:rPr>
              <w:t xml:space="preserve">Data: nuo-iki </w:t>
            </w:r>
          </w:p>
        </w:tc>
        <w:tc>
          <w:tcPr>
            <w:tcW w:w="5716" w:type="dxa"/>
            <w:shd w:val="clear" w:color="auto" w:fill="F3F3F3"/>
          </w:tcPr>
          <w:p w14:paraId="7B612E0A" w14:textId="77777777" w:rsidR="00626313" w:rsidRPr="002F00CE" w:rsidRDefault="00626313" w:rsidP="0088129F">
            <w:pPr>
              <w:spacing w:after="0" w:line="240" w:lineRule="auto"/>
              <w:jc w:val="center"/>
              <w:rPr>
                <w:rFonts w:ascii="Times New Roman" w:eastAsia="Calibri" w:hAnsi="Times New Roman" w:cs="Times New Roman"/>
              </w:rPr>
            </w:pPr>
            <w:r w:rsidRPr="002F00CE">
              <w:rPr>
                <w:rFonts w:ascii="Times New Roman" w:eastAsia="Calibri" w:hAnsi="Times New Roman" w:cs="Times New Roman"/>
              </w:rPr>
              <w:t>Suteiktas laipsnis ar gautas diplomas</w:t>
            </w:r>
          </w:p>
        </w:tc>
      </w:tr>
      <w:tr w:rsidR="00626313" w:rsidRPr="002F00CE" w14:paraId="320DA80F" w14:textId="77777777" w:rsidTr="0088129F">
        <w:tc>
          <w:tcPr>
            <w:tcW w:w="2554" w:type="dxa"/>
          </w:tcPr>
          <w:p w14:paraId="0834B18F" w14:textId="77777777" w:rsidR="00626313" w:rsidRPr="002F00CE" w:rsidRDefault="00626313" w:rsidP="0088129F">
            <w:pPr>
              <w:tabs>
                <w:tab w:val="left" w:pos="661"/>
              </w:tabs>
              <w:spacing w:after="0" w:line="240" w:lineRule="auto"/>
              <w:jc w:val="both"/>
              <w:rPr>
                <w:rFonts w:ascii="Times New Roman" w:eastAsia="Calibri" w:hAnsi="Times New Roman" w:cs="Times New Roman"/>
              </w:rPr>
            </w:pPr>
          </w:p>
        </w:tc>
        <w:tc>
          <w:tcPr>
            <w:tcW w:w="1664" w:type="dxa"/>
          </w:tcPr>
          <w:p w14:paraId="688C5D90" w14:textId="77777777" w:rsidR="00626313" w:rsidRPr="002F00CE" w:rsidRDefault="00626313" w:rsidP="0088129F">
            <w:pPr>
              <w:spacing w:after="0" w:line="240" w:lineRule="auto"/>
              <w:jc w:val="both"/>
              <w:rPr>
                <w:rFonts w:ascii="Times New Roman" w:eastAsia="Calibri" w:hAnsi="Times New Roman" w:cs="Times New Roman"/>
              </w:rPr>
            </w:pPr>
          </w:p>
        </w:tc>
        <w:tc>
          <w:tcPr>
            <w:tcW w:w="5716" w:type="dxa"/>
          </w:tcPr>
          <w:p w14:paraId="6BEE5A5E" w14:textId="77777777" w:rsidR="00626313" w:rsidRPr="002F00CE" w:rsidRDefault="00626313" w:rsidP="0088129F">
            <w:pPr>
              <w:spacing w:after="0" w:line="240" w:lineRule="auto"/>
              <w:jc w:val="both"/>
              <w:rPr>
                <w:rFonts w:ascii="Times New Roman" w:eastAsia="Calibri" w:hAnsi="Times New Roman" w:cs="Times New Roman"/>
              </w:rPr>
            </w:pPr>
          </w:p>
        </w:tc>
      </w:tr>
    </w:tbl>
    <w:p w14:paraId="50F50E1B" w14:textId="77777777" w:rsidR="00626313" w:rsidRPr="002F00CE" w:rsidRDefault="00626313" w:rsidP="00626313">
      <w:pPr>
        <w:tabs>
          <w:tab w:val="left" w:pos="426"/>
        </w:tabs>
        <w:spacing w:before="120" w:after="120" w:line="240" w:lineRule="auto"/>
        <w:jc w:val="both"/>
        <w:rPr>
          <w:rFonts w:ascii="Times New Roman" w:eastAsia="Calibri" w:hAnsi="Times New Roman" w:cs="Times New Roman"/>
        </w:rPr>
      </w:pPr>
      <w:r w:rsidRPr="002F00CE">
        <w:rPr>
          <w:rFonts w:ascii="Times New Roman" w:eastAsia="Calibri" w:hAnsi="Times New Roman" w:cs="Times New Roman"/>
        </w:rPr>
        <w:tab/>
        <w:t>Baigtų kursų, išlaikytų egzaminų, pagrindžiančių atitiktį kvalifikaciniams reikalavimams, sąrašas:</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716"/>
      </w:tblGrid>
      <w:tr w:rsidR="00626313" w:rsidRPr="002F00CE" w14:paraId="58C73676" w14:textId="77777777" w:rsidTr="0088129F">
        <w:tc>
          <w:tcPr>
            <w:tcW w:w="2554" w:type="dxa"/>
            <w:shd w:val="clear" w:color="auto" w:fill="F3F3F3"/>
          </w:tcPr>
          <w:p w14:paraId="642B06A9" w14:textId="77777777" w:rsidR="00626313" w:rsidRPr="002F00CE" w:rsidRDefault="00626313" w:rsidP="0088129F">
            <w:pPr>
              <w:spacing w:after="0" w:line="240" w:lineRule="auto"/>
              <w:jc w:val="center"/>
              <w:rPr>
                <w:rFonts w:ascii="Times New Roman" w:eastAsia="Calibri" w:hAnsi="Times New Roman" w:cs="Times New Roman"/>
              </w:rPr>
            </w:pPr>
            <w:r w:rsidRPr="002F00CE">
              <w:rPr>
                <w:rFonts w:ascii="Times New Roman" w:eastAsia="Calibri" w:hAnsi="Times New Roman" w:cs="Times New Roman"/>
              </w:rPr>
              <w:t>Institucija</w:t>
            </w:r>
          </w:p>
          <w:p w14:paraId="61AB6DF7" w14:textId="77777777" w:rsidR="00626313" w:rsidRPr="002F00CE" w:rsidRDefault="00626313" w:rsidP="0088129F">
            <w:pPr>
              <w:spacing w:after="0" w:line="240" w:lineRule="auto"/>
              <w:jc w:val="center"/>
              <w:rPr>
                <w:rFonts w:ascii="Times New Roman" w:eastAsia="Calibri" w:hAnsi="Times New Roman" w:cs="Times New Roman"/>
              </w:rPr>
            </w:pPr>
          </w:p>
        </w:tc>
        <w:tc>
          <w:tcPr>
            <w:tcW w:w="1664" w:type="dxa"/>
            <w:shd w:val="clear" w:color="auto" w:fill="F3F3F3"/>
          </w:tcPr>
          <w:p w14:paraId="08A67E24" w14:textId="77777777" w:rsidR="00626313" w:rsidRPr="002F00CE" w:rsidRDefault="00626313" w:rsidP="0088129F">
            <w:pPr>
              <w:spacing w:after="0" w:line="240" w:lineRule="auto"/>
              <w:ind w:hanging="116"/>
              <w:jc w:val="center"/>
              <w:rPr>
                <w:rFonts w:ascii="Times New Roman" w:eastAsia="Calibri" w:hAnsi="Times New Roman" w:cs="Times New Roman"/>
              </w:rPr>
            </w:pPr>
            <w:r w:rsidRPr="002F00CE">
              <w:rPr>
                <w:rFonts w:ascii="Times New Roman" w:eastAsia="Calibri" w:hAnsi="Times New Roman" w:cs="Times New Roman"/>
              </w:rPr>
              <w:t xml:space="preserve">Data: nuo-iki </w:t>
            </w:r>
          </w:p>
        </w:tc>
        <w:tc>
          <w:tcPr>
            <w:tcW w:w="5716" w:type="dxa"/>
            <w:shd w:val="clear" w:color="auto" w:fill="F3F3F3"/>
          </w:tcPr>
          <w:p w14:paraId="7641E3A5" w14:textId="77777777" w:rsidR="00626313" w:rsidRPr="002F00CE" w:rsidRDefault="00626313" w:rsidP="0088129F">
            <w:pPr>
              <w:spacing w:after="0" w:line="240" w:lineRule="auto"/>
              <w:jc w:val="center"/>
              <w:rPr>
                <w:rFonts w:ascii="Times New Roman" w:eastAsia="Calibri" w:hAnsi="Times New Roman" w:cs="Times New Roman"/>
              </w:rPr>
            </w:pPr>
            <w:r w:rsidRPr="002F00CE">
              <w:rPr>
                <w:rFonts w:ascii="Times New Roman" w:eastAsia="Calibri" w:hAnsi="Times New Roman" w:cs="Times New Roman"/>
              </w:rPr>
              <w:t>Išlaikytas egzaminas, gautas diplomas, sertifikatas ar kitas lygiavertis kvalifikaciją patvirtinantis dokumentas</w:t>
            </w:r>
          </w:p>
        </w:tc>
      </w:tr>
      <w:tr w:rsidR="00626313" w:rsidRPr="002F00CE" w14:paraId="4C136C40" w14:textId="77777777" w:rsidTr="0088129F">
        <w:tc>
          <w:tcPr>
            <w:tcW w:w="2554" w:type="dxa"/>
          </w:tcPr>
          <w:p w14:paraId="6D814114" w14:textId="77777777" w:rsidR="00626313" w:rsidRPr="002F00CE" w:rsidRDefault="00626313" w:rsidP="0088129F">
            <w:pPr>
              <w:tabs>
                <w:tab w:val="left" w:pos="661"/>
              </w:tabs>
              <w:spacing w:after="0" w:line="240" w:lineRule="auto"/>
              <w:jc w:val="both"/>
              <w:rPr>
                <w:rFonts w:ascii="Times New Roman" w:eastAsia="Calibri" w:hAnsi="Times New Roman" w:cs="Times New Roman"/>
              </w:rPr>
            </w:pPr>
          </w:p>
        </w:tc>
        <w:tc>
          <w:tcPr>
            <w:tcW w:w="1664" w:type="dxa"/>
          </w:tcPr>
          <w:p w14:paraId="12AA91E8" w14:textId="77777777" w:rsidR="00626313" w:rsidRPr="002F00CE" w:rsidRDefault="00626313" w:rsidP="0088129F">
            <w:pPr>
              <w:spacing w:after="0" w:line="240" w:lineRule="auto"/>
              <w:jc w:val="center"/>
              <w:rPr>
                <w:rFonts w:ascii="Times New Roman" w:eastAsia="Calibri" w:hAnsi="Times New Roman" w:cs="Times New Roman"/>
              </w:rPr>
            </w:pPr>
          </w:p>
        </w:tc>
        <w:tc>
          <w:tcPr>
            <w:tcW w:w="5716" w:type="dxa"/>
          </w:tcPr>
          <w:p w14:paraId="34AC2BA7" w14:textId="77777777" w:rsidR="00626313" w:rsidRPr="002F00CE" w:rsidRDefault="00626313" w:rsidP="0088129F">
            <w:pPr>
              <w:spacing w:after="0" w:line="240" w:lineRule="auto"/>
              <w:jc w:val="both"/>
              <w:rPr>
                <w:rFonts w:ascii="Times New Roman" w:eastAsia="Calibri" w:hAnsi="Times New Roman" w:cs="Times New Roman"/>
              </w:rPr>
            </w:pPr>
          </w:p>
        </w:tc>
      </w:tr>
    </w:tbl>
    <w:p w14:paraId="202CB123" w14:textId="77777777" w:rsidR="00626313" w:rsidRPr="002F00CE" w:rsidRDefault="00626313" w:rsidP="00626313">
      <w:pPr>
        <w:tabs>
          <w:tab w:val="left" w:pos="426"/>
        </w:tabs>
        <w:spacing w:before="120" w:after="120" w:line="240" w:lineRule="auto"/>
        <w:jc w:val="both"/>
        <w:rPr>
          <w:rFonts w:ascii="Times New Roman" w:eastAsia="Calibri" w:hAnsi="Times New Roman" w:cs="Times New Roman"/>
        </w:rPr>
      </w:pPr>
      <w:r w:rsidRPr="002F00CE">
        <w:rPr>
          <w:rFonts w:ascii="Times New Roman" w:eastAsia="Calibri" w:hAnsi="Times New Roman" w:cs="Times New Roman"/>
        </w:rPr>
        <w:tab/>
        <w:t>Šiuo metu einamos pareigos ir darbovietė:___________________________________________</w:t>
      </w:r>
    </w:p>
    <w:p w14:paraId="6D94560B" w14:textId="77777777" w:rsidR="00626313" w:rsidRPr="002F00CE" w:rsidRDefault="00626313" w:rsidP="00626313">
      <w:pPr>
        <w:tabs>
          <w:tab w:val="left" w:pos="426"/>
        </w:tabs>
        <w:spacing w:before="120" w:after="120" w:line="240" w:lineRule="auto"/>
        <w:jc w:val="both"/>
        <w:rPr>
          <w:rFonts w:ascii="Times New Roman" w:eastAsia="Calibri" w:hAnsi="Times New Roman" w:cs="Times New Roman"/>
        </w:rPr>
      </w:pPr>
      <w:r w:rsidRPr="002F00CE">
        <w:rPr>
          <w:rFonts w:ascii="Times New Roman" w:eastAsia="Calibri" w:hAnsi="Times New Roman" w:cs="Times New Roman"/>
        </w:rPr>
        <w:tab/>
        <w:t>Pagrindinės kvalifikacijos (svarbios projektui):_______________________________________</w:t>
      </w:r>
    </w:p>
    <w:p w14:paraId="6EB5C507" w14:textId="77777777" w:rsidR="00626313" w:rsidRPr="002F00CE" w:rsidRDefault="00626313" w:rsidP="00626313">
      <w:pPr>
        <w:tabs>
          <w:tab w:val="left" w:pos="426"/>
        </w:tabs>
        <w:spacing w:before="120" w:after="120" w:line="240" w:lineRule="auto"/>
        <w:jc w:val="both"/>
        <w:rPr>
          <w:rFonts w:ascii="Times New Roman" w:eastAsia="Calibri" w:hAnsi="Times New Roman" w:cs="Times New Roman"/>
        </w:rPr>
      </w:pPr>
      <w:r w:rsidRPr="002F00CE">
        <w:rPr>
          <w:rFonts w:ascii="Times New Roman" w:eastAsia="Calibri" w:hAnsi="Times New Roman" w:cs="Times New Roman"/>
        </w:rPr>
        <w:t xml:space="preserve">       Vykdyti projektai (Specifinė patirtis ir kvalifikacija), pagrindžiantys specialisto atitiktį kvalifikaciniams reikalavimams:</w:t>
      </w:r>
    </w:p>
    <w:tbl>
      <w:tblPr>
        <w:tblW w:w="9934"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230"/>
        <w:gridCol w:w="2608"/>
        <w:gridCol w:w="1701"/>
        <w:gridCol w:w="4395"/>
      </w:tblGrid>
      <w:tr w:rsidR="00626313" w:rsidRPr="002F00CE" w14:paraId="1EC9A5A4" w14:textId="77777777" w:rsidTr="001F76C0">
        <w:trPr>
          <w:tblHeader/>
        </w:trPr>
        <w:tc>
          <w:tcPr>
            <w:tcW w:w="1230" w:type="dxa"/>
            <w:shd w:val="clear" w:color="auto" w:fill="F3F3F3"/>
          </w:tcPr>
          <w:p w14:paraId="4E548013" w14:textId="77777777" w:rsidR="00626313" w:rsidRPr="002F00CE" w:rsidRDefault="00626313" w:rsidP="0088129F">
            <w:pPr>
              <w:spacing w:after="0" w:line="240" w:lineRule="auto"/>
              <w:jc w:val="both"/>
              <w:rPr>
                <w:rFonts w:ascii="Times New Roman" w:eastAsia="Calibri" w:hAnsi="Times New Roman" w:cs="Times New Roman"/>
              </w:rPr>
            </w:pPr>
            <w:r w:rsidRPr="002F00CE">
              <w:rPr>
                <w:rFonts w:ascii="Times New Roman" w:eastAsia="Calibri" w:hAnsi="Times New Roman" w:cs="Times New Roman"/>
              </w:rPr>
              <w:t>Projekto (sutarties) data: nuo-iki</w:t>
            </w:r>
          </w:p>
          <w:p w14:paraId="1AC22D59" w14:textId="77777777" w:rsidR="00626313" w:rsidRPr="002F00CE" w:rsidRDefault="00626313" w:rsidP="0088129F">
            <w:pPr>
              <w:spacing w:after="0" w:line="240" w:lineRule="auto"/>
              <w:jc w:val="both"/>
              <w:rPr>
                <w:rFonts w:ascii="Times New Roman" w:eastAsia="Calibri" w:hAnsi="Times New Roman" w:cs="Times New Roman"/>
              </w:rPr>
            </w:pPr>
            <w:r w:rsidRPr="002F00CE">
              <w:rPr>
                <w:rFonts w:ascii="Times New Roman" w:eastAsia="Calibri" w:hAnsi="Times New Roman" w:cs="Times New Roman"/>
              </w:rPr>
              <w:t>(nurodomi metai, mėnuo ir diena)</w:t>
            </w:r>
          </w:p>
        </w:tc>
        <w:tc>
          <w:tcPr>
            <w:tcW w:w="2608" w:type="dxa"/>
            <w:shd w:val="clear" w:color="auto" w:fill="F3F3F3"/>
          </w:tcPr>
          <w:p w14:paraId="26527E02" w14:textId="77777777" w:rsidR="00626313" w:rsidRPr="002F00CE" w:rsidRDefault="00626313" w:rsidP="0088129F">
            <w:pPr>
              <w:spacing w:after="0" w:line="240" w:lineRule="auto"/>
              <w:jc w:val="both"/>
              <w:rPr>
                <w:rFonts w:ascii="Times New Roman" w:eastAsia="Calibri" w:hAnsi="Times New Roman" w:cs="Times New Roman"/>
              </w:rPr>
            </w:pPr>
            <w:r w:rsidRPr="002F00CE">
              <w:rPr>
                <w:rFonts w:ascii="Times New Roman" w:eastAsia="Calibri" w:hAnsi="Times New Roman" w:cs="Times New Roman"/>
              </w:rPr>
              <w:t>Projekto (sutarties) pavadinimas, užsakovas, užsakovo atsakingo asmens, galinčio patvirtinti pateikiamą informaciją, vardas pavardė, telefonas, el. paštas</w:t>
            </w:r>
          </w:p>
        </w:tc>
        <w:tc>
          <w:tcPr>
            <w:tcW w:w="1701" w:type="dxa"/>
            <w:shd w:val="clear" w:color="auto" w:fill="F3F3F3"/>
          </w:tcPr>
          <w:p w14:paraId="45B8E1ED" w14:textId="77777777" w:rsidR="00626313" w:rsidRPr="002F00CE" w:rsidRDefault="00626313" w:rsidP="0088129F">
            <w:pPr>
              <w:spacing w:after="0" w:line="240" w:lineRule="auto"/>
              <w:jc w:val="both"/>
              <w:rPr>
                <w:rFonts w:ascii="Times New Roman" w:eastAsia="Calibri" w:hAnsi="Times New Roman" w:cs="Times New Roman"/>
              </w:rPr>
            </w:pPr>
            <w:r w:rsidRPr="002F00CE">
              <w:rPr>
                <w:rFonts w:ascii="Times New Roman" w:eastAsia="Calibri" w:hAnsi="Times New Roman" w:cs="Times New Roman"/>
              </w:rPr>
              <w:t>Trumpas projekto (sutarties) aprašymas (projekto (sutarties) tikslas, apimtis</w:t>
            </w:r>
          </w:p>
          <w:p w14:paraId="60C01AB6" w14:textId="77777777" w:rsidR="00626313" w:rsidRPr="002F00CE" w:rsidRDefault="00626313" w:rsidP="0088129F">
            <w:pPr>
              <w:spacing w:after="0" w:line="240" w:lineRule="auto"/>
              <w:jc w:val="both"/>
              <w:rPr>
                <w:rFonts w:ascii="Times New Roman" w:eastAsia="Calibri" w:hAnsi="Times New Roman" w:cs="Times New Roman"/>
              </w:rPr>
            </w:pPr>
            <w:r w:rsidRPr="002F00CE">
              <w:rPr>
                <w:rFonts w:ascii="Times New Roman" w:eastAsia="Calibri" w:hAnsi="Times New Roman" w:cs="Times New Roman"/>
              </w:rPr>
              <w:t xml:space="preserve"> </w:t>
            </w:r>
          </w:p>
        </w:tc>
        <w:tc>
          <w:tcPr>
            <w:tcW w:w="4395" w:type="dxa"/>
            <w:shd w:val="clear" w:color="auto" w:fill="F3F3F3"/>
          </w:tcPr>
          <w:p w14:paraId="44CD9B3F" w14:textId="77777777" w:rsidR="00626313" w:rsidRPr="002F00CE" w:rsidRDefault="00626313" w:rsidP="0088129F">
            <w:pPr>
              <w:spacing w:after="0" w:line="240" w:lineRule="auto"/>
              <w:ind w:right="72"/>
              <w:jc w:val="both"/>
              <w:rPr>
                <w:rFonts w:ascii="Times New Roman" w:eastAsia="Calibri" w:hAnsi="Times New Roman" w:cs="Times New Roman"/>
              </w:rPr>
            </w:pPr>
            <w:r w:rsidRPr="002F00CE">
              <w:rPr>
                <w:rFonts w:ascii="Times New Roman" w:eastAsia="Calibri" w:hAnsi="Times New Roman" w:cs="Times New Roman"/>
              </w:rPr>
              <w:t xml:space="preserve">Specialisto pareigos ir vykdytos funkcijos projekte (sutartyje), dalyvavimo projekte (sutartyje) data nuo-iki (nurodomi metai, mėnuo ir diena) </w:t>
            </w:r>
          </w:p>
        </w:tc>
      </w:tr>
      <w:tr w:rsidR="00626313" w:rsidRPr="002F00CE" w14:paraId="18D36C54" w14:textId="77777777" w:rsidTr="001F76C0">
        <w:trPr>
          <w:trHeight w:val="308"/>
        </w:trPr>
        <w:tc>
          <w:tcPr>
            <w:tcW w:w="1230" w:type="dxa"/>
          </w:tcPr>
          <w:p w14:paraId="38E451AE" w14:textId="77777777" w:rsidR="00626313" w:rsidRPr="002F00CE" w:rsidRDefault="00626313" w:rsidP="0088129F">
            <w:pPr>
              <w:spacing w:after="0" w:line="240" w:lineRule="auto"/>
              <w:jc w:val="both"/>
              <w:rPr>
                <w:rFonts w:ascii="Times New Roman" w:eastAsia="Calibri" w:hAnsi="Times New Roman" w:cs="Times New Roman"/>
              </w:rPr>
            </w:pPr>
          </w:p>
        </w:tc>
        <w:tc>
          <w:tcPr>
            <w:tcW w:w="2608" w:type="dxa"/>
          </w:tcPr>
          <w:p w14:paraId="2A1E5688" w14:textId="77777777" w:rsidR="00626313" w:rsidRPr="002F00CE" w:rsidRDefault="00626313" w:rsidP="0088129F">
            <w:pPr>
              <w:spacing w:after="0" w:line="240" w:lineRule="auto"/>
              <w:jc w:val="both"/>
              <w:rPr>
                <w:rFonts w:ascii="Times New Roman" w:eastAsia="Calibri" w:hAnsi="Times New Roman" w:cs="Times New Roman"/>
              </w:rPr>
            </w:pPr>
          </w:p>
        </w:tc>
        <w:tc>
          <w:tcPr>
            <w:tcW w:w="1701" w:type="dxa"/>
          </w:tcPr>
          <w:p w14:paraId="68EA5C78" w14:textId="77777777" w:rsidR="00626313" w:rsidRPr="002F00CE" w:rsidRDefault="00626313" w:rsidP="0088129F">
            <w:pPr>
              <w:spacing w:after="0" w:line="240" w:lineRule="auto"/>
              <w:jc w:val="both"/>
              <w:rPr>
                <w:rFonts w:ascii="Times New Roman" w:eastAsia="Calibri" w:hAnsi="Times New Roman" w:cs="Times New Roman"/>
              </w:rPr>
            </w:pPr>
          </w:p>
        </w:tc>
        <w:tc>
          <w:tcPr>
            <w:tcW w:w="4395" w:type="dxa"/>
          </w:tcPr>
          <w:p w14:paraId="01EA6939" w14:textId="77777777" w:rsidR="00626313" w:rsidRPr="002F00CE" w:rsidRDefault="00626313" w:rsidP="0088129F">
            <w:pPr>
              <w:spacing w:after="0" w:line="240" w:lineRule="auto"/>
              <w:ind w:right="1484"/>
              <w:jc w:val="both"/>
              <w:rPr>
                <w:rFonts w:ascii="Times New Roman" w:eastAsia="Calibri" w:hAnsi="Times New Roman" w:cs="Times New Roman"/>
                <w:spacing w:val="-3"/>
              </w:rPr>
            </w:pPr>
          </w:p>
        </w:tc>
      </w:tr>
    </w:tbl>
    <w:p w14:paraId="01EF83FA" w14:textId="77777777" w:rsidR="00626313" w:rsidRPr="002F00CE" w:rsidRDefault="00626313" w:rsidP="00626313">
      <w:pPr>
        <w:tabs>
          <w:tab w:val="left" w:pos="426"/>
        </w:tabs>
        <w:spacing w:before="120" w:after="120" w:line="240" w:lineRule="auto"/>
        <w:jc w:val="both"/>
        <w:rPr>
          <w:rFonts w:ascii="Times New Roman" w:eastAsia="Calibri" w:hAnsi="Times New Roman" w:cs="Times New Roman"/>
        </w:rPr>
      </w:pPr>
      <w:r w:rsidRPr="002F00CE">
        <w:rPr>
          <w:rFonts w:ascii="Times New Roman" w:eastAsia="Calibri" w:hAnsi="Times New Roman" w:cs="Times New Roman"/>
        </w:rPr>
        <w:tab/>
        <w:t>Kalbos mokėjimas (įvertinti lygį pagal 5 balų sistemą: 1 – pagrindai, 5 – puikiai):</w:t>
      </w:r>
    </w:p>
    <w:tbl>
      <w:tblPr>
        <w:tblW w:w="9934"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421"/>
        <w:gridCol w:w="2268"/>
        <w:gridCol w:w="2410"/>
        <w:gridCol w:w="2835"/>
      </w:tblGrid>
      <w:tr w:rsidR="00626313" w:rsidRPr="002F00CE" w14:paraId="2DAFC8DC" w14:textId="77777777" w:rsidTr="001F76C0">
        <w:tc>
          <w:tcPr>
            <w:tcW w:w="2421" w:type="dxa"/>
            <w:shd w:val="clear" w:color="auto" w:fill="F3F3F3"/>
          </w:tcPr>
          <w:p w14:paraId="5CA6AD70" w14:textId="77777777" w:rsidR="00626313" w:rsidRPr="002F00CE" w:rsidRDefault="00626313" w:rsidP="0088129F">
            <w:pPr>
              <w:spacing w:after="0" w:line="240" w:lineRule="auto"/>
              <w:jc w:val="center"/>
              <w:rPr>
                <w:rFonts w:ascii="Times New Roman" w:eastAsia="Calibri" w:hAnsi="Times New Roman" w:cs="Times New Roman"/>
              </w:rPr>
            </w:pPr>
            <w:r w:rsidRPr="002F00CE">
              <w:rPr>
                <w:rFonts w:ascii="Times New Roman" w:eastAsia="Calibri" w:hAnsi="Times New Roman" w:cs="Times New Roman"/>
              </w:rPr>
              <w:t>Kalba</w:t>
            </w:r>
          </w:p>
        </w:tc>
        <w:tc>
          <w:tcPr>
            <w:tcW w:w="2268" w:type="dxa"/>
            <w:shd w:val="clear" w:color="auto" w:fill="F3F3F3"/>
          </w:tcPr>
          <w:p w14:paraId="0158948F" w14:textId="77777777" w:rsidR="00626313" w:rsidRPr="002F00CE" w:rsidRDefault="00626313" w:rsidP="0088129F">
            <w:pPr>
              <w:spacing w:after="0" w:line="240" w:lineRule="auto"/>
              <w:jc w:val="center"/>
              <w:rPr>
                <w:rFonts w:ascii="Times New Roman" w:eastAsia="Calibri" w:hAnsi="Times New Roman" w:cs="Times New Roman"/>
              </w:rPr>
            </w:pPr>
            <w:r w:rsidRPr="002F00CE">
              <w:rPr>
                <w:rFonts w:ascii="Times New Roman" w:eastAsia="Calibri" w:hAnsi="Times New Roman" w:cs="Times New Roman"/>
              </w:rPr>
              <w:t>Skaitymas</w:t>
            </w:r>
          </w:p>
        </w:tc>
        <w:tc>
          <w:tcPr>
            <w:tcW w:w="2410" w:type="dxa"/>
            <w:shd w:val="clear" w:color="auto" w:fill="F3F3F3"/>
          </w:tcPr>
          <w:p w14:paraId="3E47E786" w14:textId="77777777" w:rsidR="00626313" w:rsidRPr="002F00CE" w:rsidRDefault="00626313" w:rsidP="0088129F">
            <w:pPr>
              <w:spacing w:after="0" w:line="240" w:lineRule="auto"/>
              <w:jc w:val="center"/>
              <w:rPr>
                <w:rFonts w:ascii="Times New Roman" w:eastAsia="Calibri" w:hAnsi="Times New Roman" w:cs="Times New Roman"/>
              </w:rPr>
            </w:pPr>
            <w:r w:rsidRPr="002F00CE">
              <w:rPr>
                <w:rFonts w:ascii="Times New Roman" w:eastAsia="Calibri" w:hAnsi="Times New Roman" w:cs="Times New Roman"/>
              </w:rPr>
              <w:t>Kalbėjimas</w:t>
            </w:r>
          </w:p>
        </w:tc>
        <w:tc>
          <w:tcPr>
            <w:tcW w:w="2835" w:type="dxa"/>
            <w:shd w:val="clear" w:color="auto" w:fill="F3F3F3"/>
          </w:tcPr>
          <w:p w14:paraId="6789D4A6" w14:textId="77777777" w:rsidR="00626313" w:rsidRPr="002F00CE" w:rsidRDefault="00626313" w:rsidP="0088129F">
            <w:pPr>
              <w:spacing w:after="0" w:line="240" w:lineRule="auto"/>
              <w:jc w:val="center"/>
              <w:rPr>
                <w:rFonts w:ascii="Times New Roman" w:eastAsia="Calibri" w:hAnsi="Times New Roman" w:cs="Times New Roman"/>
              </w:rPr>
            </w:pPr>
            <w:r w:rsidRPr="002F00CE">
              <w:rPr>
                <w:rFonts w:ascii="Times New Roman" w:eastAsia="Calibri" w:hAnsi="Times New Roman" w:cs="Times New Roman"/>
              </w:rPr>
              <w:t>Rašymas</w:t>
            </w:r>
          </w:p>
        </w:tc>
      </w:tr>
      <w:tr w:rsidR="00626313" w:rsidRPr="002F00CE" w14:paraId="4BF788E1" w14:textId="77777777" w:rsidTr="001F76C0">
        <w:tc>
          <w:tcPr>
            <w:tcW w:w="2421" w:type="dxa"/>
          </w:tcPr>
          <w:p w14:paraId="4BB9709F" w14:textId="77777777" w:rsidR="00626313" w:rsidRPr="002F00CE" w:rsidRDefault="00626313" w:rsidP="0088129F">
            <w:pPr>
              <w:spacing w:after="0" w:line="240" w:lineRule="auto"/>
              <w:jc w:val="center"/>
              <w:rPr>
                <w:rFonts w:ascii="Times New Roman" w:eastAsia="Calibri" w:hAnsi="Times New Roman" w:cs="Times New Roman"/>
              </w:rPr>
            </w:pPr>
          </w:p>
        </w:tc>
        <w:tc>
          <w:tcPr>
            <w:tcW w:w="2268" w:type="dxa"/>
          </w:tcPr>
          <w:p w14:paraId="24224F4B" w14:textId="77777777" w:rsidR="00626313" w:rsidRPr="002F00CE" w:rsidRDefault="00626313" w:rsidP="0088129F">
            <w:pPr>
              <w:spacing w:after="0" w:line="240" w:lineRule="auto"/>
              <w:jc w:val="center"/>
              <w:rPr>
                <w:rFonts w:ascii="Times New Roman" w:eastAsia="Calibri" w:hAnsi="Times New Roman" w:cs="Times New Roman"/>
              </w:rPr>
            </w:pPr>
          </w:p>
        </w:tc>
        <w:tc>
          <w:tcPr>
            <w:tcW w:w="2410" w:type="dxa"/>
          </w:tcPr>
          <w:p w14:paraId="5348A751" w14:textId="77777777" w:rsidR="00626313" w:rsidRPr="002F00CE" w:rsidRDefault="00626313" w:rsidP="0088129F">
            <w:pPr>
              <w:spacing w:after="0" w:line="240" w:lineRule="auto"/>
              <w:jc w:val="center"/>
              <w:rPr>
                <w:rFonts w:ascii="Times New Roman" w:eastAsia="Calibri" w:hAnsi="Times New Roman" w:cs="Times New Roman"/>
              </w:rPr>
            </w:pPr>
          </w:p>
        </w:tc>
        <w:tc>
          <w:tcPr>
            <w:tcW w:w="2835" w:type="dxa"/>
          </w:tcPr>
          <w:p w14:paraId="2547BBAC" w14:textId="77777777" w:rsidR="00626313" w:rsidRPr="002F00CE" w:rsidRDefault="00626313" w:rsidP="0088129F">
            <w:pPr>
              <w:spacing w:after="0" w:line="240" w:lineRule="auto"/>
              <w:jc w:val="center"/>
              <w:rPr>
                <w:rFonts w:ascii="Times New Roman" w:eastAsia="Calibri" w:hAnsi="Times New Roman" w:cs="Times New Roman"/>
              </w:rPr>
            </w:pPr>
          </w:p>
        </w:tc>
      </w:tr>
    </w:tbl>
    <w:p w14:paraId="724AFFF2" w14:textId="77777777" w:rsidR="00626313" w:rsidRPr="002F00CE" w:rsidRDefault="00626313" w:rsidP="00626313">
      <w:pPr>
        <w:tabs>
          <w:tab w:val="left" w:pos="426"/>
        </w:tabs>
        <w:spacing w:before="120" w:after="120" w:line="240" w:lineRule="auto"/>
        <w:jc w:val="both"/>
        <w:rPr>
          <w:rFonts w:ascii="Times New Roman" w:eastAsia="Calibri" w:hAnsi="Times New Roman" w:cs="Times New Roman"/>
        </w:rPr>
      </w:pPr>
      <w:r w:rsidRPr="002F00CE">
        <w:rPr>
          <w:rFonts w:ascii="Times New Roman" w:eastAsia="Calibri" w:hAnsi="Times New Roman" w:cs="Times New Roman"/>
        </w:rPr>
        <w:tab/>
        <w:t xml:space="preserve">Pridedamų kvalifikaciją pagrindžiančių dokumentų sąrašas: </w:t>
      </w:r>
    </w:p>
    <w:p w14:paraId="4249C972" w14:textId="77777777" w:rsidR="00626313" w:rsidRPr="002F00CE" w:rsidRDefault="00626313" w:rsidP="00626313">
      <w:pPr>
        <w:tabs>
          <w:tab w:val="left" w:pos="426"/>
        </w:tabs>
        <w:spacing w:before="120" w:after="120" w:line="240" w:lineRule="auto"/>
        <w:jc w:val="both"/>
        <w:rPr>
          <w:rFonts w:ascii="Times New Roman" w:eastAsia="Calibri" w:hAnsi="Times New Roman" w:cs="Times New Roman"/>
        </w:rPr>
      </w:pPr>
      <w:r w:rsidRPr="002F00CE">
        <w:rPr>
          <w:rFonts w:ascii="Times New Roman" w:eastAsia="Calibri" w:hAnsi="Times New Roman" w:cs="Times New Roman"/>
        </w:rPr>
        <w:tab/>
        <w:t>Kita aktuali informacija:</w:t>
      </w:r>
    </w:p>
    <w:p w14:paraId="23C1EEDC" w14:textId="77777777" w:rsidR="00626313" w:rsidRPr="002F00CE" w:rsidRDefault="00626313" w:rsidP="00626313">
      <w:pPr>
        <w:tabs>
          <w:tab w:val="left" w:pos="426"/>
        </w:tabs>
        <w:spacing w:before="120" w:after="120" w:line="240" w:lineRule="auto"/>
        <w:jc w:val="both"/>
        <w:rPr>
          <w:rFonts w:ascii="Times New Roman" w:eastAsia="Calibri" w:hAnsi="Times New Roman" w:cs="Times New Roman"/>
        </w:rPr>
      </w:pPr>
      <w:r w:rsidRPr="002F00CE">
        <w:rPr>
          <w:rFonts w:ascii="Times New Roman" w:eastAsia="Calibri" w:hAnsi="Times New Roman" w:cs="Times New Roman"/>
        </w:rPr>
        <w:tab/>
        <w:t>Data:</w:t>
      </w:r>
    </w:p>
    <w:p w14:paraId="61F53C98" w14:textId="77777777" w:rsidR="00626313" w:rsidRPr="002F00CE" w:rsidRDefault="00626313" w:rsidP="00626313">
      <w:pPr>
        <w:spacing w:after="0" w:line="240" w:lineRule="auto"/>
        <w:ind w:firstLine="426"/>
        <w:jc w:val="both"/>
        <w:rPr>
          <w:rFonts w:ascii="Times New Roman" w:eastAsia="Calibri" w:hAnsi="Times New Roman" w:cs="Times New Roman"/>
        </w:rPr>
      </w:pPr>
      <w:r w:rsidRPr="002F00CE">
        <w:rPr>
          <w:rFonts w:ascii="Times New Roman" w:eastAsia="Calibri" w:hAnsi="Times New Roman" w:cs="Times New Roman"/>
        </w:rPr>
        <w:t>Parašas</w:t>
      </w:r>
    </w:p>
    <w:p w14:paraId="182288C9" w14:textId="77777777" w:rsidR="00626313" w:rsidRPr="002F00CE" w:rsidRDefault="00626313" w:rsidP="00626313">
      <w:pPr>
        <w:tabs>
          <w:tab w:val="left" w:pos="7371"/>
        </w:tabs>
        <w:spacing w:after="0" w:line="240" w:lineRule="auto"/>
        <w:ind w:left="7371"/>
        <w:jc w:val="both"/>
        <w:rPr>
          <w:rFonts w:ascii="Times New Roman" w:eastAsia="Calibri" w:hAnsi="Times New Roman" w:cs="Times New Roman"/>
        </w:rPr>
      </w:pPr>
    </w:p>
    <w:p w14:paraId="7FE63A44" w14:textId="77777777" w:rsidR="00626313" w:rsidRPr="002F00CE" w:rsidRDefault="00626313" w:rsidP="00626313">
      <w:pPr>
        <w:tabs>
          <w:tab w:val="left" w:pos="7371"/>
        </w:tabs>
        <w:spacing w:after="0" w:line="240" w:lineRule="auto"/>
        <w:ind w:left="7371"/>
        <w:jc w:val="both"/>
        <w:rPr>
          <w:rFonts w:ascii="Times New Roman" w:eastAsia="Calibri" w:hAnsi="Times New Roman" w:cs="Times New Roman"/>
        </w:rPr>
      </w:pPr>
    </w:p>
    <w:p w14:paraId="3E564C32" w14:textId="77777777" w:rsidR="00626313" w:rsidRPr="002F00CE" w:rsidRDefault="00626313" w:rsidP="00626313">
      <w:pPr>
        <w:tabs>
          <w:tab w:val="left" w:pos="7371"/>
        </w:tabs>
        <w:spacing w:after="0" w:line="240" w:lineRule="auto"/>
        <w:ind w:left="7371"/>
        <w:jc w:val="both"/>
        <w:rPr>
          <w:rFonts w:ascii="Times New Roman" w:eastAsia="Calibri" w:hAnsi="Times New Roman" w:cs="Times New Roman"/>
        </w:rPr>
      </w:pPr>
    </w:p>
    <w:p w14:paraId="0FB5FFFF" w14:textId="77777777" w:rsidR="00626313" w:rsidRPr="002F00CE" w:rsidRDefault="00626313" w:rsidP="00626313">
      <w:pPr>
        <w:tabs>
          <w:tab w:val="left" w:pos="7371"/>
        </w:tabs>
        <w:spacing w:after="0" w:line="240" w:lineRule="auto"/>
        <w:ind w:left="7371"/>
        <w:jc w:val="both"/>
        <w:rPr>
          <w:rFonts w:ascii="Times New Roman" w:eastAsia="Calibri" w:hAnsi="Times New Roman" w:cs="Times New Roman"/>
        </w:rPr>
      </w:pPr>
    </w:p>
    <w:p w14:paraId="542A8758" w14:textId="77777777" w:rsidR="00626313" w:rsidRPr="002F00CE" w:rsidRDefault="00626313" w:rsidP="00626313">
      <w:pPr>
        <w:tabs>
          <w:tab w:val="left" w:pos="7371"/>
        </w:tabs>
        <w:spacing w:after="0" w:line="240" w:lineRule="auto"/>
        <w:ind w:left="7371"/>
        <w:jc w:val="both"/>
        <w:rPr>
          <w:rFonts w:ascii="Times New Roman" w:eastAsia="Calibri" w:hAnsi="Times New Roman" w:cs="Times New Roman"/>
        </w:rPr>
      </w:pPr>
    </w:p>
    <w:p w14:paraId="6FAE4725" w14:textId="77777777" w:rsidR="00626313" w:rsidRPr="001F76C0" w:rsidRDefault="00626313" w:rsidP="001F76C0">
      <w:pPr>
        <w:rPr>
          <w:rFonts w:ascii="Times New Roman" w:eastAsia="Times New Roman" w:hAnsi="Times New Roman" w:cs="Times New Roman"/>
          <w:szCs w:val="20"/>
        </w:rPr>
      </w:pPr>
    </w:p>
    <w:sectPr w:rsidR="00626313" w:rsidRPr="001F76C0" w:rsidSect="009C44F0">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74E03" w14:textId="77777777" w:rsidR="00E06FA7" w:rsidRDefault="00E06FA7" w:rsidP="005178FD">
      <w:pPr>
        <w:spacing w:after="0" w:line="240" w:lineRule="auto"/>
      </w:pPr>
      <w:r>
        <w:separator/>
      </w:r>
    </w:p>
  </w:endnote>
  <w:endnote w:type="continuationSeparator" w:id="0">
    <w:p w14:paraId="0CDBCE60" w14:textId="77777777" w:rsidR="00E06FA7" w:rsidRDefault="00E06FA7" w:rsidP="00517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BA"/>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font238">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TimesLT">
    <w:altName w:val="Times New Roman"/>
    <w:panose1 w:val="00000000000000000000"/>
    <w:charset w:val="00"/>
    <w:family w:val="roman"/>
    <w:notTrueType/>
    <w:pitch w:val="default"/>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Futura Bk">
    <w:altName w:val="Century Gothic"/>
    <w:charset w:val="00"/>
    <w:family w:val="swiss"/>
    <w:pitch w:val="variable"/>
    <w:sig w:usb0="00000287" w:usb1="5000204A" w:usb2="00000000" w:usb3="00000000" w:csb0="0000009F" w:csb1="00000000"/>
  </w:font>
  <w:font w:name="Optima">
    <w:altName w:val="Times New Roman"/>
    <w:charset w:val="BA"/>
    <w:family w:val="swiss"/>
    <w:pitch w:val="variable"/>
    <w:sig w:usb0="00000007" w:usb1="00000000" w:usb2="00000000" w:usb3="00000000" w:csb0="00000093" w:csb1="00000000"/>
  </w:font>
  <w:font w:name="MS ??">
    <w:altName w:val="Arial Unicode MS"/>
    <w:panose1 w:val="00000000000000000000"/>
    <w:charset w:val="80"/>
    <w:family w:val="auto"/>
    <w:notTrueType/>
    <w:pitch w:val="variable"/>
    <w:sig w:usb0="00000001" w:usb1="08070000" w:usb2="00000010" w:usb3="00000000" w:csb0="00020000" w:csb1="00000000"/>
  </w:font>
  <w:font w:name="DejaVu Sans Mono">
    <w:altName w:val="Arial"/>
    <w:charset w:val="00"/>
    <w:family w:val="modern"/>
    <w:pitch w:val="fixed"/>
    <w:sig w:usb0="E60026FF" w:usb1="D200F9FB" w:usb2="02000028" w:usb3="00000000" w:csb0="000001DF" w:csb1="00000000"/>
  </w:font>
  <w:font w:name="DejaVu Sans">
    <w:altName w:val="Heiti TC Light"/>
    <w:charset w:val="00"/>
    <w:family w:val="swiss"/>
    <w:pitch w:val="variable"/>
    <w:sig w:usb0="E7002EFF" w:usb1="D200FDFF" w:usb2="0A246029" w:usb3="00000000" w:csb0="000001FF" w:csb1="00000000"/>
  </w:font>
  <w:font w:name="TimesNewRoman">
    <w:altName w:val="MS Mincho"/>
    <w:panose1 w:val="00000000000000000000"/>
    <w:charset w:val="80"/>
    <w:family w:val="auto"/>
    <w:notTrueType/>
    <w:pitch w:val="default"/>
    <w:sig w:usb0="00000005" w:usb1="08070000" w:usb2="00000010" w:usb3="00000000" w:csb0="00020002" w:csb1="00000000"/>
  </w:font>
  <w:font w:name="Futura Hv">
    <w:altName w:val="Century Gothic"/>
    <w:charset w:val="00"/>
    <w:family w:val="swiss"/>
    <w:pitch w:val="variable"/>
    <w:sig w:usb0="00000001" w:usb1="5000204A"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EUAlbertina">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ohit Devanagari">
    <w:altName w:val="Calibri"/>
    <w:panose1 w:val="00000000000000000000"/>
    <w:charset w:val="00"/>
    <w:family w:val="roman"/>
    <w:notTrueType/>
    <w:pitch w:val="default"/>
  </w:font>
  <w:font w:name="Noto Sans CJK SC">
    <w:panose1 w:val="00000000000000000000"/>
    <w:charset w:val="00"/>
    <w:family w:val="roman"/>
    <w:notTrueType/>
    <w:pitch w:val="default"/>
  </w:font>
  <w:font w:name="Liberation Sans">
    <w:altName w:val="Arial"/>
    <w:charset w:val="00"/>
    <w:family w:val="swiss"/>
    <w:pitch w:val="variable"/>
  </w:font>
  <w:font w:name="ITCCenturyBookT">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ndale Sans UI">
    <w:charset w:val="00"/>
    <w:family w:val="auto"/>
    <w:pitch w:val="variable"/>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55EE" w14:textId="77777777" w:rsidR="00477B1E" w:rsidRDefault="00477B1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A810" w14:textId="77777777" w:rsidR="00477B1E" w:rsidRDefault="00477B1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B2DB" w14:textId="77777777" w:rsidR="00477B1E" w:rsidRDefault="00477B1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64159" w14:textId="77777777" w:rsidR="00E06FA7" w:rsidRDefault="00E06FA7" w:rsidP="005178FD">
      <w:pPr>
        <w:spacing w:after="0" w:line="240" w:lineRule="auto"/>
      </w:pPr>
      <w:r>
        <w:separator/>
      </w:r>
    </w:p>
  </w:footnote>
  <w:footnote w:type="continuationSeparator" w:id="0">
    <w:p w14:paraId="5BFC40EB" w14:textId="77777777" w:rsidR="00E06FA7" w:rsidRDefault="00E06FA7" w:rsidP="005178FD">
      <w:pPr>
        <w:spacing w:after="0" w:line="240" w:lineRule="auto"/>
      </w:pPr>
      <w:r>
        <w:continuationSeparator/>
      </w:r>
    </w:p>
  </w:footnote>
  <w:footnote w:id="1">
    <w:p w14:paraId="47032496" w14:textId="1FD1E317" w:rsidR="00001473" w:rsidRPr="006641C4" w:rsidRDefault="00001473" w:rsidP="00001473">
      <w:pPr>
        <w:pStyle w:val="Puslapioinaostekstas"/>
      </w:pPr>
      <w:r w:rsidRPr="006641C4">
        <w:rPr>
          <w:rStyle w:val="Puslapioinaosnuoroda"/>
          <w:rFonts w:eastAsia="Yu Mincho"/>
          <w:iCs/>
        </w:rPr>
        <w:footnoteRef/>
      </w:r>
      <w:r w:rsidRPr="006641C4">
        <w:rPr>
          <w:rFonts w:eastAsia="Yu Mincho"/>
        </w:rPr>
        <w:t xml:space="preserve"> Jeigu </w:t>
      </w:r>
      <w:r w:rsidR="0006727B">
        <w:rPr>
          <w:rFonts w:eastAsia="Yu Mincho"/>
        </w:rPr>
        <w:t>teikėj</w:t>
      </w:r>
      <w:r w:rsidRPr="006641C4">
        <w:rPr>
          <w:rFonts w:eastAsia="Yu Mincho"/>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9F5C7E" w14:textId="77777777" w:rsidR="00001473" w:rsidRPr="006641C4" w:rsidRDefault="00001473" w:rsidP="009E149A">
      <w:pPr>
        <w:pStyle w:val="Puslapioinaostekstas"/>
        <w:numPr>
          <w:ilvl w:val="0"/>
          <w:numId w:val="158"/>
        </w:numPr>
        <w:rPr>
          <w:rFonts w:eastAsia="Yu Mincho"/>
        </w:rPr>
      </w:pPr>
      <w:r w:rsidRPr="006641C4">
        <w:rPr>
          <w:rFonts w:eastAsia="Yu Mincho"/>
        </w:rPr>
        <w:t xml:space="preserve">priesaikos deklaracija; </w:t>
      </w:r>
    </w:p>
    <w:p w14:paraId="22AC2AFD" w14:textId="24639EB6" w:rsidR="00001473" w:rsidRDefault="00001473" w:rsidP="009E149A">
      <w:pPr>
        <w:pStyle w:val="Puslapioinaostekstas"/>
        <w:numPr>
          <w:ilvl w:val="0"/>
          <w:numId w:val="158"/>
        </w:numPr>
        <w:rPr>
          <w:rFonts w:eastAsia="Yu Mincho"/>
        </w:rPr>
      </w:pPr>
      <w:r w:rsidRPr="006641C4">
        <w:rPr>
          <w:rFonts w:eastAsia="Yu Mincho"/>
        </w:rPr>
        <w:t xml:space="preserve">oficialia </w:t>
      </w:r>
      <w:r w:rsidR="0006727B">
        <w:rPr>
          <w:rFonts w:eastAsia="Yu Mincho"/>
        </w:rPr>
        <w:t>teikėj</w:t>
      </w:r>
      <w:r w:rsidRPr="006641C4">
        <w:rPr>
          <w:rFonts w:eastAsia="Yu Mincho"/>
        </w:rPr>
        <w:t xml:space="preserve">o deklaracija, jeigu šalyje nenaudojama priesaikos deklaracija. Oficiali deklaracija turi būti patvirtinta valstybės narės ar </w:t>
      </w:r>
      <w:r w:rsidR="0006727B">
        <w:rPr>
          <w:rFonts w:eastAsia="Yu Mincho"/>
        </w:rPr>
        <w:t>teikėj</w:t>
      </w:r>
      <w:r w:rsidRPr="006641C4">
        <w:rPr>
          <w:rFonts w:eastAsia="Yu Mincho"/>
        </w:rPr>
        <w:t>o kilmės šalies arba šalies, kurioje jis registruotas, kompetentingos teisinės ar administracinės institucijos, notaro arba kompetentingos profesinės ar prekybos organizacijos.</w:t>
      </w:r>
    </w:p>
  </w:footnote>
  <w:footnote w:id="2">
    <w:p w14:paraId="41F9DDE3" w14:textId="6B5EAF24" w:rsidR="00001473" w:rsidRPr="006641C4" w:rsidRDefault="00001473" w:rsidP="00001473">
      <w:pPr>
        <w:pStyle w:val="Puslapioinaostekstas"/>
      </w:pPr>
      <w:r w:rsidRPr="006641C4">
        <w:rPr>
          <w:rStyle w:val="Puslapioinaosnuoroda"/>
          <w:rFonts w:eastAsia="Yu Mincho"/>
        </w:rPr>
        <w:footnoteRef/>
      </w:r>
      <w:r w:rsidRPr="006641C4">
        <w:rPr>
          <w:rFonts w:eastAsia="Yu Mincho"/>
        </w:rPr>
        <w:t xml:space="preserve"> Jeigu </w:t>
      </w:r>
      <w:r w:rsidR="0006727B">
        <w:rPr>
          <w:rFonts w:eastAsia="Yu Mincho"/>
        </w:rPr>
        <w:t>teikėj</w:t>
      </w:r>
      <w:r w:rsidRPr="006641C4">
        <w:rPr>
          <w:rFonts w:eastAsia="Yu Mincho"/>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C22D3A" w14:textId="77777777" w:rsidR="00001473" w:rsidRPr="006641C4" w:rsidRDefault="00001473" w:rsidP="009E149A">
      <w:pPr>
        <w:pStyle w:val="Puslapioinaostekstas"/>
        <w:numPr>
          <w:ilvl w:val="0"/>
          <w:numId w:val="159"/>
        </w:numPr>
        <w:rPr>
          <w:rFonts w:eastAsia="Yu Mincho"/>
        </w:rPr>
      </w:pPr>
      <w:r w:rsidRPr="006641C4">
        <w:rPr>
          <w:rFonts w:eastAsia="Yu Mincho"/>
        </w:rPr>
        <w:t xml:space="preserve">priesaikos deklaracija; </w:t>
      </w:r>
    </w:p>
    <w:p w14:paraId="194DC2CB" w14:textId="7690EC64" w:rsidR="00001473" w:rsidRDefault="00001473" w:rsidP="009E149A">
      <w:pPr>
        <w:pStyle w:val="Puslapioinaostekstas"/>
        <w:numPr>
          <w:ilvl w:val="0"/>
          <w:numId w:val="159"/>
        </w:numPr>
        <w:rPr>
          <w:rFonts w:eastAsia="Yu Mincho"/>
        </w:rPr>
      </w:pPr>
      <w:r w:rsidRPr="006641C4">
        <w:rPr>
          <w:rFonts w:eastAsia="Yu Mincho"/>
        </w:rPr>
        <w:t xml:space="preserve">oficialia </w:t>
      </w:r>
      <w:r w:rsidR="0006727B">
        <w:rPr>
          <w:rFonts w:eastAsia="Yu Mincho"/>
        </w:rPr>
        <w:t>teikėj</w:t>
      </w:r>
      <w:r w:rsidRPr="006641C4">
        <w:rPr>
          <w:rFonts w:eastAsia="Yu Mincho"/>
        </w:rPr>
        <w:t xml:space="preserve">o deklaracija, jeigu šalyje nenaudojama priesaikos deklaracija. Oficiali deklaracija turi būti patvirtinta valstybės narės ar </w:t>
      </w:r>
      <w:r w:rsidR="0006727B">
        <w:rPr>
          <w:rFonts w:eastAsia="Yu Mincho"/>
        </w:rPr>
        <w:t>teikėj</w:t>
      </w:r>
      <w:r w:rsidRPr="006641C4">
        <w:rPr>
          <w:rFonts w:eastAsia="Yu Mincho"/>
        </w:rPr>
        <w:t>o kilmės šalies arba šalies, kurioje jis registruotas, kompetentingos teisinės ar administracinės institucijos, notaro arba kompetentingos profesinės ar prekybos organizacijos.</w:t>
      </w:r>
    </w:p>
  </w:footnote>
  <w:footnote w:id="3">
    <w:p w14:paraId="5736AC7A" w14:textId="42914F92" w:rsidR="00001473" w:rsidRPr="006641C4" w:rsidRDefault="00001473" w:rsidP="00001473">
      <w:pPr>
        <w:pStyle w:val="Puslapioinaostekstas"/>
      </w:pPr>
      <w:r w:rsidRPr="006641C4">
        <w:rPr>
          <w:rStyle w:val="Puslapioinaosnuoroda"/>
          <w:rFonts w:eastAsia="Yu Mincho"/>
        </w:rPr>
        <w:footnoteRef/>
      </w:r>
      <w:r w:rsidRPr="006641C4">
        <w:rPr>
          <w:rFonts w:eastAsia="Yu Mincho"/>
        </w:rPr>
        <w:t xml:space="preserve"> Jeigu </w:t>
      </w:r>
      <w:r w:rsidR="0006727B">
        <w:rPr>
          <w:rFonts w:eastAsia="Yu Mincho"/>
        </w:rPr>
        <w:t>teikėj</w:t>
      </w:r>
      <w:r w:rsidRPr="006641C4">
        <w:rPr>
          <w:rFonts w:eastAsia="Yu Mincho"/>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783B024" w14:textId="77777777" w:rsidR="00001473" w:rsidRPr="006641C4" w:rsidRDefault="00001473" w:rsidP="009E149A">
      <w:pPr>
        <w:pStyle w:val="Puslapioinaostekstas"/>
        <w:numPr>
          <w:ilvl w:val="0"/>
          <w:numId w:val="160"/>
        </w:numPr>
        <w:rPr>
          <w:rFonts w:eastAsia="Yu Mincho"/>
        </w:rPr>
      </w:pPr>
      <w:r w:rsidRPr="006641C4">
        <w:rPr>
          <w:rFonts w:eastAsia="Yu Mincho"/>
        </w:rPr>
        <w:t xml:space="preserve">priesaikos deklaracija; </w:t>
      </w:r>
    </w:p>
    <w:p w14:paraId="42093D87" w14:textId="3511E8F1" w:rsidR="00001473" w:rsidRDefault="00001473" w:rsidP="009E149A">
      <w:pPr>
        <w:pStyle w:val="Puslapioinaostekstas"/>
        <w:numPr>
          <w:ilvl w:val="0"/>
          <w:numId w:val="160"/>
        </w:numPr>
        <w:rPr>
          <w:rFonts w:eastAsia="Yu Mincho"/>
        </w:rPr>
      </w:pPr>
      <w:r w:rsidRPr="006641C4">
        <w:rPr>
          <w:rFonts w:eastAsia="Yu Mincho"/>
        </w:rPr>
        <w:t xml:space="preserve">oficialia </w:t>
      </w:r>
      <w:r w:rsidR="0006727B">
        <w:rPr>
          <w:rFonts w:eastAsia="Yu Mincho"/>
        </w:rPr>
        <w:t>teikėj</w:t>
      </w:r>
      <w:r w:rsidRPr="006641C4">
        <w:rPr>
          <w:rFonts w:eastAsia="Yu Mincho"/>
        </w:rPr>
        <w:t xml:space="preserve">o deklaracija, jeigu šalyje nenaudojama priesaikos deklaracija. Oficiali deklaracija turi būti patvirtinta valstybės narės ar </w:t>
      </w:r>
      <w:r w:rsidR="0006727B">
        <w:rPr>
          <w:rFonts w:eastAsia="Yu Mincho"/>
        </w:rPr>
        <w:t>teikėj</w:t>
      </w:r>
      <w:r w:rsidRPr="006641C4">
        <w:rPr>
          <w:rFonts w:eastAsia="Yu Mincho"/>
        </w:rPr>
        <w:t>o kilmės šalies arba šalies, kurioje jis registruotas, kompetentingos teisinės ar administracinės institucijos, notaro arba kompetentingos profesinės ar prekybos organizacijos.</w:t>
      </w:r>
    </w:p>
  </w:footnote>
  <w:footnote w:id="4">
    <w:p w14:paraId="4B8F474C" w14:textId="77777777" w:rsidR="00DF13D2" w:rsidRPr="00D00EDC" w:rsidRDefault="00DF13D2" w:rsidP="00DF13D2">
      <w:pPr>
        <w:pStyle w:val="Puslapioinaostekstas"/>
      </w:pPr>
      <w:r w:rsidRPr="00D00EDC">
        <w:rPr>
          <w:rStyle w:val="Puslapioinaosnuoroda"/>
        </w:rPr>
        <w:footnoteRef/>
      </w:r>
      <w:r w:rsidRPr="00D00EDC">
        <w:t xml:space="preserve"> Lietuvos Respublikos muitinės informacinių sistemų duomenų saugos politika išdėstyta Muitinės informacinių sistemų duomenų saugos nuostatuose, kurie skelbiami</w:t>
      </w:r>
      <w:r w:rsidRPr="00D00EDC">
        <w:rPr>
          <w:lang w:eastAsia="lt-LT"/>
        </w:rPr>
        <w:t xml:space="preserve"> Registrų ir informacinių sistemų registre </w:t>
      </w:r>
      <w:hyperlink r:id="rId1" w:history="1">
        <w:r w:rsidRPr="00D00EDC">
          <w:rPr>
            <w:color w:val="0000FF"/>
            <w:u w:val="single"/>
            <w:lang w:eastAsia="lt-LT"/>
          </w:rPr>
          <w:t>http://registrai.lt/management/objects/view/10152</w:t>
        </w:r>
      </w:hyperlink>
      <w:r w:rsidRPr="00D00EDC">
        <w:rPr>
          <w:lang w:eastAsia="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748A" w14:textId="77777777" w:rsidR="00B7330B" w:rsidRDefault="00B7330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7E6B437" w14:textId="77777777" w:rsidR="00B7330B" w:rsidRDefault="00B7330B">
    <w:pPr>
      <w:pStyle w:val="Antrats"/>
    </w:pPr>
  </w:p>
  <w:p w14:paraId="089C72E8" w14:textId="77777777" w:rsidR="00B7330B" w:rsidRDefault="00B7330B"/>
  <w:p w14:paraId="74F0E859" w14:textId="77777777" w:rsidR="00B7330B" w:rsidRDefault="00B7330B"/>
  <w:p w14:paraId="590E95C4" w14:textId="77777777" w:rsidR="00B7330B" w:rsidRDefault="00B7330B"/>
  <w:p w14:paraId="1F946EBA" w14:textId="77777777" w:rsidR="00B7330B" w:rsidRDefault="00B7330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105321"/>
      <w:docPartObj>
        <w:docPartGallery w:val="Page Numbers (Top of Page)"/>
        <w:docPartUnique/>
      </w:docPartObj>
    </w:sdtPr>
    <w:sdtEndPr/>
    <w:sdtContent>
      <w:p w14:paraId="70E88855" w14:textId="77777777" w:rsidR="00B7330B" w:rsidRDefault="00B7330B">
        <w:pPr>
          <w:pStyle w:val="Antrats"/>
          <w:jc w:val="center"/>
        </w:pPr>
        <w:r>
          <w:fldChar w:fldCharType="begin"/>
        </w:r>
        <w:r>
          <w:instrText>PAGE   \* MERGEFORMAT</w:instrText>
        </w:r>
        <w:r>
          <w:fldChar w:fldCharType="separate"/>
        </w:r>
        <w:r>
          <w:t>2</w:t>
        </w:r>
        <w:r>
          <w:fldChar w:fldCharType="end"/>
        </w:r>
      </w:p>
    </w:sdtContent>
  </w:sdt>
  <w:p w14:paraId="23C30DC8" w14:textId="77777777" w:rsidR="00B7330B" w:rsidRDefault="00B7330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875E" w14:textId="77777777" w:rsidR="00B7330B" w:rsidRDefault="00B7330B">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bull"/>
      </v:shape>
    </w:pict>
  </w:numPicBullet>
  <w:abstractNum w:abstractNumId="0" w15:restartNumberingAfterBreak="0">
    <w:nsid w:val="FFFFFF7F"/>
    <w:multiLevelType w:val="singleLevel"/>
    <w:tmpl w:val="7666879C"/>
    <w:lvl w:ilvl="0">
      <w:start w:val="1"/>
      <w:numFmt w:val="decimal"/>
      <w:pStyle w:val="Sraassunumeriais2"/>
      <w:lvlText w:val="%1."/>
      <w:lvlJc w:val="left"/>
      <w:pPr>
        <w:tabs>
          <w:tab w:val="num" w:pos="-207"/>
        </w:tabs>
        <w:ind w:left="-207" w:hanging="360"/>
      </w:pPr>
    </w:lvl>
  </w:abstractNum>
  <w:abstractNum w:abstractNumId="1" w15:restartNumberingAfterBreak="0">
    <w:nsid w:val="FFFFFF81"/>
    <w:multiLevelType w:val="singleLevel"/>
    <w:tmpl w:val="FFFFFF81"/>
    <w:lvl w:ilvl="0">
      <w:start w:val="1"/>
      <w:numFmt w:val="bullet"/>
      <w:pStyle w:val="Sraassuenkleliais4"/>
      <w:lvlText w:val=""/>
      <w:lvlJc w:val="left"/>
      <w:pPr>
        <w:tabs>
          <w:tab w:val="left" w:pos="1209"/>
        </w:tabs>
        <w:ind w:left="1209" w:hanging="360"/>
      </w:pPr>
      <w:rPr>
        <w:rFonts w:ascii="Symbol" w:hAnsi="Symbol" w:hint="default"/>
      </w:rPr>
    </w:lvl>
  </w:abstractNum>
  <w:abstractNum w:abstractNumId="2" w15:restartNumberingAfterBreak="0">
    <w:nsid w:val="FFFFFF88"/>
    <w:multiLevelType w:val="singleLevel"/>
    <w:tmpl w:val="59FEE6E8"/>
    <w:styleLink w:val="Style731"/>
    <w:lvl w:ilvl="0">
      <w:start w:val="1"/>
      <w:numFmt w:val="decimal"/>
      <w:lvlText w:val="%1."/>
      <w:lvlJc w:val="left"/>
      <w:pPr>
        <w:tabs>
          <w:tab w:val="num" w:pos="360"/>
        </w:tabs>
        <w:ind w:left="360" w:hanging="360"/>
      </w:pPr>
    </w:lvl>
  </w:abstractNum>
  <w:abstractNum w:abstractNumId="3" w15:restartNumberingAfterBreak="0">
    <w:nsid w:val="00000002"/>
    <w:multiLevelType w:val="singleLevel"/>
    <w:tmpl w:val="00000002"/>
    <w:name w:val="WW8Num1"/>
    <w:lvl w:ilvl="0">
      <w:start w:val="1"/>
      <w:numFmt w:val="bullet"/>
      <w:pStyle w:val="Sraassuenkleliais2"/>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3"/>
    <w:lvl w:ilvl="0">
      <w:start w:val="1"/>
      <w:numFmt w:val="bullet"/>
      <w:pStyle w:val="Sraassuenkleliais1"/>
      <w:lvlText w:val=""/>
      <w:lvlJc w:val="left"/>
      <w:pPr>
        <w:tabs>
          <w:tab w:val="num" w:pos="360"/>
        </w:tabs>
        <w:ind w:left="360" w:hanging="360"/>
      </w:pPr>
      <w:rPr>
        <w:rFonts w:ascii="Symbol" w:hAnsi="Symbol"/>
      </w:rPr>
    </w:lvl>
  </w:abstractNum>
  <w:abstractNum w:abstractNumId="5" w15:restartNumberingAfterBreak="0">
    <w:nsid w:val="00197556"/>
    <w:multiLevelType w:val="multilevel"/>
    <w:tmpl w:val="A1A024EA"/>
    <w:lvl w:ilvl="0">
      <w:start w:val="1"/>
      <w:numFmt w:val="decimal"/>
      <w:pStyle w:val="1Lygis"/>
      <w:lvlText w:val="%1."/>
      <w:lvlJc w:val="left"/>
      <w:pPr>
        <w:tabs>
          <w:tab w:val="num" w:pos="1134"/>
        </w:tabs>
        <w:ind w:firstLine="567"/>
      </w:pPr>
      <w:rPr>
        <w:rFonts w:cs="Times New Roman" w:hint="default"/>
      </w:rPr>
    </w:lvl>
    <w:lvl w:ilvl="1">
      <w:start w:val="1"/>
      <w:numFmt w:val="decimal"/>
      <w:pStyle w:val="2Lygis"/>
      <w:lvlText w:val="%1.%2."/>
      <w:lvlJc w:val="left"/>
      <w:pPr>
        <w:tabs>
          <w:tab w:val="num" w:pos="1134"/>
        </w:tabs>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lvlText w:val="%1.%2.%3.%4"/>
      <w:lvlJc w:val="left"/>
      <w:pPr>
        <w:tabs>
          <w:tab w:val="num" w:pos="1431"/>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 w15:restartNumberingAfterBreak="0">
    <w:nsid w:val="0070014B"/>
    <w:multiLevelType w:val="multilevel"/>
    <w:tmpl w:val="040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00C41C4A"/>
    <w:multiLevelType w:val="hybridMultilevel"/>
    <w:tmpl w:val="EE223848"/>
    <w:lvl w:ilvl="0" w:tplc="7DDE51F8">
      <w:start w:val="1"/>
      <w:numFmt w:val="decimal"/>
      <w:pStyle w:val="241"/>
      <w:lvlText w:val="2.4.%1"/>
      <w:lvlJc w:val="left"/>
      <w:pPr>
        <w:ind w:left="2664" w:hanging="360"/>
      </w:pPr>
      <w:rPr>
        <w:rFonts w:ascii="Arial Narrow" w:hAnsi="Arial Narrow" w:hint="default"/>
        <w:b/>
        <w:i/>
        <w:color w:val="365F91"/>
        <w:sz w:val="24"/>
      </w:rPr>
    </w:lvl>
    <w:lvl w:ilvl="1" w:tplc="F5F8AC46" w:tentative="1">
      <w:start w:val="1"/>
      <w:numFmt w:val="lowerLetter"/>
      <w:lvlText w:val="%2."/>
      <w:lvlJc w:val="left"/>
      <w:pPr>
        <w:ind w:left="3384" w:hanging="360"/>
      </w:pPr>
    </w:lvl>
    <w:lvl w:ilvl="2" w:tplc="6590C4DA" w:tentative="1">
      <w:start w:val="1"/>
      <w:numFmt w:val="lowerRoman"/>
      <w:lvlText w:val="%3."/>
      <w:lvlJc w:val="right"/>
      <w:pPr>
        <w:ind w:left="4104" w:hanging="180"/>
      </w:pPr>
    </w:lvl>
    <w:lvl w:ilvl="3" w:tplc="869ED160" w:tentative="1">
      <w:start w:val="1"/>
      <w:numFmt w:val="decimal"/>
      <w:lvlText w:val="%4."/>
      <w:lvlJc w:val="left"/>
      <w:pPr>
        <w:ind w:left="4824" w:hanging="360"/>
      </w:pPr>
    </w:lvl>
    <w:lvl w:ilvl="4" w:tplc="C83E893E" w:tentative="1">
      <w:start w:val="1"/>
      <w:numFmt w:val="lowerLetter"/>
      <w:lvlText w:val="%5."/>
      <w:lvlJc w:val="left"/>
      <w:pPr>
        <w:ind w:left="5544" w:hanging="360"/>
      </w:pPr>
    </w:lvl>
    <w:lvl w:ilvl="5" w:tplc="6F98961A" w:tentative="1">
      <w:start w:val="1"/>
      <w:numFmt w:val="lowerRoman"/>
      <w:lvlText w:val="%6."/>
      <w:lvlJc w:val="right"/>
      <w:pPr>
        <w:ind w:left="6264" w:hanging="180"/>
      </w:pPr>
    </w:lvl>
    <w:lvl w:ilvl="6" w:tplc="D2CA1AA2" w:tentative="1">
      <w:start w:val="1"/>
      <w:numFmt w:val="decimal"/>
      <w:lvlText w:val="%7."/>
      <w:lvlJc w:val="left"/>
      <w:pPr>
        <w:ind w:left="6984" w:hanging="360"/>
      </w:pPr>
    </w:lvl>
    <w:lvl w:ilvl="7" w:tplc="2E9A3472" w:tentative="1">
      <w:start w:val="1"/>
      <w:numFmt w:val="lowerLetter"/>
      <w:lvlText w:val="%8."/>
      <w:lvlJc w:val="left"/>
      <w:pPr>
        <w:ind w:left="7704" w:hanging="360"/>
      </w:pPr>
    </w:lvl>
    <w:lvl w:ilvl="8" w:tplc="7C400090" w:tentative="1">
      <w:start w:val="1"/>
      <w:numFmt w:val="lowerRoman"/>
      <w:lvlText w:val="%9."/>
      <w:lvlJc w:val="right"/>
      <w:pPr>
        <w:ind w:left="8424" w:hanging="180"/>
      </w:pPr>
    </w:lvl>
  </w:abstractNum>
  <w:abstractNum w:abstractNumId="8" w15:restartNumberingAfterBreak="0">
    <w:nsid w:val="01276951"/>
    <w:multiLevelType w:val="multilevel"/>
    <w:tmpl w:val="EBACCCB8"/>
    <w:lvl w:ilvl="0">
      <w:start w:val="1"/>
      <w:numFmt w:val="bullet"/>
      <w:pStyle w:val="NRDBullet1"/>
      <w:lvlText w:val=""/>
      <w:lvlJc w:val="left"/>
      <w:pPr>
        <w:tabs>
          <w:tab w:val="num" w:pos="794"/>
        </w:tabs>
        <w:ind w:left="1021" w:hanging="301"/>
      </w:pPr>
      <w:rPr>
        <w:rFonts w:ascii="Symbol" w:hAnsi="Symbol" w:hint="default"/>
        <w:b w:val="0"/>
        <w:i w:val="0"/>
        <w:color w:val="auto"/>
        <w:sz w:val="24"/>
      </w:rPr>
    </w:lvl>
    <w:lvl w:ilvl="1">
      <w:start w:val="1"/>
      <w:numFmt w:val="bullet"/>
      <w:pStyle w:val="NRDBullet2"/>
      <w:lvlText w:val=""/>
      <w:lvlJc w:val="left"/>
      <w:pPr>
        <w:tabs>
          <w:tab w:val="num" w:pos="1418"/>
        </w:tabs>
        <w:ind w:left="1418" w:hanging="397"/>
      </w:pPr>
      <w:rPr>
        <w:rFonts w:ascii="Symbol" w:hAnsi="Symbol" w:hint="default"/>
        <w:b w:val="0"/>
        <w:i w:val="0"/>
        <w:color w:val="auto"/>
        <w:sz w:val="20"/>
      </w:rPr>
    </w:lvl>
    <w:lvl w:ilvl="2">
      <w:start w:val="1"/>
      <w:numFmt w:val="bullet"/>
      <w:lvlText w:val=""/>
      <w:lvlJc w:val="left"/>
      <w:pPr>
        <w:ind w:left="1701" w:hanging="283"/>
      </w:pPr>
      <w:rPr>
        <w:rFonts w:ascii="Symbol" w:hAnsi="Symbol" w:hint="default"/>
        <w:b w:val="0"/>
        <w:i w:val="0"/>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185420"/>
    <w:multiLevelType w:val="hybridMultilevel"/>
    <w:tmpl w:val="20828C0C"/>
    <w:styleLink w:val="Style818"/>
    <w:lvl w:ilvl="0" w:tplc="04604982">
      <w:start w:val="1"/>
      <w:numFmt w:val="bullet"/>
      <w:pStyle w:val="Bulleted"/>
      <w:lvlText w:val=""/>
      <w:lvlJc w:val="left"/>
      <w:pPr>
        <w:tabs>
          <w:tab w:val="num" w:pos="1276"/>
        </w:tabs>
        <w:ind w:left="1276" w:hanging="283"/>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CE37E5"/>
    <w:multiLevelType w:val="multilevel"/>
    <w:tmpl w:val="03CE37E5"/>
    <w:lvl w:ilvl="0">
      <w:start w:val="1"/>
      <w:numFmt w:val="bullet"/>
      <w:pStyle w:val="ALTable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2" w15:restartNumberingAfterBreak="0">
    <w:nsid w:val="04706202"/>
    <w:multiLevelType w:val="hybridMultilevel"/>
    <w:tmpl w:val="532AF94E"/>
    <w:lvl w:ilvl="0" w:tplc="53D80A50">
      <w:start w:val="1"/>
      <w:numFmt w:val="decimal"/>
      <w:pStyle w:val="361"/>
      <w:lvlText w:val="3.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58B5A00"/>
    <w:multiLevelType w:val="multilevel"/>
    <w:tmpl w:val="073604D6"/>
    <w:styleLink w:val="NRDlenteleseiliunumeravimas"/>
    <w:lvl w:ilvl="0">
      <w:start w:val="1"/>
      <w:numFmt w:val="decimal"/>
      <w:lvlText w:val="%1."/>
      <w:lvlJc w:val="left"/>
      <w:pPr>
        <w:ind w:left="720" w:hanging="360"/>
      </w:pPr>
      <w:rPr>
        <w:rFonts w:ascii="Arial" w:hAnsi="Arial"/>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594387F"/>
    <w:multiLevelType w:val="multilevel"/>
    <w:tmpl w:val="186C39B6"/>
    <w:styleLink w:val="Style78"/>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5" w15:restartNumberingAfterBreak="0">
    <w:nsid w:val="06786327"/>
    <w:multiLevelType w:val="multilevel"/>
    <w:tmpl w:val="5E6CB2E2"/>
    <w:lvl w:ilvl="0">
      <w:start w:val="1"/>
      <w:numFmt w:val="decimal"/>
      <w:pStyle w:val="0Punktai"/>
      <w:suff w:val="space"/>
      <w:lvlText w:val="%1."/>
      <w:lvlJc w:val="left"/>
      <w:pPr>
        <w:ind w:left="374" w:firstLine="0"/>
      </w:pPr>
    </w:lvl>
    <w:lvl w:ilvl="1">
      <w:start w:val="1"/>
      <w:numFmt w:val="decimal"/>
      <w:pStyle w:val="00Punktai"/>
      <w:suff w:val="space"/>
      <w:lvlText w:val="%1.%2."/>
      <w:lvlJc w:val="left"/>
      <w:pPr>
        <w:ind w:left="851" w:firstLine="0"/>
      </w:pPr>
    </w:lvl>
    <w:lvl w:ilvl="2">
      <w:start w:val="1"/>
      <w:numFmt w:val="decimal"/>
      <w:pStyle w:val="000Punktai"/>
      <w:suff w:val="space"/>
      <w:lvlText w:val="%1.%2.%3."/>
      <w:lvlJc w:val="left"/>
      <w:pPr>
        <w:ind w:left="187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06A761E4"/>
    <w:multiLevelType w:val="hybridMultilevel"/>
    <w:tmpl w:val="D0583AA4"/>
    <w:styleLink w:val="ALAnnexList16"/>
    <w:lvl w:ilvl="0" w:tplc="0A98EBC4">
      <w:start w:val="1"/>
      <w:numFmt w:val="decimal"/>
      <w:pStyle w:val="351"/>
      <w:lvlText w:val="3.5.%1."/>
      <w:lvlJc w:val="left"/>
      <w:pPr>
        <w:ind w:left="720" w:hanging="360"/>
      </w:pPr>
      <w:rPr>
        <w:rFonts w:ascii="Arial Narrow" w:hAnsi="Arial Narrow" w:hint="default"/>
        <w:b/>
        <w:i/>
        <w:sz w:val="24"/>
        <w:u w:color="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6A93D2D"/>
    <w:multiLevelType w:val="multilevel"/>
    <w:tmpl w:val="AEB282FC"/>
    <w:styleLink w:val="Style436"/>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8" w15:restartNumberingAfterBreak="0">
    <w:nsid w:val="06F8788F"/>
    <w:multiLevelType w:val="hybridMultilevel"/>
    <w:tmpl w:val="C84A6014"/>
    <w:styleLink w:val="ALMultilevelbulletlist7"/>
    <w:lvl w:ilvl="0" w:tplc="0D8CFD1C">
      <w:start w:val="1"/>
      <w:numFmt w:val="decimal"/>
      <w:pStyle w:val="411"/>
      <w:lvlText w:val="4.1.%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72966CA"/>
    <w:multiLevelType w:val="hybridMultilevel"/>
    <w:tmpl w:val="14181AFC"/>
    <w:styleLink w:val="ALNoteList6"/>
    <w:lvl w:ilvl="0" w:tplc="4142DC0A">
      <w:start w:val="1"/>
      <w:numFmt w:val="decimal"/>
      <w:pStyle w:val="571"/>
      <w:lvlText w:val="4.7.%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0" w15:restartNumberingAfterBreak="0">
    <w:nsid w:val="07B854DD"/>
    <w:multiLevelType w:val="multilevel"/>
    <w:tmpl w:val="9E36F4B0"/>
    <w:lvl w:ilvl="0">
      <w:start w:val="1"/>
      <w:numFmt w:val="upperRoman"/>
      <w:pStyle w:val="1Heading"/>
      <w:lvlText w:val="%1"/>
      <w:lvlJc w:val="left"/>
      <w:pPr>
        <w:tabs>
          <w:tab w:val="num" w:pos="432"/>
        </w:tabs>
        <w:ind w:left="432" w:hanging="432"/>
      </w:pPr>
      <w:rPr>
        <w:rFonts w:hint="default"/>
        <w:sz w:val="32"/>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07E76195"/>
    <w:multiLevelType w:val="hybridMultilevel"/>
    <w:tmpl w:val="53020362"/>
    <w:styleLink w:val="PwCListNumbers12117"/>
    <w:lvl w:ilvl="0" w:tplc="0427000F">
      <w:start w:val="1"/>
      <w:numFmt w:val="decimal"/>
      <w:pStyle w:val="grupems"/>
      <w:lvlText w:val="%1."/>
      <w:lvlJc w:val="left"/>
      <w:pPr>
        <w:ind w:left="1004" w:hanging="360"/>
      </w:pPr>
    </w:lvl>
    <w:lvl w:ilvl="1" w:tplc="04270003">
      <w:start w:val="1"/>
      <w:numFmt w:val="bullet"/>
      <w:lvlText w:val="o"/>
      <w:lvlJc w:val="left"/>
      <w:pPr>
        <w:ind w:left="1724" w:hanging="360"/>
      </w:pPr>
      <w:rPr>
        <w:rFonts w:ascii="Courier New" w:hAnsi="Courier New" w:cs="Courier New" w:hint="default"/>
      </w:rPr>
    </w:lvl>
    <w:lvl w:ilvl="2" w:tplc="04270005">
      <w:start w:val="1"/>
      <w:numFmt w:val="bullet"/>
      <w:lvlText w:val=""/>
      <w:lvlJc w:val="left"/>
      <w:pPr>
        <w:ind w:left="2444" w:hanging="360"/>
      </w:pPr>
      <w:rPr>
        <w:rFonts w:ascii="Wingdings" w:hAnsi="Wingdings" w:hint="default"/>
      </w:rPr>
    </w:lvl>
    <w:lvl w:ilvl="3" w:tplc="04270001">
      <w:start w:val="1"/>
      <w:numFmt w:val="bullet"/>
      <w:lvlText w:val=""/>
      <w:lvlJc w:val="left"/>
      <w:pPr>
        <w:ind w:left="3164" w:hanging="360"/>
      </w:pPr>
      <w:rPr>
        <w:rFonts w:ascii="Symbol" w:hAnsi="Symbol" w:hint="default"/>
      </w:rPr>
    </w:lvl>
    <w:lvl w:ilvl="4" w:tplc="04270003">
      <w:start w:val="1"/>
      <w:numFmt w:val="bullet"/>
      <w:lvlText w:val="o"/>
      <w:lvlJc w:val="left"/>
      <w:pPr>
        <w:ind w:left="3884" w:hanging="360"/>
      </w:pPr>
      <w:rPr>
        <w:rFonts w:ascii="Courier New" w:hAnsi="Courier New" w:cs="Courier New" w:hint="default"/>
      </w:rPr>
    </w:lvl>
    <w:lvl w:ilvl="5" w:tplc="04270005">
      <w:start w:val="1"/>
      <w:numFmt w:val="bullet"/>
      <w:lvlText w:val=""/>
      <w:lvlJc w:val="left"/>
      <w:pPr>
        <w:ind w:left="4604" w:hanging="360"/>
      </w:pPr>
      <w:rPr>
        <w:rFonts w:ascii="Wingdings" w:hAnsi="Wingdings" w:hint="default"/>
      </w:rPr>
    </w:lvl>
    <w:lvl w:ilvl="6" w:tplc="04270001">
      <w:start w:val="1"/>
      <w:numFmt w:val="bullet"/>
      <w:lvlText w:val=""/>
      <w:lvlJc w:val="left"/>
      <w:pPr>
        <w:ind w:left="5324" w:hanging="360"/>
      </w:pPr>
      <w:rPr>
        <w:rFonts w:ascii="Symbol" w:hAnsi="Symbol" w:hint="default"/>
      </w:rPr>
    </w:lvl>
    <w:lvl w:ilvl="7" w:tplc="04270003">
      <w:start w:val="1"/>
      <w:numFmt w:val="bullet"/>
      <w:lvlText w:val="o"/>
      <w:lvlJc w:val="left"/>
      <w:pPr>
        <w:ind w:left="6044" w:hanging="360"/>
      </w:pPr>
      <w:rPr>
        <w:rFonts w:ascii="Courier New" w:hAnsi="Courier New" w:cs="Courier New" w:hint="default"/>
      </w:rPr>
    </w:lvl>
    <w:lvl w:ilvl="8" w:tplc="04270005">
      <w:start w:val="1"/>
      <w:numFmt w:val="bullet"/>
      <w:lvlText w:val=""/>
      <w:lvlJc w:val="left"/>
      <w:pPr>
        <w:ind w:left="6764" w:hanging="360"/>
      </w:pPr>
      <w:rPr>
        <w:rFonts w:ascii="Wingdings" w:hAnsi="Wingdings" w:hint="default"/>
      </w:rPr>
    </w:lvl>
  </w:abstractNum>
  <w:abstractNum w:abstractNumId="22" w15:restartNumberingAfterBreak="0">
    <w:nsid w:val="07EE56DF"/>
    <w:multiLevelType w:val="multilevel"/>
    <w:tmpl w:val="180AA78A"/>
    <w:styleLink w:val="ALMultilevelbulletlist2"/>
    <w:lvl w:ilvl="0">
      <w:start w:val="1"/>
      <w:numFmt w:val="bullet"/>
      <w:lvlText w:val=""/>
      <w:lvlJc w:val="left"/>
      <w:pPr>
        <w:ind w:left="851" w:hanging="284"/>
      </w:pPr>
      <w:rPr>
        <w:rFonts w:ascii="Symbol" w:hAnsi="Symbol" w:hint="default"/>
        <w:color w:val="00A4E0"/>
      </w:rPr>
    </w:lvl>
    <w:lvl w:ilvl="1">
      <w:start w:val="1"/>
      <w:numFmt w:val="bullet"/>
      <w:lvlText w:val=""/>
      <w:lvlJc w:val="left"/>
      <w:pPr>
        <w:tabs>
          <w:tab w:val="num"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3" w15:restartNumberingAfterBreak="0">
    <w:nsid w:val="081B1AE8"/>
    <w:multiLevelType w:val="hybridMultilevel"/>
    <w:tmpl w:val="81006082"/>
    <w:lvl w:ilvl="0" w:tplc="324AB91E">
      <w:start w:val="1"/>
      <w:numFmt w:val="bullet"/>
      <w:pStyle w:val="bullettrumpi"/>
      <w:lvlText w:val=""/>
      <w:lvlJc w:val="left"/>
      <w:pPr>
        <w:tabs>
          <w:tab w:val="num" w:pos="283"/>
        </w:tabs>
        <w:ind w:left="283" w:hanging="283"/>
      </w:pPr>
      <w:rPr>
        <w:rFonts w:ascii="Symbol" w:hAnsi="Symbol" w:hint="default"/>
        <w:color w:val="auto"/>
      </w:rPr>
    </w:lvl>
    <w:lvl w:ilvl="1" w:tplc="35DE1094" w:tentative="1">
      <w:start w:val="1"/>
      <w:numFmt w:val="bullet"/>
      <w:lvlText w:val="o"/>
      <w:lvlJc w:val="left"/>
      <w:pPr>
        <w:tabs>
          <w:tab w:val="num" w:pos="360"/>
        </w:tabs>
        <w:ind w:left="360" w:hanging="360"/>
      </w:pPr>
      <w:rPr>
        <w:rFonts w:ascii="Courier New" w:hAnsi="Courier New" w:cs="Courier New" w:hint="default"/>
      </w:rPr>
    </w:lvl>
    <w:lvl w:ilvl="2" w:tplc="7BE8DA1A" w:tentative="1">
      <w:start w:val="1"/>
      <w:numFmt w:val="bullet"/>
      <w:lvlText w:val=""/>
      <w:lvlJc w:val="left"/>
      <w:pPr>
        <w:tabs>
          <w:tab w:val="num" w:pos="1080"/>
        </w:tabs>
        <w:ind w:left="1080" w:hanging="360"/>
      </w:pPr>
      <w:rPr>
        <w:rFonts w:ascii="Wingdings" w:hAnsi="Wingdings" w:hint="default"/>
      </w:rPr>
    </w:lvl>
    <w:lvl w:ilvl="3" w:tplc="AC98E616" w:tentative="1">
      <w:start w:val="1"/>
      <w:numFmt w:val="bullet"/>
      <w:lvlText w:val=""/>
      <w:lvlJc w:val="left"/>
      <w:pPr>
        <w:tabs>
          <w:tab w:val="num" w:pos="1800"/>
        </w:tabs>
        <w:ind w:left="1800" w:hanging="360"/>
      </w:pPr>
      <w:rPr>
        <w:rFonts w:ascii="Symbol" w:hAnsi="Symbol" w:hint="default"/>
      </w:rPr>
    </w:lvl>
    <w:lvl w:ilvl="4" w:tplc="8976D624" w:tentative="1">
      <w:start w:val="1"/>
      <w:numFmt w:val="bullet"/>
      <w:lvlText w:val="o"/>
      <w:lvlJc w:val="left"/>
      <w:pPr>
        <w:tabs>
          <w:tab w:val="num" w:pos="2520"/>
        </w:tabs>
        <w:ind w:left="2520" w:hanging="360"/>
      </w:pPr>
      <w:rPr>
        <w:rFonts w:ascii="Courier New" w:hAnsi="Courier New" w:cs="Courier New" w:hint="default"/>
      </w:rPr>
    </w:lvl>
    <w:lvl w:ilvl="5" w:tplc="9ECC6938" w:tentative="1">
      <w:start w:val="1"/>
      <w:numFmt w:val="bullet"/>
      <w:lvlText w:val=""/>
      <w:lvlJc w:val="left"/>
      <w:pPr>
        <w:tabs>
          <w:tab w:val="num" w:pos="3240"/>
        </w:tabs>
        <w:ind w:left="3240" w:hanging="360"/>
      </w:pPr>
      <w:rPr>
        <w:rFonts w:ascii="Wingdings" w:hAnsi="Wingdings" w:hint="default"/>
      </w:rPr>
    </w:lvl>
    <w:lvl w:ilvl="6" w:tplc="11484684" w:tentative="1">
      <w:start w:val="1"/>
      <w:numFmt w:val="bullet"/>
      <w:lvlText w:val=""/>
      <w:lvlJc w:val="left"/>
      <w:pPr>
        <w:tabs>
          <w:tab w:val="num" w:pos="3960"/>
        </w:tabs>
        <w:ind w:left="3960" w:hanging="360"/>
      </w:pPr>
      <w:rPr>
        <w:rFonts w:ascii="Symbol" w:hAnsi="Symbol" w:hint="default"/>
      </w:rPr>
    </w:lvl>
    <w:lvl w:ilvl="7" w:tplc="AEB25010" w:tentative="1">
      <w:start w:val="1"/>
      <w:numFmt w:val="bullet"/>
      <w:lvlText w:val="o"/>
      <w:lvlJc w:val="left"/>
      <w:pPr>
        <w:tabs>
          <w:tab w:val="num" w:pos="4680"/>
        </w:tabs>
        <w:ind w:left="4680" w:hanging="360"/>
      </w:pPr>
      <w:rPr>
        <w:rFonts w:ascii="Courier New" w:hAnsi="Courier New" w:cs="Courier New" w:hint="default"/>
      </w:rPr>
    </w:lvl>
    <w:lvl w:ilvl="8" w:tplc="F8EAE81A"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08CC346C"/>
    <w:multiLevelType w:val="hybridMultilevel"/>
    <w:tmpl w:val="47F85D5C"/>
    <w:styleLink w:val="ImportedStyle316"/>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094D7053"/>
    <w:multiLevelType w:val="hybridMultilevel"/>
    <w:tmpl w:val="6DE203DE"/>
    <w:styleLink w:val="ALOutlineheadinglist16"/>
    <w:lvl w:ilvl="0" w:tplc="CCBCE998">
      <w:start w:val="1"/>
      <w:numFmt w:val="bullet"/>
      <w:lvlText w:val=""/>
      <w:lvlJc w:val="left"/>
      <w:pPr>
        <w:tabs>
          <w:tab w:val="num" w:pos="720"/>
        </w:tabs>
        <w:ind w:left="720" w:hanging="360"/>
      </w:pPr>
      <w:rPr>
        <w:rFonts w:ascii="Symbol" w:hAnsi="Symbol" w:hint="default"/>
        <w:color w:val="auto"/>
      </w:rPr>
    </w:lvl>
    <w:lvl w:ilvl="1" w:tplc="04090019">
      <w:start w:val="1"/>
      <w:numFmt w:val="bullet"/>
      <w:pStyle w:val="Bulletai2"/>
      <w:lvlText w:val=""/>
      <w:lvlJc w:val="left"/>
      <w:pPr>
        <w:ind w:left="1800" w:hanging="360"/>
      </w:pPr>
      <w:rPr>
        <w:rFonts w:ascii="Wingdings" w:hAnsi="Wingding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6"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09A660F5"/>
    <w:multiLevelType w:val="hybridMultilevel"/>
    <w:tmpl w:val="B052E24E"/>
    <w:lvl w:ilvl="0" w:tplc="3C8AF95E">
      <w:start w:val="1"/>
      <w:numFmt w:val="decimal"/>
      <w:pStyle w:val="331"/>
      <w:lvlText w:val="3.3.%1"/>
      <w:lvlJc w:val="left"/>
      <w:pPr>
        <w:ind w:left="1296" w:hanging="360"/>
      </w:pPr>
      <w:rPr>
        <w:rFonts w:ascii="Arial Narrow" w:hAnsi="Arial Narrow" w:hint="default"/>
        <w:b/>
        <w:i/>
        <w:color w:val="365F91"/>
        <w:sz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8" w15:restartNumberingAfterBreak="0">
    <w:nsid w:val="0AA46EB3"/>
    <w:multiLevelType w:val="hybridMultilevel"/>
    <w:tmpl w:val="4CC45C94"/>
    <w:styleLink w:val="ALAnnexList6"/>
    <w:lvl w:ilvl="0" w:tplc="ED7C5032">
      <w:start w:val="1"/>
      <w:numFmt w:val="decimal"/>
      <w:pStyle w:val="541"/>
      <w:lvlText w:val="5.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0AA51BAD"/>
    <w:multiLevelType w:val="hybridMultilevel"/>
    <w:tmpl w:val="D40A2662"/>
    <w:lvl w:ilvl="0" w:tplc="3C8AF95E">
      <w:start w:val="1"/>
      <w:numFmt w:val="decimal"/>
      <w:pStyle w:val="1Headingas"/>
      <w:lvlText w:val="%1."/>
      <w:lvlJc w:val="left"/>
      <w:pPr>
        <w:ind w:left="720" w:hanging="360"/>
      </w:pPr>
      <w:rPr>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B381D8D"/>
    <w:multiLevelType w:val="hybridMultilevel"/>
    <w:tmpl w:val="0B6A46BC"/>
    <w:lvl w:ilvl="0" w:tplc="96F4AFA8">
      <w:start w:val="1"/>
      <w:numFmt w:val="decimal"/>
      <w:pStyle w:val="211"/>
      <w:lvlText w:val="2.1.%1"/>
      <w:lvlJc w:val="left"/>
      <w:pPr>
        <w:ind w:left="720" w:hanging="360"/>
      </w:pPr>
      <w:rPr>
        <w:rFonts w:ascii="Arial Narrow" w:hAnsi="Arial Narrow" w:hint="default"/>
        <w:b/>
        <w:i/>
        <w:color w:val="365F91"/>
        <w:sz w:val="24"/>
      </w:rPr>
    </w:lvl>
    <w:lvl w:ilvl="1" w:tplc="B8CCDB28"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1" w15:restartNumberingAfterBreak="0">
    <w:nsid w:val="0B5B66AB"/>
    <w:multiLevelType w:val="hybridMultilevel"/>
    <w:tmpl w:val="FE4C44FC"/>
    <w:styleLink w:val="ImportedStyle12"/>
    <w:lvl w:ilvl="0" w:tplc="065C43C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0C9E3E">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CE9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38522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64B142">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0002E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4C3B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6876A">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04192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0BB25F22"/>
    <w:multiLevelType w:val="multilevel"/>
    <w:tmpl w:val="02C0B8DE"/>
    <w:styleLink w:val="Stilius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7.%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15:restartNumberingAfterBreak="0">
    <w:nsid w:val="0C362B5B"/>
    <w:multiLevelType w:val="multilevel"/>
    <w:tmpl w:val="B498D802"/>
    <w:styleLink w:val="TU"/>
    <w:lvl w:ilvl="0">
      <w:start w:val="1"/>
      <w:numFmt w:val="upperRoman"/>
      <w:lvlText w:val="%1."/>
      <w:lvlJc w:val="left"/>
      <w:pPr>
        <w:tabs>
          <w:tab w:val="num" w:pos="360"/>
        </w:tabs>
        <w:ind w:left="360" w:hanging="360"/>
      </w:pPr>
      <w:rPr>
        <w:rFonts w:ascii="Times New Roman Bold" w:hAnsi="Times New Roman Bold"/>
        <w:b/>
        <w:i w:val="0"/>
        <w:caps/>
        <w:smallCaps w:val="0"/>
        <w:sz w:val="24"/>
      </w:rPr>
    </w:lvl>
    <w:lvl w:ilvl="1">
      <w:start w:val="1"/>
      <w:numFmt w:val="decimal"/>
      <w:lvlText w:val="3.%2"/>
      <w:lvlJc w:val="left"/>
      <w:pPr>
        <w:tabs>
          <w:tab w:val="num" w:pos="792"/>
        </w:tabs>
        <w:ind w:left="792" w:hanging="432"/>
      </w:pPr>
      <w:rPr>
        <w:b/>
      </w:rPr>
    </w:lvl>
    <w:lvl w:ilvl="2">
      <w:start w:val="1"/>
      <w:numFmt w:val="decimal"/>
      <w:lvlText w:val="%1.%2.%3."/>
      <w:lvlJc w:val="left"/>
      <w:pPr>
        <w:tabs>
          <w:tab w:val="num" w:pos="1655"/>
        </w:tabs>
        <w:ind w:left="1439" w:hanging="504"/>
      </w:pPr>
      <w:rPr>
        <w:b w:val="0"/>
      </w:rPr>
    </w:lvl>
    <w:lvl w:ilvl="3">
      <w:start w:val="1"/>
      <w:numFmt w:val="decimal"/>
      <w:lvlText w:val="3.2.3.%4."/>
      <w:lvlJc w:val="left"/>
      <w:pPr>
        <w:tabs>
          <w:tab w:val="num" w:pos="1729"/>
        </w:tabs>
        <w:ind w:left="1728" w:hanging="1008"/>
      </w:pPr>
      <w:rPr>
        <w:b w:val="0"/>
      </w:rPr>
    </w:lvl>
    <w:lvl w:ilvl="4">
      <w:start w:val="1"/>
      <w:numFmt w:val="decimal"/>
      <w:lvlText w:val="%1.%2.%3.%4.%5."/>
      <w:lvlJc w:val="left"/>
      <w:pPr>
        <w:tabs>
          <w:tab w:val="num" w:pos="2520"/>
        </w:tabs>
        <w:ind w:left="2232" w:hanging="792"/>
      </w:pPr>
      <w:rPr>
        <w:b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0C554CBD"/>
    <w:multiLevelType w:val="multilevel"/>
    <w:tmpl w:val="E52205C2"/>
    <w:styleLink w:val="PwCListNumbers12136"/>
    <w:lvl w:ilvl="0">
      <w:start w:val="1"/>
      <w:numFmt w:val="decimal"/>
      <w:pStyle w:val="1NUMarial"/>
      <w:suff w:val="space"/>
      <w:lvlText w:val="%1."/>
      <w:lvlJc w:val="left"/>
      <w:pPr>
        <w:ind w:left="502" w:hanging="360"/>
      </w:pPr>
      <w:rPr>
        <w:b w:val="0"/>
      </w:rPr>
    </w:lvl>
    <w:lvl w:ilvl="1">
      <w:start w:val="1"/>
      <w:numFmt w:val="decimal"/>
      <w:pStyle w:val="2NUMarial"/>
      <w:suff w:val="space"/>
      <w:lvlText w:val="%1.%2."/>
      <w:lvlJc w:val="left"/>
      <w:pPr>
        <w:ind w:left="434" w:hanging="434"/>
      </w:pPr>
    </w:lvl>
    <w:lvl w:ilvl="2">
      <w:start w:val="1"/>
      <w:numFmt w:val="decimal"/>
      <w:pStyle w:val="3NUMari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0E3F32CE"/>
    <w:multiLevelType w:val="multilevel"/>
    <w:tmpl w:val="1B388224"/>
    <w:styleLink w:val="ALOutlineheadinglist2"/>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suff w:val="space"/>
      <w:lvlText w:val="%1.%2.%3.%4.%5.%6."/>
      <w:lvlJc w:val="left"/>
      <w:pPr>
        <w:ind w:left="567" w:hanging="567"/>
      </w:pPr>
      <w:rPr>
        <w:rFonts w:hint="default"/>
      </w:rPr>
    </w:lvl>
    <w:lvl w:ilvl="6">
      <w:start w:val="1"/>
      <w:numFmt w:val="none"/>
      <w:isLgl/>
      <w:lvlText w:val=""/>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36" w15:restartNumberingAfterBreak="0">
    <w:nsid w:val="0F210E14"/>
    <w:multiLevelType w:val="multilevel"/>
    <w:tmpl w:val="0F210E14"/>
    <w:lvl w:ilvl="0">
      <w:start w:val="1"/>
      <w:numFmt w:val="decimal"/>
      <w:pStyle w:val="ALTablecaption"/>
      <w:suff w:val="space"/>
      <w:lvlText w:val="Lentelė %1."/>
      <w:lvlJc w:val="left"/>
      <w:pPr>
        <w:ind w:left="3479" w:hanging="360"/>
      </w:pPr>
      <w:rPr>
        <w:rFonts w:ascii="Calibri" w:hAnsi="Calibri" w:hint="default"/>
        <w:b/>
        <w:i/>
        <w:color w:val="00A4E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0FCF1936"/>
    <w:multiLevelType w:val="hybridMultilevel"/>
    <w:tmpl w:val="F5AA3890"/>
    <w:lvl w:ilvl="0" w:tplc="13AE68E8">
      <w:start w:val="1"/>
      <w:numFmt w:val="bullet"/>
      <w:pStyle w:val="PROITbulleted"/>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8" w15:restartNumberingAfterBreak="0">
    <w:nsid w:val="10216F6F"/>
    <w:multiLevelType w:val="hybridMultilevel"/>
    <w:tmpl w:val="74B48462"/>
    <w:styleLink w:val="Style71612"/>
    <w:lvl w:ilvl="0" w:tplc="0EB482A2">
      <w:start w:val="1"/>
      <w:numFmt w:val="decimal"/>
      <w:pStyle w:val="521"/>
      <w:lvlText w:val="5.2.%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1030393E"/>
    <w:multiLevelType w:val="hybridMultilevel"/>
    <w:tmpl w:val="5CD00A94"/>
    <w:lvl w:ilvl="0" w:tplc="CCBCE998">
      <w:start w:val="1"/>
      <w:numFmt w:val="bullet"/>
      <w:pStyle w:val="Sarasas"/>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40" w15:restartNumberingAfterBreak="0">
    <w:nsid w:val="106C3D86"/>
    <w:multiLevelType w:val="multilevel"/>
    <w:tmpl w:val="C7409212"/>
    <w:styleLink w:val="Style232111"/>
    <w:lvl w:ilvl="0">
      <w:start w:val="1"/>
      <w:numFmt w:val="none"/>
      <w:suff w:val="space"/>
      <w:lvlText w:val="9."/>
      <w:lvlJc w:val="left"/>
      <w:pPr>
        <w:ind w:left="1512" w:hanging="432"/>
      </w:pPr>
      <w:rPr>
        <w:rFonts w:cs="Times New Roman"/>
        <w:b/>
      </w:rPr>
    </w:lvl>
    <w:lvl w:ilvl="1">
      <w:start w:val="1"/>
      <w:numFmt w:val="decimal"/>
      <w:suff w:val="space"/>
      <w:lvlText w:val="9.%2."/>
      <w:lvlJc w:val="left"/>
      <w:pPr>
        <w:ind w:firstLine="720"/>
      </w:pPr>
      <w:rPr>
        <w:rFonts w:cs="Times New Roman"/>
        <w:b w:val="0"/>
        <w:i w:val="0"/>
      </w:rPr>
    </w:lvl>
    <w:lvl w:ilvl="2">
      <w:start w:val="1"/>
      <w:numFmt w:val="decimal"/>
      <w:suff w:val="space"/>
      <w:lvlText w:val="9.%2.%3."/>
      <w:lvlJc w:val="left"/>
      <w:pPr>
        <w:ind w:left="360" w:firstLine="720"/>
      </w:pPr>
      <w:rPr>
        <w:rFonts w:cs="Times New Roman"/>
        <w:b w:val="0"/>
        <w:color w:val="auto"/>
      </w:rPr>
    </w:lvl>
    <w:lvl w:ilvl="3">
      <w:start w:val="1"/>
      <w:numFmt w:val="decimal"/>
      <w:lvlText w:val="%1.%2.%3.%4"/>
      <w:lvlJc w:val="left"/>
      <w:pPr>
        <w:tabs>
          <w:tab w:val="num" w:pos="1584"/>
        </w:tabs>
        <w:ind w:left="1584" w:hanging="864"/>
      </w:pPr>
      <w:rPr>
        <w:rFonts w:cs="Times New Roman"/>
      </w:rPr>
    </w:lvl>
    <w:lvl w:ilvl="4">
      <w:start w:val="1"/>
      <w:numFmt w:val="decimal"/>
      <w:lvlText w:val="%1.%2.%3.%4.%5"/>
      <w:lvlJc w:val="left"/>
      <w:pPr>
        <w:tabs>
          <w:tab w:val="num" w:pos="1728"/>
        </w:tabs>
        <w:ind w:left="1728" w:hanging="1008"/>
      </w:pPr>
      <w:rPr>
        <w:rFonts w:cs="Times New Roman"/>
      </w:rPr>
    </w:lvl>
    <w:lvl w:ilvl="5">
      <w:start w:val="1"/>
      <w:numFmt w:val="decimal"/>
      <w:lvlText w:val="%1.%2.%3.%4.%5.%6"/>
      <w:lvlJc w:val="left"/>
      <w:pPr>
        <w:tabs>
          <w:tab w:val="num" w:pos="1872"/>
        </w:tabs>
        <w:ind w:left="1872" w:hanging="1152"/>
      </w:pPr>
      <w:rPr>
        <w:rFonts w:cs="Times New Roman"/>
      </w:rPr>
    </w:lvl>
    <w:lvl w:ilvl="6">
      <w:start w:val="1"/>
      <w:numFmt w:val="decimal"/>
      <w:lvlText w:val="%1.%2.%3.%4.%5.%6.%7"/>
      <w:lvlJc w:val="left"/>
      <w:pPr>
        <w:tabs>
          <w:tab w:val="num" w:pos="2016"/>
        </w:tabs>
        <w:ind w:left="2016" w:hanging="1296"/>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304"/>
        </w:tabs>
        <w:ind w:left="2304" w:hanging="1584"/>
      </w:pPr>
      <w:rPr>
        <w:rFonts w:cs="Times New Roman"/>
      </w:rPr>
    </w:lvl>
  </w:abstractNum>
  <w:abstractNum w:abstractNumId="41" w15:restartNumberingAfterBreak="0">
    <w:nsid w:val="10750E9D"/>
    <w:multiLevelType w:val="hybridMultilevel"/>
    <w:tmpl w:val="B5AC40B2"/>
    <w:lvl w:ilvl="0" w:tplc="5EEAA536">
      <w:start w:val="1"/>
      <w:numFmt w:val="bullet"/>
      <w:pStyle w:val="1BULarial"/>
      <w:lvlText w:val=""/>
      <w:lvlPicBulletId w:val="0"/>
      <w:lvlJc w:val="left"/>
      <w:pPr>
        <w:ind w:left="862"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16E6919"/>
    <w:multiLevelType w:val="hybridMultilevel"/>
    <w:tmpl w:val="A27AA950"/>
    <w:lvl w:ilvl="0" w:tplc="04090001">
      <w:start w:val="1"/>
      <w:numFmt w:val="bullet"/>
      <w:pStyle w:val="BULLBulleted"/>
      <w:lvlText w:val=""/>
      <w:lvlJc w:val="left"/>
      <w:pPr>
        <w:tabs>
          <w:tab w:val="num" w:pos="1134"/>
        </w:tabs>
        <w:ind w:left="1134"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13320606"/>
    <w:multiLevelType w:val="hybridMultilevel"/>
    <w:tmpl w:val="4DA8902C"/>
    <w:styleLink w:val="ALNoteList16"/>
    <w:lvl w:ilvl="0" w:tplc="8C16CA24">
      <w:start w:val="1"/>
      <w:numFmt w:val="decimal"/>
      <w:pStyle w:val="3521"/>
      <w:lvlText w:val="3.5.2.%1"/>
      <w:lvlJc w:val="left"/>
      <w:pPr>
        <w:ind w:left="1440" w:hanging="360"/>
      </w:pPr>
      <w:rPr>
        <w:rFonts w:ascii="Arial Narrow" w:hAnsi="Arial Narrow" w:hint="default"/>
        <w:b/>
        <w:i/>
        <w:color w:val="365F9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13FB3740"/>
    <w:multiLevelType w:val="hybridMultilevel"/>
    <w:tmpl w:val="ACFCAC86"/>
    <w:lvl w:ilvl="0" w:tplc="6BF03E30">
      <w:start w:val="1"/>
      <w:numFmt w:val="bullet"/>
      <w:pStyle w:val="Bullets1"/>
      <w:lvlText w:val=""/>
      <w:lvlJc w:val="left"/>
      <w:pPr>
        <w:tabs>
          <w:tab w:val="num" w:pos="720"/>
        </w:tabs>
        <w:ind w:left="720" w:hanging="360"/>
      </w:pPr>
      <w:rPr>
        <w:rFonts w:ascii="Symbol" w:hAnsi="Symbol" w:hint="default"/>
      </w:rPr>
    </w:lvl>
    <w:lvl w:ilvl="1" w:tplc="04663976">
      <w:start w:val="1"/>
      <w:numFmt w:val="bullet"/>
      <w:lvlText w:val="o"/>
      <w:lvlJc w:val="left"/>
      <w:pPr>
        <w:tabs>
          <w:tab w:val="num" w:pos="1440"/>
        </w:tabs>
        <w:ind w:left="1440" w:hanging="360"/>
      </w:pPr>
      <w:rPr>
        <w:rFonts w:ascii="Courier New" w:hAnsi="Courier New" w:hint="default"/>
      </w:rPr>
    </w:lvl>
    <w:lvl w:ilvl="2" w:tplc="F1B8E83C">
      <w:start w:val="1"/>
      <w:numFmt w:val="bullet"/>
      <w:lvlText w:val=""/>
      <w:lvlJc w:val="left"/>
      <w:pPr>
        <w:tabs>
          <w:tab w:val="num" w:pos="2160"/>
        </w:tabs>
        <w:ind w:left="2160" w:hanging="360"/>
      </w:pPr>
      <w:rPr>
        <w:rFonts w:ascii="Wingdings" w:hAnsi="Wingdings" w:hint="default"/>
      </w:rPr>
    </w:lvl>
    <w:lvl w:ilvl="3" w:tplc="D4B0F840">
      <w:start w:val="1"/>
      <w:numFmt w:val="bullet"/>
      <w:lvlText w:val=""/>
      <w:lvlJc w:val="left"/>
      <w:pPr>
        <w:tabs>
          <w:tab w:val="num" w:pos="2880"/>
        </w:tabs>
        <w:ind w:left="2880" w:hanging="360"/>
      </w:pPr>
      <w:rPr>
        <w:rFonts w:ascii="Symbol" w:hAnsi="Symbol" w:hint="default"/>
      </w:rPr>
    </w:lvl>
    <w:lvl w:ilvl="4" w:tplc="5CCC65F2">
      <w:start w:val="1"/>
      <w:numFmt w:val="bullet"/>
      <w:lvlText w:val="o"/>
      <w:lvlJc w:val="left"/>
      <w:pPr>
        <w:tabs>
          <w:tab w:val="num" w:pos="3600"/>
        </w:tabs>
        <w:ind w:left="3600" w:hanging="360"/>
      </w:pPr>
      <w:rPr>
        <w:rFonts w:ascii="Courier New" w:hAnsi="Courier New" w:hint="default"/>
      </w:rPr>
    </w:lvl>
    <w:lvl w:ilvl="5" w:tplc="6E4E48D4">
      <w:start w:val="1"/>
      <w:numFmt w:val="bullet"/>
      <w:lvlText w:val=""/>
      <w:lvlJc w:val="left"/>
      <w:pPr>
        <w:tabs>
          <w:tab w:val="num" w:pos="4320"/>
        </w:tabs>
        <w:ind w:left="4320" w:hanging="360"/>
      </w:pPr>
      <w:rPr>
        <w:rFonts w:ascii="Wingdings" w:hAnsi="Wingdings" w:hint="default"/>
      </w:rPr>
    </w:lvl>
    <w:lvl w:ilvl="6" w:tplc="60A284D8">
      <w:start w:val="1"/>
      <w:numFmt w:val="bullet"/>
      <w:lvlText w:val=""/>
      <w:lvlJc w:val="left"/>
      <w:pPr>
        <w:tabs>
          <w:tab w:val="num" w:pos="5040"/>
        </w:tabs>
        <w:ind w:left="5040" w:hanging="360"/>
      </w:pPr>
      <w:rPr>
        <w:rFonts w:ascii="Symbol" w:hAnsi="Symbol" w:hint="default"/>
      </w:rPr>
    </w:lvl>
    <w:lvl w:ilvl="7" w:tplc="B6DA56B8">
      <w:start w:val="1"/>
      <w:numFmt w:val="bullet"/>
      <w:lvlText w:val="o"/>
      <w:lvlJc w:val="left"/>
      <w:pPr>
        <w:tabs>
          <w:tab w:val="num" w:pos="5760"/>
        </w:tabs>
        <w:ind w:left="5760" w:hanging="360"/>
      </w:pPr>
      <w:rPr>
        <w:rFonts w:ascii="Courier New" w:hAnsi="Courier New" w:hint="default"/>
      </w:rPr>
    </w:lvl>
    <w:lvl w:ilvl="8" w:tplc="51BC3294">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143D0A16"/>
    <w:multiLevelType w:val="singleLevel"/>
    <w:tmpl w:val="34C27724"/>
    <w:lvl w:ilvl="0">
      <w:start w:val="1"/>
      <w:numFmt w:val="bullet"/>
      <w:pStyle w:val="Sraassuenkleliais3"/>
      <w:lvlText w:val=""/>
      <w:lvlJc w:val="left"/>
      <w:pPr>
        <w:tabs>
          <w:tab w:val="num" w:pos="2199"/>
        </w:tabs>
        <w:ind w:left="2199" w:hanging="283"/>
      </w:pPr>
      <w:rPr>
        <w:rFonts w:ascii="Symbol" w:hAnsi="Symbol"/>
      </w:rPr>
    </w:lvl>
  </w:abstractNum>
  <w:abstractNum w:abstractNumId="46" w15:restartNumberingAfterBreak="0">
    <w:nsid w:val="145C54CE"/>
    <w:multiLevelType w:val="hybridMultilevel"/>
    <w:tmpl w:val="710A109A"/>
    <w:lvl w:ilvl="0" w:tplc="98F0A7D0">
      <w:start w:val="1"/>
      <w:numFmt w:val="decimal"/>
      <w:pStyle w:val="Style4"/>
      <w:lvlText w:val="%1."/>
      <w:lvlJc w:val="right"/>
      <w:pPr>
        <w:tabs>
          <w:tab w:val="num" w:pos="540"/>
        </w:tabs>
        <w:ind w:left="540" w:hanging="180"/>
      </w:pPr>
      <w:rPr>
        <w:rFonts w:cs="Times New Roman" w:hint="default"/>
      </w:rPr>
    </w:lvl>
    <w:lvl w:ilvl="1" w:tplc="805E3868" w:tentative="1">
      <w:start w:val="1"/>
      <w:numFmt w:val="lowerLetter"/>
      <w:lvlText w:val="%2."/>
      <w:lvlJc w:val="left"/>
      <w:pPr>
        <w:tabs>
          <w:tab w:val="num" w:pos="1440"/>
        </w:tabs>
        <w:ind w:left="1440" w:hanging="360"/>
      </w:pPr>
      <w:rPr>
        <w:rFonts w:cs="Times New Roman"/>
      </w:rPr>
    </w:lvl>
    <w:lvl w:ilvl="2" w:tplc="7584D33A" w:tentative="1">
      <w:start w:val="1"/>
      <w:numFmt w:val="lowerRoman"/>
      <w:lvlText w:val="%3."/>
      <w:lvlJc w:val="right"/>
      <w:pPr>
        <w:tabs>
          <w:tab w:val="num" w:pos="2160"/>
        </w:tabs>
        <w:ind w:left="2160" w:hanging="180"/>
      </w:pPr>
      <w:rPr>
        <w:rFonts w:cs="Times New Roman"/>
      </w:rPr>
    </w:lvl>
    <w:lvl w:ilvl="3" w:tplc="FB0C8140" w:tentative="1">
      <w:start w:val="1"/>
      <w:numFmt w:val="decimal"/>
      <w:lvlText w:val="%4."/>
      <w:lvlJc w:val="left"/>
      <w:pPr>
        <w:tabs>
          <w:tab w:val="num" w:pos="2880"/>
        </w:tabs>
        <w:ind w:left="2880" w:hanging="360"/>
      </w:pPr>
      <w:rPr>
        <w:rFonts w:cs="Times New Roman"/>
      </w:rPr>
    </w:lvl>
    <w:lvl w:ilvl="4" w:tplc="E1C01ACC" w:tentative="1">
      <w:start w:val="1"/>
      <w:numFmt w:val="lowerLetter"/>
      <w:lvlText w:val="%5."/>
      <w:lvlJc w:val="left"/>
      <w:pPr>
        <w:tabs>
          <w:tab w:val="num" w:pos="3600"/>
        </w:tabs>
        <w:ind w:left="3600" w:hanging="360"/>
      </w:pPr>
      <w:rPr>
        <w:rFonts w:cs="Times New Roman"/>
      </w:rPr>
    </w:lvl>
    <w:lvl w:ilvl="5" w:tplc="571C3F80" w:tentative="1">
      <w:start w:val="1"/>
      <w:numFmt w:val="lowerRoman"/>
      <w:lvlText w:val="%6."/>
      <w:lvlJc w:val="right"/>
      <w:pPr>
        <w:tabs>
          <w:tab w:val="num" w:pos="4320"/>
        </w:tabs>
        <w:ind w:left="4320" w:hanging="180"/>
      </w:pPr>
      <w:rPr>
        <w:rFonts w:cs="Times New Roman"/>
      </w:rPr>
    </w:lvl>
    <w:lvl w:ilvl="6" w:tplc="5EB816D4" w:tentative="1">
      <w:start w:val="1"/>
      <w:numFmt w:val="decimal"/>
      <w:lvlText w:val="%7."/>
      <w:lvlJc w:val="left"/>
      <w:pPr>
        <w:tabs>
          <w:tab w:val="num" w:pos="5040"/>
        </w:tabs>
        <w:ind w:left="5040" w:hanging="360"/>
      </w:pPr>
      <w:rPr>
        <w:rFonts w:cs="Times New Roman"/>
      </w:rPr>
    </w:lvl>
    <w:lvl w:ilvl="7" w:tplc="324E5CCA" w:tentative="1">
      <w:start w:val="1"/>
      <w:numFmt w:val="lowerLetter"/>
      <w:lvlText w:val="%8."/>
      <w:lvlJc w:val="left"/>
      <w:pPr>
        <w:tabs>
          <w:tab w:val="num" w:pos="5760"/>
        </w:tabs>
        <w:ind w:left="5760" w:hanging="360"/>
      </w:pPr>
      <w:rPr>
        <w:rFonts w:cs="Times New Roman"/>
      </w:rPr>
    </w:lvl>
    <w:lvl w:ilvl="8" w:tplc="163ECDEC" w:tentative="1">
      <w:start w:val="1"/>
      <w:numFmt w:val="lowerRoman"/>
      <w:lvlText w:val="%9."/>
      <w:lvlJc w:val="right"/>
      <w:pPr>
        <w:tabs>
          <w:tab w:val="num" w:pos="6480"/>
        </w:tabs>
        <w:ind w:left="6480" w:hanging="180"/>
      </w:pPr>
      <w:rPr>
        <w:rFonts w:cs="Times New Roman"/>
      </w:rPr>
    </w:lvl>
  </w:abstractNum>
  <w:abstractNum w:abstractNumId="47" w15:restartNumberingAfterBreak="0">
    <w:nsid w:val="16270FA1"/>
    <w:multiLevelType w:val="hybridMultilevel"/>
    <w:tmpl w:val="7700C0E0"/>
    <w:styleLink w:val="Style7411"/>
    <w:lvl w:ilvl="0" w:tplc="CCA2EFB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179D18E6"/>
    <w:multiLevelType w:val="hybridMultilevel"/>
    <w:tmpl w:val="E7320386"/>
    <w:lvl w:ilvl="0" w:tplc="DD56CE62">
      <w:start w:val="1"/>
      <w:numFmt w:val="decimal"/>
      <w:pStyle w:val="Numeracij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189B2B4C"/>
    <w:multiLevelType w:val="hybridMultilevel"/>
    <w:tmpl w:val="A8D81346"/>
    <w:styleLink w:val="ALPictureList6"/>
    <w:lvl w:ilvl="0" w:tplc="C986B230">
      <w:start w:val="1"/>
      <w:numFmt w:val="decimal"/>
      <w:pStyle w:val="52111"/>
      <w:lvlText w:val="3.8.1.%1"/>
      <w:lvlJc w:val="left"/>
      <w:pPr>
        <w:ind w:left="720" w:hanging="360"/>
      </w:pPr>
      <w:rPr>
        <w:rFonts w:ascii="Arial Narrow" w:hAnsi="Arial Narrow" w:cs="Times New Roman" w:hint="default"/>
        <w:b/>
        <w:bCs w:val="0"/>
        <w:i/>
        <w:iCs w:val="0"/>
        <w:caps w:val="0"/>
        <w:smallCaps w:val="0"/>
        <w:strike w:val="0"/>
        <w:dstrike w:val="0"/>
        <w:noProof w:val="0"/>
        <w:vanish w:val="0"/>
        <w:color w:val="365F91"/>
        <w:spacing w:val="0"/>
        <w:kern w:val="0"/>
        <w:position w:val="0"/>
        <w:sz w:val="24"/>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95A4FFA"/>
    <w:multiLevelType w:val="multilevel"/>
    <w:tmpl w:val="AEB282FC"/>
    <w:styleLink w:val="Style81121"/>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51" w15:restartNumberingAfterBreak="0">
    <w:nsid w:val="19C130EB"/>
    <w:multiLevelType w:val="multilevel"/>
    <w:tmpl w:val="0409001F"/>
    <w:styleLink w:val="1111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52" w15:restartNumberingAfterBreak="0">
    <w:nsid w:val="19E80BCB"/>
    <w:multiLevelType w:val="hybridMultilevel"/>
    <w:tmpl w:val="BEECFFEE"/>
    <w:lvl w:ilvl="0" w:tplc="04090001">
      <w:start w:val="1"/>
      <w:numFmt w:val="bullet"/>
      <w:pStyle w:val="Achievement"/>
      <w:lvlText w:val="-"/>
      <w:lvlJc w:val="left"/>
      <w:pPr>
        <w:tabs>
          <w:tab w:val="num" w:pos="360"/>
        </w:tabs>
        <w:ind w:left="245" w:hanging="245"/>
      </w:pPr>
      <w:rPr>
        <w:rFonts w:ascii="Arial" w:hAnsi="Arial" w:hint="default"/>
      </w:rPr>
    </w:lvl>
    <w:lvl w:ilvl="1" w:tplc="04090003">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4" w15:restartNumberingAfterBreak="0">
    <w:nsid w:val="1ABE1F21"/>
    <w:multiLevelType w:val="multilevel"/>
    <w:tmpl w:val="1ABE1F21"/>
    <w:lvl w:ilvl="0">
      <w:start w:val="1"/>
      <w:numFmt w:val="decimal"/>
      <w:pStyle w:val="ALAnnexHeader"/>
      <w:suff w:val="space"/>
      <w:lvlText w:val="%1 priedas."/>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1B025A52"/>
    <w:multiLevelType w:val="multilevel"/>
    <w:tmpl w:val="EBF480AC"/>
    <w:styleLink w:val="PwCListNumbers1227"/>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6" w15:restartNumberingAfterBreak="0">
    <w:nsid w:val="1C22774E"/>
    <w:multiLevelType w:val="multilevel"/>
    <w:tmpl w:val="C4940E1C"/>
    <w:lvl w:ilvl="0">
      <w:start w:val="5"/>
      <w:numFmt w:val="none"/>
      <w:pStyle w:val="1nostyle"/>
      <w:lvlText w:val="1."/>
      <w:lvlJc w:val="left"/>
      <w:pPr>
        <w:tabs>
          <w:tab w:val="num" w:pos="1152"/>
        </w:tabs>
        <w:ind w:left="0" w:firstLine="720"/>
      </w:pPr>
      <w:rPr>
        <w:rFonts w:ascii="Times New Roman" w:hAnsi="Times New Roman" w:cs="Times New Roman" w:hint="default"/>
        <w:b w:val="0"/>
        <w:i w:val="0"/>
        <w:sz w:val="24"/>
      </w:rPr>
    </w:lvl>
    <w:lvl w:ilvl="1">
      <w:start w:val="1"/>
      <w:numFmt w:val="decimal"/>
      <w:lvlText w:val="%1%2."/>
      <w:lvlJc w:val="left"/>
      <w:pPr>
        <w:tabs>
          <w:tab w:val="num" w:pos="1971"/>
        </w:tabs>
        <w:ind w:left="0" w:firstLine="720"/>
      </w:pPr>
      <w:rPr>
        <w:rFonts w:ascii="Times New Roman" w:hAnsi="Times New Roman" w:cs="Times New Roman" w:hint="default"/>
        <w:b w:val="0"/>
        <w:i w:val="0"/>
        <w:sz w:val="24"/>
      </w:rPr>
    </w:lvl>
    <w:lvl w:ilvl="2">
      <w:start w:val="1"/>
      <w:numFmt w:val="decimal"/>
      <w:lvlText w:val="%1%2.%3."/>
      <w:lvlJc w:val="left"/>
      <w:pPr>
        <w:tabs>
          <w:tab w:val="num" w:pos="1840"/>
        </w:tabs>
        <w:ind w:left="0" w:firstLine="720"/>
      </w:pPr>
      <w:rPr>
        <w:rFonts w:ascii="Times New Roman" w:hAnsi="Times New Roman" w:cs="Times New Roman" w:hint="default"/>
        <w:b w:val="0"/>
        <w:i w:val="0"/>
        <w:sz w:val="24"/>
      </w:rPr>
    </w:lvl>
    <w:lvl w:ilvl="3">
      <w:start w:val="1"/>
      <w:numFmt w:val="decimal"/>
      <w:lvlText w:val="%1%2.%3.%4"/>
      <w:lvlJc w:val="left"/>
      <w:pPr>
        <w:tabs>
          <w:tab w:val="num" w:pos="1152"/>
        </w:tabs>
        <w:ind w:left="0" w:firstLine="720"/>
      </w:pPr>
      <w:rPr>
        <w:rFonts w:ascii="Times New Roman" w:hAnsi="Times New Roman" w:cs="Times New Roman" w:hint="default"/>
        <w:b w:val="0"/>
        <w:i w:val="0"/>
        <w:sz w:val="24"/>
      </w:rPr>
    </w:lvl>
    <w:lvl w:ilvl="4">
      <w:start w:val="1"/>
      <w:numFmt w:val="decimal"/>
      <w:lvlText w:val="%1%2.%3.%4.%5"/>
      <w:lvlJc w:val="left"/>
      <w:pPr>
        <w:tabs>
          <w:tab w:val="num" w:pos="1152"/>
        </w:tabs>
        <w:ind w:left="0" w:firstLine="720"/>
      </w:pPr>
      <w:rPr>
        <w:rFonts w:ascii="Times New Roman" w:hAnsi="Times New Roman" w:cs="Times New Roman" w:hint="default"/>
        <w:b w:val="0"/>
        <w:i w:val="0"/>
        <w:sz w:val="24"/>
      </w:rPr>
    </w:lvl>
    <w:lvl w:ilvl="5">
      <w:start w:val="1"/>
      <w:numFmt w:val="decimal"/>
      <w:lvlText w:val="%1%2.%3.%4.%5.%6"/>
      <w:lvlJc w:val="left"/>
      <w:pPr>
        <w:tabs>
          <w:tab w:val="num" w:pos="1152"/>
        </w:tabs>
        <w:ind w:left="0" w:firstLine="720"/>
      </w:pPr>
      <w:rPr>
        <w:rFonts w:ascii="Times New Roman" w:hAnsi="Times New Roman" w:cs="Times New Roman" w:hint="default"/>
        <w:b w:val="0"/>
        <w:i w:val="0"/>
        <w:sz w:val="24"/>
      </w:rPr>
    </w:lvl>
    <w:lvl w:ilvl="6">
      <w:start w:val="1"/>
      <w:numFmt w:val="decimal"/>
      <w:lvlText w:val="%1.%2.%3.%4.%5.%6.%7"/>
      <w:lvlJc w:val="left"/>
      <w:pPr>
        <w:tabs>
          <w:tab w:val="num" w:pos="1152"/>
        </w:tabs>
        <w:ind w:left="0" w:firstLine="720"/>
      </w:pPr>
      <w:rPr>
        <w:rFonts w:cs="Times New Roman" w:hint="default"/>
      </w:rPr>
    </w:lvl>
    <w:lvl w:ilvl="7">
      <w:start w:val="1"/>
      <w:numFmt w:val="decimal"/>
      <w:lvlText w:val="%1.%2.%3.%4.%5.%6.%7.%8"/>
      <w:lvlJc w:val="left"/>
      <w:pPr>
        <w:tabs>
          <w:tab w:val="num" w:pos="1152"/>
        </w:tabs>
        <w:ind w:left="0" w:firstLine="720"/>
      </w:pPr>
      <w:rPr>
        <w:rFonts w:cs="Times New Roman" w:hint="default"/>
      </w:rPr>
    </w:lvl>
    <w:lvl w:ilvl="8">
      <w:start w:val="1"/>
      <w:numFmt w:val="decimal"/>
      <w:lvlText w:val="%1.%2.%3.%4.%5.%6.%7.%8.%9"/>
      <w:lvlJc w:val="left"/>
      <w:pPr>
        <w:tabs>
          <w:tab w:val="num" w:pos="1152"/>
        </w:tabs>
        <w:ind w:left="0" w:firstLine="720"/>
      </w:pPr>
      <w:rPr>
        <w:rFonts w:cs="Times New Roman" w:hint="default"/>
      </w:rPr>
    </w:lvl>
  </w:abstractNum>
  <w:abstractNum w:abstractNumId="57" w15:restartNumberingAfterBreak="0">
    <w:nsid w:val="1C801ED5"/>
    <w:multiLevelType w:val="multilevel"/>
    <w:tmpl w:val="4A5633AE"/>
    <w:lvl w:ilvl="0">
      <w:start w:val="1"/>
      <w:numFmt w:val="decimal"/>
      <w:lvlText w:val="%1."/>
      <w:lvlJc w:val="left"/>
      <w:pPr>
        <w:ind w:left="1080" w:hanging="360"/>
      </w:pPr>
      <w:rPr>
        <w:rFonts w:hint="default"/>
      </w:rPr>
    </w:lvl>
    <w:lvl w:ilvl="1">
      <w:start w:val="1"/>
      <w:numFmt w:val="decimal"/>
      <w:isLgl/>
      <w:lvlText w:val="%1.%2."/>
      <w:lvlJc w:val="left"/>
      <w:pPr>
        <w:ind w:left="1188" w:hanging="468"/>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8" w15:restartNumberingAfterBreak="0">
    <w:nsid w:val="1CDC62C3"/>
    <w:multiLevelType w:val="hybridMultilevel"/>
    <w:tmpl w:val="F9FAA83E"/>
    <w:lvl w:ilvl="0" w:tplc="04090001">
      <w:start w:val="1"/>
      <w:numFmt w:val="bullet"/>
      <w:pStyle w:val="StyleJustifiedBefore5ptAfter5pt3"/>
      <w:lvlText w:val=""/>
      <w:lvlJc w:val="left"/>
      <w:pPr>
        <w:tabs>
          <w:tab w:val="num" w:pos="1435"/>
        </w:tabs>
        <w:ind w:left="1435" w:hanging="301"/>
      </w:pPr>
      <w:rPr>
        <w:rFonts w:ascii="Symbol" w:hAnsi="Symbol" w:hint="default"/>
        <w:color w:val="auto"/>
      </w:rPr>
    </w:lvl>
    <w:lvl w:ilvl="1" w:tplc="04090003">
      <w:start w:val="1"/>
      <w:numFmt w:val="bullet"/>
      <w:pStyle w:val="StyleJustifiedBefore5ptAfter5pt2"/>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D642DA3"/>
    <w:multiLevelType w:val="multilevel"/>
    <w:tmpl w:val="52785FEE"/>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Simple"/>
      <w:lvlText w:val="%1.%2.%3.%4."/>
      <w:lvlJc w:val="left"/>
      <w:pPr>
        <w:ind w:left="6886" w:hanging="648"/>
      </w:pPr>
      <w:rPr>
        <w:b w:val="0"/>
        <w:bCs w:val="0"/>
      </w:rPr>
    </w:lvl>
    <w:lvl w:ilvl="4">
      <w:start w:val="1"/>
      <w:numFmt w:val="decimal"/>
      <w:pStyle w:val="Level5s"/>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1DF73CFB"/>
    <w:multiLevelType w:val="hybridMultilevel"/>
    <w:tmpl w:val="5838DCA4"/>
    <w:styleLink w:val="ALTableList16"/>
    <w:lvl w:ilvl="0" w:tplc="09BCAE2C">
      <w:start w:val="1"/>
      <w:numFmt w:val="decimal"/>
      <w:pStyle w:val="lentel4"/>
      <w:lvlText w:val="4.%1 lentelė"/>
      <w:lvlJc w:val="left"/>
      <w:pPr>
        <w:tabs>
          <w:tab w:val="num" w:pos="1440"/>
        </w:tabs>
        <w:ind w:left="170" w:hanging="1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1DFA2B3E"/>
    <w:multiLevelType w:val="hybridMultilevel"/>
    <w:tmpl w:val="1786CB60"/>
    <w:styleLink w:val="TableBullet22"/>
    <w:lvl w:ilvl="0" w:tplc="6E588648">
      <w:start w:val="1"/>
      <w:numFmt w:val="bullet"/>
      <w:lvlText w:val=""/>
      <w:lvlJc w:val="left"/>
      <w:pPr>
        <w:ind w:left="720" w:hanging="360"/>
      </w:pPr>
      <w:rPr>
        <w:rFonts w:ascii="Symbol" w:hAnsi="Symbol" w:hint="default"/>
      </w:rPr>
    </w:lvl>
    <w:lvl w:ilvl="1" w:tplc="24D2CEB8" w:tentative="1">
      <w:start w:val="1"/>
      <w:numFmt w:val="bullet"/>
      <w:lvlText w:val="o"/>
      <w:lvlJc w:val="left"/>
      <w:pPr>
        <w:ind w:left="1440" w:hanging="360"/>
      </w:pPr>
      <w:rPr>
        <w:rFonts w:ascii="Courier New" w:hAnsi="Courier New" w:cs="Courier New" w:hint="default"/>
      </w:rPr>
    </w:lvl>
    <w:lvl w:ilvl="2" w:tplc="A30A4524"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cs="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cs="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2" w15:restartNumberingAfterBreak="0">
    <w:nsid w:val="1F4A1431"/>
    <w:multiLevelType w:val="multilevel"/>
    <w:tmpl w:val="5C187D98"/>
    <w:styleLink w:val="ALTableList11"/>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b/>
        <w:i w:val="0"/>
      </w:rPr>
    </w:lvl>
    <w:lvl w:ilvl="2">
      <w:start w:val="1"/>
      <w:numFmt w:val="decimal"/>
      <w:lvlText w:val="4.%2.%3."/>
      <w:lvlJc w:val="left"/>
      <w:pPr>
        <w:tabs>
          <w:tab w:val="num" w:pos="5955"/>
        </w:tabs>
      </w:pPr>
      <w:rPr>
        <w:rFonts w:cs="Times New Roman" w:hint="default"/>
        <w:b w:val="0"/>
        <w:i w:val="0"/>
        <w:sz w:val="24"/>
        <w:szCs w:val="24"/>
      </w:rPr>
    </w:lvl>
    <w:lvl w:ilvl="3">
      <w:start w:val="1"/>
      <w:numFmt w:val="decimal"/>
      <w:lvlText w:val="4.%2.%3.%4."/>
      <w:lvlJc w:val="left"/>
      <w:pPr>
        <w:tabs>
          <w:tab w:val="num" w:pos="926"/>
        </w:tabs>
        <w:ind w:firstLine="1134"/>
      </w:pPr>
      <w:rPr>
        <w:rFonts w:cs="Times New Roman" w:hint="default"/>
        <w:b w:val="0"/>
      </w:rPr>
    </w:lvl>
    <w:lvl w:ilvl="4">
      <w:start w:val="1"/>
      <w:numFmt w:val="decimal"/>
      <w:lvlText w:val="4.%2.%3.%4.%5."/>
      <w:lvlJc w:val="left"/>
      <w:pPr>
        <w:tabs>
          <w:tab w:val="num" w:pos="2202"/>
        </w:tabs>
        <w:ind w:left="2202"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3" w15:restartNumberingAfterBreak="0">
    <w:nsid w:val="1F4E2BFD"/>
    <w:multiLevelType w:val="multilevel"/>
    <w:tmpl w:val="1F4E2BFD"/>
    <w:lvl w:ilvl="0">
      <w:start w:val="1"/>
      <w:numFmt w:val="decimal"/>
      <w:pStyle w:val="ALNotenumbered"/>
      <w:suff w:val="space"/>
      <w:lvlText w:val="%1 pastaba."/>
      <w:lvlJc w:val="left"/>
      <w:pPr>
        <w:ind w:left="360" w:hanging="360"/>
      </w:pPr>
      <w:rPr>
        <w:rFonts w:ascii="Calibri" w:hAnsi="Calibri" w:hint="default"/>
        <w:b/>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1FDA195C"/>
    <w:multiLevelType w:val="multilevel"/>
    <w:tmpl w:val="7A300834"/>
    <w:styleLink w:val="Style33111"/>
    <w:lvl w:ilvl="0">
      <w:start w:val="5"/>
      <w:numFmt w:val="decimal"/>
      <w:lvlText w:val="%1."/>
      <w:lvlJc w:val="left"/>
      <w:pPr>
        <w:tabs>
          <w:tab w:val="num" w:pos="432"/>
        </w:tabs>
        <w:ind w:firstLine="720"/>
      </w:pPr>
      <w:rPr>
        <w:rFonts w:ascii="Times New Roman" w:hAnsi="Times New Roman" w:cs="Times New Roman" w:hint="default"/>
        <w:b/>
        <w:i w:val="0"/>
        <w:sz w:val="24"/>
      </w:rPr>
    </w:lvl>
    <w:lvl w:ilvl="1">
      <w:start w:val="1"/>
      <w:numFmt w:val="decimal"/>
      <w:lvlText w:val="%1.%2."/>
      <w:lvlJc w:val="left"/>
      <w:pPr>
        <w:tabs>
          <w:tab w:val="num" w:pos="553"/>
        </w:tabs>
        <w:ind w:firstLine="720"/>
      </w:pPr>
      <w:rPr>
        <w:rFonts w:ascii="Times New Roman" w:hAnsi="Times New Roman" w:cs="Times New Roman" w:hint="default"/>
        <w:b w:val="0"/>
        <w:i w:val="0"/>
        <w:sz w:val="24"/>
      </w:rPr>
    </w:lvl>
    <w:lvl w:ilvl="2">
      <w:start w:val="1"/>
      <w:numFmt w:val="decimal"/>
      <w:lvlText w:val="%1.%2.%3."/>
      <w:lvlJc w:val="left"/>
      <w:pPr>
        <w:tabs>
          <w:tab w:val="num" w:pos="553"/>
        </w:tabs>
        <w:ind w:firstLine="720"/>
      </w:pPr>
      <w:rPr>
        <w:rFonts w:ascii="Times New Roman" w:hAnsi="Times New Roman" w:cs="Times New Roman" w:hint="default"/>
        <w:b w:val="0"/>
        <w:i w:val="0"/>
        <w:sz w:val="24"/>
      </w:rPr>
    </w:lvl>
    <w:lvl w:ilvl="3">
      <w:start w:val="1"/>
      <w:numFmt w:val="decimal"/>
      <w:lvlText w:val="%1.%2.%3.%4"/>
      <w:lvlJc w:val="left"/>
      <w:pPr>
        <w:tabs>
          <w:tab w:val="num" w:pos="563"/>
        </w:tabs>
        <w:ind w:firstLine="720"/>
      </w:pPr>
      <w:rPr>
        <w:rFonts w:ascii="Times New Roman" w:hAnsi="Times New Roman" w:cs="Times New Roman" w:hint="default"/>
        <w:b w:val="0"/>
        <w:i w:val="0"/>
        <w:sz w:val="24"/>
      </w:rPr>
    </w:lvl>
    <w:lvl w:ilvl="4">
      <w:start w:val="1"/>
      <w:numFmt w:val="decimal"/>
      <w:lvlText w:val="%1.%2.%3.%4.%5"/>
      <w:lvlJc w:val="left"/>
      <w:pPr>
        <w:tabs>
          <w:tab w:val="num" w:pos="432"/>
        </w:tabs>
        <w:ind w:firstLine="720"/>
      </w:pPr>
      <w:rPr>
        <w:rFonts w:ascii="Times New Roman" w:hAnsi="Times New Roman" w:cs="Times New Roman" w:hint="default"/>
        <w:b w:val="0"/>
        <w:i w:val="0"/>
        <w:sz w:val="24"/>
      </w:rPr>
    </w:lvl>
    <w:lvl w:ilvl="5">
      <w:start w:val="1"/>
      <w:numFmt w:val="decimal"/>
      <w:lvlText w:val="%1.%2.%3.%4.%5.%6"/>
      <w:lvlJc w:val="left"/>
      <w:pPr>
        <w:tabs>
          <w:tab w:val="num" w:pos="432"/>
        </w:tabs>
        <w:ind w:firstLine="720"/>
      </w:pPr>
      <w:rPr>
        <w:rFonts w:ascii="Times New Roman" w:hAnsi="Times New Roman" w:cs="Times New Roman" w:hint="default"/>
        <w:b w:val="0"/>
        <w:i w:val="0"/>
        <w:sz w:val="24"/>
      </w:rPr>
    </w:lvl>
    <w:lvl w:ilvl="6">
      <w:start w:val="1"/>
      <w:numFmt w:val="decimal"/>
      <w:lvlText w:val="%1.%2.%3.%4.%5.%6.%7"/>
      <w:lvlJc w:val="left"/>
      <w:pPr>
        <w:tabs>
          <w:tab w:val="num" w:pos="432"/>
        </w:tabs>
        <w:ind w:firstLine="720"/>
      </w:pPr>
      <w:rPr>
        <w:rFonts w:cs="Times New Roman" w:hint="default"/>
      </w:rPr>
    </w:lvl>
    <w:lvl w:ilvl="7">
      <w:start w:val="1"/>
      <w:numFmt w:val="decimal"/>
      <w:lvlText w:val="%1.%2.%3.%4.%5.%6.%7.%8"/>
      <w:lvlJc w:val="left"/>
      <w:pPr>
        <w:tabs>
          <w:tab w:val="num" w:pos="432"/>
        </w:tabs>
        <w:ind w:firstLine="720"/>
      </w:pPr>
      <w:rPr>
        <w:rFonts w:cs="Times New Roman" w:hint="default"/>
      </w:rPr>
    </w:lvl>
    <w:lvl w:ilvl="8">
      <w:start w:val="1"/>
      <w:numFmt w:val="decimal"/>
      <w:lvlText w:val="%1.%2.%3.%4.%5.%6.%7.%8.%9"/>
      <w:lvlJc w:val="left"/>
      <w:pPr>
        <w:tabs>
          <w:tab w:val="num" w:pos="432"/>
        </w:tabs>
        <w:ind w:firstLine="720"/>
      </w:pPr>
      <w:rPr>
        <w:rFonts w:cs="Times New Roman" w:hint="default"/>
      </w:rPr>
    </w:lvl>
  </w:abstractNum>
  <w:abstractNum w:abstractNumId="65" w15:restartNumberingAfterBreak="0">
    <w:nsid w:val="20075B27"/>
    <w:multiLevelType w:val="hybridMultilevel"/>
    <w:tmpl w:val="E880300E"/>
    <w:lvl w:ilvl="0" w:tplc="F68AA3B8">
      <w:start w:val="1"/>
      <w:numFmt w:val="decimal"/>
      <w:suff w:val="space"/>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6"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0191220"/>
    <w:multiLevelType w:val="hybridMultilevel"/>
    <w:tmpl w:val="1CBC996E"/>
    <w:styleLink w:val="ImportedStyle116"/>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20D70CE1"/>
    <w:multiLevelType w:val="multilevel"/>
    <w:tmpl w:val="6E16B668"/>
    <w:styleLink w:val="PwCListNumbers12131"/>
    <w:lvl w:ilvl="0">
      <w:start w:val="1"/>
      <w:numFmt w:val="decimal"/>
      <w:lvlText w:val="%1."/>
      <w:lvlJc w:val="left"/>
      <w:pPr>
        <w:ind w:left="660" w:hanging="660"/>
      </w:pPr>
      <w:rPr>
        <w:rFonts w:hint="default"/>
        <w:color w:val="000000"/>
      </w:rPr>
    </w:lvl>
    <w:lvl w:ilvl="1">
      <w:start w:val="16"/>
      <w:numFmt w:val="decimal"/>
      <w:lvlText w:val="%1.%2."/>
      <w:lvlJc w:val="left"/>
      <w:pPr>
        <w:ind w:left="1014" w:hanging="66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69" w15:restartNumberingAfterBreak="0">
    <w:nsid w:val="2123642D"/>
    <w:multiLevelType w:val="hybridMultilevel"/>
    <w:tmpl w:val="53A207BC"/>
    <w:styleLink w:val="Style8113"/>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0" w15:restartNumberingAfterBreak="0">
    <w:nsid w:val="215E4B75"/>
    <w:multiLevelType w:val="hybridMultilevel"/>
    <w:tmpl w:val="5E649038"/>
    <w:lvl w:ilvl="0" w:tplc="04270001">
      <w:start w:val="1"/>
      <w:numFmt w:val="decimal"/>
      <w:pStyle w:val="Captiontable"/>
      <w:lvlText w:val="%ň. ntel"/>
      <w:lvlJc w:val="left"/>
      <w:pPr>
        <w:tabs>
          <w:tab w:val="num" w:pos="1134"/>
        </w:tabs>
        <w:ind w:left="1134" w:hanging="1134"/>
      </w:pPr>
      <w:rPr>
        <w:rFonts w:ascii="Times New Roman" w:hAnsi="Times New Roman" w:cs="Times New Roman" w:hint="default"/>
        <w:b/>
        <w:bCs/>
        <w:i w:val="0"/>
        <w:iCs w:val="0"/>
        <w:sz w:val="20"/>
        <w:szCs w:val="20"/>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71" w15:restartNumberingAfterBreak="0">
    <w:nsid w:val="21EE610F"/>
    <w:multiLevelType w:val="multilevel"/>
    <w:tmpl w:val="205239F8"/>
    <w:styleLink w:val="Style236"/>
    <w:lvl w:ilvl="0">
      <w:start w:val="4"/>
      <w:numFmt w:val="decimal"/>
      <w:lvlText w:val="%1."/>
      <w:lvlJc w:val="left"/>
      <w:pPr>
        <w:tabs>
          <w:tab w:val="num" w:pos="360"/>
        </w:tabs>
        <w:ind w:left="360" w:hanging="360"/>
      </w:pPr>
      <w:rPr>
        <w:rFonts w:ascii="Times New Roman" w:hAnsi="Times New Roman" w:cs="Times New Roman"/>
        <w:b w:val="0"/>
        <w:i w:val="0"/>
        <w:sz w:val="24"/>
      </w:rPr>
    </w:lvl>
    <w:lvl w:ilvl="1">
      <w:start w:val="1"/>
      <w:numFmt w:val="decimal"/>
      <w:lvlText w:val="4.%2."/>
      <w:lvlJc w:val="left"/>
      <w:pPr>
        <w:tabs>
          <w:tab w:val="num" w:pos="1353"/>
        </w:tabs>
        <w:ind w:left="1353" w:hanging="360"/>
      </w:pPr>
      <w:rPr>
        <w:rFonts w:ascii="Times New Roman" w:hAnsi="Times New Roman" w:cs="Times New Roman"/>
        <w:b w:val="0"/>
        <w:i w:val="0"/>
        <w:sz w:val="24"/>
      </w:rPr>
    </w:lvl>
    <w:lvl w:ilvl="2">
      <w:start w:val="1"/>
      <w:numFmt w:val="decimal"/>
      <w:lvlText w:val="4.%2.%3."/>
      <w:lvlJc w:val="left"/>
      <w:pPr>
        <w:tabs>
          <w:tab w:val="num" w:pos="0"/>
        </w:tabs>
      </w:pPr>
      <w:rPr>
        <w:rFonts w:ascii="Times New Roman" w:hAnsi="Times New Roman" w:cs="Times New Roman"/>
        <w:b w:val="0"/>
        <w:i w:val="0"/>
        <w:sz w:val="24"/>
        <w:szCs w:val="24"/>
      </w:rPr>
    </w:lvl>
    <w:lvl w:ilvl="3">
      <w:start w:val="1"/>
      <w:numFmt w:val="decimal"/>
      <w:lvlText w:val="4.%2.%3.%4."/>
      <w:lvlJc w:val="left"/>
      <w:pPr>
        <w:tabs>
          <w:tab w:val="num" w:pos="1135"/>
        </w:tabs>
        <w:ind w:left="1135" w:firstLine="1134"/>
      </w:pPr>
      <w:rPr>
        <w:rFonts w:ascii="Times New Roman" w:hAnsi="Times New Roman" w:cs="Times New Roman"/>
        <w:b w:val="0"/>
        <w:i w:val="0"/>
        <w:sz w:val="24"/>
      </w:rPr>
    </w:lvl>
    <w:lvl w:ilvl="4">
      <w:start w:val="1"/>
      <w:numFmt w:val="decimal"/>
      <w:lvlText w:val="4.%2.%3.%4.%5."/>
      <w:lvlJc w:val="left"/>
      <w:pPr>
        <w:tabs>
          <w:tab w:val="num" w:pos="1080"/>
        </w:tabs>
        <w:ind w:left="1080" w:hanging="1080"/>
      </w:pPr>
      <w:rPr>
        <w:rFonts w:ascii="Times New Roman" w:hAnsi="Times New Roman" w:cs="Times New Roman"/>
        <w:b w:val="0"/>
        <w:i w:val="0"/>
        <w:sz w:val="24"/>
      </w:rPr>
    </w:lvl>
    <w:lvl w:ilvl="5">
      <w:start w:val="1"/>
      <w:numFmt w:val="decimal"/>
      <w:lvlText w:val="%1.%2.%3.%4.%5.%6."/>
      <w:lvlJc w:val="left"/>
      <w:pPr>
        <w:tabs>
          <w:tab w:val="num" w:pos="1080"/>
        </w:tabs>
        <w:ind w:left="1080" w:hanging="1080"/>
      </w:pPr>
      <w:rPr>
        <w:rFonts w:ascii="Times New Roman" w:hAnsi="Times New Roman" w:cs="Times New Roman"/>
        <w:b w:val="0"/>
        <w:i w:val="0"/>
        <w:sz w:val="24"/>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2" w15:restartNumberingAfterBreak="0">
    <w:nsid w:val="229B40A4"/>
    <w:multiLevelType w:val="hybridMultilevel"/>
    <w:tmpl w:val="18B098A6"/>
    <w:lvl w:ilvl="0" w:tplc="88FCA292">
      <w:start w:val="1"/>
      <w:numFmt w:val="decimal"/>
      <w:pStyle w:val="2211"/>
      <w:lvlText w:val="2.2.1.%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3" w15:restartNumberingAfterBreak="0">
    <w:nsid w:val="229F741A"/>
    <w:multiLevelType w:val="hybridMultilevel"/>
    <w:tmpl w:val="0409000F"/>
    <w:styleLink w:val="PwCListNumbers125"/>
    <w:lvl w:ilvl="0" w:tplc="0427000F">
      <w:start w:val="1"/>
      <w:numFmt w:val="bullet"/>
      <w:lvlText w:val=""/>
      <w:lvlJc w:val="left"/>
      <w:pPr>
        <w:ind w:left="720" w:hanging="360"/>
      </w:pPr>
      <w:rPr>
        <w:rFonts w:ascii="Symbol" w:hAnsi="Symbol"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start w:val="1"/>
      <w:numFmt w:val="bullet"/>
      <w:lvlText w:val=""/>
      <w:lvlJc w:val="left"/>
      <w:pPr>
        <w:ind w:left="2880" w:hanging="360"/>
      </w:pPr>
      <w:rPr>
        <w:rFonts w:ascii="Symbol" w:hAnsi="Symbol" w:hint="default"/>
      </w:rPr>
    </w:lvl>
    <w:lvl w:ilvl="4" w:tplc="04270019">
      <w:start w:val="1"/>
      <w:numFmt w:val="bullet"/>
      <w:lvlText w:val="o"/>
      <w:lvlJc w:val="left"/>
      <w:pPr>
        <w:ind w:left="3600" w:hanging="360"/>
      </w:pPr>
      <w:rPr>
        <w:rFonts w:ascii="Courier New" w:hAnsi="Courier New" w:hint="default"/>
      </w:rPr>
    </w:lvl>
    <w:lvl w:ilvl="5" w:tplc="0427001B">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74" w15:restartNumberingAfterBreak="0">
    <w:nsid w:val="22BA76D3"/>
    <w:multiLevelType w:val="hybridMultilevel"/>
    <w:tmpl w:val="922ADDEA"/>
    <w:lvl w:ilvl="0" w:tplc="3A5E7058">
      <w:start w:val="1"/>
      <w:numFmt w:val="decimal"/>
      <w:pStyle w:val="3421"/>
      <w:lvlText w:val="3.4.2.%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5" w15:restartNumberingAfterBreak="0">
    <w:nsid w:val="22F96A48"/>
    <w:multiLevelType w:val="hybridMultilevel"/>
    <w:tmpl w:val="21D09F3E"/>
    <w:styleLink w:val="Style8118"/>
    <w:lvl w:ilvl="0" w:tplc="04090001">
      <w:start w:val="1"/>
      <w:numFmt w:val="decimal"/>
      <w:pStyle w:val="231"/>
      <w:lvlText w:val="2.3.%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76" w15:restartNumberingAfterBreak="0">
    <w:nsid w:val="24730865"/>
    <w:multiLevelType w:val="hybridMultilevel"/>
    <w:tmpl w:val="80B087C2"/>
    <w:lvl w:ilvl="0" w:tplc="D7DCB472">
      <w:start w:val="1"/>
      <w:numFmt w:val="bullet"/>
      <w:pStyle w:val="PUNKTAI"/>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7" w15:restartNumberingAfterBreak="0">
    <w:nsid w:val="26B7641B"/>
    <w:multiLevelType w:val="hybridMultilevel"/>
    <w:tmpl w:val="AAF0237E"/>
    <w:styleLink w:val="Style3315"/>
    <w:lvl w:ilvl="0" w:tplc="7DC21D7A">
      <w:start w:val="1"/>
      <w:numFmt w:val="decimal"/>
      <w:lvlText w:val="%1 lentelė."/>
      <w:lvlJc w:val="left"/>
      <w:pPr>
        <w:ind w:left="928" w:hanging="360"/>
      </w:pPr>
      <w:rPr>
        <w:rFonts w:hint="default"/>
        <w:b/>
        <w:i w:val="0"/>
        <w:sz w:val="22"/>
        <w:szCs w:val="22"/>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8" w15:restartNumberingAfterBreak="0">
    <w:nsid w:val="28B277DA"/>
    <w:multiLevelType w:val="hybridMultilevel"/>
    <w:tmpl w:val="73F4D93A"/>
    <w:styleLink w:val="Style8131"/>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9" w15:restartNumberingAfterBreak="0">
    <w:nsid w:val="29A7152F"/>
    <w:multiLevelType w:val="multilevel"/>
    <w:tmpl w:val="D10A0C32"/>
    <w:styleLink w:val="ImportedStyle1411"/>
    <w:lvl w:ilvl="0">
      <w:start w:val="7"/>
      <w:numFmt w:val="decimal"/>
      <w:lvlText w:val="%1."/>
      <w:lvlJc w:val="left"/>
      <w:pPr>
        <w:ind w:left="495" w:hanging="495"/>
      </w:pPr>
    </w:lvl>
    <w:lvl w:ilvl="1">
      <w:start w:val="8"/>
      <w:numFmt w:val="decimal"/>
      <w:lvlText w:val="%1.%2."/>
      <w:lvlJc w:val="left"/>
      <w:pPr>
        <w:ind w:left="495" w:hanging="49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0" w15:restartNumberingAfterBreak="0">
    <w:nsid w:val="2B342193"/>
    <w:multiLevelType w:val="hybridMultilevel"/>
    <w:tmpl w:val="919C96C0"/>
    <w:styleLink w:val="ALOutlineheadinglist7"/>
    <w:lvl w:ilvl="0" w:tplc="9550B918">
      <w:start w:val="1"/>
      <w:numFmt w:val="decimal"/>
      <w:pStyle w:val="381"/>
      <w:lvlText w:val="3.8.%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1" w15:restartNumberingAfterBreak="0">
    <w:nsid w:val="2C8E6D5E"/>
    <w:multiLevelType w:val="singleLevel"/>
    <w:tmpl w:val="AE64E8BC"/>
    <w:lvl w:ilvl="0">
      <w:start w:val="1"/>
      <w:numFmt w:val="bullet"/>
      <w:pStyle w:val="TextBullet2"/>
      <w:lvlText w:val=""/>
      <w:lvlJc w:val="left"/>
      <w:pPr>
        <w:tabs>
          <w:tab w:val="num" w:pos="360"/>
        </w:tabs>
        <w:ind w:left="360" w:hanging="360"/>
      </w:pPr>
      <w:rPr>
        <w:rFonts w:ascii="Symbol" w:hAnsi="Symbol" w:hint="default"/>
      </w:rPr>
    </w:lvl>
  </w:abstractNum>
  <w:abstractNum w:abstractNumId="82" w15:restartNumberingAfterBreak="0">
    <w:nsid w:val="316F30DE"/>
    <w:multiLevelType w:val="multilevel"/>
    <w:tmpl w:val="619400AC"/>
    <w:styleLink w:val="ImportedStyle311"/>
    <w:lvl w:ilvl="0">
      <w:start w:val="4"/>
      <w:numFmt w:val="decimal"/>
      <w:lvlText w:val="%1."/>
      <w:lvlJc w:val="left"/>
      <w:pPr>
        <w:tabs>
          <w:tab w:val="num" w:pos="432"/>
        </w:tabs>
        <w:ind w:left="432" w:hanging="432"/>
      </w:pPr>
      <w:rPr>
        <w:rFonts w:ascii="Times New Roman" w:hAnsi="Times New Roman" w:cs="Times New Roman"/>
        <w:b w:val="0"/>
        <w:i w:val="0"/>
        <w:sz w:val="24"/>
      </w:rPr>
    </w:lvl>
    <w:lvl w:ilvl="1">
      <w:start w:val="6"/>
      <w:numFmt w:val="decimal"/>
      <w:lvlText w:val="%1.%2."/>
      <w:lvlJc w:val="left"/>
      <w:pPr>
        <w:tabs>
          <w:tab w:val="num" w:pos="576"/>
        </w:tabs>
        <w:ind w:left="576" w:hanging="576"/>
      </w:pPr>
      <w:rPr>
        <w:rFonts w:ascii="Times New Roman" w:hAnsi="Times New Roman" w:cs="Times New Roman"/>
        <w:b w:val="0"/>
        <w:i w:val="0"/>
        <w:sz w:val="24"/>
      </w:rPr>
    </w:lvl>
    <w:lvl w:ilvl="2">
      <w:start w:val="1"/>
      <w:numFmt w:val="decimal"/>
      <w:lvlText w:val="%1.%2.%3."/>
      <w:lvlJc w:val="left"/>
      <w:pPr>
        <w:tabs>
          <w:tab w:val="num" w:pos="720"/>
        </w:tabs>
        <w:ind w:left="720" w:hanging="720"/>
      </w:pPr>
      <w:rPr>
        <w:rFonts w:ascii="Times New Roman" w:hAnsi="Times New Roman" w:cs="Times New Roman"/>
        <w:b w:val="0"/>
        <w:i w:val="0"/>
        <w:sz w:val="24"/>
      </w:rPr>
    </w:lvl>
    <w:lvl w:ilvl="3">
      <w:start w:val="1"/>
      <w:numFmt w:val="decimal"/>
      <w:lvlText w:val="%1.%2.%3.%4"/>
      <w:lvlJc w:val="left"/>
      <w:pPr>
        <w:tabs>
          <w:tab w:val="num" w:pos="864"/>
        </w:tabs>
        <w:ind w:left="864" w:hanging="864"/>
      </w:pPr>
      <w:rPr>
        <w:rFonts w:ascii="Times New Roman" w:hAnsi="Times New Roman" w:cs="Times New Roman"/>
        <w:b w:val="0"/>
        <w:i w:val="0"/>
        <w:sz w:val="24"/>
      </w:rPr>
    </w:lvl>
    <w:lvl w:ilvl="4">
      <w:start w:val="1"/>
      <w:numFmt w:val="decimal"/>
      <w:lvlText w:val="%1.%2.%3.%4.%5"/>
      <w:lvlJc w:val="left"/>
      <w:pPr>
        <w:tabs>
          <w:tab w:val="num" w:pos="1008"/>
        </w:tabs>
        <w:ind w:left="1008" w:hanging="1008"/>
      </w:pPr>
      <w:rPr>
        <w:rFonts w:ascii="Times New Roman" w:hAnsi="Times New Roman" w:cs="Times New Roman"/>
        <w:b w:val="0"/>
        <w:i w:val="0"/>
        <w:sz w:val="24"/>
      </w:rPr>
    </w:lvl>
    <w:lvl w:ilvl="5">
      <w:start w:val="1"/>
      <w:numFmt w:val="decimal"/>
      <w:lvlText w:val="%1.%2.%3.%4.%5.%6"/>
      <w:lvlJc w:val="left"/>
      <w:pPr>
        <w:tabs>
          <w:tab w:val="num" w:pos="1152"/>
        </w:tabs>
        <w:ind w:left="1152" w:hanging="1152"/>
      </w:pPr>
      <w:rPr>
        <w:rFonts w:ascii="Times New Roman" w:hAnsi="Times New Roman" w:cs="Times New Roman"/>
        <w:b w:val="0"/>
        <w:i w:val="0"/>
        <w:sz w:val="24"/>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3" w15:restartNumberingAfterBreak="0">
    <w:nsid w:val="318C040D"/>
    <w:multiLevelType w:val="hybridMultilevel"/>
    <w:tmpl w:val="3C6410D4"/>
    <w:lvl w:ilvl="0" w:tplc="0409000F">
      <w:start w:val="1"/>
      <w:numFmt w:val="decimal"/>
      <w:pStyle w:val="2341"/>
      <w:lvlText w:val="2.3.4.%1"/>
      <w:lvlJc w:val="left"/>
      <w:pPr>
        <w:ind w:left="3033" w:hanging="360"/>
      </w:pPr>
      <w:rPr>
        <w:rFonts w:ascii="Arial Narrow" w:hAnsi="Arial Narrow" w:hint="default"/>
        <w:b/>
        <w:i/>
        <w:color w:val="365F91"/>
        <w:sz w:val="24"/>
      </w:rPr>
    </w:lvl>
    <w:lvl w:ilvl="1" w:tplc="04090019" w:tentative="1">
      <w:start w:val="1"/>
      <w:numFmt w:val="lowerLetter"/>
      <w:lvlText w:val="%2."/>
      <w:lvlJc w:val="left"/>
      <w:pPr>
        <w:ind w:left="3753" w:hanging="360"/>
      </w:pPr>
    </w:lvl>
    <w:lvl w:ilvl="2" w:tplc="0409001B" w:tentative="1">
      <w:start w:val="1"/>
      <w:numFmt w:val="lowerRoman"/>
      <w:lvlText w:val="%3."/>
      <w:lvlJc w:val="right"/>
      <w:pPr>
        <w:ind w:left="4473" w:hanging="180"/>
      </w:pPr>
    </w:lvl>
    <w:lvl w:ilvl="3" w:tplc="0409000F" w:tentative="1">
      <w:start w:val="1"/>
      <w:numFmt w:val="decimal"/>
      <w:lvlText w:val="%4."/>
      <w:lvlJc w:val="left"/>
      <w:pPr>
        <w:ind w:left="5193" w:hanging="360"/>
      </w:pPr>
    </w:lvl>
    <w:lvl w:ilvl="4" w:tplc="04090019" w:tentative="1">
      <w:start w:val="1"/>
      <w:numFmt w:val="lowerLetter"/>
      <w:lvlText w:val="%5."/>
      <w:lvlJc w:val="left"/>
      <w:pPr>
        <w:ind w:left="5913" w:hanging="360"/>
      </w:pPr>
    </w:lvl>
    <w:lvl w:ilvl="5" w:tplc="0409001B" w:tentative="1">
      <w:start w:val="1"/>
      <w:numFmt w:val="lowerRoman"/>
      <w:lvlText w:val="%6."/>
      <w:lvlJc w:val="right"/>
      <w:pPr>
        <w:ind w:left="6633" w:hanging="180"/>
      </w:pPr>
    </w:lvl>
    <w:lvl w:ilvl="6" w:tplc="0409000F" w:tentative="1">
      <w:start w:val="1"/>
      <w:numFmt w:val="decimal"/>
      <w:lvlText w:val="%7."/>
      <w:lvlJc w:val="left"/>
      <w:pPr>
        <w:ind w:left="7353" w:hanging="360"/>
      </w:pPr>
    </w:lvl>
    <w:lvl w:ilvl="7" w:tplc="04090019" w:tentative="1">
      <w:start w:val="1"/>
      <w:numFmt w:val="lowerLetter"/>
      <w:lvlText w:val="%8."/>
      <w:lvlJc w:val="left"/>
      <w:pPr>
        <w:ind w:left="8073" w:hanging="360"/>
      </w:pPr>
    </w:lvl>
    <w:lvl w:ilvl="8" w:tplc="0409001B" w:tentative="1">
      <w:start w:val="1"/>
      <w:numFmt w:val="lowerRoman"/>
      <w:lvlText w:val="%9."/>
      <w:lvlJc w:val="right"/>
      <w:pPr>
        <w:ind w:left="8793" w:hanging="180"/>
      </w:pPr>
    </w:lvl>
  </w:abstractNum>
  <w:abstractNum w:abstractNumId="84" w15:restartNumberingAfterBreak="0">
    <w:nsid w:val="31A664F5"/>
    <w:multiLevelType w:val="multilevel"/>
    <w:tmpl w:val="31A664F5"/>
    <w:lvl w:ilvl="0">
      <w:start w:val="1"/>
      <w:numFmt w:val="bullet"/>
      <w:pStyle w:val="NameList2"/>
      <w:lvlText w:val=""/>
      <w:lvlJc w:val="left"/>
      <w:pPr>
        <w:ind w:left="1552" w:hanging="360"/>
      </w:pPr>
      <w:rPr>
        <w:rFonts w:ascii="Symbol" w:hAnsi="Symbol" w:hint="default"/>
        <w:sz w:val="20"/>
      </w:rPr>
    </w:lvl>
    <w:lvl w:ilvl="1">
      <w:start w:val="1"/>
      <w:numFmt w:val="bullet"/>
      <w:lvlText w:val="o"/>
      <w:lvlJc w:val="left"/>
      <w:pPr>
        <w:ind w:left="2272" w:hanging="360"/>
      </w:pPr>
      <w:rPr>
        <w:rFonts w:ascii="Courier New" w:hAnsi="Courier New" w:cs="Courier New" w:hint="default"/>
      </w:rPr>
    </w:lvl>
    <w:lvl w:ilvl="2">
      <w:start w:val="1"/>
      <w:numFmt w:val="bullet"/>
      <w:lvlText w:val=""/>
      <w:lvlJc w:val="left"/>
      <w:pPr>
        <w:ind w:left="2992" w:hanging="360"/>
      </w:pPr>
      <w:rPr>
        <w:rFonts w:ascii="Wingdings" w:hAnsi="Wingdings" w:hint="default"/>
      </w:rPr>
    </w:lvl>
    <w:lvl w:ilvl="3">
      <w:start w:val="1"/>
      <w:numFmt w:val="bullet"/>
      <w:lvlText w:val=""/>
      <w:lvlJc w:val="left"/>
      <w:pPr>
        <w:ind w:left="3712" w:hanging="360"/>
      </w:pPr>
      <w:rPr>
        <w:rFonts w:ascii="Symbol" w:hAnsi="Symbol" w:hint="default"/>
      </w:rPr>
    </w:lvl>
    <w:lvl w:ilvl="4">
      <w:start w:val="1"/>
      <w:numFmt w:val="bullet"/>
      <w:lvlText w:val="o"/>
      <w:lvlJc w:val="left"/>
      <w:pPr>
        <w:ind w:left="4432" w:hanging="360"/>
      </w:pPr>
      <w:rPr>
        <w:rFonts w:ascii="Courier New" w:hAnsi="Courier New" w:cs="Courier New" w:hint="default"/>
      </w:rPr>
    </w:lvl>
    <w:lvl w:ilvl="5">
      <w:start w:val="1"/>
      <w:numFmt w:val="bullet"/>
      <w:lvlText w:val=""/>
      <w:lvlJc w:val="left"/>
      <w:pPr>
        <w:ind w:left="5152" w:hanging="360"/>
      </w:pPr>
      <w:rPr>
        <w:rFonts w:ascii="Wingdings" w:hAnsi="Wingdings" w:hint="default"/>
      </w:rPr>
    </w:lvl>
    <w:lvl w:ilvl="6">
      <w:start w:val="1"/>
      <w:numFmt w:val="bullet"/>
      <w:lvlText w:val=""/>
      <w:lvlJc w:val="left"/>
      <w:pPr>
        <w:ind w:left="5872" w:hanging="360"/>
      </w:pPr>
      <w:rPr>
        <w:rFonts w:ascii="Symbol" w:hAnsi="Symbol" w:hint="default"/>
      </w:rPr>
    </w:lvl>
    <w:lvl w:ilvl="7">
      <w:start w:val="1"/>
      <w:numFmt w:val="bullet"/>
      <w:lvlText w:val="o"/>
      <w:lvlJc w:val="left"/>
      <w:pPr>
        <w:ind w:left="6592" w:hanging="360"/>
      </w:pPr>
      <w:rPr>
        <w:rFonts w:ascii="Courier New" w:hAnsi="Courier New" w:cs="Courier New" w:hint="default"/>
      </w:rPr>
    </w:lvl>
    <w:lvl w:ilvl="8">
      <w:start w:val="1"/>
      <w:numFmt w:val="bullet"/>
      <w:lvlText w:val=""/>
      <w:lvlJc w:val="left"/>
      <w:pPr>
        <w:ind w:left="7312" w:hanging="360"/>
      </w:pPr>
      <w:rPr>
        <w:rFonts w:ascii="Wingdings" w:hAnsi="Wingdings" w:hint="default"/>
      </w:rPr>
    </w:lvl>
  </w:abstractNum>
  <w:abstractNum w:abstractNumId="85" w15:restartNumberingAfterBreak="0">
    <w:nsid w:val="320A55DF"/>
    <w:multiLevelType w:val="hybridMultilevel"/>
    <w:tmpl w:val="4BD6C2B8"/>
    <w:lvl w:ilvl="0" w:tplc="50C03C16">
      <w:start w:val="1"/>
      <w:numFmt w:val="decimal"/>
      <w:pStyle w:val="341"/>
      <w:lvlText w:val="3.4.%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6" w15:restartNumberingAfterBreak="0">
    <w:nsid w:val="33575672"/>
    <w:multiLevelType w:val="multilevel"/>
    <w:tmpl w:val="2E803F0E"/>
    <w:lvl w:ilvl="0">
      <w:start w:val="4"/>
      <w:numFmt w:val="decimal"/>
      <w:lvlText w:val="%1"/>
      <w:lvlJc w:val="left"/>
      <w:pPr>
        <w:tabs>
          <w:tab w:val="num" w:pos="928"/>
        </w:tabs>
        <w:ind w:left="928" w:hanging="360"/>
      </w:pPr>
      <w:rPr>
        <w:rFonts w:hint="default"/>
      </w:rPr>
    </w:lvl>
    <w:lvl w:ilvl="1">
      <w:start w:val="3"/>
      <w:numFmt w:val="decimal"/>
      <w:lvlText w:val="%1.%2"/>
      <w:lvlJc w:val="left"/>
      <w:pPr>
        <w:tabs>
          <w:tab w:val="num" w:pos="928"/>
        </w:tabs>
        <w:ind w:left="928" w:hanging="360"/>
      </w:pPr>
      <w:rPr>
        <w:rFonts w:hint="default"/>
      </w:rPr>
    </w:lvl>
    <w:lvl w:ilvl="2">
      <w:start w:val="1"/>
      <w:numFmt w:val="decimal"/>
      <w:pStyle w:val="PDpapunkciai"/>
      <w:lvlText w:val="%1.%2.%3"/>
      <w:lvlJc w:val="left"/>
      <w:pPr>
        <w:tabs>
          <w:tab w:val="num" w:pos="1288"/>
        </w:tabs>
        <w:ind w:left="1288" w:hanging="720"/>
      </w:pPr>
      <w:rPr>
        <w:rFonts w:hint="default"/>
      </w:rPr>
    </w:lvl>
    <w:lvl w:ilvl="3">
      <w:start w:val="1"/>
      <w:numFmt w:val="decimal"/>
      <w:lvlText w:val="%1.%2.%3.%4"/>
      <w:lvlJc w:val="left"/>
      <w:pPr>
        <w:tabs>
          <w:tab w:val="num" w:pos="1288"/>
        </w:tabs>
        <w:ind w:left="1288"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648"/>
        </w:tabs>
        <w:ind w:left="1648" w:hanging="1080"/>
      </w:pPr>
      <w:rPr>
        <w:rFonts w:hint="default"/>
      </w:rPr>
    </w:lvl>
    <w:lvl w:ilvl="6">
      <w:start w:val="1"/>
      <w:numFmt w:val="decimal"/>
      <w:lvlText w:val="%1.%2.%3.%4.%5.%6.%7"/>
      <w:lvlJc w:val="left"/>
      <w:pPr>
        <w:tabs>
          <w:tab w:val="num" w:pos="2008"/>
        </w:tabs>
        <w:ind w:left="2008" w:hanging="1440"/>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008"/>
        </w:tabs>
        <w:ind w:left="2008" w:hanging="1440"/>
      </w:pPr>
      <w:rPr>
        <w:rFonts w:hint="default"/>
      </w:rPr>
    </w:lvl>
  </w:abstractNum>
  <w:abstractNum w:abstractNumId="87" w15:restartNumberingAfterBreak="0">
    <w:nsid w:val="33EB003E"/>
    <w:multiLevelType w:val="hybridMultilevel"/>
    <w:tmpl w:val="E89C5282"/>
    <w:lvl w:ilvl="0" w:tplc="FE4C5F54">
      <w:start w:val="1"/>
      <w:numFmt w:val="decimal"/>
      <w:pStyle w:val="2321"/>
      <w:lvlText w:val="2.3.2.%1"/>
      <w:lvlJc w:val="left"/>
      <w:pPr>
        <w:ind w:left="3033" w:hanging="360"/>
      </w:pPr>
      <w:rPr>
        <w:rFonts w:ascii="Arial Narrow" w:hAnsi="Arial Narrow" w:hint="default"/>
        <w:b/>
        <w:i/>
        <w:color w:val="365F91"/>
        <w:sz w:val="24"/>
      </w:rPr>
    </w:lvl>
    <w:lvl w:ilvl="1" w:tplc="7B60B112" w:tentative="1">
      <w:start w:val="1"/>
      <w:numFmt w:val="lowerLetter"/>
      <w:lvlText w:val="%2."/>
      <w:lvlJc w:val="left"/>
      <w:pPr>
        <w:ind w:left="3753" w:hanging="360"/>
      </w:pPr>
    </w:lvl>
    <w:lvl w:ilvl="2" w:tplc="7E70EC00" w:tentative="1">
      <w:start w:val="1"/>
      <w:numFmt w:val="lowerRoman"/>
      <w:lvlText w:val="%3."/>
      <w:lvlJc w:val="right"/>
      <w:pPr>
        <w:ind w:left="4473" w:hanging="180"/>
      </w:pPr>
    </w:lvl>
    <w:lvl w:ilvl="3" w:tplc="712AF69C">
      <w:start w:val="1"/>
      <w:numFmt w:val="decimal"/>
      <w:lvlText w:val="%4."/>
      <w:lvlJc w:val="left"/>
      <w:pPr>
        <w:ind w:left="5193" w:hanging="360"/>
      </w:pPr>
    </w:lvl>
    <w:lvl w:ilvl="4" w:tplc="4F4EDE12" w:tentative="1">
      <w:start w:val="1"/>
      <w:numFmt w:val="lowerLetter"/>
      <w:lvlText w:val="%5."/>
      <w:lvlJc w:val="left"/>
      <w:pPr>
        <w:ind w:left="5913" w:hanging="360"/>
      </w:pPr>
    </w:lvl>
    <w:lvl w:ilvl="5" w:tplc="1D62BDF0" w:tentative="1">
      <w:start w:val="1"/>
      <w:numFmt w:val="lowerRoman"/>
      <w:lvlText w:val="%6."/>
      <w:lvlJc w:val="right"/>
      <w:pPr>
        <w:ind w:left="6633" w:hanging="180"/>
      </w:pPr>
    </w:lvl>
    <w:lvl w:ilvl="6" w:tplc="39AE17D2" w:tentative="1">
      <w:start w:val="1"/>
      <w:numFmt w:val="decimal"/>
      <w:lvlText w:val="%7."/>
      <w:lvlJc w:val="left"/>
      <w:pPr>
        <w:ind w:left="7353" w:hanging="360"/>
      </w:pPr>
    </w:lvl>
    <w:lvl w:ilvl="7" w:tplc="33B405FE" w:tentative="1">
      <w:start w:val="1"/>
      <w:numFmt w:val="lowerLetter"/>
      <w:lvlText w:val="%8."/>
      <w:lvlJc w:val="left"/>
      <w:pPr>
        <w:ind w:left="8073" w:hanging="360"/>
      </w:pPr>
    </w:lvl>
    <w:lvl w:ilvl="8" w:tplc="2764AC00" w:tentative="1">
      <w:start w:val="1"/>
      <w:numFmt w:val="lowerRoman"/>
      <w:lvlText w:val="%9."/>
      <w:lvlJc w:val="right"/>
      <w:pPr>
        <w:ind w:left="8793" w:hanging="180"/>
      </w:pPr>
    </w:lvl>
  </w:abstractNum>
  <w:abstractNum w:abstractNumId="88" w15:restartNumberingAfterBreak="0">
    <w:nsid w:val="34F43DE6"/>
    <w:multiLevelType w:val="hybridMultilevel"/>
    <w:tmpl w:val="A4FE160C"/>
    <w:styleLink w:val="PwCListNumbers12116"/>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8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0" w15:restartNumberingAfterBreak="0">
    <w:nsid w:val="35CC1EE6"/>
    <w:multiLevelType w:val="multilevel"/>
    <w:tmpl w:val="14FEA3F6"/>
    <w:lvl w:ilvl="0">
      <w:start w:val="1"/>
      <w:numFmt w:val="decimal"/>
      <w:lvlText w:val="%1."/>
      <w:lvlJc w:val="left"/>
      <w:pPr>
        <w:ind w:left="0" w:firstLine="0"/>
      </w:pPr>
    </w:lvl>
    <w:lvl w:ilvl="1">
      <w:start w:val="1"/>
      <w:numFmt w:val="decimal"/>
      <w:pStyle w:val="AL2-AAMTAuditStepLevel2-AuditAssuranceMainTopic"/>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2">
      <w:start w:val="1"/>
      <w:numFmt w:val="decimal"/>
      <w:pStyle w:val="AL3AuditStepLevel3"/>
      <w:suff w:val="space"/>
      <w:lvlText w:val="%1.%2.%3"/>
      <w:lvlJc w:val="left"/>
      <w:pPr>
        <w:ind w:left="1350" w:firstLine="0"/>
      </w:pPr>
      <w:rPr>
        <w:color w:val="auto"/>
      </w:rPr>
    </w:lvl>
    <w:lvl w:ilvl="3">
      <w:start w:val="1"/>
      <w:numFmt w:val="decimal"/>
      <w:pStyle w:val="AL4-ProcAuditStepLevel4-Process"/>
      <w:suff w:val="space"/>
      <w:lvlText w:val="%1.%2.%3.%4"/>
      <w:lvlJc w:val="left"/>
      <w:pPr>
        <w:ind w:left="720" w:firstLine="0"/>
      </w:pPr>
    </w:lvl>
    <w:lvl w:ilvl="4">
      <w:start w:val="1"/>
      <w:numFmt w:val="decimal"/>
      <w:pStyle w:val="AL5AuditStepLevel5"/>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135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91" w15:restartNumberingAfterBreak="0">
    <w:nsid w:val="363A7E72"/>
    <w:multiLevelType w:val="hybridMultilevel"/>
    <w:tmpl w:val="5498DBA8"/>
    <w:lvl w:ilvl="0" w:tplc="4EA20E66">
      <w:start w:val="3"/>
      <w:numFmt w:val="bullet"/>
      <w:lvlText w:val="-"/>
      <w:lvlJc w:val="left"/>
      <w:pPr>
        <w:ind w:left="720" w:hanging="360"/>
      </w:pPr>
      <w:rPr>
        <w:rFonts w:ascii="Times New Roman" w:eastAsia="Times New Roman" w:hAnsi="Times New Roman" w:cs="Times New Roman"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2" w15:restartNumberingAfterBreak="0">
    <w:nsid w:val="36D374F8"/>
    <w:multiLevelType w:val="hybridMultilevel"/>
    <w:tmpl w:val="1F4E7DB2"/>
    <w:styleLink w:val="PwCListNumbers1246"/>
    <w:lvl w:ilvl="0" w:tplc="04270001">
      <w:start w:val="1"/>
      <w:numFmt w:val="decimal"/>
      <w:pStyle w:val="321"/>
      <w:lvlText w:val="3.2.%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93"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94" w15:restartNumberingAfterBreak="0">
    <w:nsid w:val="386E25F8"/>
    <w:multiLevelType w:val="multilevel"/>
    <w:tmpl w:val="1CF084BE"/>
    <w:styleLink w:val="ALPictureList1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95" w15:restartNumberingAfterBreak="0">
    <w:nsid w:val="39856490"/>
    <w:multiLevelType w:val="hybridMultilevel"/>
    <w:tmpl w:val="576C1E48"/>
    <w:lvl w:ilvl="0" w:tplc="04090001">
      <w:start w:val="1"/>
      <w:numFmt w:val="bullet"/>
      <w:pStyle w:val="Sarasassurutuliukai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A8D6736"/>
    <w:multiLevelType w:val="hybridMultilevel"/>
    <w:tmpl w:val="2C843BD6"/>
    <w:lvl w:ilvl="0" w:tplc="9DA0AD44">
      <w:start w:val="1"/>
      <w:numFmt w:val="decimal"/>
      <w:pStyle w:val="lentel9"/>
      <w:lvlText w:val="9.%1 lentelė"/>
      <w:lvlJc w:val="left"/>
      <w:pPr>
        <w:tabs>
          <w:tab w:val="num" w:pos="1440"/>
        </w:tabs>
        <w:ind w:left="454" w:hanging="45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3C03044E"/>
    <w:multiLevelType w:val="hybridMultilevel"/>
    <w:tmpl w:val="6F52F7F8"/>
    <w:lvl w:ilvl="0" w:tplc="22FEE37A">
      <w:start w:val="1"/>
      <w:numFmt w:val="decimal"/>
      <w:pStyle w:val="ScrollListNumber"/>
      <w:lvlText w:val="%1."/>
      <w:lvlJc w:val="left"/>
      <w:pPr>
        <w:ind w:left="833" w:hanging="360"/>
      </w:pPr>
    </w:lvl>
    <w:lvl w:ilvl="1" w:tplc="77624656">
      <w:start w:val="1"/>
      <w:numFmt w:val="lowerLetter"/>
      <w:lvlText w:val="%2."/>
      <w:lvlJc w:val="left"/>
      <w:pPr>
        <w:ind w:left="1553" w:hanging="360"/>
      </w:pPr>
    </w:lvl>
    <w:lvl w:ilvl="2" w:tplc="A100F962" w:tentative="1">
      <w:start w:val="1"/>
      <w:numFmt w:val="lowerRoman"/>
      <w:lvlText w:val="%3."/>
      <w:lvlJc w:val="right"/>
      <w:pPr>
        <w:ind w:left="2273" w:hanging="180"/>
      </w:pPr>
    </w:lvl>
    <w:lvl w:ilvl="3" w:tplc="CCDCCF92" w:tentative="1">
      <w:start w:val="1"/>
      <w:numFmt w:val="decimal"/>
      <w:lvlText w:val="%4."/>
      <w:lvlJc w:val="left"/>
      <w:pPr>
        <w:ind w:left="2993" w:hanging="360"/>
      </w:pPr>
    </w:lvl>
    <w:lvl w:ilvl="4" w:tplc="CFA0ABCE" w:tentative="1">
      <w:start w:val="1"/>
      <w:numFmt w:val="lowerLetter"/>
      <w:lvlText w:val="%5."/>
      <w:lvlJc w:val="left"/>
      <w:pPr>
        <w:ind w:left="3713" w:hanging="360"/>
      </w:pPr>
    </w:lvl>
    <w:lvl w:ilvl="5" w:tplc="6D68B73C" w:tentative="1">
      <w:start w:val="1"/>
      <w:numFmt w:val="lowerRoman"/>
      <w:lvlText w:val="%6."/>
      <w:lvlJc w:val="right"/>
      <w:pPr>
        <w:ind w:left="4433" w:hanging="180"/>
      </w:pPr>
    </w:lvl>
    <w:lvl w:ilvl="6" w:tplc="0C021C54" w:tentative="1">
      <w:start w:val="1"/>
      <w:numFmt w:val="decimal"/>
      <w:lvlText w:val="%7."/>
      <w:lvlJc w:val="left"/>
      <w:pPr>
        <w:ind w:left="5153" w:hanging="360"/>
      </w:pPr>
    </w:lvl>
    <w:lvl w:ilvl="7" w:tplc="1A8A818C" w:tentative="1">
      <w:start w:val="1"/>
      <w:numFmt w:val="lowerLetter"/>
      <w:lvlText w:val="%8."/>
      <w:lvlJc w:val="left"/>
      <w:pPr>
        <w:ind w:left="5873" w:hanging="360"/>
      </w:pPr>
    </w:lvl>
    <w:lvl w:ilvl="8" w:tplc="46DE2EEA" w:tentative="1">
      <w:start w:val="1"/>
      <w:numFmt w:val="lowerRoman"/>
      <w:lvlText w:val="%9."/>
      <w:lvlJc w:val="right"/>
      <w:pPr>
        <w:ind w:left="6593" w:hanging="180"/>
      </w:pPr>
    </w:lvl>
  </w:abstractNum>
  <w:abstractNum w:abstractNumId="98" w15:restartNumberingAfterBreak="0">
    <w:nsid w:val="3D076E82"/>
    <w:multiLevelType w:val="hybridMultilevel"/>
    <w:tmpl w:val="6422C624"/>
    <w:lvl w:ilvl="0" w:tplc="FFFFFFFF">
      <w:start w:val="1"/>
      <w:numFmt w:val="bullet"/>
      <w:pStyle w:val="TableSmallBuletted"/>
      <w:lvlText w:val=""/>
      <w:lvlJc w:val="left"/>
      <w:pPr>
        <w:tabs>
          <w:tab w:val="num" w:pos="454"/>
        </w:tabs>
        <w:ind w:left="454"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3D7B6AE8"/>
    <w:multiLevelType w:val="multilevel"/>
    <w:tmpl w:val="C04CC646"/>
    <w:lvl w:ilvl="0">
      <w:start w:val="5"/>
      <w:numFmt w:val="decimal"/>
      <w:lvlText w:val="%1."/>
      <w:lvlJc w:val="left"/>
      <w:rPr>
        <w:rFonts w:hint="default"/>
        <w:color w:val="000000"/>
      </w:rPr>
    </w:lvl>
    <w:lvl w:ilvl="1">
      <w:start w:val="1"/>
      <w:numFmt w:val="decimal"/>
      <w:lvlText w:val="%1.%2."/>
      <w:lvlJc w:val="left"/>
      <w:rPr>
        <w:rFonts w:hint="default"/>
        <w:color w:val="000000"/>
      </w:rPr>
    </w:lvl>
    <w:lvl w:ilvl="2">
      <w:start w:val="1"/>
      <w:numFmt w:val="decimal"/>
      <w:pStyle w:val="LevelS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S4"/>
      <w:lvlText w:val="%1.%2.%3.%4."/>
      <w:lvlJc w:val="left"/>
      <w:rPr>
        <w:rFonts w:hint="default"/>
        <w:color w:val="000000"/>
      </w:rPr>
    </w:lvl>
    <w:lvl w:ilvl="4">
      <w:start w:val="1"/>
      <w:numFmt w:val="decimal"/>
      <w:lvlText w:val="%1.%2.%3.%4.%5."/>
      <w:lvlJc w:val="left"/>
      <w:rPr>
        <w:rFonts w:hint="default"/>
        <w:color w:val="000000"/>
      </w:rPr>
    </w:lvl>
    <w:lvl w:ilvl="5">
      <w:start w:val="1"/>
      <w:numFmt w:val="decimal"/>
      <w:lvlText w:val="%1.%2.%3.%4.%5.%6."/>
      <w:lvlJc w:val="left"/>
      <w:rPr>
        <w:rFonts w:hint="default"/>
        <w:color w:val="000000"/>
      </w:rPr>
    </w:lvl>
    <w:lvl w:ilvl="6">
      <w:start w:val="1"/>
      <w:numFmt w:val="decimal"/>
      <w:lvlText w:val="%1.%2.%3.%4.%5.%6.%7."/>
      <w:lvlJc w:val="left"/>
      <w:rPr>
        <w:rFonts w:hint="default"/>
        <w:color w:val="000000"/>
      </w:rPr>
    </w:lvl>
    <w:lvl w:ilvl="7">
      <w:start w:val="1"/>
      <w:numFmt w:val="decimal"/>
      <w:lvlText w:val="%1.%2.%3.%4.%5.%6.%7.%8."/>
      <w:lvlJc w:val="left"/>
      <w:rPr>
        <w:rFonts w:hint="default"/>
        <w:color w:val="000000"/>
      </w:rPr>
    </w:lvl>
    <w:lvl w:ilvl="8">
      <w:start w:val="1"/>
      <w:numFmt w:val="decimal"/>
      <w:lvlText w:val="%1.%2.%3.%4.%5.%6.%7.%8.%9."/>
      <w:lvlJc w:val="left"/>
      <w:rPr>
        <w:rFonts w:hint="default"/>
        <w:color w:val="000000"/>
      </w:rPr>
    </w:lvl>
  </w:abstractNum>
  <w:abstractNum w:abstractNumId="100" w15:restartNumberingAfterBreak="0">
    <w:nsid w:val="3E4056EE"/>
    <w:multiLevelType w:val="multilevel"/>
    <w:tmpl w:val="3E4056EE"/>
    <w:lvl w:ilvl="0">
      <w:start w:val="1"/>
      <w:numFmt w:val="bullet"/>
      <w:pStyle w:val="docbullet"/>
      <w:lvlText w:val="-"/>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1"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02" w15:restartNumberingAfterBreak="0">
    <w:nsid w:val="3EF32B29"/>
    <w:multiLevelType w:val="hybridMultilevel"/>
    <w:tmpl w:val="DFD807D2"/>
    <w:styleLink w:val="StyleBulleted7pt22"/>
    <w:lvl w:ilvl="0" w:tplc="04270001">
      <w:start w:val="1"/>
      <w:numFmt w:val="bullet"/>
      <w:pStyle w:val="Sraassuenkleliais20"/>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hint="default"/>
      </w:rPr>
    </w:lvl>
    <w:lvl w:ilvl="8" w:tplc="04270005">
      <w:start w:val="1"/>
      <w:numFmt w:val="bullet"/>
      <w:lvlText w:val=""/>
      <w:lvlJc w:val="left"/>
      <w:pPr>
        <w:ind w:left="6837" w:hanging="360"/>
      </w:pPr>
      <w:rPr>
        <w:rFonts w:ascii="Wingdings" w:hAnsi="Wingdings" w:hint="default"/>
      </w:rPr>
    </w:lvl>
  </w:abstractNum>
  <w:abstractNum w:abstractNumId="103" w15:restartNumberingAfterBreak="0">
    <w:nsid w:val="3FD93B11"/>
    <w:multiLevelType w:val="hybridMultilevel"/>
    <w:tmpl w:val="85104BC6"/>
    <w:lvl w:ilvl="0" w:tplc="04090001">
      <w:start w:val="1"/>
      <w:numFmt w:val="bullet"/>
      <w:pStyle w:val="BulletLevel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402A3F23"/>
    <w:multiLevelType w:val="hybridMultilevel"/>
    <w:tmpl w:val="B44428C0"/>
    <w:lvl w:ilvl="0" w:tplc="04090001">
      <w:start w:val="1"/>
      <w:numFmt w:val="bullet"/>
      <w:pStyle w:val="Priedas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576"/>
        </w:tabs>
        <w:ind w:left="576" w:hanging="360"/>
      </w:pPr>
      <w:rPr>
        <w:rFonts w:ascii="Courier New" w:hAnsi="Courier New" w:cs="Courier New" w:hint="default"/>
      </w:rPr>
    </w:lvl>
    <w:lvl w:ilvl="2" w:tplc="04090005">
      <w:start w:val="1"/>
      <w:numFmt w:val="bullet"/>
      <w:lvlText w:val="o"/>
      <w:lvlJc w:val="left"/>
      <w:pPr>
        <w:tabs>
          <w:tab w:val="num" w:pos="1296"/>
        </w:tabs>
        <w:ind w:left="1296" w:hanging="360"/>
      </w:pPr>
      <w:rPr>
        <w:rFonts w:ascii="Courier New" w:hAnsi="Courier New" w:cs="Courier New" w:hint="default"/>
      </w:rPr>
    </w:lvl>
    <w:lvl w:ilvl="3" w:tplc="0409000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105"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6" w15:restartNumberingAfterBreak="0">
    <w:nsid w:val="429A46CC"/>
    <w:multiLevelType w:val="multilevel"/>
    <w:tmpl w:val="0427001D"/>
    <w:styleLink w:val="Style43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7" w15:restartNumberingAfterBreak="0">
    <w:nsid w:val="42BB3087"/>
    <w:multiLevelType w:val="hybridMultilevel"/>
    <w:tmpl w:val="CFB4A412"/>
    <w:lvl w:ilvl="0" w:tplc="5FF48F72">
      <w:start w:val="1"/>
      <w:numFmt w:val="decimal"/>
      <w:pStyle w:val="371"/>
      <w:lvlText w:val="3.7.%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450B6C83"/>
    <w:multiLevelType w:val="multilevel"/>
    <w:tmpl w:val="43F2077E"/>
    <w:styleLink w:val="Style81126"/>
    <w:lvl w:ilvl="0">
      <w:start w:val="1"/>
      <w:numFmt w:val="decimal"/>
      <w:lvlText w:val="%1."/>
      <w:lvlJc w:val="left"/>
      <w:pPr>
        <w:ind w:left="1080" w:hanging="360"/>
      </w:pPr>
      <w:rPr>
        <w:rFonts w:hint="default"/>
      </w:rPr>
    </w:lvl>
    <w:lvl w:ilvl="1">
      <w:start w:val="11"/>
      <w:numFmt w:val="decimal"/>
      <w:isLgl/>
      <w:lvlText w:val="%1.%2."/>
      <w:lvlJc w:val="left"/>
      <w:pPr>
        <w:ind w:left="1380" w:hanging="66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9" w15:restartNumberingAfterBreak="0">
    <w:nsid w:val="45464545"/>
    <w:multiLevelType w:val="hybridMultilevel"/>
    <w:tmpl w:val="25E41E66"/>
    <w:lvl w:ilvl="0" w:tplc="2B8636B4">
      <w:start w:val="1"/>
      <w:numFmt w:val="decimal"/>
      <w:pStyle w:val="41"/>
      <w:lvlText w:val="4.%1"/>
      <w:lvlJc w:val="left"/>
      <w:pPr>
        <w:ind w:left="1800" w:hanging="360"/>
      </w:pPr>
      <w:rPr>
        <w:rFonts w:ascii="Arial Narrow" w:hAnsi="Arial Narrow" w:hint="default"/>
        <w:b/>
        <w:i w:val="0"/>
        <w:color w:val="365F91"/>
        <w:sz w:val="32"/>
      </w:rPr>
    </w:lvl>
    <w:lvl w:ilvl="1" w:tplc="16A41992">
      <w:start w:val="1"/>
      <w:numFmt w:val="lowerLetter"/>
      <w:lvlText w:val="%2."/>
      <w:lvlJc w:val="left"/>
      <w:pPr>
        <w:ind w:left="1800" w:hanging="360"/>
      </w:pPr>
    </w:lvl>
    <w:lvl w:ilvl="2" w:tplc="37C4B43C" w:tentative="1">
      <w:start w:val="1"/>
      <w:numFmt w:val="lowerRoman"/>
      <w:lvlText w:val="%3."/>
      <w:lvlJc w:val="right"/>
      <w:pPr>
        <w:ind w:left="2520" w:hanging="180"/>
      </w:pPr>
    </w:lvl>
    <w:lvl w:ilvl="3" w:tplc="F000DB5A" w:tentative="1">
      <w:start w:val="1"/>
      <w:numFmt w:val="decimal"/>
      <w:lvlText w:val="%4."/>
      <w:lvlJc w:val="left"/>
      <w:pPr>
        <w:ind w:left="3240" w:hanging="360"/>
      </w:pPr>
    </w:lvl>
    <w:lvl w:ilvl="4" w:tplc="A59A91C0" w:tentative="1">
      <w:start w:val="1"/>
      <w:numFmt w:val="lowerLetter"/>
      <w:lvlText w:val="%5."/>
      <w:lvlJc w:val="left"/>
      <w:pPr>
        <w:ind w:left="3960" w:hanging="360"/>
      </w:pPr>
    </w:lvl>
    <w:lvl w:ilvl="5" w:tplc="FB208A2C" w:tentative="1">
      <w:start w:val="1"/>
      <w:numFmt w:val="lowerRoman"/>
      <w:lvlText w:val="%6."/>
      <w:lvlJc w:val="right"/>
      <w:pPr>
        <w:ind w:left="4680" w:hanging="180"/>
      </w:pPr>
    </w:lvl>
    <w:lvl w:ilvl="6" w:tplc="5170A588" w:tentative="1">
      <w:start w:val="1"/>
      <w:numFmt w:val="decimal"/>
      <w:lvlText w:val="%7."/>
      <w:lvlJc w:val="left"/>
      <w:pPr>
        <w:ind w:left="5400" w:hanging="360"/>
      </w:pPr>
    </w:lvl>
    <w:lvl w:ilvl="7" w:tplc="F6AE280C" w:tentative="1">
      <w:start w:val="1"/>
      <w:numFmt w:val="lowerLetter"/>
      <w:lvlText w:val="%8."/>
      <w:lvlJc w:val="left"/>
      <w:pPr>
        <w:ind w:left="6120" w:hanging="360"/>
      </w:pPr>
    </w:lvl>
    <w:lvl w:ilvl="8" w:tplc="9C2CE4A6" w:tentative="1">
      <w:start w:val="1"/>
      <w:numFmt w:val="lowerRoman"/>
      <w:lvlText w:val="%9."/>
      <w:lvlJc w:val="right"/>
      <w:pPr>
        <w:ind w:left="6840" w:hanging="180"/>
      </w:pPr>
    </w:lvl>
  </w:abstractNum>
  <w:abstractNum w:abstractNumId="110" w15:restartNumberingAfterBreak="0">
    <w:nsid w:val="467D5D61"/>
    <w:multiLevelType w:val="hybridMultilevel"/>
    <w:tmpl w:val="50D08AE6"/>
    <w:styleLink w:val="PwCListNumbers1241"/>
    <w:lvl w:ilvl="0" w:tplc="457034C4">
      <w:start w:val="1"/>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1" w15:restartNumberingAfterBreak="0">
    <w:nsid w:val="476540BD"/>
    <w:multiLevelType w:val="multilevel"/>
    <w:tmpl w:val="9EEC744A"/>
    <w:styleLink w:val="ALOutlineheadinglist11"/>
    <w:lvl w:ilvl="0">
      <w:start w:val="1"/>
      <w:numFmt w:val="decimal"/>
      <w:lvlText w:val="%1."/>
      <w:lvlJc w:val="left"/>
      <w:pPr>
        <w:tabs>
          <w:tab w:val="num" w:pos="360"/>
        </w:tabs>
        <w:ind w:left="360" w:firstLine="360"/>
      </w:pPr>
      <w:rPr>
        <w:rFonts w:cs="Times New Roman" w:hint="default"/>
      </w:rPr>
    </w:lvl>
    <w:lvl w:ilvl="1">
      <w:start w:val="2"/>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993"/>
        </w:tabs>
        <w:ind w:left="993"/>
      </w:pPr>
      <w:rPr>
        <w:rFonts w:cs="Times New Roman" w:hint="default"/>
      </w:rPr>
    </w:lvl>
    <w:lvl w:ilvl="3">
      <w:start w:val="1"/>
      <w:numFmt w:val="decimal"/>
      <w:lvlText w:val="%1.%2.%3.%4."/>
      <w:lvlJc w:val="left"/>
      <w:pPr>
        <w:tabs>
          <w:tab w:val="num" w:pos="3134"/>
        </w:tabs>
        <w:ind w:firstLine="1134"/>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2" w15:restartNumberingAfterBreak="0">
    <w:nsid w:val="48634658"/>
    <w:multiLevelType w:val="multilevel"/>
    <w:tmpl w:val="0FD49688"/>
    <w:styleLink w:val="Style81110"/>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13" w15:restartNumberingAfterBreak="0">
    <w:nsid w:val="48884B11"/>
    <w:multiLevelType w:val="hybridMultilevel"/>
    <w:tmpl w:val="2A960FF2"/>
    <w:lvl w:ilvl="0" w:tplc="16AC4C46">
      <w:start w:val="1"/>
      <w:numFmt w:val="decimal"/>
      <w:pStyle w:val="HEADING71"/>
      <w:lvlText w:val="6.%1."/>
      <w:lvlJc w:val="left"/>
      <w:pPr>
        <w:ind w:left="1077" w:hanging="360"/>
      </w:pPr>
      <w:rPr>
        <w:rFonts w:ascii="Arial Narrow" w:hAnsi="Arial Narrow" w:hint="default"/>
        <w:b w:val="0"/>
        <w:i w:val="0"/>
        <w:sz w:val="28"/>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4" w15:restartNumberingAfterBreak="0">
    <w:nsid w:val="4A8876E9"/>
    <w:multiLevelType w:val="multilevel"/>
    <w:tmpl w:val="63CE35E8"/>
    <w:lvl w:ilvl="0">
      <w:start w:val="1"/>
      <w:numFmt w:val="decimal"/>
      <w:lvlText w:val="%1."/>
      <w:lvlJc w:val="left"/>
      <w:pPr>
        <w:ind w:left="720" w:hanging="360"/>
      </w:pPr>
      <w:rPr>
        <w:rFonts w:hint="default"/>
        <w:b/>
      </w:rPr>
    </w:lvl>
    <w:lvl w:ilvl="1">
      <w:start w:val="1"/>
      <w:numFmt w:val="decimal"/>
      <w:isLgl/>
      <w:lvlText w:val="%1.%2."/>
      <w:lvlJc w:val="left"/>
      <w:pPr>
        <w:ind w:left="1800" w:hanging="360"/>
      </w:pPr>
      <w:rPr>
        <w:rFonts w:hint="default"/>
        <w:b w:val="0"/>
      </w:rPr>
    </w:lvl>
    <w:lvl w:ilvl="2">
      <w:start w:val="1"/>
      <w:numFmt w:val="decimal"/>
      <w:isLgl/>
      <w:lvlText w:val="%1.%2.%3."/>
      <w:lvlJc w:val="left"/>
      <w:pPr>
        <w:ind w:left="3240" w:hanging="720"/>
      </w:pPr>
      <w:rPr>
        <w:rFonts w:hint="default"/>
        <w:b/>
      </w:rPr>
    </w:lvl>
    <w:lvl w:ilvl="3">
      <w:start w:val="1"/>
      <w:numFmt w:val="decimal"/>
      <w:isLgl/>
      <w:lvlText w:val="%1.%2.%3.%4."/>
      <w:lvlJc w:val="left"/>
      <w:pPr>
        <w:ind w:left="4320" w:hanging="720"/>
      </w:pPr>
      <w:rPr>
        <w:rFonts w:hint="default"/>
        <w:b/>
      </w:rPr>
    </w:lvl>
    <w:lvl w:ilvl="4">
      <w:start w:val="1"/>
      <w:numFmt w:val="decimal"/>
      <w:isLgl/>
      <w:lvlText w:val="%1.%2.%3.%4.%5."/>
      <w:lvlJc w:val="left"/>
      <w:pPr>
        <w:ind w:left="5760" w:hanging="1080"/>
      </w:pPr>
      <w:rPr>
        <w:rFonts w:hint="default"/>
        <w:b/>
      </w:rPr>
    </w:lvl>
    <w:lvl w:ilvl="5">
      <w:start w:val="1"/>
      <w:numFmt w:val="decimal"/>
      <w:isLgl/>
      <w:lvlText w:val="%1.%2.%3.%4.%5.%6."/>
      <w:lvlJc w:val="left"/>
      <w:pPr>
        <w:ind w:left="6840" w:hanging="1080"/>
      </w:pPr>
      <w:rPr>
        <w:rFonts w:hint="default"/>
        <w:b/>
      </w:rPr>
    </w:lvl>
    <w:lvl w:ilvl="6">
      <w:start w:val="1"/>
      <w:numFmt w:val="decimal"/>
      <w:isLgl/>
      <w:lvlText w:val="%1.%2.%3.%4.%5.%6.%7."/>
      <w:lvlJc w:val="left"/>
      <w:pPr>
        <w:ind w:left="8280" w:hanging="1440"/>
      </w:pPr>
      <w:rPr>
        <w:rFonts w:hint="default"/>
        <w:b/>
      </w:rPr>
    </w:lvl>
    <w:lvl w:ilvl="7">
      <w:start w:val="1"/>
      <w:numFmt w:val="decimal"/>
      <w:isLgl/>
      <w:lvlText w:val="%1.%2.%3.%4.%5.%6.%7.%8."/>
      <w:lvlJc w:val="left"/>
      <w:pPr>
        <w:ind w:left="9360" w:hanging="1440"/>
      </w:pPr>
      <w:rPr>
        <w:rFonts w:hint="default"/>
        <w:b/>
      </w:rPr>
    </w:lvl>
    <w:lvl w:ilvl="8">
      <w:start w:val="1"/>
      <w:numFmt w:val="decimal"/>
      <w:isLgl/>
      <w:lvlText w:val="%1.%2.%3.%4.%5.%6.%7.%8.%9."/>
      <w:lvlJc w:val="left"/>
      <w:pPr>
        <w:ind w:left="10800" w:hanging="1800"/>
      </w:pPr>
      <w:rPr>
        <w:rFonts w:hint="default"/>
        <w:b/>
      </w:rPr>
    </w:lvl>
  </w:abstractNum>
  <w:abstractNum w:abstractNumId="115" w15:restartNumberingAfterBreak="0">
    <w:nsid w:val="4AF43ED1"/>
    <w:multiLevelType w:val="hybridMultilevel"/>
    <w:tmpl w:val="B30ED10C"/>
    <w:styleLink w:val="Style636"/>
    <w:lvl w:ilvl="0" w:tplc="04270005">
      <w:start w:val="1"/>
      <w:numFmt w:val="bullet"/>
      <w:pStyle w:val="RequirementBulleted"/>
      <w:lvlText w:val="•"/>
      <w:lvlJc w:val="left"/>
      <w:pPr>
        <w:tabs>
          <w:tab w:val="num" w:pos="360"/>
        </w:tabs>
        <w:ind w:left="360" w:hanging="360"/>
      </w:pPr>
      <w:rPr>
        <w:rFonts w:ascii="Times New Roman" w:hAnsi="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16" w15:restartNumberingAfterBreak="0">
    <w:nsid w:val="4B000544"/>
    <w:multiLevelType w:val="hybridMultilevel"/>
    <w:tmpl w:val="47C60700"/>
    <w:styleLink w:val="Style812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7" w15:restartNumberingAfterBreak="0">
    <w:nsid w:val="4BE432AA"/>
    <w:multiLevelType w:val="hybridMultilevel"/>
    <w:tmpl w:val="4B346314"/>
    <w:lvl w:ilvl="0" w:tplc="669267B2">
      <w:start w:val="1"/>
      <w:numFmt w:val="bullet"/>
      <w:pStyle w:val="Bulletlist0"/>
      <w:lvlText w:val=""/>
      <w:lvlJc w:val="left"/>
      <w:pPr>
        <w:tabs>
          <w:tab w:val="num" w:pos="284"/>
        </w:tabs>
        <w:ind w:left="284" w:hanging="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4C046DB0"/>
    <w:multiLevelType w:val="hybridMultilevel"/>
    <w:tmpl w:val="93EE9610"/>
    <w:lvl w:ilvl="0" w:tplc="48681748">
      <w:start w:val="1"/>
      <w:numFmt w:val="decimal"/>
      <w:pStyle w:val="LevelS2"/>
      <w:lvlText w:val="1.1.1.1.%1"/>
      <w:lvlJc w:val="left"/>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19" w15:restartNumberingAfterBreak="0">
    <w:nsid w:val="4C506695"/>
    <w:multiLevelType w:val="hybridMultilevel"/>
    <w:tmpl w:val="0D5AA6FE"/>
    <w:styleLink w:val="Style8136"/>
    <w:lvl w:ilvl="0" w:tplc="04090001">
      <w:start w:val="1"/>
      <w:numFmt w:val="decimal"/>
      <w:pStyle w:val="431"/>
      <w:lvlText w:val="3.3.%1."/>
      <w:lvlJc w:val="left"/>
      <w:pPr>
        <w:ind w:left="1080" w:hanging="360"/>
      </w:pPr>
      <w:rPr>
        <w:rFonts w:ascii="Arial Narrow" w:hAnsi="Arial Narrow" w:cs="Times New Roman" w:hint="default"/>
        <w:b/>
        <w:bCs w:val="0"/>
        <w:i/>
        <w:iCs w:val="0"/>
        <w:caps w:val="0"/>
        <w:smallCaps w:val="0"/>
        <w:strike w:val="0"/>
        <w:dstrike w:val="0"/>
        <w:snapToGrid w:val="0"/>
        <w:vanish w:val="0"/>
        <w:color w:val="365F91"/>
        <w:spacing w:val="0"/>
        <w:w w:val="0"/>
        <w:kern w:val="0"/>
        <w:position w:val="0"/>
        <w:sz w:val="24"/>
        <w:szCs w:val="0"/>
        <w:u w:val="none"/>
        <w:vertAlign w:val="baseline"/>
        <w:em w:val="none"/>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20" w15:restartNumberingAfterBreak="0">
    <w:nsid w:val="4E12441F"/>
    <w:multiLevelType w:val="multilevel"/>
    <w:tmpl w:val="64FC8C1A"/>
    <w:styleLink w:val="ImportedStyle3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15:restartNumberingAfterBreak="0">
    <w:nsid w:val="4E1260EC"/>
    <w:multiLevelType w:val="multilevel"/>
    <w:tmpl w:val="10C49CFE"/>
    <w:lvl w:ilvl="0">
      <w:start w:val="1"/>
      <w:numFmt w:val="bullet"/>
      <w:pStyle w:val="BasicFlownevda"/>
      <w:lvlText w:val=""/>
      <w:lvlJc w:val="left"/>
      <w:pPr>
        <w:tabs>
          <w:tab w:val="num" w:pos="1620"/>
        </w:tabs>
        <w:ind w:left="1620" w:hanging="360"/>
      </w:pPr>
      <w:rPr>
        <w:rFonts w:ascii="Wingdings" w:hAnsi="Wingding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122" w15:restartNumberingAfterBreak="0">
    <w:nsid w:val="4EC3663F"/>
    <w:multiLevelType w:val="hybridMultilevel"/>
    <w:tmpl w:val="0E82F6B8"/>
    <w:styleLink w:val="Style836"/>
    <w:lvl w:ilvl="0" w:tplc="DDF83178">
      <w:start w:val="1"/>
      <w:numFmt w:val="decimal"/>
      <w:pStyle w:val="441"/>
      <w:lvlText w:val="4.4.%1"/>
      <w:lvlJc w:val="left"/>
      <w:pPr>
        <w:ind w:left="1077" w:hanging="360"/>
      </w:pPr>
      <w:rPr>
        <w:rFonts w:ascii="Arial Narrow" w:hAnsi="Arial Narrow" w:hint="default"/>
        <w:b/>
        <w:i/>
        <w:color w:val="365F91"/>
        <w:sz w:val="24"/>
      </w:rPr>
    </w:lvl>
    <w:lvl w:ilvl="1" w:tplc="04090003" w:tentative="1">
      <w:start w:val="1"/>
      <w:numFmt w:val="lowerLetter"/>
      <w:lvlText w:val="%2."/>
      <w:lvlJc w:val="left"/>
      <w:pPr>
        <w:ind w:left="1797" w:hanging="360"/>
      </w:pPr>
    </w:lvl>
    <w:lvl w:ilvl="2" w:tplc="04090005" w:tentative="1">
      <w:start w:val="1"/>
      <w:numFmt w:val="lowerRoman"/>
      <w:lvlText w:val="%3."/>
      <w:lvlJc w:val="right"/>
      <w:pPr>
        <w:ind w:left="2517" w:hanging="180"/>
      </w:pPr>
    </w:lvl>
    <w:lvl w:ilvl="3" w:tplc="04090001" w:tentative="1">
      <w:start w:val="1"/>
      <w:numFmt w:val="decimal"/>
      <w:lvlText w:val="%4."/>
      <w:lvlJc w:val="left"/>
      <w:pPr>
        <w:ind w:left="3237" w:hanging="360"/>
      </w:pPr>
    </w:lvl>
    <w:lvl w:ilvl="4" w:tplc="04090003" w:tentative="1">
      <w:start w:val="1"/>
      <w:numFmt w:val="lowerLetter"/>
      <w:lvlText w:val="%5."/>
      <w:lvlJc w:val="left"/>
      <w:pPr>
        <w:ind w:left="3957" w:hanging="360"/>
      </w:pPr>
    </w:lvl>
    <w:lvl w:ilvl="5" w:tplc="04090005" w:tentative="1">
      <w:start w:val="1"/>
      <w:numFmt w:val="lowerRoman"/>
      <w:lvlText w:val="%6."/>
      <w:lvlJc w:val="right"/>
      <w:pPr>
        <w:ind w:left="4677" w:hanging="180"/>
      </w:pPr>
    </w:lvl>
    <w:lvl w:ilvl="6" w:tplc="04090001" w:tentative="1">
      <w:start w:val="1"/>
      <w:numFmt w:val="decimal"/>
      <w:lvlText w:val="%7."/>
      <w:lvlJc w:val="left"/>
      <w:pPr>
        <w:ind w:left="5397" w:hanging="360"/>
      </w:pPr>
    </w:lvl>
    <w:lvl w:ilvl="7" w:tplc="04090003" w:tentative="1">
      <w:start w:val="1"/>
      <w:numFmt w:val="lowerLetter"/>
      <w:lvlText w:val="%8."/>
      <w:lvlJc w:val="left"/>
      <w:pPr>
        <w:ind w:left="6117" w:hanging="360"/>
      </w:pPr>
    </w:lvl>
    <w:lvl w:ilvl="8" w:tplc="04090005" w:tentative="1">
      <w:start w:val="1"/>
      <w:numFmt w:val="lowerRoman"/>
      <w:lvlText w:val="%9."/>
      <w:lvlJc w:val="right"/>
      <w:pPr>
        <w:ind w:left="6837" w:hanging="180"/>
      </w:pPr>
    </w:lvl>
  </w:abstractNum>
  <w:abstractNum w:abstractNumId="123" w15:restartNumberingAfterBreak="0">
    <w:nsid w:val="4F2E5B2D"/>
    <w:multiLevelType w:val="multilevel"/>
    <w:tmpl w:val="4782C2E4"/>
    <w:styleLink w:val="WWNum1"/>
    <w:lvl w:ilvl="0">
      <w:start w:val="1"/>
      <w:numFmt w:val="decimal"/>
      <w:lvlText w:val="%1."/>
      <w:lvlJc w:val="left"/>
      <w:pPr>
        <w:ind w:left="1636"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4" w15:restartNumberingAfterBreak="0">
    <w:nsid w:val="4F3C0414"/>
    <w:multiLevelType w:val="hybridMultilevel"/>
    <w:tmpl w:val="F2646CA2"/>
    <w:lvl w:ilvl="0" w:tplc="0427000F">
      <w:start w:val="1"/>
      <w:numFmt w:val="bullet"/>
      <w:pStyle w:val="Bullets2"/>
      <w:lvlText w:val="o"/>
      <w:lvlJc w:val="left"/>
      <w:pPr>
        <w:tabs>
          <w:tab w:val="num" w:pos="1080"/>
        </w:tabs>
        <w:ind w:left="1080" w:hanging="360"/>
      </w:pPr>
      <w:rPr>
        <w:rFonts w:ascii="Courier New" w:hAnsi="Courier New" w:hint="default"/>
      </w:rPr>
    </w:lvl>
    <w:lvl w:ilvl="1" w:tplc="04270019">
      <w:start w:val="1"/>
      <w:numFmt w:val="bullet"/>
      <w:lvlText w:val="o"/>
      <w:lvlJc w:val="left"/>
      <w:pPr>
        <w:tabs>
          <w:tab w:val="num" w:pos="1800"/>
        </w:tabs>
        <w:ind w:left="1800" w:hanging="360"/>
      </w:pPr>
      <w:rPr>
        <w:rFonts w:ascii="Courier New" w:hAnsi="Courier New" w:hint="default"/>
      </w:rPr>
    </w:lvl>
    <w:lvl w:ilvl="2" w:tplc="0427001B">
      <w:start w:val="1"/>
      <w:numFmt w:val="bullet"/>
      <w:lvlText w:val=""/>
      <w:lvlJc w:val="left"/>
      <w:pPr>
        <w:tabs>
          <w:tab w:val="num" w:pos="2520"/>
        </w:tabs>
        <w:ind w:left="2520" w:hanging="360"/>
      </w:pPr>
      <w:rPr>
        <w:rFonts w:ascii="Wingdings" w:hAnsi="Wingdings" w:hint="default"/>
      </w:rPr>
    </w:lvl>
    <w:lvl w:ilvl="3" w:tplc="0427000F">
      <w:start w:val="1"/>
      <w:numFmt w:val="bullet"/>
      <w:lvlText w:val=""/>
      <w:lvlJc w:val="left"/>
      <w:pPr>
        <w:tabs>
          <w:tab w:val="num" w:pos="3240"/>
        </w:tabs>
        <w:ind w:left="3240" w:hanging="360"/>
      </w:pPr>
      <w:rPr>
        <w:rFonts w:ascii="Symbol" w:hAnsi="Symbol" w:hint="default"/>
      </w:rPr>
    </w:lvl>
    <w:lvl w:ilvl="4" w:tplc="04270019">
      <w:start w:val="1"/>
      <w:numFmt w:val="bullet"/>
      <w:lvlText w:val="o"/>
      <w:lvlJc w:val="left"/>
      <w:pPr>
        <w:tabs>
          <w:tab w:val="num" w:pos="3960"/>
        </w:tabs>
        <w:ind w:left="3960" w:hanging="360"/>
      </w:pPr>
      <w:rPr>
        <w:rFonts w:ascii="Courier New" w:hAnsi="Courier New" w:hint="default"/>
      </w:rPr>
    </w:lvl>
    <w:lvl w:ilvl="5" w:tplc="0427001B">
      <w:start w:val="1"/>
      <w:numFmt w:val="bullet"/>
      <w:lvlText w:val=""/>
      <w:lvlJc w:val="left"/>
      <w:pPr>
        <w:tabs>
          <w:tab w:val="num" w:pos="4680"/>
        </w:tabs>
        <w:ind w:left="4680" w:hanging="360"/>
      </w:pPr>
      <w:rPr>
        <w:rFonts w:ascii="Wingdings" w:hAnsi="Wingdings" w:hint="default"/>
      </w:rPr>
    </w:lvl>
    <w:lvl w:ilvl="6" w:tplc="0427000F">
      <w:start w:val="1"/>
      <w:numFmt w:val="bullet"/>
      <w:lvlText w:val=""/>
      <w:lvlJc w:val="left"/>
      <w:pPr>
        <w:tabs>
          <w:tab w:val="num" w:pos="5400"/>
        </w:tabs>
        <w:ind w:left="5400" w:hanging="360"/>
      </w:pPr>
      <w:rPr>
        <w:rFonts w:ascii="Symbol" w:hAnsi="Symbol" w:hint="default"/>
      </w:rPr>
    </w:lvl>
    <w:lvl w:ilvl="7" w:tplc="04270019">
      <w:start w:val="1"/>
      <w:numFmt w:val="bullet"/>
      <w:lvlText w:val="o"/>
      <w:lvlJc w:val="left"/>
      <w:pPr>
        <w:tabs>
          <w:tab w:val="num" w:pos="6120"/>
        </w:tabs>
        <w:ind w:left="6120" w:hanging="360"/>
      </w:pPr>
      <w:rPr>
        <w:rFonts w:ascii="Courier New" w:hAnsi="Courier New" w:hint="default"/>
      </w:rPr>
    </w:lvl>
    <w:lvl w:ilvl="8" w:tplc="0427001B">
      <w:start w:val="1"/>
      <w:numFmt w:val="bullet"/>
      <w:lvlText w:val=""/>
      <w:lvlJc w:val="left"/>
      <w:pPr>
        <w:tabs>
          <w:tab w:val="num" w:pos="6840"/>
        </w:tabs>
        <w:ind w:left="6840" w:hanging="360"/>
      </w:pPr>
      <w:rPr>
        <w:rFonts w:ascii="Wingdings" w:hAnsi="Wingdings" w:hint="default"/>
      </w:rPr>
    </w:lvl>
  </w:abstractNum>
  <w:abstractNum w:abstractNumId="125" w15:restartNumberingAfterBreak="0">
    <w:nsid w:val="4FFF3878"/>
    <w:multiLevelType w:val="hybridMultilevel"/>
    <w:tmpl w:val="08C0079E"/>
    <w:lvl w:ilvl="0" w:tplc="34F0248A">
      <w:start w:val="1"/>
      <w:numFmt w:val="decimal"/>
      <w:pStyle w:val="2331"/>
      <w:lvlText w:val="2.3.3.%1"/>
      <w:lvlJc w:val="left"/>
      <w:pPr>
        <w:ind w:left="1953" w:hanging="360"/>
      </w:pPr>
      <w:rPr>
        <w:rFonts w:ascii="Arial Narrow" w:hAnsi="Arial Narrow" w:hint="default"/>
        <w:b/>
        <w:i/>
        <w:color w:val="365F91"/>
        <w:sz w:val="24"/>
      </w:rPr>
    </w:lvl>
    <w:lvl w:ilvl="1" w:tplc="2C2E5764">
      <w:start w:val="1"/>
      <w:numFmt w:val="lowerLetter"/>
      <w:lvlText w:val="%2."/>
      <w:lvlJc w:val="left"/>
      <w:pPr>
        <w:ind w:left="2673" w:hanging="360"/>
      </w:pPr>
    </w:lvl>
    <w:lvl w:ilvl="2" w:tplc="11E040DE" w:tentative="1">
      <w:start w:val="1"/>
      <w:numFmt w:val="lowerRoman"/>
      <w:lvlText w:val="%3."/>
      <w:lvlJc w:val="right"/>
      <w:pPr>
        <w:ind w:left="3393" w:hanging="180"/>
      </w:pPr>
    </w:lvl>
    <w:lvl w:ilvl="3" w:tplc="0D2CBED0">
      <w:start w:val="1"/>
      <w:numFmt w:val="decimal"/>
      <w:lvlText w:val="%4."/>
      <w:lvlJc w:val="left"/>
      <w:pPr>
        <w:ind w:left="4113" w:hanging="360"/>
      </w:pPr>
    </w:lvl>
    <w:lvl w:ilvl="4" w:tplc="D97AA248" w:tentative="1">
      <w:start w:val="1"/>
      <w:numFmt w:val="lowerLetter"/>
      <w:lvlText w:val="%5."/>
      <w:lvlJc w:val="left"/>
      <w:pPr>
        <w:ind w:left="4833" w:hanging="360"/>
      </w:pPr>
    </w:lvl>
    <w:lvl w:ilvl="5" w:tplc="0D34E1E8" w:tentative="1">
      <w:start w:val="1"/>
      <w:numFmt w:val="lowerRoman"/>
      <w:lvlText w:val="%6."/>
      <w:lvlJc w:val="right"/>
      <w:pPr>
        <w:ind w:left="5553" w:hanging="180"/>
      </w:pPr>
    </w:lvl>
    <w:lvl w:ilvl="6" w:tplc="173CC63E" w:tentative="1">
      <w:start w:val="1"/>
      <w:numFmt w:val="decimal"/>
      <w:lvlText w:val="%7."/>
      <w:lvlJc w:val="left"/>
      <w:pPr>
        <w:ind w:left="6273" w:hanging="360"/>
      </w:pPr>
    </w:lvl>
    <w:lvl w:ilvl="7" w:tplc="EBC81B6A" w:tentative="1">
      <w:start w:val="1"/>
      <w:numFmt w:val="lowerLetter"/>
      <w:lvlText w:val="%8."/>
      <w:lvlJc w:val="left"/>
      <w:pPr>
        <w:ind w:left="6993" w:hanging="360"/>
      </w:pPr>
    </w:lvl>
    <w:lvl w:ilvl="8" w:tplc="161EDEB6" w:tentative="1">
      <w:start w:val="1"/>
      <w:numFmt w:val="lowerRoman"/>
      <w:lvlText w:val="%9."/>
      <w:lvlJc w:val="right"/>
      <w:pPr>
        <w:ind w:left="7713" w:hanging="180"/>
      </w:pPr>
    </w:lvl>
  </w:abstractNum>
  <w:abstractNum w:abstractNumId="126" w15:restartNumberingAfterBreak="0">
    <w:nsid w:val="50686B67"/>
    <w:multiLevelType w:val="hybridMultilevel"/>
    <w:tmpl w:val="16483D9E"/>
    <w:styleLink w:val="PwCListNumbers12144"/>
    <w:lvl w:ilvl="0" w:tplc="5FF48F72">
      <w:start w:val="1"/>
      <w:numFmt w:val="decimal"/>
      <w:pStyle w:val="261"/>
      <w:lvlText w:val="2.6.%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14476D6"/>
    <w:multiLevelType w:val="multilevel"/>
    <w:tmpl w:val="3B189728"/>
    <w:lvl w:ilvl="0">
      <w:start w:val="1"/>
      <w:numFmt w:val="decimal"/>
      <w:pStyle w:val="1lygis0"/>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28" w15:restartNumberingAfterBreak="0">
    <w:nsid w:val="53302709"/>
    <w:multiLevelType w:val="multilevel"/>
    <w:tmpl w:val="F586CA26"/>
    <w:styleLink w:val="Style811221"/>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38"/>
        </w:tabs>
        <w:ind w:left="284" w:firstLine="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9" w15:restartNumberingAfterBreak="0">
    <w:nsid w:val="538E3B8D"/>
    <w:multiLevelType w:val="multilevel"/>
    <w:tmpl w:val="4950D5F2"/>
    <w:styleLink w:val="Style81115"/>
    <w:lvl w:ilvl="0">
      <w:start w:val="1"/>
      <w:numFmt w:val="decimal"/>
      <w:lvlText w:val="%1."/>
      <w:lvlJc w:val="left"/>
      <w:pPr>
        <w:ind w:left="9575"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545B69C0"/>
    <w:multiLevelType w:val="multilevel"/>
    <w:tmpl w:val="C20261B2"/>
    <w:lvl w:ilvl="0">
      <w:start w:val="1"/>
      <w:numFmt w:val="decimal"/>
      <w:pStyle w:val="Clear"/>
      <w:suff w:val="space"/>
      <w:lvlText w:val="%1."/>
      <w:lvlJc w:val="left"/>
      <w:pPr>
        <w:ind w:left="264"/>
      </w:pPr>
      <w:rPr>
        <w:rFonts w:cs="Times New Roman" w:hint="default"/>
      </w:rPr>
    </w:lvl>
    <w:lvl w:ilvl="1">
      <w:start w:val="1"/>
      <w:numFmt w:val="decimal"/>
      <w:suff w:val="space"/>
      <w:lvlText w:val="%1.%2."/>
      <w:lvlJc w:val="left"/>
      <w:pPr>
        <w:ind w:left="264"/>
      </w:pPr>
      <w:rPr>
        <w:rFonts w:cs="Times New Roman" w:hint="default"/>
      </w:rPr>
    </w:lvl>
    <w:lvl w:ilvl="2">
      <w:start w:val="1"/>
      <w:numFmt w:val="decimal"/>
      <w:suff w:val="space"/>
      <w:lvlText w:val="%1.%2.%3."/>
      <w:lvlJc w:val="left"/>
      <w:pPr>
        <w:ind w:left="264"/>
      </w:pPr>
      <w:rPr>
        <w:rFonts w:cs="Times New Roman" w:hint="default"/>
      </w:rPr>
    </w:lvl>
    <w:lvl w:ilvl="3">
      <w:start w:val="1"/>
      <w:numFmt w:val="decimal"/>
      <w:suff w:val="space"/>
      <w:lvlText w:val="%1.%2.%3.%4"/>
      <w:lvlJc w:val="left"/>
      <w:pPr>
        <w:ind w:left="264"/>
      </w:pPr>
      <w:rPr>
        <w:rFonts w:cs="Times New Roman" w:hint="default"/>
      </w:rPr>
    </w:lvl>
    <w:lvl w:ilvl="4">
      <w:start w:val="1"/>
      <w:numFmt w:val="decimal"/>
      <w:suff w:val="space"/>
      <w:lvlText w:val="%1.%2.%3.%4.%5"/>
      <w:lvlJc w:val="left"/>
      <w:pPr>
        <w:ind w:left="264"/>
      </w:pPr>
      <w:rPr>
        <w:rFonts w:cs="Times New Roman" w:hint="default"/>
      </w:rPr>
    </w:lvl>
    <w:lvl w:ilvl="5">
      <w:start w:val="1"/>
      <w:numFmt w:val="decimal"/>
      <w:lvlText w:val="%1.%2.%3.%4.%5.%6"/>
      <w:lvlJc w:val="left"/>
      <w:pPr>
        <w:tabs>
          <w:tab w:val="num" w:pos="1416"/>
        </w:tabs>
        <w:ind w:left="1416" w:hanging="1152"/>
      </w:pPr>
      <w:rPr>
        <w:rFonts w:cs="Times New Roman" w:hint="default"/>
      </w:rPr>
    </w:lvl>
    <w:lvl w:ilvl="6">
      <w:start w:val="1"/>
      <w:numFmt w:val="decimal"/>
      <w:lvlText w:val="%1.%2.%3.%4.%5.%6.%7"/>
      <w:lvlJc w:val="left"/>
      <w:pPr>
        <w:tabs>
          <w:tab w:val="num" w:pos="1560"/>
        </w:tabs>
        <w:ind w:left="1560" w:hanging="1296"/>
      </w:pPr>
      <w:rPr>
        <w:rFonts w:cs="Times New Roman" w:hint="default"/>
      </w:rPr>
    </w:lvl>
    <w:lvl w:ilvl="7">
      <w:start w:val="1"/>
      <w:numFmt w:val="decimal"/>
      <w:lvlText w:val="%1.%2.%3.%4.%5.%6.%7.%8"/>
      <w:lvlJc w:val="left"/>
      <w:pPr>
        <w:tabs>
          <w:tab w:val="num" w:pos="1704"/>
        </w:tabs>
        <w:ind w:left="1704" w:hanging="1440"/>
      </w:pPr>
      <w:rPr>
        <w:rFonts w:cs="Times New Roman" w:hint="default"/>
      </w:rPr>
    </w:lvl>
    <w:lvl w:ilvl="8">
      <w:start w:val="1"/>
      <w:numFmt w:val="decimal"/>
      <w:lvlText w:val="%1.%2.%3.%4.%5.%6.%7.%8.%9"/>
      <w:lvlJc w:val="left"/>
      <w:pPr>
        <w:tabs>
          <w:tab w:val="num" w:pos="1848"/>
        </w:tabs>
        <w:ind w:left="1848" w:hanging="1584"/>
      </w:pPr>
      <w:rPr>
        <w:rFonts w:cs="Times New Roman" w:hint="default"/>
      </w:rPr>
    </w:lvl>
  </w:abstractNum>
  <w:abstractNum w:abstractNumId="131" w15:restartNumberingAfterBreak="0">
    <w:nsid w:val="5697312A"/>
    <w:multiLevelType w:val="hybridMultilevel"/>
    <w:tmpl w:val="C5D4EF2C"/>
    <w:styleLink w:val="ALTableList6"/>
    <w:lvl w:ilvl="0" w:tplc="7F125656">
      <w:start w:val="1"/>
      <w:numFmt w:val="decimal"/>
      <w:pStyle w:val="3811"/>
      <w:lvlText w:val="3.8.1.%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2" w15:restartNumberingAfterBreak="0">
    <w:nsid w:val="57BB68FA"/>
    <w:multiLevelType w:val="multilevel"/>
    <w:tmpl w:val="90243422"/>
    <w:styleLink w:val="PwCListNumbers1214"/>
    <w:lvl w:ilvl="0">
      <w:start w:val="1"/>
      <w:numFmt w:val="upperRoman"/>
      <w:lvlText w:val="%1"/>
      <w:lvlJc w:val="left"/>
      <w:pPr>
        <w:tabs>
          <w:tab w:val="num" w:pos="432"/>
        </w:tabs>
        <w:ind w:left="357" w:hanging="357"/>
      </w:pPr>
      <w:rPr>
        <w:rFonts w:hint="default"/>
      </w:rPr>
    </w:lvl>
    <w:lvl w:ilvl="1">
      <w:start w:val="1"/>
      <w:numFmt w:val="decimal"/>
      <w:lvlText w:val="%2"/>
      <w:lvlJc w:val="left"/>
      <w:pPr>
        <w:tabs>
          <w:tab w:val="num" w:pos="718"/>
        </w:tabs>
        <w:ind w:left="357" w:hanging="357"/>
      </w:pPr>
      <w:rPr>
        <w:rFonts w:ascii="Georgia" w:hAnsi="Georgia" w:hint="default"/>
        <w:i/>
        <w:color w:val="auto"/>
        <w:sz w:val="24"/>
      </w:rPr>
    </w:lvl>
    <w:lvl w:ilvl="2">
      <w:start w:val="1"/>
      <w:numFmt w:val="decimal"/>
      <w:lvlText w:val="%2.%3"/>
      <w:lvlJc w:val="left"/>
      <w:pPr>
        <w:tabs>
          <w:tab w:val="num" w:pos="720"/>
        </w:tabs>
        <w:ind w:left="357" w:hanging="357"/>
      </w:pPr>
      <w:rPr>
        <w:rFonts w:hint="default"/>
      </w:rPr>
    </w:lvl>
    <w:lvl w:ilvl="3">
      <w:start w:val="1"/>
      <w:numFmt w:val="decimal"/>
      <w:lvlText w:val="%2.%3.%4"/>
      <w:lvlJc w:val="left"/>
      <w:pPr>
        <w:tabs>
          <w:tab w:val="num" w:pos="864"/>
        </w:tabs>
        <w:ind w:left="357" w:hanging="357"/>
      </w:pPr>
      <w:rPr>
        <w:rFonts w:hint="default"/>
      </w:rPr>
    </w:lvl>
    <w:lvl w:ilvl="4">
      <w:start w:val="1"/>
      <w:numFmt w:val="decimal"/>
      <w:lvlText w:val="%2.%3.%4.%5"/>
      <w:lvlJc w:val="left"/>
      <w:pPr>
        <w:tabs>
          <w:tab w:val="num" w:pos="1008"/>
        </w:tabs>
        <w:ind w:left="357" w:hanging="357"/>
      </w:pPr>
      <w:rPr>
        <w:rFonts w:hint="default"/>
      </w:rPr>
    </w:lvl>
    <w:lvl w:ilvl="5">
      <w:start w:val="1"/>
      <w:numFmt w:val="decimal"/>
      <w:lvlText w:val="%2.%3.%4.%5.%6"/>
      <w:lvlJc w:val="left"/>
      <w:pPr>
        <w:tabs>
          <w:tab w:val="num" w:pos="1152"/>
        </w:tabs>
        <w:ind w:left="357" w:hanging="357"/>
      </w:pPr>
      <w:rPr>
        <w:rFonts w:hint="default"/>
      </w:rPr>
    </w:lvl>
    <w:lvl w:ilvl="6">
      <w:start w:val="1"/>
      <w:numFmt w:val="decimal"/>
      <w:lvlText w:val="%1.%2.%3.%4.%5.%6.%7"/>
      <w:lvlJc w:val="left"/>
      <w:pPr>
        <w:tabs>
          <w:tab w:val="num" w:pos="1296"/>
        </w:tabs>
        <w:ind w:left="357" w:hanging="35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3"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34" w15:restartNumberingAfterBreak="0">
    <w:nsid w:val="5853317B"/>
    <w:multiLevelType w:val="multilevel"/>
    <w:tmpl w:val="35882942"/>
    <w:styleLink w:val="TU1"/>
    <w:lvl w:ilvl="0">
      <w:start w:val="2"/>
      <w:numFmt w:val="decimal"/>
      <w:lvlText w:val="%1."/>
      <w:lvlJc w:val="left"/>
      <w:pPr>
        <w:ind w:left="360" w:hanging="360"/>
      </w:pPr>
      <w:rPr>
        <w:rFonts w:ascii="Times New Roman" w:hAnsi="Times New Roman" w:hint="default"/>
        <w:sz w:val="24"/>
      </w:rPr>
    </w:lvl>
    <w:lvl w:ilvl="1">
      <w:start w:val="3"/>
      <w:numFmt w:val="decimal"/>
      <w:lvlText w:val="%1.%2."/>
      <w:lvlJc w:val="left"/>
      <w:pPr>
        <w:ind w:left="792" w:hanging="432"/>
      </w:pPr>
      <w:rPr>
        <w:rFonts w:ascii="Times New Roman" w:hAnsi="Times New Roman" w:hint="default"/>
        <w:sz w:val="24"/>
      </w:rPr>
    </w:lvl>
    <w:lvl w:ilvl="2">
      <w:start w:val="1"/>
      <w:numFmt w:val="decimal"/>
      <w:lvlText w:val="%1.%2.%3."/>
      <w:lvlJc w:val="left"/>
      <w:pPr>
        <w:ind w:left="1224" w:hanging="504"/>
      </w:pPr>
      <w:rPr>
        <w:rFonts w:ascii="Times New Roman" w:hAnsi="Times New Roman"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5905652C"/>
    <w:multiLevelType w:val="hybridMultilevel"/>
    <w:tmpl w:val="D520EB98"/>
    <w:lvl w:ilvl="0" w:tplc="F61E664A">
      <w:start w:val="1"/>
      <w:numFmt w:val="decimal"/>
      <w:pStyle w:val="Heading1Ignas"/>
      <w:lvlText w:val="%1."/>
      <w:lvlJc w:val="left"/>
      <w:pPr>
        <w:tabs>
          <w:tab w:val="num" w:pos="1035"/>
        </w:tabs>
        <w:ind w:left="1035" w:hanging="915"/>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36" w15:restartNumberingAfterBreak="0">
    <w:nsid w:val="591E15F2"/>
    <w:multiLevelType w:val="multilevel"/>
    <w:tmpl w:val="20D29FBE"/>
    <w:lvl w:ilvl="0">
      <w:start w:val="1"/>
      <w:numFmt w:val="decimal"/>
      <w:pStyle w:val="Numbered"/>
      <w:lvlText w:val="%1."/>
      <w:lvlJc w:val="left"/>
      <w:pPr>
        <w:ind w:left="1211" w:hanging="360"/>
      </w:pPr>
      <w:rPr>
        <w:rFonts w:hint="default"/>
        <w:color w:val="4F566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7" w15:restartNumberingAfterBreak="0">
    <w:nsid w:val="59711B05"/>
    <w:multiLevelType w:val="hybridMultilevel"/>
    <w:tmpl w:val="87F086A2"/>
    <w:styleLink w:val="ALAnnexList11"/>
    <w:lvl w:ilvl="0" w:tplc="87507358">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5A9252BB"/>
    <w:multiLevelType w:val="hybridMultilevel"/>
    <w:tmpl w:val="5C0A8018"/>
    <w:lvl w:ilvl="0" w:tplc="B72C8E46">
      <w:start w:val="1"/>
      <w:numFmt w:val="decimal"/>
      <w:pStyle w:val="Lentel"/>
      <w:lvlText w:val="%ňlentel"/>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9" w15:restartNumberingAfterBreak="0">
    <w:nsid w:val="5ADE4BE7"/>
    <w:multiLevelType w:val="multilevel"/>
    <w:tmpl w:val="16A2CC24"/>
    <w:styleLink w:val="Style831"/>
    <w:lvl w:ilvl="0">
      <w:start w:val="2"/>
      <w:numFmt w:val="decimal"/>
      <w:lvlText w:val="%1."/>
      <w:lvlJc w:val="left"/>
      <w:pPr>
        <w:tabs>
          <w:tab w:val="num" w:pos="360"/>
        </w:tabs>
      </w:pPr>
      <w:rPr>
        <w:rFonts w:ascii="Times New Roman" w:hAnsi="Times New Roman" w:cs="Times New Roman" w:hint="default"/>
        <w:b w:val="0"/>
        <w:i w:val="0"/>
        <w:sz w:val="24"/>
      </w:rPr>
    </w:lvl>
    <w:lvl w:ilvl="1">
      <w:start w:val="1"/>
      <w:numFmt w:val="decimal"/>
      <w:lvlText w:val="%1.%2."/>
      <w:lvlJc w:val="left"/>
      <w:pPr>
        <w:tabs>
          <w:tab w:val="num" w:pos="360"/>
        </w:tabs>
      </w:pPr>
      <w:rPr>
        <w:rFonts w:ascii="Times New Roman" w:hAnsi="Times New Roman" w:cs="Times New Roman" w:hint="default"/>
        <w:b/>
        <w:i w:val="0"/>
        <w:sz w:val="24"/>
      </w:rPr>
    </w:lvl>
    <w:lvl w:ilvl="2">
      <w:start w:val="2"/>
      <w:numFmt w:val="decimal"/>
      <w:lvlText w:val="%3.1.1"/>
      <w:lvlJc w:val="left"/>
      <w:pPr>
        <w:tabs>
          <w:tab w:val="num" w:pos="720"/>
        </w:tabs>
      </w:pPr>
      <w:rPr>
        <w:rFonts w:ascii="Times New Roman" w:hAnsi="Times New Roman" w:cs="Times New Roman" w:hint="default"/>
        <w:b w:val="0"/>
        <w:i w:val="0"/>
        <w:sz w:val="24"/>
      </w:rPr>
    </w:lvl>
    <w:lvl w:ilvl="3">
      <w:start w:val="1"/>
      <w:numFmt w:val="decimal"/>
      <w:lvlText w:val="%1.%2.%3.%4."/>
      <w:lvlJc w:val="left"/>
      <w:pPr>
        <w:tabs>
          <w:tab w:val="num" w:pos="720"/>
        </w:tabs>
      </w:pPr>
      <w:rPr>
        <w:rFonts w:ascii="Times New Roman" w:hAnsi="Times New Roman" w:cs="Times New Roman" w:hint="default"/>
        <w:b w:val="0"/>
        <w:i w:val="0"/>
        <w:sz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0" w15:restartNumberingAfterBreak="0">
    <w:nsid w:val="5D026A73"/>
    <w:multiLevelType w:val="multilevel"/>
    <w:tmpl w:val="CADE4740"/>
    <w:lvl w:ilvl="0">
      <w:start w:val="1"/>
      <w:numFmt w:val="bullet"/>
      <w:pStyle w:val="Sraas1"/>
      <w:lvlText w:val=""/>
      <w:lvlJc w:val="left"/>
      <w:pPr>
        <w:tabs>
          <w:tab w:val="num" w:pos="1401"/>
        </w:tabs>
        <w:ind w:left="568" w:hanging="284"/>
      </w:pPr>
      <w:rPr>
        <w:rFonts w:ascii="Symbol" w:hAnsi="Symbol" w:hint="default"/>
        <w:color w:val="000000"/>
        <w:sz w:val="16"/>
      </w:rPr>
    </w:lvl>
    <w:lvl w:ilvl="1">
      <w:start w:val="1"/>
      <w:numFmt w:val="bullet"/>
      <w:lvlText w:val=""/>
      <w:lvlJc w:val="left"/>
      <w:pPr>
        <w:tabs>
          <w:tab w:val="num" w:pos="1968"/>
        </w:tabs>
        <w:ind w:left="1135" w:hanging="284"/>
      </w:pPr>
      <w:rPr>
        <w:rFonts w:ascii="Wingdings" w:hAnsi="Wingdings" w:hint="default"/>
        <w:color w:val="000000"/>
        <w:sz w:val="12"/>
      </w:rPr>
    </w:lvl>
    <w:lvl w:ilvl="2">
      <w:start w:val="1"/>
      <w:numFmt w:val="bullet"/>
      <w:lvlText w:val=""/>
      <w:lvlJc w:val="left"/>
      <w:pPr>
        <w:tabs>
          <w:tab w:val="num" w:pos="2535"/>
        </w:tabs>
        <w:ind w:left="1702" w:hanging="284"/>
      </w:pPr>
      <w:rPr>
        <w:rFonts w:ascii="Wingdings" w:hAnsi="Wingdings" w:hint="default"/>
        <w:color w:val="000000"/>
        <w:sz w:val="12"/>
      </w:rPr>
    </w:lvl>
    <w:lvl w:ilvl="3">
      <w:start w:val="1"/>
      <w:numFmt w:val="bullet"/>
      <w:lvlText w:val=""/>
      <w:lvlJc w:val="left"/>
      <w:pPr>
        <w:tabs>
          <w:tab w:val="num" w:pos="3102"/>
        </w:tabs>
        <w:ind w:left="2269" w:hanging="284"/>
      </w:pPr>
      <w:rPr>
        <w:rFonts w:ascii="Wingdings" w:hAnsi="Wingdings" w:hint="default"/>
        <w:color w:val="000000"/>
        <w:sz w:val="12"/>
      </w:rPr>
    </w:lvl>
    <w:lvl w:ilvl="4">
      <w:start w:val="1"/>
      <w:numFmt w:val="bullet"/>
      <w:lvlText w:val=""/>
      <w:lvlJc w:val="left"/>
      <w:pPr>
        <w:tabs>
          <w:tab w:val="num" w:pos="3669"/>
        </w:tabs>
        <w:ind w:left="2836" w:hanging="284"/>
      </w:pPr>
      <w:rPr>
        <w:rFonts w:ascii="Wingdings" w:hAnsi="Wingdings" w:hint="default"/>
        <w:color w:val="000000"/>
        <w:sz w:val="12"/>
      </w:rPr>
    </w:lvl>
    <w:lvl w:ilvl="5">
      <w:start w:val="1"/>
      <w:numFmt w:val="bullet"/>
      <w:lvlText w:val="o"/>
      <w:lvlJc w:val="left"/>
      <w:pPr>
        <w:tabs>
          <w:tab w:val="num" w:pos="4236"/>
        </w:tabs>
        <w:ind w:left="3403" w:hanging="284"/>
      </w:pPr>
      <w:rPr>
        <w:rFonts w:ascii="Courier New" w:hAnsi="Courier New" w:hint="default"/>
        <w:color w:val="000000"/>
        <w:sz w:val="12"/>
      </w:rPr>
    </w:lvl>
    <w:lvl w:ilvl="6">
      <w:start w:val="1"/>
      <w:numFmt w:val="bullet"/>
      <w:lvlText w:val=""/>
      <w:lvlJc w:val="left"/>
      <w:pPr>
        <w:tabs>
          <w:tab w:val="num" w:pos="4803"/>
        </w:tabs>
        <w:ind w:left="3970" w:hanging="284"/>
      </w:pPr>
      <w:rPr>
        <w:rFonts w:ascii="Wingdings" w:hAnsi="Wingdings" w:hint="default"/>
        <w:color w:val="000000"/>
        <w:sz w:val="16"/>
      </w:rPr>
    </w:lvl>
    <w:lvl w:ilvl="7">
      <w:start w:val="1"/>
      <w:numFmt w:val="bullet"/>
      <w:lvlText w:val=""/>
      <w:lvlJc w:val="left"/>
      <w:pPr>
        <w:tabs>
          <w:tab w:val="num" w:pos="5370"/>
        </w:tabs>
        <w:ind w:left="4537" w:hanging="284"/>
      </w:pPr>
      <w:rPr>
        <w:rFonts w:ascii="Wingdings" w:hAnsi="Wingdings" w:hint="default"/>
        <w:color w:val="000000"/>
        <w:sz w:val="16"/>
      </w:rPr>
    </w:lvl>
    <w:lvl w:ilvl="8">
      <w:start w:val="1"/>
      <w:numFmt w:val="bullet"/>
      <w:lvlText w:val=""/>
      <w:lvlJc w:val="left"/>
      <w:pPr>
        <w:tabs>
          <w:tab w:val="num" w:pos="5937"/>
        </w:tabs>
        <w:ind w:left="5104" w:hanging="284"/>
      </w:pPr>
      <w:rPr>
        <w:rFonts w:ascii="Wingdings" w:hAnsi="Wingdings" w:hint="default"/>
        <w:color w:val="000000"/>
        <w:sz w:val="16"/>
      </w:rPr>
    </w:lvl>
  </w:abstractNum>
  <w:abstractNum w:abstractNumId="141" w15:restartNumberingAfterBreak="0">
    <w:nsid w:val="5DB413D4"/>
    <w:multiLevelType w:val="hybridMultilevel"/>
    <w:tmpl w:val="80BEA03A"/>
    <w:styleLink w:val="PwCListNumbers1214122"/>
    <w:lvl w:ilvl="0" w:tplc="04270001">
      <w:start w:val="1"/>
      <w:numFmt w:val="bullet"/>
      <w:lvlText w:val=""/>
      <w:lvlJc w:val="left"/>
      <w:pPr>
        <w:ind w:left="2024" w:hanging="360"/>
      </w:pPr>
      <w:rPr>
        <w:rFonts w:ascii="Symbol" w:hAnsi="Symbol" w:hint="default"/>
      </w:rPr>
    </w:lvl>
    <w:lvl w:ilvl="1" w:tplc="04270003" w:tentative="1">
      <w:start w:val="1"/>
      <w:numFmt w:val="bullet"/>
      <w:lvlText w:val="o"/>
      <w:lvlJc w:val="left"/>
      <w:pPr>
        <w:ind w:left="2744" w:hanging="360"/>
      </w:pPr>
      <w:rPr>
        <w:rFonts w:ascii="Courier New" w:hAnsi="Courier New" w:cs="Courier New" w:hint="default"/>
      </w:rPr>
    </w:lvl>
    <w:lvl w:ilvl="2" w:tplc="04270005" w:tentative="1">
      <w:start w:val="1"/>
      <w:numFmt w:val="bullet"/>
      <w:lvlText w:val=""/>
      <w:lvlJc w:val="left"/>
      <w:pPr>
        <w:ind w:left="3464" w:hanging="360"/>
      </w:pPr>
      <w:rPr>
        <w:rFonts w:ascii="Wingdings" w:hAnsi="Wingdings" w:hint="default"/>
      </w:rPr>
    </w:lvl>
    <w:lvl w:ilvl="3" w:tplc="04270001" w:tentative="1">
      <w:start w:val="1"/>
      <w:numFmt w:val="bullet"/>
      <w:lvlText w:val=""/>
      <w:lvlJc w:val="left"/>
      <w:pPr>
        <w:ind w:left="4184" w:hanging="360"/>
      </w:pPr>
      <w:rPr>
        <w:rFonts w:ascii="Symbol" w:hAnsi="Symbol" w:hint="default"/>
      </w:rPr>
    </w:lvl>
    <w:lvl w:ilvl="4" w:tplc="04270003" w:tentative="1">
      <w:start w:val="1"/>
      <w:numFmt w:val="bullet"/>
      <w:lvlText w:val="o"/>
      <w:lvlJc w:val="left"/>
      <w:pPr>
        <w:ind w:left="4904" w:hanging="360"/>
      </w:pPr>
      <w:rPr>
        <w:rFonts w:ascii="Courier New" w:hAnsi="Courier New" w:cs="Courier New" w:hint="default"/>
      </w:rPr>
    </w:lvl>
    <w:lvl w:ilvl="5" w:tplc="04270005" w:tentative="1">
      <w:start w:val="1"/>
      <w:numFmt w:val="bullet"/>
      <w:lvlText w:val=""/>
      <w:lvlJc w:val="left"/>
      <w:pPr>
        <w:ind w:left="5624" w:hanging="360"/>
      </w:pPr>
      <w:rPr>
        <w:rFonts w:ascii="Wingdings" w:hAnsi="Wingdings" w:hint="default"/>
      </w:rPr>
    </w:lvl>
    <w:lvl w:ilvl="6" w:tplc="04270001" w:tentative="1">
      <w:start w:val="1"/>
      <w:numFmt w:val="bullet"/>
      <w:lvlText w:val=""/>
      <w:lvlJc w:val="left"/>
      <w:pPr>
        <w:ind w:left="6344" w:hanging="360"/>
      </w:pPr>
      <w:rPr>
        <w:rFonts w:ascii="Symbol" w:hAnsi="Symbol" w:hint="default"/>
      </w:rPr>
    </w:lvl>
    <w:lvl w:ilvl="7" w:tplc="04270003" w:tentative="1">
      <w:start w:val="1"/>
      <w:numFmt w:val="bullet"/>
      <w:lvlText w:val="o"/>
      <w:lvlJc w:val="left"/>
      <w:pPr>
        <w:ind w:left="7064" w:hanging="360"/>
      </w:pPr>
      <w:rPr>
        <w:rFonts w:ascii="Courier New" w:hAnsi="Courier New" w:cs="Courier New" w:hint="default"/>
      </w:rPr>
    </w:lvl>
    <w:lvl w:ilvl="8" w:tplc="04270005" w:tentative="1">
      <w:start w:val="1"/>
      <w:numFmt w:val="bullet"/>
      <w:lvlText w:val=""/>
      <w:lvlJc w:val="left"/>
      <w:pPr>
        <w:ind w:left="7784" w:hanging="360"/>
      </w:pPr>
      <w:rPr>
        <w:rFonts w:ascii="Wingdings" w:hAnsi="Wingdings" w:hint="default"/>
      </w:rPr>
    </w:lvl>
  </w:abstractNum>
  <w:abstractNum w:abstractNumId="142" w15:restartNumberingAfterBreak="0">
    <w:nsid w:val="5DEA3732"/>
    <w:multiLevelType w:val="hybridMultilevel"/>
    <w:tmpl w:val="51E2C2AE"/>
    <w:lvl w:ilvl="0" w:tplc="FFFFFFFF">
      <w:start w:val="1"/>
      <w:numFmt w:val="decimal"/>
      <w:pStyle w:val="2311"/>
      <w:lvlText w:val="2.3.1.%1"/>
      <w:lvlJc w:val="left"/>
      <w:pPr>
        <w:ind w:left="720" w:hanging="360"/>
      </w:pPr>
      <w:rPr>
        <w:rFonts w:ascii="Arial Narrow" w:hAnsi="Arial Narrow" w:hint="default"/>
        <w:b/>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5F1A453F"/>
    <w:multiLevelType w:val="multilevel"/>
    <w:tmpl w:val="9482BC94"/>
    <w:styleLink w:val="ALNoteList12211"/>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928" w:hanging="360"/>
      </w:pPr>
      <w:rPr>
        <w:rFonts w:ascii="Times New Roman" w:hAnsi="Times New Roman" w:cs="Times New Roman" w:hint="default"/>
        <w:b w:val="0"/>
        <w:color w:val="auto"/>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4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5" w15:restartNumberingAfterBreak="0">
    <w:nsid w:val="606B37C3"/>
    <w:multiLevelType w:val="multilevel"/>
    <w:tmpl w:val="C5C25012"/>
    <w:styleLink w:val="ALMultilevelbulletlist11"/>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1429"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6" w15:restartNumberingAfterBreak="0">
    <w:nsid w:val="60A868C5"/>
    <w:multiLevelType w:val="multilevel"/>
    <w:tmpl w:val="49300BB8"/>
    <w:styleLink w:val="StyleBulleted7pt3"/>
    <w:lvl w:ilvl="0">
      <w:start w:val="1"/>
      <w:numFmt w:val="bullet"/>
      <w:lvlText w:val=""/>
      <w:lvlJc w:val="left"/>
      <w:pPr>
        <w:tabs>
          <w:tab w:val="num" w:pos="397"/>
        </w:tabs>
        <w:ind w:left="397" w:hanging="397"/>
      </w:pPr>
      <w:rPr>
        <w:rFonts w:ascii="Symbol" w:hAnsi="Symbol" w:hint="default"/>
        <w:sz w:val="20"/>
      </w:rPr>
    </w:lvl>
    <w:lvl w:ilvl="1">
      <w:start w:val="1"/>
      <w:numFmt w:val="bullet"/>
      <w:lvlText w:val="o"/>
      <w:lvlJc w:val="left"/>
      <w:pPr>
        <w:tabs>
          <w:tab w:val="num" w:pos="567"/>
        </w:tabs>
        <w:ind w:left="567" w:hanging="283"/>
      </w:pPr>
      <w:rPr>
        <w:rFonts w:ascii="Courier New" w:hAnsi="Courier New" w:hint="default"/>
        <w:sz w:val="16"/>
      </w:rPr>
    </w:lvl>
    <w:lvl w:ilvl="2">
      <w:start w:val="1"/>
      <w:numFmt w:val="bullet"/>
      <w:lvlText w:val=""/>
      <w:lvlJc w:val="left"/>
      <w:pPr>
        <w:tabs>
          <w:tab w:val="num" w:pos="1134"/>
        </w:tabs>
        <w:ind w:left="1134"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60B558B1"/>
    <w:multiLevelType w:val="hybridMultilevel"/>
    <w:tmpl w:val="23A016E8"/>
    <w:styleLink w:val="ALMultilevelnumberedlist7"/>
    <w:lvl w:ilvl="0" w:tplc="A068270A">
      <w:start w:val="1"/>
      <w:numFmt w:val="decimal"/>
      <w:pStyle w:val="sdfadf"/>
      <w:lvlText w:val="3.8.%1"/>
      <w:lvlJc w:val="left"/>
      <w:pPr>
        <w:ind w:left="1074"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48"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37"/>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4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26F1205"/>
    <w:multiLevelType w:val="multilevel"/>
    <w:tmpl w:val="4C56122C"/>
    <w:styleLink w:val="Stilius51"/>
    <w:lvl w:ilvl="0">
      <w:start w:val="9"/>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960"/>
        </w:tabs>
        <w:ind w:left="960" w:hanging="720"/>
      </w:pPr>
      <w:rPr>
        <w:rFonts w:cs="Times New Roman" w:hint="default"/>
        <w:b w:val="0"/>
      </w:rPr>
    </w:lvl>
    <w:lvl w:ilvl="2">
      <w:start w:val="1"/>
      <w:numFmt w:val="decimal"/>
      <w:lvlText w:val="7.%3."/>
      <w:lvlJc w:val="left"/>
      <w:pPr>
        <w:tabs>
          <w:tab w:val="num" w:pos="720"/>
        </w:tabs>
        <w:ind w:left="72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1"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52" w15:restartNumberingAfterBreak="0">
    <w:nsid w:val="633A7F34"/>
    <w:multiLevelType w:val="hybridMultilevel"/>
    <w:tmpl w:val="9566F618"/>
    <w:styleLink w:val="ALMultilevelbulletlist16"/>
    <w:lvl w:ilvl="0" w:tplc="04090001">
      <w:start w:val="1"/>
      <w:numFmt w:val="decimal"/>
      <w:pStyle w:val="511"/>
      <w:lvlText w:val="5.1.%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53" w15:restartNumberingAfterBreak="0">
    <w:nsid w:val="63A21098"/>
    <w:multiLevelType w:val="multilevel"/>
    <w:tmpl w:val="63A21098"/>
    <w:lvl w:ilvl="0">
      <w:start w:val="1"/>
      <w:numFmt w:val="decimal"/>
      <w:pStyle w:val="ALListnumber"/>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54"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5" w15:restartNumberingAfterBreak="0">
    <w:nsid w:val="652627C0"/>
    <w:multiLevelType w:val="multilevel"/>
    <w:tmpl w:val="20220A98"/>
    <w:styleLink w:val="Style536"/>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5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57" w15:restartNumberingAfterBreak="0">
    <w:nsid w:val="672846C8"/>
    <w:multiLevelType w:val="multilevel"/>
    <w:tmpl w:val="2522FCCC"/>
    <w:styleLink w:val="Style23212"/>
    <w:lvl w:ilvl="0">
      <w:start w:val="1"/>
      <w:numFmt w:val="decimal"/>
      <w:lvlText w:val="%1 pav."/>
      <w:lvlJc w:val="left"/>
      <w:pPr>
        <w:tabs>
          <w:tab w:val="num" w:pos="720"/>
        </w:tabs>
        <w:ind w:left="720" w:hanging="360"/>
      </w:pPr>
      <w:rPr>
        <w:rFonts w:ascii="Arial" w:hAnsi="Arial" w:cs="Arial"/>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8" w15:restartNumberingAfterBreak="0">
    <w:nsid w:val="679A402E"/>
    <w:multiLevelType w:val="multilevel"/>
    <w:tmpl w:val="A53EB82E"/>
    <w:styleLink w:val="ALNoteList11"/>
    <w:lvl w:ilvl="0">
      <w:start w:val="5"/>
      <w:numFmt w:val="decimal"/>
      <w:lvlText w:val="%1."/>
      <w:lvlJc w:val="left"/>
      <w:pPr>
        <w:tabs>
          <w:tab w:val="num" w:pos="1080"/>
        </w:tabs>
        <w:ind w:left="1080" w:hanging="360"/>
      </w:pPr>
      <w:rPr>
        <w:rFonts w:cs="Times New Roman"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944"/>
        </w:tabs>
        <w:ind w:left="1944"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2952"/>
        </w:tabs>
        <w:ind w:left="2952"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59"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60" w15:restartNumberingAfterBreak="0">
    <w:nsid w:val="68804DFB"/>
    <w:multiLevelType w:val="multilevel"/>
    <w:tmpl w:val="7C66E864"/>
    <w:lvl w:ilvl="0">
      <w:start w:val="1"/>
      <w:numFmt w:val="decimal"/>
      <w:pStyle w:val="NumberedHeadingStyleA4"/>
      <w:lvlText w:val="%1."/>
      <w:lvlJc w:val="left"/>
      <w:pPr>
        <w:tabs>
          <w:tab w:val="num" w:pos="360"/>
        </w:tabs>
        <w:ind w:left="360" w:hanging="360"/>
      </w:pPr>
      <w:rPr>
        <w:rFonts w:ascii="Times New Roman" w:eastAsia="MS Mincho" w:hAnsi="Times New Roman" w:cs="Times New Roman"/>
      </w:rPr>
    </w:lvl>
    <w:lvl w:ilvl="1">
      <w:start w:val="1"/>
      <w:numFmt w:val="decimal"/>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1" w15:restartNumberingAfterBreak="0">
    <w:nsid w:val="68D4591D"/>
    <w:multiLevelType w:val="multilevel"/>
    <w:tmpl w:val="0248E794"/>
    <w:lvl w:ilvl="0">
      <w:start w:val="1"/>
      <w:numFmt w:val="decimal"/>
      <w:lvlText w:val="%1."/>
      <w:lvlJc w:val="left"/>
      <w:pPr>
        <w:tabs>
          <w:tab w:val="left" w:pos="1429"/>
        </w:tabs>
        <w:ind w:left="1429"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HeaderA"/>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62" w15:restartNumberingAfterBreak="0">
    <w:nsid w:val="69F236CB"/>
    <w:multiLevelType w:val="hybridMultilevel"/>
    <w:tmpl w:val="CB2E2C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3" w15:restartNumberingAfterBreak="0">
    <w:nsid w:val="6A547691"/>
    <w:multiLevelType w:val="hybridMultilevel"/>
    <w:tmpl w:val="99C6D17A"/>
    <w:styleLink w:val="Style71611"/>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6AB86D59"/>
    <w:multiLevelType w:val="multilevel"/>
    <w:tmpl w:val="1068A7E4"/>
    <w:styleLink w:val="Style717"/>
    <w:lvl w:ilvl="0">
      <w:start w:val="1"/>
      <w:numFmt w:val="decimal"/>
      <w:pStyle w:val="Numeracija0"/>
      <w:suff w:val="space"/>
      <w:lvlText w:val="%1."/>
      <w:lvlJc w:val="left"/>
      <w:pPr>
        <w:ind w:left="502"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5" w15:restartNumberingAfterBreak="0">
    <w:nsid w:val="6AF92B88"/>
    <w:multiLevelType w:val="hybridMultilevel"/>
    <w:tmpl w:val="E788C884"/>
    <w:styleLink w:val="Style631"/>
    <w:lvl w:ilvl="0" w:tplc="FFFFFFFF">
      <w:start w:val="1"/>
      <w:numFmt w:val="bullet"/>
      <w:pStyle w:val="Buletai"/>
      <w:lvlText w:val=""/>
      <w:lvlJc w:val="left"/>
      <w:pPr>
        <w:ind w:left="4188" w:hanging="360"/>
      </w:pPr>
      <w:rPr>
        <w:rFonts w:ascii="Wingdings" w:hAnsi="Wingdings" w:hint="default"/>
      </w:rPr>
    </w:lvl>
    <w:lvl w:ilvl="1" w:tplc="FFFFFFFF">
      <w:start w:val="1"/>
      <w:numFmt w:val="bullet"/>
      <w:lvlText w:val=""/>
      <w:lvlJc w:val="left"/>
      <w:pPr>
        <w:ind w:left="1871" w:hanging="360"/>
      </w:pPr>
      <w:rPr>
        <w:rFonts w:ascii="Wingdings" w:hAnsi="Wingdings" w:hint="default"/>
      </w:rPr>
    </w:lvl>
    <w:lvl w:ilvl="2" w:tplc="FFFFFFFF">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66" w15:restartNumberingAfterBreak="0">
    <w:nsid w:val="6B770EB4"/>
    <w:multiLevelType w:val="multilevel"/>
    <w:tmpl w:val="D5C8D31C"/>
    <w:lvl w:ilvl="0">
      <w:numFmt w:val="none"/>
      <w:pStyle w:val="NRDPaveiksloPavadinimas"/>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6D0C2AE8"/>
    <w:multiLevelType w:val="hybridMultilevel"/>
    <w:tmpl w:val="2E90C7C8"/>
    <w:lvl w:ilvl="0" w:tplc="551C8D4C">
      <w:start w:val="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68" w15:restartNumberingAfterBreak="0">
    <w:nsid w:val="6D4B238B"/>
    <w:multiLevelType w:val="singleLevel"/>
    <w:tmpl w:val="3086DEE0"/>
    <w:lvl w:ilvl="0">
      <w:start w:val="1"/>
      <w:numFmt w:val="bullet"/>
      <w:pStyle w:val="Bulletwithtext5"/>
      <w:lvlText w:val=""/>
      <w:lvlJc w:val="left"/>
      <w:pPr>
        <w:tabs>
          <w:tab w:val="num" w:pos="1800"/>
        </w:tabs>
        <w:ind w:left="1800" w:hanging="360"/>
      </w:pPr>
      <w:rPr>
        <w:rFonts w:ascii="Wingdings" w:hAnsi="Wingdings" w:hint="default"/>
        <w:b w:val="0"/>
        <w:i w:val="0"/>
        <w:sz w:val="16"/>
      </w:rPr>
    </w:lvl>
  </w:abstractNum>
  <w:abstractNum w:abstractNumId="169" w15:restartNumberingAfterBreak="0">
    <w:nsid w:val="6DD96CCC"/>
    <w:multiLevelType w:val="multilevel"/>
    <w:tmpl w:val="C234C872"/>
    <w:styleLink w:val="ALMultilevelnumberedlist2"/>
    <w:lvl w:ilvl="0">
      <w:start w:val="1"/>
      <w:numFmt w:val="decimal"/>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70" w15:restartNumberingAfterBreak="0">
    <w:nsid w:val="7049637A"/>
    <w:multiLevelType w:val="multilevel"/>
    <w:tmpl w:val="7049637A"/>
    <w:lvl w:ilvl="0">
      <w:start w:val="1"/>
      <w:numFmt w:val="decimal"/>
      <w:pStyle w:val="NRDLentelesPavadinimas"/>
      <w:lvlText w:val="%1 lentelė."/>
      <w:lvlJc w:val="left"/>
      <w:pPr>
        <w:ind w:left="1077" w:hanging="1077"/>
      </w:pPr>
      <w:rPr>
        <w:rFonts w:hint="default"/>
        <w:b/>
        <w:i w:val="0"/>
        <w:sz w:val="20"/>
      </w:rPr>
    </w:lvl>
    <w:lvl w:ilvl="1">
      <w:start w:val="1"/>
      <w:numFmt w:val="none"/>
      <w:lvlText w:val="%2"/>
      <w:lvlJc w:val="left"/>
      <w:pPr>
        <w:ind w:left="720" w:hanging="360"/>
      </w:pPr>
      <w:rPr>
        <w:rFonts w:ascii="Times New Roman" w:hAnsi="Times New Roman" w:hint="default"/>
        <w:color w:val="auto"/>
      </w:rPr>
    </w:lvl>
    <w:lvl w:ilvl="2">
      <w:start w:val="1"/>
      <w:numFmt w:val="none"/>
      <w:lvlText w:val="%3)"/>
      <w:lvlJc w:val="left"/>
      <w:pPr>
        <w:ind w:left="1080" w:hanging="36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1" w15:restartNumberingAfterBreak="0">
    <w:nsid w:val="711B7099"/>
    <w:multiLevelType w:val="multilevel"/>
    <w:tmpl w:val="711B7099"/>
    <w:lvl w:ilvl="0">
      <w:start w:val="1"/>
      <w:numFmt w:val="bullet"/>
      <w:pStyle w:val="AL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72" w15:restartNumberingAfterBreak="0">
    <w:nsid w:val="712E3D44"/>
    <w:multiLevelType w:val="hybridMultilevel"/>
    <w:tmpl w:val="002251EE"/>
    <w:lvl w:ilvl="0" w:tplc="A04E40E0">
      <w:start w:val="1"/>
      <w:numFmt w:val="decimal"/>
      <w:pStyle w:val="121"/>
      <w:lvlText w:val="1.2.%1"/>
      <w:lvlJc w:val="left"/>
      <w:pPr>
        <w:ind w:left="71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46826272" w:tentative="1">
      <w:start w:val="1"/>
      <w:numFmt w:val="lowerLetter"/>
      <w:lvlText w:val="%2."/>
      <w:lvlJc w:val="left"/>
      <w:pPr>
        <w:ind w:left="1440" w:hanging="360"/>
      </w:pPr>
    </w:lvl>
    <w:lvl w:ilvl="2" w:tplc="33FA6964" w:tentative="1">
      <w:start w:val="1"/>
      <w:numFmt w:val="lowerRoman"/>
      <w:lvlText w:val="%3."/>
      <w:lvlJc w:val="right"/>
      <w:pPr>
        <w:ind w:left="2160" w:hanging="180"/>
      </w:pPr>
    </w:lvl>
    <w:lvl w:ilvl="3" w:tplc="B67A06E2" w:tentative="1">
      <w:start w:val="1"/>
      <w:numFmt w:val="decimal"/>
      <w:lvlText w:val="%4."/>
      <w:lvlJc w:val="left"/>
      <w:pPr>
        <w:ind w:left="2880" w:hanging="360"/>
      </w:pPr>
    </w:lvl>
    <w:lvl w:ilvl="4" w:tplc="693EF024" w:tentative="1">
      <w:start w:val="1"/>
      <w:numFmt w:val="lowerLetter"/>
      <w:lvlText w:val="%5."/>
      <w:lvlJc w:val="left"/>
      <w:pPr>
        <w:ind w:left="3600" w:hanging="360"/>
      </w:pPr>
    </w:lvl>
    <w:lvl w:ilvl="5" w:tplc="48D68C0E" w:tentative="1">
      <w:start w:val="1"/>
      <w:numFmt w:val="lowerRoman"/>
      <w:lvlText w:val="%6."/>
      <w:lvlJc w:val="right"/>
      <w:pPr>
        <w:ind w:left="4320" w:hanging="180"/>
      </w:pPr>
    </w:lvl>
    <w:lvl w:ilvl="6" w:tplc="906E7660" w:tentative="1">
      <w:start w:val="1"/>
      <w:numFmt w:val="decimal"/>
      <w:lvlText w:val="%7."/>
      <w:lvlJc w:val="left"/>
      <w:pPr>
        <w:ind w:left="5040" w:hanging="360"/>
      </w:pPr>
    </w:lvl>
    <w:lvl w:ilvl="7" w:tplc="D2E07EF6" w:tentative="1">
      <w:start w:val="1"/>
      <w:numFmt w:val="lowerLetter"/>
      <w:lvlText w:val="%8."/>
      <w:lvlJc w:val="left"/>
      <w:pPr>
        <w:ind w:left="5760" w:hanging="360"/>
      </w:pPr>
    </w:lvl>
    <w:lvl w:ilvl="8" w:tplc="4442E9DC" w:tentative="1">
      <w:start w:val="1"/>
      <w:numFmt w:val="lowerRoman"/>
      <w:lvlText w:val="%9."/>
      <w:lvlJc w:val="right"/>
      <w:pPr>
        <w:ind w:left="6480" w:hanging="180"/>
      </w:pPr>
    </w:lvl>
  </w:abstractNum>
  <w:abstractNum w:abstractNumId="173" w15:restartNumberingAfterBreak="0">
    <w:nsid w:val="71342432"/>
    <w:multiLevelType w:val="hybridMultilevel"/>
    <w:tmpl w:val="95AECC32"/>
    <w:lvl w:ilvl="0" w:tplc="0BC01F88">
      <w:start w:val="1"/>
      <w:numFmt w:val="decimal"/>
      <w:pStyle w:val="551"/>
      <w:lvlText w:val="4.5.%1."/>
      <w:lvlJc w:val="left"/>
      <w:pPr>
        <w:ind w:left="107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22DCBCBE" w:tentative="1">
      <w:start w:val="1"/>
      <w:numFmt w:val="lowerLetter"/>
      <w:lvlText w:val="%2."/>
      <w:lvlJc w:val="left"/>
      <w:pPr>
        <w:ind w:left="1797" w:hanging="360"/>
      </w:pPr>
    </w:lvl>
    <w:lvl w:ilvl="2" w:tplc="3D0A342A" w:tentative="1">
      <w:start w:val="1"/>
      <w:numFmt w:val="lowerRoman"/>
      <w:lvlText w:val="%3."/>
      <w:lvlJc w:val="right"/>
      <w:pPr>
        <w:ind w:left="2517" w:hanging="180"/>
      </w:pPr>
    </w:lvl>
    <w:lvl w:ilvl="3" w:tplc="B93E3958" w:tentative="1">
      <w:start w:val="1"/>
      <w:numFmt w:val="decimal"/>
      <w:lvlText w:val="%4."/>
      <w:lvlJc w:val="left"/>
      <w:pPr>
        <w:ind w:left="3237" w:hanging="360"/>
      </w:pPr>
    </w:lvl>
    <w:lvl w:ilvl="4" w:tplc="68C849E4" w:tentative="1">
      <w:start w:val="1"/>
      <w:numFmt w:val="lowerLetter"/>
      <w:lvlText w:val="%5."/>
      <w:lvlJc w:val="left"/>
      <w:pPr>
        <w:ind w:left="3957" w:hanging="360"/>
      </w:pPr>
    </w:lvl>
    <w:lvl w:ilvl="5" w:tplc="0406D2FE" w:tentative="1">
      <w:start w:val="1"/>
      <w:numFmt w:val="lowerRoman"/>
      <w:lvlText w:val="%6."/>
      <w:lvlJc w:val="right"/>
      <w:pPr>
        <w:ind w:left="4677" w:hanging="180"/>
      </w:pPr>
    </w:lvl>
    <w:lvl w:ilvl="6" w:tplc="FFD8C40C" w:tentative="1">
      <w:start w:val="1"/>
      <w:numFmt w:val="decimal"/>
      <w:lvlText w:val="%7."/>
      <w:lvlJc w:val="left"/>
      <w:pPr>
        <w:ind w:left="5397" w:hanging="360"/>
      </w:pPr>
    </w:lvl>
    <w:lvl w:ilvl="7" w:tplc="B64C03AE" w:tentative="1">
      <w:start w:val="1"/>
      <w:numFmt w:val="lowerLetter"/>
      <w:lvlText w:val="%8."/>
      <w:lvlJc w:val="left"/>
      <w:pPr>
        <w:ind w:left="6117" w:hanging="360"/>
      </w:pPr>
    </w:lvl>
    <w:lvl w:ilvl="8" w:tplc="A89C1460" w:tentative="1">
      <w:start w:val="1"/>
      <w:numFmt w:val="lowerRoman"/>
      <w:lvlText w:val="%9."/>
      <w:lvlJc w:val="right"/>
      <w:pPr>
        <w:ind w:left="6837" w:hanging="180"/>
      </w:pPr>
    </w:lvl>
  </w:abstractNum>
  <w:abstractNum w:abstractNumId="174" w15:restartNumberingAfterBreak="0">
    <w:nsid w:val="71EC45E3"/>
    <w:multiLevelType w:val="multilevel"/>
    <w:tmpl w:val="CA548E00"/>
    <w:lvl w:ilvl="0">
      <w:start w:val="4"/>
      <w:numFmt w:val="decimal"/>
      <w:lvlText w:val="%1."/>
      <w:lvlJc w:val="left"/>
      <w:pPr>
        <w:ind w:left="1288" w:hanging="720"/>
      </w:pPr>
      <w:rPr>
        <w:rFonts w:ascii="Times New Roman" w:hAnsi="Times New Roman" w:cs="Times New Roman" w:hint="default"/>
        <w:b w:val="0"/>
        <w:bCs w:val="0"/>
        <w:color w:val="auto"/>
      </w:rPr>
    </w:lvl>
    <w:lvl w:ilvl="1">
      <w:start w:val="1"/>
      <w:numFmt w:val="decimal"/>
      <w:isLgl/>
      <w:lvlText w:val="%1.%2."/>
      <w:lvlJc w:val="left"/>
      <w:pPr>
        <w:ind w:left="1473" w:hanging="480"/>
      </w:pPr>
      <w:rPr>
        <w:rFonts w:ascii="Times New Roman" w:hAnsi="Times New Roman" w:cs="Times New Roman" w:hint="default"/>
        <w:i w:val="0"/>
        <w:iCs w:val="0"/>
      </w:rPr>
    </w:lvl>
    <w:lvl w:ilvl="2">
      <w:start w:val="1"/>
      <w:numFmt w:val="decimal"/>
      <w:isLgl/>
      <w:lvlText w:val="%1.%2.%3."/>
      <w:lvlJc w:val="left"/>
      <w:pPr>
        <w:ind w:left="2940" w:hanging="720"/>
      </w:pPr>
      <w:rPr>
        <w:rFonts w:hint="default"/>
      </w:rPr>
    </w:lvl>
    <w:lvl w:ilvl="3">
      <w:start w:val="1"/>
      <w:numFmt w:val="decimal"/>
      <w:isLgl/>
      <w:lvlText w:val="%1.%2.%3.%4."/>
      <w:lvlJc w:val="left"/>
      <w:pPr>
        <w:ind w:left="3870" w:hanging="720"/>
      </w:pPr>
      <w:rPr>
        <w:rFonts w:hint="default"/>
      </w:rPr>
    </w:lvl>
    <w:lvl w:ilvl="4">
      <w:start w:val="1"/>
      <w:numFmt w:val="decimal"/>
      <w:isLgl/>
      <w:lvlText w:val="%1.%2.%3.%4.%5."/>
      <w:lvlJc w:val="left"/>
      <w:pPr>
        <w:ind w:left="5160" w:hanging="1080"/>
      </w:pPr>
      <w:rPr>
        <w:rFonts w:hint="default"/>
      </w:rPr>
    </w:lvl>
    <w:lvl w:ilvl="5">
      <w:start w:val="1"/>
      <w:numFmt w:val="decimal"/>
      <w:isLgl/>
      <w:lvlText w:val="%1.%2.%3.%4.%5.%6."/>
      <w:lvlJc w:val="left"/>
      <w:pPr>
        <w:ind w:left="6090" w:hanging="1080"/>
      </w:pPr>
      <w:rPr>
        <w:rFonts w:hint="default"/>
      </w:rPr>
    </w:lvl>
    <w:lvl w:ilvl="6">
      <w:start w:val="1"/>
      <w:numFmt w:val="decimal"/>
      <w:isLgl/>
      <w:lvlText w:val="%1.%2.%3.%4.%5.%6.%7."/>
      <w:lvlJc w:val="left"/>
      <w:pPr>
        <w:ind w:left="7380" w:hanging="1440"/>
      </w:pPr>
      <w:rPr>
        <w:rFonts w:hint="default"/>
      </w:rPr>
    </w:lvl>
    <w:lvl w:ilvl="7">
      <w:start w:val="1"/>
      <w:numFmt w:val="decimal"/>
      <w:isLgl/>
      <w:lvlText w:val="%1.%2.%3.%4.%5.%6.%7.%8."/>
      <w:lvlJc w:val="left"/>
      <w:pPr>
        <w:ind w:left="8310" w:hanging="1440"/>
      </w:pPr>
      <w:rPr>
        <w:rFonts w:hint="default"/>
      </w:rPr>
    </w:lvl>
    <w:lvl w:ilvl="8">
      <w:start w:val="1"/>
      <w:numFmt w:val="decimal"/>
      <w:isLgl/>
      <w:lvlText w:val="%1.%2.%3.%4.%5.%6.%7.%8.%9."/>
      <w:lvlJc w:val="left"/>
      <w:pPr>
        <w:ind w:left="9600" w:hanging="1800"/>
      </w:pPr>
      <w:rPr>
        <w:rFonts w:hint="default"/>
      </w:rPr>
    </w:lvl>
  </w:abstractNum>
  <w:abstractNum w:abstractNumId="175" w15:restartNumberingAfterBreak="0">
    <w:nsid w:val="73AD7CE9"/>
    <w:multiLevelType w:val="multilevel"/>
    <w:tmpl w:val="AC98F822"/>
    <w:styleLink w:val="ALPictureList1111"/>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6" w15:restartNumberingAfterBreak="0">
    <w:nsid w:val="741E66E0"/>
    <w:multiLevelType w:val="hybridMultilevel"/>
    <w:tmpl w:val="D5944FB0"/>
    <w:styleLink w:val="Style736"/>
    <w:lvl w:ilvl="0" w:tplc="7A907046">
      <w:start w:val="1"/>
      <w:numFmt w:val="decimal"/>
      <w:pStyle w:val="311"/>
      <w:lvlText w:val="3.1.%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59D5A6F"/>
    <w:multiLevelType w:val="multilevel"/>
    <w:tmpl w:val="B4B03A86"/>
    <w:lvl w:ilvl="0">
      <w:start w:val="1"/>
      <w:numFmt w:val="decimal"/>
      <w:pStyle w:val="Stilius4"/>
      <w:lvlText w:val="%1."/>
      <w:lvlJc w:val="left"/>
      <w:pPr>
        <w:tabs>
          <w:tab w:val="num" w:pos="360"/>
        </w:tabs>
        <w:ind w:left="360" w:hanging="360"/>
      </w:pPr>
      <w:rPr>
        <w:rFonts w:cs="Times New Roman" w:hint="default"/>
      </w:rPr>
    </w:lvl>
    <w:lvl w:ilvl="1">
      <w:start w:val="1"/>
      <w:numFmt w:val="decimal"/>
      <w:pStyle w:val="Stilius3"/>
      <w:lvlText w:val="%1.%2."/>
      <w:lvlJc w:val="left"/>
      <w:pPr>
        <w:tabs>
          <w:tab w:val="num" w:pos="792"/>
        </w:tabs>
        <w:ind w:left="792" w:hanging="432"/>
      </w:pPr>
      <w:rPr>
        <w:rFonts w:cs="Times New Roman" w:hint="default"/>
      </w:rPr>
    </w:lvl>
    <w:lvl w:ilvl="2">
      <w:start w:val="1"/>
      <w:numFmt w:val="decimal"/>
      <w:pStyle w:val="Stilius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8" w15:restartNumberingAfterBreak="0">
    <w:nsid w:val="75AB639D"/>
    <w:multiLevelType w:val="multilevel"/>
    <w:tmpl w:val="E1D4466A"/>
    <w:lvl w:ilvl="0">
      <w:start w:val="3"/>
      <w:numFmt w:val="decimal"/>
      <w:lvlText w:val="%1."/>
      <w:lvlJc w:val="left"/>
      <w:pPr>
        <w:ind w:left="540" w:hanging="540"/>
      </w:pPr>
      <w:rPr>
        <w:rFonts w:hint="default"/>
      </w:rPr>
    </w:lvl>
    <w:lvl w:ilvl="1">
      <w:start w:val="2"/>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pStyle w:val="Level4simple0"/>
      <w:lvlText w:val="1.1.%3.%4."/>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7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0" w15:restartNumberingAfterBreak="0">
    <w:nsid w:val="796D0B68"/>
    <w:multiLevelType w:val="multilevel"/>
    <w:tmpl w:val="796D0B68"/>
    <w:styleLink w:val="ImportedStyle111"/>
    <w:lvl w:ilvl="0">
      <w:start w:val="1"/>
      <w:numFmt w:val="decimal"/>
      <w:suff w:val="space"/>
      <w:lvlText w:val="%1."/>
      <w:lvlJc w:val="left"/>
      <w:pPr>
        <w:ind w:left="1152" w:hanging="432"/>
      </w:pPr>
      <w:rPr>
        <w:rFonts w:ascii="Times New Roman" w:hAnsi="Times New Roman"/>
        <w:b/>
        <w:bCs/>
        <w:i w:val="0"/>
        <w:iCs w:val="0"/>
        <w:caps w:val="0"/>
        <w:smallCaps w:val="0"/>
        <w:strike w:val="0"/>
        <w:dstrike w:val="0"/>
        <w:color w:val="auto"/>
        <w:spacing w:val="0"/>
        <w:w w:val="100"/>
        <w:kern w:val="0"/>
        <w:position w:val="0"/>
        <w:sz w:val="24"/>
        <w:u w:val="none"/>
        <w:shd w:val="clear" w:color="auto" w:fill="auto"/>
      </w:r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181" w15:restartNumberingAfterBreak="0">
    <w:nsid w:val="7C051F32"/>
    <w:multiLevelType w:val="hybridMultilevel"/>
    <w:tmpl w:val="176A7D1E"/>
    <w:styleLink w:val="ALPictureList11"/>
    <w:lvl w:ilvl="0" w:tplc="24845DA2">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2" w15:restartNumberingAfterBreak="0">
    <w:nsid w:val="7C230B69"/>
    <w:multiLevelType w:val="hybridMultilevel"/>
    <w:tmpl w:val="9AD0BE6C"/>
    <w:lvl w:ilvl="0" w:tplc="E4CCE198">
      <w:start w:val="1"/>
      <w:numFmt w:val="decimal"/>
      <w:pStyle w:val="Level3simple"/>
      <w:lvlText w:val="1.1.%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83" w15:restartNumberingAfterBreak="0">
    <w:nsid w:val="7DDC4502"/>
    <w:multiLevelType w:val="hybridMultilevel"/>
    <w:tmpl w:val="93942934"/>
    <w:lvl w:ilvl="0" w:tplc="808C1326">
      <w:start w:val="1"/>
      <w:numFmt w:val="decimal"/>
      <w:pStyle w:val="221"/>
      <w:lvlText w:val="2.2.%1"/>
      <w:lvlJc w:val="left"/>
      <w:pPr>
        <w:ind w:left="1077" w:hanging="360"/>
      </w:pPr>
      <w:rPr>
        <w:rFonts w:ascii="Arial Narrow" w:hAnsi="Arial Narrow" w:hint="default"/>
        <w:b/>
        <w:i/>
        <w:color w:val="365F91"/>
        <w:sz w:val="24"/>
      </w:rPr>
    </w:lvl>
    <w:lvl w:ilvl="1" w:tplc="007AA010">
      <w:start w:val="1"/>
      <w:numFmt w:val="decimal"/>
      <w:lvlText w:val="%2."/>
      <w:lvlJc w:val="left"/>
      <w:pPr>
        <w:ind w:left="1797" w:hanging="360"/>
      </w:pPr>
      <w:rPr>
        <w:rFonts w:hint="default"/>
      </w:rPr>
    </w:lvl>
    <w:lvl w:ilvl="2" w:tplc="1EF0266C" w:tentative="1">
      <w:start w:val="1"/>
      <w:numFmt w:val="lowerRoman"/>
      <w:lvlText w:val="%3."/>
      <w:lvlJc w:val="right"/>
      <w:pPr>
        <w:ind w:left="2517" w:hanging="180"/>
      </w:pPr>
    </w:lvl>
    <w:lvl w:ilvl="3" w:tplc="764E0902" w:tentative="1">
      <w:start w:val="1"/>
      <w:numFmt w:val="decimal"/>
      <w:lvlText w:val="%4."/>
      <w:lvlJc w:val="left"/>
      <w:pPr>
        <w:ind w:left="3237" w:hanging="360"/>
      </w:pPr>
    </w:lvl>
    <w:lvl w:ilvl="4" w:tplc="D832AD6E" w:tentative="1">
      <w:start w:val="1"/>
      <w:numFmt w:val="lowerLetter"/>
      <w:lvlText w:val="%5."/>
      <w:lvlJc w:val="left"/>
      <w:pPr>
        <w:ind w:left="3957" w:hanging="360"/>
      </w:pPr>
    </w:lvl>
    <w:lvl w:ilvl="5" w:tplc="CDF4B11C" w:tentative="1">
      <w:start w:val="1"/>
      <w:numFmt w:val="lowerRoman"/>
      <w:lvlText w:val="%6."/>
      <w:lvlJc w:val="right"/>
      <w:pPr>
        <w:ind w:left="4677" w:hanging="180"/>
      </w:pPr>
    </w:lvl>
    <w:lvl w:ilvl="6" w:tplc="F5C2C5CA" w:tentative="1">
      <w:start w:val="1"/>
      <w:numFmt w:val="decimal"/>
      <w:lvlText w:val="%7."/>
      <w:lvlJc w:val="left"/>
      <w:pPr>
        <w:ind w:left="5397" w:hanging="360"/>
      </w:pPr>
    </w:lvl>
    <w:lvl w:ilvl="7" w:tplc="559EEA5E" w:tentative="1">
      <w:start w:val="1"/>
      <w:numFmt w:val="lowerLetter"/>
      <w:lvlText w:val="%8."/>
      <w:lvlJc w:val="left"/>
      <w:pPr>
        <w:ind w:left="6117" w:hanging="360"/>
      </w:pPr>
    </w:lvl>
    <w:lvl w:ilvl="8" w:tplc="D21ACED4" w:tentative="1">
      <w:start w:val="1"/>
      <w:numFmt w:val="lowerRoman"/>
      <w:lvlText w:val="%9."/>
      <w:lvlJc w:val="right"/>
      <w:pPr>
        <w:ind w:left="6837" w:hanging="180"/>
      </w:pPr>
    </w:lvl>
  </w:abstractNum>
  <w:abstractNum w:abstractNumId="184" w15:restartNumberingAfterBreak="0">
    <w:nsid w:val="7E2B053C"/>
    <w:multiLevelType w:val="hybridMultilevel"/>
    <w:tmpl w:val="05B2F374"/>
    <w:lvl w:ilvl="0" w:tplc="A5401752">
      <w:start w:val="1"/>
      <w:numFmt w:val="bullet"/>
      <w:pStyle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85" w15:restartNumberingAfterBreak="0">
    <w:nsid w:val="7F511AC1"/>
    <w:multiLevelType w:val="multilevel"/>
    <w:tmpl w:val="7F511AC1"/>
    <w:lvl w:ilvl="0">
      <w:start w:val="1"/>
      <w:numFmt w:val="decimal"/>
      <w:pStyle w:val="ALPicturecaption"/>
      <w:suff w:val="space"/>
      <w:lvlText w:val="Pav. %1."/>
      <w:lvlJc w:val="left"/>
      <w:pPr>
        <w:ind w:left="360" w:hanging="360"/>
      </w:pPr>
      <w:rPr>
        <w:rFonts w:ascii="Calibri" w:hAnsi="Calibri" w:hint="default"/>
        <w:b/>
        <w:i/>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5845470">
    <w:abstractNumId w:val="26"/>
  </w:num>
  <w:num w:numId="2" w16cid:durableId="1892228050">
    <w:abstractNumId w:val="67"/>
  </w:num>
  <w:num w:numId="3" w16cid:durableId="12073757">
    <w:abstractNumId w:val="24"/>
  </w:num>
  <w:num w:numId="4" w16cid:durableId="441264328">
    <w:abstractNumId w:val="66"/>
  </w:num>
  <w:num w:numId="5" w16cid:durableId="1261179581">
    <w:abstractNumId w:val="53"/>
  </w:num>
  <w:num w:numId="6" w16cid:durableId="470633176">
    <w:abstractNumId w:val="129"/>
  </w:num>
  <w:num w:numId="7" w16cid:durableId="54280735">
    <w:abstractNumId w:val="164"/>
  </w:num>
  <w:num w:numId="8" w16cid:durableId="1925072312">
    <w:abstractNumId w:val="88"/>
  </w:num>
  <w:num w:numId="9" w16cid:durableId="1940673536">
    <w:abstractNumId w:val="77"/>
  </w:num>
  <w:num w:numId="10" w16cid:durableId="1315379302">
    <w:abstractNumId w:val="12"/>
  </w:num>
  <w:num w:numId="11" w16cid:durableId="845628699">
    <w:abstractNumId w:val="38"/>
  </w:num>
  <w:num w:numId="12" w16cid:durableId="1344549359">
    <w:abstractNumId w:val="165"/>
  </w:num>
  <w:num w:numId="13" w16cid:durableId="1472215195">
    <w:abstractNumId w:val="127"/>
  </w:num>
  <w:num w:numId="14" w16cid:durableId="1314527809">
    <w:abstractNumId w:val="115"/>
  </w:num>
  <w:num w:numId="15" w16cid:durableId="1802117272">
    <w:abstractNumId w:val="21"/>
    <w:lvlOverride w:ilvl="0">
      <w:startOverride w:val="1"/>
    </w:lvlOverride>
    <w:lvlOverride w:ilvl="1"/>
    <w:lvlOverride w:ilvl="2"/>
    <w:lvlOverride w:ilvl="3"/>
    <w:lvlOverride w:ilvl="4"/>
    <w:lvlOverride w:ilvl="5"/>
    <w:lvlOverride w:ilvl="6"/>
    <w:lvlOverride w:ilvl="7"/>
    <w:lvlOverride w:ilvl="8"/>
  </w:num>
  <w:num w:numId="16" w16cid:durableId="3966299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394397">
    <w:abstractNumId w:val="55"/>
  </w:num>
  <w:num w:numId="18" w16cid:durableId="931551681">
    <w:abstractNumId w:val="112"/>
  </w:num>
  <w:num w:numId="19" w16cid:durableId="419527572">
    <w:abstractNumId w:val="116"/>
  </w:num>
  <w:num w:numId="20" w16cid:durableId="708142429">
    <w:abstractNumId w:val="25"/>
  </w:num>
  <w:num w:numId="21" w16cid:durableId="2121097102">
    <w:abstractNumId w:val="102"/>
  </w:num>
  <w:num w:numId="22" w16cid:durableId="429855541">
    <w:abstractNumId w:val="42"/>
  </w:num>
  <w:num w:numId="23" w16cid:durableId="188952181">
    <w:abstractNumId w:val="10"/>
  </w:num>
  <w:num w:numId="24" w16cid:durableId="1908298084">
    <w:abstractNumId w:val="30"/>
  </w:num>
  <w:num w:numId="25" w16cid:durableId="605040824">
    <w:abstractNumId w:val="172"/>
  </w:num>
  <w:num w:numId="26" w16cid:durableId="1345520987">
    <w:abstractNumId w:val="183"/>
  </w:num>
  <w:num w:numId="27" w16cid:durableId="302198368">
    <w:abstractNumId w:val="75"/>
  </w:num>
  <w:num w:numId="28" w16cid:durableId="1642072144">
    <w:abstractNumId w:val="176"/>
  </w:num>
  <w:num w:numId="29" w16cid:durableId="60059304">
    <w:abstractNumId w:val="92"/>
  </w:num>
  <w:num w:numId="30" w16cid:durableId="1998680782">
    <w:abstractNumId w:val="119"/>
  </w:num>
  <w:num w:numId="31" w16cid:durableId="495845778">
    <w:abstractNumId w:val="122"/>
  </w:num>
  <w:num w:numId="32" w16cid:durableId="2142990464">
    <w:abstractNumId w:val="152"/>
  </w:num>
  <w:num w:numId="33" w16cid:durableId="818040006">
    <w:abstractNumId w:val="16"/>
  </w:num>
  <w:num w:numId="34" w16cid:durableId="2140416921">
    <w:abstractNumId w:val="43"/>
  </w:num>
  <w:num w:numId="35" w16cid:durableId="1055272026">
    <w:abstractNumId w:val="27"/>
  </w:num>
  <w:num w:numId="36" w16cid:durableId="1101143123">
    <w:abstractNumId w:val="85"/>
  </w:num>
  <w:num w:numId="37" w16cid:durableId="1101294371">
    <w:abstractNumId w:val="74"/>
  </w:num>
  <w:num w:numId="38" w16cid:durableId="1811971967">
    <w:abstractNumId w:val="107"/>
  </w:num>
  <w:num w:numId="39" w16cid:durableId="2071268483">
    <w:abstractNumId w:val="80"/>
  </w:num>
  <w:num w:numId="40" w16cid:durableId="643464914">
    <w:abstractNumId w:val="18"/>
  </w:num>
  <w:num w:numId="41" w16cid:durableId="2136673234">
    <w:abstractNumId w:val="147"/>
  </w:num>
  <w:num w:numId="42" w16cid:durableId="825784852">
    <w:abstractNumId w:val="131"/>
  </w:num>
  <w:num w:numId="43" w16cid:durableId="354843812">
    <w:abstractNumId w:val="49"/>
  </w:num>
  <w:num w:numId="44" w16cid:durableId="1864511722">
    <w:abstractNumId w:val="28"/>
  </w:num>
  <w:num w:numId="45" w16cid:durableId="1096294097">
    <w:abstractNumId w:val="173"/>
  </w:num>
  <w:num w:numId="46" w16cid:durableId="1728140704">
    <w:abstractNumId w:val="19"/>
  </w:num>
  <w:num w:numId="47" w16cid:durableId="691565900">
    <w:abstractNumId w:val="86"/>
  </w:num>
  <w:num w:numId="48" w16cid:durableId="1134298252">
    <w:abstractNumId w:val="72"/>
  </w:num>
  <w:num w:numId="49" w16cid:durableId="766655205">
    <w:abstractNumId w:val="96"/>
  </w:num>
  <w:num w:numId="50" w16cid:durableId="592709673">
    <w:abstractNumId w:val="160"/>
  </w:num>
  <w:num w:numId="51" w16cid:durableId="1131511513">
    <w:abstractNumId w:val="60"/>
  </w:num>
  <w:num w:numId="52" w16cid:durableId="764229914">
    <w:abstractNumId w:val="126"/>
  </w:num>
  <w:num w:numId="53" w16cid:durableId="1406144741">
    <w:abstractNumId w:val="101"/>
  </w:num>
  <w:num w:numId="54" w16cid:durableId="1461654390">
    <w:abstractNumId w:val="159"/>
  </w:num>
  <w:num w:numId="55" w16cid:durableId="1070277332">
    <w:abstractNumId w:val="133"/>
  </w:num>
  <w:num w:numId="56" w16cid:durableId="1670325502">
    <w:abstractNumId w:val="151"/>
  </w:num>
  <w:num w:numId="57" w16cid:durableId="1577981380">
    <w:abstractNumId w:val="168"/>
  </w:num>
  <w:num w:numId="58" w16cid:durableId="875502167">
    <w:abstractNumId w:val="93"/>
  </w:num>
  <w:num w:numId="59" w16cid:durableId="673655291">
    <w:abstractNumId w:val="52"/>
  </w:num>
  <w:num w:numId="60" w16cid:durableId="748502026">
    <w:abstractNumId w:val="130"/>
  </w:num>
  <w:num w:numId="61" w16cid:durableId="474030648">
    <w:abstractNumId w:val="157"/>
  </w:num>
  <w:num w:numId="62" w16cid:durableId="65609564">
    <w:abstractNumId w:val="138"/>
  </w:num>
  <w:num w:numId="63" w16cid:durableId="1070813685">
    <w:abstractNumId w:val="51"/>
  </w:num>
  <w:num w:numId="64" w16cid:durableId="1693068482">
    <w:abstractNumId w:val="70"/>
  </w:num>
  <w:num w:numId="65" w16cid:durableId="1102191810">
    <w:abstractNumId w:val="44"/>
  </w:num>
  <w:num w:numId="66" w16cid:durableId="1813057601">
    <w:abstractNumId w:val="39"/>
  </w:num>
  <w:num w:numId="67" w16cid:durableId="1253785027">
    <w:abstractNumId w:val="124"/>
  </w:num>
  <w:num w:numId="68" w16cid:durableId="632058674">
    <w:abstractNumId w:val="5"/>
  </w:num>
  <w:num w:numId="69" w16cid:durableId="111753146">
    <w:abstractNumId w:val="135"/>
  </w:num>
  <w:num w:numId="70" w16cid:durableId="559366178">
    <w:abstractNumId w:val="146"/>
  </w:num>
  <w:num w:numId="71" w16cid:durableId="449593528">
    <w:abstractNumId w:val="90"/>
  </w:num>
  <w:num w:numId="72" w16cid:durableId="542668592">
    <w:abstractNumId w:val="103"/>
  </w:num>
  <w:num w:numId="73" w16cid:durableId="1065689288">
    <w:abstractNumId w:val="109"/>
  </w:num>
  <w:num w:numId="74" w16cid:durableId="1480685939">
    <w:abstractNumId w:val="142"/>
  </w:num>
  <w:num w:numId="75" w16cid:durableId="84033387">
    <w:abstractNumId w:val="87"/>
  </w:num>
  <w:num w:numId="76" w16cid:durableId="804466273">
    <w:abstractNumId w:val="125"/>
  </w:num>
  <w:num w:numId="77" w16cid:durableId="86117313">
    <w:abstractNumId w:val="83"/>
  </w:num>
  <w:num w:numId="78" w16cid:durableId="708577178">
    <w:abstractNumId w:val="7"/>
  </w:num>
  <w:num w:numId="79" w16cid:durableId="1541555687">
    <w:abstractNumId w:val="46"/>
  </w:num>
  <w:num w:numId="80" w16cid:durableId="1691637108">
    <w:abstractNumId w:val="177"/>
  </w:num>
  <w:num w:numId="81" w16cid:durableId="2089813196">
    <w:abstractNumId w:val="95"/>
  </w:num>
  <w:num w:numId="82" w16cid:durableId="601649292">
    <w:abstractNumId w:val="32"/>
  </w:num>
  <w:num w:numId="83" w16cid:durableId="1954507563">
    <w:abstractNumId w:val="150"/>
  </w:num>
  <w:num w:numId="84" w16cid:durableId="639773494">
    <w:abstractNumId w:val="6"/>
  </w:num>
  <w:num w:numId="85" w16cid:durableId="18240370">
    <w:abstractNumId w:val="105"/>
  </w:num>
  <w:num w:numId="86" w16cid:durableId="2070838150">
    <w:abstractNumId w:val="104"/>
  </w:num>
  <w:num w:numId="87" w16cid:durableId="494732803">
    <w:abstractNumId w:val="29"/>
  </w:num>
  <w:num w:numId="88" w16cid:durableId="1355183891">
    <w:abstractNumId w:val="20"/>
  </w:num>
  <w:num w:numId="89" w16cid:durableId="1487041827">
    <w:abstractNumId w:val="23"/>
  </w:num>
  <w:num w:numId="90" w16cid:durableId="271405685">
    <w:abstractNumId w:val="121"/>
  </w:num>
  <w:num w:numId="91" w16cid:durableId="563948516">
    <w:abstractNumId w:val="58"/>
  </w:num>
  <w:num w:numId="92" w16cid:durableId="395855761">
    <w:abstractNumId w:val="148"/>
  </w:num>
  <w:num w:numId="93" w16cid:durableId="1145852138">
    <w:abstractNumId w:val="45"/>
  </w:num>
  <w:num w:numId="94" w16cid:durableId="1949238224">
    <w:abstractNumId w:val="61"/>
  </w:num>
  <w:num w:numId="95" w16cid:durableId="2079982573">
    <w:abstractNumId w:val="73"/>
  </w:num>
  <w:num w:numId="96" w16cid:durableId="1509717104">
    <w:abstractNumId w:val="132"/>
  </w:num>
  <w:num w:numId="97" w16cid:durableId="1040130320">
    <w:abstractNumId w:val="4"/>
  </w:num>
  <w:num w:numId="98" w16cid:durableId="325595975">
    <w:abstractNumId w:val="3"/>
  </w:num>
  <w:num w:numId="99" w16cid:durableId="2065520448">
    <w:abstractNumId w:val="76"/>
  </w:num>
  <w:num w:numId="100" w16cid:durableId="95567212">
    <w:abstractNumId w:val="184"/>
  </w:num>
  <w:num w:numId="101" w16cid:durableId="441147284">
    <w:abstractNumId w:val="113"/>
  </w:num>
  <w:num w:numId="102" w16cid:durableId="1829324711">
    <w:abstractNumId w:val="136"/>
  </w:num>
  <w:num w:numId="103" w16cid:durableId="239171069">
    <w:abstractNumId w:val="140"/>
  </w:num>
  <w:num w:numId="104" w16cid:durableId="816605079">
    <w:abstractNumId w:val="48"/>
  </w:num>
  <w:num w:numId="105" w16cid:durableId="1192066329">
    <w:abstractNumId w:val="0"/>
  </w:num>
  <w:num w:numId="106" w16cid:durableId="1858689784">
    <w:abstractNumId w:val="161"/>
  </w:num>
  <w:num w:numId="107" w16cid:durableId="373190749">
    <w:abstractNumId w:val="41"/>
  </w:num>
  <w:num w:numId="108" w16cid:durableId="1558976123">
    <w:abstractNumId w:val="56"/>
  </w:num>
  <w:num w:numId="109" w16cid:durableId="510805399">
    <w:abstractNumId w:val="15"/>
  </w:num>
  <w:num w:numId="110" w16cid:durableId="1889293792">
    <w:abstractNumId w:val="1"/>
  </w:num>
  <w:num w:numId="111" w16cid:durableId="1025902862">
    <w:abstractNumId w:val="100"/>
  </w:num>
  <w:num w:numId="112" w16cid:durableId="537550825">
    <w:abstractNumId w:val="170"/>
  </w:num>
  <w:num w:numId="113" w16cid:durableId="950668594">
    <w:abstractNumId w:val="171"/>
  </w:num>
  <w:num w:numId="114" w16cid:durableId="1497259725">
    <w:abstractNumId w:val="153"/>
  </w:num>
  <w:num w:numId="115" w16cid:durableId="481700572">
    <w:abstractNumId w:val="11"/>
  </w:num>
  <w:num w:numId="116" w16cid:durableId="89740893">
    <w:abstractNumId w:val="36"/>
  </w:num>
  <w:num w:numId="117" w16cid:durableId="32003927">
    <w:abstractNumId w:val="185"/>
  </w:num>
  <w:num w:numId="118" w16cid:durableId="1618875789">
    <w:abstractNumId w:val="63"/>
  </w:num>
  <w:num w:numId="119" w16cid:durableId="1844081529">
    <w:abstractNumId w:val="54"/>
  </w:num>
  <w:num w:numId="120" w16cid:durableId="2030981072">
    <w:abstractNumId w:val="82"/>
  </w:num>
  <w:num w:numId="121" w16cid:durableId="661544374">
    <w:abstractNumId w:val="78"/>
  </w:num>
  <w:num w:numId="122" w16cid:durableId="1297879575">
    <w:abstractNumId w:val="180"/>
  </w:num>
  <w:num w:numId="123" w16cid:durableId="555942557">
    <w:abstractNumId w:val="50"/>
  </w:num>
  <w:num w:numId="124" w16cid:durableId="1825316951">
    <w:abstractNumId w:val="106"/>
  </w:num>
  <w:num w:numId="125" w16cid:durableId="1359238591">
    <w:abstractNumId w:val="2"/>
  </w:num>
  <w:num w:numId="126" w16cid:durableId="1401907607">
    <w:abstractNumId w:val="68"/>
  </w:num>
  <w:num w:numId="127" w16cid:durableId="538249426">
    <w:abstractNumId w:val="110"/>
  </w:num>
  <w:num w:numId="128" w16cid:durableId="587618758">
    <w:abstractNumId w:val="139"/>
  </w:num>
  <w:num w:numId="129" w16cid:durableId="1252742989">
    <w:abstractNumId w:val="111"/>
  </w:num>
  <w:num w:numId="130" w16cid:durableId="1815172055">
    <w:abstractNumId w:val="145"/>
  </w:num>
  <w:num w:numId="131" w16cid:durableId="622465626">
    <w:abstractNumId w:val="181"/>
  </w:num>
  <w:num w:numId="132" w16cid:durableId="1236814242">
    <w:abstractNumId w:val="137"/>
  </w:num>
  <w:num w:numId="133" w16cid:durableId="48574025">
    <w:abstractNumId w:val="158"/>
  </w:num>
  <w:num w:numId="134" w16cid:durableId="1594627102">
    <w:abstractNumId w:val="69"/>
  </w:num>
  <w:num w:numId="135" w16cid:durableId="1714891686">
    <w:abstractNumId w:val="31"/>
  </w:num>
  <w:num w:numId="136" w16cid:durableId="1050033671">
    <w:abstractNumId w:val="120"/>
  </w:num>
  <w:num w:numId="137" w16cid:durableId="1298881043">
    <w:abstractNumId w:val="35"/>
  </w:num>
  <w:num w:numId="138" w16cid:durableId="1475025369">
    <w:abstractNumId w:val="22"/>
  </w:num>
  <w:num w:numId="139" w16cid:durableId="1069309766">
    <w:abstractNumId w:val="169"/>
  </w:num>
  <w:num w:numId="140" w16cid:durableId="1131363541">
    <w:abstractNumId w:val="62"/>
  </w:num>
  <w:num w:numId="141" w16cid:durableId="1825320431">
    <w:abstractNumId w:val="179"/>
  </w:num>
  <w:num w:numId="142" w16cid:durableId="1911840145">
    <w:abstractNumId w:val="99"/>
  </w:num>
  <w:num w:numId="143" w16cid:durableId="1620918405">
    <w:abstractNumId w:val="178"/>
  </w:num>
  <w:num w:numId="144" w16cid:durableId="1836339435">
    <w:abstractNumId w:val="59"/>
  </w:num>
  <w:num w:numId="145" w16cid:durableId="453595102">
    <w:abstractNumId w:val="182"/>
  </w:num>
  <w:num w:numId="146" w16cid:durableId="1084766443">
    <w:abstractNumId w:val="118"/>
  </w:num>
  <w:num w:numId="147" w16cid:durableId="1246304792">
    <w:abstractNumId w:val="175"/>
  </w:num>
  <w:num w:numId="148" w16cid:durableId="1383940184">
    <w:abstractNumId w:val="47"/>
  </w:num>
  <w:num w:numId="149" w16cid:durableId="978995158">
    <w:abstractNumId w:val="64"/>
  </w:num>
  <w:num w:numId="150" w16cid:durableId="746415769">
    <w:abstractNumId w:val="128"/>
  </w:num>
  <w:num w:numId="151" w16cid:durableId="1472401670">
    <w:abstractNumId w:val="14"/>
  </w:num>
  <w:num w:numId="152" w16cid:durableId="993683318">
    <w:abstractNumId w:val="163"/>
  </w:num>
  <w:num w:numId="153" w16cid:durableId="2023431931">
    <w:abstractNumId w:val="37"/>
  </w:num>
  <w:num w:numId="154" w16cid:durableId="727531528">
    <w:abstractNumId w:val="141"/>
  </w:num>
  <w:num w:numId="155" w16cid:durableId="2034305372">
    <w:abstractNumId w:val="144"/>
  </w:num>
  <w:num w:numId="156" w16cid:durableId="1151481532">
    <w:abstractNumId w:val="156"/>
  </w:num>
  <w:num w:numId="157" w16cid:durableId="383144433">
    <w:abstractNumId w:val="89"/>
  </w:num>
  <w:num w:numId="158" w16cid:durableId="1253010459">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690765142">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4759540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310137738">
    <w:abstractNumId w:val="81"/>
  </w:num>
  <w:num w:numId="162" w16cid:durableId="1874613424">
    <w:abstractNumId w:val="97"/>
  </w:num>
  <w:num w:numId="163" w16cid:durableId="935481231">
    <w:abstractNumId w:val="84"/>
  </w:num>
  <w:num w:numId="164" w16cid:durableId="1732314012">
    <w:abstractNumId w:val="13"/>
  </w:num>
  <w:num w:numId="165" w16cid:durableId="55200701">
    <w:abstractNumId w:val="8"/>
  </w:num>
  <w:num w:numId="166" w16cid:durableId="1588684845">
    <w:abstractNumId w:val="166"/>
  </w:num>
  <w:num w:numId="167" w16cid:durableId="1350108084">
    <w:abstractNumId w:val="117"/>
  </w:num>
  <w:num w:numId="168" w16cid:durableId="1515654286">
    <w:abstractNumId w:val="40"/>
  </w:num>
  <w:num w:numId="169" w16cid:durableId="413477825">
    <w:abstractNumId w:val="108"/>
  </w:num>
  <w:num w:numId="170" w16cid:durableId="1435204708">
    <w:abstractNumId w:val="71"/>
  </w:num>
  <w:num w:numId="171" w16cid:durableId="1264800063">
    <w:abstractNumId w:val="17"/>
  </w:num>
  <w:num w:numId="172" w16cid:durableId="669214127">
    <w:abstractNumId w:val="155"/>
  </w:num>
  <w:num w:numId="173" w16cid:durableId="674498730">
    <w:abstractNumId w:val="94"/>
  </w:num>
  <w:num w:numId="174" w16cid:durableId="361590562">
    <w:abstractNumId w:val="98"/>
  </w:num>
  <w:num w:numId="175" w16cid:durableId="1059788868">
    <w:abstractNumId w:val="33"/>
  </w:num>
  <w:num w:numId="176" w16cid:durableId="383211837">
    <w:abstractNumId w:val="134"/>
  </w:num>
  <w:num w:numId="177" w16cid:durableId="1443567985">
    <w:abstractNumId w:val="123"/>
  </w:num>
  <w:num w:numId="178" w16cid:durableId="1655986064">
    <w:abstractNumId w:val="143"/>
  </w:num>
  <w:num w:numId="179" w16cid:durableId="2076002437">
    <w:abstractNumId w:val="79"/>
  </w:num>
  <w:num w:numId="180" w16cid:durableId="15160816">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965046553">
    <w:abstractNumId w:val="65"/>
  </w:num>
  <w:num w:numId="182" w16cid:durableId="1203788711">
    <w:abstractNumId w:val="21"/>
  </w:num>
  <w:num w:numId="183" w16cid:durableId="1884557045">
    <w:abstractNumId w:val="34"/>
  </w:num>
  <w:num w:numId="184" w16cid:durableId="561989861">
    <w:abstractNumId w:val="167"/>
  </w:num>
  <w:num w:numId="185" w16cid:durableId="1776973944">
    <w:abstractNumId w:val="162"/>
  </w:num>
  <w:num w:numId="186" w16cid:durableId="2072076354">
    <w:abstractNumId w:val="91"/>
  </w:num>
  <w:num w:numId="187" w16cid:durableId="1514681391">
    <w:abstractNumId w:val="174"/>
  </w:num>
  <w:num w:numId="188" w16cid:durableId="948700693">
    <w:abstractNumId w:val="57"/>
  </w:num>
  <w:num w:numId="189" w16cid:durableId="1934968326">
    <w:abstractNumId w:val="114"/>
  </w:num>
  <w:numIdMacAtCleanup w:val="1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337"/>
    <w:rsid w:val="00001473"/>
    <w:rsid w:val="000053D6"/>
    <w:rsid w:val="000075CB"/>
    <w:rsid w:val="00007654"/>
    <w:rsid w:val="00007962"/>
    <w:rsid w:val="000230DC"/>
    <w:rsid w:val="00024854"/>
    <w:rsid w:val="00024CA2"/>
    <w:rsid w:val="00024E58"/>
    <w:rsid w:val="00024F61"/>
    <w:rsid w:val="00027C55"/>
    <w:rsid w:val="00032195"/>
    <w:rsid w:val="0003313B"/>
    <w:rsid w:val="00034055"/>
    <w:rsid w:val="0003700A"/>
    <w:rsid w:val="00040C2B"/>
    <w:rsid w:val="0004119D"/>
    <w:rsid w:val="000422A4"/>
    <w:rsid w:val="00045A22"/>
    <w:rsid w:val="000520ED"/>
    <w:rsid w:val="00054952"/>
    <w:rsid w:val="00055E44"/>
    <w:rsid w:val="0005693D"/>
    <w:rsid w:val="000627E4"/>
    <w:rsid w:val="00062D32"/>
    <w:rsid w:val="00063617"/>
    <w:rsid w:val="00066033"/>
    <w:rsid w:val="000664B4"/>
    <w:rsid w:val="0006657A"/>
    <w:rsid w:val="00066731"/>
    <w:rsid w:val="0006727B"/>
    <w:rsid w:val="00070314"/>
    <w:rsid w:val="00070E5C"/>
    <w:rsid w:val="00071552"/>
    <w:rsid w:val="00071AC3"/>
    <w:rsid w:val="00072C7A"/>
    <w:rsid w:val="00073E46"/>
    <w:rsid w:val="000747FC"/>
    <w:rsid w:val="0007490C"/>
    <w:rsid w:val="00076D58"/>
    <w:rsid w:val="000810D7"/>
    <w:rsid w:val="00081641"/>
    <w:rsid w:val="00082FAE"/>
    <w:rsid w:val="00083BDC"/>
    <w:rsid w:val="00085B3B"/>
    <w:rsid w:val="00087EAA"/>
    <w:rsid w:val="00090CD1"/>
    <w:rsid w:val="000941CB"/>
    <w:rsid w:val="000961C7"/>
    <w:rsid w:val="000A060C"/>
    <w:rsid w:val="000A1C08"/>
    <w:rsid w:val="000A377D"/>
    <w:rsid w:val="000A4C36"/>
    <w:rsid w:val="000A7488"/>
    <w:rsid w:val="000A7729"/>
    <w:rsid w:val="000B2D21"/>
    <w:rsid w:val="000B569A"/>
    <w:rsid w:val="000B6C74"/>
    <w:rsid w:val="000B6EFE"/>
    <w:rsid w:val="000B748C"/>
    <w:rsid w:val="000C003E"/>
    <w:rsid w:val="000C34DA"/>
    <w:rsid w:val="000C3B00"/>
    <w:rsid w:val="000C46B7"/>
    <w:rsid w:val="000C656B"/>
    <w:rsid w:val="000C7882"/>
    <w:rsid w:val="000D41E8"/>
    <w:rsid w:val="000D55CC"/>
    <w:rsid w:val="000D7843"/>
    <w:rsid w:val="000D7AD8"/>
    <w:rsid w:val="000E1805"/>
    <w:rsid w:val="000E4727"/>
    <w:rsid w:val="000E4FF7"/>
    <w:rsid w:val="000E5EC6"/>
    <w:rsid w:val="000E6843"/>
    <w:rsid w:val="000F3326"/>
    <w:rsid w:val="000F335E"/>
    <w:rsid w:val="000F69D9"/>
    <w:rsid w:val="000F6A40"/>
    <w:rsid w:val="000F7297"/>
    <w:rsid w:val="000F7D8D"/>
    <w:rsid w:val="0010064D"/>
    <w:rsid w:val="00100B7C"/>
    <w:rsid w:val="00101646"/>
    <w:rsid w:val="0010420F"/>
    <w:rsid w:val="00106287"/>
    <w:rsid w:val="00107254"/>
    <w:rsid w:val="0011068C"/>
    <w:rsid w:val="001115D2"/>
    <w:rsid w:val="00112F26"/>
    <w:rsid w:val="00113F5A"/>
    <w:rsid w:val="00117CF6"/>
    <w:rsid w:val="00121007"/>
    <w:rsid w:val="0012209D"/>
    <w:rsid w:val="00126593"/>
    <w:rsid w:val="001268B7"/>
    <w:rsid w:val="00127B57"/>
    <w:rsid w:val="00130424"/>
    <w:rsid w:val="00130CE6"/>
    <w:rsid w:val="001314E1"/>
    <w:rsid w:val="001318E5"/>
    <w:rsid w:val="00131A70"/>
    <w:rsid w:val="00135D3F"/>
    <w:rsid w:val="001364C9"/>
    <w:rsid w:val="0014677F"/>
    <w:rsid w:val="00146E91"/>
    <w:rsid w:val="00151E4E"/>
    <w:rsid w:val="00154456"/>
    <w:rsid w:val="001559EA"/>
    <w:rsid w:val="00155BFB"/>
    <w:rsid w:val="00155E5A"/>
    <w:rsid w:val="0016007C"/>
    <w:rsid w:val="0016367B"/>
    <w:rsid w:val="00165E4E"/>
    <w:rsid w:val="00166CA4"/>
    <w:rsid w:val="00167742"/>
    <w:rsid w:val="00167CB5"/>
    <w:rsid w:val="00167EBC"/>
    <w:rsid w:val="001705FD"/>
    <w:rsid w:val="00171ED4"/>
    <w:rsid w:val="00173E31"/>
    <w:rsid w:val="00174115"/>
    <w:rsid w:val="001745CE"/>
    <w:rsid w:val="0017609C"/>
    <w:rsid w:val="00176D86"/>
    <w:rsid w:val="0017795B"/>
    <w:rsid w:val="0018699F"/>
    <w:rsid w:val="00191E1F"/>
    <w:rsid w:val="00191F56"/>
    <w:rsid w:val="00195555"/>
    <w:rsid w:val="00197290"/>
    <w:rsid w:val="001A32B1"/>
    <w:rsid w:val="001A4110"/>
    <w:rsid w:val="001A4222"/>
    <w:rsid w:val="001A5202"/>
    <w:rsid w:val="001A5CFD"/>
    <w:rsid w:val="001A6B9B"/>
    <w:rsid w:val="001B513C"/>
    <w:rsid w:val="001B6FEF"/>
    <w:rsid w:val="001C124B"/>
    <w:rsid w:val="001C3DCE"/>
    <w:rsid w:val="001C5140"/>
    <w:rsid w:val="001C5589"/>
    <w:rsid w:val="001C55DC"/>
    <w:rsid w:val="001C65A8"/>
    <w:rsid w:val="001D524E"/>
    <w:rsid w:val="001D6527"/>
    <w:rsid w:val="001E1C41"/>
    <w:rsid w:val="001E3172"/>
    <w:rsid w:val="001E7D29"/>
    <w:rsid w:val="001F0A2B"/>
    <w:rsid w:val="001F139A"/>
    <w:rsid w:val="001F3312"/>
    <w:rsid w:val="001F3AC5"/>
    <w:rsid w:val="001F41B6"/>
    <w:rsid w:val="001F639C"/>
    <w:rsid w:val="001F736D"/>
    <w:rsid w:val="001F7446"/>
    <w:rsid w:val="001F76C0"/>
    <w:rsid w:val="00200A31"/>
    <w:rsid w:val="00201467"/>
    <w:rsid w:val="0020163B"/>
    <w:rsid w:val="002023DA"/>
    <w:rsid w:val="0020255E"/>
    <w:rsid w:val="00202F34"/>
    <w:rsid w:val="00204FF1"/>
    <w:rsid w:val="00205E4B"/>
    <w:rsid w:val="00206091"/>
    <w:rsid w:val="0021053E"/>
    <w:rsid w:val="00210E4C"/>
    <w:rsid w:val="002141C0"/>
    <w:rsid w:val="00214D49"/>
    <w:rsid w:val="002178E4"/>
    <w:rsid w:val="0022006F"/>
    <w:rsid w:val="00221248"/>
    <w:rsid w:val="00221AB8"/>
    <w:rsid w:val="00226DE1"/>
    <w:rsid w:val="0022744B"/>
    <w:rsid w:val="0022767E"/>
    <w:rsid w:val="0023491C"/>
    <w:rsid w:val="0023579F"/>
    <w:rsid w:val="00237EF1"/>
    <w:rsid w:val="002403B4"/>
    <w:rsid w:val="00240DD2"/>
    <w:rsid w:val="0024165A"/>
    <w:rsid w:val="00241D66"/>
    <w:rsid w:val="00242387"/>
    <w:rsid w:val="002439CE"/>
    <w:rsid w:val="00244648"/>
    <w:rsid w:val="00250777"/>
    <w:rsid w:val="00251863"/>
    <w:rsid w:val="00256529"/>
    <w:rsid w:val="00256E74"/>
    <w:rsid w:val="0025790A"/>
    <w:rsid w:val="00260262"/>
    <w:rsid w:val="00260B65"/>
    <w:rsid w:val="00261D36"/>
    <w:rsid w:val="00263061"/>
    <w:rsid w:val="002630BD"/>
    <w:rsid w:val="00267632"/>
    <w:rsid w:val="002702EC"/>
    <w:rsid w:val="0027227E"/>
    <w:rsid w:val="002758DC"/>
    <w:rsid w:val="00275A5D"/>
    <w:rsid w:val="00276BF2"/>
    <w:rsid w:val="00277585"/>
    <w:rsid w:val="0028108C"/>
    <w:rsid w:val="0028365D"/>
    <w:rsid w:val="0029143C"/>
    <w:rsid w:val="00291EA5"/>
    <w:rsid w:val="0029201D"/>
    <w:rsid w:val="00292CAC"/>
    <w:rsid w:val="0029674D"/>
    <w:rsid w:val="00296D8B"/>
    <w:rsid w:val="0029705F"/>
    <w:rsid w:val="00297931"/>
    <w:rsid w:val="00297E85"/>
    <w:rsid w:val="00297F09"/>
    <w:rsid w:val="002A23C0"/>
    <w:rsid w:val="002A580C"/>
    <w:rsid w:val="002A6845"/>
    <w:rsid w:val="002B4ED9"/>
    <w:rsid w:val="002C0B1E"/>
    <w:rsid w:val="002C4AF3"/>
    <w:rsid w:val="002C4B4F"/>
    <w:rsid w:val="002C643F"/>
    <w:rsid w:val="002C6DE1"/>
    <w:rsid w:val="002D0045"/>
    <w:rsid w:val="002D3549"/>
    <w:rsid w:val="002D35C8"/>
    <w:rsid w:val="002D3AEF"/>
    <w:rsid w:val="002D3CE2"/>
    <w:rsid w:val="002D67AB"/>
    <w:rsid w:val="002E0258"/>
    <w:rsid w:val="002E126A"/>
    <w:rsid w:val="002E14FB"/>
    <w:rsid w:val="002E1AB5"/>
    <w:rsid w:val="002E28EF"/>
    <w:rsid w:val="002E32FD"/>
    <w:rsid w:val="002E429D"/>
    <w:rsid w:val="002E5A79"/>
    <w:rsid w:val="002E7964"/>
    <w:rsid w:val="002F1FE8"/>
    <w:rsid w:val="002F2313"/>
    <w:rsid w:val="002F27CF"/>
    <w:rsid w:val="002F3E77"/>
    <w:rsid w:val="002F597D"/>
    <w:rsid w:val="002F639E"/>
    <w:rsid w:val="002F6975"/>
    <w:rsid w:val="00300044"/>
    <w:rsid w:val="003046A9"/>
    <w:rsid w:val="00305318"/>
    <w:rsid w:val="003105A8"/>
    <w:rsid w:val="003119C0"/>
    <w:rsid w:val="00311F41"/>
    <w:rsid w:val="0032314E"/>
    <w:rsid w:val="00324049"/>
    <w:rsid w:val="00324767"/>
    <w:rsid w:val="003268DE"/>
    <w:rsid w:val="003301AB"/>
    <w:rsid w:val="00330B49"/>
    <w:rsid w:val="00331C4A"/>
    <w:rsid w:val="003346F2"/>
    <w:rsid w:val="00336262"/>
    <w:rsid w:val="00337F82"/>
    <w:rsid w:val="00340C71"/>
    <w:rsid w:val="00341684"/>
    <w:rsid w:val="0034411B"/>
    <w:rsid w:val="00344584"/>
    <w:rsid w:val="00346977"/>
    <w:rsid w:val="00350B03"/>
    <w:rsid w:val="00350DAC"/>
    <w:rsid w:val="00351DC2"/>
    <w:rsid w:val="00351EE7"/>
    <w:rsid w:val="00353723"/>
    <w:rsid w:val="00354A69"/>
    <w:rsid w:val="00357A92"/>
    <w:rsid w:val="00361638"/>
    <w:rsid w:val="003631D8"/>
    <w:rsid w:val="00367E92"/>
    <w:rsid w:val="003702B4"/>
    <w:rsid w:val="00370E28"/>
    <w:rsid w:val="003726B1"/>
    <w:rsid w:val="00376089"/>
    <w:rsid w:val="003763BA"/>
    <w:rsid w:val="00381129"/>
    <w:rsid w:val="003844D9"/>
    <w:rsid w:val="00386AA2"/>
    <w:rsid w:val="0038789C"/>
    <w:rsid w:val="00387B82"/>
    <w:rsid w:val="00390E0F"/>
    <w:rsid w:val="0039109C"/>
    <w:rsid w:val="0039389A"/>
    <w:rsid w:val="00395028"/>
    <w:rsid w:val="003A2468"/>
    <w:rsid w:val="003A25FF"/>
    <w:rsid w:val="003A26DA"/>
    <w:rsid w:val="003A3162"/>
    <w:rsid w:val="003A42C3"/>
    <w:rsid w:val="003A475A"/>
    <w:rsid w:val="003A68C4"/>
    <w:rsid w:val="003B0B1A"/>
    <w:rsid w:val="003B4DDB"/>
    <w:rsid w:val="003B537F"/>
    <w:rsid w:val="003C0DBA"/>
    <w:rsid w:val="003C11E2"/>
    <w:rsid w:val="003C1967"/>
    <w:rsid w:val="003C2111"/>
    <w:rsid w:val="003C3AB7"/>
    <w:rsid w:val="003C7D34"/>
    <w:rsid w:val="003C7FB4"/>
    <w:rsid w:val="003D0DF1"/>
    <w:rsid w:val="003D1D5C"/>
    <w:rsid w:val="003D5160"/>
    <w:rsid w:val="003E1297"/>
    <w:rsid w:val="003E334E"/>
    <w:rsid w:val="003E3392"/>
    <w:rsid w:val="003E67B5"/>
    <w:rsid w:val="003E6CED"/>
    <w:rsid w:val="003F10B4"/>
    <w:rsid w:val="003F10E3"/>
    <w:rsid w:val="003F1BE1"/>
    <w:rsid w:val="003F566B"/>
    <w:rsid w:val="003F5A28"/>
    <w:rsid w:val="003F63B9"/>
    <w:rsid w:val="004007CE"/>
    <w:rsid w:val="00401197"/>
    <w:rsid w:val="004012CE"/>
    <w:rsid w:val="00402053"/>
    <w:rsid w:val="00406B2F"/>
    <w:rsid w:val="00406DCB"/>
    <w:rsid w:val="00410272"/>
    <w:rsid w:val="004105AF"/>
    <w:rsid w:val="004118D5"/>
    <w:rsid w:val="00415298"/>
    <w:rsid w:val="00420026"/>
    <w:rsid w:val="004206DE"/>
    <w:rsid w:val="00422396"/>
    <w:rsid w:val="004262ED"/>
    <w:rsid w:val="004304B2"/>
    <w:rsid w:val="004351B6"/>
    <w:rsid w:val="004364E3"/>
    <w:rsid w:val="004409DA"/>
    <w:rsid w:val="00440C21"/>
    <w:rsid w:val="00441095"/>
    <w:rsid w:val="004413C6"/>
    <w:rsid w:val="004421B6"/>
    <w:rsid w:val="0044507E"/>
    <w:rsid w:val="004457AF"/>
    <w:rsid w:val="00450944"/>
    <w:rsid w:val="00453C35"/>
    <w:rsid w:val="0045426D"/>
    <w:rsid w:val="00456A96"/>
    <w:rsid w:val="00457305"/>
    <w:rsid w:val="00460E21"/>
    <w:rsid w:val="004636DD"/>
    <w:rsid w:val="004674A1"/>
    <w:rsid w:val="0046770A"/>
    <w:rsid w:val="00467B64"/>
    <w:rsid w:val="00471878"/>
    <w:rsid w:val="00471DEA"/>
    <w:rsid w:val="004767A3"/>
    <w:rsid w:val="00477B1E"/>
    <w:rsid w:val="00481FAD"/>
    <w:rsid w:val="004920D2"/>
    <w:rsid w:val="0049266A"/>
    <w:rsid w:val="00492DC4"/>
    <w:rsid w:val="00493525"/>
    <w:rsid w:val="004940A3"/>
    <w:rsid w:val="004946D0"/>
    <w:rsid w:val="00496500"/>
    <w:rsid w:val="00497DE2"/>
    <w:rsid w:val="004B1346"/>
    <w:rsid w:val="004B2261"/>
    <w:rsid w:val="004B294D"/>
    <w:rsid w:val="004B60C2"/>
    <w:rsid w:val="004B6CDD"/>
    <w:rsid w:val="004C234E"/>
    <w:rsid w:val="004C343A"/>
    <w:rsid w:val="004C4D46"/>
    <w:rsid w:val="004C4F3B"/>
    <w:rsid w:val="004C55B9"/>
    <w:rsid w:val="004C56B9"/>
    <w:rsid w:val="004C5A6B"/>
    <w:rsid w:val="004D2805"/>
    <w:rsid w:val="004D541D"/>
    <w:rsid w:val="004D787E"/>
    <w:rsid w:val="004E0E4A"/>
    <w:rsid w:val="004F3025"/>
    <w:rsid w:val="004F35FB"/>
    <w:rsid w:val="004F3F58"/>
    <w:rsid w:val="004F4B51"/>
    <w:rsid w:val="00502B0C"/>
    <w:rsid w:val="0050698C"/>
    <w:rsid w:val="00510F1D"/>
    <w:rsid w:val="005117DB"/>
    <w:rsid w:val="00511B08"/>
    <w:rsid w:val="00511DEC"/>
    <w:rsid w:val="00513381"/>
    <w:rsid w:val="005135E4"/>
    <w:rsid w:val="00514685"/>
    <w:rsid w:val="005178FD"/>
    <w:rsid w:val="00521920"/>
    <w:rsid w:val="0052211A"/>
    <w:rsid w:val="0052212F"/>
    <w:rsid w:val="0052410B"/>
    <w:rsid w:val="0052494F"/>
    <w:rsid w:val="00532849"/>
    <w:rsid w:val="00532B3A"/>
    <w:rsid w:val="0053341E"/>
    <w:rsid w:val="005336D6"/>
    <w:rsid w:val="00533F4D"/>
    <w:rsid w:val="00535953"/>
    <w:rsid w:val="00536071"/>
    <w:rsid w:val="005378DC"/>
    <w:rsid w:val="005434C2"/>
    <w:rsid w:val="0054407A"/>
    <w:rsid w:val="00545A35"/>
    <w:rsid w:val="00550907"/>
    <w:rsid w:val="00555ACA"/>
    <w:rsid w:val="00557435"/>
    <w:rsid w:val="005579EE"/>
    <w:rsid w:val="0057085C"/>
    <w:rsid w:val="00570879"/>
    <w:rsid w:val="005711CB"/>
    <w:rsid w:val="0057173B"/>
    <w:rsid w:val="00573744"/>
    <w:rsid w:val="00573F55"/>
    <w:rsid w:val="00574DA3"/>
    <w:rsid w:val="005779A3"/>
    <w:rsid w:val="005801C4"/>
    <w:rsid w:val="005833E9"/>
    <w:rsid w:val="0058467D"/>
    <w:rsid w:val="00586684"/>
    <w:rsid w:val="0058682B"/>
    <w:rsid w:val="00586D4D"/>
    <w:rsid w:val="005943E7"/>
    <w:rsid w:val="0059666A"/>
    <w:rsid w:val="00597A57"/>
    <w:rsid w:val="00597B91"/>
    <w:rsid w:val="005A1593"/>
    <w:rsid w:val="005A3E28"/>
    <w:rsid w:val="005A49EF"/>
    <w:rsid w:val="005A564A"/>
    <w:rsid w:val="005A64E8"/>
    <w:rsid w:val="005B2A2B"/>
    <w:rsid w:val="005C2436"/>
    <w:rsid w:val="005D006E"/>
    <w:rsid w:val="005D1A67"/>
    <w:rsid w:val="005D5D5C"/>
    <w:rsid w:val="005D7A5E"/>
    <w:rsid w:val="005D7D03"/>
    <w:rsid w:val="005E2422"/>
    <w:rsid w:val="005E2495"/>
    <w:rsid w:val="005F0586"/>
    <w:rsid w:val="005F061C"/>
    <w:rsid w:val="005F0B99"/>
    <w:rsid w:val="005F1B08"/>
    <w:rsid w:val="005F1C88"/>
    <w:rsid w:val="005F428B"/>
    <w:rsid w:val="005F4957"/>
    <w:rsid w:val="005F609F"/>
    <w:rsid w:val="006000FC"/>
    <w:rsid w:val="006068D2"/>
    <w:rsid w:val="006109FA"/>
    <w:rsid w:val="00610C8E"/>
    <w:rsid w:val="00613147"/>
    <w:rsid w:val="00613FD2"/>
    <w:rsid w:val="006142F0"/>
    <w:rsid w:val="00616CD0"/>
    <w:rsid w:val="00616FE7"/>
    <w:rsid w:val="00624E1E"/>
    <w:rsid w:val="00625834"/>
    <w:rsid w:val="00626313"/>
    <w:rsid w:val="00626C0F"/>
    <w:rsid w:val="00627CF2"/>
    <w:rsid w:val="00632C14"/>
    <w:rsid w:val="0063332B"/>
    <w:rsid w:val="0063351F"/>
    <w:rsid w:val="0063356F"/>
    <w:rsid w:val="00635637"/>
    <w:rsid w:val="006358B1"/>
    <w:rsid w:val="00636D15"/>
    <w:rsid w:val="00642421"/>
    <w:rsid w:val="00645F77"/>
    <w:rsid w:val="006474D0"/>
    <w:rsid w:val="00647D46"/>
    <w:rsid w:val="0065366B"/>
    <w:rsid w:val="00654E84"/>
    <w:rsid w:val="00656826"/>
    <w:rsid w:val="00657EBA"/>
    <w:rsid w:val="00660AD2"/>
    <w:rsid w:val="00661A1C"/>
    <w:rsid w:val="00661BD3"/>
    <w:rsid w:val="00663063"/>
    <w:rsid w:val="006653A7"/>
    <w:rsid w:val="00667E12"/>
    <w:rsid w:val="0067020D"/>
    <w:rsid w:val="006707FA"/>
    <w:rsid w:val="0067459D"/>
    <w:rsid w:val="006825E1"/>
    <w:rsid w:val="0068418F"/>
    <w:rsid w:val="006844FF"/>
    <w:rsid w:val="0068505B"/>
    <w:rsid w:val="00685523"/>
    <w:rsid w:val="00687F7C"/>
    <w:rsid w:val="00691100"/>
    <w:rsid w:val="00691C01"/>
    <w:rsid w:val="006934EE"/>
    <w:rsid w:val="006959B0"/>
    <w:rsid w:val="006969DF"/>
    <w:rsid w:val="0069713D"/>
    <w:rsid w:val="006A040D"/>
    <w:rsid w:val="006A16A3"/>
    <w:rsid w:val="006A2B19"/>
    <w:rsid w:val="006A3554"/>
    <w:rsid w:val="006A35D9"/>
    <w:rsid w:val="006A4251"/>
    <w:rsid w:val="006A4F8F"/>
    <w:rsid w:val="006A68B6"/>
    <w:rsid w:val="006A6B35"/>
    <w:rsid w:val="006B6A2A"/>
    <w:rsid w:val="006B7286"/>
    <w:rsid w:val="006B7C3C"/>
    <w:rsid w:val="006C229F"/>
    <w:rsid w:val="006C33ED"/>
    <w:rsid w:val="006C34FD"/>
    <w:rsid w:val="006C38CA"/>
    <w:rsid w:val="006C4DC3"/>
    <w:rsid w:val="006C63FC"/>
    <w:rsid w:val="006C76BD"/>
    <w:rsid w:val="006D1E22"/>
    <w:rsid w:val="006D2454"/>
    <w:rsid w:val="006D5A94"/>
    <w:rsid w:val="006D6F34"/>
    <w:rsid w:val="006D74EA"/>
    <w:rsid w:val="006E06BE"/>
    <w:rsid w:val="006E1CC2"/>
    <w:rsid w:val="006E3157"/>
    <w:rsid w:val="006E369F"/>
    <w:rsid w:val="006E6BB5"/>
    <w:rsid w:val="006E7E15"/>
    <w:rsid w:val="006F11E9"/>
    <w:rsid w:val="006F12F7"/>
    <w:rsid w:val="006F4F18"/>
    <w:rsid w:val="006F6466"/>
    <w:rsid w:val="006F6D29"/>
    <w:rsid w:val="00700C0A"/>
    <w:rsid w:val="00701234"/>
    <w:rsid w:val="00701B81"/>
    <w:rsid w:val="00704E45"/>
    <w:rsid w:val="00705EB7"/>
    <w:rsid w:val="007064D8"/>
    <w:rsid w:val="00706CA6"/>
    <w:rsid w:val="007073ED"/>
    <w:rsid w:val="00710350"/>
    <w:rsid w:val="0071174D"/>
    <w:rsid w:val="00711930"/>
    <w:rsid w:val="00712957"/>
    <w:rsid w:val="0071514E"/>
    <w:rsid w:val="00715351"/>
    <w:rsid w:val="007164F7"/>
    <w:rsid w:val="0072028C"/>
    <w:rsid w:val="007212C7"/>
    <w:rsid w:val="00721514"/>
    <w:rsid w:val="0072562C"/>
    <w:rsid w:val="00732001"/>
    <w:rsid w:val="00734008"/>
    <w:rsid w:val="007346C7"/>
    <w:rsid w:val="00735302"/>
    <w:rsid w:val="0073601D"/>
    <w:rsid w:val="00737FF4"/>
    <w:rsid w:val="007523FB"/>
    <w:rsid w:val="007533D5"/>
    <w:rsid w:val="0075438E"/>
    <w:rsid w:val="00756AF5"/>
    <w:rsid w:val="00756D23"/>
    <w:rsid w:val="00757B7E"/>
    <w:rsid w:val="00760739"/>
    <w:rsid w:val="007626F0"/>
    <w:rsid w:val="0076290B"/>
    <w:rsid w:val="00764EE4"/>
    <w:rsid w:val="00764F3F"/>
    <w:rsid w:val="007659CA"/>
    <w:rsid w:val="00767515"/>
    <w:rsid w:val="0077044C"/>
    <w:rsid w:val="00770A1A"/>
    <w:rsid w:val="00771911"/>
    <w:rsid w:val="00774EE3"/>
    <w:rsid w:val="00775C48"/>
    <w:rsid w:val="00776010"/>
    <w:rsid w:val="00776015"/>
    <w:rsid w:val="00776E97"/>
    <w:rsid w:val="00782043"/>
    <w:rsid w:val="007839FB"/>
    <w:rsid w:val="00784656"/>
    <w:rsid w:val="00786D98"/>
    <w:rsid w:val="007928D1"/>
    <w:rsid w:val="00793327"/>
    <w:rsid w:val="00795324"/>
    <w:rsid w:val="0079779C"/>
    <w:rsid w:val="007A0D8C"/>
    <w:rsid w:val="007A13E2"/>
    <w:rsid w:val="007A19B4"/>
    <w:rsid w:val="007A4136"/>
    <w:rsid w:val="007A454B"/>
    <w:rsid w:val="007A513C"/>
    <w:rsid w:val="007A7113"/>
    <w:rsid w:val="007A769F"/>
    <w:rsid w:val="007A7AC8"/>
    <w:rsid w:val="007B025B"/>
    <w:rsid w:val="007B335E"/>
    <w:rsid w:val="007B3378"/>
    <w:rsid w:val="007B58C1"/>
    <w:rsid w:val="007B6DDE"/>
    <w:rsid w:val="007C0DAD"/>
    <w:rsid w:val="007C4731"/>
    <w:rsid w:val="007C6208"/>
    <w:rsid w:val="007C7D57"/>
    <w:rsid w:val="007D2169"/>
    <w:rsid w:val="007E1480"/>
    <w:rsid w:val="007E1687"/>
    <w:rsid w:val="007E1B18"/>
    <w:rsid w:val="007E4987"/>
    <w:rsid w:val="007F03F9"/>
    <w:rsid w:val="007F4761"/>
    <w:rsid w:val="007F55AE"/>
    <w:rsid w:val="007F642B"/>
    <w:rsid w:val="007F7AA3"/>
    <w:rsid w:val="00801DCB"/>
    <w:rsid w:val="00803EAB"/>
    <w:rsid w:val="008054EF"/>
    <w:rsid w:val="008061E6"/>
    <w:rsid w:val="00806AF0"/>
    <w:rsid w:val="0080755D"/>
    <w:rsid w:val="00811083"/>
    <w:rsid w:val="008141F2"/>
    <w:rsid w:val="00815AA8"/>
    <w:rsid w:val="0081627F"/>
    <w:rsid w:val="00816D55"/>
    <w:rsid w:val="00816E11"/>
    <w:rsid w:val="00824B29"/>
    <w:rsid w:val="00827936"/>
    <w:rsid w:val="00830EB9"/>
    <w:rsid w:val="00831FF9"/>
    <w:rsid w:val="00832985"/>
    <w:rsid w:val="00833921"/>
    <w:rsid w:val="00833B7A"/>
    <w:rsid w:val="008370AB"/>
    <w:rsid w:val="00840943"/>
    <w:rsid w:val="00840F4F"/>
    <w:rsid w:val="00841DF6"/>
    <w:rsid w:val="00842EBD"/>
    <w:rsid w:val="0084403D"/>
    <w:rsid w:val="00845439"/>
    <w:rsid w:val="00845CC7"/>
    <w:rsid w:val="00852F3F"/>
    <w:rsid w:val="008538A9"/>
    <w:rsid w:val="008540A7"/>
    <w:rsid w:val="00855C52"/>
    <w:rsid w:val="00860D54"/>
    <w:rsid w:val="00862892"/>
    <w:rsid w:val="00862C15"/>
    <w:rsid w:val="00864000"/>
    <w:rsid w:val="0086466A"/>
    <w:rsid w:val="008700BA"/>
    <w:rsid w:val="008710C4"/>
    <w:rsid w:val="00871E3A"/>
    <w:rsid w:val="00874C50"/>
    <w:rsid w:val="00876199"/>
    <w:rsid w:val="00880C34"/>
    <w:rsid w:val="00881497"/>
    <w:rsid w:val="008816A9"/>
    <w:rsid w:val="008849A9"/>
    <w:rsid w:val="00887728"/>
    <w:rsid w:val="00887813"/>
    <w:rsid w:val="0089306B"/>
    <w:rsid w:val="00893BE1"/>
    <w:rsid w:val="00894B80"/>
    <w:rsid w:val="0089640A"/>
    <w:rsid w:val="00896684"/>
    <w:rsid w:val="00896A99"/>
    <w:rsid w:val="008A2CCE"/>
    <w:rsid w:val="008A56D8"/>
    <w:rsid w:val="008B1DE4"/>
    <w:rsid w:val="008B2B31"/>
    <w:rsid w:val="008B46A4"/>
    <w:rsid w:val="008B673A"/>
    <w:rsid w:val="008B6B0D"/>
    <w:rsid w:val="008B7E5E"/>
    <w:rsid w:val="008C43A7"/>
    <w:rsid w:val="008C6404"/>
    <w:rsid w:val="008D10D5"/>
    <w:rsid w:val="008D4C09"/>
    <w:rsid w:val="008D6197"/>
    <w:rsid w:val="008E17E1"/>
    <w:rsid w:val="008E19DA"/>
    <w:rsid w:val="008E3C66"/>
    <w:rsid w:val="008E3E2E"/>
    <w:rsid w:val="008E41E1"/>
    <w:rsid w:val="008E63E1"/>
    <w:rsid w:val="008E7C94"/>
    <w:rsid w:val="008F2A4A"/>
    <w:rsid w:val="008F2B97"/>
    <w:rsid w:val="008F307C"/>
    <w:rsid w:val="008F4921"/>
    <w:rsid w:val="0090010C"/>
    <w:rsid w:val="00902049"/>
    <w:rsid w:val="009023C1"/>
    <w:rsid w:val="0090333C"/>
    <w:rsid w:val="00903A5F"/>
    <w:rsid w:val="00904BB6"/>
    <w:rsid w:val="00905E15"/>
    <w:rsid w:val="00906420"/>
    <w:rsid w:val="009076B9"/>
    <w:rsid w:val="009076C3"/>
    <w:rsid w:val="009103B9"/>
    <w:rsid w:val="00912A8A"/>
    <w:rsid w:val="00930AFA"/>
    <w:rsid w:val="009318E0"/>
    <w:rsid w:val="00932BF4"/>
    <w:rsid w:val="0093558A"/>
    <w:rsid w:val="00935CDE"/>
    <w:rsid w:val="00937801"/>
    <w:rsid w:val="00940577"/>
    <w:rsid w:val="00941BF3"/>
    <w:rsid w:val="00941FDA"/>
    <w:rsid w:val="00944636"/>
    <w:rsid w:val="009475CA"/>
    <w:rsid w:val="009510DE"/>
    <w:rsid w:val="00951845"/>
    <w:rsid w:val="00952B65"/>
    <w:rsid w:val="00954AE9"/>
    <w:rsid w:val="00955A68"/>
    <w:rsid w:val="00956B72"/>
    <w:rsid w:val="0097070F"/>
    <w:rsid w:val="00970DF0"/>
    <w:rsid w:val="00974518"/>
    <w:rsid w:val="00974824"/>
    <w:rsid w:val="00976AE1"/>
    <w:rsid w:val="00982A0D"/>
    <w:rsid w:val="00983521"/>
    <w:rsid w:val="00983F73"/>
    <w:rsid w:val="009847DC"/>
    <w:rsid w:val="009849F3"/>
    <w:rsid w:val="00985004"/>
    <w:rsid w:val="00986415"/>
    <w:rsid w:val="009904DE"/>
    <w:rsid w:val="009904FB"/>
    <w:rsid w:val="00992C60"/>
    <w:rsid w:val="009943C3"/>
    <w:rsid w:val="00994FC4"/>
    <w:rsid w:val="009974D9"/>
    <w:rsid w:val="009A2E59"/>
    <w:rsid w:val="009A4097"/>
    <w:rsid w:val="009A4AA3"/>
    <w:rsid w:val="009B0F2A"/>
    <w:rsid w:val="009B1413"/>
    <w:rsid w:val="009B1DE3"/>
    <w:rsid w:val="009B245D"/>
    <w:rsid w:val="009B3112"/>
    <w:rsid w:val="009B3E1B"/>
    <w:rsid w:val="009B4A3A"/>
    <w:rsid w:val="009B5A9D"/>
    <w:rsid w:val="009C24D2"/>
    <w:rsid w:val="009C44F0"/>
    <w:rsid w:val="009D03A4"/>
    <w:rsid w:val="009D0E9C"/>
    <w:rsid w:val="009D16CC"/>
    <w:rsid w:val="009E03E2"/>
    <w:rsid w:val="009E0605"/>
    <w:rsid w:val="009E09A5"/>
    <w:rsid w:val="009E136A"/>
    <w:rsid w:val="009E149A"/>
    <w:rsid w:val="009E1B07"/>
    <w:rsid w:val="009E2471"/>
    <w:rsid w:val="009E2BEC"/>
    <w:rsid w:val="009E2E21"/>
    <w:rsid w:val="009E4ACC"/>
    <w:rsid w:val="009E6628"/>
    <w:rsid w:val="009E756D"/>
    <w:rsid w:val="009F03E9"/>
    <w:rsid w:val="009F0CC0"/>
    <w:rsid w:val="009F3315"/>
    <w:rsid w:val="00A007BE"/>
    <w:rsid w:val="00A021B0"/>
    <w:rsid w:val="00A0292F"/>
    <w:rsid w:val="00A03CCA"/>
    <w:rsid w:val="00A05D2F"/>
    <w:rsid w:val="00A06EEE"/>
    <w:rsid w:val="00A10C2B"/>
    <w:rsid w:val="00A11C0D"/>
    <w:rsid w:val="00A12D66"/>
    <w:rsid w:val="00A20FCA"/>
    <w:rsid w:val="00A22F83"/>
    <w:rsid w:val="00A22FFF"/>
    <w:rsid w:val="00A2309F"/>
    <w:rsid w:val="00A248FA"/>
    <w:rsid w:val="00A2651F"/>
    <w:rsid w:val="00A26DD2"/>
    <w:rsid w:val="00A3248F"/>
    <w:rsid w:val="00A3305E"/>
    <w:rsid w:val="00A36600"/>
    <w:rsid w:val="00A3695E"/>
    <w:rsid w:val="00A36BE1"/>
    <w:rsid w:val="00A40C20"/>
    <w:rsid w:val="00A40CF9"/>
    <w:rsid w:val="00A41707"/>
    <w:rsid w:val="00A41B8E"/>
    <w:rsid w:val="00A460DB"/>
    <w:rsid w:val="00A470CF"/>
    <w:rsid w:val="00A52C3C"/>
    <w:rsid w:val="00A565F8"/>
    <w:rsid w:val="00A60AB2"/>
    <w:rsid w:val="00A61033"/>
    <w:rsid w:val="00A6305A"/>
    <w:rsid w:val="00A63F9F"/>
    <w:rsid w:val="00A7066F"/>
    <w:rsid w:val="00A70C25"/>
    <w:rsid w:val="00A71746"/>
    <w:rsid w:val="00A74EC5"/>
    <w:rsid w:val="00A821A7"/>
    <w:rsid w:val="00A832F9"/>
    <w:rsid w:val="00A84201"/>
    <w:rsid w:val="00A84631"/>
    <w:rsid w:val="00A87D8B"/>
    <w:rsid w:val="00A91DF0"/>
    <w:rsid w:val="00AA0B06"/>
    <w:rsid w:val="00AA220E"/>
    <w:rsid w:val="00AA32F9"/>
    <w:rsid w:val="00AA5539"/>
    <w:rsid w:val="00AB077B"/>
    <w:rsid w:val="00AB0A64"/>
    <w:rsid w:val="00AB2E46"/>
    <w:rsid w:val="00AB30E4"/>
    <w:rsid w:val="00AB6AB0"/>
    <w:rsid w:val="00AB7800"/>
    <w:rsid w:val="00AC106A"/>
    <w:rsid w:val="00AC1605"/>
    <w:rsid w:val="00AC35CD"/>
    <w:rsid w:val="00AC423C"/>
    <w:rsid w:val="00AD1ACA"/>
    <w:rsid w:val="00AD3068"/>
    <w:rsid w:val="00AD3161"/>
    <w:rsid w:val="00AD3ACB"/>
    <w:rsid w:val="00AD4B0B"/>
    <w:rsid w:val="00AD54B2"/>
    <w:rsid w:val="00AD6112"/>
    <w:rsid w:val="00AD71A5"/>
    <w:rsid w:val="00AD7465"/>
    <w:rsid w:val="00AE015D"/>
    <w:rsid w:val="00AE18B1"/>
    <w:rsid w:val="00AE1C5A"/>
    <w:rsid w:val="00AE1CDF"/>
    <w:rsid w:val="00AE46AA"/>
    <w:rsid w:val="00AF0BDB"/>
    <w:rsid w:val="00AF25D0"/>
    <w:rsid w:val="00AF75C1"/>
    <w:rsid w:val="00B04B0F"/>
    <w:rsid w:val="00B05CB8"/>
    <w:rsid w:val="00B06EF7"/>
    <w:rsid w:val="00B07024"/>
    <w:rsid w:val="00B073BA"/>
    <w:rsid w:val="00B10B08"/>
    <w:rsid w:val="00B12CCF"/>
    <w:rsid w:val="00B13ECA"/>
    <w:rsid w:val="00B1421B"/>
    <w:rsid w:val="00B2363C"/>
    <w:rsid w:val="00B268E4"/>
    <w:rsid w:val="00B31ACA"/>
    <w:rsid w:val="00B3398F"/>
    <w:rsid w:val="00B35DEA"/>
    <w:rsid w:val="00B40E5E"/>
    <w:rsid w:val="00B416C1"/>
    <w:rsid w:val="00B42EDE"/>
    <w:rsid w:val="00B45959"/>
    <w:rsid w:val="00B46AAF"/>
    <w:rsid w:val="00B55AAC"/>
    <w:rsid w:val="00B55BF9"/>
    <w:rsid w:val="00B62516"/>
    <w:rsid w:val="00B63861"/>
    <w:rsid w:val="00B63F26"/>
    <w:rsid w:val="00B6486B"/>
    <w:rsid w:val="00B67DF7"/>
    <w:rsid w:val="00B7330B"/>
    <w:rsid w:val="00B80065"/>
    <w:rsid w:val="00B80CAE"/>
    <w:rsid w:val="00B83BBA"/>
    <w:rsid w:val="00B858B1"/>
    <w:rsid w:val="00B85EBF"/>
    <w:rsid w:val="00B90AB8"/>
    <w:rsid w:val="00B9124C"/>
    <w:rsid w:val="00B91C9E"/>
    <w:rsid w:val="00B9229E"/>
    <w:rsid w:val="00B92FB0"/>
    <w:rsid w:val="00B930D4"/>
    <w:rsid w:val="00B95A17"/>
    <w:rsid w:val="00B97AB9"/>
    <w:rsid w:val="00BA5607"/>
    <w:rsid w:val="00BA7661"/>
    <w:rsid w:val="00BA7D85"/>
    <w:rsid w:val="00BB200D"/>
    <w:rsid w:val="00BB6E8F"/>
    <w:rsid w:val="00BC0E4D"/>
    <w:rsid w:val="00BC0E68"/>
    <w:rsid w:val="00BC1F81"/>
    <w:rsid w:val="00BC42A4"/>
    <w:rsid w:val="00BC4DD2"/>
    <w:rsid w:val="00BD02A2"/>
    <w:rsid w:val="00BD1010"/>
    <w:rsid w:val="00BD199B"/>
    <w:rsid w:val="00BD2203"/>
    <w:rsid w:val="00BD3F5C"/>
    <w:rsid w:val="00BD6C7C"/>
    <w:rsid w:val="00BE0693"/>
    <w:rsid w:val="00BE088F"/>
    <w:rsid w:val="00BE12B5"/>
    <w:rsid w:val="00BE1829"/>
    <w:rsid w:val="00BE41B9"/>
    <w:rsid w:val="00BE768D"/>
    <w:rsid w:val="00BE76CD"/>
    <w:rsid w:val="00BF2205"/>
    <w:rsid w:val="00BF238E"/>
    <w:rsid w:val="00BF504B"/>
    <w:rsid w:val="00BF60FC"/>
    <w:rsid w:val="00BF6B33"/>
    <w:rsid w:val="00BF7696"/>
    <w:rsid w:val="00C00385"/>
    <w:rsid w:val="00C0116F"/>
    <w:rsid w:val="00C016DF"/>
    <w:rsid w:val="00C12DC8"/>
    <w:rsid w:val="00C1520B"/>
    <w:rsid w:val="00C16027"/>
    <w:rsid w:val="00C176DF"/>
    <w:rsid w:val="00C22414"/>
    <w:rsid w:val="00C249A0"/>
    <w:rsid w:val="00C24C93"/>
    <w:rsid w:val="00C278E4"/>
    <w:rsid w:val="00C33229"/>
    <w:rsid w:val="00C36169"/>
    <w:rsid w:val="00C36FFE"/>
    <w:rsid w:val="00C3751A"/>
    <w:rsid w:val="00C376F3"/>
    <w:rsid w:val="00C4679B"/>
    <w:rsid w:val="00C4718D"/>
    <w:rsid w:val="00C475E5"/>
    <w:rsid w:val="00C5050B"/>
    <w:rsid w:val="00C50FA6"/>
    <w:rsid w:val="00C55401"/>
    <w:rsid w:val="00C60C1C"/>
    <w:rsid w:val="00C6335C"/>
    <w:rsid w:val="00C66602"/>
    <w:rsid w:val="00C7137F"/>
    <w:rsid w:val="00C713F3"/>
    <w:rsid w:val="00C71B77"/>
    <w:rsid w:val="00C72192"/>
    <w:rsid w:val="00C7253F"/>
    <w:rsid w:val="00C74387"/>
    <w:rsid w:val="00C76104"/>
    <w:rsid w:val="00C76B63"/>
    <w:rsid w:val="00C76CA7"/>
    <w:rsid w:val="00C77AB9"/>
    <w:rsid w:val="00C82E9D"/>
    <w:rsid w:val="00C839F6"/>
    <w:rsid w:val="00C83FD9"/>
    <w:rsid w:val="00C8442A"/>
    <w:rsid w:val="00C86A5A"/>
    <w:rsid w:val="00C86D3A"/>
    <w:rsid w:val="00C874BB"/>
    <w:rsid w:val="00C8771F"/>
    <w:rsid w:val="00C87B9C"/>
    <w:rsid w:val="00C915FB"/>
    <w:rsid w:val="00C92F4E"/>
    <w:rsid w:val="00C94237"/>
    <w:rsid w:val="00C94B8F"/>
    <w:rsid w:val="00CA29A3"/>
    <w:rsid w:val="00CA315F"/>
    <w:rsid w:val="00CA4B03"/>
    <w:rsid w:val="00CA7F6B"/>
    <w:rsid w:val="00CA7FA4"/>
    <w:rsid w:val="00CB0B25"/>
    <w:rsid w:val="00CB2EE4"/>
    <w:rsid w:val="00CB5EC6"/>
    <w:rsid w:val="00CC017B"/>
    <w:rsid w:val="00CC1AD3"/>
    <w:rsid w:val="00CC2181"/>
    <w:rsid w:val="00CC618A"/>
    <w:rsid w:val="00CD081D"/>
    <w:rsid w:val="00CD1445"/>
    <w:rsid w:val="00CD378D"/>
    <w:rsid w:val="00CD68F5"/>
    <w:rsid w:val="00CD6E75"/>
    <w:rsid w:val="00CD7357"/>
    <w:rsid w:val="00CD7C59"/>
    <w:rsid w:val="00CE008E"/>
    <w:rsid w:val="00CE074D"/>
    <w:rsid w:val="00CE2D8B"/>
    <w:rsid w:val="00CE56D8"/>
    <w:rsid w:val="00CE66C1"/>
    <w:rsid w:val="00CF0839"/>
    <w:rsid w:val="00CF1A31"/>
    <w:rsid w:val="00CF4059"/>
    <w:rsid w:val="00CF42D6"/>
    <w:rsid w:val="00CF7E15"/>
    <w:rsid w:val="00D0003C"/>
    <w:rsid w:val="00D00DEC"/>
    <w:rsid w:val="00D01959"/>
    <w:rsid w:val="00D0252B"/>
    <w:rsid w:val="00D04FEE"/>
    <w:rsid w:val="00D168AF"/>
    <w:rsid w:val="00D22C18"/>
    <w:rsid w:val="00D23C5C"/>
    <w:rsid w:val="00D23EEC"/>
    <w:rsid w:val="00D27355"/>
    <w:rsid w:val="00D27DC0"/>
    <w:rsid w:val="00D36610"/>
    <w:rsid w:val="00D37BD2"/>
    <w:rsid w:val="00D43588"/>
    <w:rsid w:val="00D458C3"/>
    <w:rsid w:val="00D507F8"/>
    <w:rsid w:val="00D5304F"/>
    <w:rsid w:val="00D539D6"/>
    <w:rsid w:val="00D569DC"/>
    <w:rsid w:val="00D60328"/>
    <w:rsid w:val="00D6460E"/>
    <w:rsid w:val="00D654E1"/>
    <w:rsid w:val="00D656EB"/>
    <w:rsid w:val="00D6603E"/>
    <w:rsid w:val="00D73C55"/>
    <w:rsid w:val="00D82E90"/>
    <w:rsid w:val="00D8335B"/>
    <w:rsid w:val="00D83FA6"/>
    <w:rsid w:val="00D85036"/>
    <w:rsid w:val="00D86A57"/>
    <w:rsid w:val="00D96179"/>
    <w:rsid w:val="00DA05E9"/>
    <w:rsid w:val="00DA0A5F"/>
    <w:rsid w:val="00DA1CE4"/>
    <w:rsid w:val="00DA20F4"/>
    <w:rsid w:val="00DA21CD"/>
    <w:rsid w:val="00DA5A4B"/>
    <w:rsid w:val="00DA5C04"/>
    <w:rsid w:val="00DA61C7"/>
    <w:rsid w:val="00DA63B0"/>
    <w:rsid w:val="00DA777D"/>
    <w:rsid w:val="00DB0090"/>
    <w:rsid w:val="00DB2062"/>
    <w:rsid w:val="00DB210D"/>
    <w:rsid w:val="00DB3B1A"/>
    <w:rsid w:val="00DB3D4B"/>
    <w:rsid w:val="00DB3FCB"/>
    <w:rsid w:val="00DB795A"/>
    <w:rsid w:val="00DC56AF"/>
    <w:rsid w:val="00DC5B00"/>
    <w:rsid w:val="00DC6366"/>
    <w:rsid w:val="00DC7E06"/>
    <w:rsid w:val="00DD17E5"/>
    <w:rsid w:val="00DD5A73"/>
    <w:rsid w:val="00DD5AAF"/>
    <w:rsid w:val="00DD624A"/>
    <w:rsid w:val="00DE0FD9"/>
    <w:rsid w:val="00DE2A78"/>
    <w:rsid w:val="00DE44F8"/>
    <w:rsid w:val="00DF13D2"/>
    <w:rsid w:val="00DF2C83"/>
    <w:rsid w:val="00DF3B43"/>
    <w:rsid w:val="00DF4392"/>
    <w:rsid w:val="00DF6371"/>
    <w:rsid w:val="00E0051D"/>
    <w:rsid w:val="00E009A6"/>
    <w:rsid w:val="00E021C8"/>
    <w:rsid w:val="00E03F4E"/>
    <w:rsid w:val="00E05538"/>
    <w:rsid w:val="00E05925"/>
    <w:rsid w:val="00E05CCB"/>
    <w:rsid w:val="00E06FA7"/>
    <w:rsid w:val="00E10DF2"/>
    <w:rsid w:val="00E1288D"/>
    <w:rsid w:val="00E12B5E"/>
    <w:rsid w:val="00E13884"/>
    <w:rsid w:val="00E13CCC"/>
    <w:rsid w:val="00E171C4"/>
    <w:rsid w:val="00E228DA"/>
    <w:rsid w:val="00E2325F"/>
    <w:rsid w:val="00E25C1E"/>
    <w:rsid w:val="00E25D1D"/>
    <w:rsid w:val="00E27996"/>
    <w:rsid w:val="00E306F0"/>
    <w:rsid w:val="00E31082"/>
    <w:rsid w:val="00E31578"/>
    <w:rsid w:val="00E32B34"/>
    <w:rsid w:val="00E32F3D"/>
    <w:rsid w:val="00E34521"/>
    <w:rsid w:val="00E34573"/>
    <w:rsid w:val="00E403F7"/>
    <w:rsid w:val="00E407BC"/>
    <w:rsid w:val="00E4087B"/>
    <w:rsid w:val="00E42DBF"/>
    <w:rsid w:val="00E43E3A"/>
    <w:rsid w:val="00E45A64"/>
    <w:rsid w:val="00E46344"/>
    <w:rsid w:val="00E47EDD"/>
    <w:rsid w:val="00E5438A"/>
    <w:rsid w:val="00E55A2E"/>
    <w:rsid w:val="00E57450"/>
    <w:rsid w:val="00E646F7"/>
    <w:rsid w:val="00E64882"/>
    <w:rsid w:val="00E679C0"/>
    <w:rsid w:val="00E71761"/>
    <w:rsid w:val="00E71E2A"/>
    <w:rsid w:val="00E73D51"/>
    <w:rsid w:val="00E73EB4"/>
    <w:rsid w:val="00E80633"/>
    <w:rsid w:val="00E818E1"/>
    <w:rsid w:val="00E872B5"/>
    <w:rsid w:val="00E93A53"/>
    <w:rsid w:val="00E93CC8"/>
    <w:rsid w:val="00E9575C"/>
    <w:rsid w:val="00E95D65"/>
    <w:rsid w:val="00E96A56"/>
    <w:rsid w:val="00E97A57"/>
    <w:rsid w:val="00EA2E80"/>
    <w:rsid w:val="00EA3F2C"/>
    <w:rsid w:val="00EA6216"/>
    <w:rsid w:val="00EA639F"/>
    <w:rsid w:val="00EA63F8"/>
    <w:rsid w:val="00EA6435"/>
    <w:rsid w:val="00EB24E6"/>
    <w:rsid w:val="00EB32FC"/>
    <w:rsid w:val="00EB4B85"/>
    <w:rsid w:val="00EB5F73"/>
    <w:rsid w:val="00EB6511"/>
    <w:rsid w:val="00EB6A60"/>
    <w:rsid w:val="00EB77E8"/>
    <w:rsid w:val="00EC3B1B"/>
    <w:rsid w:val="00EC3EAB"/>
    <w:rsid w:val="00ED0013"/>
    <w:rsid w:val="00ED1B62"/>
    <w:rsid w:val="00ED3561"/>
    <w:rsid w:val="00EE03CD"/>
    <w:rsid w:val="00EE0404"/>
    <w:rsid w:val="00EE1E51"/>
    <w:rsid w:val="00EE2B7C"/>
    <w:rsid w:val="00EE6E15"/>
    <w:rsid w:val="00EF07EC"/>
    <w:rsid w:val="00EF0A3C"/>
    <w:rsid w:val="00EF3F3B"/>
    <w:rsid w:val="00EF55B8"/>
    <w:rsid w:val="00F00692"/>
    <w:rsid w:val="00F0094C"/>
    <w:rsid w:val="00F00D05"/>
    <w:rsid w:val="00F0131B"/>
    <w:rsid w:val="00F032AC"/>
    <w:rsid w:val="00F044CC"/>
    <w:rsid w:val="00F0451A"/>
    <w:rsid w:val="00F0498B"/>
    <w:rsid w:val="00F10FCE"/>
    <w:rsid w:val="00F134FC"/>
    <w:rsid w:val="00F141E7"/>
    <w:rsid w:val="00F156C7"/>
    <w:rsid w:val="00F16079"/>
    <w:rsid w:val="00F16D83"/>
    <w:rsid w:val="00F20170"/>
    <w:rsid w:val="00F21E33"/>
    <w:rsid w:val="00F2393C"/>
    <w:rsid w:val="00F25B92"/>
    <w:rsid w:val="00F25C6B"/>
    <w:rsid w:val="00F277CB"/>
    <w:rsid w:val="00F3215A"/>
    <w:rsid w:val="00F32873"/>
    <w:rsid w:val="00F33F87"/>
    <w:rsid w:val="00F40500"/>
    <w:rsid w:val="00F4198D"/>
    <w:rsid w:val="00F46C8E"/>
    <w:rsid w:val="00F4753D"/>
    <w:rsid w:val="00F50357"/>
    <w:rsid w:val="00F5095A"/>
    <w:rsid w:val="00F5205A"/>
    <w:rsid w:val="00F54D43"/>
    <w:rsid w:val="00F55126"/>
    <w:rsid w:val="00F565B4"/>
    <w:rsid w:val="00F56F1E"/>
    <w:rsid w:val="00F57728"/>
    <w:rsid w:val="00F627B2"/>
    <w:rsid w:val="00F65996"/>
    <w:rsid w:val="00F65DCC"/>
    <w:rsid w:val="00F66337"/>
    <w:rsid w:val="00F72C03"/>
    <w:rsid w:val="00F75186"/>
    <w:rsid w:val="00F77403"/>
    <w:rsid w:val="00F77B8E"/>
    <w:rsid w:val="00F816A5"/>
    <w:rsid w:val="00F84D47"/>
    <w:rsid w:val="00F84F0E"/>
    <w:rsid w:val="00F85CE2"/>
    <w:rsid w:val="00F90891"/>
    <w:rsid w:val="00F9630F"/>
    <w:rsid w:val="00F9741D"/>
    <w:rsid w:val="00F97CE0"/>
    <w:rsid w:val="00FA00CB"/>
    <w:rsid w:val="00FA0181"/>
    <w:rsid w:val="00FA0415"/>
    <w:rsid w:val="00FA07C7"/>
    <w:rsid w:val="00FA313F"/>
    <w:rsid w:val="00FA41EB"/>
    <w:rsid w:val="00FB17F6"/>
    <w:rsid w:val="00FB3382"/>
    <w:rsid w:val="00FB42E4"/>
    <w:rsid w:val="00FB65F1"/>
    <w:rsid w:val="00FB7CBC"/>
    <w:rsid w:val="00FC1AA9"/>
    <w:rsid w:val="00FC4F99"/>
    <w:rsid w:val="00FC56A7"/>
    <w:rsid w:val="00FC6D7D"/>
    <w:rsid w:val="00FC75B4"/>
    <w:rsid w:val="00FD1815"/>
    <w:rsid w:val="00FD4E33"/>
    <w:rsid w:val="00FE2913"/>
    <w:rsid w:val="00FE7E93"/>
    <w:rsid w:val="00FF0BE8"/>
    <w:rsid w:val="00FF4AD8"/>
    <w:rsid w:val="00FF7F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9EF81"/>
  <w15:chartTrackingRefBased/>
  <w15:docId w15:val="{A5292116-9348-4B89-BD19-9898CC585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qFormat="1"/>
    <w:lsdException w:name="List 5" w:semiHidden="1" w:unhideWhenUsed="1"/>
    <w:lsdException w:name="List Bullet 2" w:semiHidden="1" w:uiPriority="0" w:unhideWhenUsed="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iPriority="0" w:unhideWhenUsed="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uiPriority="0"/>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uiPriority w:val="9"/>
    <w:qFormat/>
    <w:rsid w:val="00F663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prastasis"/>
    <w:next w:val="prastasis"/>
    <w:link w:val="Antrat2Diagrama"/>
    <w:uiPriority w:val="9"/>
    <w:unhideWhenUsed/>
    <w:qFormat/>
    <w:rsid w:val="00F663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H3,Heading 3 (nevda),Section Header3,Sub-Clause Paragraph,Diagrama14,l3,3,h3,3heading,heading 3,3 bullet,b,bullet,SECOND,Second,BLANK2,4 bullet,bdullet,pc heading3,1.2.3.,Org Heading 1,Unterabschnitt,Arial 12 Fett,3m,prop3,TF-Overskrift 3,CT"/>
    <w:basedOn w:val="prastasis"/>
    <w:next w:val="prastasis"/>
    <w:link w:val="Antrat3Diagrama"/>
    <w:uiPriority w:val="9"/>
    <w:unhideWhenUsed/>
    <w:qFormat/>
    <w:rsid w:val="00F6633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4,Heading 4 (nevda),Sub-Clause Sub-paragraph,Heading 4 Char Char Char Char, Sub-Clause Sub-paragraph,I4,4,l4,heading4,I41,41,l41,heading41,h4,4heading,4 dash,d,Ref Heading 1,rh1,Unterunterabschnitt,H4-Heading 4,a.,heading 4,TF-Overskrift 4,H"/>
    <w:basedOn w:val="prastasis"/>
    <w:next w:val="prastasis"/>
    <w:link w:val="Antrat4Diagrama"/>
    <w:uiPriority w:val="9"/>
    <w:unhideWhenUsed/>
    <w:qFormat/>
    <w:rsid w:val="00F66337"/>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PIM 5,5,Heading 5 CFMU,Para 5,h5,Heading 5(war),DNV-H5,Block Label,H51,H52,H53,H511,H521,H54,H512,H522,H55,H513,H523,H56,H514,H524,H57,H515,H525,H58,H516,H526,H531,H5111,H5211,H541,H5121,H5221,H551,H5131,H5231,H561,H5141,H5241,H571,H5151"/>
    <w:basedOn w:val="prastasis"/>
    <w:next w:val="prastasis"/>
    <w:link w:val="Antrat5Diagrama"/>
    <w:uiPriority w:val="9"/>
    <w:unhideWhenUsed/>
    <w:qFormat/>
    <w:rsid w:val="00F66337"/>
    <w:pPr>
      <w:keepNext/>
      <w:keepLines/>
      <w:spacing w:before="80" w:after="40"/>
      <w:outlineLvl w:val="4"/>
    </w:pPr>
    <w:rPr>
      <w:rFonts w:eastAsiaTheme="majorEastAsia" w:cstheme="majorBidi"/>
      <w:color w:val="0F4761" w:themeColor="accent1" w:themeShade="BF"/>
    </w:rPr>
  </w:style>
  <w:style w:type="paragraph" w:styleId="Antrat6">
    <w:name w:val="heading 6"/>
    <w:aliases w:val="PIM 6,6,Heading 6 CFMU,h6,H6,DNV-H6,H61,H62,H63,H611,H621,H64,H612,H622,H65,H613,H623,H631,H6111,H6211,H641,H6121,H6221,H66,H614,H624,H632,H6112,H6212,H642,H6122,H6222,H651,H6131,H6231,H6311,H61111,H62111,H6411,H61211,H62211,H67,H615,H625"/>
    <w:basedOn w:val="prastasis"/>
    <w:next w:val="prastasis"/>
    <w:link w:val="Antrat6Diagrama"/>
    <w:uiPriority w:val="9"/>
    <w:unhideWhenUsed/>
    <w:qFormat/>
    <w:rsid w:val="00F66337"/>
    <w:pPr>
      <w:keepNext/>
      <w:keepLines/>
      <w:spacing w:before="40" w:after="0"/>
      <w:outlineLvl w:val="5"/>
    </w:pPr>
    <w:rPr>
      <w:rFonts w:eastAsiaTheme="majorEastAsia" w:cstheme="majorBidi"/>
      <w:i/>
      <w:iCs/>
      <w:color w:val="595959" w:themeColor="text1" w:themeTint="A6"/>
    </w:rPr>
  </w:style>
  <w:style w:type="paragraph" w:styleId="Antrat7">
    <w:name w:val="heading 7"/>
    <w:aliases w:val="PIM 7,Heading 7 CFMU,h7,DNV-H7,Heading 7 Char Char Char Char Char Char,Heading 71"/>
    <w:basedOn w:val="prastasis"/>
    <w:next w:val="prastasis"/>
    <w:link w:val="Antrat7Diagrama"/>
    <w:uiPriority w:val="9"/>
    <w:unhideWhenUsed/>
    <w:qFormat/>
    <w:rsid w:val="00F6633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unhideWhenUsed/>
    <w:qFormat/>
    <w:rsid w:val="00F66337"/>
    <w:pPr>
      <w:keepNext/>
      <w:keepLines/>
      <w:spacing w:after="0"/>
      <w:outlineLvl w:val="7"/>
    </w:pPr>
    <w:rPr>
      <w:rFonts w:eastAsiaTheme="majorEastAsia" w:cstheme="majorBidi"/>
      <w:i/>
      <w:iCs/>
      <w:color w:val="272727" w:themeColor="text1" w:themeTint="D8"/>
    </w:rPr>
  </w:style>
  <w:style w:type="paragraph" w:styleId="Antrat9">
    <w:name w:val="heading 9"/>
    <w:aliases w:val="PIM 9"/>
    <w:basedOn w:val="prastasis"/>
    <w:next w:val="prastasis"/>
    <w:link w:val="Antrat9Diagrama"/>
    <w:uiPriority w:val="9"/>
    <w:unhideWhenUsed/>
    <w:qFormat/>
    <w:rsid w:val="00F6633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uiPriority w:val="9"/>
    <w:qFormat/>
    <w:rsid w:val="00F6633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uiPriority w:val="9"/>
    <w:qFormat/>
    <w:rsid w:val="00F6633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H3 Diagrama,Heading 3 (nevda) Diagrama,Section Header3 Diagrama,Sub-Clause Paragraph Diagrama,Diagrama14 Diagrama,l3 Diagrama,3 Diagrama,h3 Diagrama,3heading Diagrama,heading 3 Diagrama,3 bullet Diagrama,b Diagrama,bullet Diagrama"/>
    <w:basedOn w:val="Numatytasispastraiposriftas"/>
    <w:link w:val="Antrat3"/>
    <w:uiPriority w:val="9"/>
    <w:qFormat/>
    <w:rsid w:val="00F66337"/>
    <w:rPr>
      <w:rFonts w:eastAsiaTheme="majorEastAsia" w:cstheme="majorBidi"/>
      <w:color w:val="0F4761" w:themeColor="accent1" w:themeShade="BF"/>
      <w:sz w:val="28"/>
      <w:szCs w:val="28"/>
    </w:rPr>
  </w:style>
  <w:style w:type="character" w:customStyle="1" w:styleId="Antrat4Diagrama">
    <w:name w:val="Antraštė 4 Diagrama"/>
    <w:aliases w:val="H4 Diagrama,Heading 4 (nevda) Diagrama,Sub-Clause Sub-paragraph Diagrama,Heading 4 Char Char Char Char Diagrama, Sub-Clause Sub-paragraph Diagrama,I4 Diagrama,4 Diagrama,l4 Diagrama,heading4 Diagrama,I41 Diagrama,41 Diagrama"/>
    <w:basedOn w:val="Numatytasispastraiposriftas"/>
    <w:link w:val="Antrat4"/>
    <w:uiPriority w:val="9"/>
    <w:qFormat/>
    <w:rsid w:val="00F66337"/>
    <w:rPr>
      <w:rFonts w:eastAsiaTheme="majorEastAsia" w:cstheme="majorBidi"/>
      <w:i/>
      <w:iCs/>
      <w:color w:val="0F4761" w:themeColor="accent1" w:themeShade="BF"/>
    </w:rPr>
  </w:style>
  <w:style w:type="character" w:customStyle="1" w:styleId="Antrat5Diagrama">
    <w:name w:val="Antraštė 5 Diagrama"/>
    <w:aliases w:val="H5 Diagrama,PIM 5 Diagrama,5 Diagrama,Heading 5 CFMU Diagrama,Para 5 Diagrama,h5 Diagrama,Heading 5(war) Diagrama,DNV-H5 Diagrama,Block Label Diagrama,H51 Diagrama,H52 Diagrama,H53 Diagrama,H511 Diagrama,H521 Diagrama,H54 Diagrama"/>
    <w:basedOn w:val="Numatytasispastraiposriftas"/>
    <w:link w:val="Antrat5"/>
    <w:uiPriority w:val="9"/>
    <w:qFormat/>
    <w:rsid w:val="00F66337"/>
    <w:rPr>
      <w:rFonts w:eastAsiaTheme="majorEastAsia" w:cstheme="majorBidi"/>
      <w:color w:val="0F4761" w:themeColor="accent1" w:themeShade="BF"/>
    </w:rPr>
  </w:style>
  <w:style w:type="character" w:customStyle="1" w:styleId="Antrat6Diagrama">
    <w:name w:val="Antraštė 6 Diagrama"/>
    <w:aliases w:val="PIM 6 Diagrama,6 Diagrama,Heading 6 CFMU Diagrama,h6 Diagrama,H6 Diagrama,DNV-H6 Diagrama,H61 Diagrama,H62 Diagrama,H63 Diagrama,H611 Diagrama,H621 Diagrama,H64 Diagrama,H612 Diagrama,H622 Diagrama,H65 Diagrama,H613 Diagrama"/>
    <w:basedOn w:val="Numatytasispastraiposriftas"/>
    <w:link w:val="Antrat6"/>
    <w:uiPriority w:val="9"/>
    <w:qFormat/>
    <w:rsid w:val="00F66337"/>
    <w:rPr>
      <w:rFonts w:eastAsiaTheme="majorEastAsia" w:cstheme="majorBidi"/>
      <w:i/>
      <w:iCs/>
      <w:color w:val="595959" w:themeColor="text1" w:themeTint="A6"/>
    </w:rPr>
  </w:style>
  <w:style w:type="character" w:customStyle="1" w:styleId="Antrat7Diagrama">
    <w:name w:val="Antraštė 7 Diagrama"/>
    <w:aliases w:val="PIM 7 Diagrama,Heading 7 CFMU Diagrama,h7 Diagrama,DNV-H7 Diagrama,Heading 7 Char Char Char Char Char Char Diagrama,Heading 71 Diagrama"/>
    <w:basedOn w:val="Numatytasispastraiposriftas"/>
    <w:link w:val="Antrat7"/>
    <w:uiPriority w:val="9"/>
    <w:qFormat/>
    <w:rsid w:val="00F6633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qFormat/>
    <w:rsid w:val="00F66337"/>
    <w:rPr>
      <w:rFonts w:eastAsiaTheme="majorEastAsia" w:cstheme="majorBidi"/>
      <w:i/>
      <w:iCs/>
      <w:color w:val="272727" w:themeColor="text1" w:themeTint="D8"/>
    </w:rPr>
  </w:style>
  <w:style w:type="character" w:customStyle="1" w:styleId="Antrat9Diagrama">
    <w:name w:val="Antraštė 9 Diagrama"/>
    <w:aliases w:val="PIM 9 Diagrama"/>
    <w:basedOn w:val="Numatytasispastraiposriftas"/>
    <w:link w:val="Antrat9"/>
    <w:uiPriority w:val="9"/>
    <w:qFormat/>
    <w:rsid w:val="00F66337"/>
    <w:rPr>
      <w:rFonts w:eastAsiaTheme="majorEastAsia" w:cstheme="majorBidi"/>
      <w:color w:val="272727" w:themeColor="text1" w:themeTint="D8"/>
    </w:rPr>
  </w:style>
  <w:style w:type="paragraph" w:styleId="Pavadinimas">
    <w:name w:val="Title"/>
    <w:aliases w:val="Title_S"/>
    <w:basedOn w:val="prastasis"/>
    <w:next w:val="prastasis"/>
    <w:link w:val="PavadinimasDiagrama"/>
    <w:uiPriority w:val="10"/>
    <w:qFormat/>
    <w:rsid w:val="00F663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Title_S Diagrama"/>
    <w:basedOn w:val="Numatytasispastraiposriftas"/>
    <w:link w:val="Pavadinimas"/>
    <w:uiPriority w:val="10"/>
    <w:qFormat/>
    <w:rsid w:val="00F66337"/>
    <w:rPr>
      <w:rFonts w:asciiTheme="majorHAnsi" w:eastAsiaTheme="majorEastAsia" w:hAnsiTheme="majorHAnsi" w:cstheme="majorBidi"/>
      <w:spacing w:val="-10"/>
      <w:kern w:val="28"/>
      <w:sz w:val="56"/>
      <w:szCs w:val="56"/>
    </w:rPr>
  </w:style>
  <w:style w:type="paragraph" w:styleId="Paantrat">
    <w:name w:val="Subtitle"/>
    <w:aliases w:val="nesamone"/>
    <w:basedOn w:val="prastasis"/>
    <w:next w:val="prastasis"/>
    <w:link w:val="PaantratDiagrama"/>
    <w:uiPriority w:val="11"/>
    <w:qFormat/>
    <w:rsid w:val="00F6633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aliases w:val="nesamone Diagrama"/>
    <w:basedOn w:val="Numatytasispastraiposriftas"/>
    <w:link w:val="Paantrat"/>
    <w:uiPriority w:val="11"/>
    <w:rsid w:val="00F6633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6633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66337"/>
    <w:rPr>
      <w:i/>
      <w:iCs/>
      <w:color w:val="404040" w:themeColor="text1" w:themeTint="BF"/>
    </w:rPr>
  </w:style>
  <w:style w:type="paragraph" w:styleId="Sraopastraipa">
    <w:name w:val="List Paragraph"/>
    <w:aliases w:val="Table of contents numbered,List Paragraph21,List Paragraph1,List Paragraph2,Bullet EY,ERP-List Paragraph,List Paragraph11,Numbering,List Paragraph22,List Paragraph Red,Paragraph,List Paragraph111,Sąrašo pastraipa.Bullet,Normal bullet 2"/>
    <w:basedOn w:val="prastasis"/>
    <w:link w:val="SraopastraipaDiagrama"/>
    <w:qFormat/>
    <w:rsid w:val="00F66337"/>
    <w:pPr>
      <w:ind w:left="720"/>
      <w:contextualSpacing/>
    </w:pPr>
  </w:style>
  <w:style w:type="character" w:styleId="Rykuspabraukimas">
    <w:name w:val="Intense Emphasis"/>
    <w:basedOn w:val="Numatytasispastraiposriftas"/>
    <w:uiPriority w:val="21"/>
    <w:qFormat/>
    <w:rsid w:val="00F66337"/>
    <w:rPr>
      <w:i/>
      <w:iCs/>
      <w:color w:val="0F4761" w:themeColor="accent1" w:themeShade="BF"/>
    </w:rPr>
  </w:style>
  <w:style w:type="paragraph" w:styleId="Iskirtacitata">
    <w:name w:val="Intense Quote"/>
    <w:basedOn w:val="prastasis"/>
    <w:next w:val="prastasis"/>
    <w:link w:val="IskirtacitataDiagrama"/>
    <w:uiPriority w:val="30"/>
    <w:qFormat/>
    <w:rsid w:val="00F663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66337"/>
    <w:rPr>
      <w:i/>
      <w:iCs/>
      <w:color w:val="0F4761" w:themeColor="accent1" w:themeShade="BF"/>
    </w:rPr>
  </w:style>
  <w:style w:type="character" w:styleId="Rykinuoroda">
    <w:name w:val="Intense Reference"/>
    <w:basedOn w:val="Numatytasispastraiposriftas"/>
    <w:uiPriority w:val="32"/>
    <w:qFormat/>
    <w:rsid w:val="00F66337"/>
    <w:rPr>
      <w:b/>
      <w:bCs/>
      <w:smallCaps/>
      <w:color w:val="0F4761" w:themeColor="accent1" w:themeShade="BF"/>
      <w:spacing w:val="5"/>
    </w:rPr>
  </w:style>
  <w:style w:type="numbering" w:customStyle="1" w:styleId="NoList1">
    <w:name w:val="No List1"/>
    <w:next w:val="Sraonra"/>
    <w:uiPriority w:val="99"/>
    <w:semiHidden/>
    <w:unhideWhenUsed/>
    <w:rsid w:val="004457AF"/>
  </w:style>
  <w:style w:type="numbering" w:customStyle="1" w:styleId="NoList11">
    <w:name w:val="No List11"/>
    <w:next w:val="Sraonra"/>
    <w:uiPriority w:val="99"/>
    <w:semiHidden/>
    <w:unhideWhenUsed/>
    <w:rsid w:val="004457AF"/>
  </w:style>
  <w:style w:type="paragraph" w:customStyle="1" w:styleId="Char7DiagramaDiagramaCharDiagramaDiagramaCharDiagramaDiagrama">
    <w:name w:val="Char7 Diagrama Diagrama Char Diagrama Diagrama Char Diagrama Diagrama"/>
    <w:basedOn w:val="prastasis"/>
    <w:rsid w:val="004457AF"/>
    <w:pPr>
      <w:spacing w:line="240" w:lineRule="exact"/>
      <w:jc w:val="both"/>
    </w:pPr>
    <w:rPr>
      <w:rFonts w:ascii="Tahoma" w:eastAsia="Times New Roman" w:hAnsi="Tahoma" w:cs="Times New Roman"/>
      <w:kern w:val="0"/>
      <w:sz w:val="20"/>
      <w:szCs w:val="20"/>
      <w14:ligatures w14:val="none"/>
    </w:rPr>
  </w:style>
  <w:style w:type="paragraph" w:customStyle="1" w:styleId="Tablebody">
    <w:name w:val="Table_body"/>
    <w:basedOn w:val="prastasis"/>
    <w:link w:val="TablebodyChar"/>
    <w:rsid w:val="004457AF"/>
    <w:pPr>
      <w:spacing w:before="120" w:after="120" w:line="240" w:lineRule="auto"/>
      <w:contextualSpacing/>
      <w:jc w:val="both"/>
    </w:pPr>
    <w:rPr>
      <w:rFonts w:ascii="Times New Roman" w:eastAsia="Times New Roman" w:hAnsi="Times New Roman" w:cs="Times New Roman"/>
      <w:kern w:val="0"/>
      <w:szCs w:val="20"/>
      <w:lang w:eastAsia="lt-LT"/>
      <w14:ligatures w14:val="none"/>
    </w:rPr>
  </w:style>
  <w:style w:type="character" w:customStyle="1" w:styleId="TablebodyChar">
    <w:name w:val="Table_body Char"/>
    <w:link w:val="Tablebody"/>
    <w:locked/>
    <w:rsid w:val="004457AF"/>
    <w:rPr>
      <w:rFonts w:ascii="Times New Roman" w:eastAsia="Times New Roman" w:hAnsi="Times New Roman" w:cs="Times New Roman"/>
      <w:kern w:val="0"/>
      <w:szCs w:val="20"/>
      <w:lang w:eastAsia="lt-LT"/>
      <w14:ligatures w14:val="none"/>
    </w:rPr>
  </w:style>
  <w:style w:type="character" w:styleId="Eilutsnumeris">
    <w:name w:val="line number"/>
    <w:uiPriority w:val="99"/>
    <w:rsid w:val="004457AF"/>
    <w:rPr>
      <w:rFonts w:cs="Times New Roman"/>
    </w:rPr>
  </w:style>
  <w:style w:type="character" w:customStyle="1" w:styleId="Heading2">
    <w:name w:val="Heading #2_"/>
    <w:link w:val="Heading20"/>
    <w:rsid w:val="004457AF"/>
    <w:rPr>
      <w:rFonts w:ascii="Times New Roman" w:eastAsia="Times New Roman" w:hAnsi="Times New Roman" w:cs="Times New Roman"/>
      <w:sz w:val="23"/>
      <w:szCs w:val="23"/>
      <w:shd w:val="clear" w:color="auto" w:fill="FFFFFF"/>
    </w:rPr>
  </w:style>
  <w:style w:type="paragraph" w:customStyle="1" w:styleId="Heading20">
    <w:name w:val="Heading #2"/>
    <w:basedOn w:val="prastasis"/>
    <w:link w:val="Heading2"/>
    <w:rsid w:val="004457AF"/>
    <w:pPr>
      <w:shd w:val="clear" w:color="auto" w:fill="FFFFFF"/>
      <w:spacing w:before="300" w:after="180" w:line="0" w:lineRule="atLeast"/>
      <w:jc w:val="both"/>
      <w:outlineLvl w:val="1"/>
    </w:pPr>
    <w:rPr>
      <w:rFonts w:ascii="Times New Roman" w:eastAsia="Times New Roman" w:hAnsi="Times New Roman" w:cs="Times New Roman"/>
      <w:sz w:val="23"/>
      <w:szCs w:val="23"/>
    </w:rPr>
  </w:style>
  <w:style w:type="character" w:customStyle="1" w:styleId="SraopastraipaDiagrama">
    <w:name w:val="Sąrašo pastraipa Diagrama"/>
    <w:aliases w:val="Table of contents numbered Diagrama,List Paragraph21 Diagrama,List Paragraph1 Diagrama,List Paragraph2 Diagrama,Bullet EY Diagrama,ERP-List Paragraph Diagrama,List Paragraph11 Diagrama,Numbering Diagrama,Paragraph Diagrama"/>
    <w:link w:val="Sraopastraipa"/>
    <w:qFormat/>
    <w:rsid w:val="004457AF"/>
  </w:style>
  <w:style w:type="character" w:customStyle="1" w:styleId="bzdidziosiospetitu">
    <w:name w:val="bz didziosios petitu"/>
    <w:rsid w:val="004457AF"/>
    <w:rPr>
      <w:rFonts w:ascii="Palemonas" w:hAnsi="Palemonas"/>
      <w:smallCaps/>
      <w:color w:val="000000"/>
      <w:sz w:val="20"/>
    </w:rPr>
  </w:style>
  <w:style w:type="character" w:customStyle="1" w:styleId="bzkursyvas">
    <w:name w:val="bz kursyvas"/>
    <w:rsid w:val="004457AF"/>
    <w:rPr>
      <w:rFonts w:ascii="Palemonas" w:hAnsi="Palemonas"/>
      <w:i/>
      <w:color w:val="000000"/>
      <w:sz w:val="24"/>
    </w:rPr>
  </w:style>
  <w:style w:type="character" w:customStyle="1" w:styleId="bzpaprastas">
    <w:name w:val="bz paprastas"/>
    <w:rsid w:val="004457AF"/>
    <w:rPr>
      <w:rFonts w:ascii="Palemonas" w:hAnsi="Palemonas"/>
      <w:color w:val="000000"/>
      <w:sz w:val="24"/>
    </w:rPr>
  </w:style>
  <w:style w:type="character" w:customStyle="1" w:styleId="bzpetitas">
    <w:name w:val="bz petitas"/>
    <w:rsid w:val="004457AF"/>
    <w:rPr>
      <w:rFonts w:ascii="Palemonas" w:hAnsi="Palemonas"/>
      <w:color w:val="000000"/>
      <w:sz w:val="20"/>
    </w:rPr>
  </w:style>
  <w:style w:type="character" w:customStyle="1" w:styleId="bzpusjuodis">
    <w:name w:val="bz pusjuodis"/>
    <w:rsid w:val="004457AF"/>
    <w:rPr>
      <w:rFonts w:ascii="Palemonas" w:hAnsi="Palemonas"/>
      <w:b/>
      <w:color w:val="000000"/>
      <w:sz w:val="24"/>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Char Char,1 Char,body inde"/>
    <w:basedOn w:val="prastasis"/>
    <w:link w:val="PagrindinistekstasDiagrama"/>
    <w:qFormat/>
    <w:rsid w:val="004457AF"/>
    <w:pPr>
      <w:tabs>
        <w:tab w:val="left" w:pos="680"/>
      </w:tabs>
      <w:suppressAutoHyphens/>
      <w:spacing w:after="120" w:line="100" w:lineRule="atLeast"/>
      <w:jc w:val="both"/>
    </w:pPr>
    <w:rPr>
      <w:rFonts w:ascii="Calibri" w:eastAsia="Times New Roman" w:hAnsi="Calibri" w:cs="font238"/>
      <w:kern w:val="1"/>
      <w:szCs w:val="22"/>
      <w:lang w:eastAsia="ar-SA"/>
      <w14:ligatures w14:val="none"/>
    </w:rPr>
  </w:style>
  <w:style w:type="character" w:customStyle="1" w:styleId="BodyTextChar">
    <w:name w:val="Body Text Char"/>
    <w:basedOn w:val="Numatytasispastraiposriftas"/>
    <w:uiPriority w:val="99"/>
    <w:semiHidden/>
    <w:qFormat/>
    <w:rsid w:val="004457AF"/>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uiPriority w:val="99"/>
    <w:qFormat/>
    <w:rsid w:val="004457AF"/>
    <w:rPr>
      <w:rFonts w:ascii="Calibri" w:eastAsia="Times New Roman" w:hAnsi="Calibri" w:cs="font238"/>
      <w:kern w:val="1"/>
      <w:szCs w:val="22"/>
      <w:lang w:eastAsia="ar-SA"/>
      <w14:ligatures w14:val="none"/>
    </w:rPr>
  </w:style>
  <w:style w:type="character" w:styleId="Hipersaitas">
    <w:name w:val="Hyperlink"/>
    <w:aliases w:val="Alna"/>
    <w:uiPriority w:val="99"/>
    <w:unhideWhenUsed/>
    <w:qFormat/>
    <w:rsid w:val="004457AF"/>
    <w:rPr>
      <w:color w:val="0000FF"/>
      <w:u w:val="single"/>
    </w:rPr>
  </w:style>
  <w:style w:type="paragraph" w:customStyle="1" w:styleId="Tekstas">
    <w:name w:val="Tekstas"/>
    <w:basedOn w:val="prastasis"/>
    <w:autoRedefine/>
    <w:rsid w:val="004457AF"/>
    <w:pPr>
      <w:spacing w:after="0" w:line="240" w:lineRule="auto"/>
      <w:jc w:val="both"/>
    </w:pPr>
    <w:rPr>
      <w:rFonts w:ascii="Times New Roman" w:eastAsia="Calibri" w:hAnsi="Times New Roman" w:cs="Times New Roman"/>
      <w:kern w:val="0"/>
      <w14:ligatures w14:val="none"/>
    </w:rPr>
  </w:style>
  <w:style w:type="paragraph" w:customStyle="1" w:styleId="Char7DiagramaDiagramaCharDiagramaDiagramaCharDiagramaDiagrama3">
    <w:name w:val="Char7 Diagrama Diagrama Char Diagrama Diagrama Char Diagrama Diagrama3"/>
    <w:basedOn w:val="prastasis"/>
    <w:rsid w:val="004457AF"/>
    <w:pPr>
      <w:spacing w:line="240" w:lineRule="exact"/>
      <w:jc w:val="both"/>
    </w:pPr>
    <w:rPr>
      <w:rFonts w:ascii="Tahoma" w:eastAsia="Times New Roman" w:hAnsi="Tahoma" w:cs="Times New Roman"/>
      <w:kern w:val="0"/>
      <w:sz w:val="20"/>
      <w:szCs w:val="20"/>
      <w14:ligatures w14:val="none"/>
    </w:rPr>
  </w:style>
  <w:style w:type="character" w:styleId="Perirtashipersaitas">
    <w:name w:val="FollowedHyperlink"/>
    <w:uiPriority w:val="99"/>
    <w:unhideWhenUsed/>
    <w:qFormat/>
    <w:rsid w:val="004457AF"/>
    <w:rPr>
      <w:color w:val="800080"/>
      <w:u w:val="single"/>
    </w:rPr>
  </w:style>
  <w:style w:type="paragraph" w:customStyle="1" w:styleId="Char7DiagramaDiagramaCharDiagramaDiagramaCharDiagramaDiagrama2">
    <w:name w:val="Char7 Diagrama Diagrama Char Diagrama Diagrama Char Diagrama Diagrama2"/>
    <w:basedOn w:val="prastasis"/>
    <w:rsid w:val="004457AF"/>
    <w:pPr>
      <w:spacing w:line="240" w:lineRule="exact"/>
      <w:jc w:val="both"/>
    </w:pPr>
    <w:rPr>
      <w:rFonts w:ascii="Tahoma" w:eastAsia="Times New Roman" w:hAnsi="Tahoma" w:cs="Times New Roman"/>
      <w:kern w:val="0"/>
      <w:sz w:val="20"/>
      <w:szCs w:val="20"/>
      <w14:ligatures w14:val="none"/>
    </w:rPr>
  </w:style>
  <w:style w:type="paragraph" w:styleId="Antrat">
    <w:name w:val="caption"/>
    <w:aliases w:val="Table caption,paveikslas,Paveikslo pavadinimas,Paveiksliukai,AL caption,CaptionCFMU,CaptionTLS,CaptionLt,Lentetes pavadinimas,Abb., Char,PROIT-Caption"/>
    <w:basedOn w:val="prastasis"/>
    <w:next w:val="prastasis"/>
    <w:link w:val="AntratDiagrama"/>
    <w:uiPriority w:val="99"/>
    <w:unhideWhenUsed/>
    <w:qFormat/>
    <w:rsid w:val="004457AF"/>
    <w:pPr>
      <w:spacing w:after="0" w:line="240" w:lineRule="auto"/>
      <w:jc w:val="both"/>
    </w:pPr>
    <w:rPr>
      <w:rFonts w:ascii="Times New Roman" w:eastAsia="Calibri" w:hAnsi="Times New Roman" w:cs="Times New Roman"/>
      <w:b/>
      <w:bCs/>
      <w:color w:val="4F81BD"/>
      <w:kern w:val="0"/>
      <w:sz w:val="18"/>
      <w:szCs w:val="18"/>
      <w14:ligatures w14:val="none"/>
    </w:rPr>
  </w:style>
  <w:style w:type="paragraph" w:styleId="Turinioantrat">
    <w:name w:val="TOC Heading"/>
    <w:basedOn w:val="Antrat1"/>
    <w:next w:val="prastasis"/>
    <w:uiPriority w:val="39"/>
    <w:unhideWhenUsed/>
    <w:qFormat/>
    <w:rsid w:val="004457AF"/>
    <w:pPr>
      <w:spacing w:before="480" w:after="0" w:line="240" w:lineRule="auto"/>
      <w:outlineLvl w:val="9"/>
    </w:pPr>
    <w:rPr>
      <w:rFonts w:ascii="Cambria" w:eastAsia="Times New Roman" w:hAnsi="Cambria" w:cs="Times New Roman"/>
      <w:b/>
      <w:bCs/>
      <w:caps/>
      <w:color w:val="365F91"/>
      <w:kern w:val="0"/>
      <w:sz w:val="24"/>
      <w:szCs w:val="28"/>
      <w:lang w:val="en-US" w:eastAsia="ja-JP"/>
      <w14:ligatures w14:val="none"/>
    </w:rPr>
  </w:style>
  <w:style w:type="paragraph" w:styleId="Turinys1">
    <w:name w:val="toc 1"/>
    <w:basedOn w:val="prastasis"/>
    <w:next w:val="prastasis"/>
    <w:autoRedefine/>
    <w:unhideWhenUsed/>
    <w:qFormat/>
    <w:rsid w:val="004457AF"/>
    <w:pPr>
      <w:tabs>
        <w:tab w:val="left" w:pos="426"/>
        <w:tab w:val="right" w:leader="dot" w:pos="9962"/>
      </w:tabs>
      <w:spacing w:after="0" w:line="240" w:lineRule="auto"/>
      <w:jc w:val="center"/>
    </w:pPr>
    <w:rPr>
      <w:rFonts w:ascii="Times New Roman" w:eastAsia="Calibri" w:hAnsi="Times New Roman" w:cs="Times New Roman"/>
      <w:b/>
      <w:caps/>
      <w:kern w:val="0"/>
      <w:szCs w:val="22"/>
      <w14:ligatures w14:val="none"/>
    </w:rPr>
  </w:style>
  <w:style w:type="paragraph" w:styleId="Turinys2">
    <w:name w:val="toc 2"/>
    <w:basedOn w:val="prastasis"/>
    <w:next w:val="prastasis"/>
    <w:autoRedefine/>
    <w:uiPriority w:val="39"/>
    <w:unhideWhenUsed/>
    <w:qFormat/>
    <w:rsid w:val="004457AF"/>
    <w:pPr>
      <w:tabs>
        <w:tab w:val="left" w:pos="426"/>
        <w:tab w:val="left" w:pos="936"/>
        <w:tab w:val="right" w:leader="dot" w:pos="9962"/>
      </w:tabs>
      <w:spacing w:after="0" w:line="240" w:lineRule="auto"/>
      <w:ind w:right="4"/>
      <w:jc w:val="both"/>
    </w:pPr>
    <w:rPr>
      <w:rFonts w:ascii="Times New Roman" w:eastAsia="Calibri" w:hAnsi="Times New Roman" w:cs="Times New Roman"/>
      <w:kern w:val="0"/>
      <w:szCs w:val="22"/>
      <w14:ligatures w14:val="none"/>
    </w:rPr>
  </w:style>
  <w:style w:type="paragraph" w:styleId="Turinys3">
    <w:name w:val="toc 3"/>
    <w:basedOn w:val="prastasis"/>
    <w:next w:val="prastasis"/>
    <w:autoRedefine/>
    <w:uiPriority w:val="39"/>
    <w:unhideWhenUsed/>
    <w:qFormat/>
    <w:rsid w:val="004457AF"/>
    <w:pPr>
      <w:tabs>
        <w:tab w:val="left" w:pos="1049"/>
        <w:tab w:val="right" w:leader="dot" w:pos="9962"/>
      </w:tabs>
      <w:spacing w:after="0" w:line="240" w:lineRule="auto"/>
      <w:ind w:left="425"/>
      <w:jc w:val="both"/>
    </w:pPr>
    <w:rPr>
      <w:rFonts w:ascii="Times New Roman" w:eastAsia="Times New Roman" w:hAnsi="Times New Roman" w:cs="Times New Roman"/>
      <w:kern w:val="0"/>
      <w:sz w:val="22"/>
      <w:szCs w:val="22"/>
      <w14:ligatures w14:val="none"/>
    </w:rPr>
  </w:style>
  <w:style w:type="paragraph" w:styleId="Turinys4">
    <w:name w:val="toc 4"/>
    <w:basedOn w:val="prastasis"/>
    <w:next w:val="prastasis"/>
    <w:autoRedefine/>
    <w:uiPriority w:val="39"/>
    <w:unhideWhenUsed/>
    <w:rsid w:val="004457AF"/>
    <w:pPr>
      <w:spacing w:after="100" w:line="240" w:lineRule="auto"/>
      <w:ind w:left="660"/>
      <w:jc w:val="both"/>
    </w:pPr>
    <w:rPr>
      <w:rFonts w:ascii="Calibri" w:eastAsia="Times New Roman" w:hAnsi="Calibri" w:cs="Times New Roman"/>
      <w:kern w:val="0"/>
      <w:sz w:val="22"/>
      <w:szCs w:val="22"/>
      <w14:ligatures w14:val="none"/>
    </w:rPr>
  </w:style>
  <w:style w:type="paragraph" w:styleId="Turinys5">
    <w:name w:val="toc 5"/>
    <w:basedOn w:val="prastasis"/>
    <w:next w:val="prastasis"/>
    <w:autoRedefine/>
    <w:uiPriority w:val="39"/>
    <w:unhideWhenUsed/>
    <w:rsid w:val="004457AF"/>
    <w:pPr>
      <w:spacing w:after="100" w:line="240" w:lineRule="auto"/>
      <w:ind w:left="880"/>
      <w:jc w:val="both"/>
    </w:pPr>
    <w:rPr>
      <w:rFonts w:ascii="Calibri" w:eastAsia="Times New Roman" w:hAnsi="Calibri" w:cs="Times New Roman"/>
      <w:kern w:val="0"/>
      <w:sz w:val="22"/>
      <w:szCs w:val="22"/>
      <w14:ligatures w14:val="none"/>
    </w:rPr>
  </w:style>
  <w:style w:type="paragraph" w:styleId="Turinys6">
    <w:name w:val="toc 6"/>
    <w:basedOn w:val="prastasis"/>
    <w:next w:val="prastasis"/>
    <w:autoRedefine/>
    <w:uiPriority w:val="39"/>
    <w:unhideWhenUsed/>
    <w:rsid w:val="004457AF"/>
    <w:pPr>
      <w:spacing w:after="100" w:line="240" w:lineRule="auto"/>
      <w:ind w:left="1100"/>
      <w:jc w:val="both"/>
    </w:pPr>
    <w:rPr>
      <w:rFonts w:ascii="Calibri" w:eastAsia="Times New Roman" w:hAnsi="Calibri" w:cs="Times New Roman"/>
      <w:kern w:val="0"/>
      <w:sz w:val="22"/>
      <w:szCs w:val="22"/>
      <w14:ligatures w14:val="none"/>
    </w:rPr>
  </w:style>
  <w:style w:type="paragraph" w:styleId="Turinys7">
    <w:name w:val="toc 7"/>
    <w:basedOn w:val="prastasis"/>
    <w:next w:val="prastasis"/>
    <w:autoRedefine/>
    <w:uiPriority w:val="39"/>
    <w:unhideWhenUsed/>
    <w:rsid w:val="004457AF"/>
    <w:pPr>
      <w:spacing w:after="100" w:line="240" w:lineRule="auto"/>
      <w:ind w:left="1320"/>
      <w:jc w:val="both"/>
    </w:pPr>
    <w:rPr>
      <w:rFonts w:ascii="Calibri" w:eastAsia="Times New Roman" w:hAnsi="Calibri" w:cs="Times New Roman"/>
      <w:kern w:val="0"/>
      <w:sz w:val="22"/>
      <w:szCs w:val="22"/>
      <w14:ligatures w14:val="none"/>
    </w:rPr>
  </w:style>
  <w:style w:type="paragraph" w:styleId="Turinys8">
    <w:name w:val="toc 8"/>
    <w:basedOn w:val="prastasis"/>
    <w:next w:val="prastasis"/>
    <w:autoRedefine/>
    <w:uiPriority w:val="39"/>
    <w:unhideWhenUsed/>
    <w:rsid w:val="004457AF"/>
    <w:pPr>
      <w:spacing w:after="100" w:line="240" w:lineRule="auto"/>
      <w:ind w:left="1540"/>
      <w:jc w:val="both"/>
    </w:pPr>
    <w:rPr>
      <w:rFonts w:ascii="Calibri" w:eastAsia="Times New Roman" w:hAnsi="Calibri" w:cs="Times New Roman"/>
      <w:kern w:val="0"/>
      <w:sz w:val="22"/>
      <w:szCs w:val="22"/>
      <w14:ligatures w14:val="none"/>
    </w:rPr>
  </w:style>
  <w:style w:type="paragraph" w:styleId="Turinys9">
    <w:name w:val="toc 9"/>
    <w:basedOn w:val="prastasis"/>
    <w:next w:val="prastasis"/>
    <w:autoRedefine/>
    <w:uiPriority w:val="39"/>
    <w:unhideWhenUsed/>
    <w:rsid w:val="004457AF"/>
    <w:pPr>
      <w:spacing w:after="100" w:line="240" w:lineRule="auto"/>
      <w:ind w:left="1760"/>
      <w:jc w:val="both"/>
    </w:pPr>
    <w:rPr>
      <w:rFonts w:ascii="Calibri" w:eastAsia="Times New Roman" w:hAnsi="Calibri" w:cs="Times New Roman"/>
      <w:kern w:val="0"/>
      <w:sz w:val="22"/>
      <w:szCs w:val="22"/>
      <w14:ligatures w14:val="none"/>
    </w:rPr>
  </w:style>
  <w:style w:type="paragraph" w:styleId="Debesliotekstas">
    <w:name w:val="Balloon Text"/>
    <w:basedOn w:val="prastasis"/>
    <w:link w:val="DebesliotekstasDiagrama"/>
    <w:unhideWhenUsed/>
    <w:qFormat/>
    <w:rsid w:val="004457AF"/>
    <w:pPr>
      <w:spacing w:after="0" w:line="240" w:lineRule="auto"/>
      <w:jc w:val="both"/>
    </w:pPr>
    <w:rPr>
      <w:rFonts w:ascii="Tahoma" w:eastAsia="Calibri" w:hAnsi="Tahoma" w:cs="Tahoma"/>
      <w:kern w:val="0"/>
      <w:sz w:val="16"/>
      <w:szCs w:val="16"/>
      <w14:ligatures w14:val="none"/>
    </w:rPr>
  </w:style>
  <w:style w:type="character" w:customStyle="1" w:styleId="DebesliotekstasDiagrama">
    <w:name w:val="Debesėlio tekstas Diagrama"/>
    <w:basedOn w:val="Numatytasispastraiposriftas"/>
    <w:link w:val="Debesliotekstas"/>
    <w:qFormat/>
    <w:rsid w:val="004457AF"/>
    <w:rPr>
      <w:rFonts w:ascii="Tahoma" w:eastAsia="Calibri" w:hAnsi="Tahoma" w:cs="Tahoma"/>
      <w:kern w:val="0"/>
      <w:sz w:val="16"/>
      <w:szCs w:val="16"/>
      <w14:ligatures w14:val="none"/>
    </w:rPr>
  </w:style>
  <w:style w:type="paragraph" w:customStyle="1" w:styleId="Char7DiagramaDiagramaCharDiagramaDiagramaCharDiagramaDiagrama1">
    <w:name w:val="Char7 Diagrama Diagrama Char Diagrama Diagrama Char Diagrama Diagrama1"/>
    <w:basedOn w:val="prastasis"/>
    <w:rsid w:val="004457AF"/>
    <w:pPr>
      <w:spacing w:line="240" w:lineRule="exact"/>
      <w:jc w:val="both"/>
    </w:pPr>
    <w:rPr>
      <w:rFonts w:ascii="Tahoma" w:eastAsia="Times New Roman" w:hAnsi="Tahoma" w:cs="Times New Roman"/>
      <w:kern w:val="0"/>
      <w:sz w:val="20"/>
      <w:szCs w:val="20"/>
      <w14:ligatures w14:val="none"/>
    </w:rPr>
  </w:style>
  <w:style w:type="character" w:styleId="Komentaronuoroda">
    <w:name w:val="annotation reference"/>
    <w:uiPriority w:val="99"/>
    <w:unhideWhenUsed/>
    <w:qFormat/>
    <w:rsid w:val="004457AF"/>
    <w:rPr>
      <w:sz w:val="16"/>
      <w:szCs w:val="16"/>
    </w:rPr>
  </w:style>
  <w:style w:type="paragraph" w:styleId="Komentarotekstas">
    <w:name w:val="annotation text"/>
    <w:aliases w:val=" Diagrama Diagrama Diagrama,Diagrama,Diagrama Diagrama Diagrama, Diagrama Diagrama"/>
    <w:basedOn w:val="prastasis"/>
    <w:link w:val="KomentarotekstasDiagrama1"/>
    <w:uiPriority w:val="99"/>
    <w:unhideWhenUsed/>
    <w:qFormat/>
    <w:rsid w:val="004457AF"/>
    <w:pPr>
      <w:spacing w:after="0" w:line="240" w:lineRule="auto"/>
      <w:jc w:val="both"/>
    </w:pPr>
    <w:rPr>
      <w:rFonts w:ascii="Times New Roman" w:eastAsia="Calibri" w:hAnsi="Times New Roman" w:cs="Times New Roman"/>
      <w:kern w:val="0"/>
      <w:sz w:val="20"/>
      <w:szCs w:val="20"/>
      <w14:ligatures w14:val="none"/>
    </w:rPr>
  </w:style>
  <w:style w:type="character" w:customStyle="1" w:styleId="KomentarotekstasDiagrama1">
    <w:name w:val="Komentaro tekstas Diagrama1"/>
    <w:aliases w:val=" Diagrama Diagrama Diagrama Diagrama,Diagrama Diagrama2,Diagrama Diagrama Diagrama Diagrama1, Diagrama Diagrama Diagrama1"/>
    <w:basedOn w:val="Numatytasispastraiposriftas"/>
    <w:link w:val="Komentarotekstas"/>
    <w:qFormat/>
    <w:rsid w:val="004457AF"/>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1"/>
    <w:uiPriority w:val="99"/>
    <w:unhideWhenUsed/>
    <w:qFormat/>
    <w:rsid w:val="004457AF"/>
    <w:rPr>
      <w:b/>
      <w:bCs/>
    </w:rPr>
  </w:style>
  <w:style w:type="character" w:customStyle="1" w:styleId="KomentarotemaDiagrama1">
    <w:name w:val="Komentaro tema Diagrama1"/>
    <w:basedOn w:val="KomentarotekstasDiagrama1"/>
    <w:link w:val="Komentarotema"/>
    <w:qFormat/>
    <w:rsid w:val="004457AF"/>
    <w:rPr>
      <w:rFonts w:ascii="Times New Roman" w:eastAsia="Calibri" w:hAnsi="Times New Roman" w:cs="Times New Roman"/>
      <w:b/>
      <w:bCs/>
      <w:kern w:val="0"/>
      <w:sz w:val="20"/>
      <w:szCs w:val="20"/>
      <w14:ligatures w14:val="none"/>
    </w:rPr>
  </w:style>
  <w:style w:type="table" w:styleId="Lentelstinklelis">
    <w:name w:val="Table Grid"/>
    <w:aliases w:val="Smart Text Table,Table without header,TSLentelė"/>
    <w:basedOn w:val="prastojilentel"/>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iPriority w:val="99"/>
    <w:unhideWhenUsed/>
    <w:qFormat/>
    <w:rsid w:val="004457AF"/>
    <w:pPr>
      <w:tabs>
        <w:tab w:val="center" w:pos="4513"/>
        <w:tab w:val="right" w:pos="9026"/>
      </w:tabs>
      <w:spacing w:after="0" w:line="240" w:lineRule="auto"/>
      <w:jc w:val="both"/>
    </w:pPr>
    <w:rPr>
      <w:rFonts w:ascii="Times New Roman" w:eastAsia="Calibri" w:hAnsi="Times New Roman" w:cs="Times New Roman"/>
      <w:kern w:val="0"/>
      <w:szCs w:val="22"/>
      <w14:ligatures w14:val="none"/>
    </w:rPr>
  </w:style>
  <w:style w:type="character" w:customStyle="1" w:styleId="HeaderChar">
    <w:name w:val="Header Char"/>
    <w:basedOn w:val="Numatytasispastraiposriftas"/>
    <w:rsid w:val="004457AF"/>
  </w:style>
  <w:style w:type="character" w:customStyle="1" w:styleId="AntratsDiagrama">
    <w:name w:val="Antraštės Diagrama"/>
    <w:aliases w:val="Viršutinis kolontitulas Diagrama Diagrama1, Char Diagrama Diagrama, Char Diagrama Diagrama Diagrama Diagrama Diagrama Diagrama Diagrama Diagrama Diagrama Diagrama Diagrama Diagrama Diagrama Diagrama,Char Diagrama Diagrama,hd Diagrama"/>
    <w:basedOn w:val="Numatytasispastraiposriftas"/>
    <w:link w:val="Antrats"/>
    <w:uiPriority w:val="99"/>
    <w:qFormat/>
    <w:rsid w:val="004457AF"/>
    <w:rPr>
      <w:rFonts w:ascii="Times New Roman" w:eastAsia="Calibri" w:hAnsi="Times New Roman" w:cs="Times New Roman"/>
      <w:kern w:val="0"/>
      <w:szCs w:val="22"/>
      <w14:ligatures w14:val="none"/>
    </w:rPr>
  </w:style>
  <w:style w:type="paragraph" w:styleId="Porat">
    <w:name w:val="footer"/>
    <w:aliases w:val="ERP Footer,ft"/>
    <w:basedOn w:val="prastasis"/>
    <w:link w:val="PoratDiagrama1"/>
    <w:uiPriority w:val="99"/>
    <w:unhideWhenUsed/>
    <w:qFormat/>
    <w:rsid w:val="004457AF"/>
    <w:pPr>
      <w:tabs>
        <w:tab w:val="center" w:pos="4513"/>
        <w:tab w:val="right" w:pos="9026"/>
      </w:tabs>
      <w:spacing w:after="0" w:line="240" w:lineRule="auto"/>
      <w:jc w:val="both"/>
    </w:pPr>
    <w:rPr>
      <w:rFonts w:ascii="Times New Roman" w:eastAsia="Calibri" w:hAnsi="Times New Roman" w:cs="Times New Roman"/>
      <w:kern w:val="0"/>
      <w:szCs w:val="22"/>
      <w14:ligatures w14:val="none"/>
    </w:rPr>
  </w:style>
  <w:style w:type="character" w:customStyle="1" w:styleId="PoratDiagrama1">
    <w:name w:val="Poraštė Diagrama1"/>
    <w:aliases w:val="ERP Footer Diagrama,ft Diagrama"/>
    <w:basedOn w:val="Numatytasispastraiposriftas"/>
    <w:link w:val="Porat"/>
    <w:qFormat/>
    <w:rsid w:val="004457AF"/>
    <w:rPr>
      <w:rFonts w:ascii="Times New Roman" w:eastAsia="Calibri" w:hAnsi="Times New Roman" w:cs="Times New Roman"/>
      <w:kern w:val="0"/>
      <w:szCs w:val="22"/>
      <w14:ligatures w14:val="none"/>
    </w:rPr>
  </w:style>
  <w:style w:type="paragraph" w:customStyle="1" w:styleId="Default">
    <w:name w:val="Default"/>
    <w:qFormat/>
    <w:rsid w:val="004457AF"/>
    <w:pPr>
      <w:autoSpaceDE w:val="0"/>
      <w:autoSpaceDN w:val="0"/>
      <w:adjustRightInd w:val="0"/>
      <w:spacing w:after="0" w:line="240" w:lineRule="auto"/>
    </w:pPr>
    <w:rPr>
      <w:rFonts w:ascii="Times New Roman" w:eastAsia="Calibri" w:hAnsi="Times New Roman" w:cs="Times New Roman"/>
      <w:color w:val="000000"/>
      <w:kern w:val="0"/>
      <w:lang w:val="en-US"/>
      <w14:ligatures w14:val="none"/>
    </w:rPr>
  </w:style>
  <w:style w:type="paragraph" w:customStyle="1" w:styleId="Tablenumber">
    <w:name w:val="Table number"/>
    <w:basedOn w:val="Sraopastraipa"/>
    <w:link w:val="TablenumberChar"/>
    <w:qFormat/>
    <w:rsid w:val="004457AF"/>
    <w:pPr>
      <w:spacing w:after="0" w:line="240" w:lineRule="auto"/>
      <w:ind w:left="0"/>
      <w:jc w:val="both"/>
    </w:pPr>
    <w:rPr>
      <w:rFonts w:ascii="Times New Roman" w:eastAsia="Calibri" w:hAnsi="Times New Roman" w:cs="Times New Roman"/>
      <w:kern w:val="0"/>
      <w:sz w:val="22"/>
      <w14:ligatures w14:val="none"/>
    </w:rPr>
  </w:style>
  <w:style w:type="character" w:customStyle="1" w:styleId="TablenumberChar">
    <w:name w:val="Table number Char"/>
    <w:link w:val="Tablenumber"/>
    <w:rsid w:val="004457AF"/>
    <w:rPr>
      <w:rFonts w:ascii="Times New Roman" w:eastAsia="Calibri" w:hAnsi="Times New Roman" w:cs="Times New Roman"/>
      <w:kern w:val="0"/>
      <w:sz w:val="22"/>
      <w14:ligatures w14:val="none"/>
    </w:rPr>
  </w:style>
  <w:style w:type="paragraph" w:customStyle="1" w:styleId="Numberedtext">
    <w:name w:val="Numbered text"/>
    <w:basedOn w:val="Sraopastraipa"/>
    <w:link w:val="NumberedtextChar"/>
    <w:qFormat/>
    <w:rsid w:val="004457AF"/>
    <w:pPr>
      <w:numPr>
        <w:numId w:val="1"/>
      </w:numPr>
      <w:spacing w:after="0" w:line="240" w:lineRule="auto"/>
      <w:ind w:left="1418" w:hanging="284"/>
      <w:jc w:val="both"/>
    </w:pPr>
    <w:rPr>
      <w:rFonts w:ascii="Times New Roman" w:eastAsia="Calibri" w:hAnsi="Times New Roman" w:cs="Times New Roman"/>
      <w:kern w:val="0"/>
      <w:szCs w:val="22"/>
      <w14:ligatures w14:val="none"/>
    </w:rPr>
  </w:style>
  <w:style w:type="character" w:customStyle="1" w:styleId="NumberedtextChar">
    <w:name w:val="Numbered text Char"/>
    <w:link w:val="Numberedtext"/>
    <w:rsid w:val="004457AF"/>
    <w:rPr>
      <w:rFonts w:ascii="Times New Roman" w:eastAsia="Calibri" w:hAnsi="Times New Roman" w:cs="Times New Roman"/>
      <w:kern w:val="0"/>
      <w:szCs w:val="22"/>
      <w14:ligatures w14:val="none"/>
    </w:rPr>
  </w:style>
  <w:style w:type="paragraph" w:customStyle="1" w:styleId="Tabletext">
    <w:name w:val="Table text"/>
    <w:basedOn w:val="prastasis"/>
    <w:link w:val="TabletextChar"/>
    <w:qFormat/>
    <w:rsid w:val="004457AF"/>
    <w:pPr>
      <w:spacing w:after="0" w:line="240" w:lineRule="auto"/>
      <w:jc w:val="both"/>
    </w:pPr>
    <w:rPr>
      <w:rFonts w:ascii="Times New Roman" w:eastAsia="Calibri" w:hAnsi="Times New Roman" w:cs="Times New Roman"/>
      <w:kern w:val="0"/>
      <w:sz w:val="22"/>
      <w14:ligatures w14:val="none"/>
    </w:rPr>
  </w:style>
  <w:style w:type="character" w:customStyle="1" w:styleId="TabletextChar">
    <w:name w:val="Table text Char"/>
    <w:link w:val="Tabletext"/>
    <w:rsid w:val="004457AF"/>
    <w:rPr>
      <w:rFonts w:ascii="Times New Roman" w:eastAsia="Calibri" w:hAnsi="Times New Roman" w:cs="Times New Roman"/>
      <w:kern w:val="0"/>
      <w:sz w:val="22"/>
      <w14:ligatures w14:val="none"/>
    </w:rPr>
  </w:style>
  <w:style w:type="paragraph" w:customStyle="1" w:styleId="Hyperlink1">
    <w:name w:val="Hyperlink1"/>
    <w:basedOn w:val="prastasis"/>
    <w:rsid w:val="004457A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lang w:val="en-GB"/>
      <w14:ligatures w14:val="none"/>
    </w:rPr>
  </w:style>
  <w:style w:type="paragraph" w:customStyle="1" w:styleId="Normaltext">
    <w:name w:val="Normal text"/>
    <w:basedOn w:val="prastasis"/>
    <w:link w:val="NormaltextChar"/>
    <w:qFormat/>
    <w:rsid w:val="004457AF"/>
    <w:pPr>
      <w:spacing w:after="0" w:line="240" w:lineRule="auto"/>
      <w:ind w:firstLine="567"/>
      <w:jc w:val="both"/>
    </w:pPr>
    <w:rPr>
      <w:rFonts w:ascii="Times New Roman" w:eastAsia="Calibri" w:hAnsi="Times New Roman" w:cs="Times New Roman"/>
      <w:kern w:val="0"/>
      <w14:ligatures w14:val="none"/>
    </w:rPr>
  </w:style>
  <w:style w:type="character" w:customStyle="1" w:styleId="NormaltextChar">
    <w:name w:val="Normal text Char"/>
    <w:link w:val="Normaltext"/>
    <w:rsid w:val="004457AF"/>
    <w:rPr>
      <w:rFonts w:ascii="Times New Roman" w:eastAsia="Calibri" w:hAnsi="Times New Roman" w:cs="Times New Roman"/>
      <w:kern w:val="0"/>
      <w14:ligatures w14:val="none"/>
    </w:rPr>
  </w:style>
  <w:style w:type="paragraph" w:customStyle="1" w:styleId="Tableheader">
    <w:name w:val="Table header"/>
    <w:basedOn w:val="prastasis"/>
    <w:link w:val="TableheaderChar"/>
    <w:qFormat/>
    <w:rsid w:val="004457AF"/>
    <w:pPr>
      <w:spacing w:before="120" w:after="120" w:line="240" w:lineRule="auto"/>
      <w:jc w:val="both"/>
    </w:pPr>
    <w:rPr>
      <w:rFonts w:ascii="Arial" w:eastAsia="MS Mincho" w:hAnsi="Arial" w:cs="Arial Narrow"/>
      <w:b/>
      <w:color w:val="FFFFFF"/>
      <w:kern w:val="0"/>
      <w:sz w:val="20"/>
      <w:szCs w:val="22"/>
      <w14:ligatures w14:val="none"/>
    </w:rPr>
  </w:style>
  <w:style w:type="character" w:customStyle="1" w:styleId="TableheaderChar">
    <w:name w:val="Table header Char"/>
    <w:link w:val="Tableheader"/>
    <w:rsid w:val="004457AF"/>
    <w:rPr>
      <w:rFonts w:ascii="Arial" w:eastAsia="MS Mincho" w:hAnsi="Arial" w:cs="Arial Narrow"/>
      <w:b/>
      <w:color w:val="FFFFFF"/>
      <w:kern w:val="0"/>
      <w:sz w:val="20"/>
      <w:szCs w:val="22"/>
      <w14:ligatures w14:val="none"/>
    </w:rPr>
  </w:style>
  <w:style w:type="paragraph" w:customStyle="1" w:styleId="Normalpries">
    <w:name w:val="Normal pries"/>
    <w:basedOn w:val="Normaltext"/>
    <w:link w:val="NormalpriesChar"/>
    <w:qFormat/>
    <w:rsid w:val="004457AF"/>
    <w:pPr>
      <w:spacing w:after="240"/>
    </w:pPr>
  </w:style>
  <w:style w:type="character" w:customStyle="1" w:styleId="NormalpriesChar">
    <w:name w:val="Normal pries Char"/>
    <w:link w:val="Normalpries"/>
    <w:rsid w:val="004457AF"/>
    <w:rPr>
      <w:rFonts w:ascii="Times New Roman" w:eastAsia="Calibri" w:hAnsi="Times New Roman" w:cs="Times New Roman"/>
      <w:kern w:val="0"/>
      <w14:ligatures w14:val="none"/>
    </w:rPr>
  </w:style>
  <w:style w:type="paragraph" w:customStyle="1" w:styleId="Normalpo">
    <w:name w:val="Normal po"/>
    <w:basedOn w:val="Normaltext"/>
    <w:link w:val="NormalpoChar"/>
    <w:qFormat/>
    <w:rsid w:val="004457AF"/>
    <w:pPr>
      <w:spacing w:before="240"/>
    </w:pPr>
  </w:style>
  <w:style w:type="character" w:customStyle="1" w:styleId="NormalpoChar">
    <w:name w:val="Normal po Char"/>
    <w:link w:val="Normalpo"/>
    <w:rsid w:val="004457AF"/>
    <w:rPr>
      <w:rFonts w:ascii="Times New Roman" w:eastAsia="Calibri" w:hAnsi="Times New Roman" w:cs="Times New Roman"/>
      <w:kern w:val="0"/>
      <w14:ligatures w14:val="none"/>
    </w:rPr>
  </w:style>
  <w:style w:type="character" w:customStyle="1" w:styleId="LenteleChar">
    <w:name w:val="Lentele Char"/>
    <w:uiPriority w:val="34"/>
    <w:rsid w:val="004457AF"/>
    <w:rPr>
      <w:rFonts w:ascii="Times New Roman" w:eastAsia="Times New Roman" w:hAnsi="Times New Roman" w:cs="Times New Roman"/>
      <w:lang w:eastAsia="lt-LT"/>
    </w:rPr>
  </w:style>
  <w:style w:type="paragraph" w:customStyle="1" w:styleId="Heading3">
    <w:name w:val="Heading3"/>
    <w:basedOn w:val="Antrat2"/>
    <w:link w:val="Heading3Char"/>
    <w:qFormat/>
    <w:rsid w:val="004457AF"/>
    <w:pPr>
      <w:spacing w:before="240" w:after="120" w:line="240" w:lineRule="auto"/>
      <w:ind w:left="1224" w:hanging="504"/>
      <w:jc w:val="center"/>
      <w:outlineLvl w:val="2"/>
    </w:pPr>
    <w:rPr>
      <w:rFonts w:ascii="Times New Roman" w:eastAsia="Times New Roman" w:hAnsi="Times New Roman" w:cs="Times New Roman"/>
      <w:b/>
      <w:bCs/>
      <w:i/>
      <w:color w:val="auto"/>
      <w:kern w:val="0"/>
      <w:sz w:val="24"/>
      <w:szCs w:val="24"/>
      <w14:ligatures w14:val="none"/>
    </w:rPr>
  </w:style>
  <w:style w:type="character" w:customStyle="1" w:styleId="Heading3Char">
    <w:name w:val="Heading3 Char"/>
    <w:link w:val="Heading3"/>
    <w:rsid w:val="004457AF"/>
    <w:rPr>
      <w:rFonts w:ascii="Times New Roman" w:eastAsia="Times New Roman" w:hAnsi="Times New Roman" w:cs="Times New Roman"/>
      <w:b/>
      <w:bCs/>
      <w:i/>
      <w:kern w:val="0"/>
      <w14:ligatures w14:val="none"/>
    </w:rPr>
  </w:style>
  <w:style w:type="paragraph" w:customStyle="1" w:styleId="Paveikslas">
    <w:name w:val="Paveikslas"/>
    <w:basedOn w:val="prastasis"/>
    <w:link w:val="PaveikslasChar"/>
    <w:qFormat/>
    <w:rsid w:val="004457AF"/>
    <w:pPr>
      <w:spacing w:after="120" w:line="240" w:lineRule="auto"/>
      <w:jc w:val="center"/>
    </w:pPr>
    <w:rPr>
      <w:rFonts w:ascii="Times New Roman" w:eastAsia="Calibri" w:hAnsi="Times New Roman" w:cs="Times New Roman"/>
      <w:b/>
      <w:bCs/>
      <w:kern w:val="0"/>
      <w:sz w:val="22"/>
      <w:szCs w:val="22"/>
      <w14:ligatures w14:val="none"/>
    </w:rPr>
  </w:style>
  <w:style w:type="character" w:customStyle="1" w:styleId="PaveikslasChar">
    <w:name w:val="Paveikslas Char"/>
    <w:link w:val="Paveikslas"/>
    <w:rsid w:val="004457AF"/>
    <w:rPr>
      <w:rFonts w:ascii="Times New Roman" w:eastAsia="Calibri" w:hAnsi="Times New Roman" w:cs="Times New Roman"/>
      <w:b/>
      <w:bCs/>
      <w:kern w:val="0"/>
      <w:sz w:val="22"/>
      <w:szCs w:val="22"/>
      <w14:ligatures w14:val="none"/>
    </w:rPr>
  </w:style>
  <w:style w:type="character" w:styleId="Grietas">
    <w:name w:val="Strong"/>
    <w:aliases w:val="XXX"/>
    <w:qFormat/>
    <w:rsid w:val="004457AF"/>
    <w:rPr>
      <w:b/>
      <w:bCs/>
    </w:rPr>
  </w:style>
  <w:style w:type="paragraph" w:styleId="Pataisymai">
    <w:name w:val="Revision"/>
    <w:hidden/>
    <w:uiPriority w:val="99"/>
    <w:semiHidden/>
    <w:qFormat/>
    <w:rsid w:val="004457AF"/>
    <w:pPr>
      <w:spacing w:after="0" w:line="240" w:lineRule="auto"/>
    </w:pPr>
    <w:rPr>
      <w:rFonts w:ascii="Times New Roman" w:eastAsia="Calibri" w:hAnsi="Times New Roman" w:cs="Times New Roman"/>
      <w:kern w:val="0"/>
      <w:szCs w:val="22"/>
      <w14:ligatures w14:val="none"/>
    </w:rPr>
  </w:style>
  <w:style w:type="table" w:customStyle="1" w:styleId="TableGrid1">
    <w:name w:val="Table Grid1"/>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uiPriority w:val="20"/>
    <w:qFormat/>
    <w:rsid w:val="004457AF"/>
    <w:rPr>
      <w:i/>
      <w:iCs/>
    </w:rPr>
  </w:style>
  <w:style w:type="paragraph" w:customStyle="1" w:styleId="lentele">
    <w:name w:val="lentele"/>
    <w:basedOn w:val="prastasis"/>
    <w:link w:val="lenteleChar0"/>
    <w:qFormat/>
    <w:rsid w:val="004457AF"/>
    <w:pPr>
      <w:spacing w:before="240" w:after="0" w:line="276" w:lineRule="auto"/>
    </w:pPr>
    <w:rPr>
      <w:rFonts w:ascii="Arial" w:eastAsia="MS Mincho" w:hAnsi="Arial" w:cs="Times New Roman"/>
      <w:b/>
      <w:color w:val="4F5660"/>
      <w:kern w:val="0"/>
      <w:sz w:val="18"/>
      <w14:ligatures w14:val="none"/>
    </w:rPr>
  </w:style>
  <w:style w:type="character" w:customStyle="1" w:styleId="lenteleChar0">
    <w:name w:val="lentele Char"/>
    <w:link w:val="lentele"/>
    <w:rsid w:val="004457AF"/>
    <w:rPr>
      <w:rFonts w:ascii="Arial" w:eastAsia="MS Mincho" w:hAnsi="Arial" w:cs="Times New Roman"/>
      <w:b/>
      <w:color w:val="4F5660"/>
      <w:kern w:val="0"/>
      <w:sz w:val="18"/>
      <w14:ligatures w14:val="none"/>
    </w:rPr>
  </w:style>
  <w:style w:type="paragraph" w:customStyle="1" w:styleId="123">
    <w:name w:val="123"/>
    <w:basedOn w:val="Antrat3"/>
    <w:rsid w:val="004457AF"/>
    <w:pPr>
      <w:numPr>
        <w:numId w:val="2"/>
      </w:numPr>
      <w:spacing w:before="240" w:after="200" w:line="276" w:lineRule="auto"/>
      <w:ind w:left="1077" w:hanging="357"/>
      <w:jc w:val="both"/>
    </w:pPr>
    <w:rPr>
      <w:rFonts w:ascii="Arial" w:eastAsia="Times New Roman" w:hAnsi="Arial" w:cs="Times New Roman"/>
      <w:bCs/>
      <w:color w:val="4F5660"/>
      <w:kern w:val="0"/>
      <w:sz w:val="32"/>
      <w:szCs w:val="22"/>
      <w14:ligatures w14:val="none"/>
    </w:rPr>
  </w:style>
  <w:style w:type="paragraph" w:customStyle="1" w:styleId="Tablenumbered">
    <w:name w:val="Table numbered"/>
    <w:basedOn w:val="Tabletext"/>
    <w:link w:val="TablenumberedChar"/>
    <w:qFormat/>
    <w:rsid w:val="004457AF"/>
    <w:pPr>
      <w:numPr>
        <w:numId w:val="3"/>
      </w:numPr>
      <w:spacing w:before="60" w:after="60" w:line="276" w:lineRule="auto"/>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4457AF"/>
    <w:rPr>
      <w:rFonts w:ascii="Arial" w:eastAsia="MS Mincho" w:hAnsi="Arial" w:cs="Arial Narrow"/>
      <w:color w:val="4F5660"/>
      <w:kern w:val="0"/>
      <w:sz w:val="18"/>
      <w:szCs w:val="22"/>
      <w:lang w:eastAsia="ja-JP"/>
      <w14:ligatures w14:val="none"/>
    </w:rPr>
  </w:style>
  <w:style w:type="paragraph" w:customStyle="1" w:styleId="Paveikslelis">
    <w:name w:val="Paveikslelis"/>
    <w:basedOn w:val="Antrat"/>
    <w:link w:val="PaveikslelisChar"/>
    <w:qFormat/>
    <w:rsid w:val="004457AF"/>
    <w:pPr>
      <w:spacing w:after="240" w:line="276" w:lineRule="auto"/>
      <w:jc w:val="center"/>
    </w:pPr>
    <w:rPr>
      <w:rFonts w:ascii="Arial" w:hAnsi="Arial"/>
      <w:color w:val="4F5660"/>
      <w:szCs w:val="24"/>
    </w:rPr>
  </w:style>
  <w:style w:type="character" w:customStyle="1" w:styleId="PaveikslelisChar">
    <w:name w:val="Paveikslelis Char"/>
    <w:link w:val="Paveikslelis"/>
    <w:rsid w:val="004457AF"/>
    <w:rPr>
      <w:rFonts w:ascii="Arial" w:eastAsia="Calibri" w:hAnsi="Arial" w:cs="Times New Roman"/>
      <w:b/>
      <w:bCs/>
      <w:color w:val="4F5660"/>
      <w:kern w:val="0"/>
      <w:sz w:val="18"/>
      <w14:ligatures w14:val="none"/>
    </w:rPr>
  </w:style>
  <w:style w:type="paragraph" w:customStyle="1" w:styleId="SraasBullet">
    <w:name w:val="Sąrašas Bullet"/>
    <w:basedOn w:val="prastasis"/>
    <w:link w:val="SraasBulletDiagrama"/>
    <w:rsid w:val="004457AF"/>
    <w:pPr>
      <w:numPr>
        <w:numId w:val="4"/>
      </w:numPr>
      <w:spacing w:after="0" w:line="276" w:lineRule="auto"/>
      <w:jc w:val="both"/>
    </w:pPr>
    <w:rPr>
      <w:rFonts w:ascii="Verdana" w:eastAsia="Times New Roman" w:hAnsi="Verdana" w:cs="Times New Roman"/>
      <w:color w:val="4F5660"/>
      <w:kern w:val="0"/>
      <w:sz w:val="20"/>
      <w14:ligatures w14:val="none"/>
    </w:rPr>
  </w:style>
  <w:style w:type="character" w:customStyle="1" w:styleId="SraasBulletDiagrama">
    <w:name w:val="Sąrašas Bullet Diagrama"/>
    <w:link w:val="SraasBullet"/>
    <w:rsid w:val="004457AF"/>
    <w:rPr>
      <w:rFonts w:ascii="Verdana" w:eastAsia="Times New Roman" w:hAnsi="Verdana" w:cs="Times New Roman"/>
      <w:color w:val="4F5660"/>
      <w:kern w:val="0"/>
      <w:sz w:val="20"/>
      <w14:ligatures w14:val="none"/>
    </w:rPr>
  </w:style>
  <w:style w:type="paragraph" w:customStyle="1" w:styleId="Bullets">
    <w:name w:val="Bullets"/>
    <w:basedOn w:val="Sraopastraipa"/>
    <w:link w:val="BulletsChar"/>
    <w:qFormat/>
    <w:rsid w:val="004457AF"/>
    <w:pPr>
      <w:numPr>
        <w:numId w:val="5"/>
      </w:numPr>
      <w:spacing w:after="200" w:line="276" w:lineRule="auto"/>
      <w:ind w:left="924" w:hanging="357"/>
      <w:jc w:val="both"/>
    </w:pPr>
    <w:rPr>
      <w:rFonts w:ascii="Arial" w:eastAsia="Calibri" w:hAnsi="Arial" w:cs="Times New Roman"/>
      <w:color w:val="4F5660"/>
      <w:kern w:val="0"/>
      <w:sz w:val="20"/>
      <w:szCs w:val="22"/>
      <w:lang w:eastAsia="lt-LT"/>
      <w14:ligatures w14:val="none"/>
    </w:rPr>
  </w:style>
  <w:style w:type="character" w:customStyle="1" w:styleId="BulletsChar">
    <w:name w:val="Bullets Char"/>
    <w:link w:val="Bullets"/>
    <w:rsid w:val="004457AF"/>
    <w:rPr>
      <w:rFonts w:ascii="Arial" w:eastAsia="Calibri" w:hAnsi="Arial" w:cs="Times New Roman"/>
      <w:color w:val="4F5660"/>
      <w:kern w:val="0"/>
      <w:sz w:val="20"/>
      <w:szCs w:val="22"/>
      <w:lang w:eastAsia="lt-LT"/>
      <w14:ligatures w14:val="none"/>
    </w:rPr>
  </w:style>
  <w:style w:type="paragraph" w:customStyle="1" w:styleId="Heading4">
    <w:name w:val="Heading4"/>
    <w:basedOn w:val="Heading3"/>
    <w:link w:val="Heading4Char"/>
    <w:qFormat/>
    <w:rsid w:val="004457AF"/>
    <w:pPr>
      <w:ind w:left="1728" w:hanging="648"/>
      <w:outlineLvl w:val="3"/>
    </w:pPr>
  </w:style>
  <w:style w:type="character" w:customStyle="1" w:styleId="Heading4Char">
    <w:name w:val="Heading4 Char"/>
    <w:link w:val="Heading4"/>
    <w:rsid w:val="004457AF"/>
    <w:rPr>
      <w:rFonts w:ascii="Times New Roman" w:eastAsia="Times New Roman" w:hAnsi="Times New Roman" w:cs="Times New Roman"/>
      <w:b/>
      <w:bCs/>
      <w:i/>
      <w:kern w:val="0"/>
      <w14:ligatures w14:val="none"/>
    </w:rPr>
  </w:style>
  <w:style w:type="character" w:customStyle="1" w:styleId="apple-converted-space">
    <w:name w:val="apple-converted-space"/>
    <w:basedOn w:val="Numatytasispastraiposriftas"/>
    <w:qFormat/>
    <w:rsid w:val="004457AF"/>
  </w:style>
  <w:style w:type="paragraph" w:customStyle="1" w:styleId="Style1">
    <w:name w:val="Style1"/>
    <w:basedOn w:val="Paveikslas"/>
    <w:link w:val="Style1Char"/>
    <w:uiPriority w:val="99"/>
    <w:qFormat/>
    <w:rsid w:val="004457AF"/>
  </w:style>
  <w:style w:type="character" w:customStyle="1" w:styleId="Style1Char">
    <w:name w:val="Style1 Char"/>
    <w:link w:val="Style1"/>
    <w:uiPriority w:val="99"/>
    <w:rsid w:val="004457AF"/>
    <w:rPr>
      <w:rFonts w:ascii="Times New Roman" w:eastAsia="Calibri" w:hAnsi="Times New Roman" w:cs="Times New Roman"/>
      <w:b/>
      <w:bCs/>
      <w:kern w:val="0"/>
      <w:sz w:val="22"/>
      <w:szCs w:val="22"/>
      <w14:ligatures w14:val="none"/>
    </w:rPr>
  </w:style>
  <w:style w:type="paragraph" w:customStyle="1" w:styleId="Lentelsvidus">
    <w:name w:val="_Lentelės vidus"/>
    <w:basedOn w:val="prastasis"/>
    <w:qFormat/>
    <w:rsid w:val="004457AF"/>
    <w:pPr>
      <w:spacing w:before="60" w:after="60" w:line="276" w:lineRule="auto"/>
    </w:pPr>
    <w:rPr>
      <w:rFonts w:ascii="Times New Roman" w:eastAsia="Times New Roman" w:hAnsi="Times New Roman" w:cs="Times New Roman"/>
      <w:kern w:val="0"/>
      <w:sz w:val="22"/>
      <w:szCs w:val="22"/>
      <w:lang w:eastAsia="lt-LT"/>
      <w14:ligatures w14:val="none"/>
    </w:rPr>
  </w:style>
  <w:style w:type="paragraph" w:customStyle="1" w:styleId="Numeracija0">
    <w:name w:val="_Numeracija"/>
    <w:basedOn w:val="prastasis"/>
    <w:link w:val="NumeracijaChar"/>
    <w:qFormat/>
    <w:rsid w:val="004457AF"/>
    <w:pPr>
      <w:numPr>
        <w:numId w:val="7"/>
      </w:numPr>
      <w:spacing w:before="60" w:after="60" w:line="276" w:lineRule="auto"/>
      <w:jc w:val="both"/>
    </w:pPr>
    <w:rPr>
      <w:rFonts w:ascii="Times New Roman" w:eastAsia="Times New Roman" w:hAnsi="Times New Roman" w:cs="Times New Roman"/>
      <w:color w:val="000000"/>
      <w:kern w:val="0"/>
      <w:sz w:val="22"/>
      <w:szCs w:val="22"/>
      <w:lang w:eastAsia="lt-LT"/>
      <w14:ligatures w14:val="none"/>
    </w:rPr>
  </w:style>
  <w:style w:type="character" w:customStyle="1" w:styleId="NumeracijaChar">
    <w:name w:val="_Numeracija Char"/>
    <w:link w:val="Numeracija0"/>
    <w:rsid w:val="004457AF"/>
    <w:rPr>
      <w:rFonts w:ascii="Times New Roman" w:eastAsia="Times New Roman" w:hAnsi="Times New Roman" w:cs="Times New Roman"/>
      <w:color w:val="000000"/>
      <w:kern w:val="0"/>
      <w:sz w:val="22"/>
      <w:szCs w:val="22"/>
      <w:lang w:eastAsia="lt-LT"/>
      <w14:ligatures w14:val="none"/>
    </w:rPr>
  </w:style>
  <w:style w:type="paragraph" w:styleId="Paprastasistekstas">
    <w:name w:val="Plain Text"/>
    <w:basedOn w:val="prastasis"/>
    <w:link w:val="PaprastasistekstasDiagrama"/>
    <w:uiPriority w:val="99"/>
    <w:unhideWhenUsed/>
    <w:qFormat/>
    <w:rsid w:val="004457AF"/>
    <w:pPr>
      <w:spacing w:after="0" w:line="240" w:lineRule="auto"/>
    </w:pPr>
    <w:rPr>
      <w:rFonts w:ascii="Calibri" w:eastAsia="Calibri" w:hAnsi="Calibri" w:cs="Times New Roman"/>
      <w:kern w:val="0"/>
      <w:sz w:val="22"/>
      <w:szCs w:val="21"/>
      <w14:ligatures w14:val="none"/>
    </w:rPr>
  </w:style>
  <w:style w:type="character" w:customStyle="1" w:styleId="PaprastasistekstasDiagrama">
    <w:name w:val="Paprastasis tekstas Diagrama"/>
    <w:basedOn w:val="Numatytasispastraiposriftas"/>
    <w:link w:val="Paprastasistekstas"/>
    <w:uiPriority w:val="99"/>
    <w:qFormat/>
    <w:rsid w:val="004457AF"/>
    <w:rPr>
      <w:rFonts w:ascii="Calibri" w:eastAsia="Calibri" w:hAnsi="Calibri" w:cs="Times New Roman"/>
      <w:kern w:val="0"/>
      <w:sz w:val="22"/>
      <w:szCs w:val="21"/>
      <w14:ligatures w14: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autoRedefine/>
    <w:uiPriority w:val="99"/>
    <w:qFormat/>
    <w:rsid w:val="004457AF"/>
    <w:pPr>
      <w:spacing w:after="0" w:line="240" w:lineRule="auto"/>
      <w:jc w:val="both"/>
    </w:pPr>
    <w:rPr>
      <w:rFonts w:ascii="Times New Roman" w:eastAsia="Times New Roman" w:hAnsi="Times New Roman" w:cs="Times New Roman"/>
      <w:kern w:val="0"/>
      <w:sz w:val="16"/>
      <w:szCs w:val="20"/>
      <w14:ligatures w14:val="none"/>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4457AF"/>
    <w:rPr>
      <w:rFonts w:ascii="Times New Roman" w:eastAsia="Times New Roman" w:hAnsi="Times New Roman" w:cs="Times New Roman"/>
      <w:kern w:val="0"/>
      <w:sz w:val="16"/>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qFormat/>
    <w:rsid w:val="004457AF"/>
    <w:rPr>
      <w:vertAlign w:val="superscript"/>
    </w:rPr>
  </w:style>
  <w:style w:type="paragraph" w:customStyle="1" w:styleId="ERP-TableText">
    <w:name w:val="ERP-Table Text"/>
    <w:basedOn w:val="prastasis"/>
    <w:qFormat/>
    <w:rsid w:val="004457AF"/>
    <w:pPr>
      <w:keepNext/>
      <w:spacing w:after="0" w:line="240" w:lineRule="auto"/>
    </w:pPr>
    <w:rPr>
      <w:rFonts w:ascii="Times New Roman" w:eastAsia="Times New Roman" w:hAnsi="Times New Roman" w:cs="Times New Roman"/>
      <w:kern w:val="0"/>
      <w:sz w:val="20"/>
      <w14:ligatures w14:val="none"/>
    </w:rPr>
  </w:style>
  <w:style w:type="paragraph" w:customStyle="1" w:styleId="Pagrindinistekstas0">
    <w:name w:val="_Pagrindinis tekstas"/>
    <w:basedOn w:val="prastasis"/>
    <w:link w:val="PagrindinistekstasChar"/>
    <w:qFormat/>
    <w:rsid w:val="004457AF"/>
    <w:pPr>
      <w:spacing w:after="0" w:line="240" w:lineRule="auto"/>
      <w:jc w:val="both"/>
    </w:pPr>
    <w:rPr>
      <w:rFonts w:ascii="Times New Roman" w:eastAsia="Times New Roman" w:hAnsi="Times New Roman" w:cs="Times New Roman"/>
      <w:kern w:val="0"/>
      <w:sz w:val="22"/>
      <w:szCs w:val="22"/>
      <w:lang w:eastAsia="lt-LT"/>
      <w14:ligatures w14:val="none"/>
    </w:rPr>
  </w:style>
  <w:style w:type="character" w:customStyle="1" w:styleId="PagrindinistekstasChar">
    <w:name w:val="_Pagrindinis tekstas Char"/>
    <w:link w:val="Pagrindinistekstas0"/>
    <w:rsid w:val="004457AF"/>
    <w:rPr>
      <w:rFonts w:ascii="Times New Roman" w:eastAsia="Times New Roman" w:hAnsi="Times New Roman" w:cs="Times New Roman"/>
      <w:kern w:val="0"/>
      <w:sz w:val="22"/>
      <w:szCs w:val="22"/>
      <w:lang w:eastAsia="lt-LT"/>
      <w14:ligatures w14:val="none"/>
    </w:rPr>
  </w:style>
  <w:style w:type="paragraph" w:styleId="prastasiniatinklio">
    <w:name w:val="Normal (Web)"/>
    <w:basedOn w:val="prastasis"/>
    <w:uiPriority w:val="99"/>
    <w:unhideWhenUsed/>
    <w:qFormat/>
    <w:rsid w:val="004457AF"/>
    <w:pPr>
      <w:spacing w:after="0" w:line="240" w:lineRule="auto"/>
    </w:pPr>
    <w:rPr>
      <w:rFonts w:ascii="Times New Roman" w:eastAsia="Times New Roman" w:hAnsi="Times New Roman" w:cs="Times New Roman"/>
      <w:kern w:val="0"/>
      <w14:ligatures w14:val="none"/>
    </w:rPr>
  </w:style>
  <w:style w:type="paragraph" w:customStyle="1" w:styleId="4lygis">
    <w:name w:val="_4 lygis"/>
    <w:basedOn w:val="prastasis"/>
    <w:link w:val="4lygisChar"/>
    <w:qFormat/>
    <w:rsid w:val="004457AF"/>
    <w:pPr>
      <w:keepNext/>
      <w:tabs>
        <w:tab w:val="left" w:pos="851"/>
      </w:tabs>
      <w:spacing w:before="120" w:after="120" w:line="276" w:lineRule="auto"/>
      <w:ind w:left="1985" w:hanging="992"/>
      <w:jc w:val="both"/>
      <w:outlineLvl w:val="1"/>
    </w:pPr>
    <w:rPr>
      <w:rFonts w:ascii="Times New Roman" w:eastAsia="SimSun" w:hAnsi="Times New Roman" w:cs="Times New Roman"/>
      <w:kern w:val="12"/>
      <w:sz w:val="22"/>
      <w:szCs w:val="22"/>
      <w14:ligatures w14:val="none"/>
    </w:rPr>
  </w:style>
  <w:style w:type="character" w:customStyle="1" w:styleId="4lygisChar">
    <w:name w:val="_4 lygis Char"/>
    <w:link w:val="4lygis"/>
    <w:rsid w:val="004457AF"/>
    <w:rPr>
      <w:rFonts w:ascii="Times New Roman" w:eastAsia="SimSun" w:hAnsi="Times New Roman" w:cs="Times New Roman"/>
      <w:kern w:val="12"/>
      <w:sz w:val="22"/>
      <w:szCs w:val="22"/>
      <w14:ligatures w14:val="none"/>
    </w:rPr>
  </w:style>
  <w:style w:type="paragraph" w:customStyle="1" w:styleId="Paveikslunumeracija">
    <w:name w:val="_Paveikslu numeracija"/>
    <w:basedOn w:val="Antrat"/>
    <w:link w:val="PaveikslunumeracijaChar"/>
    <w:qFormat/>
    <w:rsid w:val="004457AF"/>
    <w:pPr>
      <w:spacing w:before="120" w:after="60"/>
      <w:jc w:val="center"/>
    </w:pPr>
    <w:rPr>
      <w:rFonts w:eastAsia="Times New Roman"/>
      <w:b w:val="0"/>
      <w:color w:val="auto"/>
      <w:sz w:val="20"/>
      <w:szCs w:val="20"/>
      <w:lang w:eastAsia="lt-LT"/>
    </w:rPr>
  </w:style>
  <w:style w:type="character" w:customStyle="1" w:styleId="PaveikslunumeracijaChar">
    <w:name w:val="_Paveikslu numeracija Char"/>
    <w:link w:val="Paveikslunumeracija"/>
    <w:rsid w:val="004457AF"/>
    <w:rPr>
      <w:rFonts w:ascii="Times New Roman" w:eastAsia="Times New Roman" w:hAnsi="Times New Roman" w:cs="Times New Roman"/>
      <w:bCs/>
      <w:kern w:val="0"/>
      <w:sz w:val="20"/>
      <w:szCs w:val="20"/>
      <w:lang w:eastAsia="lt-LT"/>
      <w14:ligatures w14:val="none"/>
    </w:rPr>
  </w:style>
  <w:style w:type="paragraph" w:customStyle="1" w:styleId="Lentelespavadinimas">
    <w:name w:val="_Lenteles pavadinimas"/>
    <w:basedOn w:val="Antrat"/>
    <w:link w:val="LentelespavadinimasChar"/>
    <w:qFormat/>
    <w:rsid w:val="004457AF"/>
    <w:pPr>
      <w:keepNext/>
      <w:spacing w:before="120" w:after="60"/>
    </w:pPr>
    <w:rPr>
      <w:rFonts w:eastAsia="Times New Roman"/>
      <w:b w:val="0"/>
      <w:color w:val="auto"/>
      <w:sz w:val="20"/>
      <w:szCs w:val="20"/>
      <w:lang w:eastAsia="lt-LT"/>
    </w:rPr>
  </w:style>
  <w:style w:type="character" w:customStyle="1" w:styleId="LentelespavadinimasChar">
    <w:name w:val="_Lenteles pavadinimas Char"/>
    <w:link w:val="Lentelespavadinimas"/>
    <w:rsid w:val="004457AF"/>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0"/>
    <w:qFormat/>
    <w:rsid w:val="004457AF"/>
    <w:pPr>
      <w:numPr>
        <w:numId w:val="8"/>
      </w:numPr>
      <w:tabs>
        <w:tab w:val="num" w:pos="360"/>
      </w:tabs>
      <w:spacing w:before="0" w:after="0" w:line="240" w:lineRule="auto"/>
      <w:ind w:left="502"/>
    </w:pPr>
  </w:style>
  <w:style w:type="paragraph" w:customStyle="1" w:styleId="3lygis">
    <w:name w:val="_3 lygis"/>
    <w:basedOn w:val="prastasis"/>
    <w:link w:val="3lygisChar"/>
    <w:rsid w:val="004457AF"/>
    <w:pPr>
      <w:keepNext/>
      <w:tabs>
        <w:tab w:val="left" w:pos="709"/>
      </w:tabs>
      <w:spacing w:before="120" w:after="120" w:line="276" w:lineRule="auto"/>
      <w:ind w:firstLine="851"/>
      <w:jc w:val="both"/>
      <w:outlineLvl w:val="1"/>
    </w:pPr>
    <w:rPr>
      <w:rFonts w:ascii="Times New Roman" w:eastAsia="SimSun" w:hAnsi="Times New Roman" w:cs="Times New Roman"/>
      <w:b/>
      <w:kern w:val="12"/>
      <w:sz w:val="22"/>
      <w:szCs w:val="22"/>
      <w14:ligatures w14:val="none"/>
    </w:rPr>
  </w:style>
  <w:style w:type="character" w:customStyle="1" w:styleId="3lygisChar">
    <w:name w:val="_3 lygis Char"/>
    <w:link w:val="3lygis"/>
    <w:rsid w:val="004457AF"/>
    <w:rPr>
      <w:rFonts w:ascii="Times New Roman" w:eastAsia="SimSun" w:hAnsi="Times New Roman" w:cs="Times New Roman"/>
      <w:b/>
      <w:kern w:val="12"/>
      <w:sz w:val="22"/>
      <w:szCs w:val="22"/>
      <w14:ligatures w14:val="none"/>
    </w:rPr>
  </w:style>
  <w:style w:type="paragraph" w:customStyle="1" w:styleId="Lentelsheaderis">
    <w:name w:val="_Lentelės headeris"/>
    <w:basedOn w:val="prastasis"/>
    <w:link w:val="LentelsheaderisChar"/>
    <w:qFormat/>
    <w:rsid w:val="004457AF"/>
    <w:pPr>
      <w:spacing w:before="60" w:after="60" w:line="240" w:lineRule="auto"/>
      <w:jc w:val="center"/>
    </w:pPr>
    <w:rPr>
      <w:rFonts w:ascii="Times New Roman" w:eastAsia="Calibri" w:hAnsi="Times New Roman" w:cs="Times New Roman"/>
      <w:b/>
      <w:kern w:val="0"/>
      <w:sz w:val="22"/>
      <w:szCs w:val="22"/>
      <w:lang w:val="en-US"/>
      <w14:ligatures w14:val="none"/>
    </w:rPr>
  </w:style>
  <w:style w:type="character" w:customStyle="1" w:styleId="LentelsheaderisChar">
    <w:name w:val="_Lentelės headeris Char"/>
    <w:link w:val="Lentelsheaderis"/>
    <w:rsid w:val="004457AF"/>
    <w:rPr>
      <w:rFonts w:ascii="Times New Roman" w:eastAsia="Calibri" w:hAnsi="Times New Roman" w:cs="Times New Roman"/>
      <w:b/>
      <w:kern w:val="0"/>
      <w:sz w:val="22"/>
      <w:szCs w:val="22"/>
      <w:lang w:val="en-US"/>
      <w14:ligatures w14:val="none"/>
    </w:rPr>
  </w:style>
  <w:style w:type="table" w:customStyle="1" w:styleId="AteaTBL1">
    <w:name w:val="Atea TBL1"/>
    <w:basedOn w:val="prastojilentel"/>
    <w:uiPriority w:val="9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paragraph" w:styleId="Pagrindinistekstas3">
    <w:name w:val="Body Text 3"/>
    <w:basedOn w:val="prastasis"/>
    <w:link w:val="Pagrindinistekstas3Diagrama"/>
    <w:uiPriority w:val="99"/>
    <w:unhideWhenUsed/>
    <w:qFormat/>
    <w:rsid w:val="004457AF"/>
    <w:pPr>
      <w:spacing w:after="120" w:line="240" w:lineRule="auto"/>
      <w:jc w:val="both"/>
    </w:pPr>
    <w:rPr>
      <w:rFonts w:ascii="Times New Roman" w:eastAsia="Calibri" w:hAnsi="Times New Roman" w:cs="Times New Roman"/>
      <w:kern w:val="0"/>
      <w:sz w:val="16"/>
      <w:szCs w:val="16"/>
      <w14:ligatures w14:val="none"/>
    </w:rPr>
  </w:style>
  <w:style w:type="character" w:customStyle="1" w:styleId="Pagrindinistekstas3Diagrama">
    <w:name w:val="Pagrindinis tekstas 3 Diagrama"/>
    <w:basedOn w:val="Numatytasispastraiposriftas"/>
    <w:link w:val="Pagrindinistekstas3"/>
    <w:uiPriority w:val="99"/>
    <w:qFormat/>
    <w:rsid w:val="004457AF"/>
    <w:rPr>
      <w:rFonts w:ascii="Times New Roman" w:eastAsia="Calibri" w:hAnsi="Times New Roman" w:cs="Times New Roman"/>
      <w:kern w:val="0"/>
      <w:sz w:val="16"/>
      <w:szCs w:val="16"/>
      <w14:ligatures w14:val="none"/>
    </w:rPr>
  </w:style>
  <w:style w:type="paragraph" w:customStyle="1" w:styleId="361">
    <w:name w:val="3.6.1"/>
    <w:basedOn w:val="Antrat3"/>
    <w:rsid w:val="004457AF"/>
    <w:pPr>
      <w:numPr>
        <w:numId w:val="10"/>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InternetLink">
    <w:name w:val="Internet Link"/>
    <w:rsid w:val="004457AF"/>
    <w:rPr>
      <w:color w:val="0000FF"/>
      <w:u w:val="single"/>
      <w:lang w:val="en-US" w:eastAsia="en-US" w:bidi="en-US"/>
    </w:rPr>
  </w:style>
  <w:style w:type="paragraph" w:customStyle="1" w:styleId="521">
    <w:name w:val="5.2.1"/>
    <w:basedOn w:val="Antrat3"/>
    <w:rsid w:val="004457AF"/>
    <w:pPr>
      <w:numPr>
        <w:numId w:val="11"/>
      </w:numPr>
      <w:spacing w:before="240" w:after="200" w:line="276" w:lineRule="auto"/>
      <w:ind w:left="714" w:hanging="357"/>
      <w:jc w:val="both"/>
    </w:pPr>
    <w:rPr>
      <w:rFonts w:ascii="Arial" w:eastAsia="Times New Roman" w:hAnsi="Arial" w:cs="Times New Roman"/>
      <w:bCs/>
      <w:color w:val="4F5660"/>
      <w:kern w:val="0"/>
      <w:sz w:val="32"/>
      <w:szCs w:val="22"/>
      <w:lang w:eastAsia="lt-LT"/>
      <w14:ligatures w14:val="none"/>
    </w:rPr>
  </w:style>
  <w:style w:type="paragraph" w:customStyle="1" w:styleId="Textbody">
    <w:name w:val="Text body"/>
    <w:basedOn w:val="prastasis"/>
    <w:rsid w:val="004457AF"/>
    <w:pPr>
      <w:widowControl w:val="0"/>
      <w:suppressAutoHyphens/>
      <w:autoSpaceDN w:val="0"/>
      <w:spacing w:after="120" w:line="240" w:lineRule="auto"/>
      <w:textAlignment w:val="baseline"/>
    </w:pPr>
    <w:rPr>
      <w:rFonts w:ascii="Times New Roman" w:eastAsia="Lucida Sans Unicode" w:hAnsi="Times New Roman" w:cs="Tahoma"/>
      <w:kern w:val="3"/>
      <w:lang w:eastAsia="lt-LT"/>
      <w14:ligatures w14:val="none"/>
    </w:rPr>
  </w:style>
  <w:style w:type="paragraph" w:customStyle="1" w:styleId="Bodytekstas">
    <w:name w:val="Body tekstas"/>
    <w:basedOn w:val="prastasis"/>
    <w:rsid w:val="004457AF"/>
    <w:pPr>
      <w:keepLines/>
      <w:spacing w:after="120" w:line="240" w:lineRule="auto"/>
      <w:ind w:firstLine="567"/>
      <w:jc w:val="both"/>
    </w:pPr>
    <w:rPr>
      <w:rFonts w:ascii="Times New Roman" w:eastAsia="Times New Roman" w:hAnsi="Times New Roman" w:cs="Times New Roman"/>
      <w:kern w:val="0"/>
      <w14:ligatures w14:val="none"/>
    </w:rPr>
  </w:style>
  <w:style w:type="paragraph" w:customStyle="1" w:styleId="Text-Idented">
    <w:name w:val="Text-Ident'ed"/>
    <w:basedOn w:val="prastasis"/>
    <w:rsid w:val="004457AF"/>
    <w:pPr>
      <w:widowControl w:val="0"/>
      <w:suppressAutoHyphens/>
      <w:autoSpaceDN w:val="0"/>
      <w:spacing w:after="120" w:line="240" w:lineRule="auto"/>
      <w:ind w:firstLine="283"/>
      <w:jc w:val="both"/>
      <w:textAlignment w:val="baseline"/>
    </w:pPr>
    <w:rPr>
      <w:rFonts w:ascii="Times New Roman" w:eastAsia="Times New Roman" w:hAnsi="Times New Roman" w:cs="Times New Roman"/>
      <w:noProof/>
      <w:kern w:val="3"/>
      <w:lang w:val="en-US"/>
      <w14:ligatures w14:val="none"/>
    </w:rPr>
  </w:style>
  <w:style w:type="paragraph" w:customStyle="1" w:styleId="Buletai">
    <w:name w:val="Buletai"/>
    <w:basedOn w:val="prastasis"/>
    <w:link w:val="BuletaiChar"/>
    <w:qFormat/>
    <w:rsid w:val="004457AF"/>
    <w:pPr>
      <w:numPr>
        <w:numId w:val="12"/>
      </w:numPr>
      <w:spacing w:after="0" w:line="240" w:lineRule="auto"/>
      <w:jc w:val="both"/>
    </w:pPr>
    <w:rPr>
      <w:rFonts w:ascii="Times New Roman" w:eastAsia="Times New Roman" w:hAnsi="Times New Roman" w:cs="Times New Roman"/>
      <w:kern w:val="0"/>
      <w14:ligatures w14:val="none"/>
    </w:rPr>
  </w:style>
  <w:style w:type="character" w:customStyle="1" w:styleId="BuletaiChar">
    <w:name w:val="Buletai Char"/>
    <w:link w:val="Buletai"/>
    <w:rsid w:val="004457AF"/>
    <w:rPr>
      <w:rFonts w:ascii="Times New Roman" w:eastAsia="Times New Roman" w:hAnsi="Times New Roman" w:cs="Times New Roman"/>
      <w:kern w:val="0"/>
      <w14:ligatures w14:val="none"/>
    </w:rPr>
  </w:style>
  <w:style w:type="character" w:customStyle="1" w:styleId="KomentarotekstasDiagrama">
    <w:name w:val="Komentaro tekstas Diagrama"/>
    <w:aliases w:val="Diagrama Diagrama Diagrama Diagrama,Diagrama Diagrama, Diagrama Diagrama Diagrama Diagrama1"/>
    <w:basedOn w:val="Numatytasispastraiposriftas"/>
    <w:uiPriority w:val="99"/>
    <w:qFormat/>
    <w:locked/>
    <w:rsid w:val="004457AF"/>
  </w:style>
  <w:style w:type="paragraph" w:customStyle="1" w:styleId="WW-TableContents11111111111111111111111111111111111111111111111111111111">
    <w:name w:val="WW-Table Contents11111111111111111111111111111111111111111111111111111111"/>
    <w:basedOn w:val="Pagrindinistekstas"/>
    <w:rsid w:val="004457AF"/>
    <w:pPr>
      <w:suppressLineNumbers/>
      <w:tabs>
        <w:tab w:val="clear" w:pos="680"/>
      </w:tabs>
      <w:spacing w:after="0" w:line="240" w:lineRule="auto"/>
    </w:pPr>
    <w:rPr>
      <w:rFonts w:ascii="Times New Roman" w:hAnsi="Times New Roman" w:cs="Times New Roman"/>
      <w:kern w:val="0"/>
      <w:szCs w:val="20"/>
    </w:rPr>
  </w:style>
  <w:style w:type="paragraph" w:customStyle="1" w:styleId="Standard">
    <w:name w:val="Standard"/>
    <w:link w:val="StandardChar"/>
    <w:qFormat/>
    <w:rsid w:val="004457AF"/>
    <w:pPr>
      <w:suppressAutoHyphens/>
      <w:autoSpaceDN w:val="0"/>
      <w:spacing w:after="200" w:line="276" w:lineRule="auto"/>
      <w:textAlignment w:val="baseline"/>
    </w:pPr>
    <w:rPr>
      <w:rFonts w:ascii="Times New Roman" w:eastAsia="Calibri" w:hAnsi="Times New Roman" w:cs="Times New Roman"/>
      <w:kern w:val="3"/>
      <w:szCs w:val="22"/>
      <w14:ligatures w14:val="none"/>
    </w:rPr>
  </w:style>
  <w:style w:type="character" w:customStyle="1" w:styleId="StandardChar">
    <w:name w:val="Standard Char"/>
    <w:link w:val="Standard"/>
    <w:rsid w:val="004457AF"/>
    <w:rPr>
      <w:rFonts w:ascii="Times New Roman" w:eastAsia="Calibri" w:hAnsi="Times New Roman" w:cs="Times New Roman"/>
      <w:kern w:val="3"/>
      <w:szCs w:val="22"/>
      <w14:ligatures w14:val="none"/>
    </w:rPr>
  </w:style>
  <w:style w:type="paragraph" w:customStyle="1" w:styleId="TEKSTAS0">
    <w:name w:val="TEKSTAS"/>
    <w:basedOn w:val="prastasis"/>
    <w:rsid w:val="004457AF"/>
    <w:pPr>
      <w:widowControl w:val="0"/>
      <w:overflowPunct w:val="0"/>
      <w:autoSpaceDE w:val="0"/>
      <w:spacing w:before="60" w:after="60" w:line="240" w:lineRule="auto"/>
      <w:jc w:val="both"/>
      <w:textAlignment w:val="baseline"/>
    </w:pPr>
    <w:rPr>
      <w:rFonts w:ascii="Times New Roman" w:eastAsia="Times New Roman" w:hAnsi="Times New Roman" w:cs="Times New Roman"/>
      <w:kern w:val="0"/>
      <w:szCs w:val="20"/>
      <w:lang w:val="en-GB" w:eastAsia="ar-SA"/>
      <w14:ligatures w14:val="none"/>
    </w:rPr>
  </w:style>
  <w:style w:type="paragraph" w:styleId="Sraassuenkleliais">
    <w:name w:val="List Bullet"/>
    <w:basedOn w:val="prastasis"/>
    <w:uiPriority w:val="99"/>
    <w:qFormat/>
    <w:rsid w:val="004457AF"/>
    <w:pPr>
      <w:suppressAutoHyphens/>
      <w:spacing w:after="0" w:line="240" w:lineRule="auto"/>
    </w:pPr>
    <w:rPr>
      <w:rFonts w:ascii="Times New Roman" w:eastAsia="Times New Roman" w:hAnsi="Times New Roman" w:cs="Times New Roman"/>
      <w:kern w:val="0"/>
      <w:szCs w:val="20"/>
      <w:lang w:eastAsia="ar-SA"/>
      <w14:ligatures w14:val="none"/>
    </w:rPr>
  </w:style>
  <w:style w:type="paragraph" w:customStyle="1" w:styleId="1lygis0">
    <w:name w:val="_1 lygis"/>
    <w:basedOn w:val="prastasis"/>
    <w:rsid w:val="004457AF"/>
    <w:pPr>
      <w:numPr>
        <w:numId w:val="13"/>
      </w:numPr>
      <w:spacing w:before="60" w:after="60" w:line="240" w:lineRule="auto"/>
      <w:jc w:val="both"/>
    </w:pPr>
    <w:rPr>
      <w:rFonts w:ascii="Times New Roman" w:eastAsia="Times New Roman" w:hAnsi="Times New Roman" w:cs="Times New Roman"/>
      <w:kern w:val="0"/>
      <w:lang w:eastAsia="lt-LT"/>
      <w14:ligatures w14:val="none"/>
    </w:rPr>
  </w:style>
  <w:style w:type="paragraph" w:customStyle="1" w:styleId="RequirementBulleted">
    <w:name w:val="Requirement Bulleted"/>
    <w:basedOn w:val="prastasis"/>
    <w:rsid w:val="004457AF"/>
    <w:pPr>
      <w:numPr>
        <w:numId w:val="14"/>
      </w:numPr>
      <w:spacing w:before="60" w:after="40" w:line="240" w:lineRule="auto"/>
      <w:jc w:val="both"/>
    </w:pPr>
    <w:rPr>
      <w:rFonts w:ascii="Garamond" w:eastAsia="Times New Roman" w:hAnsi="Garamond" w:cs="Times New Roman"/>
      <w:color w:val="000000"/>
      <w:kern w:val="0"/>
      <w:sz w:val="20"/>
      <w:szCs w:val="20"/>
      <w:lang w:val="en-GB"/>
      <w14:ligatures w14:val="none"/>
    </w:rPr>
  </w:style>
  <w:style w:type="character" w:customStyle="1" w:styleId="grupemsChar">
    <w:name w:val="grupems Char"/>
    <w:link w:val="grupems"/>
    <w:locked/>
    <w:rsid w:val="004457AF"/>
    <w:rPr>
      <w:rFonts w:ascii="Times New Roman" w:eastAsia="Times New Roman" w:hAnsi="Times New Roman"/>
    </w:rPr>
  </w:style>
  <w:style w:type="paragraph" w:customStyle="1" w:styleId="grupems">
    <w:name w:val="grupems"/>
    <w:basedOn w:val="prastasis"/>
    <w:link w:val="grupemsChar"/>
    <w:qFormat/>
    <w:rsid w:val="004457AF"/>
    <w:pPr>
      <w:widowControl w:val="0"/>
      <w:numPr>
        <w:numId w:val="15"/>
      </w:numPr>
      <w:tabs>
        <w:tab w:val="left" w:pos="284"/>
      </w:tabs>
      <w:autoSpaceDE w:val="0"/>
      <w:autoSpaceDN w:val="0"/>
      <w:adjustRightInd w:val="0"/>
      <w:spacing w:after="0" w:line="240" w:lineRule="auto"/>
      <w:jc w:val="both"/>
    </w:pPr>
    <w:rPr>
      <w:rFonts w:ascii="Times New Roman" w:eastAsia="Times New Roman" w:hAnsi="Times New Roman"/>
    </w:rPr>
  </w:style>
  <w:style w:type="character" w:customStyle="1" w:styleId="TekstasarialChar">
    <w:name w:val="Tekstas_arial Char"/>
    <w:link w:val="Tekstasarial"/>
    <w:locked/>
    <w:rsid w:val="004457AF"/>
    <w:rPr>
      <w:rFonts w:ascii="Arial" w:eastAsia="Times New Roman" w:hAnsi="Arial" w:cs="Arial"/>
      <w:color w:val="103C5E"/>
    </w:rPr>
  </w:style>
  <w:style w:type="paragraph" w:customStyle="1" w:styleId="Tekstasarial">
    <w:name w:val="Tekstas_arial"/>
    <w:basedOn w:val="prastasis"/>
    <w:link w:val="TekstasarialChar"/>
    <w:qFormat/>
    <w:rsid w:val="004457AF"/>
    <w:pPr>
      <w:spacing w:before="120" w:after="120" w:line="276" w:lineRule="auto"/>
      <w:jc w:val="both"/>
    </w:pPr>
    <w:rPr>
      <w:rFonts w:ascii="Arial" w:eastAsia="Times New Roman" w:hAnsi="Arial" w:cs="Arial"/>
      <w:color w:val="103C5E"/>
    </w:rPr>
  </w:style>
  <w:style w:type="table" w:customStyle="1" w:styleId="TableGrid15">
    <w:name w:val="Table Grid15"/>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NUMarialChar">
    <w:name w:val="1NUM_arial Char"/>
    <w:link w:val="1NUMarial"/>
    <w:locked/>
    <w:rsid w:val="004457AF"/>
    <w:rPr>
      <w:rFonts w:ascii="Arial" w:hAnsi="Arial" w:cs="Arial"/>
      <w:color w:val="103C5E"/>
      <w:lang w:val="en-US"/>
    </w:rPr>
  </w:style>
  <w:style w:type="paragraph" w:customStyle="1" w:styleId="1NUMarial">
    <w:name w:val="1NUM_arial"/>
    <w:basedOn w:val="prastasis"/>
    <w:link w:val="1NUMarialChar"/>
    <w:qFormat/>
    <w:rsid w:val="004457AF"/>
    <w:pPr>
      <w:numPr>
        <w:numId w:val="16"/>
      </w:numPr>
      <w:spacing w:after="0" w:line="276" w:lineRule="auto"/>
      <w:contextualSpacing/>
      <w:jc w:val="both"/>
    </w:pPr>
    <w:rPr>
      <w:rFonts w:ascii="Arial" w:hAnsi="Arial" w:cs="Arial"/>
      <w:color w:val="103C5E"/>
      <w:lang w:val="en-US"/>
    </w:rPr>
  </w:style>
  <w:style w:type="paragraph" w:customStyle="1" w:styleId="2NUMarial">
    <w:name w:val="2NUM_arial"/>
    <w:basedOn w:val="prastasis"/>
    <w:qFormat/>
    <w:rsid w:val="004457AF"/>
    <w:pPr>
      <w:numPr>
        <w:ilvl w:val="1"/>
        <w:numId w:val="16"/>
      </w:numPr>
      <w:spacing w:after="0" w:line="276" w:lineRule="auto"/>
      <w:contextualSpacing/>
      <w:jc w:val="both"/>
    </w:pPr>
    <w:rPr>
      <w:rFonts w:ascii="Arial" w:eastAsia="Calibri" w:hAnsi="Arial" w:cs="Arial"/>
      <w:color w:val="103C5E"/>
      <w:kern w:val="0"/>
      <w:sz w:val="20"/>
      <w:szCs w:val="20"/>
      <w14:ligatures w14:val="none"/>
    </w:rPr>
  </w:style>
  <w:style w:type="paragraph" w:customStyle="1" w:styleId="3NUMarial">
    <w:name w:val="3NUM_arial"/>
    <w:basedOn w:val="1NUMarial"/>
    <w:qFormat/>
    <w:rsid w:val="004457AF"/>
    <w:pPr>
      <w:numPr>
        <w:ilvl w:val="2"/>
      </w:numPr>
      <w:tabs>
        <w:tab w:val="num" w:pos="360"/>
      </w:tabs>
    </w:pPr>
  </w:style>
  <w:style w:type="table" w:customStyle="1" w:styleId="Tablewithoutheader1">
    <w:name w:val="Table without header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
    <w:name w:val="Table without header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
    <w:name w:val="Table without header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
    <w:name w:val="Table without header4"/>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
    <w:name w:val="Table without header5"/>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antrat">
    <w:name w:val="Pagrindinė antraštė"/>
    <w:basedOn w:val="prastasis"/>
    <w:link w:val="PagrindinantratChar"/>
    <w:qFormat/>
    <w:rsid w:val="004457AF"/>
    <w:pPr>
      <w:spacing w:after="0" w:line="240" w:lineRule="auto"/>
      <w:jc w:val="both"/>
    </w:pPr>
    <w:rPr>
      <w:rFonts w:ascii="Arial" w:eastAsia="Calibri" w:hAnsi="Arial" w:cs="Times New Roman"/>
      <w:color w:val="1987A8"/>
      <w:kern w:val="0"/>
      <w:sz w:val="40"/>
      <w:szCs w:val="22"/>
      <w14:ligatures w14:val="none"/>
    </w:rPr>
  </w:style>
  <w:style w:type="character" w:customStyle="1" w:styleId="PagrindinantratChar">
    <w:name w:val="Pagrindinė antraštė Char"/>
    <w:link w:val="Pagrindinantrat"/>
    <w:rsid w:val="004457AF"/>
    <w:rPr>
      <w:rFonts w:ascii="Arial" w:eastAsia="Calibri" w:hAnsi="Arial" w:cs="Times New Roman"/>
      <w:color w:val="1987A8"/>
      <w:kern w:val="0"/>
      <w:sz w:val="40"/>
      <w:szCs w:val="22"/>
      <w14:ligatures w14:val="none"/>
    </w:rPr>
  </w:style>
  <w:style w:type="paragraph" w:customStyle="1" w:styleId="Puslapionumeris1">
    <w:name w:val="Puslapio numeris1"/>
    <w:basedOn w:val="Porat"/>
    <w:link w:val="PuslapionumerisChar"/>
    <w:rsid w:val="004457AF"/>
    <w:pPr>
      <w:framePr w:wrap="around" w:vAnchor="text" w:hAnchor="text" w:y="1"/>
      <w:tabs>
        <w:tab w:val="clear" w:pos="4513"/>
        <w:tab w:val="clear" w:pos="9026"/>
        <w:tab w:val="center" w:pos="4819"/>
        <w:tab w:val="right" w:pos="9638"/>
      </w:tabs>
      <w:ind w:left="284" w:right="284"/>
      <w:jc w:val="right"/>
    </w:pPr>
    <w:rPr>
      <w:rFonts w:ascii="Arial" w:hAnsi="Arial"/>
      <w:color w:val="4F5660"/>
    </w:rPr>
  </w:style>
  <w:style w:type="character" w:customStyle="1" w:styleId="PuslapionumerisChar">
    <w:name w:val="Puslapio numeris Char"/>
    <w:link w:val="Puslapionumeris1"/>
    <w:rsid w:val="004457AF"/>
    <w:rPr>
      <w:rFonts w:ascii="Arial" w:eastAsia="Calibri" w:hAnsi="Arial" w:cs="Times New Roman"/>
      <w:color w:val="4F5660"/>
      <w:kern w:val="0"/>
      <w:szCs w:val="22"/>
      <w14:ligatures w14:val="none"/>
    </w:rPr>
  </w:style>
  <w:style w:type="paragraph" w:customStyle="1" w:styleId="Tablebullets">
    <w:name w:val="Table bullets"/>
    <w:basedOn w:val="Bullets"/>
    <w:link w:val="TablebulletsChar"/>
    <w:qFormat/>
    <w:rsid w:val="004457AF"/>
    <w:pPr>
      <w:numPr>
        <w:numId w:val="0"/>
      </w:numPr>
      <w:spacing w:after="0"/>
    </w:pPr>
    <w:rPr>
      <w:sz w:val="18"/>
      <w:szCs w:val="18"/>
    </w:rPr>
  </w:style>
  <w:style w:type="character" w:customStyle="1" w:styleId="TablebulletsChar">
    <w:name w:val="Table bullets Char"/>
    <w:link w:val="Tablebullets"/>
    <w:rsid w:val="004457AF"/>
    <w:rPr>
      <w:rFonts w:ascii="Arial" w:eastAsia="Calibri" w:hAnsi="Arial" w:cs="Times New Roman"/>
      <w:color w:val="4F5660"/>
      <w:kern w:val="0"/>
      <w:sz w:val="18"/>
      <w:szCs w:val="18"/>
      <w:lang w:eastAsia="lt-LT"/>
      <w14:ligatures w14:val="none"/>
    </w:rPr>
  </w:style>
  <w:style w:type="paragraph" w:customStyle="1" w:styleId="Intense">
    <w:name w:val="Intense"/>
    <w:basedOn w:val="prastasis"/>
    <w:link w:val="IntenseChar"/>
    <w:qFormat/>
    <w:rsid w:val="004457AF"/>
    <w:pPr>
      <w:spacing w:after="200" w:line="276" w:lineRule="auto"/>
      <w:jc w:val="both"/>
    </w:pPr>
    <w:rPr>
      <w:rFonts w:ascii="Arial" w:eastAsia="Calibri" w:hAnsi="Arial" w:cs="Times New Roman"/>
      <w:b/>
      <w:color w:val="4F5660"/>
      <w:kern w:val="0"/>
      <w:sz w:val="20"/>
      <w:szCs w:val="22"/>
      <w14:ligatures w14:val="none"/>
    </w:rPr>
  </w:style>
  <w:style w:type="character" w:customStyle="1" w:styleId="IntenseChar">
    <w:name w:val="Intense Char"/>
    <w:link w:val="Intense"/>
    <w:rsid w:val="004457AF"/>
    <w:rPr>
      <w:rFonts w:ascii="Arial" w:eastAsia="Calibri" w:hAnsi="Arial" w:cs="Times New Roman"/>
      <w:b/>
      <w:color w:val="4F5660"/>
      <w:kern w:val="0"/>
      <w:sz w:val="20"/>
      <w:szCs w:val="22"/>
      <w14:ligatures w14:val="none"/>
    </w:rPr>
  </w:style>
  <w:style w:type="paragraph" w:customStyle="1" w:styleId="pilkas">
    <w:name w:val="pilkas"/>
    <w:basedOn w:val="prastasis"/>
    <w:link w:val="pilkasChar"/>
    <w:qFormat/>
    <w:rsid w:val="004457AF"/>
    <w:pPr>
      <w:pBdr>
        <w:left w:val="single" w:sz="48" w:space="4" w:color="1987A8"/>
      </w:pBdr>
      <w:shd w:val="clear" w:color="auto" w:fill="F2F2F2"/>
      <w:spacing w:after="200" w:line="276" w:lineRule="auto"/>
      <w:ind w:left="284"/>
      <w:jc w:val="both"/>
    </w:pPr>
    <w:rPr>
      <w:rFonts w:ascii="Arial" w:eastAsia="Calibri" w:hAnsi="Arial" w:cs="Times New Roman"/>
      <w:b/>
      <w:i/>
      <w:color w:val="4F5660"/>
      <w:kern w:val="0"/>
      <w:sz w:val="20"/>
      <w:szCs w:val="20"/>
      <w14:ligatures w14:val="none"/>
    </w:rPr>
  </w:style>
  <w:style w:type="character" w:customStyle="1" w:styleId="pilkasChar">
    <w:name w:val="pilkas Char"/>
    <w:link w:val="pilkas"/>
    <w:rsid w:val="004457AF"/>
    <w:rPr>
      <w:rFonts w:ascii="Arial" w:eastAsia="Calibri" w:hAnsi="Arial" w:cs="Times New Roman"/>
      <w:b/>
      <w:i/>
      <w:color w:val="4F5660"/>
      <w:kern w:val="0"/>
      <w:sz w:val="20"/>
      <w:szCs w:val="20"/>
      <w:shd w:val="clear" w:color="auto" w:fill="F2F2F2"/>
      <w14:ligatures w14:val="none"/>
    </w:rPr>
  </w:style>
  <w:style w:type="numbering" w:customStyle="1" w:styleId="Style7">
    <w:name w:val="Style7"/>
    <w:qFormat/>
    <w:rsid w:val="004457AF"/>
  </w:style>
  <w:style w:type="character" w:customStyle="1" w:styleId="TekstuiChar">
    <w:name w:val="Tekstui Char"/>
    <w:link w:val="Tekstui"/>
    <w:locked/>
    <w:rsid w:val="004457AF"/>
    <w:rPr>
      <w:rFonts w:ascii="Times New Roman" w:eastAsia="Times New Roman" w:hAnsi="Times New Roman"/>
    </w:rPr>
  </w:style>
  <w:style w:type="paragraph" w:customStyle="1" w:styleId="Tekstui">
    <w:name w:val="Tekstui"/>
    <w:basedOn w:val="prastasis"/>
    <w:link w:val="TekstuiChar"/>
    <w:qFormat/>
    <w:rsid w:val="004457AF"/>
    <w:pPr>
      <w:widowControl w:val="0"/>
      <w:tabs>
        <w:tab w:val="left" w:pos="567"/>
      </w:tabs>
      <w:autoSpaceDE w:val="0"/>
      <w:autoSpaceDN w:val="0"/>
      <w:adjustRightInd w:val="0"/>
      <w:spacing w:after="120" w:line="240" w:lineRule="auto"/>
      <w:ind w:firstLine="567"/>
      <w:jc w:val="both"/>
    </w:pPr>
    <w:rPr>
      <w:rFonts w:ascii="Times New Roman" w:eastAsia="Times New Roman" w:hAnsi="Times New Roman"/>
    </w:rPr>
  </w:style>
  <w:style w:type="numbering" w:customStyle="1" w:styleId="PROIT-list">
    <w:name w:val="PROIT-list"/>
    <w:uiPriority w:val="99"/>
    <w:rsid w:val="004457AF"/>
  </w:style>
  <w:style w:type="character" w:customStyle="1" w:styleId="AntratDiagrama">
    <w:name w:val="Antraštė Diagrama"/>
    <w:aliases w:val="Table caption Diagrama,paveikslas Diagrama,Paveikslo pavadinimas Diagrama,Paveiksliukai Diagrama,AL caption Diagrama,CaptionCFMU Diagrama,CaptionTLS Diagrama,CaptionLt Diagrama,Lentetes pavadinimas Diagrama,Abb. Diagrama"/>
    <w:link w:val="Antrat"/>
    <w:uiPriority w:val="99"/>
    <w:qFormat/>
    <w:rsid w:val="004457AF"/>
    <w:rPr>
      <w:rFonts w:ascii="Times New Roman" w:eastAsia="Calibri" w:hAnsi="Times New Roman" w:cs="Times New Roman"/>
      <w:b/>
      <w:bCs/>
      <w:color w:val="4F81BD"/>
      <w:kern w:val="0"/>
      <w:sz w:val="18"/>
      <w:szCs w:val="18"/>
      <w14:ligatures w14:val="none"/>
    </w:rPr>
  </w:style>
  <w:style w:type="paragraph" w:styleId="Pagrindinistekstas2">
    <w:name w:val="Body Text 2"/>
    <w:basedOn w:val="prastasis"/>
    <w:link w:val="Pagrindinistekstas2Diagrama"/>
    <w:uiPriority w:val="99"/>
    <w:unhideWhenUsed/>
    <w:qFormat/>
    <w:rsid w:val="004457AF"/>
    <w:pPr>
      <w:spacing w:after="0" w:line="276" w:lineRule="auto"/>
      <w:jc w:val="both"/>
    </w:pPr>
    <w:rPr>
      <w:rFonts w:ascii="Times New Roman" w:eastAsia="Times New Roman" w:hAnsi="Times New Roman" w:cs="Times New Roman"/>
      <w:color w:val="4F5660"/>
      <w:kern w:val="0"/>
      <w:sz w:val="22"/>
      <w:szCs w:val="20"/>
      <w:lang w:val="en-US"/>
      <w14:ligatures w14:val="none"/>
    </w:rPr>
  </w:style>
  <w:style w:type="character" w:customStyle="1" w:styleId="Pagrindinistekstas2Diagrama">
    <w:name w:val="Pagrindinis tekstas 2 Diagrama"/>
    <w:basedOn w:val="Numatytasispastraiposriftas"/>
    <w:link w:val="Pagrindinistekstas2"/>
    <w:uiPriority w:val="99"/>
    <w:qFormat/>
    <w:rsid w:val="004457AF"/>
    <w:rPr>
      <w:rFonts w:ascii="Times New Roman" w:eastAsia="Times New Roman" w:hAnsi="Times New Roman" w:cs="Times New Roman"/>
      <w:color w:val="4F5660"/>
      <w:kern w:val="0"/>
      <w:sz w:val="22"/>
      <w:szCs w:val="20"/>
      <w:lang w:val="en-US"/>
      <w14:ligatures w14:val="none"/>
    </w:rPr>
  </w:style>
  <w:style w:type="paragraph" w:customStyle="1" w:styleId="Blockquote">
    <w:name w:val="Blockquote"/>
    <w:basedOn w:val="prastasis"/>
    <w:rsid w:val="004457AF"/>
    <w:pPr>
      <w:widowControl w:val="0"/>
      <w:snapToGrid w:val="0"/>
      <w:spacing w:before="100" w:after="100" w:line="276" w:lineRule="auto"/>
      <w:ind w:left="360" w:right="360"/>
    </w:pPr>
    <w:rPr>
      <w:rFonts w:ascii="Times New Roman" w:eastAsia="Times New Roman" w:hAnsi="Times New Roman" w:cs="Times New Roman"/>
      <w:color w:val="4F5660"/>
      <w:kern w:val="0"/>
      <w:sz w:val="20"/>
      <w:szCs w:val="20"/>
      <w:lang w:val="en-AU"/>
      <w14:ligatures w14:val="none"/>
    </w:rPr>
  </w:style>
  <w:style w:type="paragraph" w:styleId="Pagrindiniotekstotrauka2">
    <w:name w:val="Body Text Indent 2"/>
    <w:basedOn w:val="prastasis"/>
    <w:link w:val="Pagrindiniotekstotrauka2Diagrama"/>
    <w:uiPriority w:val="99"/>
    <w:unhideWhenUsed/>
    <w:qFormat/>
    <w:rsid w:val="004457AF"/>
    <w:pPr>
      <w:spacing w:after="200" w:line="480" w:lineRule="auto"/>
      <w:ind w:left="283"/>
    </w:pPr>
    <w:rPr>
      <w:rFonts w:ascii="Times New Roman" w:eastAsia="Times New Roman" w:hAnsi="Times New Roman" w:cs="Times New Roman"/>
      <w:color w:val="4F5660"/>
      <w:kern w:val="0"/>
      <w:sz w:val="20"/>
      <w:szCs w:val="20"/>
      <w:lang w:val="en-US"/>
      <w14:ligatures w14:val="none"/>
    </w:rPr>
  </w:style>
  <w:style w:type="character" w:customStyle="1" w:styleId="Pagrindiniotekstotrauka2Diagrama">
    <w:name w:val="Pagrindinio teksto įtrauka 2 Diagrama"/>
    <w:basedOn w:val="Numatytasispastraiposriftas"/>
    <w:link w:val="Pagrindiniotekstotrauka2"/>
    <w:uiPriority w:val="99"/>
    <w:qFormat/>
    <w:rsid w:val="004457AF"/>
    <w:rPr>
      <w:rFonts w:ascii="Times New Roman" w:eastAsia="Times New Roman" w:hAnsi="Times New Roman" w:cs="Times New Roman"/>
      <w:color w:val="4F5660"/>
      <w:kern w:val="0"/>
      <w:sz w:val="20"/>
      <w:szCs w:val="20"/>
      <w:lang w:val="en-US"/>
      <w14:ligatures w14:val="none"/>
    </w:rPr>
  </w:style>
  <w:style w:type="paragraph" w:customStyle="1" w:styleId="BodyText1">
    <w:name w:val="Body Text1"/>
    <w:qFormat/>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Bendrastekstas">
    <w:name w:val="Bendras tekstas"/>
    <w:basedOn w:val="Pagrindinistekstas"/>
    <w:link w:val="BendrastekstasChar"/>
    <w:rsid w:val="004457AF"/>
    <w:pPr>
      <w:tabs>
        <w:tab w:val="clear" w:pos="680"/>
      </w:tabs>
      <w:suppressAutoHyphens w:val="0"/>
      <w:spacing w:after="200" w:line="276" w:lineRule="auto"/>
    </w:pPr>
    <w:rPr>
      <w:rFonts w:ascii="Arial" w:hAnsi="Arial"/>
      <w:color w:val="4F5660"/>
    </w:rPr>
  </w:style>
  <w:style w:type="character" w:customStyle="1" w:styleId="BendrastekstasChar">
    <w:name w:val="Bendras tekstas Char"/>
    <w:link w:val="Bendrastekstas"/>
    <w:locked/>
    <w:rsid w:val="004457AF"/>
    <w:rPr>
      <w:rFonts w:ascii="Arial" w:eastAsia="Times New Roman" w:hAnsi="Arial" w:cs="font238"/>
      <w:color w:val="4F5660"/>
      <w:kern w:val="1"/>
      <w:szCs w:val="22"/>
      <w:lang w:eastAsia="ar-SA"/>
      <w14:ligatures w14:val="none"/>
    </w:rPr>
  </w:style>
  <w:style w:type="paragraph" w:customStyle="1" w:styleId="Bulletai1">
    <w:name w:val="Bulletai 1"/>
    <w:basedOn w:val="Sraopastraipa"/>
    <w:link w:val="Bulletai1Char"/>
    <w:rsid w:val="004457AF"/>
    <w:pPr>
      <w:numPr>
        <w:numId w:val="19"/>
      </w:numPr>
      <w:autoSpaceDE w:val="0"/>
      <w:autoSpaceDN w:val="0"/>
      <w:adjustRightInd w:val="0"/>
      <w:spacing w:after="240" w:line="276" w:lineRule="auto"/>
      <w:jc w:val="both"/>
    </w:pPr>
    <w:rPr>
      <w:rFonts w:ascii="Arial" w:eastAsia="MS Mincho" w:hAnsi="Arial" w:cs="Calibri"/>
      <w:color w:val="000000"/>
      <w:kern w:val="0"/>
      <w:sz w:val="22"/>
      <w:szCs w:val="22"/>
      <w14:ligatures w14:val="none"/>
    </w:rPr>
  </w:style>
  <w:style w:type="character" w:customStyle="1" w:styleId="Bulletai1Char">
    <w:name w:val="Bulletai 1 Char"/>
    <w:link w:val="Bulletai1"/>
    <w:rsid w:val="004457AF"/>
    <w:rPr>
      <w:rFonts w:ascii="Arial" w:eastAsia="MS Mincho" w:hAnsi="Arial" w:cs="Calibri"/>
      <w:color w:val="000000"/>
      <w:kern w:val="0"/>
      <w:sz w:val="22"/>
      <w:szCs w:val="22"/>
      <w14:ligatures w14:val="none"/>
    </w:rPr>
  </w:style>
  <w:style w:type="paragraph" w:customStyle="1" w:styleId="Bulletai2">
    <w:name w:val="Bulletai 2"/>
    <w:basedOn w:val="Sraopastraipa"/>
    <w:link w:val="Bulletai2Char"/>
    <w:rsid w:val="004457AF"/>
    <w:pPr>
      <w:numPr>
        <w:ilvl w:val="1"/>
        <w:numId w:val="20"/>
      </w:numPr>
      <w:spacing w:after="240" w:line="276" w:lineRule="auto"/>
      <w:ind w:left="1366" w:hanging="357"/>
      <w:jc w:val="both"/>
    </w:pPr>
    <w:rPr>
      <w:rFonts w:ascii="Arial" w:eastAsia="MS Mincho" w:hAnsi="Arial" w:cs="Times New Roman"/>
      <w:color w:val="4F5660"/>
      <w:kern w:val="0"/>
      <w:sz w:val="22"/>
      <w:szCs w:val="22"/>
      <w14:ligatures w14:val="none"/>
    </w:rPr>
  </w:style>
  <w:style w:type="character" w:customStyle="1" w:styleId="Bulletai2Char">
    <w:name w:val="Bulletai 2 Char"/>
    <w:link w:val="Bulletai2"/>
    <w:rsid w:val="004457AF"/>
    <w:rPr>
      <w:rFonts w:ascii="Arial" w:eastAsia="MS Mincho" w:hAnsi="Arial" w:cs="Times New Roman"/>
      <w:color w:val="4F5660"/>
      <w:kern w:val="0"/>
      <w:sz w:val="22"/>
      <w:szCs w:val="22"/>
      <w14:ligatures w14:val="none"/>
    </w:rPr>
  </w:style>
  <w:style w:type="paragraph" w:customStyle="1" w:styleId="Nenumeruotassarasas1">
    <w:name w:val="Nenumeruotas sarasas 1"/>
    <w:basedOn w:val="Sraassuenkleliais20"/>
    <w:rsid w:val="004457AF"/>
    <w:pPr>
      <w:numPr>
        <w:numId w:val="0"/>
      </w:numPr>
      <w:tabs>
        <w:tab w:val="num" w:pos="360"/>
        <w:tab w:val="num" w:pos="720"/>
      </w:tabs>
      <w:spacing w:after="0" w:line="360" w:lineRule="auto"/>
      <w:ind w:left="714" w:hanging="357"/>
      <w:contextualSpacing w:val="0"/>
    </w:pPr>
    <w:rPr>
      <w:rFonts w:eastAsia="SimSun"/>
      <w:szCs w:val="24"/>
    </w:rPr>
  </w:style>
  <w:style w:type="paragraph" w:styleId="Sraassuenkleliais20">
    <w:name w:val="List Bullet 2"/>
    <w:basedOn w:val="prastasis"/>
    <w:unhideWhenUsed/>
    <w:rsid w:val="004457AF"/>
    <w:pPr>
      <w:numPr>
        <w:numId w:val="21"/>
      </w:numPr>
      <w:spacing w:after="200" w:line="276" w:lineRule="auto"/>
      <w:contextualSpacing/>
      <w:jc w:val="both"/>
    </w:pPr>
    <w:rPr>
      <w:rFonts w:ascii="Arial" w:eastAsia="Calibri" w:hAnsi="Arial" w:cs="Times New Roman"/>
      <w:color w:val="4F5660"/>
      <w:kern w:val="0"/>
      <w:sz w:val="20"/>
      <w:szCs w:val="22"/>
      <w14:ligatures w14:val="none"/>
    </w:rPr>
  </w:style>
  <w:style w:type="paragraph" w:customStyle="1" w:styleId="bodytext">
    <w:name w:val="bodytext"/>
    <w:basedOn w:val="prastasis"/>
    <w:qFormat/>
    <w:rsid w:val="004457AF"/>
    <w:pPr>
      <w:spacing w:before="100" w:beforeAutospacing="1" w:after="100" w:afterAutospacing="1" w:line="276" w:lineRule="auto"/>
    </w:pPr>
    <w:rPr>
      <w:rFonts w:ascii="Times New Roman" w:eastAsia="Times New Roman" w:hAnsi="Times New Roman" w:cs="Times New Roman"/>
      <w:color w:val="4F5660"/>
      <w:kern w:val="0"/>
      <w:sz w:val="20"/>
      <w:lang w:eastAsia="lt-LT"/>
      <w14:ligatures w14:val="none"/>
    </w:rPr>
  </w:style>
  <w:style w:type="paragraph" w:styleId="prastojitrauka">
    <w:name w:val="Normal Indent"/>
    <w:basedOn w:val="prastasis"/>
    <w:rsid w:val="004457AF"/>
    <w:pPr>
      <w:spacing w:before="60" w:after="80" w:line="276" w:lineRule="auto"/>
      <w:ind w:firstLine="907"/>
      <w:jc w:val="both"/>
    </w:pPr>
    <w:rPr>
      <w:rFonts w:ascii="Verdana" w:eastAsia="Times New Roman" w:hAnsi="Verdana" w:cs="Times New Roman"/>
      <w:color w:val="4F5660"/>
      <w:kern w:val="0"/>
      <w:sz w:val="20"/>
      <w14:ligatures w14:val="none"/>
    </w:rPr>
  </w:style>
  <w:style w:type="paragraph" w:customStyle="1" w:styleId="BULLBulleted">
    <w:name w:val="BULL Bulleted"/>
    <w:basedOn w:val="prastasis"/>
    <w:link w:val="BULLBulletedChar"/>
    <w:uiPriority w:val="99"/>
    <w:qFormat/>
    <w:rsid w:val="004457AF"/>
    <w:pPr>
      <w:numPr>
        <w:numId w:val="22"/>
      </w:numPr>
      <w:tabs>
        <w:tab w:val="left" w:pos="567"/>
      </w:tabs>
      <w:spacing w:after="200" w:line="276" w:lineRule="auto"/>
      <w:jc w:val="both"/>
    </w:pPr>
    <w:rPr>
      <w:rFonts w:ascii="Verdana" w:eastAsia="Times New Roman" w:hAnsi="Verdana" w:cs="Times New Roman"/>
      <w:color w:val="4F5660"/>
      <w:kern w:val="0"/>
      <w:sz w:val="20"/>
      <w:szCs w:val="20"/>
      <w14:ligatures w14:val="none"/>
    </w:rPr>
  </w:style>
  <w:style w:type="character" w:customStyle="1" w:styleId="BULLBulletedChar">
    <w:name w:val="BULL Bulleted Char"/>
    <w:link w:val="BULLBulleted"/>
    <w:uiPriority w:val="99"/>
    <w:qFormat/>
    <w:rsid w:val="004457AF"/>
    <w:rPr>
      <w:rFonts w:ascii="Verdana" w:eastAsia="Times New Roman" w:hAnsi="Verdana" w:cs="Times New Roman"/>
      <w:color w:val="4F5660"/>
      <w:kern w:val="0"/>
      <w:sz w:val="20"/>
      <w:szCs w:val="20"/>
      <w14:ligatures w14:val="none"/>
    </w:rPr>
  </w:style>
  <w:style w:type="paragraph" w:customStyle="1" w:styleId="Bulleted">
    <w:name w:val="Bulleted"/>
    <w:basedOn w:val="prastasis"/>
    <w:rsid w:val="004457AF"/>
    <w:pPr>
      <w:numPr>
        <w:numId w:val="23"/>
      </w:numPr>
      <w:spacing w:after="200" w:line="276" w:lineRule="auto"/>
      <w:jc w:val="both"/>
    </w:pPr>
    <w:rPr>
      <w:rFonts w:ascii="Verdana" w:eastAsia="Times New Roman" w:hAnsi="Verdana" w:cs="Times New Roman"/>
      <w:color w:val="4F5660"/>
      <w:kern w:val="0"/>
      <w:sz w:val="20"/>
      <w:szCs w:val="20"/>
      <w14:ligatures w14:val="none"/>
    </w:rPr>
  </w:style>
  <w:style w:type="paragraph" w:customStyle="1" w:styleId="121">
    <w:name w:val="1.2.1"/>
    <w:basedOn w:val="Antrat3"/>
    <w:rsid w:val="004457AF"/>
    <w:pPr>
      <w:numPr>
        <w:numId w:val="25"/>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11">
    <w:name w:val="2.1.1"/>
    <w:basedOn w:val="Antrat3"/>
    <w:rsid w:val="004457AF"/>
    <w:pPr>
      <w:numPr>
        <w:numId w:val="2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21">
    <w:name w:val="2.2.1"/>
    <w:basedOn w:val="Antrat3"/>
    <w:rsid w:val="004457AF"/>
    <w:pPr>
      <w:numPr>
        <w:numId w:val="26"/>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31">
    <w:name w:val="2.3.1"/>
    <w:basedOn w:val="Antrat3"/>
    <w:rsid w:val="004457AF"/>
    <w:pPr>
      <w:numPr>
        <w:numId w:val="27"/>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11">
    <w:name w:val="3.1.1"/>
    <w:basedOn w:val="Antrat3"/>
    <w:rsid w:val="004457AF"/>
    <w:pPr>
      <w:numPr>
        <w:numId w:val="28"/>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21">
    <w:name w:val="3.2.1"/>
    <w:basedOn w:val="Antrat3"/>
    <w:rsid w:val="004457AF"/>
    <w:pPr>
      <w:numPr>
        <w:numId w:val="2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31">
    <w:name w:val="4.3.1"/>
    <w:basedOn w:val="Antrat3"/>
    <w:rsid w:val="004457AF"/>
    <w:pPr>
      <w:numPr>
        <w:numId w:val="3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41">
    <w:name w:val="4.4.1"/>
    <w:basedOn w:val="Antrat3"/>
    <w:rsid w:val="004457AF"/>
    <w:pPr>
      <w:numPr>
        <w:numId w:val="31"/>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511">
    <w:name w:val="5.1.1"/>
    <w:basedOn w:val="Antrat3"/>
    <w:rsid w:val="004457AF"/>
    <w:pPr>
      <w:numPr>
        <w:numId w:val="32"/>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51">
    <w:name w:val="3.5.1"/>
    <w:basedOn w:val="Antrat3"/>
    <w:rsid w:val="004457AF"/>
    <w:pPr>
      <w:numPr>
        <w:numId w:val="33"/>
      </w:numPr>
      <w:spacing w:before="240" w:after="200" w:line="276" w:lineRule="auto"/>
      <w:jc w:val="both"/>
    </w:pPr>
    <w:rPr>
      <w:rFonts w:ascii="Arial" w:eastAsia="Times New Roman" w:hAnsi="Arial" w:cs="Times New Roman"/>
      <w:color w:val="4F5660"/>
      <w:kern w:val="0"/>
      <w:sz w:val="32"/>
      <w:szCs w:val="22"/>
      <w:lang w:eastAsia="lt-LT"/>
      <w14:ligatures w14:val="none"/>
    </w:rPr>
  </w:style>
  <w:style w:type="paragraph" w:customStyle="1" w:styleId="Style2">
    <w:name w:val="Style2"/>
    <w:basedOn w:val="351"/>
    <w:qFormat/>
    <w:rsid w:val="004457AF"/>
  </w:style>
  <w:style w:type="paragraph" w:customStyle="1" w:styleId="3521">
    <w:name w:val="3.5.2.1"/>
    <w:basedOn w:val="Antrat4"/>
    <w:rsid w:val="004457AF"/>
    <w:pPr>
      <w:keepNext w:val="0"/>
      <w:keepLines w:val="0"/>
      <w:numPr>
        <w:numId w:val="34"/>
      </w:numPr>
      <w:spacing w:before="240" w:after="240" w:line="276" w:lineRule="auto"/>
      <w:ind w:left="1077" w:hanging="357"/>
      <w:jc w:val="both"/>
    </w:pPr>
    <w:rPr>
      <w:rFonts w:ascii="Arial" w:eastAsia="Times New Roman" w:hAnsi="Arial" w:cs="Times New Roman"/>
      <w:b/>
      <w:bCs/>
      <w:i w:val="0"/>
      <w:color w:val="4F5660"/>
      <w:kern w:val="0"/>
      <w:szCs w:val="22"/>
      <w14:ligatures w14:val="none"/>
    </w:rPr>
  </w:style>
  <w:style w:type="paragraph" w:customStyle="1" w:styleId="331">
    <w:name w:val="3.3.1"/>
    <w:basedOn w:val="Antrat3"/>
    <w:rsid w:val="004457AF"/>
    <w:pPr>
      <w:numPr>
        <w:numId w:val="35"/>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1">
    <w:name w:val="3.4.1"/>
    <w:basedOn w:val="Antrat3"/>
    <w:rsid w:val="004457AF"/>
    <w:pPr>
      <w:numPr>
        <w:numId w:val="36"/>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21">
    <w:name w:val="3.4.2.1"/>
    <w:basedOn w:val="Antrat4"/>
    <w:rsid w:val="004457AF"/>
    <w:pPr>
      <w:keepNext w:val="0"/>
      <w:keepLines w:val="0"/>
      <w:numPr>
        <w:numId w:val="37"/>
      </w:numPr>
      <w:spacing w:before="240" w:after="240" w:line="276" w:lineRule="auto"/>
      <w:jc w:val="both"/>
    </w:pPr>
    <w:rPr>
      <w:rFonts w:ascii="Arial" w:eastAsia="Times New Roman" w:hAnsi="Arial" w:cs="Times New Roman"/>
      <w:b/>
      <w:bCs/>
      <w:i w:val="0"/>
      <w:color w:val="4F5660"/>
      <w:kern w:val="0"/>
      <w:szCs w:val="22"/>
      <w:lang w:eastAsia="lt-LT"/>
      <w14:ligatures w14:val="none"/>
    </w:rPr>
  </w:style>
  <w:style w:type="paragraph" w:customStyle="1" w:styleId="371">
    <w:name w:val="3.7.1"/>
    <w:basedOn w:val="Antrat3"/>
    <w:rsid w:val="004457AF"/>
    <w:pPr>
      <w:numPr>
        <w:numId w:val="38"/>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
    <w:name w:val="3.8.1"/>
    <w:basedOn w:val="Antrat3"/>
    <w:rsid w:val="004457AF"/>
    <w:pPr>
      <w:numPr>
        <w:numId w:val="39"/>
      </w:numPr>
      <w:spacing w:before="240" w:after="200" w:line="276" w:lineRule="auto"/>
    </w:pPr>
    <w:rPr>
      <w:rFonts w:ascii="Arial" w:eastAsia="Times New Roman" w:hAnsi="Arial" w:cs="Times New Roman"/>
      <w:color w:val="FFFFFF"/>
      <w:kern w:val="0"/>
      <w:sz w:val="36"/>
      <w:lang w:eastAsia="lt-LT"/>
      <w14:ligatures w14:val="none"/>
    </w:rPr>
  </w:style>
  <w:style w:type="paragraph" w:customStyle="1" w:styleId="411">
    <w:name w:val="4.1.1"/>
    <w:basedOn w:val="Antrat3"/>
    <w:rsid w:val="004457AF"/>
    <w:pPr>
      <w:numPr>
        <w:numId w:val="4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sdfadf">
    <w:name w:val="sdfadf"/>
    <w:basedOn w:val="Antrat3"/>
    <w:rsid w:val="004457AF"/>
    <w:pPr>
      <w:numPr>
        <w:numId w:val="41"/>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1">
    <w:name w:val="3.8.1.1"/>
    <w:basedOn w:val="Antrat4"/>
    <w:rsid w:val="004457AF"/>
    <w:pPr>
      <w:keepNext w:val="0"/>
      <w:keepLines w:val="0"/>
      <w:numPr>
        <w:numId w:val="42"/>
      </w:numPr>
      <w:spacing w:before="240" w:after="240" w:line="276" w:lineRule="auto"/>
      <w:jc w:val="both"/>
    </w:pPr>
    <w:rPr>
      <w:rFonts w:ascii="Arial" w:eastAsia="Times New Roman" w:hAnsi="Arial" w:cs="Times New Roman"/>
      <w:bCs/>
      <w:i w:val="0"/>
      <w:color w:val="4F5660"/>
      <w:kern w:val="0"/>
      <w14:ligatures w14:val="none"/>
    </w:rPr>
  </w:style>
  <w:style w:type="paragraph" w:customStyle="1" w:styleId="52111">
    <w:name w:val="5.2.111"/>
    <w:basedOn w:val="prastasis"/>
    <w:rsid w:val="004457AF"/>
    <w:pPr>
      <w:numPr>
        <w:numId w:val="43"/>
      </w:numPr>
      <w:spacing w:after="200" w:line="276" w:lineRule="auto"/>
      <w:jc w:val="both"/>
    </w:pPr>
    <w:rPr>
      <w:rFonts w:ascii="Arial" w:eastAsia="Calibri" w:hAnsi="Arial" w:cs="Times New Roman"/>
      <w:color w:val="4F5660"/>
      <w:kern w:val="0"/>
      <w:sz w:val="20"/>
      <w:szCs w:val="22"/>
      <w:lang w:eastAsia="lt-LT"/>
      <w14:ligatures w14:val="none"/>
    </w:rPr>
  </w:style>
  <w:style w:type="paragraph" w:customStyle="1" w:styleId="541">
    <w:name w:val="5.4.1"/>
    <w:basedOn w:val="Antrat3"/>
    <w:rsid w:val="004457AF"/>
    <w:pPr>
      <w:numPr>
        <w:numId w:val="4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551">
    <w:name w:val="5.5.1"/>
    <w:basedOn w:val="Antrat3"/>
    <w:rsid w:val="004457AF"/>
    <w:pPr>
      <w:numPr>
        <w:numId w:val="45"/>
      </w:numPr>
      <w:spacing w:before="240" w:after="200" w:line="276" w:lineRule="auto"/>
      <w:ind w:hanging="357"/>
      <w:jc w:val="both"/>
    </w:pPr>
    <w:rPr>
      <w:rFonts w:ascii="Arial" w:eastAsia="Times New Roman" w:hAnsi="Arial" w:cs="Times New Roman"/>
      <w:bCs/>
      <w:color w:val="4F5660"/>
      <w:kern w:val="0"/>
      <w:sz w:val="32"/>
      <w:szCs w:val="22"/>
      <w14:ligatures w14:val="none"/>
    </w:rPr>
  </w:style>
  <w:style w:type="paragraph" w:customStyle="1" w:styleId="571">
    <w:name w:val="5.7.1"/>
    <w:basedOn w:val="Antrat3"/>
    <w:rsid w:val="004457AF"/>
    <w:pPr>
      <w:numPr>
        <w:numId w:val="46"/>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FontStyle73">
    <w:name w:val="Font Style73"/>
    <w:rsid w:val="004457AF"/>
    <w:rPr>
      <w:rFonts w:ascii="Times New Roman" w:hAnsi="Times New Roman" w:cs="Times New Roman"/>
      <w:sz w:val="22"/>
      <w:szCs w:val="22"/>
    </w:rPr>
  </w:style>
  <w:style w:type="paragraph" w:customStyle="1" w:styleId="PDpapunkciai">
    <w:name w:val="PD_papunkciai"/>
    <w:basedOn w:val="prastasis"/>
    <w:uiPriority w:val="99"/>
    <w:qFormat/>
    <w:rsid w:val="004457AF"/>
    <w:pPr>
      <w:numPr>
        <w:ilvl w:val="2"/>
        <w:numId w:val="47"/>
      </w:numPr>
      <w:spacing w:after="0" w:line="276" w:lineRule="auto"/>
      <w:jc w:val="both"/>
    </w:pPr>
    <w:rPr>
      <w:rFonts w:ascii="Times New Roman" w:eastAsia="MS Mincho" w:hAnsi="Times New Roman" w:cs="Times New Roman"/>
      <w:color w:val="4F5660"/>
      <w:kern w:val="0"/>
      <w:sz w:val="20"/>
      <w:szCs w:val="20"/>
      <w:lang w:eastAsia="lt-LT"/>
      <w14:ligatures w14:val="none"/>
    </w:rPr>
  </w:style>
  <w:style w:type="paragraph" w:customStyle="1" w:styleId="TableNormal1">
    <w:name w:val="Table Normal1"/>
    <w:basedOn w:val="prastasis"/>
    <w:uiPriority w:val="99"/>
    <w:qFormat/>
    <w:rsid w:val="004457AF"/>
    <w:pPr>
      <w:spacing w:after="0" w:line="276" w:lineRule="auto"/>
      <w:jc w:val="both"/>
    </w:pPr>
    <w:rPr>
      <w:rFonts w:ascii="Book Antiqua" w:eastAsia="Times New Roman" w:hAnsi="Book Antiqua" w:cs="Times New Roman"/>
      <w:color w:val="4F5660"/>
      <w:kern w:val="0"/>
      <w:sz w:val="20"/>
      <w:szCs w:val="16"/>
      <w14:ligatures w14:val="none"/>
    </w:rPr>
  </w:style>
  <w:style w:type="paragraph" w:customStyle="1" w:styleId="versijuchronologija">
    <w:name w:val="versiju chronologija"/>
    <w:basedOn w:val="prastasis"/>
    <w:link w:val="versijuchronologijaChar"/>
    <w:rsid w:val="004457AF"/>
    <w:pPr>
      <w:spacing w:before="120" w:after="200" w:line="276" w:lineRule="auto"/>
    </w:pPr>
    <w:rPr>
      <w:rFonts w:ascii="Arial" w:eastAsia="MS Mincho" w:hAnsi="Arial" w:cs="Times New Roman"/>
      <w:color w:val="4F5660"/>
      <w:kern w:val="0"/>
      <w:sz w:val="22"/>
      <w:szCs w:val="22"/>
      <w:lang w:eastAsia="ja-JP"/>
      <w14:ligatures w14:val="none"/>
    </w:rPr>
  </w:style>
  <w:style w:type="character" w:customStyle="1" w:styleId="versijuchronologijaChar">
    <w:name w:val="versiju chronologija Char"/>
    <w:link w:val="versijuchronologija"/>
    <w:locked/>
    <w:rsid w:val="004457AF"/>
    <w:rPr>
      <w:rFonts w:ascii="Arial" w:eastAsia="MS Mincho" w:hAnsi="Arial" w:cs="Times New Roman"/>
      <w:color w:val="4F5660"/>
      <w:kern w:val="0"/>
      <w:sz w:val="22"/>
      <w:szCs w:val="22"/>
      <w:lang w:eastAsia="ja-JP"/>
      <w14:ligatures w14:val="none"/>
    </w:rPr>
  </w:style>
  <w:style w:type="paragraph" w:customStyle="1" w:styleId="Normalfirstline">
    <w:name w:val="Normal first line"/>
    <w:basedOn w:val="prastasis"/>
    <w:link w:val="NormalfirstlineChar"/>
    <w:rsid w:val="004457AF"/>
    <w:pPr>
      <w:spacing w:after="0" w:line="276" w:lineRule="auto"/>
      <w:ind w:firstLine="540"/>
      <w:jc w:val="both"/>
    </w:pPr>
    <w:rPr>
      <w:rFonts w:ascii="Times New Roman" w:eastAsia="Times New Roman" w:hAnsi="Times New Roman" w:cs="Times New Roman"/>
      <w:color w:val="4F5660"/>
      <w:kern w:val="0"/>
      <w:sz w:val="20"/>
      <w14:ligatures w14:val="none"/>
    </w:rPr>
  </w:style>
  <w:style w:type="character" w:customStyle="1" w:styleId="NormalfirstlineChar">
    <w:name w:val="Normal first line Char"/>
    <w:link w:val="Normalfirstline"/>
    <w:rsid w:val="004457AF"/>
    <w:rPr>
      <w:rFonts w:ascii="Times New Roman" w:eastAsia="Times New Roman" w:hAnsi="Times New Roman" w:cs="Times New Roman"/>
      <w:color w:val="4F5660"/>
      <w:kern w:val="0"/>
      <w:sz w:val="20"/>
      <w14:ligatures w14:val="none"/>
    </w:rPr>
  </w:style>
  <w:style w:type="paragraph" w:customStyle="1" w:styleId="2211">
    <w:name w:val="2211"/>
    <w:basedOn w:val="Antrat4"/>
    <w:rsid w:val="004457AF"/>
    <w:pPr>
      <w:keepNext w:val="0"/>
      <w:keepLines w:val="0"/>
      <w:numPr>
        <w:numId w:val="48"/>
      </w:numPr>
      <w:spacing w:before="240" w:after="240" w:line="276" w:lineRule="auto"/>
      <w:jc w:val="both"/>
    </w:pPr>
    <w:rPr>
      <w:rFonts w:ascii="Arial" w:eastAsia="Times New Roman" w:hAnsi="Arial" w:cs="Times New Roman"/>
      <w:b/>
      <w:bCs/>
      <w:i w:val="0"/>
      <w:color w:val="4F5660"/>
      <w:kern w:val="0"/>
      <w:szCs w:val="22"/>
      <w14:ligatures w14:val="none"/>
    </w:rPr>
  </w:style>
  <w:style w:type="character" w:customStyle="1" w:styleId="hps">
    <w:name w:val="hps"/>
    <w:basedOn w:val="Numatytasispastraiposriftas"/>
    <w:qFormat/>
    <w:rsid w:val="004457AF"/>
  </w:style>
  <w:style w:type="paragraph" w:customStyle="1" w:styleId="Style13">
    <w:name w:val="Style13"/>
    <w:basedOn w:val="prastasis"/>
    <w:rsid w:val="004457AF"/>
    <w:pPr>
      <w:widowControl w:val="0"/>
      <w:autoSpaceDE w:val="0"/>
      <w:autoSpaceDN w:val="0"/>
      <w:adjustRightInd w:val="0"/>
      <w:spacing w:after="0" w:line="414" w:lineRule="exact"/>
      <w:ind w:firstLine="710"/>
      <w:jc w:val="both"/>
    </w:pPr>
    <w:rPr>
      <w:rFonts w:ascii="Times New Roman" w:eastAsia="Times New Roman" w:hAnsi="Times New Roman" w:cs="Times New Roman"/>
      <w:color w:val="4F5660"/>
      <w:kern w:val="0"/>
      <w:sz w:val="20"/>
      <w:lang w:val="en-US"/>
      <w14:ligatures w14:val="none"/>
    </w:rPr>
  </w:style>
  <w:style w:type="paragraph" w:customStyle="1" w:styleId="Normal1">
    <w:name w:val="Normal1"/>
    <w:basedOn w:val="prastasis"/>
    <w:link w:val="Normal1Char"/>
    <w:rsid w:val="004457AF"/>
    <w:pPr>
      <w:spacing w:after="200" w:line="276" w:lineRule="auto"/>
      <w:jc w:val="both"/>
    </w:pPr>
    <w:rPr>
      <w:rFonts w:ascii="Arial" w:eastAsia="Calibri" w:hAnsi="Arial" w:cs="Times New Roman"/>
      <w:color w:val="4F5660"/>
      <w:kern w:val="0"/>
      <w:sz w:val="20"/>
      <w:szCs w:val="22"/>
      <w14:ligatures w14:val="none"/>
    </w:rPr>
  </w:style>
  <w:style w:type="character" w:customStyle="1" w:styleId="Normal1Char">
    <w:name w:val="Normal1 Char"/>
    <w:link w:val="Normal1"/>
    <w:rsid w:val="004457AF"/>
    <w:rPr>
      <w:rFonts w:ascii="Arial" w:eastAsia="Calibri" w:hAnsi="Arial" w:cs="Times New Roman"/>
      <w:color w:val="4F5660"/>
      <w:kern w:val="0"/>
      <w:sz w:val="20"/>
      <w:szCs w:val="22"/>
      <w14:ligatures w14:val="none"/>
    </w:rPr>
  </w:style>
  <w:style w:type="paragraph" w:customStyle="1" w:styleId="papilkintastekstas">
    <w:name w:val="papilkintas tekstas"/>
    <w:basedOn w:val="prastasis"/>
    <w:link w:val="papilkintastekstasChar"/>
    <w:rsid w:val="004457AF"/>
    <w:pPr>
      <w:pBdr>
        <w:left w:val="single" w:sz="24" w:space="4" w:color="365F91"/>
      </w:pBdr>
      <w:shd w:val="clear" w:color="auto" w:fill="D9D9D9"/>
      <w:spacing w:before="120" w:after="200" w:line="276" w:lineRule="auto"/>
      <w:ind w:left="567"/>
      <w:jc w:val="both"/>
    </w:pPr>
    <w:rPr>
      <w:rFonts w:ascii="Arial" w:eastAsia="Calibri" w:hAnsi="Arial" w:cs="Times New Roman"/>
      <w:i/>
      <w:color w:val="4F5660"/>
      <w:kern w:val="0"/>
      <w:sz w:val="20"/>
      <w:szCs w:val="22"/>
      <w14:ligatures w14:val="none"/>
    </w:rPr>
  </w:style>
  <w:style w:type="character" w:customStyle="1" w:styleId="papilkintastekstasChar">
    <w:name w:val="papilkintas tekstas Char"/>
    <w:link w:val="papilkintastekstas"/>
    <w:rsid w:val="004457AF"/>
    <w:rPr>
      <w:rFonts w:ascii="Arial" w:eastAsia="Calibri" w:hAnsi="Arial" w:cs="Times New Roman"/>
      <w:i/>
      <w:color w:val="4F5660"/>
      <w:kern w:val="0"/>
      <w:sz w:val="20"/>
      <w:szCs w:val="22"/>
      <w:shd w:val="clear" w:color="auto" w:fill="D9D9D9"/>
      <w14:ligatures w14:val="none"/>
    </w:rPr>
  </w:style>
  <w:style w:type="paragraph" w:customStyle="1" w:styleId="dokumentopatvirtinimolentele">
    <w:name w:val="dokumento patvirtinimo lentele"/>
    <w:basedOn w:val="prastasis"/>
    <w:link w:val="dokumentopatvirtinimolenteleChar"/>
    <w:rsid w:val="004457AF"/>
    <w:pPr>
      <w:spacing w:before="120" w:after="200" w:line="276" w:lineRule="auto"/>
      <w:jc w:val="center"/>
    </w:pPr>
    <w:rPr>
      <w:rFonts w:ascii="Arial" w:eastAsia="MS Mincho" w:hAnsi="Arial" w:cs="Times New Roman"/>
      <w:b/>
      <w:bCs/>
      <w:color w:val="4F5660"/>
      <w:kern w:val="0"/>
      <w:sz w:val="22"/>
      <w:szCs w:val="22"/>
      <w14:ligatures w14:val="none"/>
    </w:rPr>
  </w:style>
  <w:style w:type="character" w:customStyle="1" w:styleId="dokumentopatvirtinimolenteleChar">
    <w:name w:val="dokumento patvirtinimo lentele Char"/>
    <w:link w:val="dokumentopatvirtinimolentele"/>
    <w:locked/>
    <w:rsid w:val="004457AF"/>
    <w:rPr>
      <w:rFonts w:ascii="Arial" w:eastAsia="MS Mincho" w:hAnsi="Arial" w:cs="Times New Roman"/>
      <w:b/>
      <w:bCs/>
      <w:color w:val="4F5660"/>
      <w:kern w:val="0"/>
      <w:sz w:val="22"/>
      <w:szCs w:val="22"/>
      <w14:ligatures w14:val="none"/>
    </w:rPr>
  </w:style>
  <w:style w:type="paragraph" w:customStyle="1" w:styleId="BodyText2">
    <w:name w:val="Body Text2"/>
    <w:rsid w:val="004457AF"/>
    <w:pPr>
      <w:spacing w:after="0" w:line="240" w:lineRule="auto"/>
      <w:ind w:firstLine="312"/>
      <w:jc w:val="both"/>
    </w:pPr>
    <w:rPr>
      <w:rFonts w:ascii="TimesLT" w:eastAsia="Times New Roman" w:hAnsi="TimesLT" w:cs="Times New Roman"/>
      <w:kern w:val="0"/>
      <w:sz w:val="20"/>
      <w:szCs w:val="20"/>
      <w:lang w:val="en-GB"/>
      <w14:ligatures w14:val="none"/>
    </w:rPr>
  </w:style>
  <w:style w:type="character" w:customStyle="1" w:styleId="st">
    <w:name w:val="st"/>
    <w:basedOn w:val="Numatytasispastraiposriftas"/>
    <w:rsid w:val="004457AF"/>
  </w:style>
  <w:style w:type="paragraph" w:customStyle="1" w:styleId="lentel4">
    <w:name w:val="lentelė4"/>
    <w:basedOn w:val="prastasis"/>
    <w:rsid w:val="004457AF"/>
    <w:pPr>
      <w:numPr>
        <w:numId w:val="51"/>
      </w:numPr>
      <w:spacing w:after="0" w:line="240" w:lineRule="auto"/>
      <w:jc w:val="right"/>
    </w:pPr>
    <w:rPr>
      <w:rFonts w:ascii="Times New Roman" w:eastAsia="Times New Roman" w:hAnsi="Times New Roman" w:cs="Times New Roman"/>
      <w:noProof/>
      <w:kern w:val="0"/>
      <w:lang w:val="en-US"/>
      <w14:ligatures w14:val="none"/>
    </w:rPr>
  </w:style>
  <w:style w:type="paragraph" w:customStyle="1" w:styleId="lentel9">
    <w:name w:val="lentelė9"/>
    <w:basedOn w:val="prastasis"/>
    <w:rsid w:val="004457AF"/>
    <w:pPr>
      <w:numPr>
        <w:numId w:val="49"/>
      </w:numPr>
      <w:tabs>
        <w:tab w:val="clear" w:pos="1440"/>
      </w:tabs>
      <w:spacing w:after="0" w:line="240" w:lineRule="auto"/>
      <w:ind w:left="1134" w:firstLine="0"/>
      <w:jc w:val="right"/>
    </w:pPr>
    <w:rPr>
      <w:rFonts w:ascii="Times New Roman" w:eastAsia="Times New Roman" w:hAnsi="Times New Roman" w:cs="Times New Roman"/>
      <w:noProof/>
      <w:kern w:val="0"/>
      <w:lang w:val="en-US"/>
      <w14:ligatures w14:val="none"/>
    </w:rPr>
  </w:style>
  <w:style w:type="paragraph" w:customStyle="1" w:styleId="NumberedHeadingStyleA4">
    <w:name w:val="Numbered Heading Style A.4"/>
    <w:basedOn w:val="Antrat4"/>
    <w:next w:val="prastasis"/>
    <w:autoRedefine/>
    <w:rsid w:val="004457AF"/>
    <w:pPr>
      <w:keepNext w:val="0"/>
      <w:keepLines w:val="0"/>
      <w:numPr>
        <w:numId w:val="50"/>
      </w:numPr>
      <w:tabs>
        <w:tab w:val="left" w:pos="907"/>
        <w:tab w:val="left" w:pos="1080"/>
        <w:tab w:val="left" w:pos="1440"/>
        <w:tab w:val="left" w:pos="1800"/>
        <w:tab w:val="num" w:pos="2880"/>
      </w:tabs>
      <w:spacing w:before="0" w:after="0" w:line="240" w:lineRule="auto"/>
      <w:ind w:left="1080" w:hanging="1080"/>
      <w:jc w:val="center"/>
    </w:pPr>
    <w:rPr>
      <w:rFonts w:ascii="Arial Narrow" w:eastAsia="MS Mincho" w:hAnsi="Arial Narrow" w:cs="Arial Narrow"/>
      <w:b/>
      <w:bCs/>
      <w:i w:val="0"/>
      <w:iCs w:val="0"/>
      <w:noProof/>
      <w:color w:val="auto"/>
      <w:kern w:val="0"/>
      <w:lang w:val="en-US"/>
      <w14:ligatures w14:val="none"/>
    </w:rPr>
  </w:style>
  <w:style w:type="paragraph" w:customStyle="1" w:styleId="Tarpas">
    <w:name w:val="Tarpas"/>
    <w:basedOn w:val="prastasis"/>
    <w:rsid w:val="004457AF"/>
    <w:pPr>
      <w:spacing w:after="0" w:line="240" w:lineRule="auto"/>
    </w:pPr>
    <w:rPr>
      <w:rFonts w:ascii="Times New Roman" w:eastAsia="Times New Roman" w:hAnsi="Times New Roman" w:cs="Times New Roman"/>
      <w:noProof/>
      <w:kern w:val="0"/>
      <w:sz w:val="20"/>
      <w:lang w:val="en-US"/>
      <w14:ligatures w14:val="none"/>
    </w:rPr>
  </w:style>
  <w:style w:type="paragraph" w:customStyle="1" w:styleId="BodyText13">
    <w:name w:val="Body Text13"/>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261">
    <w:name w:val="2.6.1"/>
    <w:basedOn w:val="Antrat3"/>
    <w:rsid w:val="004457AF"/>
    <w:pPr>
      <w:numPr>
        <w:numId w:val="52"/>
      </w:numPr>
      <w:spacing w:before="240" w:after="240" w:line="240" w:lineRule="auto"/>
      <w:jc w:val="both"/>
    </w:pPr>
    <w:rPr>
      <w:rFonts w:ascii="Arial Narrow" w:eastAsia="Times New Roman" w:hAnsi="Arial Narrow" w:cs="Times New Roman"/>
      <w:b/>
      <w:bCs/>
      <w:i/>
      <w:color w:val="365F91"/>
      <w:kern w:val="0"/>
      <w:sz w:val="24"/>
      <w:szCs w:val="22"/>
      <w14:ligatures w14:val="none"/>
    </w:rPr>
  </w:style>
  <w:style w:type="paragraph" w:customStyle="1" w:styleId="Style26">
    <w:name w:val="Style26"/>
    <w:basedOn w:val="prastasis"/>
    <w:rsid w:val="004457AF"/>
    <w:pPr>
      <w:widowControl w:val="0"/>
      <w:autoSpaceDE w:val="0"/>
      <w:autoSpaceDN w:val="0"/>
      <w:adjustRightInd w:val="0"/>
      <w:spacing w:after="0" w:line="206" w:lineRule="exact"/>
      <w:jc w:val="both"/>
    </w:pPr>
    <w:rPr>
      <w:rFonts w:ascii="Times New Roman" w:eastAsia="Times New Roman" w:hAnsi="Times New Roman" w:cs="Times New Roman"/>
      <w:kern w:val="0"/>
      <w:lang w:val="en-US"/>
      <w14:ligatures w14:val="none"/>
    </w:rPr>
  </w:style>
  <w:style w:type="character" w:customStyle="1" w:styleId="FontStyle75">
    <w:name w:val="Font Style75"/>
    <w:rsid w:val="004457AF"/>
    <w:rPr>
      <w:rFonts w:ascii="Times New Roman" w:hAnsi="Times New Roman" w:cs="Times New Roman"/>
      <w:sz w:val="16"/>
      <w:szCs w:val="16"/>
    </w:rPr>
  </w:style>
  <w:style w:type="character" w:customStyle="1" w:styleId="FontStyle74">
    <w:name w:val="Font Style74"/>
    <w:rsid w:val="004457AF"/>
    <w:rPr>
      <w:rFonts w:ascii="Times New Roman" w:hAnsi="Times New Roman" w:cs="Times New Roman"/>
      <w:i/>
      <w:iCs/>
      <w:sz w:val="16"/>
      <w:szCs w:val="16"/>
    </w:rPr>
  </w:style>
  <w:style w:type="paragraph" w:customStyle="1" w:styleId="Hyperlink13">
    <w:name w:val="Hyperlink13"/>
    <w:rsid w:val="004457AF"/>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FootnoteTextChar1">
    <w:name w:val="Footnote Text Char1"/>
    <w:aliases w:val=" Car Char,Footnote Char1"/>
    <w:uiPriority w:val="99"/>
    <w:semiHidden/>
    <w:locked/>
    <w:rsid w:val="004457AF"/>
    <w:rPr>
      <w:rFonts w:eastAsia="Times New Roman" w:cs="Times New Roman"/>
      <w:lang w:val="en-GB"/>
    </w:rPr>
  </w:style>
  <w:style w:type="paragraph" w:customStyle="1" w:styleId="TableChar">
    <w:name w:val="Table Char"/>
    <w:basedOn w:val="prastasis"/>
    <w:rsid w:val="004457AF"/>
    <w:pPr>
      <w:spacing w:before="40" w:after="40" w:line="240" w:lineRule="auto"/>
    </w:pPr>
    <w:rPr>
      <w:rFonts w:ascii="Arial Narrow" w:eastAsia="MS Mincho" w:hAnsi="Arial Narrow" w:cs="Times New Roman"/>
      <w:kern w:val="0"/>
      <w14:ligatures w14:val="none"/>
    </w:rPr>
  </w:style>
  <w:style w:type="paragraph" w:customStyle="1" w:styleId="Bulletwithtext1">
    <w:name w:val="Bullet with text 1"/>
    <w:basedOn w:val="prastasis"/>
    <w:rsid w:val="004457AF"/>
    <w:pPr>
      <w:numPr>
        <w:numId w:val="55"/>
      </w:numPr>
      <w:spacing w:after="0" w:line="240" w:lineRule="auto"/>
    </w:pPr>
    <w:rPr>
      <w:rFonts w:ascii="Arial Narrow" w:eastAsia="MS Mincho" w:hAnsi="Arial Narrow" w:cs="Times New Roman"/>
      <w:kern w:val="0"/>
      <w14:ligatures w14:val="none"/>
    </w:rPr>
  </w:style>
  <w:style w:type="paragraph" w:customStyle="1" w:styleId="Bulletwithtext2">
    <w:name w:val="Bullet with text 2"/>
    <w:basedOn w:val="prastasis"/>
    <w:rsid w:val="004457AF"/>
    <w:pPr>
      <w:numPr>
        <w:numId w:val="53"/>
      </w:numPr>
      <w:spacing w:after="0" w:line="240" w:lineRule="auto"/>
    </w:pPr>
    <w:rPr>
      <w:rFonts w:ascii="Arial Narrow" w:eastAsia="MS Mincho" w:hAnsi="Arial Narrow" w:cs="Times New Roman"/>
      <w:kern w:val="0"/>
      <w14:ligatures w14:val="none"/>
    </w:rPr>
  </w:style>
  <w:style w:type="paragraph" w:customStyle="1" w:styleId="Bulletwithtext3">
    <w:name w:val="Bullet with text 3"/>
    <w:basedOn w:val="prastasis"/>
    <w:rsid w:val="004457AF"/>
    <w:pPr>
      <w:numPr>
        <w:numId w:val="54"/>
      </w:numPr>
      <w:spacing w:after="0" w:line="240" w:lineRule="auto"/>
    </w:pPr>
    <w:rPr>
      <w:rFonts w:ascii="Arial Narrow" w:eastAsia="MS Mincho" w:hAnsi="Arial Narrow" w:cs="Times New Roman"/>
      <w:kern w:val="0"/>
      <w14:ligatures w14:val="none"/>
    </w:rPr>
  </w:style>
  <w:style w:type="paragraph" w:styleId="Sraassunumeriais">
    <w:name w:val="List Number"/>
    <w:basedOn w:val="prastasis"/>
    <w:uiPriority w:val="99"/>
    <w:qFormat/>
    <w:rsid w:val="004457AF"/>
    <w:pPr>
      <w:tabs>
        <w:tab w:val="num" w:pos="360"/>
      </w:tabs>
      <w:spacing w:after="0" w:line="240" w:lineRule="auto"/>
      <w:ind w:left="360" w:hanging="360"/>
    </w:pPr>
    <w:rPr>
      <w:rFonts w:ascii="Arial Narrow" w:eastAsia="MS Mincho" w:hAnsi="Arial Narrow" w:cs="Times New Roman"/>
      <w:kern w:val="0"/>
      <w14:ligatures w14:val="none"/>
    </w:rPr>
  </w:style>
  <w:style w:type="paragraph" w:customStyle="1" w:styleId="TableMediumHeading">
    <w:name w:val="Table_Medium_Heading"/>
    <w:basedOn w:val="TableChar"/>
    <w:rsid w:val="004457AF"/>
    <w:rPr>
      <w:b/>
      <w:bCs/>
      <w:sz w:val="18"/>
      <w:szCs w:val="18"/>
    </w:rPr>
  </w:style>
  <w:style w:type="paragraph" w:customStyle="1" w:styleId="Bulletwithtext4">
    <w:name w:val="Bullet with text 4"/>
    <w:basedOn w:val="prastasis"/>
    <w:rsid w:val="004457AF"/>
    <w:pPr>
      <w:numPr>
        <w:numId w:val="56"/>
      </w:numPr>
      <w:spacing w:after="0" w:line="240" w:lineRule="auto"/>
    </w:pPr>
    <w:rPr>
      <w:rFonts w:ascii="Arial Narrow" w:eastAsia="MS Mincho" w:hAnsi="Arial Narrow" w:cs="Times New Roman"/>
      <w:kern w:val="0"/>
      <w14:ligatures w14:val="none"/>
    </w:rPr>
  </w:style>
  <w:style w:type="paragraph" w:customStyle="1" w:styleId="TableHeading">
    <w:name w:val="Table_Heading"/>
    <w:basedOn w:val="prastasis"/>
    <w:next w:val="Table"/>
    <w:rsid w:val="004457AF"/>
    <w:pPr>
      <w:keepNext/>
      <w:keepLines/>
      <w:spacing w:before="40" w:after="40" w:line="240" w:lineRule="auto"/>
    </w:pPr>
    <w:rPr>
      <w:rFonts w:ascii="Arial Narrow" w:eastAsia="MS Mincho" w:hAnsi="Arial Narrow" w:cs="Times New Roman"/>
      <w:b/>
      <w:bCs/>
      <w:kern w:val="0"/>
      <w14:ligatures w14:val="none"/>
    </w:rPr>
  </w:style>
  <w:style w:type="paragraph" w:customStyle="1" w:styleId="TableTitle">
    <w:name w:val="Table_Title"/>
    <w:basedOn w:val="prastasis"/>
    <w:next w:val="prastasis"/>
    <w:rsid w:val="004457AF"/>
    <w:pPr>
      <w:keepNext/>
      <w:keepLines/>
      <w:spacing w:before="240" w:after="60" w:line="240" w:lineRule="auto"/>
    </w:pPr>
    <w:rPr>
      <w:rFonts w:ascii="Arial Narrow" w:eastAsia="MS Mincho" w:hAnsi="Arial Narrow" w:cs="Times New Roman"/>
      <w:b/>
      <w:bCs/>
      <w:kern w:val="0"/>
      <w14:ligatures w14:val="none"/>
    </w:rPr>
  </w:style>
  <w:style w:type="paragraph" w:customStyle="1" w:styleId="TOCHeading">
    <w:name w:val="TOC_Heading"/>
    <w:basedOn w:val="prastasis"/>
    <w:next w:val="prastasis"/>
    <w:rsid w:val="004457AF"/>
    <w:pPr>
      <w:keepNext/>
      <w:spacing w:before="80" w:after="120" w:line="240" w:lineRule="auto"/>
    </w:pPr>
    <w:rPr>
      <w:rFonts w:ascii="Arial Narrow" w:eastAsia="MS Mincho" w:hAnsi="Arial Narrow" w:cs="Times New Roman"/>
      <w:b/>
      <w:bCs/>
      <w:kern w:val="0"/>
      <w14:ligatures w14:val="none"/>
    </w:rPr>
  </w:style>
  <w:style w:type="paragraph" w:customStyle="1" w:styleId="TableCenter">
    <w:name w:val="Table_Center"/>
    <w:basedOn w:val="Table"/>
    <w:rsid w:val="004457AF"/>
    <w:pPr>
      <w:jc w:val="center"/>
    </w:pPr>
  </w:style>
  <w:style w:type="paragraph" w:customStyle="1" w:styleId="TableSmall">
    <w:name w:val="Table_Small"/>
    <w:basedOn w:val="Table"/>
    <w:rsid w:val="004457AF"/>
    <w:rPr>
      <w:sz w:val="16"/>
      <w:szCs w:val="16"/>
    </w:rPr>
  </w:style>
  <w:style w:type="paragraph" w:customStyle="1" w:styleId="TableHeadingCenter">
    <w:name w:val="Table_Heading_Center"/>
    <w:basedOn w:val="TableHeading"/>
    <w:rsid w:val="004457AF"/>
    <w:pPr>
      <w:jc w:val="center"/>
    </w:pPr>
  </w:style>
  <w:style w:type="paragraph" w:customStyle="1" w:styleId="TableSmHeading">
    <w:name w:val="Table_Sm_Heading"/>
    <w:basedOn w:val="TableHeading"/>
    <w:link w:val="TableSmHeadingChar"/>
    <w:uiPriority w:val="99"/>
    <w:qFormat/>
    <w:rsid w:val="004457AF"/>
    <w:pPr>
      <w:spacing w:before="60"/>
    </w:pPr>
    <w:rPr>
      <w:sz w:val="16"/>
      <w:szCs w:val="16"/>
    </w:rPr>
  </w:style>
  <w:style w:type="paragraph" w:customStyle="1" w:styleId="TableSmallRight">
    <w:name w:val="Table_Small_Right"/>
    <w:basedOn w:val="TableSmall"/>
    <w:rsid w:val="004457AF"/>
    <w:pPr>
      <w:spacing w:before="0" w:after="120"/>
      <w:jc w:val="both"/>
    </w:pPr>
    <w:rPr>
      <w:rFonts w:eastAsia="Calibri"/>
      <w:sz w:val="24"/>
      <w:szCs w:val="22"/>
    </w:rPr>
  </w:style>
  <w:style w:type="paragraph" w:customStyle="1" w:styleId="TableSmallCenter">
    <w:name w:val="Table_Small_Center"/>
    <w:basedOn w:val="TableSmall"/>
    <w:uiPriority w:val="99"/>
    <w:qFormat/>
    <w:rsid w:val="004457AF"/>
    <w:pPr>
      <w:spacing w:before="0" w:after="120"/>
      <w:jc w:val="both"/>
    </w:pPr>
    <w:rPr>
      <w:rFonts w:eastAsia="Calibri"/>
      <w:sz w:val="24"/>
      <w:szCs w:val="22"/>
    </w:rPr>
  </w:style>
  <w:style w:type="paragraph" w:customStyle="1" w:styleId="TableBullet1">
    <w:name w:val="Table_Bullet_1"/>
    <w:basedOn w:val="TableChar"/>
    <w:next w:val="TableChar"/>
    <w:rsid w:val="004457AF"/>
    <w:pPr>
      <w:tabs>
        <w:tab w:val="num" w:pos="284"/>
      </w:tabs>
      <w:ind w:left="284" w:hanging="284"/>
    </w:pPr>
  </w:style>
  <w:style w:type="paragraph" w:customStyle="1" w:styleId="TableSmHeadingRight">
    <w:name w:val="Table_Sm_Heading_Right"/>
    <w:basedOn w:val="TableSmHeading"/>
    <w:rsid w:val="004457AF"/>
    <w:pPr>
      <w:keepNext w:val="0"/>
      <w:keepLines w:val="0"/>
      <w:spacing w:before="0" w:after="120"/>
      <w:jc w:val="both"/>
    </w:pPr>
    <w:rPr>
      <w:rFonts w:eastAsia="Calibri"/>
      <w:b w:val="0"/>
      <w:bCs w:val="0"/>
      <w:sz w:val="24"/>
      <w:szCs w:val="22"/>
    </w:rPr>
  </w:style>
  <w:style w:type="paragraph" w:customStyle="1" w:styleId="TableMedium">
    <w:name w:val="Table_Medium"/>
    <w:basedOn w:val="Table"/>
    <w:uiPriority w:val="99"/>
    <w:qFormat/>
    <w:rsid w:val="004457AF"/>
    <w:rPr>
      <w:sz w:val="18"/>
      <w:szCs w:val="18"/>
    </w:rPr>
  </w:style>
  <w:style w:type="paragraph" w:customStyle="1" w:styleId="TableBullet2">
    <w:name w:val="Table_Bullet_2"/>
    <w:basedOn w:val="TableChar"/>
    <w:next w:val="TableChar"/>
    <w:rsid w:val="004457AF"/>
    <w:pPr>
      <w:tabs>
        <w:tab w:val="num" w:pos="567"/>
      </w:tabs>
      <w:ind w:left="567" w:hanging="283"/>
    </w:pPr>
  </w:style>
  <w:style w:type="paragraph" w:customStyle="1" w:styleId="Bulletwithtext5">
    <w:name w:val="Bullet with text 5"/>
    <w:basedOn w:val="prastasis"/>
    <w:rsid w:val="004457AF"/>
    <w:pPr>
      <w:numPr>
        <w:numId w:val="57"/>
      </w:numPr>
      <w:spacing w:after="0" w:line="240" w:lineRule="auto"/>
    </w:pPr>
    <w:rPr>
      <w:rFonts w:ascii="Arial Narrow" w:eastAsia="MS Mincho" w:hAnsi="Arial Narrow" w:cs="Times New Roman"/>
      <w:kern w:val="0"/>
      <w14:ligatures w14:val="none"/>
    </w:rPr>
  </w:style>
  <w:style w:type="paragraph" w:customStyle="1" w:styleId="TableHeadingRight">
    <w:name w:val="Table_Heading_Right"/>
    <w:basedOn w:val="TableHeading"/>
    <w:next w:val="Table"/>
    <w:rsid w:val="004457AF"/>
    <w:pPr>
      <w:jc w:val="right"/>
    </w:pPr>
  </w:style>
  <w:style w:type="paragraph" w:customStyle="1" w:styleId="TableRight">
    <w:name w:val="Table_Right"/>
    <w:basedOn w:val="Table"/>
    <w:rsid w:val="004457AF"/>
    <w:pPr>
      <w:jc w:val="right"/>
    </w:pPr>
  </w:style>
  <w:style w:type="paragraph" w:customStyle="1" w:styleId="TableSmHeadingCenter">
    <w:name w:val="Table_Sm_Heading_Center"/>
    <w:basedOn w:val="TableSmHeading"/>
    <w:rsid w:val="004457AF"/>
    <w:pPr>
      <w:keepNext w:val="0"/>
      <w:keepLines w:val="0"/>
      <w:spacing w:before="0" w:after="120"/>
      <w:jc w:val="both"/>
    </w:pPr>
    <w:rPr>
      <w:rFonts w:eastAsia="Calibri"/>
      <w:b w:val="0"/>
      <w:bCs w:val="0"/>
      <w:sz w:val="24"/>
      <w:szCs w:val="22"/>
    </w:rPr>
  </w:style>
  <w:style w:type="paragraph" w:customStyle="1" w:styleId="TitlePageHeaderOOV">
    <w:name w:val="TitlePage_Header_OOV"/>
    <w:basedOn w:val="prastasis"/>
    <w:rsid w:val="004457AF"/>
    <w:pPr>
      <w:spacing w:after="0" w:line="240" w:lineRule="auto"/>
      <w:ind w:left="4060"/>
    </w:pPr>
    <w:rPr>
      <w:rFonts w:ascii="Arial Narrow" w:eastAsia="MS Mincho" w:hAnsi="Arial Narrow" w:cs="Times New Roman"/>
      <w:kern w:val="0"/>
      <w:sz w:val="44"/>
      <w:szCs w:val="44"/>
      <w14:ligatures w14:val="none"/>
    </w:rPr>
  </w:style>
  <w:style w:type="paragraph" w:customStyle="1" w:styleId="NumberedHeadingStyleA1">
    <w:name w:val="Numbered Heading Style A.1"/>
    <w:basedOn w:val="Antrat1"/>
    <w:next w:val="prastasis"/>
    <w:autoRedefine/>
    <w:rsid w:val="004457AF"/>
    <w:pPr>
      <w:keepNext w:val="0"/>
      <w:keepLines w:val="0"/>
      <w:spacing w:before="240" w:after="0" w:line="360" w:lineRule="auto"/>
      <w:ind w:left="288" w:hanging="288"/>
    </w:pPr>
    <w:rPr>
      <w:rFonts w:ascii="Arial Narrow" w:eastAsia="MS Mincho" w:hAnsi="Arial Narrow" w:cs="Arial Narrow"/>
      <w:b/>
      <w:bCs/>
      <w:color w:val="auto"/>
      <w:kern w:val="0"/>
      <w:sz w:val="32"/>
      <w:szCs w:val="32"/>
      <w14:ligatures w14:val="none"/>
    </w:rPr>
  </w:style>
  <w:style w:type="paragraph" w:customStyle="1" w:styleId="NumberedHeadingStyleA2">
    <w:name w:val="Numbered Heading Style A.2"/>
    <w:basedOn w:val="Antrat2"/>
    <w:next w:val="prastasis"/>
    <w:autoRedefine/>
    <w:rsid w:val="004457AF"/>
    <w:pPr>
      <w:keepNext w:val="0"/>
      <w:keepLines w:val="0"/>
      <w:tabs>
        <w:tab w:val="num" w:pos="360"/>
        <w:tab w:val="left" w:pos="720"/>
      </w:tabs>
      <w:spacing w:before="480" w:after="240" w:line="360" w:lineRule="auto"/>
      <w:ind w:left="360" w:hanging="720"/>
    </w:pPr>
    <w:rPr>
      <w:rFonts w:ascii="Arial Narrow" w:eastAsia="MS Mincho" w:hAnsi="Arial Narrow" w:cs="Arial Narrow"/>
      <w:b/>
      <w:bCs/>
      <w:color w:val="auto"/>
      <w:kern w:val="0"/>
      <w:sz w:val="24"/>
      <w:szCs w:val="24"/>
      <w14:ligatures w14:val="none"/>
    </w:rPr>
  </w:style>
  <w:style w:type="paragraph" w:customStyle="1" w:styleId="NumberedHeadingStyleA3">
    <w:name w:val="Numbered Heading Style A.3"/>
    <w:basedOn w:val="Antrat3"/>
    <w:next w:val="prastasis"/>
    <w:autoRedefine/>
    <w:rsid w:val="004457AF"/>
    <w:pPr>
      <w:keepNext w:val="0"/>
      <w:keepLines w:val="0"/>
      <w:tabs>
        <w:tab w:val="num" w:pos="360"/>
        <w:tab w:val="left" w:pos="1080"/>
        <w:tab w:val="left" w:pos="1440"/>
      </w:tabs>
      <w:spacing w:before="240" w:after="0" w:line="240" w:lineRule="auto"/>
      <w:ind w:left="360" w:hanging="1080"/>
    </w:pPr>
    <w:rPr>
      <w:rFonts w:ascii="Arial Narrow" w:eastAsia="MS Mincho" w:hAnsi="Arial Narrow" w:cs="Times New Roman"/>
      <w:b/>
      <w:bCs/>
      <w:i/>
      <w:color w:val="auto"/>
      <w:kern w:val="0"/>
      <w:sz w:val="22"/>
      <w:szCs w:val="24"/>
      <w14:ligatures w14:val="none"/>
    </w:rPr>
  </w:style>
  <w:style w:type="paragraph" w:customStyle="1" w:styleId="Note">
    <w:name w:val="Note"/>
    <w:basedOn w:val="prastasis"/>
    <w:autoRedefine/>
    <w:rsid w:val="004457AF"/>
    <w:pPr>
      <w:pBdr>
        <w:top w:val="single" w:sz="4" w:space="1" w:color="auto"/>
        <w:bottom w:val="single" w:sz="4" w:space="1" w:color="auto"/>
      </w:pBdr>
      <w:spacing w:after="0" w:line="240" w:lineRule="auto"/>
      <w:jc w:val="both"/>
    </w:pPr>
    <w:rPr>
      <w:rFonts w:ascii="Arial Narrow" w:eastAsia="MS Mincho" w:hAnsi="Arial Narrow" w:cs="Times New Roman"/>
      <w:i/>
      <w:iCs/>
      <w:kern w:val="0"/>
      <w14:ligatures w14:val="none"/>
    </w:rPr>
  </w:style>
  <w:style w:type="paragraph" w:customStyle="1" w:styleId="TitlePageMedium">
    <w:name w:val="TitlePage_Medium"/>
    <w:basedOn w:val="TitlePageHeaderOOV"/>
    <w:rsid w:val="004457AF"/>
    <w:rPr>
      <w:sz w:val="32"/>
      <w:szCs w:val="32"/>
    </w:rPr>
  </w:style>
  <w:style w:type="paragraph" w:customStyle="1" w:styleId="TitlePageHeadernotused">
    <w:name w:val="TitlePage_Header_not_used"/>
    <w:basedOn w:val="prastasis"/>
    <w:rsid w:val="004457AF"/>
    <w:pPr>
      <w:spacing w:after="0" w:line="240" w:lineRule="auto"/>
    </w:pPr>
    <w:rPr>
      <w:rFonts w:ascii="Arial Narrow" w:eastAsia="MS Mincho" w:hAnsi="Arial Narrow" w:cs="Times New Roman"/>
      <w:kern w:val="0"/>
      <w14:ligatures w14:val="none"/>
    </w:rPr>
  </w:style>
  <w:style w:type="paragraph" w:styleId="Ubaigimas">
    <w:name w:val="Closing"/>
    <w:basedOn w:val="prastasis"/>
    <w:link w:val="UbaigimasDiagrama"/>
    <w:rsid w:val="004457AF"/>
    <w:pPr>
      <w:spacing w:after="0" w:line="240" w:lineRule="auto"/>
      <w:ind w:left="4320"/>
      <w:jc w:val="right"/>
    </w:pPr>
    <w:rPr>
      <w:rFonts w:ascii="Arial Narrow" w:eastAsia="MS Mincho" w:hAnsi="Arial Narrow" w:cs="Times New Roman"/>
      <w:kern w:val="0"/>
      <w14:ligatures w14:val="none"/>
    </w:rPr>
  </w:style>
  <w:style w:type="character" w:customStyle="1" w:styleId="UbaigimasDiagrama">
    <w:name w:val="Užbaigimas Diagrama"/>
    <w:basedOn w:val="Numatytasispastraiposriftas"/>
    <w:link w:val="Ubaigimas"/>
    <w:rsid w:val="004457AF"/>
    <w:rPr>
      <w:rFonts w:ascii="Arial Narrow" w:eastAsia="MS Mincho" w:hAnsi="Arial Narrow" w:cs="Times New Roman"/>
      <w:kern w:val="0"/>
      <w14:ligatures w14:val="none"/>
    </w:rPr>
  </w:style>
  <w:style w:type="paragraph" w:customStyle="1" w:styleId="CommandorProgramCode">
    <w:name w:val="Command or Program Code"/>
    <w:basedOn w:val="prastasis"/>
    <w:autoRedefine/>
    <w:rsid w:val="004457AF"/>
    <w:pPr>
      <w:spacing w:after="0" w:line="240" w:lineRule="auto"/>
      <w:jc w:val="both"/>
    </w:pPr>
    <w:rPr>
      <w:rFonts w:ascii="Courier New" w:eastAsia="MS Mincho" w:hAnsi="Courier New" w:cs="Courier New"/>
      <w:kern w:val="0"/>
      <w14:ligatures w14:val="none"/>
    </w:rPr>
  </w:style>
  <w:style w:type="paragraph" w:customStyle="1" w:styleId="Header1">
    <w:name w:val="Header 1"/>
    <w:basedOn w:val="Antrat1"/>
    <w:next w:val="prastasis"/>
    <w:qFormat/>
    <w:rsid w:val="004457AF"/>
    <w:pPr>
      <w:keepNext w:val="0"/>
      <w:keepLines w:val="0"/>
      <w:tabs>
        <w:tab w:val="num" w:pos="360"/>
      </w:tabs>
      <w:spacing w:before="240" w:after="0" w:line="360" w:lineRule="auto"/>
      <w:ind w:left="360" w:hanging="360"/>
    </w:pPr>
    <w:rPr>
      <w:rFonts w:ascii="Arial Narrow" w:eastAsia="MS Mincho" w:hAnsi="Arial Narrow" w:cs="Arial Narrow"/>
      <w:color w:val="auto"/>
      <w:kern w:val="0"/>
      <w:sz w:val="32"/>
      <w:szCs w:val="32"/>
      <w14:ligatures w14:val="none"/>
    </w:rPr>
  </w:style>
  <w:style w:type="paragraph" w:customStyle="1" w:styleId="Header3">
    <w:name w:val="Header 3"/>
    <w:basedOn w:val="prastasis"/>
    <w:next w:val="prastasis"/>
    <w:qFormat/>
    <w:rsid w:val="004457AF"/>
    <w:pPr>
      <w:spacing w:after="0" w:line="240" w:lineRule="auto"/>
      <w:ind w:left="1224" w:hanging="504"/>
      <w:jc w:val="center"/>
    </w:pPr>
    <w:rPr>
      <w:rFonts w:ascii="Arial Narrow" w:eastAsia="MS Mincho" w:hAnsi="Arial Narrow" w:cs="Times New Roman"/>
      <w:b/>
      <w:bCs/>
      <w:kern w:val="0"/>
      <w14:ligatures w14:val="none"/>
    </w:rPr>
  </w:style>
  <w:style w:type="paragraph" w:customStyle="1" w:styleId="Numberedlist1">
    <w:name w:val="Numbered list 1"/>
    <w:basedOn w:val="Sraassunumeriais"/>
    <w:autoRedefine/>
    <w:rsid w:val="004457AF"/>
    <w:pPr>
      <w:tabs>
        <w:tab w:val="clear" w:pos="360"/>
        <w:tab w:val="num" w:pos="708"/>
      </w:tabs>
      <w:ind w:left="708"/>
    </w:pPr>
  </w:style>
  <w:style w:type="paragraph" w:customStyle="1" w:styleId="NumberedHeadingStyleB1">
    <w:name w:val="Numbered Heading Style B.1"/>
    <w:basedOn w:val="Antrat1"/>
    <w:next w:val="prastasis"/>
    <w:autoRedefine/>
    <w:rsid w:val="004457AF"/>
    <w:pPr>
      <w:keepNext w:val="0"/>
      <w:keepLines w:val="0"/>
      <w:numPr>
        <w:numId w:val="58"/>
      </w:numPr>
      <w:spacing w:before="240" w:after="0" w:line="360" w:lineRule="auto"/>
    </w:pPr>
    <w:rPr>
      <w:rFonts w:ascii="Arial Narrow" w:eastAsia="MS Mincho" w:hAnsi="Arial Narrow" w:cs="Arial Narrow"/>
      <w:b/>
      <w:bCs/>
      <w:color w:val="auto"/>
      <w:kern w:val="0"/>
      <w:sz w:val="32"/>
      <w:szCs w:val="32"/>
      <w14:ligatures w14:val="none"/>
    </w:rPr>
  </w:style>
  <w:style w:type="paragraph" w:customStyle="1" w:styleId="HPInternal">
    <w:name w:val="HP_Internal"/>
    <w:basedOn w:val="prastasis"/>
    <w:next w:val="prastasis"/>
    <w:rsid w:val="004457AF"/>
    <w:pPr>
      <w:spacing w:after="0" w:line="240" w:lineRule="auto"/>
    </w:pPr>
    <w:rPr>
      <w:rFonts w:ascii="Arial Narrow" w:eastAsia="MS Mincho" w:hAnsi="Arial Narrow" w:cs="Times New Roman"/>
      <w:i/>
      <w:iCs/>
      <w:kern w:val="0"/>
      <w:sz w:val="18"/>
      <w:szCs w:val="18"/>
      <w14:ligatures w14:val="none"/>
    </w:rPr>
  </w:style>
  <w:style w:type="paragraph" w:customStyle="1" w:styleId="TitlePagebogus">
    <w:name w:val="TitlePage_bogus"/>
    <w:basedOn w:val="prastasis"/>
    <w:rsid w:val="004457AF"/>
    <w:pPr>
      <w:spacing w:after="0" w:line="240" w:lineRule="auto"/>
    </w:pPr>
    <w:rPr>
      <w:rFonts w:ascii="Arial Narrow" w:eastAsia="MS Mincho" w:hAnsi="Arial Narrow" w:cs="Times New Roman"/>
      <w:kern w:val="0"/>
      <w14:ligatures w14:val="none"/>
    </w:rPr>
  </w:style>
  <w:style w:type="paragraph" w:customStyle="1" w:styleId="NumberedHeadingStyleB2">
    <w:name w:val="Numbered Heading Style B.2"/>
    <w:basedOn w:val="Antrat2"/>
    <w:next w:val="prastasis"/>
    <w:autoRedefine/>
    <w:rsid w:val="004457AF"/>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HeadingStyleB3">
    <w:name w:val="Numbered Heading Style B.3"/>
    <w:basedOn w:val="Antrat3"/>
    <w:next w:val="prastasis"/>
    <w:autoRedefine/>
    <w:rsid w:val="004457AF"/>
    <w:pPr>
      <w:keepNext w:val="0"/>
      <w:keepLines w:val="0"/>
      <w:tabs>
        <w:tab w:val="num" w:pos="36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ormalUserEntry">
    <w:name w:val="Normal_UserEntry"/>
    <w:basedOn w:val="prastasis"/>
    <w:rsid w:val="004457AF"/>
    <w:pPr>
      <w:spacing w:after="0" w:line="240" w:lineRule="auto"/>
    </w:pPr>
    <w:rPr>
      <w:rFonts w:ascii="Arial Narrow" w:eastAsia="MS Mincho" w:hAnsi="Arial Narrow" w:cs="Times New Roman"/>
      <w:color w:val="FF0000"/>
      <w:kern w:val="0"/>
      <w14:ligatures w14:val="none"/>
    </w:rPr>
  </w:style>
  <w:style w:type="paragraph" w:customStyle="1" w:styleId="TitleCenter">
    <w:name w:val="Title_Center"/>
    <w:basedOn w:val="Pavadinimas"/>
    <w:rsid w:val="004457AF"/>
    <w:pPr>
      <w:keepNext/>
      <w:spacing w:before="240" w:after="60"/>
      <w:contextualSpacing w:val="0"/>
      <w:jc w:val="center"/>
    </w:pPr>
    <w:rPr>
      <w:rFonts w:ascii="Arial Narrow" w:eastAsia="MS Mincho" w:hAnsi="Arial Narrow" w:cs="Times New Roman"/>
      <w:b/>
      <w:bCs/>
      <w:spacing w:val="0"/>
      <w:sz w:val="24"/>
      <w:szCs w:val="24"/>
      <w14:ligatures w14:val="none"/>
    </w:rPr>
  </w:style>
  <w:style w:type="character" w:customStyle="1" w:styleId="CharacterUserEntry">
    <w:name w:val="Character UserEntry"/>
    <w:rsid w:val="004457AF"/>
    <w:rPr>
      <w:rFonts w:cs="Times New Roman"/>
      <w:color w:val="FF0000"/>
    </w:rPr>
  </w:style>
  <w:style w:type="paragraph" w:customStyle="1" w:styleId="TableSmHeadingbogus">
    <w:name w:val="Table_Sm_Heading_bogus"/>
    <w:basedOn w:val="TableSmHeading"/>
    <w:rsid w:val="004457AF"/>
    <w:pPr>
      <w:keepNext w:val="0"/>
      <w:keepLines w:val="0"/>
      <w:spacing w:before="0" w:after="120"/>
      <w:jc w:val="both"/>
    </w:pPr>
    <w:rPr>
      <w:rFonts w:eastAsia="Calibri"/>
      <w:b w:val="0"/>
      <w:bCs w:val="0"/>
      <w:sz w:val="24"/>
      <w:szCs w:val="22"/>
    </w:rPr>
  </w:style>
  <w:style w:type="paragraph" w:customStyle="1" w:styleId="Tablenotused">
    <w:name w:val="Table_not_used"/>
    <w:basedOn w:val="Table"/>
    <w:rsid w:val="004457AF"/>
    <w:pPr>
      <w:jc w:val="right"/>
    </w:pPr>
  </w:style>
  <w:style w:type="paragraph" w:customStyle="1" w:styleId="TitlePageDetail">
    <w:name w:val="TitlePage_Detail"/>
    <w:basedOn w:val="TitlePageHeaderOOV"/>
    <w:rsid w:val="004457AF"/>
    <w:pPr>
      <w:spacing w:line="360" w:lineRule="auto"/>
    </w:pPr>
    <w:rPr>
      <w:b/>
      <w:bCs/>
      <w:sz w:val="20"/>
      <w:szCs w:val="20"/>
    </w:rPr>
  </w:style>
  <w:style w:type="paragraph" w:customStyle="1" w:styleId="HPTableTitle">
    <w:name w:val="HP_Table_Title"/>
    <w:basedOn w:val="prastasis"/>
    <w:next w:val="prastasis"/>
    <w:rsid w:val="004457AF"/>
    <w:pPr>
      <w:keepNext/>
      <w:keepLines/>
      <w:spacing w:before="240" w:after="60" w:line="240" w:lineRule="auto"/>
    </w:pPr>
    <w:rPr>
      <w:rFonts w:ascii="Arial Narrow" w:eastAsia="MS Mincho" w:hAnsi="Arial Narrow" w:cs="Times New Roman"/>
      <w:b/>
      <w:bCs/>
      <w:kern w:val="0"/>
      <w:sz w:val="18"/>
      <w:szCs w:val="18"/>
      <w14:ligatures w14:val="none"/>
    </w:rPr>
  </w:style>
  <w:style w:type="character" w:styleId="Puslapionumeris">
    <w:name w:val="page number"/>
    <w:uiPriority w:val="99"/>
    <w:qFormat/>
    <w:rsid w:val="004457AF"/>
    <w:rPr>
      <w:rFonts w:ascii="Arial" w:hAnsi="Arial" w:cs="Arial"/>
      <w:sz w:val="18"/>
      <w:szCs w:val="18"/>
    </w:rPr>
  </w:style>
  <w:style w:type="paragraph" w:customStyle="1" w:styleId="RMIndtasBullwtxt2">
    <w:name w:val="RM_Indt as Bull w txt 2"/>
    <w:basedOn w:val="Bulletwithtext2"/>
    <w:next w:val="Bulletwithtext2"/>
    <w:rsid w:val="004457AF"/>
    <w:pPr>
      <w:numPr>
        <w:numId w:val="0"/>
      </w:numPr>
      <w:ind w:left="720"/>
    </w:pPr>
  </w:style>
  <w:style w:type="paragraph" w:customStyle="1" w:styleId="RMHeading1">
    <w:name w:val="RM_Heading 1"/>
    <w:basedOn w:val="Antrat1"/>
    <w:next w:val="prastasis"/>
    <w:rsid w:val="004457AF"/>
    <w:pPr>
      <w:keepNext w:val="0"/>
      <w:keepLines w:val="0"/>
      <w:pageBreakBefore/>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RMHeading2">
    <w:name w:val="RM_Heading 2"/>
    <w:basedOn w:val="Antrat2"/>
    <w:next w:val="prastasis"/>
    <w:rsid w:val="004457AF"/>
    <w:pPr>
      <w:keepNext w:val="0"/>
      <w:keepLines w:val="0"/>
      <w:pageBreakBefore/>
      <w:spacing w:before="480" w:after="240" w:line="360" w:lineRule="auto"/>
      <w:ind w:left="792" w:hanging="432"/>
    </w:pPr>
    <w:rPr>
      <w:rFonts w:ascii="Arial Narrow" w:eastAsia="MS Mincho" w:hAnsi="Arial Narrow" w:cs="Arial Narrow"/>
      <w:b/>
      <w:bCs/>
      <w:color w:val="auto"/>
      <w:kern w:val="0"/>
      <w:sz w:val="30"/>
      <w:szCs w:val="30"/>
      <w14:ligatures w14:val="none"/>
    </w:rPr>
  </w:style>
  <w:style w:type="paragraph" w:customStyle="1" w:styleId="RMHeading3">
    <w:name w:val="RM_Heading 3"/>
    <w:basedOn w:val="Antrat3"/>
    <w:next w:val="prastasis"/>
    <w:rsid w:val="004457AF"/>
    <w:pPr>
      <w:keepNext w:val="0"/>
      <w:keepLines w:val="0"/>
      <w:pageBreakBefore/>
      <w:spacing w:before="240" w:after="0" w:line="240" w:lineRule="auto"/>
      <w:ind w:left="1224" w:hanging="504"/>
    </w:pPr>
    <w:rPr>
      <w:rFonts w:ascii="Arial Narrow" w:eastAsia="MS Mincho" w:hAnsi="Arial Narrow" w:cs="Times New Roman"/>
      <w:b/>
      <w:bCs/>
      <w:i/>
      <w:color w:val="auto"/>
      <w:kern w:val="0"/>
      <w14:ligatures w14:val="none"/>
    </w:rPr>
  </w:style>
  <w:style w:type="paragraph" w:customStyle="1" w:styleId="RMTableBullet">
    <w:name w:val="RM_Table_Bullet"/>
    <w:basedOn w:val="Bulletwithtext4"/>
    <w:next w:val="prastasis"/>
    <w:rsid w:val="004457AF"/>
    <w:pPr>
      <w:tabs>
        <w:tab w:val="clear" w:pos="1440"/>
        <w:tab w:val="left" w:pos="567"/>
      </w:tabs>
      <w:ind w:left="568" w:hanging="284"/>
    </w:pPr>
  </w:style>
  <w:style w:type="paragraph" w:customStyle="1" w:styleId="TitlePageHeader">
    <w:name w:val="TitlePage_Header"/>
    <w:basedOn w:val="prastasis"/>
    <w:rsid w:val="004457AF"/>
    <w:pPr>
      <w:spacing w:before="240" w:after="240" w:line="240" w:lineRule="auto"/>
      <w:ind w:left="3240"/>
    </w:pPr>
    <w:rPr>
      <w:rFonts w:ascii="Arial Narrow" w:eastAsia="MS Mincho" w:hAnsi="Arial Narrow" w:cs="Times New Roman"/>
      <w:b/>
      <w:bCs/>
      <w:kern w:val="0"/>
      <w:sz w:val="32"/>
      <w:szCs w:val="32"/>
      <w14:ligatures w14:val="none"/>
    </w:rPr>
  </w:style>
  <w:style w:type="paragraph" w:customStyle="1" w:styleId="TableCharCharChar">
    <w:name w:val="Table Char Char Char"/>
    <w:basedOn w:val="prastasis"/>
    <w:link w:val="TableCharCharCharChar"/>
    <w:rsid w:val="004457AF"/>
    <w:pPr>
      <w:spacing w:before="40" w:after="40" w:line="240" w:lineRule="auto"/>
    </w:pPr>
    <w:rPr>
      <w:rFonts w:ascii="Arial Narrow" w:eastAsia="MS Mincho" w:hAnsi="Arial Narrow" w:cs="Times New Roman"/>
      <w:kern w:val="0"/>
      <w14:ligatures w14:val="none"/>
    </w:rPr>
  </w:style>
  <w:style w:type="paragraph" w:customStyle="1" w:styleId="first-para2">
    <w:name w:val="first-para2"/>
    <w:basedOn w:val="prastasis"/>
    <w:rsid w:val="004457AF"/>
    <w:pPr>
      <w:spacing w:after="0" w:line="240" w:lineRule="auto"/>
    </w:pPr>
    <w:rPr>
      <w:rFonts w:ascii="Arial Narrow" w:eastAsia="MS Mincho" w:hAnsi="Arial Narrow" w:cs="Times New Roman"/>
      <w:kern w:val="0"/>
      <w:lang w:val="de-AT" w:eastAsia="de-DE"/>
      <w14:ligatures w14:val="none"/>
    </w:rPr>
  </w:style>
  <w:style w:type="paragraph" w:customStyle="1" w:styleId="TableHead">
    <w:name w:val="Table Head"/>
    <w:basedOn w:val="prastasis"/>
    <w:rsid w:val="004457AF"/>
    <w:pPr>
      <w:spacing w:before="60" w:after="60" w:line="240" w:lineRule="auto"/>
    </w:pPr>
    <w:rPr>
      <w:rFonts w:ascii="Arial Narrow" w:eastAsia="MS Mincho" w:hAnsi="Arial Narrow" w:cs="Times New Roman"/>
      <w:b/>
      <w:bCs/>
      <w:kern w:val="0"/>
      <w14:ligatures w14:val="none"/>
    </w:rPr>
  </w:style>
  <w:style w:type="paragraph" w:customStyle="1" w:styleId="Numberedlist31">
    <w:name w:val="Numbered list 3.1"/>
    <w:basedOn w:val="Antrat1"/>
    <w:next w:val="prastasis"/>
    <w:rsid w:val="004457AF"/>
    <w:pPr>
      <w:keepNext w:val="0"/>
      <w:keepLines w:val="0"/>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Numberedlist32">
    <w:name w:val="Numbered list 3.2"/>
    <w:basedOn w:val="Antrat2"/>
    <w:next w:val="prastasis"/>
    <w:rsid w:val="004457AF"/>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list33">
    <w:name w:val="Numbered list 3.3"/>
    <w:basedOn w:val="Antrat3"/>
    <w:next w:val="prastasis"/>
    <w:rsid w:val="004457AF"/>
    <w:pPr>
      <w:keepNext w:val="0"/>
      <w:keepLines w:val="0"/>
      <w:tabs>
        <w:tab w:val="num" w:pos="72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umberedlist21">
    <w:name w:val="Numbered list 2.1"/>
    <w:basedOn w:val="Antrat1"/>
    <w:next w:val="prastasis"/>
    <w:link w:val="Numberedlist21Char"/>
    <w:uiPriority w:val="99"/>
    <w:qFormat/>
    <w:rsid w:val="004457AF"/>
    <w:pPr>
      <w:keepNext w:val="0"/>
      <w:keepLines w:val="0"/>
      <w:tabs>
        <w:tab w:val="left" w:pos="720"/>
      </w:tabs>
      <w:spacing w:before="240" w:after="0" w:line="360" w:lineRule="auto"/>
      <w:ind w:left="720" w:hanging="720"/>
    </w:pPr>
    <w:rPr>
      <w:rFonts w:ascii="Arial Narrow" w:eastAsia="MS Mincho" w:hAnsi="Arial Narrow" w:cs="Times New Roman"/>
      <w:b/>
      <w:color w:val="auto"/>
      <w:kern w:val="0"/>
      <w:sz w:val="32"/>
      <w:szCs w:val="20"/>
      <w14:ligatures w14:val="none"/>
    </w:rPr>
  </w:style>
  <w:style w:type="paragraph" w:customStyle="1" w:styleId="Numberedlist22">
    <w:name w:val="Numbered list 2.2"/>
    <w:basedOn w:val="Antrat2"/>
    <w:next w:val="prastasis"/>
    <w:qFormat/>
    <w:rsid w:val="004457AF"/>
    <w:pPr>
      <w:keepNext w:val="0"/>
      <w:keepLines w:val="0"/>
      <w:tabs>
        <w:tab w:val="left" w:pos="720"/>
      </w:tabs>
      <w:spacing w:before="480" w:after="240" w:line="360" w:lineRule="auto"/>
      <w:ind w:left="720" w:hanging="720"/>
    </w:pPr>
    <w:rPr>
      <w:rFonts w:ascii="Arial Narrow" w:eastAsia="MS Mincho" w:hAnsi="Arial Narrow" w:cs="Arial Narrow"/>
      <w:b/>
      <w:bCs/>
      <w:color w:val="auto"/>
      <w:kern w:val="0"/>
      <w:sz w:val="24"/>
      <w:szCs w:val="24"/>
      <w14:ligatures w14:val="none"/>
    </w:rPr>
  </w:style>
  <w:style w:type="paragraph" w:customStyle="1" w:styleId="Numberedlist23">
    <w:name w:val="Numbered list 2.3"/>
    <w:basedOn w:val="Antrat3"/>
    <w:next w:val="prastasis"/>
    <w:rsid w:val="004457AF"/>
    <w:pPr>
      <w:keepNext w:val="0"/>
      <w:keepLines w:val="0"/>
      <w:tabs>
        <w:tab w:val="left" w:pos="1080"/>
        <w:tab w:val="left" w:pos="1440"/>
      </w:tabs>
      <w:spacing w:before="240" w:after="0" w:line="240" w:lineRule="auto"/>
      <w:ind w:left="1080" w:hanging="1080"/>
    </w:pPr>
    <w:rPr>
      <w:rFonts w:ascii="Arial Narrow" w:eastAsia="MS Mincho" w:hAnsi="Arial Narrow" w:cs="Times New Roman"/>
      <w:b/>
      <w:bCs/>
      <w:i/>
      <w:color w:val="auto"/>
      <w:kern w:val="0"/>
      <w:sz w:val="22"/>
      <w:szCs w:val="24"/>
      <w14:ligatures w14:val="none"/>
    </w:rPr>
  </w:style>
  <w:style w:type="paragraph" w:customStyle="1" w:styleId="Numberedlist24">
    <w:name w:val="Numbered list 2.4"/>
    <w:basedOn w:val="Antrat4"/>
    <w:next w:val="prastasis"/>
    <w:qFormat/>
    <w:rsid w:val="004457AF"/>
    <w:pPr>
      <w:keepNext w:val="0"/>
      <w:keepLines w:val="0"/>
      <w:tabs>
        <w:tab w:val="left" w:pos="1080"/>
        <w:tab w:val="left" w:pos="1440"/>
        <w:tab w:val="left" w:pos="1800"/>
      </w:tabs>
      <w:spacing w:before="0" w:after="0" w:line="240" w:lineRule="auto"/>
      <w:ind w:left="1080" w:hanging="1080"/>
      <w:jc w:val="center"/>
    </w:pPr>
    <w:rPr>
      <w:rFonts w:ascii="Arial Narrow" w:eastAsia="MS Mincho" w:hAnsi="Arial Narrow" w:cs="Times New Roman"/>
      <w:b/>
      <w:bCs/>
      <w:i w:val="0"/>
      <w:iCs w:val="0"/>
      <w:color w:val="auto"/>
      <w:kern w:val="0"/>
      <w14:ligatures w14:val="none"/>
    </w:rPr>
  </w:style>
  <w:style w:type="paragraph" w:customStyle="1" w:styleId="Komentarotema1">
    <w:name w:val="Komentaro tema1"/>
    <w:basedOn w:val="Komentarotekstas"/>
    <w:next w:val="Komentarotekstas"/>
    <w:semiHidden/>
    <w:rsid w:val="004457AF"/>
    <w:pPr>
      <w:jc w:val="left"/>
    </w:pPr>
    <w:rPr>
      <w:rFonts w:ascii="Arial Narrow" w:eastAsia="MS Mincho" w:hAnsi="Arial Narrow"/>
      <w:b/>
      <w:bCs/>
      <w:sz w:val="24"/>
      <w:szCs w:val="24"/>
    </w:rPr>
  </w:style>
  <w:style w:type="paragraph" w:customStyle="1" w:styleId="Debesliotekstas1">
    <w:name w:val="Debesėlio tekstas1"/>
    <w:basedOn w:val="prastasis"/>
    <w:semiHidden/>
    <w:rsid w:val="004457AF"/>
    <w:pPr>
      <w:spacing w:after="0" w:line="240" w:lineRule="auto"/>
    </w:pPr>
    <w:rPr>
      <w:rFonts w:ascii="Tahoma" w:eastAsia="MS Mincho" w:hAnsi="Tahoma" w:cs="Tahoma"/>
      <w:kern w:val="0"/>
      <w:sz w:val="16"/>
      <w:szCs w:val="16"/>
      <w14:ligatures w14:val="none"/>
    </w:rPr>
  </w:style>
  <w:style w:type="paragraph" w:styleId="Dokumentostruktra">
    <w:name w:val="Document Map"/>
    <w:basedOn w:val="prastasis"/>
    <w:link w:val="DokumentostruktraDiagrama"/>
    <w:uiPriority w:val="99"/>
    <w:qFormat/>
    <w:rsid w:val="004457AF"/>
    <w:pPr>
      <w:shd w:val="clear" w:color="auto" w:fill="000080"/>
      <w:spacing w:after="0" w:line="240" w:lineRule="auto"/>
    </w:pPr>
    <w:rPr>
      <w:rFonts w:ascii="Tahoma" w:eastAsia="MS Mincho" w:hAnsi="Tahoma" w:cs="Tahoma"/>
      <w:kern w:val="0"/>
      <w14:ligatures w14:val="none"/>
    </w:rPr>
  </w:style>
  <w:style w:type="character" w:customStyle="1" w:styleId="DokumentostruktraDiagrama">
    <w:name w:val="Dokumento struktūra Diagrama"/>
    <w:basedOn w:val="Numatytasispastraiposriftas"/>
    <w:link w:val="Dokumentostruktra"/>
    <w:uiPriority w:val="99"/>
    <w:qFormat/>
    <w:rsid w:val="004457AF"/>
    <w:rPr>
      <w:rFonts w:ascii="Tahoma" w:eastAsia="MS Mincho" w:hAnsi="Tahoma" w:cs="Tahoma"/>
      <w:kern w:val="0"/>
      <w:shd w:val="clear" w:color="auto" w:fill="000080"/>
      <w14:ligatures w14:val="none"/>
    </w:rPr>
  </w:style>
  <w:style w:type="character" w:customStyle="1" w:styleId="Char">
    <w:name w:val="Char"/>
    <w:rsid w:val="004457AF"/>
    <w:rPr>
      <w:rFonts w:ascii="Arial" w:hAnsi="Arial" w:cs="Arial"/>
      <w:lang w:val="en-US" w:eastAsia="en-US"/>
    </w:rPr>
  </w:style>
  <w:style w:type="paragraph" w:customStyle="1" w:styleId="Achievement">
    <w:name w:val="Achievement"/>
    <w:basedOn w:val="prastasis"/>
    <w:rsid w:val="004457AF"/>
    <w:pPr>
      <w:numPr>
        <w:numId w:val="59"/>
      </w:numPr>
      <w:spacing w:after="0" w:line="240" w:lineRule="auto"/>
    </w:pPr>
    <w:rPr>
      <w:rFonts w:ascii="Futura Bk" w:eastAsia="MS Mincho" w:hAnsi="Futura Bk" w:cs="Futura Bk"/>
      <w:kern w:val="0"/>
      <w14:ligatures w14:val="none"/>
    </w:rPr>
  </w:style>
  <w:style w:type="paragraph" w:customStyle="1" w:styleId="Clear">
    <w:name w:val="Clear"/>
    <w:basedOn w:val="prastasis"/>
    <w:rsid w:val="004457AF"/>
    <w:pPr>
      <w:numPr>
        <w:numId w:val="60"/>
      </w:numPr>
      <w:spacing w:after="0" w:line="240" w:lineRule="auto"/>
    </w:pPr>
    <w:rPr>
      <w:rFonts w:ascii="Arial Narrow" w:eastAsia="MS Mincho" w:hAnsi="Arial Narrow" w:cs="Times New Roman"/>
      <w:kern w:val="0"/>
      <w14:ligatures w14:val="none"/>
    </w:rPr>
  </w:style>
  <w:style w:type="character" w:customStyle="1" w:styleId="TableCharChar">
    <w:name w:val="Table Char Char"/>
    <w:rsid w:val="004457AF"/>
    <w:rPr>
      <w:rFonts w:ascii="Arial" w:hAnsi="Arial" w:cs="Arial"/>
      <w:lang w:val="lt-LT" w:eastAsia="en-US"/>
    </w:rPr>
  </w:style>
  <w:style w:type="character" w:customStyle="1" w:styleId="TableCharCharCharChar">
    <w:name w:val="Table Char Char Char Char"/>
    <w:link w:val="TableCharCharChar"/>
    <w:locked/>
    <w:rsid w:val="004457AF"/>
    <w:rPr>
      <w:rFonts w:ascii="Arial Narrow" w:eastAsia="MS Mincho" w:hAnsi="Arial Narrow" w:cs="Times New Roman"/>
      <w:kern w:val="0"/>
      <w14:ligatures w14:val="none"/>
    </w:rPr>
  </w:style>
  <w:style w:type="paragraph" w:customStyle="1" w:styleId="Paveiksliukas">
    <w:name w:val="Paveiksliukas"/>
    <w:basedOn w:val="Antrat"/>
    <w:autoRedefine/>
    <w:rsid w:val="004457AF"/>
    <w:pPr>
      <w:keepNext/>
      <w:tabs>
        <w:tab w:val="num" w:pos="720"/>
      </w:tabs>
      <w:spacing w:before="60" w:after="360"/>
      <w:ind w:left="720" w:hanging="360"/>
      <w:jc w:val="left"/>
    </w:pPr>
    <w:rPr>
      <w:rFonts w:ascii="Arial Narrow" w:eastAsia="MS Mincho" w:hAnsi="Arial Narrow"/>
      <w:noProof/>
      <w:color w:val="auto"/>
      <w:sz w:val="22"/>
      <w:szCs w:val="22"/>
    </w:rPr>
  </w:style>
  <w:style w:type="paragraph" w:customStyle="1" w:styleId="Lentel">
    <w:name w:val="Lentelė"/>
    <w:basedOn w:val="Tableheader"/>
    <w:qFormat/>
    <w:rsid w:val="004457AF"/>
    <w:pPr>
      <w:keepNext/>
      <w:keepLines/>
      <w:numPr>
        <w:numId w:val="62"/>
      </w:numPr>
      <w:tabs>
        <w:tab w:val="clear" w:pos="720"/>
        <w:tab w:val="num" w:pos="360"/>
      </w:tabs>
      <w:spacing w:before="0" w:after="0"/>
      <w:ind w:left="714" w:hanging="357"/>
      <w:jc w:val="left"/>
    </w:pPr>
    <w:rPr>
      <w:rFonts w:ascii="Arial Narrow" w:hAnsi="Arial Narrow" w:cs="Times New Roman"/>
      <w:bCs/>
      <w:color w:val="auto"/>
      <w:sz w:val="16"/>
      <w:szCs w:val="16"/>
    </w:rPr>
  </w:style>
  <w:style w:type="character" w:customStyle="1" w:styleId="DiagramaDiagrama1">
    <w:name w:val="Diagrama Diagrama1"/>
    <w:rsid w:val="004457AF"/>
    <w:rPr>
      <w:rFonts w:ascii="Arial" w:hAnsi="Arial" w:cs="Arial"/>
      <w:sz w:val="16"/>
      <w:szCs w:val="16"/>
      <w:lang w:val="en-US" w:eastAsia="en-US"/>
    </w:rPr>
  </w:style>
  <w:style w:type="paragraph" w:customStyle="1" w:styleId="Table">
    <w:name w:val="Table"/>
    <w:basedOn w:val="prastasis"/>
    <w:rsid w:val="004457AF"/>
    <w:pPr>
      <w:spacing w:before="40" w:after="40" w:line="240" w:lineRule="auto"/>
    </w:pPr>
    <w:rPr>
      <w:rFonts w:ascii="Arial Narrow" w:eastAsia="MS Mincho" w:hAnsi="Arial Narrow" w:cs="Times New Roman"/>
      <w:kern w:val="0"/>
      <w14:ligatures w14:val="none"/>
    </w:rPr>
  </w:style>
  <w:style w:type="paragraph" w:customStyle="1" w:styleId="StyleTableTitleFirstline055cm">
    <w:name w:val="Style Table_Title + First line:  0.55 cm"/>
    <w:basedOn w:val="Debesliotekstas"/>
    <w:rsid w:val="004457AF"/>
    <w:pPr>
      <w:ind w:firstLine="312"/>
      <w:jc w:val="left"/>
    </w:pPr>
    <w:rPr>
      <w:rFonts w:eastAsia="MS Mincho"/>
    </w:rPr>
  </w:style>
  <w:style w:type="paragraph" w:styleId="Sraas2">
    <w:name w:val="List 2"/>
    <w:basedOn w:val="prastasis"/>
    <w:uiPriority w:val="99"/>
    <w:qFormat/>
    <w:rsid w:val="004457AF"/>
    <w:pPr>
      <w:spacing w:after="0" w:line="240" w:lineRule="auto"/>
      <w:ind w:left="566" w:hanging="283"/>
    </w:pPr>
    <w:rPr>
      <w:rFonts w:ascii="Arial Narrow" w:eastAsia="MS Mincho" w:hAnsi="Arial Narrow" w:cs="Times New Roman"/>
      <w:kern w:val="0"/>
      <w14:ligatures w14:val="none"/>
    </w:rPr>
  </w:style>
  <w:style w:type="paragraph" w:styleId="Sraas3">
    <w:name w:val="List 3"/>
    <w:basedOn w:val="prastasis"/>
    <w:uiPriority w:val="99"/>
    <w:rsid w:val="004457AF"/>
    <w:pPr>
      <w:spacing w:after="0" w:line="240" w:lineRule="auto"/>
      <w:ind w:left="849" w:hanging="283"/>
    </w:pPr>
    <w:rPr>
      <w:rFonts w:ascii="Arial Narrow" w:eastAsia="MS Mincho" w:hAnsi="Arial Narrow" w:cs="Times New Roman"/>
      <w:kern w:val="0"/>
      <w14:ligatures w14:val="none"/>
    </w:rPr>
  </w:style>
  <w:style w:type="paragraph" w:styleId="Sraotsinys2">
    <w:name w:val="List Continue 2"/>
    <w:basedOn w:val="prastasis"/>
    <w:rsid w:val="004457AF"/>
    <w:pPr>
      <w:spacing w:after="120" w:line="240" w:lineRule="auto"/>
      <w:ind w:left="566"/>
    </w:pPr>
    <w:rPr>
      <w:rFonts w:ascii="Arial Narrow" w:eastAsia="MS Mincho" w:hAnsi="Arial Narrow" w:cs="Times New Roman"/>
      <w:kern w:val="0"/>
      <w14:ligatures w14:val="none"/>
    </w:rPr>
  </w:style>
  <w:style w:type="paragraph" w:styleId="Pagrindiniotekstotrauka">
    <w:name w:val="Body Text Indent"/>
    <w:basedOn w:val="prastasis"/>
    <w:link w:val="PagrindiniotekstotraukaDiagrama"/>
    <w:uiPriority w:val="99"/>
    <w:qFormat/>
    <w:rsid w:val="004457AF"/>
    <w:pPr>
      <w:spacing w:after="120" w:line="240" w:lineRule="auto"/>
      <w:ind w:left="283"/>
    </w:pPr>
    <w:rPr>
      <w:rFonts w:ascii="Arial Narrow" w:eastAsia="MS Mincho" w:hAnsi="Arial Narrow" w:cs="Times New Roman"/>
      <w:kern w:val="0"/>
      <w14:ligatures w14:val="none"/>
    </w:rPr>
  </w:style>
  <w:style w:type="character" w:customStyle="1" w:styleId="PagrindiniotekstotraukaDiagrama">
    <w:name w:val="Pagrindinio teksto įtrauka Diagrama"/>
    <w:basedOn w:val="Numatytasispastraiposriftas"/>
    <w:link w:val="Pagrindiniotekstotrauka"/>
    <w:uiPriority w:val="99"/>
    <w:qFormat/>
    <w:rsid w:val="004457AF"/>
    <w:rPr>
      <w:rFonts w:ascii="Arial Narrow" w:eastAsia="MS Mincho" w:hAnsi="Arial Narrow" w:cs="Times New Roman"/>
      <w:kern w:val="0"/>
      <w14:ligatures w14:val="none"/>
    </w:rPr>
  </w:style>
  <w:style w:type="character" w:customStyle="1" w:styleId="TableSmHeadingChar">
    <w:name w:val="Table_Sm_Heading Char"/>
    <w:link w:val="TableSmHeading"/>
    <w:uiPriority w:val="99"/>
    <w:locked/>
    <w:rsid w:val="004457AF"/>
    <w:rPr>
      <w:rFonts w:ascii="Arial Narrow" w:eastAsia="MS Mincho" w:hAnsi="Arial Narrow" w:cs="Times New Roman"/>
      <w:b/>
      <w:bCs/>
      <w:kern w:val="0"/>
      <w:sz w:val="16"/>
      <w:szCs w:val="16"/>
      <w14:ligatures w14:val="none"/>
    </w:rPr>
  </w:style>
  <w:style w:type="character" w:styleId="Knygospavadinimas">
    <w:name w:val="Book Title"/>
    <w:uiPriority w:val="33"/>
    <w:qFormat/>
    <w:rsid w:val="004457AF"/>
    <w:rPr>
      <w:rFonts w:cs="Times New Roman"/>
      <w:b/>
      <w:bCs/>
      <w:smallCaps/>
      <w:spacing w:val="5"/>
    </w:rPr>
  </w:style>
  <w:style w:type="paragraph" w:customStyle="1" w:styleId="NoSpacing1">
    <w:name w:val="No Spacing1"/>
    <w:aliases w:val="No Spacing2,Dokumento pavadinimas,No Spacing21"/>
    <w:link w:val="NoSpacingChar"/>
    <w:uiPriority w:val="1"/>
    <w:qFormat/>
    <w:rsid w:val="004457AF"/>
    <w:pPr>
      <w:spacing w:after="0" w:line="240" w:lineRule="auto"/>
      <w:jc w:val="right"/>
    </w:pPr>
    <w:rPr>
      <w:rFonts w:ascii="Times New Roman" w:eastAsia="MS Mincho" w:hAnsi="Times New Roman" w:cs="Times New Roman"/>
      <w:b/>
      <w:bCs/>
      <w:kern w:val="0"/>
      <w:sz w:val="72"/>
      <w:szCs w:val="72"/>
      <w:lang w:val="en-US"/>
      <w14:ligatures w14:val="none"/>
    </w:rPr>
  </w:style>
  <w:style w:type="paragraph" w:customStyle="1" w:styleId="33B286856BBF45648B0F3FD3E5224306">
    <w:name w:val="33B286856BBF45648B0F3FD3E5224306"/>
    <w:rsid w:val="004457AF"/>
    <w:pPr>
      <w:spacing w:after="200" w:line="276" w:lineRule="auto"/>
    </w:pPr>
    <w:rPr>
      <w:rFonts w:ascii="Calibri" w:eastAsia="MS Mincho" w:hAnsi="Calibri" w:cs="Calibri"/>
      <w:kern w:val="0"/>
      <w:sz w:val="22"/>
      <w:szCs w:val="22"/>
      <w:lang w:val="en-US"/>
      <w14:ligatures w14:val="none"/>
    </w:rPr>
  </w:style>
  <w:style w:type="character" w:customStyle="1" w:styleId="NoSpacingChar">
    <w:name w:val="No Spacing Char"/>
    <w:aliases w:val="Dokumento pavadinimas Char,No Spacing1 Char"/>
    <w:link w:val="NoSpacing1"/>
    <w:uiPriority w:val="1"/>
    <w:locked/>
    <w:rsid w:val="004457AF"/>
    <w:rPr>
      <w:rFonts w:ascii="Times New Roman" w:eastAsia="MS Mincho" w:hAnsi="Times New Roman" w:cs="Times New Roman"/>
      <w:b/>
      <w:bCs/>
      <w:kern w:val="0"/>
      <w:sz w:val="72"/>
      <w:szCs w:val="72"/>
      <w:lang w:val="en-US"/>
      <w14:ligatures w14:val="none"/>
    </w:rPr>
  </w:style>
  <w:style w:type="paragraph" w:customStyle="1" w:styleId="Specifikacija">
    <w:name w:val="Specifikacija"/>
    <w:basedOn w:val="NoSpacing1"/>
    <w:link w:val="SpecifikacijaChar"/>
    <w:rsid w:val="004457AF"/>
    <w:rPr>
      <w:sz w:val="36"/>
      <w:szCs w:val="36"/>
    </w:rPr>
  </w:style>
  <w:style w:type="paragraph" w:customStyle="1" w:styleId="paraas">
    <w:name w:val="(parašas)"/>
    <w:basedOn w:val="NoSpacing1"/>
    <w:link w:val="paraasChar"/>
    <w:rsid w:val="004457AF"/>
    <w:rPr>
      <w:b w:val="0"/>
      <w:bCs w:val="0"/>
    </w:rPr>
  </w:style>
  <w:style w:type="character" w:customStyle="1" w:styleId="SpecifikacijaChar">
    <w:name w:val="Specifikacija Char"/>
    <w:link w:val="Specifikacija"/>
    <w:locked/>
    <w:rsid w:val="004457AF"/>
    <w:rPr>
      <w:rFonts w:ascii="Times New Roman" w:eastAsia="MS Mincho" w:hAnsi="Times New Roman" w:cs="Times New Roman"/>
      <w:b/>
      <w:bCs/>
      <w:kern w:val="0"/>
      <w:sz w:val="36"/>
      <w:szCs w:val="36"/>
      <w:lang w:val="en-US"/>
      <w14:ligatures w14:val="none"/>
    </w:rPr>
  </w:style>
  <w:style w:type="paragraph" w:customStyle="1" w:styleId="Usakovas">
    <w:name w:val="Užsakovas"/>
    <w:basedOn w:val="NoSpacing1"/>
    <w:link w:val="UsakovasChar"/>
    <w:rsid w:val="004457AF"/>
    <w:rPr>
      <w:b w:val="0"/>
      <w:bCs w:val="0"/>
      <w:sz w:val="24"/>
      <w:szCs w:val="24"/>
    </w:rPr>
  </w:style>
  <w:style w:type="character" w:customStyle="1" w:styleId="paraasChar">
    <w:name w:val="(parašas) Char"/>
    <w:link w:val="paraas"/>
    <w:locked/>
    <w:rsid w:val="004457AF"/>
    <w:rPr>
      <w:rFonts w:ascii="Times New Roman" w:eastAsia="MS Mincho" w:hAnsi="Times New Roman" w:cs="Times New Roman"/>
      <w:kern w:val="0"/>
      <w:sz w:val="72"/>
      <w:szCs w:val="72"/>
      <w:lang w:val="en-US"/>
      <w14:ligatures w14:val="none"/>
    </w:rPr>
  </w:style>
  <w:style w:type="paragraph" w:customStyle="1" w:styleId="Projektovadovas">
    <w:name w:val="Projekto vadovas"/>
    <w:basedOn w:val="NoSpacing1"/>
    <w:link w:val="ProjektovadovasChar"/>
    <w:rsid w:val="004457AF"/>
    <w:rPr>
      <w:b w:val="0"/>
      <w:bCs w:val="0"/>
      <w:sz w:val="28"/>
      <w:szCs w:val="28"/>
    </w:rPr>
  </w:style>
  <w:style w:type="character" w:customStyle="1" w:styleId="UsakovasChar">
    <w:name w:val="Užsakovas Char"/>
    <w:link w:val="Usakovas"/>
    <w:locked/>
    <w:rsid w:val="004457AF"/>
    <w:rPr>
      <w:rFonts w:ascii="Times New Roman" w:eastAsia="MS Mincho" w:hAnsi="Times New Roman" w:cs="Times New Roman"/>
      <w:kern w:val="0"/>
      <w:lang w:val="en-US"/>
      <w14:ligatures w14:val="none"/>
    </w:rPr>
  </w:style>
  <w:style w:type="paragraph" w:customStyle="1" w:styleId="Tabletext0">
    <w:name w:val="Tabletext"/>
    <w:basedOn w:val="prastasis"/>
    <w:rsid w:val="004457AF"/>
    <w:pPr>
      <w:keepLines/>
      <w:widowControl w:val="0"/>
      <w:spacing w:after="120" w:line="240" w:lineRule="atLeast"/>
      <w:jc w:val="both"/>
    </w:pPr>
    <w:rPr>
      <w:rFonts w:ascii="Arial Narrow" w:eastAsia="MS Mincho" w:hAnsi="Arial Narrow" w:cs="Times New Roman"/>
      <w:kern w:val="0"/>
      <w14:ligatures w14:val="none"/>
    </w:rPr>
  </w:style>
  <w:style w:type="character" w:customStyle="1" w:styleId="ProjektovadovasChar">
    <w:name w:val="Projekto vadovas Char"/>
    <w:link w:val="Projektovadovas"/>
    <w:locked/>
    <w:rsid w:val="004457AF"/>
    <w:rPr>
      <w:rFonts w:ascii="Times New Roman" w:eastAsia="MS Mincho" w:hAnsi="Times New Roman" w:cs="Times New Roman"/>
      <w:kern w:val="0"/>
      <w:sz w:val="28"/>
      <w:szCs w:val="28"/>
      <w:lang w:val="en-US"/>
      <w14:ligatures w14:val="none"/>
    </w:rPr>
  </w:style>
  <w:style w:type="paragraph" w:customStyle="1" w:styleId="TableHeading0">
    <w:name w:val="Table Heading"/>
    <w:basedOn w:val="prastasis"/>
    <w:rsid w:val="004457AF"/>
    <w:pPr>
      <w:widowControl w:val="0"/>
      <w:spacing w:before="120" w:after="120" w:line="240" w:lineRule="auto"/>
      <w:jc w:val="center"/>
    </w:pPr>
    <w:rPr>
      <w:rFonts w:ascii="TimesLT" w:eastAsia="MS Mincho" w:hAnsi="TimesLT" w:cs="TimesLT"/>
      <w:b/>
      <w:bCs/>
      <w:i/>
      <w:iCs/>
      <w:kern w:val="0"/>
      <w14:ligatures w14:val="none"/>
    </w:rPr>
  </w:style>
  <w:style w:type="paragraph" w:customStyle="1" w:styleId="dokumentopatvirtinimolentelestekstas">
    <w:name w:val="dokumento patvirtinimo lenteles tekstas"/>
    <w:basedOn w:val="dokumentopatvirtinimolentele"/>
    <w:link w:val="dokumentopatvirtinimolentelestekstasChar"/>
    <w:rsid w:val="004457AF"/>
    <w:pPr>
      <w:spacing w:after="120" w:line="240" w:lineRule="auto"/>
      <w:jc w:val="both"/>
    </w:pPr>
    <w:rPr>
      <w:rFonts w:ascii="Arial Narrow" w:hAnsi="Arial Narrow"/>
      <w:b w:val="0"/>
      <w:bCs w:val="0"/>
    </w:rPr>
  </w:style>
  <w:style w:type="character" w:customStyle="1" w:styleId="dokumentopatvirtinimolentelestekstasChar">
    <w:name w:val="dokumento patvirtinimo lenteles tekstas Char"/>
    <w:link w:val="dokumentopatvirtinimolentelestekstas"/>
    <w:locked/>
    <w:rsid w:val="004457AF"/>
    <w:rPr>
      <w:rFonts w:ascii="Arial Narrow" w:eastAsia="MS Mincho" w:hAnsi="Arial Narrow" w:cs="Times New Roman"/>
      <w:color w:val="4F5660"/>
      <w:kern w:val="0"/>
      <w:sz w:val="22"/>
      <w:szCs w:val="22"/>
      <w14:ligatures w14:val="none"/>
    </w:rPr>
  </w:style>
  <w:style w:type="character" w:styleId="Vietosrezervavimoenklotekstas">
    <w:name w:val="Placeholder Text"/>
    <w:rsid w:val="004457AF"/>
    <w:rPr>
      <w:rFonts w:cs="Times New Roman"/>
      <w:color w:val="808080"/>
    </w:rPr>
  </w:style>
  <w:style w:type="paragraph" w:styleId="Iliustracijsraas">
    <w:name w:val="table of figures"/>
    <w:basedOn w:val="prastasis"/>
    <w:next w:val="prastasis"/>
    <w:uiPriority w:val="99"/>
    <w:rsid w:val="004457AF"/>
    <w:pPr>
      <w:spacing w:after="0" w:line="240" w:lineRule="auto"/>
    </w:pPr>
    <w:rPr>
      <w:rFonts w:ascii="Arial Narrow" w:eastAsia="MS Mincho" w:hAnsi="Arial Narrow" w:cs="Times New Roman"/>
      <w:kern w:val="0"/>
      <w14:ligatures w14:val="none"/>
    </w:rPr>
  </w:style>
  <w:style w:type="paragraph" w:styleId="Pagrindiniotekstopirmatrauka">
    <w:name w:val="Body Text First Indent"/>
    <w:basedOn w:val="Pagrindinistekstas"/>
    <w:link w:val="PagrindiniotekstopirmatraukaDiagrama"/>
    <w:rsid w:val="004457AF"/>
    <w:pPr>
      <w:tabs>
        <w:tab w:val="clear" w:pos="680"/>
      </w:tabs>
      <w:suppressAutoHyphens w:val="0"/>
      <w:spacing w:line="240" w:lineRule="auto"/>
      <w:ind w:firstLine="210"/>
      <w:jc w:val="left"/>
    </w:pPr>
    <w:rPr>
      <w:rFonts w:ascii="Arial" w:eastAsia="MS Mincho" w:hAnsi="Arial" w:cs="Arial"/>
      <w:kern w:val="0"/>
      <w:sz w:val="20"/>
      <w:szCs w:val="20"/>
      <w:lang w:val="en-US" w:eastAsia="en-US"/>
    </w:rPr>
  </w:style>
  <w:style w:type="character" w:customStyle="1" w:styleId="PagrindiniotekstopirmatraukaDiagrama">
    <w:name w:val="Pagrindinio teksto pirma įtrauka Diagrama"/>
    <w:basedOn w:val="BodyTextChar"/>
    <w:link w:val="Pagrindiniotekstopirmatrauka"/>
    <w:rsid w:val="004457AF"/>
    <w:rPr>
      <w:rFonts w:ascii="Arial" w:eastAsia="MS Mincho" w:hAnsi="Arial" w:cs="Arial"/>
      <w:kern w:val="0"/>
      <w:sz w:val="20"/>
      <w:szCs w:val="20"/>
      <w:lang w:val="en-US"/>
      <w14:ligatures w14:val="none"/>
    </w:rPr>
  </w:style>
  <w:style w:type="paragraph" w:customStyle="1" w:styleId="BodyTextFirstline63cm">
    <w:name w:val="Body Text + First line:  .63cm"/>
    <w:basedOn w:val="Pagrindinistekstas"/>
    <w:link w:val="BodyTextFirstline63cmChar"/>
    <w:uiPriority w:val="99"/>
    <w:rsid w:val="004457AF"/>
    <w:pPr>
      <w:tabs>
        <w:tab w:val="clear" w:pos="680"/>
      </w:tabs>
      <w:suppressAutoHyphens w:val="0"/>
      <w:spacing w:line="240" w:lineRule="auto"/>
    </w:pPr>
    <w:rPr>
      <w:rFonts w:ascii="Arial Narrow" w:eastAsia="Calibri" w:hAnsi="Arial Narrow" w:cs="Times New Roman"/>
      <w:kern w:val="0"/>
      <w:lang w:eastAsia="en-US"/>
    </w:rPr>
  </w:style>
  <w:style w:type="character" w:customStyle="1" w:styleId="BodyTextFirstline63cmChar">
    <w:name w:val="Body Text + First line:  .63cm Char"/>
    <w:link w:val="BodyTextFirstline63cm"/>
    <w:uiPriority w:val="99"/>
    <w:locked/>
    <w:rsid w:val="004457AF"/>
    <w:rPr>
      <w:rFonts w:ascii="Arial Narrow" w:eastAsia="Calibri" w:hAnsi="Arial Narrow" w:cs="Times New Roman"/>
      <w:kern w:val="0"/>
      <w:szCs w:val="22"/>
      <w14:ligatures w14:val="none"/>
    </w:rPr>
  </w:style>
  <w:style w:type="paragraph" w:customStyle="1" w:styleId="Alnostext">
    <w:name w:val="Alnos text"/>
    <w:basedOn w:val="prastasis"/>
    <w:link w:val="AlnostextChar"/>
    <w:rsid w:val="004457AF"/>
    <w:pPr>
      <w:spacing w:before="120" w:after="120" w:line="240" w:lineRule="auto"/>
      <w:jc w:val="both"/>
    </w:pPr>
    <w:rPr>
      <w:rFonts w:ascii="Arial" w:eastAsia="MS Mincho" w:hAnsi="Arial" w:cs="Arial"/>
      <w:kern w:val="0"/>
      <w:sz w:val="20"/>
      <w:szCs w:val="20"/>
      <w14:ligatures w14:val="none"/>
    </w:rPr>
  </w:style>
  <w:style w:type="character" w:customStyle="1" w:styleId="AlnostextChar">
    <w:name w:val="Alnos text Char"/>
    <w:link w:val="Alnostext"/>
    <w:locked/>
    <w:rsid w:val="004457AF"/>
    <w:rPr>
      <w:rFonts w:ascii="Arial" w:eastAsia="MS Mincho" w:hAnsi="Arial" w:cs="Arial"/>
      <w:kern w:val="0"/>
      <w:sz w:val="20"/>
      <w:szCs w:val="20"/>
      <w14:ligatures w14:val="none"/>
    </w:rPr>
  </w:style>
  <w:style w:type="paragraph" w:customStyle="1" w:styleId="Captiontable">
    <w:name w:val="Caption table"/>
    <w:basedOn w:val="Antrat"/>
    <w:next w:val="Alnostext"/>
    <w:rsid w:val="004457AF"/>
    <w:pPr>
      <w:keepNext/>
      <w:numPr>
        <w:numId w:val="64"/>
      </w:numPr>
      <w:tabs>
        <w:tab w:val="clear" w:pos="1134"/>
        <w:tab w:val="num" w:pos="360"/>
      </w:tabs>
      <w:spacing w:before="240" w:after="120"/>
      <w:ind w:left="0" w:firstLine="0"/>
      <w:jc w:val="left"/>
    </w:pPr>
    <w:rPr>
      <w:rFonts w:ascii="Arial" w:eastAsia="MS Mincho" w:hAnsi="Arial" w:cs="Arial"/>
      <w:i/>
      <w:iCs/>
      <w:color w:val="auto"/>
      <w:sz w:val="20"/>
      <w:szCs w:val="20"/>
    </w:rPr>
  </w:style>
  <w:style w:type="paragraph" w:customStyle="1" w:styleId="Bullets1">
    <w:name w:val="Bullets1"/>
    <w:basedOn w:val="Pagrindinistekstas"/>
    <w:link w:val="Bullets1CharChar"/>
    <w:rsid w:val="004457AF"/>
    <w:pPr>
      <w:numPr>
        <w:numId w:val="65"/>
      </w:numPr>
      <w:tabs>
        <w:tab w:val="clear" w:pos="680"/>
        <w:tab w:val="clear" w:pos="720"/>
      </w:tabs>
      <w:suppressAutoHyphens w:val="0"/>
      <w:spacing w:line="240" w:lineRule="auto"/>
      <w:ind w:left="0" w:firstLine="0"/>
    </w:pPr>
    <w:rPr>
      <w:rFonts w:ascii="Arial Narrow" w:eastAsia="Calibri" w:hAnsi="Arial Narrow" w:cs="Times New Roman"/>
      <w:kern w:val="0"/>
      <w:lang w:eastAsia="en-US"/>
    </w:rPr>
  </w:style>
  <w:style w:type="character" w:customStyle="1" w:styleId="Bullets1CharChar">
    <w:name w:val="Bullets1 Char Char"/>
    <w:link w:val="Bullets1"/>
    <w:locked/>
    <w:rsid w:val="004457AF"/>
    <w:rPr>
      <w:rFonts w:ascii="Arial Narrow" w:eastAsia="Calibri" w:hAnsi="Arial Narrow" w:cs="Times New Roman"/>
      <w:kern w:val="0"/>
      <w:szCs w:val="22"/>
      <w14:ligatures w14:val="none"/>
    </w:rPr>
  </w:style>
  <w:style w:type="paragraph" w:customStyle="1" w:styleId="Sarasas">
    <w:name w:val="Sarasas"/>
    <w:basedOn w:val="prastasis"/>
    <w:rsid w:val="004457AF"/>
    <w:pPr>
      <w:numPr>
        <w:numId w:val="66"/>
      </w:numPr>
      <w:spacing w:after="120" w:line="360" w:lineRule="auto"/>
      <w:jc w:val="both"/>
    </w:pPr>
    <w:rPr>
      <w:rFonts w:ascii="Arial Narrow" w:eastAsia="MS Mincho" w:hAnsi="Arial Narrow" w:cs="Times New Roman"/>
      <w:kern w:val="0"/>
      <w14:ligatures w14:val="none"/>
    </w:rPr>
  </w:style>
  <w:style w:type="paragraph" w:customStyle="1" w:styleId="Bullets2">
    <w:name w:val="Bullets2"/>
    <w:basedOn w:val="Pagrindinistekstas"/>
    <w:rsid w:val="004457AF"/>
    <w:pPr>
      <w:numPr>
        <w:numId w:val="67"/>
      </w:numPr>
      <w:tabs>
        <w:tab w:val="clear" w:pos="680"/>
        <w:tab w:val="clear" w:pos="1080"/>
      </w:tabs>
      <w:suppressAutoHyphens w:val="0"/>
      <w:spacing w:line="240" w:lineRule="auto"/>
      <w:ind w:left="0" w:firstLine="0"/>
    </w:pPr>
    <w:rPr>
      <w:rFonts w:ascii="Arial Narrow" w:eastAsia="Calibri" w:hAnsi="Arial Narrow" w:cs="Times New Roman"/>
      <w:kern w:val="0"/>
      <w:lang w:eastAsia="en-US"/>
    </w:rPr>
  </w:style>
  <w:style w:type="paragraph" w:customStyle="1" w:styleId="alnostext0">
    <w:name w:val="alnostext"/>
    <w:basedOn w:val="prastasis"/>
    <w:rsid w:val="004457AF"/>
    <w:pPr>
      <w:spacing w:before="120" w:after="120" w:line="240" w:lineRule="auto"/>
      <w:jc w:val="both"/>
    </w:pPr>
    <w:rPr>
      <w:rFonts w:ascii="Arial" w:eastAsia="MS Mincho" w:hAnsi="Arial" w:cs="Arial"/>
      <w:kern w:val="0"/>
      <w:sz w:val="20"/>
      <w:szCs w:val="20"/>
      <w:lang w:eastAsia="lt-LT"/>
      <w14:ligatures w14:val="none"/>
    </w:rPr>
  </w:style>
  <w:style w:type="paragraph" w:customStyle="1" w:styleId="alnostextbuleted">
    <w:name w:val="alnostextbuleted"/>
    <w:basedOn w:val="prastasis"/>
    <w:rsid w:val="004457AF"/>
    <w:pPr>
      <w:tabs>
        <w:tab w:val="num" w:pos="720"/>
      </w:tabs>
      <w:spacing w:before="120" w:after="120" w:line="240" w:lineRule="auto"/>
      <w:ind w:left="720" w:hanging="360"/>
      <w:jc w:val="both"/>
    </w:pPr>
    <w:rPr>
      <w:rFonts w:ascii="Arial" w:eastAsia="MS Mincho" w:hAnsi="Arial" w:cs="Arial"/>
      <w:kern w:val="0"/>
      <w:sz w:val="20"/>
      <w:szCs w:val="20"/>
      <w:lang w:eastAsia="lt-LT"/>
      <w14:ligatures w14:val="none"/>
    </w:rPr>
  </w:style>
  <w:style w:type="paragraph" w:customStyle="1" w:styleId="picture">
    <w:name w:val="picture"/>
    <w:basedOn w:val="prastasis"/>
    <w:rsid w:val="004457AF"/>
    <w:pPr>
      <w:keepNext/>
      <w:spacing w:before="240" w:after="0" w:line="240" w:lineRule="auto"/>
      <w:jc w:val="center"/>
    </w:pPr>
    <w:rPr>
      <w:rFonts w:ascii="Arial" w:eastAsia="MS Mincho" w:hAnsi="Arial" w:cs="Arial"/>
      <w:kern w:val="0"/>
      <w:sz w:val="20"/>
      <w:szCs w:val="20"/>
      <w:lang w:eastAsia="lt-LT"/>
      <w14:ligatures w14:val="none"/>
    </w:rPr>
  </w:style>
  <w:style w:type="paragraph" w:customStyle="1" w:styleId="Dokumentotekstas">
    <w:name w:val="Dokumento tekstas"/>
    <w:basedOn w:val="prastasis"/>
    <w:rsid w:val="004457AF"/>
    <w:pPr>
      <w:tabs>
        <w:tab w:val="left" w:pos="1304"/>
        <w:tab w:val="left" w:pos="1644"/>
      </w:tabs>
      <w:autoSpaceDE w:val="0"/>
      <w:autoSpaceDN w:val="0"/>
      <w:adjustRightInd w:val="0"/>
      <w:spacing w:after="0" w:line="360" w:lineRule="auto"/>
      <w:ind w:firstLine="720"/>
      <w:jc w:val="both"/>
    </w:pPr>
    <w:rPr>
      <w:rFonts w:ascii="Arial Narrow" w:eastAsia="MS Mincho" w:hAnsi="Arial Narrow" w:cs="Times New Roman"/>
      <w:kern w:val="0"/>
      <w:szCs w:val="20"/>
      <w:lang w:eastAsia="lt-LT"/>
      <w14:ligatures w14:val="none"/>
    </w:rPr>
  </w:style>
  <w:style w:type="paragraph" w:customStyle="1" w:styleId="ColorfulList-Accent11">
    <w:name w:val="Colorful List - Accent 11"/>
    <w:basedOn w:val="prastasis"/>
    <w:rsid w:val="004457AF"/>
    <w:pPr>
      <w:spacing w:after="0" w:line="240" w:lineRule="auto"/>
      <w:ind w:left="720"/>
    </w:pPr>
    <w:rPr>
      <w:rFonts w:ascii="Calibri" w:eastAsia="MS Mincho" w:hAnsi="Calibri" w:cs="Times New Roman"/>
      <w:kern w:val="0"/>
      <w:sz w:val="22"/>
      <w:szCs w:val="22"/>
      <w14:ligatures w14:val="none"/>
    </w:rPr>
  </w:style>
  <w:style w:type="character" w:customStyle="1" w:styleId="Numberedlist21Char">
    <w:name w:val="Numbered list 2.1 Char"/>
    <w:link w:val="Numberedlist21"/>
    <w:uiPriority w:val="99"/>
    <w:qFormat/>
    <w:locked/>
    <w:rsid w:val="004457AF"/>
    <w:rPr>
      <w:rFonts w:ascii="Arial Narrow" w:eastAsia="MS Mincho" w:hAnsi="Arial Narrow" w:cs="Times New Roman"/>
      <w:b/>
      <w:kern w:val="0"/>
      <w:sz w:val="32"/>
      <w:szCs w:val="20"/>
      <w14:ligatures w14:val="none"/>
    </w:rPr>
  </w:style>
  <w:style w:type="paragraph" w:customStyle="1" w:styleId="Mano111">
    <w:name w:val="Mano 1.1.1"/>
    <w:basedOn w:val="Numberedlist21"/>
    <w:rsid w:val="004457AF"/>
    <w:pPr>
      <w:keepNext/>
      <w:tabs>
        <w:tab w:val="clear" w:pos="720"/>
        <w:tab w:val="left" w:pos="567"/>
        <w:tab w:val="num" w:pos="2376"/>
      </w:tabs>
      <w:suppressAutoHyphens/>
      <w:spacing w:after="100" w:afterAutospacing="1" w:line="240" w:lineRule="auto"/>
      <w:ind w:left="0" w:firstLine="0"/>
      <w:jc w:val="both"/>
    </w:pPr>
    <w:rPr>
      <w:rFonts w:ascii="Arial" w:hAnsi="Arial"/>
      <w:kern w:val="28"/>
      <w:sz w:val="24"/>
      <w:lang w:eastAsia="ar-SA"/>
    </w:rPr>
  </w:style>
  <w:style w:type="paragraph" w:customStyle="1" w:styleId="Mano11">
    <w:name w:val="Mano 1.1"/>
    <w:basedOn w:val="Numberedlist22"/>
    <w:rsid w:val="004457AF"/>
    <w:pPr>
      <w:tabs>
        <w:tab w:val="clear" w:pos="720"/>
        <w:tab w:val="left" w:pos="567"/>
        <w:tab w:val="num" w:pos="1944"/>
      </w:tabs>
      <w:suppressAutoHyphens/>
      <w:spacing w:before="60" w:after="60" w:afterAutospacing="1" w:line="240" w:lineRule="auto"/>
      <w:ind w:left="0" w:firstLine="0"/>
      <w:jc w:val="both"/>
    </w:pPr>
    <w:rPr>
      <w:rFonts w:ascii="Arial" w:hAnsi="Arial" w:cs="Times New Roman"/>
      <w:bCs w:val="0"/>
      <w:sz w:val="22"/>
      <w:szCs w:val="20"/>
      <w:lang w:eastAsia="ar-SA"/>
    </w:rPr>
  </w:style>
  <w:style w:type="paragraph" w:customStyle="1" w:styleId="1Lygis">
    <w:name w:val="1Lygis"/>
    <w:basedOn w:val="prastasis"/>
    <w:rsid w:val="004457AF"/>
    <w:pPr>
      <w:numPr>
        <w:numId w:val="68"/>
      </w:numPr>
      <w:spacing w:after="0" w:line="240" w:lineRule="auto"/>
      <w:jc w:val="both"/>
    </w:pPr>
    <w:rPr>
      <w:rFonts w:ascii="Arial Narrow" w:eastAsia="MS Mincho" w:hAnsi="Arial Narrow" w:cs="Times New Roman"/>
      <w:kern w:val="0"/>
      <w14:ligatures w14:val="none"/>
    </w:rPr>
  </w:style>
  <w:style w:type="paragraph" w:customStyle="1" w:styleId="2Lygis">
    <w:name w:val="2Lygis"/>
    <w:basedOn w:val="1Lygis"/>
    <w:link w:val="2LygisCharChar"/>
    <w:rsid w:val="004457AF"/>
    <w:pPr>
      <w:numPr>
        <w:ilvl w:val="1"/>
      </w:numPr>
      <w:ind w:left="1797" w:hanging="360"/>
    </w:pPr>
    <w:rPr>
      <w:szCs w:val="20"/>
    </w:rPr>
  </w:style>
  <w:style w:type="character" w:customStyle="1" w:styleId="2LygisCharChar">
    <w:name w:val="2Lygis Char Char"/>
    <w:link w:val="2Lygis"/>
    <w:locked/>
    <w:rsid w:val="004457AF"/>
    <w:rPr>
      <w:rFonts w:ascii="Arial Narrow" w:eastAsia="MS Mincho" w:hAnsi="Arial Narrow" w:cs="Times New Roman"/>
      <w:kern w:val="0"/>
      <w:szCs w:val="20"/>
      <w14:ligatures w14:val="none"/>
    </w:rPr>
  </w:style>
  <w:style w:type="numbering" w:styleId="111111">
    <w:name w:val="Outline List 2"/>
    <w:basedOn w:val="Sraonra"/>
    <w:rsid w:val="004457AF"/>
  </w:style>
  <w:style w:type="numbering" w:customStyle="1" w:styleId="Pav">
    <w:name w:val="Pav"/>
    <w:rsid w:val="004457AF"/>
  </w:style>
  <w:style w:type="paragraph" w:customStyle="1" w:styleId="Lentelesstulppavadinimas">
    <w:name w:val="Lenteles stulp. pavadinimas"/>
    <w:basedOn w:val="prastasis"/>
    <w:uiPriority w:val="99"/>
    <w:qFormat/>
    <w:rsid w:val="004457AF"/>
    <w:pPr>
      <w:spacing w:after="0" w:line="240" w:lineRule="auto"/>
    </w:pPr>
    <w:rPr>
      <w:rFonts w:ascii="Calibri" w:eastAsia="Calibri" w:hAnsi="Calibri" w:cs="Times New Roman"/>
      <w:b/>
      <w:color w:val="FFFFFF"/>
      <w:kern w:val="0"/>
      <w:sz w:val="20"/>
      <w:szCs w:val="22"/>
      <w:lang w:val="en-US" w:eastAsia="lt-LT"/>
      <w14:ligatures w14:val="none"/>
    </w:rPr>
  </w:style>
  <w:style w:type="paragraph" w:customStyle="1" w:styleId="Heading1Ignas">
    <w:name w:val="Heading 1 (Ignas)"/>
    <w:basedOn w:val="Antrat1"/>
    <w:autoRedefine/>
    <w:rsid w:val="004457AF"/>
    <w:pPr>
      <w:keepLines w:val="0"/>
      <w:numPr>
        <w:numId w:val="69"/>
      </w:numPr>
      <w:spacing w:before="240" w:after="60" w:line="240" w:lineRule="auto"/>
    </w:pPr>
    <w:rPr>
      <w:rFonts w:ascii="Arial" w:eastAsia="Times New Roman" w:hAnsi="Arial" w:cs="Arial"/>
      <w:b/>
      <w:bCs/>
      <w:color w:val="auto"/>
      <w:kern w:val="32"/>
      <w:sz w:val="32"/>
      <w:szCs w:val="22"/>
      <w:lang w:eastAsia="lt-LT"/>
      <w14:ligatures w14:val="none"/>
    </w:rPr>
  </w:style>
  <w:style w:type="paragraph" w:customStyle="1" w:styleId="Style5">
    <w:name w:val="Style5"/>
    <w:basedOn w:val="prastasis"/>
    <w:rsid w:val="004457AF"/>
    <w:pPr>
      <w:widowControl w:val="0"/>
      <w:autoSpaceDE w:val="0"/>
      <w:autoSpaceDN w:val="0"/>
      <w:adjustRightInd w:val="0"/>
      <w:spacing w:after="0" w:line="415" w:lineRule="exact"/>
      <w:ind w:firstLine="710"/>
    </w:pPr>
    <w:rPr>
      <w:rFonts w:ascii="Times New Roman" w:eastAsia="Times New Roman" w:hAnsi="Times New Roman" w:cs="Times New Roman"/>
      <w:kern w:val="0"/>
      <w:lang w:val="en-US"/>
      <w14:ligatures w14:val="none"/>
    </w:rPr>
  </w:style>
  <w:style w:type="character" w:customStyle="1" w:styleId="FontStyle59">
    <w:name w:val="Font Style59"/>
    <w:rsid w:val="004457AF"/>
    <w:rPr>
      <w:rFonts w:ascii="Times New Roman" w:hAnsi="Times New Roman" w:cs="Times New Roman"/>
      <w:b/>
      <w:bCs/>
      <w:sz w:val="26"/>
      <w:szCs w:val="26"/>
    </w:rPr>
  </w:style>
  <w:style w:type="character" w:customStyle="1" w:styleId="FontStyle65">
    <w:name w:val="Font Style65"/>
    <w:rsid w:val="004457AF"/>
    <w:rPr>
      <w:rFonts w:ascii="Times New Roman" w:hAnsi="Times New Roman" w:cs="Times New Roman"/>
      <w:i/>
      <w:iCs/>
      <w:sz w:val="22"/>
      <w:szCs w:val="22"/>
    </w:rPr>
  </w:style>
  <w:style w:type="character" w:customStyle="1" w:styleId="FontStyle71">
    <w:name w:val="Font Style71"/>
    <w:rsid w:val="004457AF"/>
    <w:rPr>
      <w:rFonts w:ascii="Times New Roman" w:hAnsi="Times New Roman" w:cs="Times New Roman"/>
      <w:b/>
      <w:bCs/>
      <w:sz w:val="26"/>
      <w:szCs w:val="26"/>
    </w:rPr>
  </w:style>
  <w:style w:type="paragraph" w:customStyle="1" w:styleId="Style24">
    <w:name w:val="Style24"/>
    <w:basedOn w:val="prastasis"/>
    <w:rsid w:val="004457AF"/>
    <w:pPr>
      <w:widowControl w:val="0"/>
      <w:autoSpaceDE w:val="0"/>
      <w:autoSpaceDN w:val="0"/>
      <w:adjustRightInd w:val="0"/>
      <w:spacing w:after="0" w:line="240" w:lineRule="auto"/>
    </w:pPr>
    <w:rPr>
      <w:rFonts w:ascii="Times New Roman" w:eastAsia="Times New Roman" w:hAnsi="Times New Roman" w:cs="Times New Roman"/>
      <w:kern w:val="0"/>
      <w:lang w:val="en-US"/>
      <w14:ligatures w14:val="none"/>
    </w:rPr>
  </w:style>
  <w:style w:type="paragraph" w:customStyle="1" w:styleId="Style30">
    <w:name w:val="Style30"/>
    <w:basedOn w:val="prastasis"/>
    <w:rsid w:val="004457AF"/>
    <w:pPr>
      <w:widowControl w:val="0"/>
      <w:autoSpaceDE w:val="0"/>
      <w:autoSpaceDN w:val="0"/>
      <w:adjustRightInd w:val="0"/>
      <w:spacing w:after="0" w:line="274" w:lineRule="exact"/>
      <w:jc w:val="center"/>
    </w:pPr>
    <w:rPr>
      <w:rFonts w:ascii="Times New Roman" w:eastAsia="Times New Roman" w:hAnsi="Times New Roman" w:cs="Times New Roman"/>
      <w:kern w:val="0"/>
      <w:lang w:val="en-US"/>
      <w14:ligatures w14:val="none"/>
    </w:rPr>
  </w:style>
  <w:style w:type="paragraph" w:customStyle="1" w:styleId="Style42">
    <w:name w:val="Style42"/>
    <w:basedOn w:val="prastasis"/>
    <w:rsid w:val="004457AF"/>
    <w:pPr>
      <w:widowControl w:val="0"/>
      <w:autoSpaceDE w:val="0"/>
      <w:autoSpaceDN w:val="0"/>
      <w:adjustRightInd w:val="0"/>
      <w:spacing w:after="0" w:line="274" w:lineRule="exact"/>
    </w:pPr>
    <w:rPr>
      <w:rFonts w:ascii="Times New Roman" w:eastAsia="Times New Roman" w:hAnsi="Times New Roman" w:cs="Times New Roman"/>
      <w:kern w:val="0"/>
      <w:lang w:val="en-US"/>
      <w14:ligatures w14:val="none"/>
    </w:rPr>
  </w:style>
  <w:style w:type="paragraph" w:customStyle="1" w:styleId="Style64">
    <w:name w:val="Style64"/>
    <w:basedOn w:val="prastasis"/>
    <w:rsid w:val="004457AF"/>
    <w:pPr>
      <w:widowControl w:val="0"/>
      <w:autoSpaceDE w:val="0"/>
      <w:autoSpaceDN w:val="0"/>
      <w:adjustRightInd w:val="0"/>
      <w:spacing w:after="0" w:line="298" w:lineRule="exact"/>
      <w:jc w:val="both"/>
    </w:pPr>
    <w:rPr>
      <w:rFonts w:ascii="Times New Roman" w:eastAsia="Times New Roman" w:hAnsi="Times New Roman" w:cs="Times New Roman"/>
      <w:kern w:val="0"/>
      <w:lang w:val="en-US"/>
      <w14:ligatures w14:val="none"/>
    </w:rPr>
  </w:style>
  <w:style w:type="character" w:customStyle="1" w:styleId="FontStyle99">
    <w:name w:val="Font Style99"/>
    <w:rsid w:val="004457AF"/>
    <w:rPr>
      <w:rFonts w:ascii="Times New Roman" w:hAnsi="Times New Roman" w:cs="Times New Roman"/>
      <w:b/>
      <w:bCs/>
      <w:sz w:val="22"/>
      <w:szCs w:val="22"/>
    </w:rPr>
  </w:style>
  <w:style w:type="character" w:customStyle="1" w:styleId="FontStyle101">
    <w:name w:val="Font Style101"/>
    <w:rsid w:val="004457AF"/>
    <w:rPr>
      <w:rFonts w:ascii="Times New Roman" w:hAnsi="Times New Roman" w:cs="Times New Roman"/>
      <w:sz w:val="22"/>
      <w:szCs w:val="22"/>
    </w:rPr>
  </w:style>
  <w:style w:type="character" w:customStyle="1" w:styleId="code">
    <w:name w:val="code"/>
    <w:basedOn w:val="Numatytasispastraiposriftas"/>
    <w:rsid w:val="004457AF"/>
  </w:style>
  <w:style w:type="paragraph" w:customStyle="1" w:styleId="istatymas">
    <w:name w:val="istatymas"/>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numbering" w:customStyle="1" w:styleId="StyleBulleted7pt">
    <w:name w:val="Style Bulleted 7 pt"/>
    <w:basedOn w:val="Sraonra"/>
    <w:rsid w:val="004457AF"/>
  </w:style>
  <w:style w:type="paragraph" w:styleId="Pagrindiniotekstotrauka3">
    <w:name w:val="Body Text Indent 3"/>
    <w:basedOn w:val="prastasis"/>
    <w:link w:val="Pagrindiniotekstotrauka3Diagrama"/>
    <w:uiPriority w:val="99"/>
    <w:qFormat/>
    <w:rsid w:val="004457AF"/>
    <w:pPr>
      <w:spacing w:after="120" w:line="240" w:lineRule="auto"/>
      <w:ind w:left="283"/>
    </w:pPr>
    <w:rPr>
      <w:rFonts w:ascii="Times New Roman" w:eastAsia="Times New Roman" w:hAnsi="Times New Roman" w:cs="Times New Roman"/>
      <w:kern w:val="0"/>
      <w:sz w:val="16"/>
      <w:szCs w:val="16"/>
      <w:lang w:eastAsia="lt-LT"/>
      <w14:ligatures w14:val="none"/>
    </w:rPr>
  </w:style>
  <w:style w:type="character" w:customStyle="1" w:styleId="Pagrindiniotekstotrauka3Diagrama">
    <w:name w:val="Pagrindinio teksto įtrauka 3 Diagrama"/>
    <w:basedOn w:val="Numatytasispastraiposriftas"/>
    <w:link w:val="Pagrindiniotekstotrauka3"/>
    <w:uiPriority w:val="99"/>
    <w:qFormat/>
    <w:rsid w:val="004457AF"/>
    <w:rPr>
      <w:rFonts w:ascii="Times New Roman" w:eastAsia="Times New Roman" w:hAnsi="Times New Roman" w:cs="Times New Roman"/>
      <w:kern w:val="0"/>
      <w:sz w:val="16"/>
      <w:szCs w:val="16"/>
      <w:lang w:eastAsia="lt-LT"/>
      <w14:ligatures w14:val="none"/>
    </w:rPr>
  </w:style>
  <w:style w:type="paragraph" w:customStyle="1" w:styleId="xl60">
    <w:name w:val="xl60"/>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61">
    <w:name w:val="xl61"/>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62">
    <w:name w:val="xl62"/>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3">
    <w:name w:val="xl63"/>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4">
    <w:name w:val="xl64"/>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5">
    <w:name w:val="xl65"/>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6">
    <w:name w:val="xl66"/>
    <w:basedOn w:val="prastasis"/>
    <w:rsid w:val="004457AF"/>
    <w:pP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67">
    <w:name w:val="xl67"/>
    <w:basedOn w:val="prastasis"/>
    <w:rsid w:val="004457AF"/>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8">
    <w:name w:val="xl68"/>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9">
    <w:name w:val="xl69"/>
    <w:basedOn w:val="prastasis"/>
    <w:rsid w:val="004457AF"/>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Calibri" w:eastAsia="Times New Roman" w:hAnsi="Calibri" w:cs="Times New Roman"/>
      <w:kern w:val="0"/>
      <w:sz w:val="18"/>
      <w:szCs w:val="18"/>
      <w:lang w:val="en-US"/>
      <w14:ligatures w14:val="none"/>
    </w:rPr>
  </w:style>
  <w:style w:type="paragraph" w:customStyle="1" w:styleId="xl70">
    <w:name w:val="xl70"/>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1">
    <w:name w:val="xl71"/>
    <w:basedOn w:val="prastasis"/>
    <w:rsid w:val="004457AF"/>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2">
    <w:name w:val="xl72"/>
    <w:basedOn w:val="prastasis"/>
    <w:rsid w:val="004457AF"/>
    <w:pP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3">
    <w:name w:val="xl73"/>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4">
    <w:name w:val="xl74"/>
    <w:basedOn w:val="prastasis"/>
    <w:rsid w:val="004457AF"/>
    <w:pPr>
      <w:pBdr>
        <w:top w:val="single" w:sz="4" w:space="0" w:color="auto"/>
        <w:left w:val="single" w:sz="4" w:space="10"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Calibri" w:eastAsia="Times New Roman" w:hAnsi="Calibri" w:cs="Times New Roman"/>
      <w:kern w:val="0"/>
      <w:sz w:val="18"/>
      <w:szCs w:val="18"/>
      <w:lang w:val="en-US"/>
      <w14:ligatures w14:val="none"/>
    </w:rPr>
  </w:style>
  <w:style w:type="paragraph" w:customStyle="1" w:styleId="xl75">
    <w:name w:val="xl75"/>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6">
    <w:name w:val="xl76"/>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7">
    <w:name w:val="xl77"/>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8">
    <w:name w:val="xl78"/>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9">
    <w:name w:val="xl79"/>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0">
    <w:name w:val="xl80"/>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1">
    <w:name w:val="xl81"/>
    <w:basedOn w:val="prastasis"/>
    <w:rsid w:val="004457A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2">
    <w:name w:val="xl82"/>
    <w:basedOn w:val="prastasis"/>
    <w:rsid w:val="004457A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3">
    <w:name w:val="xl83"/>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lang w:val="en-US"/>
      <w14:ligatures w14:val="none"/>
    </w:rPr>
  </w:style>
  <w:style w:type="paragraph" w:customStyle="1" w:styleId="xl84">
    <w:name w:val="xl84"/>
    <w:basedOn w:val="prastasis"/>
    <w:rsid w:val="004457AF"/>
    <w:pPr>
      <w:pBdr>
        <w:top w:val="single" w:sz="4" w:space="0" w:color="auto"/>
        <w:left w:val="single" w:sz="4" w:space="31" w:color="auto"/>
        <w:right w:val="single" w:sz="4" w:space="0" w:color="auto"/>
      </w:pBdr>
      <w:spacing w:before="100" w:beforeAutospacing="1" w:after="100" w:afterAutospacing="1" w:line="240" w:lineRule="auto"/>
      <w:ind w:firstLineChars="1500" w:firstLine="1500"/>
    </w:pPr>
    <w:rPr>
      <w:rFonts w:ascii="Calibri" w:eastAsia="Times New Roman" w:hAnsi="Calibri" w:cs="Times New Roman"/>
      <w:kern w:val="0"/>
      <w:sz w:val="18"/>
      <w:szCs w:val="18"/>
      <w:lang w:val="en-US"/>
      <w14:ligatures w14:val="none"/>
    </w:rPr>
  </w:style>
  <w:style w:type="paragraph" w:customStyle="1" w:styleId="xl85">
    <w:name w:val="xl85"/>
    <w:basedOn w:val="prastasis"/>
    <w:rsid w:val="004457A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86">
    <w:name w:val="xl86"/>
    <w:basedOn w:val="prastasis"/>
    <w:rsid w:val="004457A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87">
    <w:name w:val="xl87"/>
    <w:basedOn w:val="prastasis"/>
    <w:rsid w:val="004457AF"/>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6"/>
      <w:szCs w:val="16"/>
      <w:lang w:val="en-US"/>
      <w14:ligatures w14:val="none"/>
    </w:rPr>
  </w:style>
  <w:style w:type="paragraph" w:customStyle="1" w:styleId="xl88">
    <w:name w:val="xl88"/>
    <w:basedOn w:val="prastasis"/>
    <w:rsid w:val="004457AF"/>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lang w:val="en-US"/>
      <w14:ligatures w14:val="none"/>
    </w:rPr>
  </w:style>
  <w:style w:type="paragraph" w:customStyle="1" w:styleId="xl89">
    <w:name w:val="xl89"/>
    <w:basedOn w:val="prastasis"/>
    <w:rsid w:val="004457AF"/>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lang w:val="en-US"/>
      <w14:ligatures w14:val="none"/>
    </w:rPr>
  </w:style>
  <w:style w:type="paragraph" w:customStyle="1" w:styleId="xl90">
    <w:name w:val="xl90"/>
    <w:basedOn w:val="prastasis"/>
    <w:rsid w:val="004457AF"/>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character" w:customStyle="1" w:styleId="stdnobr">
    <w:name w:val="std &#10;nobr"/>
    <w:basedOn w:val="Numatytasispastraiposriftas"/>
    <w:rsid w:val="004457AF"/>
  </w:style>
  <w:style w:type="paragraph" w:customStyle="1" w:styleId="CharCharDiagramaCharChar1DiagramaCharCharCharCharCharDiagramaDiagrama">
    <w:name w:val="Char Char Diagrama Char Char1 Diagrama Char Char Char Char Char Diagrama Diagrama"/>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DiagramaDiagrama7">
    <w:name w:val="Diagrama Diagrama7"/>
    <w:basedOn w:val="prastasis"/>
    <w:autoRedefine/>
    <w:rsid w:val="004457AF"/>
    <w:pPr>
      <w:spacing w:line="240" w:lineRule="exact"/>
    </w:pPr>
    <w:rPr>
      <w:rFonts w:ascii="Tahoma" w:eastAsia="Times New Roman" w:hAnsi="Tahoma" w:cs="Times New Roman"/>
      <w:kern w:val="0"/>
      <w:sz w:val="20"/>
      <w:szCs w:val="20"/>
      <w:lang w:val="en-GB"/>
      <w14:ligatures w14:val="none"/>
    </w:rPr>
  </w:style>
  <w:style w:type="character" w:customStyle="1" w:styleId="A4">
    <w:name w:val="A4"/>
    <w:rsid w:val="004457AF"/>
    <w:rPr>
      <w:color w:val="000000"/>
      <w:sz w:val="22"/>
      <w:szCs w:val="22"/>
    </w:rPr>
  </w:style>
  <w:style w:type="paragraph" w:customStyle="1" w:styleId="patvirtinta">
    <w:name w:val="patvirtinta"/>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MMTopic8">
    <w:name w:val="MM Topic 8"/>
    <w:basedOn w:val="Antrat8"/>
    <w:rsid w:val="004457AF"/>
    <w:pPr>
      <w:numPr>
        <w:ilvl w:val="7"/>
        <w:numId w:val="71"/>
      </w:numPr>
      <w:spacing w:before="200" w:line="276" w:lineRule="auto"/>
      <w:jc w:val="both"/>
    </w:pPr>
    <w:rPr>
      <w:rFonts w:ascii="Cambria" w:eastAsia="Times New Roman" w:hAnsi="Cambria" w:cs="Times New Roman"/>
      <w:i w:val="0"/>
      <w:iCs w:val="0"/>
      <w:color w:val="404040"/>
      <w:kern w:val="0"/>
      <w:sz w:val="20"/>
      <w:szCs w:val="20"/>
      <w:lang w:val="en-US"/>
      <w14:ligatures w14:val="none"/>
    </w:rPr>
  </w:style>
  <w:style w:type="paragraph" w:customStyle="1" w:styleId="MMTopic9">
    <w:name w:val="MM Topic 9"/>
    <w:basedOn w:val="Antrat9"/>
    <w:rsid w:val="004457AF"/>
    <w:pPr>
      <w:numPr>
        <w:ilvl w:val="8"/>
        <w:numId w:val="71"/>
      </w:numPr>
      <w:spacing w:before="200" w:line="276" w:lineRule="auto"/>
      <w:jc w:val="both"/>
    </w:pPr>
    <w:rPr>
      <w:rFonts w:ascii="Cambria" w:eastAsia="Times New Roman" w:hAnsi="Cambria" w:cs="Times New Roman"/>
      <w:i/>
      <w:iCs/>
      <w:color w:val="404040"/>
      <w:kern w:val="0"/>
      <w:sz w:val="20"/>
      <w:szCs w:val="20"/>
      <w:lang w:val="en-US"/>
      <w14:ligatures w14:val="none"/>
    </w:rPr>
  </w:style>
  <w:style w:type="paragraph" w:customStyle="1" w:styleId="BulletLevel1">
    <w:name w:val="Bullet Level 1"/>
    <w:basedOn w:val="prastasis"/>
    <w:autoRedefine/>
    <w:uiPriority w:val="99"/>
    <w:qFormat/>
    <w:rsid w:val="004457AF"/>
    <w:pPr>
      <w:numPr>
        <w:numId w:val="72"/>
      </w:numPr>
      <w:tabs>
        <w:tab w:val="clear" w:pos="720"/>
        <w:tab w:val="num" w:pos="440"/>
      </w:tabs>
      <w:spacing w:after="0" w:line="240" w:lineRule="auto"/>
      <w:ind w:left="440" w:hanging="440"/>
    </w:pPr>
    <w:rPr>
      <w:rFonts w:ascii="Times New Roman" w:eastAsia="Calibri" w:hAnsi="Times New Roman" w:cs="Times New Roman"/>
      <w:bCs/>
      <w:kern w:val="0"/>
      <w:sz w:val="22"/>
      <w:szCs w:val="25"/>
      <w14:ligatures w14:val="none"/>
    </w:rPr>
  </w:style>
  <w:style w:type="paragraph" w:customStyle="1" w:styleId="AL1-PHAuditLevel1-PhaseHeader">
    <w:name w:val="AL1-PH  Audit Level 1 - Phase Header"/>
    <w:basedOn w:val="Antrat1"/>
    <w:link w:val="AL1-PHAuditLevel1-PhaseHeaderChar"/>
    <w:rsid w:val="004457AF"/>
    <w:pPr>
      <w:tabs>
        <w:tab w:val="num" w:pos="360"/>
      </w:tabs>
      <w:spacing w:before="120" w:after="0" w:line="240" w:lineRule="auto"/>
      <w:ind w:left="115" w:right="144" w:hanging="360"/>
    </w:pPr>
    <w:rPr>
      <w:rFonts w:ascii="Times New Roman" w:eastAsia="Times New Roman" w:hAnsi="Times New Roman" w:cs="Times New Roman"/>
      <w:b/>
      <w:bCs/>
      <w:caps/>
      <w:color w:val="auto"/>
      <w:kern w:val="0"/>
      <w:sz w:val="20"/>
      <w:szCs w:val="28"/>
      <w:lang w:val="en-US"/>
      <w14:ligatures w14:val="none"/>
    </w:rPr>
  </w:style>
  <w:style w:type="character" w:customStyle="1" w:styleId="AL1-PHAuditLevel1-PhaseHeaderChar">
    <w:name w:val="AL1-PH  Audit Level 1 - Phase Header Char"/>
    <w:link w:val="AL1-PHAuditLevel1-PhaseHeader"/>
    <w:rsid w:val="004457AF"/>
    <w:rPr>
      <w:rFonts w:ascii="Times New Roman" w:eastAsia="Times New Roman" w:hAnsi="Times New Roman" w:cs="Times New Roman"/>
      <w:b/>
      <w:bCs/>
      <w:caps/>
      <w:kern w:val="0"/>
      <w:sz w:val="20"/>
      <w:szCs w:val="28"/>
      <w:lang w:val="en-US"/>
      <w14:ligatures w14:val="none"/>
    </w:rPr>
  </w:style>
  <w:style w:type="paragraph" w:customStyle="1" w:styleId="AL2-AAMTAuditStepLevel2-AuditAssuranceMainTopic">
    <w:name w:val="AL2-AAMT Audit Step Level 2 - Audit Assurance Main Topic"/>
    <w:basedOn w:val="Antrat2"/>
    <w:rsid w:val="004457AF"/>
    <w:pPr>
      <w:numPr>
        <w:ilvl w:val="1"/>
        <w:numId w:val="71"/>
      </w:numPr>
      <w:tabs>
        <w:tab w:val="left" w:pos="144"/>
      </w:tabs>
      <w:spacing w:before="120" w:after="0" w:line="240" w:lineRule="auto"/>
      <w:ind w:right="144"/>
    </w:pPr>
    <w:rPr>
      <w:rFonts w:ascii="Times New Roman" w:eastAsia="Times New Roman" w:hAnsi="Times New Roman" w:cs="Times New Roman"/>
      <w:b/>
      <w:bCs/>
      <w:color w:val="auto"/>
      <w:kern w:val="0"/>
      <w:sz w:val="20"/>
      <w:szCs w:val="26"/>
      <w:lang w:val="en-US"/>
      <w14:ligatures w14:val="none"/>
    </w:rPr>
  </w:style>
  <w:style w:type="paragraph" w:customStyle="1" w:styleId="AL3AuditStepLevel3">
    <w:name w:val="AL3   Audit Step Level 3"/>
    <w:basedOn w:val="Antrat3"/>
    <w:rsid w:val="004457AF"/>
    <w:pPr>
      <w:keepNext w:val="0"/>
      <w:numPr>
        <w:ilvl w:val="2"/>
        <w:numId w:val="71"/>
      </w:numPr>
      <w:spacing w:before="120" w:after="0" w:line="240" w:lineRule="auto"/>
      <w:ind w:right="144"/>
    </w:pPr>
    <w:rPr>
      <w:rFonts w:ascii="Times New Roman" w:eastAsia="Times New Roman" w:hAnsi="Times New Roman" w:cs="Times New Roman"/>
      <w:bCs/>
      <w:color w:val="auto"/>
      <w:kern w:val="0"/>
      <w:sz w:val="20"/>
      <w:szCs w:val="22"/>
      <w:lang w:val="en-US"/>
      <w14:ligatures w14:val="none"/>
    </w:rPr>
  </w:style>
  <w:style w:type="paragraph" w:customStyle="1" w:styleId="AL4-ProcAuditStepLevel4-Process">
    <w:name w:val="AL4-Proc   Audit Step Level 4 - Process"/>
    <w:basedOn w:val="Antrat4"/>
    <w:rsid w:val="004457AF"/>
    <w:pPr>
      <w:keepNext w:val="0"/>
      <w:numPr>
        <w:ilvl w:val="3"/>
        <w:numId w:val="71"/>
      </w:numPr>
      <w:spacing w:before="120" w:after="0" w:line="240" w:lineRule="auto"/>
      <w:ind w:right="144"/>
    </w:pPr>
    <w:rPr>
      <w:rFonts w:ascii="Times New Roman" w:eastAsia="Times New Roman" w:hAnsi="Times New Roman" w:cs="Times New Roman"/>
      <w:bCs/>
      <w:i w:val="0"/>
      <w:color w:val="auto"/>
      <w:kern w:val="0"/>
      <w:sz w:val="20"/>
      <w:szCs w:val="22"/>
      <w:lang w:val="en-US"/>
      <w14:ligatures w14:val="none"/>
    </w:rPr>
  </w:style>
  <w:style w:type="paragraph" w:customStyle="1" w:styleId="AL5AuditStepLevel5">
    <w:name w:val="AL5      Audit Step Level 5"/>
    <w:basedOn w:val="Antrat5"/>
    <w:rsid w:val="004457AF"/>
    <w:pPr>
      <w:keepNext w:val="0"/>
      <w:numPr>
        <w:ilvl w:val="4"/>
        <w:numId w:val="71"/>
      </w:numPr>
      <w:spacing w:before="120" w:after="0" w:line="240" w:lineRule="auto"/>
      <w:ind w:right="144"/>
    </w:pPr>
    <w:rPr>
      <w:rFonts w:ascii="Times New Roman" w:eastAsia="Times New Roman" w:hAnsi="Times New Roman" w:cs="Times New Roman"/>
      <w:color w:val="auto"/>
      <w:kern w:val="0"/>
      <w:sz w:val="20"/>
      <w:szCs w:val="22"/>
      <w:lang w:val="en-US"/>
      <w14:ligatures w14:val="none"/>
    </w:rPr>
  </w:style>
  <w:style w:type="paragraph" w:customStyle="1" w:styleId="xl91">
    <w:name w:val="xl91"/>
    <w:basedOn w:val="prastasis"/>
    <w:rsid w:val="004457AF"/>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2">
    <w:name w:val="xl92"/>
    <w:basedOn w:val="prastasis"/>
    <w:rsid w:val="004457AF"/>
    <w:pPr>
      <w:pBdr>
        <w:top w:val="double" w:sz="6"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3">
    <w:name w:val="xl93"/>
    <w:basedOn w:val="prastasis"/>
    <w:rsid w:val="004457AF"/>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4">
    <w:name w:val="xl94"/>
    <w:basedOn w:val="prastasis"/>
    <w:rsid w:val="004457AF"/>
    <w:pPr>
      <w:pBdr>
        <w:bottom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5">
    <w:name w:val="xl95"/>
    <w:basedOn w:val="prastasis"/>
    <w:rsid w:val="004457AF"/>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96">
    <w:name w:val="xl96"/>
    <w:basedOn w:val="prastasis"/>
    <w:rsid w:val="004457AF"/>
    <w:pP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7">
    <w:name w:val="xl97"/>
    <w:basedOn w:val="prastasis"/>
    <w:rsid w:val="004457AF"/>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8">
    <w:name w:val="xl98"/>
    <w:basedOn w:val="prastasis"/>
    <w:rsid w:val="004457AF"/>
    <w:pPr>
      <w:pBdr>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9">
    <w:name w:val="xl99"/>
    <w:basedOn w:val="prastasis"/>
    <w:rsid w:val="004457AF"/>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0">
    <w:name w:val="xl100"/>
    <w:basedOn w:val="prastasis"/>
    <w:rsid w:val="004457AF"/>
    <w:pPr>
      <w:pBdr>
        <w:top w:val="double" w:sz="6"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01">
    <w:name w:val="xl101"/>
    <w:basedOn w:val="prastasis"/>
    <w:rsid w:val="004457AF"/>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2">
    <w:name w:val="xl102"/>
    <w:basedOn w:val="prastasis"/>
    <w:rsid w:val="004457AF"/>
    <w:pPr>
      <w:pBdr>
        <w:top w:val="double" w:sz="6"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3">
    <w:name w:val="xl103"/>
    <w:basedOn w:val="prastasis"/>
    <w:rsid w:val="004457AF"/>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4">
    <w:name w:val="xl104"/>
    <w:basedOn w:val="prastasis"/>
    <w:rsid w:val="004457AF"/>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5">
    <w:name w:val="xl105"/>
    <w:basedOn w:val="prastasis"/>
    <w:rsid w:val="004457AF"/>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6">
    <w:name w:val="xl106"/>
    <w:basedOn w:val="prastasis"/>
    <w:rsid w:val="004457AF"/>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7">
    <w:name w:val="xl107"/>
    <w:basedOn w:val="prastasis"/>
    <w:rsid w:val="004457AF"/>
    <w:pPr>
      <w:pBdr>
        <w:top w:val="single" w:sz="4"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8">
    <w:name w:val="xl108"/>
    <w:basedOn w:val="prastasis"/>
    <w:rsid w:val="004457AF"/>
    <w:pPr>
      <w:pBdr>
        <w:top w:val="double" w:sz="6"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09">
    <w:name w:val="xl109"/>
    <w:basedOn w:val="prastasis"/>
    <w:rsid w:val="004457AF"/>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0">
    <w:name w:val="xl110"/>
    <w:basedOn w:val="prastasis"/>
    <w:rsid w:val="004457AF"/>
    <w:pPr>
      <w:pBdr>
        <w:top w:val="double" w:sz="6" w:space="0" w:color="auto"/>
        <w:left w:val="single" w:sz="4"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1">
    <w:name w:val="xl111"/>
    <w:basedOn w:val="prastasis"/>
    <w:rsid w:val="004457AF"/>
    <w:pPr>
      <w:pBdr>
        <w:top w:val="double" w:sz="6"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12">
    <w:name w:val="xl112"/>
    <w:basedOn w:val="prastasis"/>
    <w:rsid w:val="004457AF"/>
    <w:pPr>
      <w:pBdr>
        <w:top w:val="double" w:sz="6"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3">
    <w:name w:val="xl113"/>
    <w:basedOn w:val="prastasis"/>
    <w:rsid w:val="004457AF"/>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4">
    <w:name w:val="xl114"/>
    <w:basedOn w:val="prastasis"/>
    <w:rsid w:val="004457AF"/>
    <w:pPr>
      <w:pBdr>
        <w:top w:val="double" w:sz="6"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5">
    <w:name w:val="xl115"/>
    <w:basedOn w:val="prastasis"/>
    <w:rsid w:val="004457AF"/>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6">
    <w:name w:val="xl116"/>
    <w:basedOn w:val="prastasis"/>
    <w:rsid w:val="004457A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7">
    <w:name w:val="xl117"/>
    <w:basedOn w:val="prastasis"/>
    <w:rsid w:val="004457A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8">
    <w:name w:val="xl118"/>
    <w:basedOn w:val="prastasis"/>
    <w:rsid w:val="004457A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9">
    <w:name w:val="xl119"/>
    <w:basedOn w:val="prastasis"/>
    <w:rsid w:val="004457A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20">
    <w:name w:val="xl120"/>
    <w:basedOn w:val="prastasis"/>
    <w:rsid w:val="004457A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styleId="Betarp">
    <w:name w:val="No Spacing"/>
    <w:aliases w:val="standartinis"/>
    <w:uiPriority w:val="1"/>
    <w:qFormat/>
    <w:rsid w:val="004457AF"/>
    <w:pPr>
      <w:spacing w:after="0" w:line="240" w:lineRule="auto"/>
      <w:jc w:val="right"/>
    </w:pPr>
    <w:rPr>
      <w:rFonts w:ascii="Times New Roman" w:eastAsia="MS Mincho" w:hAnsi="Times New Roman" w:cs="Times New Roman"/>
      <w:b/>
      <w:bCs/>
      <w:kern w:val="0"/>
      <w:sz w:val="72"/>
      <w:szCs w:val="72"/>
      <w:lang w:val="en-US"/>
      <w14:ligatures w14:val="none"/>
    </w:rPr>
  </w:style>
  <w:style w:type="character" w:customStyle="1" w:styleId="prastasVerdana9B">
    <w:name w:val="Įprastas Verdana 9B"/>
    <w:rsid w:val="004457AF"/>
    <w:rPr>
      <w:rFonts w:ascii="Verdana" w:hAnsi="Verdana"/>
      <w:b/>
      <w:bCs/>
      <w:sz w:val="18"/>
    </w:rPr>
  </w:style>
  <w:style w:type="paragraph" w:customStyle="1" w:styleId="ParykintasisCentreVerdana18pt">
    <w:name w:val="Paryškintasis Centre Verdana 18 pt"/>
    <w:basedOn w:val="Porat"/>
    <w:rsid w:val="004457AF"/>
    <w:pPr>
      <w:numPr>
        <w:ilvl w:val="12"/>
      </w:numPr>
      <w:tabs>
        <w:tab w:val="clear" w:pos="4513"/>
        <w:tab w:val="clear" w:pos="9026"/>
        <w:tab w:val="center" w:pos="4153"/>
        <w:tab w:val="right" w:pos="8306"/>
      </w:tabs>
      <w:spacing w:before="60" w:after="60"/>
      <w:jc w:val="center"/>
    </w:pPr>
    <w:rPr>
      <w:rFonts w:ascii="Verdana" w:eastAsia="Times New Roman" w:hAnsi="Verdana"/>
      <w:b/>
      <w:bCs/>
      <w:noProof/>
      <w:sz w:val="36"/>
      <w:szCs w:val="20"/>
    </w:rPr>
  </w:style>
  <w:style w:type="character" w:customStyle="1" w:styleId="dpav">
    <w:name w:val="dpav"/>
    <w:basedOn w:val="Numatytasispastraiposriftas"/>
    <w:rsid w:val="004457AF"/>
  </w:style>
  <w:style w:type="paragraph" w:customStyle="1" w:styleId="MEPISTable">
    <w:name w:val="MEPIS_Table"/>
    <w:basedOn w:val="prastasis"/>
    <w:next w:val="prastasis"/>
    <w:rsid w:val="004457AF"/>
    <w:pPr>
      <w:spacing w:after="0" w:line="240" w:lineRule="auto"/>
    </w:pPr>
    <w:rPr>
      <w:rFonts w:ascii="Calibri" w:eastAsia="Calibri" w:hAnsi="Calibri" w:cs="Calibri"/>
      <w:kern w:val="0"/>
      <w:sz w:val="20"/>
      <w:szCs w:val="22"/>
      <w14:ligatures w14:val="none"/>
    </w:rPr>
  </w:style>
  <w:style w:type="paragraph" w:customStyle="1" w:styleId="Body">
    <w:name w:val="Body"/>
    <w:uiPriority w:val="99"/>
    <w:qFormat/>
    <w:rsid w:val="004457AF"/>
    <w:pPr>
      <w:spacing w:after="200" w:line="360" w:lineRule="auto"/>
      <w:ind w:left="1134"/>
      <w:jc w:val="both"/>
    </w:pPr>
    <w:rPr>
      <w:rFonts w:ascii="Calibri" w:eastAsia="Calibri" w:hAnsi="Calibri" w:cs="Times New Roman"/>
      <w:color w:val="404040"/>
      <w:kern w:val="0"/>
      <w:sz w:val="22"/>
      <w:szCs w:val="22"/>
      <w14:ligatures w14:val="none"/>
    </w:rPr>
  </w:style>
  <w:style w:type="character" w:customStyle="1" w:styleId="CarChar">
    <w:name w:val="Car Char"/>
    <w:aliases w:val="Footnote Char Char"/>
    <w:rsid w:val="004457AF"/>
    <w:rPr>
      <w:lang w:val="en-GB" w:eastAsia="en-US" w:bidi="ar-SA"/>
    </w:rPr>
  </w:style>
  <w:style w:type="paragraph" w:customStyle="1" w:styleId="MEPISNormal">
    <w:name w:val="MEPIS_Normal"/>
    <w:basedOn w:val="prastasis"/>
    <w:rsid w:val="004457AF"/>
    <w:pPr>
      <w:spacing w:after="120" w:line="312" w:lineRule="auto"/>
      <w:ind w:firstLine="576"/>
      <w:jc w:val="both"/>
    </w:pPr>
    <w:rPr>
      <w:rFonts w:ascii="Calibri" w:eastAsia="Calibri" w:hAnsi="Calibri" w:cs="Calibri"/>
      <w:kern w:val="0"/>
      <w:szCs w:val="22"/>
      <w14:ligatures w14:val="none"/>
    </w:rPr>
  </w:style>
  <w:style w:type="character" w:customStyle="1" w:styleId="FontStyle16">
    <w:name w:val="Font Style16"/>
    <w:rsid w:val="004457AF"/>
    <w:rPr>
      <w:rFonts w:ascii="Times New Roman" w:hAnsi="Times New Roman" w:cs="Times New Roman"/>
      <w:sz w:val="22"/>
      <w:szCs w:val="22"/>
    </w:rPr>
  </w:style>
  <w:style w:type="paragraph" w:customStyle="1" w:styleId="western">
    <w:name w:val="western"/>
    <w:basedOn w:val="prastasis"/>
    <w:rsid w:val="004457AF"/>
    <w:pPr>
      <w:spacing w:after="0" w:line="240" w:lineRule="auto"/>
      <w:ind w:firstLine="992"/>
      <w:jc w:val="both"/>
    </w:pPr>
    <w:rPr>
      <w:rFonts w:ascii="Times New Roman" w:eastAsia="Times New Roman" w:hAnsi="Times New Roman" w:cs="Times New Roman"/>
      <w:kern w:val="0"/>
      <w:lang w:val="en-US"/>
      <w14:ligatures w14:val="none"/>
    </w:rPr>
  </w:style>
  <w:style w:type="character" w:customStyle="1" w:styleId="CharChar1">
    <w:name w:val="Char Char1"/>
    <w:aliases w:val="Header 2 Char1"/>
    <w:uiPriority w:val="99"/>
    <w:rsid w:val="004457AF"/>
    <w:rPr>
      <w:sz w:val="24"/>
      <w:lang w:val="lt-LT" w:eastAsia="lt-LT" w:bidi="ar-SA"/>
    </w:rPr>
  </w:style>
  <w:style w:type="paragraph" w:styleId="Tekstoblokas">
    <w:name w:val="Block Text"/>
    <w:basedOn w:val="prastasis"/>
    <w:link w:val="TekstoblokasDiagrama"/>
    <w:rsid w:val="004457AF"/>
    <w:pPr>
      <w:spacing w:after="0" w:line="240" w:lineRule="auto"/>
      <w:ind w:left="113" w:right="113"/>
    </w:pPr>
    <w:rPr>
      <w:rFonts w:ascii="Times New Roman" w:eastAsia="MS Mincho" w:hAnsi="Times New Roman" w:cs="Times New Roman"/>
      <w:kern w:val="0"/>
      <w:szCs w:val="20"/>
      <w14:ligatures w14:val="none"/>
    </w:rPr>
  </w:style>
  <w:style w:type="paragraph" w:customStyle="1" w:styleId="CharCharDiagramaCharChar1DiagramaCharCharCharCharCharDiagramaDiagrama1">
    <w:name w:val="Char Char Diagrama Char Char1 Diagrama Char Char Char Char Char Diagrama Diagrama1"/>
    <w:basedOn w:val="prastasis"/>
    <w:rsid w:val="004457AF"/>
    <w:pPr>
      <w:spacing w:line="240" w:lineRule="exact"/>
    </w:pPr>
    <w:rPr>
      <w:rFonts w:ascii="Tahoma" w:eastAsia="Times New Roman" w:hAnsi="Tahoma" w:cs="Times New Roman"/>
      <w:kern w:val="0"/>
      <w:sz w:val="20"/>
      <w:szCs w:val="20"/>
      <w:lang w:val="en-US"/>
      <w14:ligatures w14:val="none"/>
    </w:rPr>
  </w:style>
  <w:style w:type="character" w:customStyle="1" w:styleId="CharChar8">
    <w:name w:val="Char Char8"/>
    <w:rsid w:val="004457AF"/>
    <w:rPr>
      <w:lang w:val="en-GB" w:eastAsia="lt-LT" w:bidi="ar-SA"/>
    </w:rPr>
  </w:style>
  <w:style w:type="character" w:customStyle="1" w:styleId="stdnobr1">
    <w:name w:val="std &#10;nobr1"/>
    <w:basedOn w:val="Numatytasispastraiposriftas"/>
    <w:rsid w:val="004457AF"/>
  </w:style>
  <w:style w:type="paragraph" w:customStyle="1" w:styleId="DiagramaDiagrama71">
    <w:name w:val="Diagrama Diagrama71"/>
    <w:basedOn w:val="prastasis"/>
    <w:autoRedefine/>
    <w:rsid w:val="004457AF"/>
    <w:pPr>
      <w:spacing w:line="240" w:lineRule="exact"/>
    </w:pPr>
    <w:rPr>
      <w:rFonts w:ascii="Tahoma" w:eastAsia="Times New Roman" w:hAnsi="Tahoma" w:cs="Times New Roman"/>
      <w:kern w:val="0"/>
      <w:sz w:val="20"/>
      <w:szCs w:val="20"/>
      <w:lang w:val="en-GB"/>
      <w14:ligatures w14:val="none"/>
    </w:rPr>
  </w:style>
  <w:style w:type="character" w:customStyle="1" w:styleId="Pagrindinistekstas4">
    <w:name w:val="Pagrindinis tekstas (4)_"/>
    <w:link w:val="Pagrindinistekstas40"/>
    <w:rsid w:val="004457AF"/>
    <w:rPr>
      <w:rFonts w:ascii="Verdana" w:eastAsia="Verdana" w:hAnsi="Verdana" w:cs="Verdana"/>
      <w:sz w:val="19"/>
      <w:szCs w:val="19"/>
      <w:shd w:val="clear" w:color="auto" w:fill="FFFFFF"/>
    </w:rPr>
  </w:style>
  <w:style w:type="paragraph" w:customStyle="1" w:styleId="Pagrindinistekstas40">
    <w:name w:val="Pagrindinis tekstas (4)"/>
    <w:basedOn w:val="prastasis"/>
    <w:link w:val="Pagrindinistekstas4"/>
    <w:rsid w:val="004457AF"/>
    <w:pPr>
      <w:shd w:val="clear" w:color="auto" w:fill="FFFFFF"/>
      <w:spacing w:after="0" w:line="0" w:lineRule="atLeast"/>
    </w:pPr>
    <w:rPr>
      <w:rFonts w:ascii="Verdana" w:eastAsia="Verdana" w:hAnsi="Verdana" w:cs="Verdana"/>
      <w:sz w:val="19"/>
      <w:szCs w:val="19"/>
    </w:rPr>
  </w:style>
  <w:style w:type="character" w:customStyle="1" w:styleId="Pagrindinistekstas1">
    <w:name w:val="Pagrindinis tekstas_"/>
    <w:link w:val="Pagrindinistekstas10"/>
    <w:rsid w:val="004457AF"/>
    <w:rPr>
      <w:rFonts w:ascii="Arial" w:eastAsia="Arial" w:hAnsi="Arial" w:cs="Arial"/>
      <w:sz w:val="21"/>
      <w:szCs w:val="21"/>
      <w:shd w:val="clear" w:color="auto" w:fill="FFFFFF"/>
    </w:rPr>
  </w:style>
  <w:style w:type="paragraph" w:customStyle="1" w:styleId="Pagrindinistekstas10">
    <w:name w:val="Pagrindinis tekstas1"/>
    <w:basedOn w:val="prastasis"/>
    <w:link w:val="Pagrindinistekstas1"/>
    <w:uiPriority w:val="99"/>
    <w:qFormat/>
    <w:rsid w:val="004457AF"/>
    <w:pPr>
      <w:shd w:val="clear" w:color="auto" w:fill="FFFFFF"/>
      <w:spacing w:after="60" w:line="0" w:lineRule="atLeast"/>
      <w:ind w:hanging="1180"/>
    </w:pPr>
    <w:rPr>
      <w:rFonts w:ascii="Arial" w:eastAsia="Arial" w:hAnsi="Arial" w:cs="Arial"/>
      <w:sz w:val="21"/>
      <w:szCs w:val="21"/>
    </w:rPr>
  </w:style>
  <w:style w:type="paragraph" w:customStyle="1" w:styleId="41">
    <w:name w:val="4.1"/>
    <w:basedOn w:val="Antrat2"/>
    <w:rsid w:val="004457AF"/>
    <w:pPr>
      <w:numPr>
        <w:numId w:val="73"/>
      </w:numPr>
      <w:spacing w:before="240" w:after="240" w:line="240" w:lineRule="auto"/>
      <w:jc w:val="both"/>
    </w:pPr>
    <w:rPr>
      <w:rFonts w:ascii="Arial Narrow" w:eastAsia="Times New Roman" w:hAnsi="Arial Narrow" w:cs="Arial"/>
      <w:b/>
      <w:bCs/>
      <w:color w:val="365F91"/>
      <w:kern w:val="0"/>
      <w:szCs w:val="26"/>
      <w14:ligatures w14:val="none"/>
    </w:rPr>
  </w:style>
  <w:style w:type="paragraph" w:customStyle="1" w:styleId="2311">
    <w:name w:val="2.3.1.1"/>
    <w:basedOn w:val="Antrat4"/>
    <w:rsid w:val="004457AF"/>
    <w:pPr>
      <w:numPr>
        <w:numId w:val="74"/>
      </w:numPr>
      <w:spacing w:before="240" w:after="240" w:line="240" w:lineRule="auto"/>
      <w:jc w:val="both"/>
    </w:pPr>
    <w:rPr>
      <w:rFonts w:ascii="Arial Narrow" w:eastAsia="Times New Roman" w:hAnsi="Arial Narrow" w:cs="Times New Roman"/>
      <w:b/>
      <w:bCs/>
      <w:color w:val="365F91"/>
      <w:kern w:val="0"/>
      <w:szCs w:val="22"/>
      <w14:ligatures w14:val="none"/>
    </w:rPr>
  </w:style>
  <w:style w:type="paragraph" w:customStyle="1" w:styleId="2321">
    <w:name w:val="2.3.2.1"/>
    <w:basedOn w:val="Antrat4"/>
    <w:rsid w:val="004457AF"/>
    <w:pPr>
      <w:numPr>
        <w:numId w:val="75"/>
      </w:numPr>
      <w:tabs>
        <w:tab w:val="left" w:pos="851"/>
      </w:tabs>
      <w:spacing w:before="240" w:after="240" w:line="240" w:lineRule="auto"/>
      <w:jc w:val="both"/>
    </w:pPr>
    <w:rPr>
      <w:rFonts w:ascii="Arial Narrow" w:eastAsia="Times New Roman" w:hAnsi="Arial Narrow" w:cs="Times New Roman"/>
      <w:b/>
      <w:bCs/>
      <w:color w:val="365F91"/>
      <w:kern w:val="0"/>
      <w14:ligatures w14:val="none"/>
    </w:rPr>
  </w:style>
  <w:style w:type="paragraph" w:customStyle="1" w:styleId="2331">
    <w:name w:val="2.3.3.1"/>
    <w:basedOn w:val="Antrat4"/>
    <w:rsid w:val="004457AF"/>
    <w:pPr>
      <w:numPr>
        <w:numId w:val="76"/>
      </w:numPr>
      <w:spacing w:before="240" w:after="240" w:line="240" w:lineRule="auto"/>
      <w:jc w:val="both"/>
    </w:pPr>
    <w:rPr>
      <w:rFonts w:ascii="Arial Narrow" w:eastAsia="Times New Roman" w:hAnsi="Arial Narrow" w:cs="Times New Roman"/>
      <w:b/>
      <w:bCs/>
      <w:color w:val="365F91"/>
      <w:kern w:val="0"/>
      <w:szCs w:val="22"/>
      <w:lang w:eastAsia="lt-LT"/>
      <w14:ligatures w14:val="none"/>
    </w:rPr>
  </w:style>
  <w:style w:type="paragraph" w:customStyle="1" w:styleId="2341">
    <w:name w:val="2.3.4.1"/>
    <w:basedOn w:val="Antrat4"/>
    <w:rsid w:val="004457AF"/>
    <w:pPr>
      <w:numPr>
        <w:numId w:val="77"/>
      </w:numPr>
      <w:tabs>
        <w:tab w:val="left" w:pos="851"/>
      </w:tabs>
      <w:spacing w:before="240" w:after="240" w:line="240" w:lineRule="auto"/>
      <w:ind w:left="1378" w:hanging="357"/>
      <w:jc w:val="both"/>
    </w:pPr>
    <w:rPr>
      <w:rFonts w:ascii="Arial Narrow" w:eastAsia="Times New Roman" w:hAnsi="Arial Narrow" w:cs="Times New Roman"/>
      <w:b/>
      <w:bCs/>
      <w:color w:val="365F91"/>
      <w:kern w:val="0"/>
      <w:szCs w:val="22"/>
      <w:lang w:eastAsia="lt-LT"/>
      <w14:ligatures w14:val="none"/>
    </w:rPr>
  </w:style>
  <w:style w:type="paragraph" w:customStyle="1" w:styleId="241">
    <w:name w:val="2.4.1"/>
    <w:basedOn w:val="Header3"/>
    <w:rsid w:val="004457AF"/>
    <w:pPr>
      <w:numPr>
        <w:numId w:val="78"/>
      </w:numPr>
      <w:tabs>
        <w:tab w:val="left" w:pos="851"/>
      </w:tabs>
      <w:spacing w:before="240" w:after="240"/>
      <w:ind w:left="1077" w:hanging="357"/>
      <w:jc w:val="left"/>
    </w:pPr>
    <w:rPr>
      <w:lang w:eastAsia="lt-LT"/>
    </w:rPr>
  </w:style>
  <w:style w:type="numbering" w:customStyle="1" w:styleId="NoList111">
    <w:name w:val="No List111"/>
    <w:next w:val="Sraonra"/>
    <w:uiPriority w:val="99"/>
    <w:semiHidden/>
    <w:unhideWhenUsed/>
    <w:rsid w:val="004457AF"/>
  </w:style>
  <w:style w:type="paragraph" w:customStyle="1" w:styleId="Point1">
    <w:name w:val="Point 1"/>
    <w:basedOn w:val="prastasis"/>
    <w:uiPriority w:val="99"/>
    <w:qFormat/>
    <w:rsid w:val="004457AF"/>
    <w:pPr>
      <w:spacing w:before="120" w:after="120" w:line="240" w:lineRule="auto"/>
      <w:ind w:left="1418" w:hanging="567"/>
      <w:jc w:val="both"/>
    </w:pPr>
    <w:rPr>
      <w:rFonts w:ascii="Times New Roman" w:eastAsia="Times New Roman" w:hAnsi="Times New Roman" w:cs="Times New Roman"/>
      <w:kern w:val="0"/>
      <w:szCs w:val="20"/>
      <w:lang w:val="en-GB" w:eastAsia="lt-LT"/>
      <w14:ligatures w14:val="none"/>
    </w:rPr>
  </w:style>
  <w:style w:type="paragraph" w:customStyle="1" w:styleId="Debesliotekstas12">
    <w:name w:val="Debesėlio tekstas12"/>
    <w:basedOn w:val="prastasis"/>
    <w:semiHidden/>
    <w:rsid w:val="004457AF"/>
    <w:pPr>
      <w:spacing w:after="0" w:line="240" w:lineRule="auto"/>
    </w:pPr>
    <w:rPr>
      <w:rFonts w:ascii="Tahoma" w:eastAsia="Times New Roman" w:hAnsi="Tahoma" w:cs="Tahoma"/>
      <w:kern w:val="0"/>
      <w:sz w:val="16"/>
      <w:szCs w:val="16"/>
      <w:lang w:eastAsia="lt-LT"/>
      <w14:ligatures w14:val="none"/>
    </w:rPr>
  </w:style>
  <w:style w:type="paragraph" w:customStyle="1" w:styleId="Head42">
    <w:name w:val="Head 4.2"/>
    <w:basedOn w:val="prastasis"/>
    <w:rsid w:val="004457AF"/>
    <w:pPr>
      <w:tabs>
        <w:tab w:val="left" w:pos="360"/>
      </w:tabs>
      <w:suppressAutoHyphens/>
      <w:spacing w:after="0" w:line="240" w:lineRule="auto"/>
      <w:ind w:left="360" w:hanging="360"/>
    </w:pPr>
    <w:rPr>
      <w:rFonts w:ascii="Times New Roman" w:eastAsia="Times New Roman" w:hAnsi="Times New Roman" w:cs="Times New Roman"/>
      <w:b/>
      <w:kern w:val="0"/>
      <w:szCs w:val="20"/>
      <w:lang w:eastAsia="lt-LT"/>
      <w14:ligatures w14:val="none"/>
    </w:rPr>
  </w:style>
  <w:style w:type="paragraph" w:customStyle="1" w:styleId="Head52">
    <w:name w:val="Head 5.2"/>
    <w:basedOn w:val="prastasis"/>
    <w:rsid w:val="004457AF"/>
    <w:pPr>
      <w:tabs>
        <w:tab w:val="left" w:pos="533"/>
      </w:tabs>
      <w:suppressAutoHyphens/>
      <w:spacing w:after="0" w:line="240" w:lineRule="auto"/>
      <w:ind w:left="533" w:hanging="533"/>
      <w:jc w:val="both"/>
    </w:pPr>
    <w:rPr>
      <w:rFonts w:ascii="Times New Roman" w:eastAsia="Times New Roman" w:hAnsi="Times New Roman" w:cs="Times New Roman"/>
      <w:b/>
      <w:kern w:val="0"/>
      <w:szCs w:val="20"/>
      <w:lang w:eastAsia="lt-LT"/>
      <w14:ligatures w14:val="none"/>
    </w:rPr>
  </w:style>
  <w:style w:type="paragraph" w:customStyle="1" w:styleId="prastasistinklapis1">
    <w:name w:val="Įprastasis (tinklapis)1"/>
    <w:basedOn w:val="prastasis"/>
    <w:rsid w:val="004457AF"/>
    <w:pPr>
      <w:spacing w:before="100" w:after="100" w:line="240" w:lineRule="auto"/>
    </w:pPr>
    <w:rPr>
      <w:rFonts w:ascii="Arial Unicode MS" w:eastAsia="Arial Unicode MS" w:hAnsi="Arial Unicode MS" w:cs="Times New Roman"/>
      <w:kern w:val="0"/>
      <w:szCs w:val="20"/>
      <w:lang w:val="en-GB"/>
      <w14:ligatures w14:val="none"/>
    </w:rPr>
  </w:style>
  <w:style w:type="paragraph" w:styleId="Literatrossraoantrat">
    <w:name w:val="toa heading"/>
    <w:basedOn w:val="prastasis"/>
    <w:next w:val="prastasis"/>
    <w:uiPriority w:val="99"/>
    <w:semiHidden/>
    <w:rsid w:val="004457AF"/>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Cs w:val="20"/>
      <w:lang w:val="en-US"/>
      <w14:ligatures w14:val="none"/>
    </w:rPr>
  </w:style>
  <w:style w:type="paragraph" w:customStyle="1" w:styleId="BankNormal">
    <w:name w:val="BankNormal"/>
    <w:basedOn w:val="prastasis"/>
    <w:rsid w:val="004457AF"/>
    <w:pPr>
      <w:overflowPunct w:val="0"/>
      <w:autoSpaceDE w:val="0"/>
      <w:autoSpaceDN w:val="0"/>
      <w:adjustRightInd w:val="0"/>
      <w:spacing w:after="240" w:line="240" w:lineRule="auto"/>
      <w:textAlignment w:val="baseline"/>
    </w:pPr>
    <w:rPr>
      <w:rFonts w:ascii="Times New Roman" w:eastAsia="Times New Roman" w:hAnsi="Times New Roman" w:cs="Times New Roman"/>
      <w:kern w:val="0"/>
      <w:szCs w:val="20"/>
      <w:lang w:val="en-US"/>
      <w14:ligatures w14:val="none"/>
    </w:rPr>
  </w:style>
  <w:style w:type="paragraph" w:styleId="HTMLadresas">
    <w:name w:val="HTML Address"/>
    <w:basedOn w:val="prastasis"/>
    <w:link w:val="HTMLadresasDiagrama"/>
    <w:semiHidden/>
    <w:rsid w:val="004457AF"/>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kern w:val="0"/>
      <w:szCs w:val="20"/>
      <w:lang w:val="en-US"/>
      <w14:ligatures w14:val="none"/>
    </w:rPr>
  </w:style>
  <w:style w:type="character" w:customStyle="1" w:styleId="HTMLadresasDiagrama">
    <w:name w:val="HTML adresas Diagrama"/>
    <w:basedOn w:val="Numatytasispastraiposriftas"/>
    <w:link w:val="HTMLadresas"/>
    <w:semiHidden/>
    <w:rsid w:val="004457AF"/>
    <w:rPr>
      <w:rFonts w:ascii="Times New Roman" w:eastAsia="Times New Roman" w:hAnsi="Times New Roman" w:cs="Times New Roman"/>
      <w:i/>
      <w:kern w:val="0"/>
      <w:szCs w:val="20"/>
      <w:lang w:val="en-US"/>
      <w14:ligatures w14:val="none"/>
    </w:rPr>
  </w:style>
  <w:style w:type="paragraph" w:customStyle="1" w:styleId="Style3">
    <w:name w:val="Style3"/>
    <w:basedOn w:val="Antrat6"/>
    <w:rsid w:val="004457AF"/>
    <w:pPr>
      <w:keepLines w:val="0"/>
      <w:tabs>
        <w:tab w:val="num" w:pos="4320"/>
      </w:tabs>
      <w:spacing w:before="0" w:line="240" w:lineRule="auto"/>
    </w:pPr>
    <w:rPr>
      <w:rFonts w:ascii="Times New Roman" w:eastAsia="Times New Roman" w:hAnsi="Times New Roman" w:cs="Times New Roman"/>
      <w:i w:val="0"/>
      <w:iCs w:val="0"/>
      <w:color w:val="auto"/>
      <w:kern w:val="0"/>
      <w:lang w:eastAsia="lt-LT"/>
      <w14:ligatures w14:val="none"/>
    </w:rPr>
  </w:style>
  <w:style w:type="paragraph" w:customStyle="1" w:styleId="Style4">
    <w:name w:val="Style4"/>
    <w:basedOn w:val="Antrat7"/>
    <w:rsid w:val="004457AF"/>
    <w:pPr>
      <w:keepLines w:val="0"/>
      <w:numPr>
        <w:numId w:val="79"/>
      </w:numPr>
      <w:tabs>
        <w:tab w:val="num" w:pos="5040"/>
      </w:tabs>
      <w:spacing w:before="240" w:after="240" w:line="240" w:lineRule="auto"/>
      <w:jc w:val="center"/>
    </w:pPr>
    <w:rPr>
      <w:rFonts w:ascii="Times New Roman" w:eastAsia="Times New Roman" w:hAnsi="Times New Roman" w:cs="Times New Roman"/>
      <w:b/>
      <w:color w:val="auto"/>
      <w:kern w:val="0"/>
      <w:sz w:val="48"/>
      <w:szCs w:val="20"/>
      <w:lang w:eastAsia="lt-LT"/>
      <w14:ligatures w14:val="none"/>
    </w:rPr>
  </w:style>
  <w:style w:type="paragraph" w:customStyle="1" w:styleId="Sarasassurutuliukais">
    <w:name w:val="Sarasas su rutuliukais"/>
    <w:basedOn w:val="Sraopastraipa"/>
    <w:rsid w:val="004457AF"/>
    <w:pPr>
      <w:numPr>
        <w:numId w:val="81"/>
      </w:numPr>
      <w:tabs>
        <w:tab w:val="num" w:pos="360"/>
      </w:tabs>
      <w:spacing w:after="200" w:line="276" w:lineRule="auto"/>
      <w:ind w:firstLine="0"/>
      <w:jc w:val="both"/>
    </w:pPr>
    <w:rPr>
      <w:rFonts w:ascii="Arial" w:eastAsia="Calibri" w:hAnsi="Arial" w:cs="Times New Roman"/>
      <w:color w:val="4F5660"/>
      <w:kern w:val="0"/>
      <w:sz w:val="20"/>
      <w:szCs w:val="22"/>
      <w14:ligatures w14:val="none"/>
    </w:rPr>
  </w:style>
  <w:style w:type="paragraph" w:customStyle="1" w:styleId="normaltableau">
    <w:name w:val="normal_tableau"/>
    <w:basedOn w:val="prastasis"/>
    <w:uiPriority w:val="99"/>
    <w:qFormat/>
    <w:rsid w:val="004457AF"/>
    <w:pPr>
      <w:spacing w:before="120" w:after="120" w:line="240" w:lineRule="auto"/>
      <w:jc w:val="both"/>
    </w:pPr>
    <w:rPr>
      <w:rFonts w:ascii="Optima" w:eastAsia="Times New Roman" w:hAnsi="Optima" w:cs="Times New Roman"/>
      <w:kern w:val="0"/>
      <w:sz w:val="22"/>
      <w:szCs w:val="20"/>
      <w:lang w:val="en-GB"/>
      <w14:ligatures w14:val="none"/>
    </w:rPr>
  </w:style>
  <w:style w:type="paragraph" w:styleId="HTMLiankstoformatuotas">
    <w:name w:val="HTML Preformatted"/>
    <w:basedOn w:val="prastasis"/>
    <w:link w:val="HTMLiankstoformatuotasDiagrama"/>
    <w:uiPriority w:val="99"/>
    <w:qFormat/>
    <w:rsid w:val="004457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en-US"/>
      <w14:ligatures w14:val="none"/>
    </w:rPr>
  </w:style>
  <w:style w:type="character" w:customStyle="1" w:styleId="HTMLiankstoformatuotasDiagrama">
    <w:name w:val="HTML iš anksto formatuotas Diagrama"/>
    <w:basedOn w:val="Numatytasispastraiposriftas"/>
    <w:link w:val="HTMLiankstoformatuotas"/>
    <w:uiPriority w:val="99"/>
    <w:qFormat/>
    <w:rsid w:val="004457AF"/>
    <w:rPr>
      <w:rFonts w:ascii="Courier New" w:eastAsia="Times New Roman" w:hAnsi="Courier New" w:cs="Times New Roman"/>
      <w:kern w:val="0"/>
      <w:sz w:val="20"/>
      <w:szCs w:val="20"/>
      <w:lang w:val="en-US"/>
      <w14:ligatures w14:val="none"/>
    </w:rPr>
  </w:style>
  <w:style w:type="paragraph" w:styleId="Dokumentoinaostekstas">
    <w:name w:val="endnote text"/>
    <w:basedOn w:val="prastasis"/>
    <w:link w:val="DokumentoinaostekstasDiagrama"/>
    <w:uiPriority w:val="99"/>
    <w:rsid w:val="004457AF"/>
    <w:pPr>
      <w:spacing w:after="240" w:line="240" w:lineRule="auto"/>
      <w:jc w:val="both"/>
    </w:pPr>
    <w:rPr>
      <w:rFonts w:ascii="Arial" w:eastAsia="Times New Roman" w:hAnsi="Arial" w:cs="Times New Roman"/>
      <w:kern w:val="0"/>
      <w:sz w:val="20"/>
      <w:szCs w:val="20"/>
      <w:lang w:val="en-GB"/>
      <w14:ligatures w14:val="none"/>
    </w:rPr>
  </w:style>
  <w:style w:type="character" w:customStyle="1" w:styleId="DokumentoinaostekstasDiagrama">
    <w:name w:val="Dokumento išnašos tekstas Diagrama"/>
    <w:basedOn w:val="Numatytasispastraiposriftas"/>
    <w:link w:val="Dokumentoinaostekstas"/>
    <w:uiPriority w:val="99"/>
    <w:rsid w:val="004457AF"/>
    <w:rPr>
      <w:rFonts w:ascii="Arial" w:eastAsia="Times New Roman" w:hAnsi="Arial" w:cs="Times New Roman"/>
      <w:kern w:val="0"/>
      <w:sz w:val="20"/>
      <w:szCs w:val="20"/>
      <w:lang w:val="en-GB"/>
      <w14:ligatures w14:val="none"/>
    </w:rPr>
  </w:style>
  <w:style w:type="paragraph" w:customStyle="1" w:styleId="mazas">
    <w:name w:val="mazas"/>
    <w:basedOn w:val="prastasis"/>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Stilius1">
    <w:name w:val="Stilius1"/>
    <w:basedOn w:val="Antrat2"/>
    <w:rsid w:val="004457AF"/>
    <w:pPr>
      <w:keepNext w:val="0"/>
      <w:keepLines w:val="0"/>
      <w:numPr>
        <w:ilvl w:val="2"/>
        <w:numId w:val="80"/>
      </w:numPr>
      <w:spacing w:before="0" w:after="0" w:line="240" w:lineRule="auto"/>
      <w:jc w:val="both"/>
    </w:pPr>
    <w:rPr>
      <w:rFonts w:ascii="Times New Roman" w:eastAsia="Times New Roman" w:hAnsi="Times New Roman" w:cs="Times New Roman"/>
      <w:color w:val="auto"/>
      <w:kern w:val="0"/>
      <w:sz w:val="24"/>
      <w:szCs w:val="24"/>
      <w:lang w:eastAsia="lt-LT"/>
      <w14:ligatures w14:val="none"/>
    </w:rPr>
  </w:style>
  <w:style w:type="paragraph" w:customStyle="1" w:styleId="Stilius3">
    <w:name w:val="Stilius3"/>
    <w:basedOn w:val="Antrat2"/>
    <w:next w:val="prastasis"/>
    <w:rsid w:val="004457AF"/>
    <w:pPr>
      <w:keepNext w:val="0"/>
      <w:keepLines w:val="0"/>
      <w:numPr>
        <w:ilvl w:val="1"/>
        <w:numId w:val="80"/>
      </w:numPr>
      <w:spacing w:before="0" w:after="0" w:line="240" w:lineRule="auto"/>
    </w:pPr>
    <w:rPr>
      <w:rFonts w:ascii="Times New Roman" w:eastAsia="Times New Roman" w:hAnsi="Times New Roman" w:cs="Times New Roman"/>
      <w:b/>
      <w:color w:val="auto"/>
      <w:kern w:val="0"/>
      <w:sz w:val="24"/>
      <w:szCs w:val="24"/>
      <w:lang w:eastAsia="lt-LT"/>
      <w14:ligatures w14:val="none"/>
    </w:rPr>
  </w:style>
  <w:style w:type="paragraph" w:customStyle="1" w:styleId="Stilius4">
    <w:name w:val="Stilius4"/>
    <w:basedOn w:val="Pagrindinistekstas"/>
    <w:rsid w:val="004457AF"/>
    <w:pPr>
      <w:numPr>
        <w:numId w:val="80"/>
      </w:numPr>
      <w:tabs>
        <w:tab w:val="clear" w:pos="680"/>
      </w:tabs>
      <w:suppressAutoHyphens w:val="0"/>
      <w:spacing w:before="240" w:after="240" w:line="240" w:lineRule="atLeast"/>
      <w:ind w:left="357" w:hanging="357"/>
      <w:jc w:val="center"/>
    </w:pPr>
    <w:rPr>
      <w:rFonts w:ascii="Times New Roman" w:hAnsi="Times New Roman" w:cs="Times New Roman"/>
      <w:b/>
      <w:bCs/>
      <w:caps/>
      <w:snapToGrid w:val="0"/>
      <w:kern w:val="0"/>
      <w:szCs w:val="24"/>
      <w:lang w:val="sv-SE" w:eastAsia="en-US"/>
    </w:rPr>
  </w:style>
  <w:style w:type="paragraph" w:styleId="Sraassunumeriais3">
    <w:name w:val="List Number 3"/>
    <w:basedOn w:val="prastasis"/>
    <w:uiPriority w:val="99"/>
    <w:qFormat/>
    <w:rsid w:val="004457AF"/>
    <w:pPr>
      <w:tabs>
        <w:tab w:val="num" w:pos="926"/>
      </w:tabs>
      <w:spacing w:after="0" w:line="240" w:lineRule="auto"/>
      <w:ind w:left="926" w:hanging="360"/>
    </w:pPr>
    <w:rPr>
      <w:rFonts w:ascii="Times New Roman" w:eastAsia="Times New Roman" w:hAnsi="Times New Roman" w:cs="Times New Roman"/>
      <w:kern w:val="0"/>
      <w14:ligatures w14:val="none"/>
    </w:rPr>
  </w:style>
  <w:style w:type="paragraph" w:customStyle="1" w:styleId="font5">
    <w:name w:val="font5"/>
    <w:basedOn w:val="prastasis"/>
    <w:rsid w:val="004457AF"/>
    <w:pPr>
      <w:spacing w:before="100" w:beforeAutospacing="1" w:after="100" w:afterAutospacing="1" w:line="240" w:lineRule="auto"/>
    </w:pPr>
    <w:rPr>
      <w:rFonts w:ascii="Tahoma" w:eastAsia="Times New Roman" w:hAnsi="Tahoma" w:cs="Tahoma"/>
      <w:color w:val="000000"/>
      <w:kern w:val="0"/>
      <w:sz w:val="16"/>
      <w:szCs w:val="16"/>
      <w:lang w:val="en-US"/>
      <w14:ligatures w14:val="none"/>
    </w:rPr>
  </w:style>
  <w:style w:type="paragraph" w:customStyle="1" w:styleId="font6">
    <w:name w:val="font6"/>
    <w:basedOn w:val="prastasis"/>
    <w:rsid w:val="004457AF"/>
    <w:pPr>
      <w:spacing w:before="100" w:beforeAutospacing="1" w:after="100" w:afterAutospacing="1" w:line="240" w:lineRule="auto"/>
    </w:pPr>
    <w:rPr>
      <w:rFonts w:ascii="Tahoma" w:eastAsia="Times New Roman" w:hAnsi="Tahoma" w:cs="Tahoma"/>
      <w:b/>
      <w:bCs/>
      <w:color w:val="000000"/>
      <w:kern w:val="0"/>
      <w:sz w:val="16"/>
      <w:szCs w:val="16"/>
      <w:lang w:val="en-US"/>
      <w14:ligatures w14:val="none"/>
    </w:rPr>
  </w:style>
  <w:style w:type="paragraph" w:customStyle="1" w:styleId="xl121">
    <w:name w:val="xl121"/>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n-US"/>
      <w14:ligatures w14:val="none"/>
    </w:rPr>
  </w:style>
  <w:style w:type="paragraph" w:customStyle="1" w:styleId="xl122">
    <w:name w:val="xl122"/>
    <w:basedOn w:val="prastasis"/>
    <w:rsid w:val="004457A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val="en-US"/>
      <w14:ligatures w14:val="none"/>
    </w:rPr>
  </w:style>
  <w:style w:type="paragraph" w:customStyle="1" w:styleId="PDpavadinimas">
    <w:name w:val="PD_pavadinimas"/>
    <w:basedOn w:val="prastasis"/>
    <w:rsid w:val="004457AF"/>
    <w:pPr>
      <w:spacing w:after="0" w:line="240" w:lineRule="auto"/>
      <w:jc w:val="center"/>
    </w:pPr>
    <w:rPr>
      <w:rFonts w:ascii="Times New Roman" w:eastAsia="Times New Roman" w:hAnsi="Times New Roman" w:cs="Times New Roman"/>
      <w:b/>
      <w:bCs/>
      <w:kern w:val="0"/>
      <w:lang w:eastAsia="lt-LT"/>
      <w14:ligatures w14:val="none"/>
    </w:rPr>
  </w:style>
  <w:style w:type="paragraph" w:customStyle="1" w:styleId="PDkvalifikaciniuimoneiantrastes">
    <w:name w:val="PD_kvalifikaciniu_imonei_antrastes"/>
    <w:basedOn w:val="prastasis"/>
    <w:rsid w:val="004457AF"/>
    <w:pPr>
      <w:spacing w:after="0" w:line="240" w:lineRule="auto"/>
      <w:jc w:val="center"/>
    </w:pPr>
    <w:rPr>
      <w:rFonts w:ascii="Times New Roman" w:eastAsia="Times New Roman" w:hAnsi="Times New Roman" w:cs="Times New Roman"/>
      <w:b/>
      <w:kern w:val="0"/>
      <w:sz w:val="22"/>
      <w:szCs w:val="22"/>
      <w:lang w:eastAsia="lt-LT"/>
      <w14:ligatures w14:val="none"/>
    </w:rPr>
  </w:style>
  <w:style w:type="paragraph" w:customStyle="1" w:styleId="Komentarotema12">
    <w:name w:val="Komentaro tema12"/>
    <w:basedOn w:val="Komentarotekstas"/>
    <w:next w:val="Komentarotekstas"/>
    <w:semiHidden/>
    <w:rsid w:val="004457AF"/>
    <w:rPr>
      <w:rFonts w:eastAsia="Times New Roman"/>
      <w:b/>
      <w:bCs/>
      <w:lang w:eastAsia="lt-LT"/>
    </w:rPr>
  </w:style>
  <w:style w:type="paragraph" w:customStyle="1" w:styleId="CentrBoldm">
    <w:name w:val="CentrBoldm"/>
    <w:basedOn w:val="prastasis"/>
    <w:uiPriority w:val="99"/>
    <w:qFormat/>
    <w:rsid w:val="004457AF"/>
    <w:pPr>
      <w:autoSpaceDE w:val="0"/>
      <w:autoSpaceDN w:val="0"/>
      <w:adjustRightInd w:val="0"/>
      <w:spacing w:after="0" w:line="240" w:lineRule="auto"/>
      <w:jc w:val="center"/>
    </w:pPr>
    <w:rPr>
      <w:rFonts w:ascii="TimesLT" w:eastAsia="Times New Roman" w:hAnsi="TimesLT" w:cs="Times New Roman"/>
      <w:b/>
      <w:bCs/>
      <w:kern w:val="0"/>
      <w:sz w:val="20"/>
      <w:lang w:val="en-US"/>
      <w14:ligatures w14:val="none"/>
    </w:rPr>
  </w:style>
  <w:style w:type="character" w:customStyle="1" w:styleId="KomentarotemaDiagrama">
    <w:name w:val="Komentaro tema Diagrama"/>
    <w:uiPriority w:val="99"/>
    <w:qFormat/>
    <w:rsid w:val="004457AF"/>
    <w:rPr>
      <w:rFonts w:ascii="Arial" w:hAnsi="Arial"/>
      <w:b/>
      <w:snapToGrid w:val="0"/>
      <w:lang w:val="lt-LT" w:eastAsia="lt-LT"/>
    </w:rPr>
  </w:style>
  <w:style w:type="paragraph" w:customStyle="1" w:styleId="Betarp1">
    <w:name w:val="Be tarpų1"/>
    <w:rsid w:val="004457AF"/>
    <w:pPr>
      <w:spacing w:after="0" w:line="240" w:lineRule="auto"/>
    </w:pPr>
    <w:rPr>
      <w:rFonts w:ascii="Times New Roman" w:eastAsia="Times New Roman" w:hAnsi="Times New Roman" w:cs="Times New Roman"/>
      <w:kern w:val="0"/>
      <w:szCs w:val="22"/>
      <w14:ligatures w14:val="none"/>
    </w:rPr>
  </w:style>
  <w:style w:type="paragraph" w:customStyle="1" w:styleId="Sraopastraipa1">
    <w:name w:val="Sąrašo pastraipa1"/>
    <w:basedOn w:val="prastasis"/>
    <w:qFormat/>
    <w:rsid w:val="004457AF"/>
    <w:pPr>
      <w:spacing w:after="200" w:line="276" w:lineRule="auto"/>
      <w:ind w:left="720"/>
      <w:contextualSpacing/>
    </w:pPr>
    <w:rPr>
      <w:rFonts w:ascii="Times New Roman" w:eastAsia="Times New Roman" w:hAnsi="Times New Roman" w:cs="Times New Roman"/>
      <w:kern w:val="0"/>
      <w:szCs w:val="22"/>
      <w14:ligatures w14:val="none"/>
    </w:rPr>
  </w:style>
  <w:style w:type="character" w:customStyle="1" w:styleId="PoratDiagrama">
    <w:name w:val="Poraštė Diagrama"/>
    <w:uiPriority w:val="99"/>
    <w:qFormat/>
    <w:rsid w:val="004457AF"/>
    <w:rPr>
      <w:sz w:val="24"/>
      <w:lang w:val="lt-LT" w:eastAsia="lt-LT"/>
    </w:rPr>
  </w:style>
  <w:style w:type="paragraph" w:customStyle="1" w:styleId="CentrBold">
    <w:name w:val="CentrBold"/>
    <w:rsid w:val="004457AF"/>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character" w:customStyle="1" w:styleId="Heading4Char1">
    <w:name w:val="Heading 4 Char1"/>
    <w:aliases w:val="Sub-Clause Sub-paragraph Char1,Heading 4 Char Char Char Char Char1"/>
    <w:locked/>
    <w:rsid w:val="004457AF"/>
    <w:rPr>
      <w:b/>
      <w:sz w:val="44"/>
      <w:lang w:val="lt-LT" w:eastAsia="lt-LT"/>
    </w:rPr>
  </w:style>
  <w:style w:type="character" w:customStyle="1" w:styleId="Heading1Char1">
    <w:name w:val="Heading 1 Char1"/>
    <w:aliases w:val="Appendix Char1,H11 Char1,H12 Char1,H13 Char1,H14 Char1,H111 Char1,H121 Char1,H15 Char1,H112 Char1,H122 Char1,H16 Char1,H113 Char1,H123 Char1,H17 Char1,H114 Char1,H124 Char1,H18 Char1,H115 Char1,H125 Char1,H19 Char1,H110 Char1,H116 Char1"/>
    <w:uiPriority w:val="99"/>
    <w:qFormat/>
    <w:locked/>
    <w:rsid w:val="004457AF"/>
    <w:rPr>
      <w:sz w:val="28"/>
      <w:lang w:val="lt-LT" w:eastAsia="lt-LT"/>
    </w:rPr>
  </w:style>
  <w:style w:type="paragraph" w:customStyle="1" w:styleId="Sraopastraipa10">
    <w:name w:val="Sąrao pastraipa1"/>
    <w:basedOn w:val="prastasis"/>
    <w:rsid w:val="004457AF"/>
    <w:pPr>
      <w:spacing w:after="200" w:line="276" w:lineRule="auto"/>
      <w:ind w:left="720"/>
      <w:contextualSpacing/>
    </w:pPr>
    <w:rPr>
      <w:rFonts w:ascii="Calibri" w:eastAsia="Times New Roman" w:hAnsi="Calibri" w:cs="Times New Roman"/>
      <w:kern w:val="0"/>
      <w:sz w:val="22"/>
      <w:szCs w:val="22"/>
      <w14:ligatures w14:val="none"/>
    </w:rPr>
  </w:style>
  <w:style w:type="paragraph" w:customStyle="1" w:styleId="Patvirtinta0">
    <w:name w:val="Patvirtinta"/>
    <w:uiPriority w:val="99"/>
    <w:qFormat/>
    <w:rsid w:val="004457AF"/>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0">
    <w:name w:val="MAZAS"/>
    <w:uiPriority w:val="99"/>
    <w:qFormat/>
    <w:rsid w:val="004457AF"/>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entaCENTR">
    <w:name w:val="Lenta CENTR"/>
    <w:basedOn w:val="BodyText1"/>
    <w:rsid w:val="004457AF"/>
    <w:pPr>
      <w:suppressAutoHyphens/>
      <w:spacing w:line="298" w:lineRule="auto"/>
      <w:ind w:firstLine="0"/>
      <w:jc w:val="center"/>
      <w:textAlignment w:val="center"/>
    </w:pPr>
    <w:rPr>
      <w:rFonts w:ascii="Times New Roman" w:hAnsi="Times New Roman"/>
      <w:color w:val="000000"/>
      <w:lang w:eastAsia="lt-LT"/>
    </w:rPr>
  </w:style>
  <w:style w:type="character" w:customStyle="1" w:styleId="HeaderChar1">
    <w:name w:val="Header Char1"/>
    <w:aliases w:val="Viršutinis kolontitulas Diagrama Char1,Char Diagrama Char1,Char Diagrama Diagrama Diagrama Diagrama Diagrama Diagrama Diagrama Diagrama Diagrama Diagrama Diagrama Diagrama Diagrama Char1,En-tête-1 Char1,En-tête-2 Char1,hd Char1"/>
    <w:uiPriority w:val="99"/>
    <w:qFormat/>
    <w:locked/>
    <w:rsid w:val="004457AF"/>
    <w:rPr>
      <w:sz w:val="24"/>
      <w:lang w:val="lt-LT" w:eastAsia="lt-LT"/>
    </w:rPr>
  </w:style>
  <w:style w:type="character" w:customStyle="1" w:styleId="BodyTextChar1">
    <w:name w:val="Body Text Char1"/>
    <w:aliases w:val="Diagrama Char Char1,Char Char Char Char Char1 Char Char1,Char Char Cha Char1 Char Char1,Char Char Char Char2 Char Char1,Char Char Char Char Char Char Char1,Char Char Cha Char Char Char1,Char Char Char Char1 Char Char1,1 Char Char1"/>
    <w:uiPriority w:val="99"/>
    <w:qFormat/>
    <w:locked/>
    <w:rsid w:val="004457AF"/>
    <w:rPr>
      <w:rFonts w:ascii="Arial" w:hAnsi="Arial"/>
      <w:snapToGrid w:val="0"/>
      <w:lang w:val="sv-SE" w:eastAsia="en-US"/>
    </w:rPr>
  </w:style>
  <w:style w:type="table" w:customStyle="1" w:styleId="TableGrid2">
    <w:name w:val="Table Grid2"/>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rowlbl1">
    <w:name w:val="tblrowlbl1"/>
    <w:rsid w:val="004457AF"/>
    <w:rPr>
      <w:rFonts w:ascii="Arial" w:hAnsi="Arial"/>
      <w:b/>
      <w:color w:val="000000"/>
      <w:sz w:val="18"/>
      <w:shd w:val="clear" w:color="auto" w:fill="FFFFFF"/>
    </w:rPr>
  </w:style>
  <w:style w:type="character" w:customStyle="1" w:styleId="parahead1">
    <w:name w:val="parahead1"/>
    <w:qFormat/>
    <w:rsid w:val="004457AF"/>
    <w:rPr>
      <w:rFonts w:ascii="Verdana" w:hAnsi="Verdana"/>
      <w:b/>
      <w:color w:val="000000"/>
      <w:sz w:val="17"/>
    </w:rPr>
  </w:style>
  <w:style w:type="character" w:customStyle="1" w:styleId="BodyTextIndent3Char1">
    <w:name w:val="Body Text Indent 3 Char1"/>
    <w:uiPriority w:val="99"/>
    <w:semiHidden/>
    <w:locked/>
    <w:rsid w:val="004457AF"/>
    <w:rPr>
      <w:sz w:val="24"/>
      <w:lang w:val="lt-LT" w:eastAsia="lt-LT"/>
    </w:rPr>
  </w:style>
  <w:style w:type="character" w:customStyle="1" w:styleId="CharChar17">
    <w:name w:val="Char Char17"/>
    <w:locked/>
    <w:rsid w:val="004457AF"/>
    <w:rPr>
      <w:sz w:val="24"/>
      <w:lang w:val="lt-LT" w:eastAsia="lt-LT"/>
    </w:rPr>
  </w:style>
  <w:style w:type="character" w:customStyle="1" w:styleId="BodyTextCharChar">
    <w:name w:val="Body Text Char Char"/>
    <w:aliases w:val="Diagrama Char Char,Char Char Char Char Char1 Char Char,Char Char Cha Char1 Char Char,Char Char Char Char2 Char Char,Char Char Char Char Char Char Char,Char Char Cha Char Char Char,Char Char Char Char1 Char Char,1 Char Char"/>
    <w:locked/>
    <w:rsid w:val="004457AF"/>
    <w:rPr>
      <w:rFonts w:ascii="Arial" w:hAnsi="Arial"/>
      <w:snapToGrid w:val="0"/>
      <w:lang w:val="sv-SE" w:eastAsia="en-US"/>
    </w:rPr>
  </w:style>
  <w:style w:type="table" w:customStyle="1" w:styleId="TableGrid11">
    <w:name w:val="Table Grid1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Indent">
    <w:name w:val="BodyTextIndent"/>
    <w:basedOn w:val="prastasis"/>
    <w:rsid w:val="004457AF"/>
    <w:pPr>
      <w:overflowPunct w:val="0"/>
      <w:autoSpaceDE w:val="0"/>
      <w:autoSpaceDN w:val="0"/>
      <w:adjustRightInd w:val="0"/>
      <w:spacing w:after="120" w:line="240" w:lineRule="auto"/>
      <w:ind w:left="1134" w:firstLine="567"/>
      <w:jc w:val="both"/>
      <w:textAlignment w:val="baseline"/>
    </w:pPr>
    <w:rPr>
      <w:rFonts w:ascii="Times New Roman" w:eastAsia="Times New Roman" w:hAnsi="Times New Roman" w:cs="Times New Roman"/>
      <w:noProof/>
      <w:kern w:val="0"/>
      <w:szCs w:val="20"/>
      <w14:ligatures w14:val="none"/>
    </w:rPr>
  </w:style>
  <w:style w:type="paragraph" w:customStyle="1" w:styleId="BodyText0">
    <w:name w:val="BodyText"/>
    <w:basedOn w:val="prastasis"/>
    <w:rsid w:val="004457AF"/>
    <w:pPr>
      <w:overflowPunct w:val="0"/>
      <w:autoSpaceDE w:val="0"/>
      <w:autoSpaceDN w:val="0"/>
      <w:adjustRightInd w:val="0"/>
      <w:spacing w:after="120" w:line="240" w:lineRule="auto"/>
      <w:textAlignment w:val="baseline"/>
    </w:pPr>
    <w:rPr>
      <w:rFonts w:ascii="Times New Roman" w:eastAsia="Times New Roman" w:hAnsi="Times New Roman" w:cs="Times New Roman"/>
      <w:noProof/>
      <w:kern w:val="0"/>
      <w:szCs w:val="20"/>
      <w14:ligatures w14:val="none"/>
    </w:rPr>
  </w:style>
  <w:style w:type="paragraph" w:customStyle="1" w:styleId="Picture0">
    <w:name w:val="Picture"/>
    <w:basedOn w:val="prastasis"/>
    <w:next w:val="BodyTextIndent"/>
    <w:rsid w:val="004457AF"/>
    <w:pPr>
      <w:overflowPunct w:val="0"/>
      <w:autoSpaceDE w:val="0"/>
      <w:autoSpaceDN w:val="0"/>
      <w:adjustRightInd w:val="0"/>
      <w:spacing w:before="120" w:after="240" w:line="240" w:lineRule="auto"/>
      <w:ind w:left="1134"/>
      <w:textAlignment w:val="baseline"/>
    </w:pPr>
    <w:rPr>
      <w:rFonts w:ascii="Times New Roman" w:eastAsia="Times New Roman" w:hAnsi="Times New Roman" w:cs="Times New Roman"/>
      <w:noProof/>
      <w:kern w:val="0"/>
      <w:szCs w:val="20"/>
      <w14:ligatures w14:val="none"/>
    </w:rPr>
  </w:style>
  <w:style w:type="character" w:customStyle="1" w:styleId="CharChar6">
    <w:name w:val="Char Char6"/>
    <w:rsid w:val="004457AF"/>
    <w:rPr>
      <w:rFonts w:ascii="Times New Roman Bold" w:hAnsi="Times New Roman Bold"/>
      <w:b/>
      <w:kern w:val="32"/>
      <w:sz w:val="32"/>
      <w:lang w:val="lt-LT"/>
    </w:rPr>
  </w:style>
  <w:style w:type="character" w:customStyle="1" w:styleId="Heading2Char1">
    <w:name w:val="Heading 2 Char1"/>
    <w:aliases w:val="Title Header2 Char1"/>
    <w:locked/>
    <w:rsid w:val="004457AF"/>
    <w:rPr>
      <w:sz w:val="24"/>
      <w:lang w:val="lt-LT" w:eastAsia="lt-LT"/>
    </w:rPr>
  </w:style>
  <w:style w:type="character" w:customStyle="1" w:styleId="CharChar9">
    <w:name w:val="Char Char9"/>
    <w:rsid w:val="004457AF"/>
    <w:rPr>
      <w:rFonts w:ascii="Times New Roman" w:hAnsi="Times New Roman"/>
      <w:sz w:val="20"/>
      <w:lang w:val="lt-LT" w:eastAsia="lt-LT"/>
    </w:rPr>
  </w:style>
  <w:style w:type="paragraph" w:customStyle="1" w:styleId="CharChar8DiagramaDiagramaCharCharDiagramaDiagramaCharChar">
    <w:name w:val="Char Char8 Diagrama Diagrama Char Char Diagrama Diagrama Char Char"/>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msolistparagraph0">
    <w:name w:val="msolistparagraph"/>
    <w:basedOn w:val="prastasis"/>
    <w:rsid w:val="004457AF"/>
    <w:pPr>
      <w:spacing w:after="0" w:line="240" w:lineRule="auto"/>
      <w:ind w:left="720"/>
    </w:pPr>
    <w:rPr>
      <w:rFonts w:ascii="Times New Roman" w:eastAsia="Times New Roman" w:hAnsi="Times New Roman" w:cs="Times New Roman"/>
      <w:kern w:val="0"/>
      <w:lang w:val="en-US"/>
      <w14:ligatures w14:val="none"/>
    </w:rPr>
  </w:style>
  <w:style w:type="paragraph" w:styleId="Indeksas1">
    <w:name w:val="index 1"/>
    <w:basedOn w:val="prastasis"/>
    <w:next w:val="prastasis"/>
    <w:autoRedefine/>
    <w:semiHidden/>
    <w:rsid w:val="004457AF"/>
    <w:pPr>
      <w:spacing w:after="0" w:line="240" w:lineRule="auto"/>
      <w:ind w:left="240" w:hanging="240"/>
    </w:pPr>
    <w:rPr>
      <w:rFonts w:ascii="Times New Roman" w:eastAsia="Times New Roman" w:hAnsi="Times New Roman" w:cs="Times New Roman"/>
      <w:kern w:val="0"/>
      <w:szCs w:val="20"/>
      <w:lang w:eastAsia="lt-LT"/>
      <w14:ligatures w14:val="none"/>
    </w:rPr>
  </w:style>
  <w:style w:type="paragraph" w:styleId="Indeksoantrat">
    <w:name w:val="index heading"/>
    <w:basedOn w:val="prastasis"/>
    <w:next w:val="Indeksas1"/>
    <w:semiHidden/>
    <w:rsid w:val="004457AF"/>
    <w:pPr>
      <w:spacing w:after="240" w:line="240" w:lineRule="auto"/>
      <w:jc w:val="both"/>
    </w:pPr>
    <w:rPr>
      <w:rFonts w:ascii="Arial" w:eastAsia="Times New Roman" w:hAnsi="Arial" w:cs="Times New Roman"/>
      <w:b/>
      <w:kern w:val="0"/>
      <w:szCs w:val="20"/>
      <w:lang w:val="en-GB"/>
      <w14:ligatures w14:val="none"/>
    </w:rPr>
  </w:style>
  <w:style w:type="paragraph" w:customStyle="1" w:styleId="Annexetitle">
    <w:name w:val="Annexe_title"/>
    <w:basedOn w:val="Antrat1"/>
    <w:next w:val="prastasis"/>
    <w:autoRedefine/>
    <w:rsid w:val="004457AF"/>
    <w:pPr>
      <w:keepNext w:val="0"/>
      <w:keepLines w:val="0"/>
      <w:pageBreakBefore/>
      <w:tabs>
        <w:tab w:val="left" w:pos="1701"/>
        <w:tab w:val="left" w:pos="2552"/>
      </w:tabs>
      <w:spacing w:before="240" w:after="240" w:line="240" w:lineRule="auto"/>
      <w:jc w:val="center"/>
      <w:outlineLvl w:val="9"/>
    </w:pPr>
    <w:rPr>
      <w:rFonts w:ascii="Arial" w:eastAsia="Times New Roman" w:hAnsi="Arial" w:cs="Times New Roman"/>
      <w:b/>
      <w:caps/>
      <w:color w:val="auto"/>
      <w:kern w:val="0"/>
      <w:sz w:val="32"/>
      <w:szCs w:val="20"/>
      <w:lang w:val="en-GB"/>
      <w14:ligatures w14:val="none"/>
    </w:rPr>
  </w:style>
  <w:style w:type="paragraph" w:customStyle="1" w:styleId="TXT">
    <w:name w:val="TXT"/>
    <w:basedOn w:val="prastasis"/>
    <w:rsid w:val="004457AF"/>
    <w:pPr>
      <w:numPr>
        <w:numId w:val="85"/>
      </w:numPr>
      <w:spacing w:after="0" w:line="360" w:lineRule="auto"/>
      <w:jc w:val="both"/>
    </w:pPr>
    <w:rPr>
      <w:rFonts w:ascii="Times New Roman" w:eastAsia="Times New Roman" w:hAnsi="Times New Roman" w:cs="Times New Roman"/>
      <w:kern w:val="0"/>
      <w14:ligatures w14:val="none"/>
    </w:rPr>
  </w:style>
  <w:style w:type="paragraph" w:customStyle="1" w:styleId="Style-7">
    <w:name w:val="Style-7"/>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ListStyle">
    <w:name w:val="ListStyle"/>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2">
    <w:name w:val="Style-12"/>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3">
    <w:name w:val="Style-13"/>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5">
    <w:name w:val="Style-15"/>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7">
    <w:name w:val="Style-17"/>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8">
    <w:name w:val="Style-18"/>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9">
    <w:name w:val="Style-19"/>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rsid w:val="004457AF"/>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1">
    <w:name w:val="Style-21"/>
    <w:rsid w:val="004457AF"/>
    <w:pPr>
      <w:spacing w:after="0" w:line="240" w:lineRule="auto"/>
    </w:pPr>
    <w:rPr>
      <w:rFonts w:ascii="Times New Roman" w:eastAsia="Times New Roman" w:hAnsi="Times New Roman" w:cs="Times New Roman"/>
      <w:kern w:val="0"/>
      <w:sz w:val="20"/>
      <w:szCs w:val="20"/>
      <w:lang w:val="en-US"/>
      <w14:ligatures w14:val="none"/>
    </w:rPr>
  </w:style>
  <w:style w:type="numbering" w:customStyle="1" w:styleId="1111111">
    <w:name w:val="1 / 1.1 / 1.1.11"/>
    <w:basedOn w:val="Sraonra"/>
    <w:next w:val="111111"/>
    <w:rsid w:val="004457AF"/>
  </w:style>
  <w:style w:type="numbering" w:customStyle="1" w:styleId="Stilius2">
    <w:name w:val="Stilius2"/>
    <w:rsid w:val="004457AF"/>
  </w:style>
  <w:style w:type="numbering" w:customStyle="1" w:styleId="Stilius5">
    <w:name w:val="Stilius5"/>
    <w:rsid w:val="004457AF"/>
  </w:style>
  <w:style w:type="numbering" w:customStyle="1" w:styleId="NoList1111">
    <w:name w:val="No List1111"/>
    <w:next w:val="Sraonra"/>
    <w:uiPriority w:val="99"/>
    <w:semiHidden/>
    <w:unhideWhenUsed/>
    <w:rsid w:val="004457AF"/>
  </w:style>
  <w:style w:type="table" w:customStyle="1" w:styleId="TableGrid21">
    <w:name w:val="Table Grid21"/>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textcopyright">
    <w:name w:val="m_text_copyright"/>
    <w:basedOn w:val="Numatytasispastraiposriftas"/>
    <w:rsid w:val="004457AF"/>
  </w:style>
  <w:style w:type="paragraph" w:customStyle="1" w:styleId="Hyperlink2">
    <w:name w:val="Hyperlink2"/>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numbering" w:customStyle="1" w:styleId="NoList2">
    <w:name w:val="No List2"/>
    <w:next w:val="Sraonra"/>
    <w:uiPriority w:val="99"/>
    <w:semiHidden/>
    <w:unhideWhenUsed/>
    <w:rsid w:val="004457AF"/>
  </w:style>
  <w:style w:type="table" w:customStyle="1" w:styleId="TableGrid3">
    <w:name w:val="Table Grid3"/>
    <w:basedOn w:val="prastojilentel"/>
    <w:next w:val="Lentelstinklelis"/>
    <w:uiPriority w:val="39"/>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Sraonra"/>
    <w:next w:val="111111"/>
    <w:locked/>
    <w:rsid w:val="004457AF"/>
  </w:style>
  <w:style w:type="numbering" w:customStyle="1" w:styleId="Pav1">
    <w:name w:val="Pav1"/>
    <w:rsid w:val="004457AF"/>
  </w:style>
  <w:style w:type="table" w:styleId="viesussraas5parykinimas">
    <w:name w:val="Light List Accent 5"/>
    <w:basedOn w:val="prastojilentel"/>
    <w:uiPriority w:val="61"/>
    <w:qFormat/>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4parykinimas">
    <w:name w:val="Light List Accent 4"/>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
    <w:name w:val="Style Bulleted 7 pt1"/>
    <w:basedOn w:val="Sraonra"/>
    <w:rsid w:val="004457AF"/>
  </w:style>
  <w:style w:type="paragraph" w:customStyle="1" w:styleId="Priedas1">
    <w:name w:val="Priedas 1"/>
    <w:basedOn w:val="Antrat1"/>
    <w:link w:val="Priedas1Char"/>
    <w:qFormat/>
    <w:rsid w:val="004457AF"/>
    <w:pPr>
      <w:keepNext w:val="0"/>
      <w:keepLines w:val="0"/>
      <w:numPr>
        <w:numId w:val="86"/>
      </w:numPr>
      <w:spacing w:before="240" w:after="0" w:line="360" w:lineRule="auto"/>
    </w:pPr>
    <w:rPr>
      <w:rFonts w:ascii="Arial Narrow" w:eastAsia="MS Mincho" w:hAnsi="Arial Narrow" w:cs="Arial Narrow"/>
      <w:b/>
      <w:bCs/>
      <w:color w:val="auto"/>
      <w:kern w:val="0"/>
      <w:sz w:val="32"/>
      <w:szCs w:val="32"/>
      <w14:ligatures w14:val="none"/>
    </w:rPr>
  </w:style>
  <w:style w:type="character" w:customStyle="1" w:styleId="Priedas1Char">
    <w:name w:val="Priedas 1 Char"/>
    <w:link w:val="Priedas1"/>
    <w:rsid w:val="004457AF"/>
    <w:rPr>
      <w:rFonts w:ascii="Arial Narrow" w:eastAsia="MS Mincho" w:hAnsi="Arial Narrow" w:cs="Arial Narrow"/>
      <w:b/>
      <w:bCs/>
      <w:kern w:val="0"/>
      <w:sz w:val="32"/>
      <w:szCs w:val="32"/>
      <w14:ligatures w14:val="none"/>
    </w:rPr>
  </w:style>
  <w:style w:type="paragraph" w:customStyle="1" w:styleId="Meniu1">
    <w:name w:val="Meniu 1"/>
    <w:basedOn w:val="Priedas1"/>
    <w:link w:val="Meniu1Char"/>
    <w:rsid w:val="004457AF"/>
    <w:pPr>
      <w:numPr>
        <w:numId w:val="0"/>
      </w:numPr>
      <w:ind w:left="360" w:hanging="360"/>
    </w:pPr>
  </w:style>
  <w:style w:type="paragraph" w:customStyle="1" w:styleId="Meniu2">
    <w:name w:val="Meniu 2"/>
    <w:basedOn w:val="Antrat2"/>
    <w:link w:val="Meniu2Char"/>
    <w:qFormat/>
    <w:rsid w:val="004457AF"/>
    <w:pPr>
      <w:keepNext w:val="0"/>
      <w:keepLines w:val="0"/>
      <w:numPr>
        <w:ilvl w:val="1"/>
      </w:numPr>
      <w:spacing w:before="480" w:after="240" w:line="360" w:lineRule="auto"/>
      <w:ind w:left="792" w:hanging="432"/>
    </w:pPr>
    <w:rPr>
      <w:rFonts w:ascii="Arial Narrow" w:eastAsia="MS Mincho" w:hAnsi="Arial Narrow" w:cs="Arial Narrow"/>
      <w:b/>
      <w:bCs/>
      <w:color w:val="auto"/>
      <w:kern w:val="0"/>
      <w:sz w:val="24"/>
      <w:szCs w:val="24"/>
      <w14:ligatures w14:val="none"/>
    </w:rPr>
  </w:style>
  <w:style w:type="character" w:customStyle="1" w:styleId="Meniu1Char">
    <w:name w:val="Meniu 1 Char"/>
    <w:link w:val="Meniu1"/>
    <w:rsid w:val="004457AF"/>
    <w:rPr>
      <w:rFonts w:ascii="Arial Narrow" w:eastAsia="MS Mincho" w:hAnsi="Arial Narrow" w:cs="Arial Narrow"/>
      <w:b/>
      <w:bCs/>
      <w:kern w:val="0"/>
      <w:sz w:val="32"/>
      <w:szCs w:val="32"/>
      <w14:ligatures w14:val="none"/>
    </w:rPr>
  </w:style>
  <w:style w:type="character" w:customStyle="1" w:styleId="Meniu2Char">
    <w:name w:val="Meniu 2 Char"/>
    <w:link w:val="Meniu2"/>
    <w:rsid w:val="004457AF"/>
    <w:rPr>
      <w:rFonts w:ascii="Arial Narrow" w:eastAsia="MS Mincho" w:hAnsi="Arial Narrow" w:cs="Arial Narrow"/>
      <w:b/>
      <w:bCs/>
      <w:kern w:val="0"/>
      <w14:ligatures w14:val="none"/>
    </w:rPr>
  </w:style>
  <w:style w:type="paragraph" w:customStyle="1" w:styleId="Priedasmeniu1">
    <w:name w:val="Priedas meniu 1"/>
    <w:basedOn w:val="Priedas1"/>
    <w:link w:val="Priedasmeniu1Char"/>
    <w:rsid w:val="004457AF"/>
    <w:pPr>
      <w:numPr>
        <w:numId w:val="0"/>
      </w:numPr>
      <w:ind w:left="360" w:hanging="360"/>
    </w:pPr>
    <w:rPr>
      <w:sz w:val="28"/>
      <w:szCs w:val="28"/>
    </w:rPr>
  </w:style>
  <w:style w:type="character" w:customStyle="1" w:styleId="Priedasmeniu1Char">
    <w:name w:val="Priedas meniu 1 Char"/>
    <w:link w:val="Priedasmeniu1"/>
    <w:rsid w:val="004457AF"/>
    <w:rPr>
      <w:rFonts w:ascii="Arial Narrow" w:eastAsia="MS Mincho" w:hAnsi="Arial Narrow" w:cs="Arial Narrow"/>
      <w:b/>
      <w:bCs/>
      <w:kern w:val="0"/>
      <w:sz w:val="28"/>
      <w:szCs w:val="28"/>
      <w14:ligatures w14:val="none"/>
    </w:rPr>
  </w:style>
  <w:style w:type="character" w:customStyle="1" w:styleId="ListParagraphChar1">
    <w:name w:val="List Paragraph Char1"/>
    <w:aliases w:val="Sąrašo pastraipa.Bullet Char,Sąrašo pastraipa;Bullet Char,Bullet EY Char1,lp1 Char1,Bullet 1 Char1,Use Case List Paragraph Char1,List Paragraph21 Char,List Paragraph1 Char,List Paragraph2 Char,Numbering Char,ERP-List Paragraph Char"/>
    <w:uiPriority w:val="34"/>
    <w:qFormat/>
    <w:rsid w:val="004457AF"/>
    <w:rPr>
      <w:rFonts w:ascii="Arial Narrow" w:hAnsi="Arial Narrow"/>
      <w:sz w:val="24"/>
      <w:szCs w:val="24"/>
      <w:lang w:val="lt-LT"/>
    </w:rPr>
  </w:style>
  <w:style w:type="paragraph" w:customStyle="1" w:styleId="DiagramaDiagrama1CharCharDiagramaDiagrama">
    <w:name w:val="Diagrama Diagrama1 Char Char Diagrama Diagrama"/>
    <w:basedOn w:val="prastasis"/>
    <w:semiHidden/>
    <w:rsid w:val="004457AF"/>
    <w:pPr>
      <w:tabs>
        <w:tab w:val="left" w:pos="709"/>
      </w:tabs>
      <w:spacing w:after="0" w:line="240" w:lineRule="auto"/>
    </w:pPr>
    <w:rPr>
      <w:rFonts w:ascii="Futura Bk" w:eastAsia="Times New Roman" w:hAnsi="Futura Bk" w:cs="Times New Roman"/>
      <w:kern w:val="0"/>
      <w:sz w:val="20"/>
      <w:lang w:val="pl-PL" w:eastAsia="pl-PL"/>
      <w14:ligatures w14:val="none"/>
    </w:rPr>
  </w:style>
  <w:style w:type="paragraph" w:customStyle="1" w:styleId="B1Body1Indent">
    <w:name w:val="B1 Body 1 Indent"/>
    <w:basedOn w:val="Pagrindiniotekstopirmatrauka"/>
    <w:rsid w:val="004457AF"/>
    <w:pPr>
      <w:spacing w:before="120"/>
      <w:ind w:firstLine="284"/>
      <w:jc w:val="both"/>
    </w:pPr>
    <w:rPr>
      <w:rFonts w:ascii="Calibri" w:eastAsia="Calibri" w:hAnsi="Calibri" w:cs="Times New Roman"/>
      <w:sz w:val="22"/>
      <w:szCs w:val="22"/>
      <w:lang w:val="lt-LT"/>
    </w:rPr>
  </w:style>
  <w:style w:type="character" w:customStyle="1" w:styleId="FontStyle76">
    <w:name w:val="Font Style76"/>
    <w:uiPriority w:val="99"/>
    <w:rsid w:val="004457AF"/>
    <w:rPr>
      <w:rFonts w:ascii="Arial Unicode MS" w:eastAsia="Arial Unicode MS" w:cs="Arial Unicode MS"/>
      <w:sz w:val="16"/>
      <w:szCs w:val="16"/>
    </w:rPr>
  </w:style>
  <w:style w:type="paragraph" w:customStyle="1" w:styleId="Papunktis">
    <w:name w:val="Papunktis"/>
    <w:basedOn w:val="prastasis"/>
    <w:link w:val="PapunktisChar"/>
    <w:rsid w:val="004457AF"/>
    <w:pPr>
      <w:tabs>
        <w:tab w:val="num" w:pos="1440"/>
      </w:tabs>
      <w:spacing w:after="0" w:line="240" w:lineRule="auto"/>
      <w:ind w:left="1440" w:hanging="360"/>
      <w:jc w:val="both"/>
    </w:pPr>
    <w:rPr>
      <w:rFonts w:ascii="Times New Roman" w:eastAsia="Times New Roman" w:hAnsi="Times New Roman" w:cs="Times New Roman"/>
      <w:kern w:val="0"/>
      <w14:ligatures w14:val="none"/>
    </w:rPr>
  </w:style>
  <w:style w:type="character" w:customStyle="1" w:styleId="PapunktisChar">
    <w:name w:val="Papunktis Char"/>
    <w:link w:val="Papunktis"/>
    <w:rsid w:val="004457AF"/>
    <w:rPr>
      <w:rFonts w:ascii="Times New Roman" w:eastAsia="Times New Roman" w:hAnsi="Times New Roman" w:cs="Times New Roman"/>
      <w:kern w:val="0"/>
      <w14:ligatures w14:val="none"/>
    </w:rPr>
  </w:style>
  <w:style w:type="character" w:customStyle="1" w:styleId="Date1">
    <w:name w:val="Date1"/>
    <w:rsid w:val="004457AF"/>
  </w:style>
  <w:style w:type="character" w:customStyle="1" w:styleId="statusmessage">
    <w:name w:val="statusmessage"/>
    <w:rsid w:val="004457AF"/>
  </w:style>
  <w:style w:type="character" w:customStyle="1" w:styleId="BetarpDiagrama">
    <w:name w:val="Be tarpų Diagrama"/>
    <w:aliases w:val="Dokumento pavadinimas Diagrama,No Spacing1 Diagrama"/>
    <w:uiPriority w:val="1"/>
    <w:locked/>
    <w:rsid w:val="004457AF"/>
    <w:rPr>
      <w:rFonts w:ascii="Times New Roman" w:eastAsia="MS Mincho" w:hAnsi="Times New Roman"/>
      <w:b/>
      <w:bCs/>
      <w:sz w:val="72"/>
      <w:szCs w:val="72"/>
      <w:lang w:val="en-US" w:eastAsia="en-US" w:bidi="ar-SA"/>
    </w:rPr>
  </w:style>
  <w:style w:type="numbering" w:customStyle="1" w:styleId="NoList3">
    <w:name w:val="No List3"/>
    <w:next w:val="Sraonra"/>
    <w:uiPriority w:val="99"/>
    <w:semiHidden/>
    <w:unhideWhenUsed/>
    <w:rsid w:val="004457AF"/>
  </w:style>
  <w:style w:type="table" w:customStyle="1" w:styleId="TableGrid4">
    <w:name w:val="Table Grid4"/>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PAVADINIMAS">
    <w:name w:val="DOKUMENTO PAVADINIMAS"/>
    <w:basedOn w:val="prastasis"/>
    <w:rsid w:val="004457AF"/>
    <w:pPr>
      <w:autoSpaceDE w:val="0"/>
      <w:autoSpaceDN w:val="0"/>
      <w:adjustRightInd w:val="0"/>
      <w:spacing w:after="0" w:line="360" w:lineRule="auto"/>
      <w:jc w:val="center"/>
    </w:pPr>
    <w:rPr>
      <w:rFonts w:ascii="Times New Roman" w:eastAsia="Times New Roman" w:hAnsi="Times New Roman" w:cs="Times New Roman"/>
      <w:b/>
      <w:bCs/>
      <w:kern w:val="0"/>
      <w:szCs w:val="20"/>
      <w:lang w:eastAsia="lt-LT"/>
      <w14:ligatures w14:val="none"/>
    </w:rPr>
  </w:style>
  <w:style w:type="numbering" w:customStyle="1" w:styleId="PwCListBullets12">
    <w:name w:val="PwC List Bullets 12"/>
    <w:uiPriority w:val="99"/>
    <w:rsid w:val="004457AF"/>
  </w:style>
  <w:style w:type="paragraph" w:customStyle="1" w:styleId="BodyText11">
    <w:name w:val="Body Text11"/>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1">
    <w:name w:val="Hyperlink11"/>
    <w:rsid w:val="004457AF"/>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table" w:customStyle="1" w:styleId="LightList-Accent51">
    <w:name w:val="Light List - Accent 5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Date12">
    <w:name w:val="Date12"/>
    <w:rsid w:val="004457AF"/>
  </w:style>
  <w:style w:type="numbering" w:customStyle="1" w:styleId="NoList4">
    <w:name w:val="No List4"/>
    <w:next w:val="Sraonra"/>
    <w:uiPriority w:val="99"/>
    <w:semiHidden/>
    <w:unhideWhenUsed/>
    <w:rsid w:val="004457AF"/>
  </w:style>
  <w:style w:type="table" w:customStyle="1" w:styleId="TableGrid5">
    <w:name w:val="Table Grid5"/>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
    <w:name w:val="PwC Table Figures"/>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1Headingas">
    <w:name w:val="1 Heading'as"/>
    <w:basedOn w:val="Antrat1"/>
    <w:link w:val="1HeadingasChar"/>
    <w:uiPriority w:val="99"/>
    <w:rsid w:val="004457AF"/>
    <w:pPr>
      <w:numPr>
        <w:numId w:val="87"/>
      </w:numPr>
      <w:spacing w:after="480" w:line="240" w:lineRule="auto"/>
    </w:pPr>
    <w:rPr>
      <w:rFonts w:ascii="Arial Narrow" w:eastAsia="Times New Roman" w:hAnsi="Arial Narrow" w:cs="Times New Roman"/>
      <w:b/>
      <w:bCs/>
      <w:color w:val="auto"/>
      <w:kern w:val="0"/>
      <w:sz w:val="32"/>
      <w:szCs w:val="32"/>
      <w14:ligatures w14:val="none"/>
    </w:rPr>
  </w:style>
  <w:style w:type="character" w:customStyle="1" w:styleId="1HeadingasChar">
    <w:name w:val="1 Heading'as Char"/>
    <w:link w:val="1Headingas"/>
    <w:uiPriority w:val="99"/>
    <w:rsid w:val="004457AF"/>
    <w:rPr>
      <w:rFonts w:ascii="Arial Narrow" w:eastAsia="Times New Roman" w:hAnsi="Arial Narrow" w:cs="Times New Roman"/>
      <w:b/>
      <w:bCs/>
      <w:kern w:val="0"/>
      <w:sz w:val="32"/>
      <w:szCs w:val="32"/>
      <w14:ligatures w14:val="none"/>
    </w:rPr>
  </w:style>
  <w:style w:type="paragraph" w:customStyle="1" w:styleId="2Headingas">
    <w:name w:val="2 Heading'as"/>
    <w:basedOn w:val="Antrat2"/>
    <w:link w:val="2HeadingasChar"/>
    <w:uiPriority w:val="99"/>
    <w:rsid w:val="004457AF"/>
    <w:pPr>
      <w:spacing w:before="360" w:after="240" w:line="240" w:lineRule="auto"/>
      <w:ind w:left="720" w:hanging="360"/>
    </w:pPr>
    <w:rPr>
      <w:rFonts w:ascii="Arial Narrow" w:eastAsia="Times New Roman" w:hAnsi="Arial Narrow" w:cs="Times New Roman"/>
      <w:b/>
      <w:bCs/>
      <w:color w:val="auto"/>
      <w:kern w:val="0"/>
      <w:sz w:val="24"/>
      <w:szCs w:val="26"/>
      <w:lang w:val="en-GB"/>
      <w14:ligatures w14:val="none"/>
    </w:rPr>
  </w:style>
  <w:style w:type="paragraph" w:customStyle="1" w:styleId="1Heading">
    <w:name w:val="1 Heading"/>
    <w:basedOn w:val="1Headingas"/>
    <w:link w:val="1HeadingChar"/>
    <w:uiPriority w:val="99"/>
    <w:rsid w:val="004457AF"/>
    <w:pPr>
      <w:numPr>
        <w:numId w:val="88"/>
      </w:numPr>
    </w:pPr>
  </w:style>
  <w:style w:type="character" w:customStyle="1" w:styleId="2HeadingasChar">
    <w:name w:val="2 Heading'as Char"/>
    <w:link w:val="2Headingas"/>
    <w:uiPriority w:val="99"/>
    <w:rsid w:val="004457AF"/>
    <w:rPr>
      <w:rFonts w:ascii="Arial Narrow" w:eastAsia="Times New Roman" w:hAnsi="Arial Narrow" w:cs="Times New Roman"/>
      <w:b/>
      <w:bCs/>
      <w:kern w:val="0"/>
      <w:szCs w:val="26"/>
      <w:lang w:val="en-GB"/>
      <w14:ligatures w14:val="none"/>
    </w:rPr>
  </w:style>
  <w:style w:type="numbering" w:customStyle="1" w:styleId="StyleBulleted7pt2">
    <w:name w:val="Style Bulleted 7 pt2"/>
    <w:basedOn w:val="Sraonra"/>
    <w:rsid w:val="004457AF"/>
  </w:style>
  <w:style w:type="character" w:customStyle="1" w:styleId="1HeadingChar">
    <w:name w:val="1 Heading Char"/>
    <w:link w:val="1Heading"/>
    <w:uiPriority w:val="99"/>
    <w:rsid w:val="004457AF"/>
    <w:rPr>
      <w:rFonts w:ascii="Arial Narrow" w:eastAsia="Times New Roman" w:hAnsi="Arial Narrow" w:cs="Times New Roman"/>
      <w:b/>
      <w:bCs/>
      <w:kern w:val="0"/>
      <w:sz w:val="32"/>
      <w:szCs w:val="32"/>
      <w14:ligatures w14:val="none"/>
    </w:rPr>
  </w:style>
  <w:style w:type="paragraph" w:customStyle="1" w:styleId="bullettrumpi">
    <w:name w:val="bullet trumpi"/>
    <w:basedOn w:val="prastasis"/>
    <w:rsid w:val="004457AF"/>
    <w:pPr>
      <w:numPr>
        <w:numId w:val="89"/>
      </w:numPr>
      <w:spacing w:after="0" w:line="240" w:lineRule="auto"/>
    </w:pPr>
    <w:rPr>
      <w:rFonts w:ascii="Arial" w:eastAsia="Times New Roman" w:hAnsi="Arial" w:cs="Times New Roman"/>
      <w:kern w:val="0"/>
      <w:szCs w:val="20"/>
      <w:lang w:val="en-GB"/>
      <w14:ligatures w14:val="none"/>
    </w:rPr>
  </w:style>
  <w:style w:type="paragraph" w:customStyle="1" w:styleId="Pas-pagrindinis">
    <w:name w:val="Pas-pagrindinis"/>
    <w:basedOn w:val="prastasis"/>
    <w:rsid w:val="004457AF"/>
    <w:pPr>
      <w:spacing w:before="120" w:after="60" w:line="240" w:lineRule="auto"/>
      <w:ind w:left="2268"/>
    </w:pPr>
    <w:rPr>
      <w:rFonts w:ascii="Times New Roman" w:eastAsia="Times New Roman" w:hAnsi="Times New Roman" w:cs="Times New Roman"/>
      <w:kern w:val="0"/>
      <w:sz w:val="20"/>
      <w:szCs w:val="20"/>
      <w:lang w:eastAsia="en-GB"/>
      <w14:ligatures w14:val="none"/>
    </w:rPr>
  </w:style>
  <w:style w:type="character" w:customStyle="1" w:styleId="PaveikslasCharChar">
    <w:name w:val="Paveikslas Char Char"/>
    <w:rsid w:val="004457AF"/>
    <w:rPr>
      <w:rFonts w:ascii="Arial" w:eastAsia="Times New Roman" w:hAnsi="Arial" w:cs="Times New Roman"/>
      <w:b/>
    </w:rPr>
  </w:style>
  <w:style w:type="character" w:styleId="HTMLcitata">
    <w:name w:val="HTML Cite"/>
    <w:uiPriority w:val="99"/>
    <w:unhideWhenUsed/>
    <w:rsid w:val="004457AF"/>
    <w:rPr>
      <w:i/>
      <w:iCs/>
    </w:rPr>
  </w:style>
  <w:style w:type="table" w:customStyle="1" w:styleId="TableGrid12">
    <w:name w:val="Table Grid12"/>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uiPriority w:val="99"/>
    <w:semiHidden/>
    <w:rsid w:val="004457AF"/>
  </w:style>
  <w:style w:type="paragraph" w:customStyle="1" w:styleId="raidytes">
    <w:name w:val="raidytes"/>
    <w:basedOn w:val="prastasis"/>
    <w:rsid w:val="004457AF"/>
    <w:pPr>
      <w:tabs>
        <w:tab w:val="num" w:pos="1077"/>
      </w:tabs>
      <w:spacing w:before="120" w:after="120" w:line="360" w:lineRule="auto"/>
      <w:ind w:left="1077" w:hanging="408"/>
      <w:jc w:val="both"/>
    </w:pPr>
    <w:rPr>
      <w:rFonts w:ascii="Calibri" w:eastAsia="Times New Roman" w:hAnsi="Calibri" w:cs="Times New Roman"/>
      <w:kern w:val="0"/>
      <w:sz w:val="22"/>
      <w:lang w:val="en-GB" w:eastAsia="lt-LT"/>
      <w14:ligatures w14:val="none"/>
    </w:rPr>
  </w:style>
  <w:style w:type="paragraph" w:customStyle="1" w:styleId="StyleHeading1VerdanaAfter12ptLinespacingsingle">
    <w:name w:val="Style Heading 1 + Verdana After:  12 pt Line spacing:  single"/>
    <w:basedOn w:val="Antrat1"/>
    <w:rsid w:val="004457AF"/>
    <w:pPr>
      <w:keepLines w:val="0"/>
      <w:tabs>
        <w:tab w:val="num" w:pos="357"/>
      </w:tabs>
      <w:spacing w:before="0" w:after="240" w:line="240" w:lineRule="auto"/>
      <w:ind w:left="357" w:hanging="357"/>
      <w:jc w:val="both"/>
    </w:pPr>
    <w:rPr>
      <w:rFonts w:ascii="Verdana" w:eastAsia="Times New Roman" w:hAnsi="Verdana" w:cs="Arial"/>
      <w:b/>
      <w:smallCaps/>
      <w:color w:val="41698A"/>
      <w:kern w:val="32"/>
      <w:sz w:val="28"/>
      <w:szCs w:val="28"/>
      <w:lang w:val="en-GB"/>
      <w14:ligatures w14:val="none"/>
    </w:rPr>
  </w:style>
  <w:style w:type="paragraph" w:customStyle="1" w:styleId="StyleHeading2VerdanaBefore12ptAfter3ptLinespaci">
    <w:name w:val="Style Heading 2 + Verdana Before:  12 pt After:  3 pt Line spaci..."/>
    <w:basedOn w:val="Antrat2"/>
    <w:rsid w:val="004457AF"/>
    <w:pPr>
      <w:keepLines w:val="0"/>
      <w:tabs>
        <w:tab w:val="num" w:pos="1980"/>
      </w:tabs>
      <w:spacing w:before="240" w:after="60" w:line="240" w:lineRule="auto"/>
      <w:ind w:left="1697" w:hanging="437"/>
    </w:pPr>
    <w:rPr>
      <w:rFonts w:ascii="Verdana" w:eastAsia="Times New Roman" w:hAnsi="Verdana" w:cs="Arial"/>
      <w:b/>
      <w:iCs/>
      <w:color w:val="auto"/>
      <w:kern w:val="0"/>
      <w:sz w:val="24"/>
      <w:szCs w:val="28"/>
      <w:lang w:val="en-GB"/>
      <w14:ligatures w14:val="none"/>
    </w:rPr>
  </w:style>
  <w:style w:type="paragraph" w:customStyle="1" w:styleId="StyleHeading3VerdanaLeft0cmHanging127cm">
    <w:name w:val="Style Heading 3 + Verdana Left:  0 cm Hanging:  1.27 cm"/>
    <w:basedOn w:val="Antrat3"/>
    <w:rsid w:val="004457AF"/>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3VerdanaLeft0cmHanging127cm1">
    <w:name w:val="Style Heading 3 + Verdana Left:  0 cm Hanging:  1.27 cm1"/>
    <w:basedOn w:val="Antrat3"/>
    <w:rsid w:val="004457AF"/>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4VerdanaBefore0ptAfter0ptLinespacin">
    <w:name w:val="Style Heading 4 + Verdana Before:  0 pt After:  0 pt Line spacin..."/>
    <w:basedOn w:val="Antrat4"/>
    <w:rsid w:val="004457AF"/>
    <w:pPr>
      <w:keepLines w:val="0"/>
      <w:tabs>
        <w:tab w:val="num" w:pos="0"/>
      </w:tabs>
      <w:spacing w:before="0" w:after="240" w:line="240" w:lineRule="auto"/>
      <w:jc w:val="both"/>
    </w:pPr>
    <w:rPr>
      <w:rFonts w:ascii="Verdana" w:eastAsia="Times New Roman" w:hAnsi="Verdana" w:cs="Times New Roman"/>
      <w:color w:val="auto"/>
      <w:kern w:val="0"/>
      <w:sz w:val="22"/>
      <w:szCs w:val="28"/>
      <w:lang w:eastAsia="lt-LT"/>
      <w14:ligatures w14:val="none"/>
    </w:rPr>
  </w:style>
  <w:style w:type="paragraph" w:customStyle="1" w:styleId="StyleHeaderVerdana">
    <w:name w:val="Style Header + Verdana"/>
    <w:basedOn w:val="Antrats"/>
    <w:rsid w:val="004457AF"/>
    <w:pPr>
      <w:tabs>
        <w:tab w:val="clear" w:pos="4513"/>
        <w:tab w:val="clear" w:pos="9026"/>
        <w:tab w:val="num" w:pos="170"/>
        <w:tab w:val="center" w:pos="4986"/>
        <w:tab w:val="right" w:pos="9972"/>
      </w:tabs>
      <w:spacing w:before="120" w:after="120" w:line="360" w:lineRule="auto"/>
    </w:pPr>
    <w:rPr>
      <w:rFonts w:ascii="Verdana" w:eastAsia="Times New Roman" w:hAnsi="Verdana"/>
      <w:sz w:val="22"/>
      <w:szCs w:val="24"/>
      <w:lang w:eastAsia="lt-LT"/>
    </w:rPr>
  </w:style>
  <w:style w:type="paragraph" w:customStyle="1" w:styleId="normalindent">
    <w:name w:val="normal_indent"/>
    <w:basedOn w:val="prastasis"/>
    <w:rsid w:val="004457AF"/>
    <w:pPr>
      <w:spacing w:before="100" w:beforeAutospacing="1" w:after="100" w:afterAutospacing="1" w:line="360" w:lineRule="auto"/>
      <w:ind w:firstLine="720"/>
      <w:jc w:val="both"/>
    </w:pPr>
    <w:rPr>
      <w:rFonts w:ascii="Calibri" w:eastAsia="Times New Roman" w:hAnsi="Calibri" w:cs="Times New Roman"/>
      <w:kern w:val="0"/>
      <w:sz w:val="22"/>
      <w:lang w:val="en-US" w:eastAsia="lt-LT"/>
      <w14:ligatures w14:val="none"/>
    </w:rPr>
  </w:style>
  <w:style w:type="table" w:customStyle="1" w:styleId="TableGrid31">
    <w:name w:val="Table Grid31"/>
    <w:basedOn w:val="prastojilentel"/>
    <w:next w:val="Lentelstinklelis"/>
    <w:uiPriority w:val="39"/>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Flownevda">
    <w:name w:val="BasicFlow (nevda)"/>
    <w:basedOn w:val="Pagrindinistekstas"/>
    <w:autoRedefine/>
    <w:rsid w:val="004457AF"/>
    <w:pPr>
      <w:widowControl w:val="0"/>
      <w:numPr>
        <w:numId w:val="90"/>
      </w:numPr>
      <w:tabs>
        <w:tab w:val="clear" w:pos="680"/>
        <w:tab w:val="left" w:pos="709"/>
      </w:tabs>
      <w:suppressAutoHyphens w:val="0"/>
      <w:spacing w:before="80" w:after="40" w:line="240" w:lineRule="auto"/>
      <w:ind w:right="2"/>
    </w:pPr>
    <w:rPr>
      <w:rFonts w:ascii="Arial" w:hAnsi="Arial" w:cs="Times New Roman"/>
      <w:kern w:val="0"/>
      <w:szCs w:val="20"/>
      <w:lang w:eastAsia="en-US"/>
    </w:rPr>
  </w:style>
  <w:style w:type="paragraph" w:customStyle="1" w:styleId="centrbold0">
    <w:name w:val="centrbold"/>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sraopastraipa0">
    <w:name w:val="sraopastraipa"/>
    <w:basedOn w:val="prastasis"/>
    <w:rsid w:val="004457AF"/>
    <w:pPr>
      <w:spacing w:before="100" w:beforeAutospacing="1" w:after="100" w:afterAutospacing="1" w:line="240" w:lineRule="auto"/>
    </w:pPr>
    <w:rPr>
      <w:rFonts w:ascii="Times New Roman" w:eastAsia="Times New Roman" w:hAnsi="Times New Roman" w:cs="Times New Roman"/>
      <w:color w:val="000000"/>
      <w:kern w:val="0"/>
      <w:lang w:eastAsia="lt-LT"/>
      <w14:ligatures w14:val="none"/>
    </w:rPr>
  </w:style>
  <w:style w:type="paragraph" w:customStyle="1" w:styleId="CharCharDiagramaCharCharDiagramaCharCharDiagramaCharCharDiagrama">
    <w:name w:val="Char Char Diagrama Char Char Diagrama Char Char Diagrama Char Char Diagrama"/>
    <w:basedOn w:val="prastasis"/>
    <w:rsid w:val="004457AF"/>
    <w:pPr>
      <w:widowControl w:val="0"/>
      <w:adjustRightInd w:val="0"/>
      <w:spacing w:line="240" w:lineRule="exact"/>
      <w:jc w:val="both"/>
    </w:pPr>
    <w:rPr>
      <w:rFonts w:ascii="Tahoma" w:eastAsia="Times New Roman" w:hAnsi="Tahoma" w:cs="Times New Roman"/>
      <w:kern w:val="0"/>
      <w:sz w:val="20"/>
      <w:szCs w:val="20"/>
      <w:lang w:val="en-US"/>
      <w14:ligatures w14:val="none"/>
    </w:rPr>
  </w:style>
  <w:style w:type="paragraph" w:customStyle="1" w:styleId="CharCharDiagrama">
    <w:name w:val="Char Char Diagrama"/>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StyleJustifiedBefore5ptAfter5pt2">
    <w:name w:val="Style Justified Before:  5 pt After:  5 pt2"/>
    <w:basedOn w:val="prastasis"/>
    <w:autoRedefine/>
    <w:rsid w:val="004457AF"/>
    <w:pPr>
      <w:widowControl w:val="0"/>
      <w:numPr>
        <w:ilvl w:val="1"/>
        <w:numId w:val="91"/>
      </w:numPr>
      <w:autoSpaceDE w:val="0"/>
      <w:autoSpaceDN w:val="0"/>
      <w:adjustRightInd w:val="0"/>
      <w:spacing w:before="100" w:after="100" w:line="240" w:lineRule="auto"/>
      <w:jc w:val="both"/>
    </w:pPr>
    <w:rPr>
      <w:rFonts w:ascii="Times New Roman" w:eastAsia="Times New Roman" w:hAnsi="Times New Roman" w:cs="Times New Roman"/>
      <w:kern w:val="0"/>
      <w:szCs w:val="20"/>
      <w14:ligatures w14:val="none"/>
    </w:rPr>
  </w:style>
  <w:style w:type="paragraph" w:customStyle="1" w:styleId="StyleJustifiedBefore5ptAfter5pt3">
    <w:name w:val="Style Justified Before:  5 pt After:  5 pt3"/>
    <w:basedOn w:val="prastasis"/>
    <w:autoRedefine/>
    <w:rsid w:val="004457AF"/>
    <w:pPr>
      <w:widowControl w:val="0"/>
      <w:numPr>
        <w:numId w:val="91"/>
      </w:numPr>
      <w:autoSpaceDE w:val="0"/>
      <w:autoSpaceDN w:val="0"/>
      <w:adjustRightInd w:val="0"/>
      <w:spacing w:before="100" w:after="100" w:line="240" w:lineRule="auto"/>
      <w:jc w:val="both"/>
    </w:pPr>
    <w:rPr>
      <w:rFonts w:ascii="Times New Roman" w:eastAsia="Times New Roman" w:hAnsi="Times New Roman" w:cs="Times New Roman"/>
      <w:kern w:val="0"/>
      <w:szCs w:val="20"/>
      <w:lang w:val="en-US"/>
      <w14:ligatures w14:val="none"/>
    </w:rPr>
  </w:style>
  <w:style w:type="paragraph" w:customStyle="1" w:styleId="DiagramaDiagramaDiagrama1">
    <w:name w:val="Diagrama Diagrama Diagrama1"/>
    <w:basedOn w:val="prastasis"/>
    <w:rsid w:val="004457AF"/>
    <w:pPr>
      <w:widowControl w:val="0"/>
      <w:adjustRightInd w:val="0"/>
      <w:spacing w:line="240" w:lineRule="exact"/>
      <w:jc w:val="both"/>
    </w:pPr>
    <w:rPr>
      <w:rFonts w:ascii="Tahoma" w:eastAsia="Times New Roman" w:hAnsi="Tahoma" w:cs="Times New Roman"/>
      <w:color w:val="003366"/>
      <w:kern w:val="0"/>
      <w:sz w:val="20"/>
      <w:szCs w:val="20"/>
      <w:lang w:val="en-US"/>
      <w14:ligatures w14:val="none"/>
    </w:rPr>
  </w:style>
  <w:style w:type="character" w:customStyle="1" w:styleId="CaptionChar1">
    <w:name w:val="Caption Char1"/>
    <w:rsid w:val="004457AF"/>
    <w:rPr>
      <w:rFonts w:ascii="Verdana" w:hAnsi="Verdana"/>
      <w:b/>
      <w:bCs/>
      <w:color w:val="41698A"/>
      <w:sz w:val="32"/>
      <w:lang w:val="lt-LT" w:eastAsia="lt-LT" w:bidi="ar-SA"/>
    </w:rPr>
  </w:style>
  <w:style w:type="paragraph" w:customStyle="1" w:styleId="Abipusis-JustifiedTimesNewRoman">
    <w:name w:val="Abipusis-Justified Times New Roman"/>
    <w:aliases w:val="11 pt"/>
    <w:basedOn w:val="prastasis"/>
    <w:rsid w:val="004457AF"/>
    <w:pPr>
      <w:spacing w:before="60" w:after="60" w:line="360" w:lineRule="auto"/>
      <w:ind w:firstLine="737"/>
      <w:jc w:val="both"/>
    </w:pPr>
    <w:rPr>
      <w:rFonts w:ascii="Times New Roman" w:eastAsia="Times New Roman" w:hAnsi="Times New Roman" w:cs="Times New Roman"/>
      <w:kern w:val="0"/>
      <w:sz w:val="22"/>
      <w:szCs w:val="22"/>
      <w:lang w:eastAsia="lt-LT"/>
      <w14:ligatures w14:val="none"/>
    </w:rPr>
  </w:style>
  <w:style w:type="numbering" w:customStyle="1" w:styleId="1111113">
    <w:name w:val="1 / 1.1 / 1.1.13"/>
    <w:basedOn w:val="Sraonra"/>
    <w:next w:val="111111"/>
    <w:rsid w:val="004457AF"/>
  </w:style>
  <w:style w:type="table" w:styleId="LentelTinklelis1">
    <w:name w:val="Table Grid 1"/>
    <w:basedOn w:val="prastojilentel"/>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Numatytasispastraiposriftas"/>
    <w:qFormat/>
    <w:rsid w:val="004457AF"/>
  </w:style>
  <w:style w:type="paragraph" w:customStyle="1" w:styleId="xl123">
    <w:name w:val="xl123"/>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4">
    <w:name w:val="xl124"/>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lang w:val="en-US"/>
      <w14:ligatures w14:val="none"/>
    </w:rPr>
  </w:style>
  <w:style w:type="paragraph" w:customStyle="1" w:styleId="xl125">
    <w:name w:val="xl12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6">
    <w:name w:val="xl126"/>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7">
    <w:name w:val="xl127"/>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8">
    <w:name w:val="xl128"/>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9">
    <w:name w:val="xl129"/>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lang w:val="en-US"/>
      <w14:ligatures w14:val="none"/>
    </w:rPr>
  </w:style>
  <w:style w:type="paragraph" w:customStyle="1" w:styleId="xl130">
    <w:name w:val="xl130"/>
    <w:basedOn w:val="prastasis"/>
    <w:rsid w:val="004457AF"/>
    <w:pPr>
      <w:spacing w:before="100" w:beforeAutospacing="1" w:after="100" w:afterAutospacing="1" w:line="240" w:lineRule="auto"/>
      <w:jc w:val="center"/>
    </w:pPr>
    <w:rPr>
      <w:rFonts w:ascii="Arial Narrow" w:eastAsia="Times New Roman" w:hAnsi="Arial Narrow" w:cs="Times New Roman"/>
      <w:kern w:val="0"/>
      <w:lang w:val="en-US"/>
      <w14:ligatures w14:val="none"/>
    </w:rPr>
  </w:style>
  <w:style w:type="paragraph" w:customStyle="1" w:styleId="xl131">
    <w:name w:val="xl131"/>
    <w:basedOn w:val="prastasis"/>
    <w:rsid w:val="004457AF"/>
    <w:pP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2">
    <w:name w:val="xl132"/>
    <w:basedOn w:val="prastasis"/>
    <w:rsid w:val="004457AF"/>
    <w:pPr>
      <w:pBdr>
        <w:top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3">
    <w:name w:val="xl133"/>
    <w:basedOn w:val="prastasis"/>
    <w:rsid w:val="004457AF"/>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4">
    <w:name w:val="xl134"/>
    <w:basedOn w:val="prastasis"/>
    <w:rsid w:val="004457AF"/>
    <w:pPr>
      <w:pBdr>
        <w:left w:val="single" w:sz="4" w:space="0" w:color="000000"/>
        <w:bottom w:val="single" w:sz="4" w:space="0" w:color="00000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35">
    <w:name w:val="xl13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lang w:val="en-US"/>
      <w14:ligatures w14:val="none"/>
    </w:rPr>
  </w:style>
  <w:style w:type="paragraph" w:customStyle="1" w:styleId="xl136">
    <w:name w:val="xl136"/>
    <w:basedOn w:val="prastasis"/>
    <w:rsid w:val="004457AF"/>
    <w:pP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37">
    <w:name w:val="xl137"/>
    <w:basedOn w:val="prastasis"/>
    <w:rsid w:val="004457AF"/>
    <w:pP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38">
    <w:name w:val="xl138"/>
    <w:basedOn w:val="prastasis"/>
    <w:rsid w:val="004457AF"/>
    <w:pP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9">
    <w:name w:val="xl139"/>
    <w:basedOn w:val="prastasis"/>
    <w:rsid w:val="004457AF"/>
    <w:pPr>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0">
    <w:name w:val="xl140"/>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w:eastAsia="Times New Roman" w:hAnsi="Arial" w:cs="Arial"/>
      <w:b/>
      <w:bCs/>
      <w:color w:val="FFFFFF"/>
      <w:kern w:val="0"/>
      <w:sz w:val="20"/>
      <w:szCs w:val="20"/>
      <w:lang w:val="en-US"/>
      <w14:ligatures w14:val="none"/>
    </w:rPr>
  </w:style>
  <w:style w:type="paragraph" w:customStyle="1" w:styleId="xl141">
    <w:name w:val="xl141"/>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2">
    <w:name w:val="xl142"/>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3">
    <w:name w:val="xl143"/>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4">
    <w:name w:val="xl144"/>
    <w:basedOn w:val="prastasis"/>
    <w:rsid w:val="004457AF"/>
    <w:pPr>
      <w:spacing w:before="100" w:beforeAutospacing="1" w:after="100" w:afterAutospacing="1" w:line="240" w:lineRule="auto"/>
      <w:jc w:val="center"/>
    </w:pPr>
    <w:rPr>
      <w:rFonts w:ascii="Arial Narrow" w:eastAsia="Times New Roman" w:hAnsi="Arial Narrow" w:cs="Times New Roman"/>
      <w:kern w:val="0"/>
      <w:lang w:val="en-US"/>
      <w14:ligatures w14:val="none"/>
    </w:rPr>
  </w:style>
  <w:style w:type="paragraph" w:customStyle="1" w:styleId="xl145">
    <w:name w:val="xl14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46">
    <w:name w:val="xl146"/>
    <w:basedOn w:val="prastasis"/>
    <w:rsid w:val="004457AF"/>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lang w:val="en-US"/>
      <w14:ligatures w14:val="none"/>
    </w:rPr>
  </w:style>
  <w:style w:type="paragraph" w:customStyle="1" w:styleId="xl147">
    <w:name w:val="xl147"/>
    <w:basedOn w:val="prastasis"/>
    <w:rsid w:val="004457AF"/>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kern w:val="0"/>
      <w:lang w:val="en-US"/>
      <w14:ligatures w14:val="none"/>
    </w:rPr>
  </w:style>
  <w:style w:type="paragraph" w:customStyle="1" w:styleId="xl148">
    <w:name w:val="xl148"/>
    <w:basedOn w:val="prastasis"/>
    <w:rsid w:val="004457AF"/>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Arial Narrow" w:eastAsia="Times New Roman" w:hAnsi="Arial Narrow" w:cs="Times New Roman"/>
      <w:b/>
      <w:bCs/>
      <w:color w:val="FFFFFF"/>
      <w:kern w:val="0"/>
      <w:sz w:val="40"/>
      <w:szCs w:val="40"/>
      <w:lang w:val="en-US"/>
      <w14:ligatures w14:val="none"/>
    </w:rPr>
  </w:style>
  <w:style w:type="paragraph" w:customStyle="1" w:styleId="xl149">
    <w:name w:val="xl149"/>
    <w:basedOn w:val="prastasis"/>
    <w:rsid w:val="004457AF"/>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jc w:val="center"/>
    </w:pPr>
    <w:rPr>
      <w:rFonts w:ascii="Times New Roman" w:eastAsia="Times New Roman" w:hAnsi="Times New Roman" w:cs="Times New Roman"/>
      <w:b/>
      <w:bCs/>
      <w:color w:val="FFFFFF"/>
      <w:kern w:val="0"/>
      <w:lang w:val="en-US"/>
      <w14:ligatures w14:val="none"/>
    </w:rPr>
  </w:style>
  <w:style w:type="paragraph" w:customStyle="1" w:styleId="xl150">
    <w:name w:val="xl150"/>
    <w:basedOn w:val="prastasis"/>
    <w:rsid w:val="004457AF"/>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Times New Roman" w:eastAsia="Times New Roman" w:hAnsi="Times New Roman" w:cs="Times New Roman"/>
      <w:b/>
      <w:bCs/>
      <w:color w:val="FFFFFF"/>
      <w:kern w:val="0"/>
      <w:lang w:val="en-US"/>
      <w14:ligatures w14:val="none"/>
    </w:rPr>
  </w:style>
  <w:style w:type="paragraph" w:customStyle="1" w:styleId="xl151">
    <w:name w:val="xl151"/>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52">
    <w:name w:val="xl152"/>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lang w:val="en-US"/>
      <w14:ligatures w14:val="none"/>
    </w:rPr>
  </w:style>
  <w:style w:type="paragraph" w:customStyle="1" w:styleId="xl153">
    <w:name w:val="xl153"/>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lang w:val="en-US"/>
      <w14:ligatures w14:val="none"/>
    </w:rPr>
  </w:style>
  <w:style w:type="paragraph" w:customStyle="1" w:styleId="xl154">
    <w:name w:val="xl154"/>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55">
    <w:name w:val="xl155"/>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b/>
      <w:bCs/>
      <w:kern w:val="0"/>
      <w:lang w:val="en-US"/>
      <w14:ligatures w14:val="none"/>
    </w:rPr>
  </w:style>
  <w:style w:type="paragraph" w:customStyle="1" w:styleId="xl156">
    <w:name w:val="xl156"/>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lang w:val="en-US"/>
      <w14:ligatures w14:val="none"/>
    </w:rPr>
  </w:style>
  <w:style w:type="paragraph" w:customStyle="1" w:styleId="xl157">
    <w:name w:val="xl157"/>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xl158">
    <w:name w:val="xl158"/>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59">
    <w:name w:val="xl159"/>
    <w:basedOn w:val="prastasis"/>
    <w:rsid w:val="004457AF"/>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60">
    <w:name w:val="xl160"/>
    <w:basedOn w:val="prastasis"/>
    <w:rsid w:val="004457AF"/>
    <w:pPr>
      <w:spacing w:before="100" w:beforeAutospacing="1" w:after="100" w:afterAutospacing="1" w:line="240" w:lineRule="auto"/>
      <w:jc w:val="center"/>
    </w:pPr>
    <w:rPr>
      <w:rFonts w:ascii="Times New Roman" w:eastAsia="Times New Roman" w:hAnsi="Times New Roman" w:cs="Times New Roman"/>
      <w:b/>
      <w:bCs/>
      <w:kern w:val="0"/>
      <w:sz w:val="40"/>
      <w:szCs w:val="40"/>
      <w:lang w:val="en-US"/>
      <w14:ligatures w14:val="none"/>
    </w:rPr>
  </w:style>
  <w:style w:type="paragraph" w:customStyle="1" w:styleId="xl161">
    <w:name w:val="xl161"/>
    <w:basedOn w:val="prastasis"/>
    <w:rsid w:val="004457AF"/>
    <w:pPr>
      <w:spacing w:before="100" w:beforeAutospacing="1" w:after="100" w:afterAutospacing="1" w:line="240" w:lineRule="auto"/>
      <w:jc w:val="right"/>
    </w:pPr>
    <w:rPr>
      <w:rFonts w:ascii="Arial Narrow" w:eastAsia="Times New Roman" w:hAnsi="Arial Narrow" w:cs="Times New Roman"/>
      <w:b/>
      <w:bCs/>
      <w:kern w:val="0"/>
      <w:lang w:val="en-US"/>
      <w14:ligatures w14:val="none"/>
    </w:rPr>
  </w:style>
  <w:style w:type="paragraph" w:customStyle="1" w:styleId="xl162">
    <w:name w:val="xl162"/>
    <w:basedOn w:val="prastasis"/>
    <w:rsid w:val="004457AF"/>
    <w:pPr>
      <w:pBdr>
        <w:top w:val="single" w:sz="4" w:space="0" w:color="FAC090"/>
        <w:left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lang w:val="en-US"/>
      <w14:ligatures w14:val="none"/>
    </w:rPr>
  </w:style>
  <w:style w:type="paragraph" w:customStyle="1" w:styleId="xl163">
    <w:name w:val="xl163"/>
    <w:basedOn w:val="prastasis"/>
    <w:rsid w:val="004457AF"/>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lang w:val="en-US"/>
      <w14:ligatures w14:val="none"/>
    </w:rPr>
  </w:style>
  <w:style w:type="paragraph" w:customStyle="1" w:styleId="xl164">
    <w:name w:val="xl164"/>
    <w:basedOn w:val="prastasis"/>
    <w:rsid w:val="004457AF"/>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paragraph" w:customStyle="1" w:styleId="xl165">
    <w:name w:val="xl165"/>
    <w:basedOn w:val="prastasis"/>
    <w:rsid w:val="004457AF"/>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table" w:customStyle="1" w:styleId="TableGrid41">
    <w:name w:val="Table Grid41"/>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4457AF"/>
  </w:style>
  <w:style w:type="table" w:customStyle="1" w:styleId="TableGrid51">
    <w:name w:val="Table Grid51"/>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3">
    <w:name w:val="List Bullet 3"/>
    <w:basedOn w:val="prastasis"/>
    <w:uiPriority w:val="99"/>
    <w:qFormat/>
    <w:rsid w:val="004457AF"/>
    <w:pPr>
      <w:numPr>
        <w:numId w:val="93"/>
      </w:numPr>
      <w:spacing w:after="240" w:line="240" w:lineRule="auto"/>
      <w:jc w:val="both"/>
    </w:pPr>
    <w:rPr>
      <w:rFonts w:ascii="Times New Roman" w:eastAsia="Times New Roman" w:hAnsi="Times New Roman" w:cs="Times New Roman"/>
      <w:kern w:val="0"/>
      <w:szCs w:val="20"/>
      <w:lang w:val="en-GB"/>
      <w14:ligatures w14:val="none"/>
    </w:rPr>
  </w:style>
  <w:style w:type="table" w:customStyle="1" w:styleId="TableGrid111">
    <w:name w:val="Table Grid111"/>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0">
    <w:name w:val="Table Bullet2"/>
    <w:basedOn w:val="Sraonra"/>
    <w:rsid w:val="004457AF"/>
  </w:style>
  <w:style w:type="numbering" w:customStyle="1" w:styleId="PwCListNumbers12">
    <w:name w:val="PwC List Numbers 12"/>
    <w:qFormat/>
    <w:rsid w:val="004457AF"/>
  </w:style>
  <w:style w:type="numbering" w:customStyle="1" w:styleId="PwCListNumbers121">
    <w:name w:val="PwC List Numbers 121"/>
    <w:qFormat/>
    <w:rsid w:val="004457AF"/>
  </w:style>
  <w:style w:type="paragraph" w:customStyle="1" w:styleId="Pagrindinistekstas12">
    <w:name w:val="Pagrindinis tekstas12"/>
    <w:rsid w:val="004457AF"/>
    <w:pPr>
      <w:spacing w:after="260" w:line="260" w:lineRule="atLeast"/>
      <w:jc w:val="both"/>
    </w:pPr>
    <w:rPr>
      <w:rFonts w:ascii="Verdana" w:eastAsia="Times New Roman" w:hAnsi="Verdana" w:cs="Times New Roman"/>
      <w:kern w:val="0"/>
      <w:sz w:val="20"/>
      <w:szCs w:val="20"/>
      <w:lang w:val="en-GB"/>
      <w14:ligatures w14:val="none"/>
    </w:rPr>
  </w:style>
  <w:style w:type="paragraph" w:customStyle="1" w:styleId="Hipersaitas1">
    <w:name w:val="Hipersaitas1"/>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customStyle="1" w:styleId="BodyTextVSD">
    <w:name w:val="Body Text VSD"/>
    <w:basedOn w:val="prastasis"/>
    <w:rsid w:val="004457AF"/>
    <w:pPr>
      <w:suppressAutoHyphens/>
      <w:snapToGrid w:val="0"/>
      <w:spacing w:after="0" w:line="240" w:lineRule="auto"/>
      <w:ind w:firstLine="851"/>
      <w:jc w:val="both"/>
    </w:pPr>
    <w:rPr>
      <w:rFonts w:ascii="Arial" w:eastAsia="Arial" w:hAnsi="Arial" w:cs="Arial"/>
      <w:kern w:val="0"/>
      <w:sz w:val="22"/>
      <w:lang w:eastAsia="ar-SA"/>
      <w14:ligatures w14:val="none"/>
    </w:rPr>
  </w:style>
  <w:style w:type="paragraph" w:customStyle="1" w:styleId="Antraste">
    <w:name w:val="Antraste"/>
    <w:rsid w:val="004457AF"/>
    <w:pPr>
      <w:spacing w:before="240" w:after="200" w:line="276" w:lineRule="auto"/>
    </w:pPr>
    <w:rPr>
      <w:rFonts w:ascii="Arial" w:eastAsia="Times New Roman" w:hAnsi="Arial" w:cs="Times New Roman"/>
      <w:bCs/>
      <w:iCs/>
      <w:color w:val="4F5660"/>
      <w:kern w:val="0"/>
      <w:sz w:val="20"/>
      <w:szCs w:val="22"/>
      <w14:ligatures w14:val="none"/>
    </w:rPr>
  </w:style>
  <w:style w:type="paragraph" w:customStyle="1" w:styleId="131">
    <w:name w:val="1.3.1"/>
    <w:basedOn w:val="Antrat3"/>
    <w:rsid w:val="004457AF"/>
    <w:pPr>
      <w:spacing w:before="240" w:after="240" w:line="240" w:lineRule="auto"/>
      <w:ind w:left="717" w:hanging="360"/>
      <w:jc w:val="both"/>
    </w:pPr>
    <w:rPr>
      <w:rFonts w:ascii="Arial Narrow" w:eastAsia="Times New Roman" w:hAnsi="Arial Narrow" w:cs="Times New Roman"/>
      <w:b/>
      <w:bCs/>
      <w:i/>
      <w:color w:val="365F91"/>
      <w:kern w:val="0"/>
      <w:sz w:val="24"/>
      <w:szCs w:val="22"/>
      <w14:ligatures w14:val="none"/>
    </w:rPr>
  </w:style>
  <w:style w:type="paragraph" w:customStyle="1" w:styleId="451">
    <w:name w:val="4.5.1"/>
    <w:basedOn w:val="Antrat3"/>
    <w:rsid w:val="004457AF"/>
    <w:pPr>
      <w:spacing w:before="240" w:after="240" w:line="240" w:lineRule="auto"/>
      <w:ind w:left="1077" w:hanging="360"/>
      <w:jc w:val="both"/>
    </w:pPr>
    <w:rPr>
      <w:rFonts w:ascii="Arial Narrow" w:eastAsia="Times New Roman" w:hAnsi="Arial Narrow" w:cs="Times New Roman"/>
      <w:b/>
      <w:bCs/>
      <w:i/>
      <w:color w:val="365F91"/>
      <w:kern w:val="0"/>
      <w:sz w:val="24"/>
      <w:szCs w:val="22"/>
      <w:lang w:eastAsia="lt-LT"/>
      <w14:ligatures w14:val="none"/>
    </w:rPr>
  </w:style>
  <w:style w:type="character" w:styleId="Dokumentoinaosnumeris">
    <w:name w:val="endnote reference"/>
    <w:uiPriority w:val="99"/>
    <w:unhideWhenUsed/>
    <w:rsid w:val="004457AF"/>
    <w:rPr>
      <w:vertAlign w:val="superscript"/>
    </w:rPr>
  </w:style>
  <w:style w:type="paragraph" w:customStyle="1" w:styleId="Sraassuenkleliais1">
    <w:name w:val="Sąrašas su ženkleliais1"/>
    <w:basedOn w:val="prastasis"/>
    <w:rsid w:val="004457AF"/>
    <w:pPr>
      <w:numPr>
        <w:numId w:val="97"/>
      </w:numPr>
      <w:suppressAutoHyphens/>
      <w:overflowPunct w:val="0"/>
      <w:autoSpaceDE w:val="0"/>
      <w:spacing w:after="0" w:line="240" w:lineRule="auto"/>
      <w:textAlignment w:val="baseline"/>
    </w:pPr>
    <w:rPr>
      <w:rFonts w:ascii="Times New Roman" w:eastAsia="MS ??" w:hAnsi="Times New Roman" w:cs="Times New Roman"/>
      <w:kern w:val="0"/>
      <w:sz w:val="22"/>
      <w:szCs w:val="20"/>
      <w:lang w:eastAsia="ar-SA"/>
      <w14:ligatures w14:val="none"/>
    </w:rPr>
  </w:style>
  <w:style w:type="paragraph" w:customStyle="1" w:styleId="ANTRASTE0">
    <w:name w:val="ANTRASTE"/>
    <w:basedOn w:val="prastasis"/>
    <w:rsid w:val="004457AF"/>
    <w:pPr>
      <w:spacing w:before="240" w:after="120" w:line="240" w:lineRule="auto"/>
      <w:jc w:val="center"/>
    </w:pPr>
    <w:rPr>
      <w:rFonts w:ascii="Arial Narrow" w:eastAsia="Calibri" w:hAnsi="Arial Narrow" w:cs="Times New Roman"/>
      <w:b/>
      <w:kern w:val="0"/>
      <w:sz w:val="28"/>
      <w:lang w:val="en-US"/>
      <w14:ligatures w14:val="none"/>
    </w:rPr>
  </w:style>
  <w:style w:type="paragraph" w:customStyle="1" w:styleId="BODY0">
    <w:name w:val="BODY"/>
    <w:basedOn w:val="prastasis"/>
    <w:rsid w:val="004457AF"/>
    <w:pPr>
      <w:spacing w:before="120" w:after="120" w:line="240" w:lineRule="auto"/>
      <w:ind w:firstLine="720"/>
      <w:jc w:val="both"/>
    </w:pPr>
    <w:rPr>
      <w:rFonts w:ascii="Arial Narrow" w:eastAsia="Calibri" w:hAnsi="Arial Narrow" w:cs="Times New Roman"/>
      <w:kern w:val="0"/>
      <w14:ligatures w14:val="none"/>
    </w:rPr>
  </w:style>
  <w:style w:type="paragraph" w:customStyle="1" w:styleId="Sraassuenkleliais2">
    <w:name w:val="Sąrašas su ženkleliais2"/>
    <w:basedOn w:val="prastasis"/>
    <w:rsid w:val="004457AF"/>
    <w:pPr>
      <w:numPr>
        <w:numId w:val="98"/>
      </w:numPr>
      <w:overflowPunct w:val="0"/>
      <w:autoSpaceDE w:val="0"/>
      <w:spacing w:after="0" w:line="240" w:lineRule="auto"/>
      <w:textAlignment w:val="baseline"/>
    </w:pPr>
    <w:rPr>
      <w:rFonts w:ascii="Times New Roman" w:eastAsia="Times New Roman" w:hAnsi="Times New Roman" w:cs="Times New Roman"/>
      <w:kern w:val="0"/>
      <w:sz w:val="22"/>
      <w:szCs w:val="20"/>
      <w:lang w:eastAsia="ar-SA"/>
      <w14:ligatures w14:val="none"/>
    </w:rPr>
  </w:style>
  <w:style w:type="paragraph" w:customStyle="1" w:styleId="pavadinimas0">
    <w:name w:val="pavadinimas"/>
    <w:basedOn w:val="prastasis"/>
    <w:rsid w:val="004457AF"/>
    <w:pPr>
      <w:spacing w:before="280" w:after="280" w:line="240" w:lineRule="auto"/>
    </w:pPr>
    <w:rPr>
      <w:rFonts w:ascii="Times New Roman" w:eastAsia="Times New Roman" w:hAnsi="Times New Roman" w:cs="Times New Roman"/>
      <w:kern w:val="0"/>
      <w:lang w:eastAsia="ar-SA"/>
      <w14:ligatures w14:val="none"/>
    </w:rPr>
  </w:style>
  <w:style w:type="paragraph" w:customStyle="1" w:styleId="Lenteles">
    <w:name w:val="Lenteles"/>
    <w:basedOn w:val="prastasis"/>
    <w:link w:val="LentelesChar"/>
    <w:rsid w:val="004457AF"/>
    <w:pPr>
      <w:spacing w:before="120" w:after="0" w:line="240" w:lineRule="auto"/>
      <w:jc w:val="both"/>
    </w:pPr>
    <w:rPr>
      <w:rFonts w:ascii="Arial Narrow" w:eastAsia="Calibri" w:hAnsi="Arial Narrow" w:cs="Arial"/>
      <w:b/>
      <w:bCs/>
      <w:color w:val="365F91"/>
      <w:kern w:val="0"/>
      <w14:ligatures w14:val="none"/>
    </w:rPr>
  </w:style>
  <w:style w:type="paragraph" w:customStyle="1" w:styleId="lentelems">
    <w:name w:val="lentelems"/>
    <w:basedOn w:val="Sraopastraipa"/>
    <w:link w:val="lentelemsChar"/>
    <w:rsid w:val="004457AF"/>
    <w:pPr>
      <w:spacing w:after="120" w:line="240" w:lineRule="auto"/>
      <w:jc w:val="both"/>
    </w:pPr>
    <w:rPr>
      <w:rFonts w:ascii="Arial Narrow" w:eastAsia="Calibri" w:hAnsi="Arial Narrow" w:cs="Times New Roman"/>
      <w:color w:val="4F5660"/>
      <w:kern w:val="0"/>
      <w14:ligatures w14:val="none"/>
    </w:rPr>
  </w:style>
  <w:style w:type="character" w:customStyle="1" w:styleId="LentelesChar">
    <w:name w:val="Lenteles Char"/>
    <w:link w:val="Lenteles"/>
    <w:rsid w:val="004457AF"/>
    <w:rPr>
      <w:rFonts w:ascii="Arial Narrow" w:eastAsia="Calibri" w:hAnsi="Arial Narrow" w:cs="Arial"/>
      <w:b/>
      <w:bCs/>
      <w:color w:val="365F91"/>
      <w:kern w:val="0"/>
      <w14:ligatures w14:val="none"/>
    </w:rPr>
  </w:style>
  <w:style w:type="character" w:customStyle="1" w:styleId="lentelemsChar">
    <w:name w:val="lentelems Char"/>
    <w:link w:val="lentelems"/>
    <w:rsid w:val="004457AF"/>
    <w:rPr>
      <w:rFonts w:ascii="Arial Narrow" w:eastAsia="Calibri" w:hAnsi="Arial Narrow" w:cs="Times New Roman"/>
      <w:color w:val="4F5660"/>
      <w:kern w:val="0"/>
      <w14:ligatures w14:val="none"/>
    </w:rPr>
  </w:style>
  <w:style w:type="paragraph" w:customStyle="1" w:styleId="BodyText3">
    <w:name w:val="Body Text3"/>
    <w:basedOn w:val="prastasis"/>
    <w:link w:val="BodytextDiagrama"/>
    <w:uiPriority w:val="99"/>
    <w:qFormat/>
    <w:rsid w:val="004457AF"/>
    <w:pPr>
      <w:widowControl w:val="0"/>
      <w:adjustRightInd w:val="0"/>
      <w:spacing w:after="0" w:line="360" w:lineRule="atLeast"/>
      <w:ind w:firstLine="720"/>
      <w:jc w:val="both"/>
      <w:textAlignment w:val="baseline"/>
    </w:pPr>
    <w:rPr>
      <w:rFonts w:ascii="Arial Narrow" w:eastAsia="Times New Roman" w:hAnsi="Arial Narrow" w:cs="Tahoma"/>
      <w:color w:val="000000"/>
      <w:kern w:val="0"/>
      <w:szCs w:val="17"/>
      <w:shd w:val="clear" w:color="auto" w:fill="FFFFFF"/>
      <w:lang w:val="en-US"/>
      <w14:ligatures w14:val="none"/>
    </w:rPr>
  </w:style>
  <w:style w:type="paragraph" w:customStyle="1" w:styleId="PUNKTAI">
    <w:name w:val="PUNKTAI"/>
    <w:basedOn w:val="BodyText3"/>
    <w:rsid w:val="004457AF"/>
    <w:pPr>
      <w:numPr>
        <w:numId w:val="99"/>
      </w:numPr>
      <w:ind w:left="1077" w:hanging="357"/>
    </w:pPr>
  </w:style>
  <w:style w:type="paragraph" w:customStyle="1" w:styleId="Pastraipa">
    <w:name w:val="Pastraipa"/>
    <w:basedOn w:val="prastasis"/>
    <w:link w:val="PastraipaChar"/>
    <w:uiPriority w:val="99"/>
    <w:rsid w:val="004457AF"/>
    <w:pPr>
      <w:keepNext/>
      <w:keepLines/>
      <w:widowControl w:val="0"/>
      <w:adjustRightInd w:val="0"/>
      <w:spacing w:before="120" w:after="120" w:line="360" w:lineRule="atLeast"/>
      <w:jc w:val="both"/>
      <w:textAlignment w:val="baseline"/>
    </w:pPr>
    <w:rPr>
      <w:rFonts w:ascii="Arial" w:eastAsia="Times New Roman" w:hAnsi="Arial" w:cs="Times New Roman"/>
      <w:b/>
      <w:kern w:val="0"/>
      <w:szCs w:val="20"/>
      <w:lang w:val="en-US" w:eastAsia="lt-LT"/>
      <w14:ligatures w14:val="none"/>
    </w:rPr>
  </w:style>
  <w:style w:type="character" w:customStyle="1" w:styleId="PastraipaChar">
    <w:name w:val="Pastraipa Char"/>
    <w:link w:val="Pastraipa"/>
    <w:uiPriority w:val="99"/>
    <w:locked/>
    <w:rsid w:val="004457AF"/>
    <w:rPr>
      <w:rFonts w:ascii="Arial" w:eastAsia="Times New Roman" w:hAnsi="Arial" w:cs="Times New Roman"/>
      <w:b/>
      <w:kern w:val="0"/>
      <w:szCs w:val="20"/>
      <w:lang w:val="en-US" w:eastAsia="lt-LT"/>
      <w14:ligatures w14:val="none"/>
    </w:rPr>
  </w:style>
  <w:style w:type="paragraph" w:customStyle="1" w:styleId="Bullet">
    <w:name w:val="Bullet"/>
    <w:aliases w:val="b1"/>
    <w:basedOn w:val="Pagrindinistekstas"/>
    <w:link w:val="BulletChar"/>
    <w:qFormat/>
    <w:rsid w:val="004457AF"/>
    <w:pPr>
      <w:keepLines/>
      <w:widowControl w:val="0"/>
      <w:numPr>
        <w:numId w:val="100"/>
      </w:numPr>
      <w:tabs>
        <w:tab w:val="clear" w:pos="680"/>
      </w:tabs>
      <w:suppressAutoHyphens w:val="0"/>
      <w:adjustRightInd w:val="0"/>
      <w:spacing w:before="60" w:after="60" w:line="360" w:lineRule="atLeast"/>
      <w:textAlignment w:val="baseline"/>
    </w:pPr>
    <w:rPr>
      <w:rFonts w:ascii="Book Antiqua" w:hAnsi="Book Antiqua" w:cs="Times New Roman"/>
      <w:kern w:val="0"/>
      <w:sz w:val="20"/>
      <w:szCs w:val="20"/>
      <w:lang w:val="en-US" w:eastAsia="en-US"/>
    </w:rPr>
  </w:style>
  <w:style w:type="character" w:customStyle="1" w:styleId="PagrindinistekstasKursyvas4">
    <w:name w:val="Pagrindinis tekstas + Kursyvas4"/>
    <w:uiPriority w:val="99"/>
    <w:rsid w:val="004457AF"/>
    <w:rPr>
      <w:rFonts w:ascii="Times New Roman" w:eastAsia="Arial" w:hAnsi="Times New Roman" w:cs="Arial"/>
      <w:sz w:val="23"/>
      <w:szCs w:val="23"/>
      <w:shd w:val="clear" w:color="auto" w:fill="FFFFFF"/>
    </w:rPr>
  </w:style>
  <w:style w:type="character" w:customStyle="1" w:styleId="Pagrindinistekstas30">
    <w:name w:val="Pagrindinis tekstas3"/>
    <w:uiPriority w:val="99"/>
    <w:rsid w:val="004457AF"/>
    <w:rPr>
      <w:rFonts w:ascii="Times New Roman" w:eastAsia="Arial" w:hAnsi="Times New Roman" w:cs="Arial"/>
      <w:sz w:val="23"/>
      <w:szCs w:val="23"/>
      <w:shd w:val="clear" w:color="auto" w:fill="FFFFFF"/>
    </w:rPr>
  </w:style>
  <w:style w:type="character" w:customStyle="1" w:styleId="Pagrindinistekstas20">
    <w:name w:val="Pagrindinis tekstas2"/>
    <w:uiPriority w:val="99"/>
    <w:rsid w:val="004457AF"/>
    <w:rPr>
      <w:rFonts w:ascii="Times New Roman" w:eastAsia="Arial" w:hAnsi="Times New Roman" w:cs="Arial"/>
      <w:sz w:val="23"/>
      <w:szCs w:val="23"/>
      <w:shd w:val="clear" w:color="auto" w:fill="FFFFFF"/>
    </w:rPr>
  </w:style>
  <w:style w:type="paragraph" w:customStyle="1" w:styleId="HEADING71">
    <w:name w:val="HEADING 7.1."/>
    <w:basedOn w:val="Antrat2"/>
    <w:rsid w:val="004457AF"/>
    <w:pPr>
      <w:widowControl w:val="0"/>
      <w:numPr>
        <w:numId w:val="101"/>
      </w:numPr>
      <w:tabs>
        <w:tab w:val="left" w:pos="851"/>
      </w:tabs>
      <w:adjustRightInd w:val="0"/>
      <w:spacing w:before="360" w:after="360" w:line="360" w:lineRule="atLeast"/>
      <w:jc w:val="both"/>
      <w:textAlignment w:val="baseline"/>
    </w:pPr>
    <w:rPr>
      <w:rFonts w:ascii="Arial Narrow" w:eastAsia="Times New Roman" w:hAnsi="Arial Narrow" w:cs="Times New Roman"/>
      <w:b/>
      <w:bCs/>
      <w:color w:val="auto"/>
      <w:kern w:val="0"/>
      <w:sz w:val="28"/>
      <w:szCs w:val="26"/>
      <w:lang w:val="en-US"/>
      <w14:ligatures w14:val="none"/>
    </w:rPr>
  </w:style>
  <w:style w:type="paragraph" w:styleId="Sraas">
    <w:name w:val="List"/>
    <w:basedOn w:val="prastasis"/>
    <w:uiPriority w:val="99"/>
    <w:unhideWhenUsed/>
    <w:rsid w:val="004457AF"/>
    <w:pPr>
      <w:widowControl w:val="0"/>
      <w:adjustRightInd w:val="0"/>
      <w:spacing w:after="120" w:line="360" w:lineRule="atLeast"/>
      <w:ind w:left="283" w:hanging="283"/>
      <w:contextualSpacing/>
      <w:jc w:val="both"/>
      <w:textAlignment w:val="baseline"/>
    </w:pPr>
    <w:rPr>
      <w:rFonts w:ascii="Arial Narrow" w:eastAsia="Times New Roman" w:hAnsi="Arial Narrow" w:cs="Times New Roman"/>
      <w:kern w:val="0"/>
      <w:szCs w:val="20"/>
      <w:lang w:val="en-US"/>
      <w14:ligatures w14:val="none"/>
    </w:rPr>
  </w:style>
  <w:style w:type="paragraph" w:customStyle="1" w:styleId="BodyText4">
    <w:name w:val="Body Text4"/>
    <w:basedOn w:val="prastasis"/>
    <w:qFormat/>
    <w:rsid w:val="004457AF"/>
    <w:pPr>
      <w:widowControl w:val="0"/>
      <w:autoSpaceDE w:val="0"/>
      <w:autoSpaceDN w:val="0"/>
      <w:adjustRightInd w:val="0"/>
      <w:spacing w:after="0" w:line="240" w:lineRule="auto"/>
      <w:ind w:firstLine="720"/>
      <w:jc w:val="both"/>
    </w:pPr>
    <w:rPr>
      <w:rFonts w:ascii="Arial Narrow" w:eastAsia="Calibri" w:hAnsi="Arial Narrow" w:cs="Times New Roman"/>
      <w:kern w:val="0"/>
      <w:lang w:val="en-US"/>
      <w14:ligatures w14:val="none"/>
    </w:rPr>
  </w:style>
  <w:style w:type="paragraph" w:customStyle="1" w:styleId="linija">
    <w:name w:val="linija"/>
    <w:basedOn w:val="prastasis"/>
    <w:uiPriority w:val="99"/>
    <w:qFormat/>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Style6">
    <w:name w:val="Style6"/>
    <w:basedOn w:val="prastasis"/>
    <w:qFormat/>
    <w:rsid w:val="004457AF"/>
    <w:pPr>
      <w:widowControl w:val="0"/>
      <w:autoSpaceDE w:val="0"/>
      <w:autoSpaceDN w:val="0"/>
      <w:adjustRightInd w:val="0"/>
      <w:spacing w:after="0" w:line="254" w:lineRule="exact"/>
    </w:pPr>
    <w:rPr>
      <w:rFonts w:ascii="Arial Unicode MS" w:eastAsia="Arial Unicode MS" w:hAnsi="Calibri" w:cs="Arial Unicode MS"/>
      <w:kern w:val="0"/>
      <w:lang w:val="en-US"/>
      <w14:ligatures w14:val="none"/>
    </w:rPr>
  </w:style>
  <w:style w:type="character" w:customStyle="1" w:styleId="FontStyle91">
    <w:name w:val="Font Style91"/>
    <w:uiPriority w:val="99"/>
    <w:rsid w:val="004457AF"/>
    <w:rPr>
      <w:rFonts w:ascii="Times New Roman" w:hAnsi="Times New Roman" w:cs="Times New Roman"/>
      <w:sz w:val="22"/>
      <w:szCs w:val="22"/>
    </w:rPr>
  </w:style>
  <w:style w:type="character" w:customStyle="1" w:styleId="Komentaronuoroda1">
    <w:name w:val="Komentaro nuoroda1"/>
    <w:rsid w:val="004457AF"/>
    <w:rPr>
      <w:sz w:val="16"/>
      <w:szCs w:val="16"/>
    </w:rPr>
  </w:style>
  <w:style w:type="character" w:customStyle="1" w:styleId="Teletaipas">
    <w:name w:val="Teletaipas"/>
    <w:rsid w:val="004457AF"/>
    <w:rPr>
      <w:rFonts w:ascii="DejaVu Sans Mono" w:eastAsia="DejaVu Sans" w:hAnsi="DejaVu Sans Mono" w:cs="DejaVu Sans Mono"/>
    </w:rPr>
  </w:style>
  <w:style w:type="character" w:customStyle="1" w:styleId="fullparam">
    <w:name w:val="full_param"/>
    <w:basedOn w:val="Numatytasispastraiposriftas"/>
    <w:rsid w:val="004457AF"/>
  </w:style>
  <w:style w:type="table" w:customStyle="1" w:styleId="LightList-Accent52">
    <w:name w:val="Light List - Accent 52"/>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
    <w:name w:val="Light List - Accent 11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
    <w:name w:val="Style Bulleted 7 pt21"/>
    <w:basedOn w:val="Sraonra"/>
    <w:rsid w:val="004457AF"/>
  </w:style>
  <w:style w:type="numbering" w:customStyle="1" w:styleId="11111131">
    <w:name w:val="1 / 1.1 / 1.1.131"/>
    <w:basedOn w:val="Sraonra"/>
    <w:next w:val="111111"/>
    <w:rsid w:val="004457AF"/>
  </w:style>
  <w:style w:type="numbering" w:customStyle="1" w:styleId="TableBullet21">
    <w:name w:val="Table Bullet21"/>
    <w:basedOn w:val="Sraonra"/>
    <w:rsid w:val="004457AF"/>
  </w:style>
  <w:style w:type="numbering" w:customStyle="1" w:styleId="PwCListNumbers122">
    <w:name w:val="PwC List Numbers 122"/>
    <w:uiPriority w:val="99"/>
    <w:rsid w:val="004457AF"/>
  </w:style>
  <w:style w:type="numbering" w:customStyle="1" w:styleId="PwCListNumbers1211">
    <w:name w:val="PwC List Numbers 1211"/>
    <w:uiPriority w:val="99"/>
    <w:rsid w:val="004457AF"/>
  </w:style>
  <w:style w:type="table" w:customStyle="1" w:styleId="TableGrid10">
    <w:name w:val="Table Grid10"/>
    <w:basedOn w:val="prastojilentel"/>
    <w:next w:val="Lentelstinklelis"/>
    <w:uiPriority w:val="59"/>
    <w:rsid w:val="004457AF"/>
    <w:pPr>
      <w:spacing w:after="0" w:line="240" w:lineRule="auto"/>
      <w:ind w:firstLine="720"/>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Bullets"/>
    <w:link w:val="NumberedChar"/>
    <w:rsid w:val="004457AF"/>
    <w:pPr>
      <w:numPr>
        <w:numId w:val="102"/>
      </w:numPr>
    </w:pPr>
  </w:style>
  <w:style w:type="paragraph" w:customStyle="1" w:styleId="Numbers">
    <w:name w:val="Numbers"/>
    <w:basedOn w:val="Numbered"/>
    <w:link w:val="NumbersChar"/>
    <w:qFormat/>
    <w:rsid w:val="004457AF"/>
  </w:style>
  <w:style w:type="character" w:customStyle="1" w:styleId="NumberedChar">
    <w:name w:val="Numbered Char"/>
    <w:link w:val="Numbered"/>
    <w:rsid w:val="004457AF"/>
    <w:rPr>
      <w:rFonts w:ascii="Arial" w:eastAsia="Calibri" w:hAnsi="Arial" w:cs="Times New Roman"/>
      <w:color w:val="4F5660"/>
      <w:kern w:val="0"/>
      <w:sz w:val="20"/>
      <w:szCs w:val="22"/>
      <w:lang w:eastAsia="lt-LT"/>
      <w14:ligatures w14:val="none"/>
    </w:rPr>
  </w:style>
  <w:style w:type="character" w:customStyle="1" w:styleId="NumbersChar">
    <w:name w:val="Numbers Char"/>
    <w:link w:val="Numbers"/>
    <w:rsid w:val="004457AF"/>
    <w:rPr>
      <w:rFonts w:ascii="Arial" w:eastAsia="Calibri" w:hAnsi="Arial" w:cs="Times New Roman"/>
      <w:color w:val="4F5660"/>
      <w:kern w:val="0"/>
      <w:sz w:val="20"/>
      <w:szCs w:val="22"/>
      <w:lang w:eastAsia="lt-LT"/>
      <w14:ligatures w14:val="none"/>
    </w:rPr>
  </w:style>
  <w:style w:type="paragraph" w:customStyle="1" w:styleId="BodyText5">
    <w:name w:val="Body Text5"/>
    <w:rsid w:val="004457AF"/>
    <w:pPr>
      <w:spacing w:after="0" w:line="240" w:lineRule="auto"/>
      <w:ind w:firstLine="312"/>
      <w:jc w:val="both"/>
    </w:pPr>
    <w:rPr>
      <w:rFonts w:ascii="TimesLT" w:eastAsia="Times New Roman" w:hAnsi="TimesLT" w:cs="Times New Roman"/>
      <w:kern w:val="0"/>
      <w:sz w:val="20"/>
      <w:szCs w:val="20"/>
      <w:lang w:val="en-GB"/>
      <w14:ligatures w14:val="none"/>
    </w:rPr>
  </w:style>
  <w:style w:type="table" w:customStyle="1" w:styleId="TableGrid13">
    <w:name w:val="Table Grid13"/>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
    <w:name w:val="Body Text12"/>
    <w:rsid w:val="004457AF"/>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2">
    <w:name w:val="Hyperlink12"/>
    <w:rsid w:val="004457AF"/>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Date11">
    <w:name w:val="Date11"/>
    <w:rsid w:val="004457AF"/>
  </w:style>
  <w:style w:type="character" w:customStyle="1" w:styleId="z-html">
    <w:name w:val="z-html"/>
    <w:uiPriority w:val="99"/>
    <w:rsid w:val="004457AF"/>
  </w:style>
  <w:style w:type="paragraph" w:customStyle="1" w:styleId="tajtip">
    <w:name w:val="tajtip"/>
    <w:basedOn w:val="prastasis"/>
    <w:rsid w:val="004457AF"/>
    <w:pPr>
      <w:spacing w:before="100" w:beforeAutospacing="1" w:after="100" w:afterAutospacing="1" w:line="240" w:lineRule="auto"/>
    </w:pPr>
    <w:rPr>
      <w:rFonts w:ascii="Times New Roman" w:eastAsia="Times New Roman" w:hAnsi="Times New Roman" w:cs="Times New Roman"/>
      <w:kern w:val="0"/>
      <w:lang w:val="en-US"/>
      <w14:ligatures w14:val="none"/>
    </w:rPr>
  </w:style>
  <w:style w:type="table" w:customStyle="1" w:styleId="TableGridLight1">
    <w:name w:val="Table Grid Light1"/>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asiultextChar">
    <w:name w:val="Pasiul. text Char"/>
    <w:link w:val="Pasiultext"/>
    <w:locked/>
    <w:rsid w:val="004457AF"/>
    <w:rPr>
      <w:rFonts w:eastAsia="Times New Roman"/>
    </w:rPr>
  </w:style>
  <w:style w:type="paragraph" w:customStyle="1" w:styleId="Pasiultext">
    <w:name w:val="Pasiul. text"/>
    <w:basedOn w:val="prastasis"/>
    <w:link w:val="PasiultextChar"/>
    <w:qFormat/>
    <w:rsid w:val="004457AF"/>
    <w:pPr>
      <w:spacing w:before="120" w:after="120" w:line="240" w:lineRule="auto"/>
      <w:ind w:firstLine="454"/>
      <w:jc w:val="both"/>
    </w:pPr>
    <w:rPr>
      <w:rFonts w:eastAsia="Times New Roman"/>
    </w:rPr>
  </w:style>
  <w:style w:type="table" w:customStyle="1" w:styleId="TableGridLight11">
    <w:name w:val="Table Grid Light11"/>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le2">
    <w:name w:val="title2"/>
    <w:basedOn w:val="Numatytasispastraiposriftas"/>
    <w:rsid w:val="004457AF"/>
  </w:style>
  <w:style w:type="table" w:styleId="Lentelstema">
    <w:name w:val="Table Theme"/>
    <w:basedOn w:val="prastojilentel"/>
    <w:uiPriority w:val="99"/>
    <w:rsid w:val="004457AF"/>
    <w:pPr>
      <w:spacing w:after="200" w:line="276" w:lineRule="auto"/>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rsid w:val="004457AF"/>
    <w:pPr>
      <w:spacing w:line="240" w:lineRule="exact"/>
    </w:pPr>
    <w:rPr>
      <w:rFonts w:ascii="Tahoma" w:eastAsia="Times New Roman" w:hAnsi="Tahoma" w:cs="Times New Roman"/>
      <w:kern w:val="0"/>
      <w:sz w:val="20"/>
      <w:szCs w:val="20"/>
      <w:lang w:val="en-US"/>
      <w14:ligatures w14:val="none"/>
    </w:rPr>
  </w:style>
  <w:style w:type="paragraph" w:customStyle="1" w:styleId="Sraas1">
    <w:name w:val="Sąrašas1"/>
    <w:basedOn w:val="prastasis"/>
    <w:link w:val="SraasChar"/>
    <w:uiPriority w:val="99"/>
    <w:qFormat/>
    <w:rsid w:val="004457AF"/>
    <w:pPr>
      <w:numPr>
        <w:numId w:val="103"/>
      </w:numPr>
      <w:spacing w:after="80" w:line="240" w:lineRule="auto"/>
      <w:jc w:val="both"/>
    </w:pPr>
    <w:rPr>
      <w:rFonts w:ascii="Times New Roman" w:eastAsia="Times New Roman" w:hAnsi="Times New Roman" w:cs="Times New Roman"/>
      <w:kern w:val="0"/>
      <w:sz w:val="22"/>
      <w:szCs w:val="20"/>
      <w14:ligatures w14:val="none"/>
    </w:rPr>
  </w:style>
  <w:style w:type="character" w:customStyle="1" w:styleId="SraasChar">
    <w:name w:val="Sąrašas Char"/>
    <w:link w:val="Sraas1"/>
    <w:uiPriority w:val="99"/>
    <w:rsid w:val="004457AF"/>
    <w:rPr>
      <w:rFonts w:ascii="Times New Roman" w:eastAsia="Times New Roman" w:hAnsi="Times New Roman" w:cs="Times New Roman"/>
      <w:kern w:val="0"/>
      <w:sz w:val="22"/>
      <w:szCs w:val="20"/>
      <w14:ligatures w14:val="none"/>
    </w:rPr>
  </w:style>
  <w:style w:type="character" w:customStyle="1" w:styleId="xbe">
    <w:name w:val="_xbe"/>
    <w:basedOn w:val="Numatytasispastraiposriftas"/>
    <w:rsid w:val="004457AF"/>
  </w:style>
  <w:style w:type="character" w:customStyle="1" w:styleId="Mention1">
    <w:name w:val="Mention1"/>
    <w:uiPriority w:val="99"/>
    <w:unhideWhenUsed/>
    <w:rsid w:val="004457AF"/>
    <w:rPr>
      <w:color w:val="2B579A"/>
      <w:shd w:val="clear" w:color="auto" w:fill="E6E6E6"/>
    </w:rPr>
  </w:style>
  <w:style w:type="character" w:customStyle="1" w:styleId="Mention2">
    <w:name w:val="Mention2"/>
    <w:uiPriority w:val="99"/>
    <w:semiHidden/>
    <w:unhideWhenUsed/>
    <w:rsid w:val="004457AF"/>
    <w:rPr>
      <w:color w:val="2B579A"/>
      <w:shd w:val="clear" w:color="auto" w:fill="E6E6E6"/>
    </w:rPr>
  </w:style>
  <w:style w:type="paragraph" w:customStyle="1" w:styleId="Puslapionumeris11">
    <w:name w:val="Puslapio numeris11"/>
    <w:basedOn w:val="Porat"/>
    <w:rsid w:val="004457AF"/>
    <w:pPr>
      <w:framePr w:wrap="around" w:vAnchor="text" w:hAnchor="text" w:y="1"/>
      <w:tabs>
        <w:tab w:val="clear" w:pos="4513"/>
        <w:tab w:val="clear" w:pos="9026"/>
        <w:tab w:val="center" w:pos="4819"/>
        <w:tab w:val="right" w:pos="9638"/>
      </w:tabs>
      <w:ind w:left="284" w:right="284"/>
      <w:jc w:val="right"/>
    </w:pPr>
    <w:rPr>
      <w:rFonts w:ascii="Arial" w:hAnsi="Arial"/>
      <w:color w:val="4F5660"/>
      <w:sz w:val="20"/>
    </w:rPr>
  </w:style>
  <w:style w:type="table" w:customStyle="1" w:styleId="Style8">
    <w:name w:val="Style8"/>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paragraph" w:customStyle="1" w:styleId="Debesliotekstas11">
    <w:name w:val="Debesėlio tekstas11"/>
    <w:basedOn w:val="prastasis"/>
    <w:semiHidden/>
    <w:rsid w:val="004457AF"/>
    <w:pPr>
      <w:spacing w:after="0" w:line="240" w:lineRule="auto"/>
    </w:pPr>
    <w:rPr>
      <w:rFonts w:ascii="Tahoma" w:eastAsia="Times New Roman" w:hAnsi="Tahoma" w:cs="Tahoma"/>
      <w:kern w:val="0"/>
      <w:sz w:val="16"/>
      <w:szCs w:val="16"/>
      <w:lang w:eastAsia="lt-LT"/>
      <w14:ligatures w14:val="none"/>
    </w:rPr>
  </w:style>
  <w:style w:type="paragraph" w:customStyle="1" w:styleId="Komentarotema11">
    <w:name w:val="Komentaro tema11"/>
    <w:basedOn w:val="Komentarotekstas"/>
    <w:next w:val="Komentarotekstas"/>
    <w:semiHidden/>
    <w:rsid w:val="004457AF"/>
    <w:rPr>
      <w:rFonts w:eastAsia="Times New Roman"/>
      <w:b/>
      <w:bCs/>
      <w:lang w:eastAsia="lt-LT"/>
    </w:rPr>
  </w:style>
  <w:style w:type="paragraph" w:customStyle="1" w:styleId="Pagrindinistekstas11">
    <w:name w:val="Pagrindinis tekstas11"/>
    <w:uiPriority w:val="99"/>
    <w:rsid w:val="004457AF"/>
    <w:pPr>
      <w:spacing w:after="260" w:line="260" w:lineRule="atLeast"/>
      <w:jc w:val="both"/>
    </w:pPr>
    <w:rPr>
      <w:rFonts w:ascii="Verdana" w:eastAsia="Times New Roman" w:hAnsi="Verdana" w:cs="Times New Roman"/>
      <w:kern w:val="0"/>
      <w:sz w:val="20"/>
      <w:szCs w:val="20"/>
      <w:lang w:val="en-GB"/>
      <w14:ligatures w14:val="none"/>
    </w:rPr>
  </w:style>
  <w:style w:type="character" w:customStyle="1" w:styleId="UnresolvedMention1">
    <w:name w:val="Unresolved Mention1"/>
    <w:uiPriority w:val="99"/>
    <w:unhideWhenUsed/>
    <w:rsid w:val="004457AF"/>
    <w:rPr>
      <w:color w:val="808080"/>
      <w:shd w:val="clear" w:color="auto" w:fill="E6E6E6"/>
    </w:rPr>
  </w:style>
  <w:style w:type="paragraph" w:customStyle="1" w:styleId="Numeracija">
    <w:name w:val="Numeracija"/>
    <w:basedOn w:val="Pagrindinistekstas"/>
    <w:link w:val="NumeracijaChar0"/>
    <w:qFormat/>
    <w:rsid w:val="004457AF"/>
    <w:pPr>
      <w:numPr>
        <w:numId w:val="104"/>
      </w:numPr>
      <w:tabs>
        <w:tab w:val="clear" w:pos="680"/>
      </w:tabs>
      <w:suppressAutoHyphens w:val="0"/>
      <w:spacing w:after="100" w:line="240" w:lineRule="auto"/>
      <w:jc w:val="left"/>
    </w:pPr>
    <w:rPr>
      <w:rFonts w:ascii="Times New Roman" w:hAnsi="Times New Roman"/>
      <w:szCs w:val="24"/>
    </w:rPr>
  </w:style>
  <w:style w:type="character" w:customStyle="1" w:styleId="NumeracijaChar0">
    <w:name w:val="Numeracija Char"/>
    <w:link w:val="Numeracija"/>
    <w:rsid w:val="004457AF"/>
    <w:rPr>
      <w:rFonts w:ascii="Times New Roman" w:eastAsia="Times New Roman" w:hAnsi="Times New Roman" w:cs="font238"/>
      <w:kern w:val="1"/>
      <w:lang w:eastAsia="ar-SA"/>
      <w14:ligatures w14:val="none"/>
    </w:rPr>
  </w:style>
  <w:style w:type="table" w:customStyle="1" w:styleId="TableGrid14">
    <w:name w:val="Table Grid14"/>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paragraph" w:styleId="Sraassunumeriais2">
    <w:name w:val="List Number 2"/>
    <w:basedOn w:val="prastasis"/>
    <w:uiPriority w:val="99"/>
    <w:unhideWhenUsed/>
    <w:qFormat/>
    <w:rsid w:val="004457AF"/>
    <w:pPr>
      <w:numPr>
        <w:numId w:val="105"/>
      </w:numPr>
      <w:spacing w:after="0" w:line="240" w:lineRule="auto"/>
      <w:contextualSpacing/>
      <w:jc w:val="both"/>
    </w:pPr>
    <w:rPr>
      <w:rFonts w:ascii="Times New Roman" w:eastAsia="Calibri" w:hAnsi="Times New Roman" w:cs="Times New Roman"/>
      <w:kern w:val="0"/>
      <w:szCs w:val="22"/>
      <w14:ligatures w14:val="none"/>
    </w:rPr>
  </w:style>
  <w:style w:type="paragraph" w:customStyle="1" w:styleId="HeaderA">
    <w:name w:val="Header A"/>
    <w:basedOn w:val="prastasis"/>
    <w:uiPriority w:val="99"/>
    <w:qFormat/>
    <w:rsid w:val="004457AF"/>
    <w:pPr>
      <w:numPr>
        <w:ilvl w:val="3"/>
        <w:numId w:val="106"/>
      </w:numPr>
      <w:tabs>
        <w:tab w:val="clear" w:pos="2880"/>
        <w:tab w:val="left" w:pos="720"/>
      </w:tabs>
      <w:spacing w:after="0" w:line="240" w:lineRule="auto"/>
      <w:ind w:left="0" w:firstLine="720"/>
      <w:jc w:val="both"/>
    </w:pPr>
    <w:rPr>
      <w:rFonts w:ascii="Times New Roman" w:eastAsia="Times New Roman" w:hAnsi="Times New Roman" w:cs="Times New Roman"/>
      <w:b/>
      <w:bCs/>
      <w:kern w:val="0"/>
      <w:szCs w:val="20"/>
      <w:lang w:eastAsia="lt-LT"/>
      <w14:ligatures w14:val="none"/>
    </w:rPr>
  </w:style>
  <w:style w:type="table" w:customStyle="1" w:styleId="GridTable1Light1">
    <w:name w:val="Grid Table 1 Light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BULarial">
    <w:name w:val="1BUL_arial"/>
    <w:basedOn w:val="prastasis"/>
    <w:qFormat/>
    <w:rsid w:val="004457AF"/>
    <w:pPr>
      <w:numPr>
        <w:numId w:val="107"/>
      </w:numPr>
      <w:spacing w:after="0" w:line="276" w:lineRule="auto"/>
      <w:ind w:left="426" w:hanging="284"/>
      <w:contextualSpacing/>
      <w:jc w:val="both"/>
    </w:pPr>
    <w:rPr>
      <w:rFonts w:ascii="Arial" w:eastAsia="Times New Roman" w:hAnsi="Arial" w:cs="Arial"/>
      <w:color w:val="103C5E"/>
      <w:kern w:val="0"/>
      <w:sz w:val="20"/>
      <w:szCs w:val="18"/>
      <w:lang w:eastAsia="lt-LT"/>
      <w14:ligatures w14:val="none"/>
    </w:rPr>
  </w:style>
  <w:style w:type="character" w:customStyle="1" w:styleId="UnresolvedMention2">
    <w:name w:val="Unresolved Mention2"/>
    <w:uiPriority w:val="99"/>
    <w:unhideWhenUsed/>
    <w:qFormat/>
    <w:rsid w:val="004457AF"/>
    <w:rPr>
      <w:color w:val="605E5C"/>
      <w:shd w:val="clear" w:color="auto" w:fill="E1DFDD"/>
    </w:rPr>
  </w:style>
  <w:style w:type="paragraph" w:customStyle="1" w:styleId="1nostyle">
    <w:name w:val="1(no style)"/>
    <w:basedOn w:val="prastasis"/>
    <w:rsid w:val="004457AF"/>
    <w:pPr>
      <w:numPr>
        <w:numId w:val="108"/>
      </w:numPr>
      <w:spacing w:after="0" w:line="240" w:lineRule="auto"/>
      <w:jc w:val="both"/>
    </w:pPr>
    <w:rPr>
      <w:rFonts w:ascii="Times New Roman" w:eastAsia="Calibri" w:hAnsi="Times New Roman" w:cs="Times New Roman"/>
      <w:kern w:val="0"/>
      <w:szCs w:val="22"/>
      <w14:ligatures w14:val="none"/>
    </w:rPr>
  </w:style>
  <w:style w:type="character" w:customStyle="1" w:styleId="UnresolvedMention3">
    <w:name w:val="Unresolved Mention3"/>
    <w:uiPriority w:val="99"/>
    <w:semiHidden/>
    <w:unhideWhenUsed/>
    <w:rsid w:val="004457AF"/>
    <w:rPr>
      <w:color w:val="605E5C"/>
      <w:shd w:val="clear" w:color="auto" w:fill="E1DFDD"/>
    </w:rPr>
  </w:style>
  <w:style w:type="table" w:customStyle="1" w:styleId="LightList-Accent117">
    <w:name w:val="Light List - Accent 117"/>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t1">
    <w:name w:val="st1"/>
    <w:basedOn w:val="Numatytasispastraiposriftas"/>
    <w:qFormat/>
    <w:rsid w:val="004457AF"/>
  </w:style>
  <w:style w:type="character" w:customStyle="1" w:styleId="UnresolvedMention4">
    <w:name w:val="Unresolved Mention4"/>
    <w:uiPriority w:val="99"/>
    <w:semiHidden/>
    <w:unhideWhenUsed/>
    <w:rsid w:val="004457AF"/>
    <w:rPr>
      <w:color w:val="605E5C"/>
      <w:shd w:val="clear" w:color="auto" w:fill="E1DFDD"/>
    </w:rPr>
  </w:style>
  <w:style w:type="paragraph" w:customStyle="1" w:styleId="0Punktai">
    <w:name w:val="0_Punktai"/>
    <w:basedOn w:val="prastasis"/>
    <w:uiPriority w:val="99"/>
    <w:rsid w:val="004457AF"/>
    <w:pPr>
      <w:numPr>
        <w:numId w:val="109"/>
      </w:numPr>
      <w:spacing w:after="0" w:line="240" w:lineRule="auto"/>
      <w:jc w:val="both"/>
    </w:pPr>
    <w:rPr>
      <w:rFonts w:ascii="Times New Roman" w:eastAsia="Times New Roman" w:hAnsi="Times New Roman" w:cs="Times New Roman"/>
      <w:kern w:val="0"/>
      <w:szCs w:val="20"/>
      <w14:ligatures w14:val="none"/>
    </w:rPr>
  </w:style>
  <w:style w:type="paragraph" w:customStyle="1" w:styleId="00Punktai">
    <w:name w:val="00_Punktai"/>
    <w:basedOn w:val="0Punktai"/>
    <w:rsid w:val="004457AF"/>
    <w:pPr>
      <w:numPr>
        <w:ilvl w:val="1"/>
      </w:numPr>
    </w:pPr>
  </w:style>
  <w:style w:type="paragraph" w:customStyle="1" w:styleId="000Punktai">
    <w:name w:val="000_Punktai"/>
    <w:basedOn w:val="00Punktai"/>
    <w:uiPriority w:val="99"/>
    <w:rsid w:val="004457AF"/>
    <w:pPr>
      <w:numPr>
        <w:ilvl w:val="2"/>
      </w:numPr>
    </w:pPr>
  </w:style>
  <w:style w:type="paragraph" w:customStyle="1" w:styleId="0000Punktai">
    <w:name w:val="0000_Punktai"/>
    <w:basedOn w:val="000Punktai"/>
    <w:uiPriority w:val="99"/>
    <w:rsid w:val="004457AF"/>
    <w:pPr>
      <w:numPr>
        <w:ilvl w:val="3"/>
      </w:numPr>
    </w:pPr>
  </w:style>
  <w:style w:type="paragraph" w:customStyle="1" w:styleId="pagrindinistekstas5">
    <w:name w:val="pagrindinistekstas"/>
    <w:basedOn w:val="prastasis"/>
    <w:rsid w:val="004457AF"/>
    <w:pPr>
      <w:spacing w:after="0" w:line="240" w:lineRule="auto"/>
    </w:pPr>
    <w:rPr>
      <w:rFonts w:ascii="Calibri" w:eastAsia="Calibri" w:hAnsi="Calibri" w:cs="Calibri"/>
      <w:kern w:val="0"/>
      <w:sz w:val="22"/>
      <w:szCs w:val="22"/>
      <w:lang w:eastAsia="lt-LT"/>
      <w14:ligatures w14:val="none"/>
    </w:rPr>
  </w:style>
  <w:style w:type="table" w:customStyle="1" w:styleId="TableGrid18">
    <w:name w:val="Table Grid18"/>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99"/>
    <w:semiHidden/>
    <w:unhideWhenUsed/>
    <w:rsid w:val="004457AF"/>
    <w:rPr>
      <w:color w:val="605E5C"/>
      <w:shd w:val="clear" w:color="auto" w:fill="E1DFDD"/>
    </w:rPr>
  </w:style>
  <w:style w:type="paragraph" w:styleId="Data">
    <w:name w:val="Date"/>
    <w:basedOn w:val="prastasis"/>
    <w:next w:val="References"/>
    <w:link w:val="DataDiagrama"/>
    <w:uiPriority w:val="99"/>
    <w:qFormat/>
    <w:rsid w:val="004457AF"/>
    <w:pPr>
      <w:spacing w:after="0" w:line="240" w:lineRule="auto"/>
      <w:ind w:left="5103" w:right="-567"/>
    </w:pPr>
    <w:rPr>
      <w:rFonts w:ascii="Times New Roman" w:eastAsia="Times New Roman" w:hAnsi="Times New Roman" w:cs="Times New Roman"/>
      <w:kern w:val="0"/>
      <w:szCs w:val="20"/>
      <w:lang w:val="en-GB"/>
      <w14:ligatures w14:val="none"/>
    </w:rPr>
  </w:style>
  <w:style w:type="character" w:customStyle="1" w:styleId="DataDiagrama">
    <w:name w:val="Data Diagrama"/>
    <w:basedOn w:val="Numatytasispastraiposriftas"/>
    <w:link w:val="Data"/>
    <w:uiPriority w:val="99"/>
    <w:qFormat/>
    <w:rsid w:val="004457AF"/>
    <w:rPr>
      <w:rFonts w:ascii="Times New Roman" w:eastAsia="Times New Roman" w:hAnsi="Times New Roman" w:cs="Times New Roman"/>
      <w:kern w:val="0"/>
      <w:szCs w:val="20"/>
      <w:lang w:val="en-GB"/>
      <w14:ligatures w14:val="none"/>
    </w:rPr>
  </w:style>
  <w:style w:type="paragraph" w:customStyle="1" w:styleId="References">
    <w:name w:val="References"/>
    <w:basedOn w:val="prastasis"/>
    <w:next w:val="prastasis"/>
    <w:uiPriority w:val="99"/>
    <w:qFormat/>
    <w:rsid w:val="004457AF"/>
    <w:pPr>
      <w:spacing w:after="240" w:line="240" w:lineRule="auto"/>
      <w:ind w:left="5103"/>
    </w:pPr>
    <w:rPr>
      <w:rFonts w:ascii="Times New Roman" w:eastAsia="Times New Roman" w:hAnsi="Times New Roman" w:cs="Times New Roman"/>
      <w:kern w:val="0"/>
      <w:sz w:val="20"/>
      <w:szCs w:val="20"/>
      <w:lang w:val="en-GB"/>
      <w14:ligatures w14:val="none"/>
    </w:rPr>
  </w:style>
  <w:style w:type="paragraph" w:styleId="Indeksas8">
    <w:name w:val="index 8"/>
    <w:basedOn w:val="prastasis"/>
    <w:next w:val="prastasis"/>
    <w:uiPriority w:val="99"/>
    <w:unhideWhenUsed/>
    <w:qFormat/>
    <w:rsid w:val="004457AF"/>
    <w:pPr>
      <w:spacing w:after="0" w:line="240" w:lineRule="auto"/>
      <w:ind w:left="1760" w:hanging="220"/>
    </w:pPr>
    <w:rPr>
      <w:rFonts w:ascii="Calibri" w:eastAsia="SimSun" w:hAnsi="Calibri" w:cs="Times New Roman"/>
      <w:kern w:val="0"/>
      <w:sz w:val="22"/>
      <w:szCs w:val="22"/>
      <w:lang w:eastAsia="zh-CN"/>
      <w14:ligatures w14:val="none"/>
    </w:rPr>
  </w:style>
  <w:style w:type="paragraph" w:styleId="Sraas4">
    <w:name w:val="List 4"/>
    <w:basedOn w:val="prastasis"/>
    <w:uiPriority w:val="99"/>
    <w:unhideWhenUsed/>
    <w:qFormat/>
    <w:rsid w:val="004457AF"/>
    <w:pPr>
      <w:spacing w:after="200" w:line="276" w:lineRule="auto"/>
      <w:ind w:left="1132" w:hanging="283"/>
      <w:contextualSpacing/>
    </w:pPr>
    <w:rPr>
      <w:rFonts w:ascii="Calibri" w:eastAsia="SimSun" w:hAnsi="Calibri" w:cs="Times New Roman"/>
      <w:kern w:val="0"/>
      <w:sz w:val="22"/>
      <w:szCs w:val="22"/>
      <w:lang w:eastAsia="zh-CN"/>
      <w14:ligatures w14:val="none"/>
    </w:rPr>
  </w:style>
  <w:style w:type="paragraph" w:styleId="Sraas5">
    <w:name w:val="List 5"/>
    <w:basedOn w:val="prastasis"/>
    <w:uiPriority w:val="99"/>
    <w:unhideWhenUsed/>
    <w:rsid w:val="004457AF"/>
    <w:pPr>
      <w:spacing w:after="200" w:line="276" w:lineRule="auto"/>
      <w:ind w:left="1415" w:hanging="283"/>
      <w:contextualSpacing/>
    </w:pPr>
    <w:rPr>
      <w:rFonts w:ascii="Calibri" w:eastAsia="SimSun" w:hAnsi="Calibri" w:cs="Times New Roman"/>
      <w:kern w:val="0"/>
      <w:sz w:val="22"/>
      <w:szCs w:val="22"/>
      <w:lang w:eastAsia="zh-CN"/>
      <w14:ligatures w14:val="none"/>
    </w:rPr>
  </w:style>
  <w:style w:type="paragraph" w:styleId="Sraassuenkleliais4">
    <w:name w:val="List Bullet 4"/>
    <w:basedOn w:val="prastasis"/>
    <w:uiPriority w:val="99"/>
    <w:unhideWhenUsed/>
    <w:qFormat/>
    <w:rsid w:val="004457AF"/>
    <w:pPr>
      <w:numPr>
        <w:numId w:val="110"/>
      </w:numPr>
      <w:tabs>
        <w:tab w:val="clear" w:pos="1209"/>
      </w:tabs>
      <w:spacing w:after="200" w:line="276" w:lineRule="auto"/>
      <w:ind w:left="1512" w:hanging="432"/>
      <w:contextualSpacing/>
    </w:pPr>
    <w:rPr>
      <w:rFonts w:ascii="Calibri" w:eastAsia="SimSun" w:hAnsi="Calibri" w:cs="Times New Roman"/>
      <w:kern w:val="0"/>
      <w:sz w:val="22"/>
      <w:szCs w:val="22"/>
      <w:lang w:eastAsia="zh-CN"/>
      <w14:ligatures w14:val="none"/>
    </w:rPr>
  </w:style>
  <w:style w:type="paragraph" w:styleId="Sraotsinys3">
    <w:name w:val="List Continue 3"/>
    <w:basedOn w:val="prastasis"/>
    <w:uiPriority w:val="99"/>
    <w:qFormat/>
    <w:rsid w:val="004457AF"/>
    <w:pPr>
      <w:spacing w:after="120" w:line="240" w:lineRule="auto"/>
      <w:ind w:left="849"/>
    </w:pPr>
    <w:rPr>
      <w:rFonts w:ascii="Times New Roman" w:eastAsia="Times New Roman" w:hAnsi="Times New Roman" w:cs="Times New Roman"/>
      <w:kern w:val="0"/>
      <w:szCs w:val="20"/>
      <w14:ligatures w14:val="none"/>
    </w:rPr>
  </w:style>
  <w:style w:type="paragraph" w:styleId="Sraassunumeriais4">
    <w:name w:val="List Number 4"/>
    <w:basedOn w:val="prastasis"/>
    <w:uiPriority w:val="99"/>
    <w:qFormat/>
    <w:rsid w:val="004457AF"/>
    <w:pPr>
      <w:tabs>
        <w:tab w:val="left" w:pos="720"/>
      </w:tabs>
      <w:spacing w:after="0" w:line="240" w:lineRule="auto"/>
      <w:ind w:left="720" w:hanging="720"/>
    </w:pPr>
    <w:rPr>
      <w:rFonts w:ascii="Times New Roman" w:eastAsia="Times New Roman" w:hAnsi="Times New Roman" w:cs="Times New Roman"/>
      <w:kern w:val="0"/>
      <w14:ligatures w14:val="none"/>
    </w:rPr>
  </w:style>
  <w:style w:type="paragraph" w:styleId="Sraassunumeriais5">
    <w:name w:val="List Number 5"/>
    <w:basedOn w:val="prastasis"/>
    <w:uiPriority w:val="99"/>
    <w:qFormat/>
    <w:rsid w:val="004457AF"/>
    <w:pPr>
      <w:tabs>
        <w:tab w:val="left" w:pos="1080"/>
      </w:tabs>
      <w:spacing w:after="0" w:line="240" w:lineRule="auto"/>
      <w:ind w:left="1080" w:hanging="1080"/>
    </w:pPr>
    <w:rPr>
      <w:rFonts w:ascii="Times New Roman" w:eastAsia="Times New Roman" w:hAnsi="Times New Roman" w:cs="Times New Roman"/>
      <w:kern w:val="0"/>
      <w14:ligatures w14:val="none"/>
    </w:rPr>
  </w:style>
  <w:style w:type="table" w:styleId="viesusspalvinimas4parykinimas">
    <w:name w:val="Light Shading Accent 4"/>
    <w:basedOn w:val="prastojilentel"/>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viesussraas">
    <w:name w:val="Light List"/>
    <w:basedOn w:val="prastojilentel"/>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viesussraas1parykinimas">
    <w:name w:val="Light List Accent 1"/>
    <w:basedOn w:val="prastojilentel"/>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vidutinisspalvinimas1parykinimas">
    <w:name w:val="Medium Shading 2 Accent 1"/>
    <w:basedOn w:val="prastojilentel"/>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odytextDiagrama">
    <w:name w:val="Body text Diagrama"/>
    <w:link w:val="BodyText3"/>
    <w:uiPriority w:val="99"/>
    <w:qFormat/>
    <w:rsid w:val="004457AF"/>
    <w:rPr>
      <w:rFonts w:ascii="Arial Narrow" w:eastAsia="Times New Roman" w:hAnsi="Arial Narrow" w:cs="Tahoma"/>
      <w:color w:val="000000"/>
      <w:kern w:val="0"/>
      <w:szCs w:val="17"/>
      <w:lang w:val="en-US"/>
      <w14:ligatures w14:val="none"/>
    </w:rPr>
  </w:style>
  <w:style w:type="character" w:customStyle="1" w:styleId="CharChar7">
    <w:name w:val="Char Char7"/>
    <w:semiHidden/>
    <w:qFormat/>
    <w:rsid w:val="004457AF"/>
    <w:rPr>
      <w:rFonts w:eastAsia="Calibri"/>
      <w:lang w:val="lt-LT" w:bidi="ar-SA"/>
    </w:rPr>
  </w:style>
  <w:style w:type="character" w:customStyle="1" w:styleId="DeltaViewInsertion">
    <w:name w:val="DeltaView Insertion"/>
    <w:uiPriority w:val="99"/>
    <w:qFormat/>
    <w:rsid w:val="004457AF"/>
    <w:rPr>
      <w:color w:val="0000FF"/>
      <w:spacing w:val="0"/>
      <w:u w:val="double"/>
    </w:rPr>
  </w:style>
  <w:style w:type="paragraph" w:customStyle="1" w:styleId="53">
    <w:name w:val="_53"/>
    <w:basedOn w:val="prastasis"/>
    <w:uiPriority w:val="99"/>
    <w:qFormat/>
    <w:rsid w:val="004457AF"/>
    <w:pPr>
      <w:widowControl w:val="0"/>
      <w:spacing w:after="0" w:line="240" w:lineRule="auto"/>
    </w:pPr>
    <w:rPr>
      <w:rFonts w:ascii="Times New Roman" w:eastAsia="Times New Roman" w:hAnsi="Times New Roman" w:cs="Times New Roman"/>
      <w:kern w:val="0"/>
      <w:szCs w:val="20"/>
      <w:lang w:val="en-US" w:eastAsia="ar-SA"/>
      <w14:ligatures w14:val="none"/>
    </w:rPr>
  </w:style>
  <w:style w:type="paragraph" w:customStyle="1" w:styleId="StyleJustified">
    <w:name w:val="Style Justified"/>
    <w:basedOn w:val="prastasis"/>
    <w:qFormat/>
    <w:rsid w:val="004457AF"/>
    <w:pPr>
      <w:spacing w:after="60" w:line="240" w:lineRule="auto"/>
      <w:jc w:val="both"/>
    </w:pPr>
    <w:rPr>
      <w:rFonts w:ascii="Times New Roman" w:eastAsia="Times New Roman" w:hAnsi="Times New Roman" w:cs="Times New Roman"/>
      <w:kern w:val="0"/>
      <w:szCs w:val="20"/>
      <w:lang w:eastAsia="lt-LT"/>
      <w14:ligatures w14:val="none"/>
    </w:rPr>
  </w:style>
  <w:style w:type="paragraph" w:customStyle="1" w:styleId="Paprastasistekstas2">
    <w:name w:val="Paprastasis tekstas2"/>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paragraph" w:customStyle="1" w:styleId="CharChar1DiagramaDiagrama1CharCharDiagramaDiagrama">
    <w:name w:val="Char Char1 Diagrama Diagrama1 Char Char Diagrama Diagrama"/>
    <w:basedOn w:val="prastasis"/>
    <w:uiPriority w:val="99"/>
    <w:qFormat/>
    <w:rsid w:val="004457AF"/>
    <w:pPr>
      <w:spacing w:line="240" w:lineRule="exact"/>
    </w:pPr>
    <w:rPr>
      <w:rFonts w:ascii="Tahoma" w:eastAsia="Times New Roman" w:hAnsi="Tahoma" w:cs="Times New Roman"/>
      <w:kern w:val="0"/>
      <w:sz w:val="20"/>
      <w:szCs w:val="20"/>
      <w:lang w:val="en-US"/>
      <w14:ligatures w14:val="none"/>
    </w:rPr>
  </w:style>
  <w:style w:type="paragraph" w:customStyle="1" w:styleId="li">
    <w:name w:val="li"/>
    <w:basedOn w:val="prastasis"/>
    <w:uiPriority w:val="99"/>
    <w:qFormat/>
    <w:rsid w:val="004457AF"/>
    <w:pPr>
      <w:tabs>
        <w:tab w:val="left" w:pos="1080"/>
      </w:tabs>
      <w:spacing w:after="0" w:line="240" w:lineRule="auto"/>
      <w:ind w:left="1080" w:hanging="1080"/>
    </w:pPr>
    <w:rPr>
      <w:rFonts w:ascii="Times New Roman" w:eastAsia="Times New Roman" w:hAnsi="Times New Roman" w:cs="Times New Roman"/>
      <w:kern w:val="0"/>
      <w14:ligatures w14:val="none"/>
    </w:rPr>
  </w:style>
  <w:style w:type="paragraph" w:customStyle="1" w:styleId="OutlineHead">
    <w:name w:val="Outline Head"/>
    <w:basedOn w:val="prastasis"/>
    <w:uiPriority w:val="99"/>
    <w:qFormat/>
    <w:rsid w:val="004457AF"/>
    <w:pPr>
      <w:spacing w:after="360" w:line="240" w:lineRule="exact"/>
    </w:pPr>
    <w:rPr>
      <w:rFonts w:ascii="Futura Hv" w:eastAsia="Times New Roman" w:hAnsi="Futura Hv" w:cs="Times New Roman"/>
      <w:kern w:val="0"/>
      <w:szCs w:val="20"/>
      <w:lang w:val="en-US"/>
      <w14:ligatures w14:val="none"/>
    </w:rPr>
  </w:style>
  <w:style w:type="paragraph" w:customStyle="1" w:styleId="StyleBodyTextFirstline063cm">
    <w:name w:val="Style Body Text + First line:  063 cm"/>
    <w:basedOn w:val="Pagrindinistekstas"/>
    <w:uiPriority w:val="99"/>
    <w:qFormat/>
    <w:rsid w:val="004457AF"/>
    <w:pPr>
      <w:tabs>
        <w:tab w:val="clear" w:pos="680"/>
      </w:tabs>
      <w:suppressAutoHyphens w:val="0"/>
      <w:spacing w:line="240" w:lineRule="auto"/>
      <w:ind w:firstLine="360"/>
      <w:jc w:val="left"/>
    </w:pPr>
    <w:rPr>
      <w:rFonts w:ascii="Times New Roman" w:hAnsi="Times New Roman" w:cs="Times New Roman"/>
      <w:kern w:val="0"/>
      <w:szCs w:val="20"/>
      <w:lang w:val="en-GB" w:eastAsia="en-US"/>
    </w:rPr>
  </w:style>
  <w:style w:type="paragraph" w:customStyle="1" w:styleId="ListBullet1">
    <w:name w:val="List Bullet 1"/>
    <w:basedOn w:val="Sraassuenkleliais"/>
    <w:uiPriority w:val="99"/>
    <w:qFormat/>
    <w:rsid w:val="004457AF"/>
    <w:pPr>
      <w:tabs>
        <w:tab w:val="left" w:pos="360"/>
        <w:tab w:val="left" w:pos="737"/>
      </w:tabs>
      <w:suppressAutoHyphens w:val="0"/>
      <w:spacing w:before="60" w:after="60"/>
      <w:jc w:val="both"/>
    </w:pPr>
    <w:rPr>
      <w:rFonts w:ascii="Arial" w:hAnsi="Arial"/>
      <w:sz w:val="22"/>
      <w:szCs w:val="24"/>
      <w:lang w:eastAsia="en-US"/>
    </w:rPr>
  </w:style>
  <w:style w:type="paragraph" w:customStyle="1" w:styleId="NormalLent">
    <w:name w:val="Normal Lent"/>
    <w:basedOn w:val="prastasis"/>
    <w:rsid w:val="004457AF"/>
    <w:pPr>
      <w:spacing w:after="0" w:line="240" w:lineRule="auto"/>
      <w:jc w:val="both"/>
    </w:pPr>
    <w:rPr>
      <w:rFonts w:ascii="Times New Roman" w:eastAsia="Times New Roman" w:hAnsi="Times New Roman" w:cs="Times New Roman"/>
      <w:kern w:val="0"/>
      <w:szCs w:val="20"/>
      <w14:ligatures w14:val="none"/>
    </w:rPr>
  </w:style>
  <w:style w:type="character" w:customStyle="1" w:styleId="subheading2">
    <w:name w:val="subheading2"/>
    <w:rsid w:val="004457AF"/>
    <w:rPr>
      <w:color w:val="999999"/>
      <w:sz w:val="18"/>
      <w:szCs w:val="18"/>
    </w:rPr>
  </w:style>
  <w:style w:type="paragraph" w:customStyle="1" w:styleId="ERPTekstasCharCharChar">
    <w:name w:val="ERP Tekstas Char Char Char"/>
    <w:basedOn w:val="prastasis"/>
    <w:uiPriority w:val="99"/>
    <w:qFormat/>
    <w:rsid w:val="004457AF"/>
    <w:pPr>
      <w:suppressAutoHyphens/>
      <w:spacing w:after="0" w:line="240" w:lineRule="auto"/>
    </w:pPr>
    <w:rPr>
      <w:rFonts w:ascii="Verdana" w:eastAsia="Times New Roman" w:hAnsi="Verdana" w:cs="Times New Roman"/>
      <w:kern w:val="0"/>
      <w:sz w:val="20"/>
      <w:szCs w:val="20"/>
      <w:lang w:val="en-GB" w:eastAsia="ar-SA"/>
      <w14:ligatures w14:val="none"/>
    </w:rPr>
  </w:style>
  <w:style w:type="paragraph" w:customStyle="1" w:styleId="Style">
    <w:name w:val="Style"/>
    <w:rsid w:val="004457AF"/>
    <w:pPr>
      <w:widowControl w:val="0"/>
      <w:autoSpaceDE w:val="0"/>
      <w:autoSpaceDN w:val="0"/>
      <w:adjustRightInd w:val="0"/>
      <w:spacing w:after="0" w:line="240" w:lineRule="auto"/>
    </w:pPr>
    <w:rPr>
      <w:rFonts w:ascii="Times New Roman" w:eastAsia="Times New Roman" w:hAnsi="Times New Roman" w:cs="Times New Roman"/>
      <w:kern w:val="0"/>
      <w:lang w:eastAsia="lt-LT"/>
      <w14:ligatures w14:val="none"/>
    </w:rPr>
  </w:style>
  <w:style w:type="paragraph" w:customStyle="1" w:styleId="VESTA">
    <w:name w:val="VESTA"/>
    <w:basedOn w:val="Antrat1"/>
    <w:semiHidden/>
    <w:rsid w:val="004457AF"/>
    <w:pPr>
      <w:keepNext w:val="0"/>
      <w:keepLines w:val="0"/>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Pr>
      <w:rFonts w:ascii="Times New Roman" w:eastAsia="Times New Roman" w:hAnsi="Times New Roman" w:cs="Times New Roman"/>
      <w:b/>
      <w:bCs/>
      <w:caps/>
      <w:color w:val="auto"/>
      <w:kern w:val="0"/>
      <w:sz w:val="24"/>
      <w:szCs w:val="24"/>
      <w:lang w:eastAsia="lt-LT"/>
      <w14:ligatures w14:val="none"/>
    </w:rPr>
  </w:style>
  <w:style w:type="paragraph" w:customStyle="1" w:styleId="Mystyle">
    <w:name w:val="Mystyle"/>
    <w:basedOn w:val="prastasis"/>
    <w:uiPriority w:val="99"/>
    <w:qFormat/>
    <w:rsid w:val="004457AF"/>
    <w:pPr>
      <w:spacing w:after="120" w:line="240" w:lineRule="auto"/>
      <w:jc w:val="both"/>
    </w:pPr>
    <w:rPr>
      <w:rFonts w:ascii="Times New Roman" w:eastAsia="Times New Roman" w:hAnsi="Times New Roman" w:cs="Times New Roman"/>
      <w:kern w:val="0"/>
      <w:szCs w:val="20"/>
      <w14:ligatures w14:val="none"/>
    </w:rPr>
  </w:style>
  <w:style w:type="paragraph" w:customStyle="1" w:styleId="StyleBoldJustifiedFirstline127cm">
    <w:name w:val="Style Bold Justified First line:  127 cm"/>
    <w:basedOn w:val="prastasis"/>
    <w:uiPriority w:val="99"/>
    <w:qFormat/>
    <w:rsid w:val="004457AF"/>
    <w:pPr>
      <w:spacing w:after="0" w:line="240" w:lineRule="auto"/>
      <w:ind w:firstLine="720"/>
      <w:jc w:val="both"/>
    </w:pPr>
    <w:rPr>
      <w:rFonts w:ascii="Times New Roman" w:eastAsia="Times New Roman" w:hAnsi="Times New Roman" w:cs="Times New Roman"/>
      <w:b/>
      <w:bCs/>
      <w:kern w:val="0"/>
      <w:szCs w:val="20"/>
      <w14:ligatures w14:val="none"/>
    </w:rPr>
  </w:style>
  <w:style w:type="paragraph" w:customStyle="1" w:styleId="numb">
    <w:name w:val="numb"/>
    <w:basedOn w:val="prastasis"/>
    <w:next w:val="Sraotsinys3"/>
    <w:uiPriority w:val="99"/>
    <w:qFormat/>
    <w:rsid w:val="004457AF"/>
    <w:pPr>
      <w:spacing w:after="0" w:line="240" w:lineRule="auto"/>
      <w:ind w:left="420"/>
    </w:pPr>
    <w:rPr>
      <w:rFonts w:ascii="Times New Roman" w:eastAsia="Times New Roman" w:hAnsi="Times New Roman" w:cs="Times New Roman"/>
      <w:b/>
      <w:bCs/>
      <w:kern w:val="0"/>
      <w:szCs w:val="20"/>
      <w14:ligatures w14:val="none"/>
    </w:rPr>
  </w:style>
  <w:style w:type="paragraph" w:customStyle="1" w:styleId="hieatt">
    <w:name w:val="hie_att"/>
    <w:basedOn w:val="prastasis"/>
    <w:uiPriority w:val="99"/>
    <w:qFormat/>
    <w:rsid w:val="004457AF"/>
    <w:pPr>
      <w:tabs>
        <w:tab w:val="left" w:pos="567"/>
        <w:tab w:val="right" w:pos="5760"/>
        <w:tab w:val="left" w:pos="6300"/>
        <w:tab w:val="left" w:pos="7200"/>
      </w:tabs>
      <w:spacing w:before="60" w:after="60" w:line="240" w:lineRule="auto"/>
    </w:pPr>
    <w:rPr>
      <w:rFonts w:ascii="Times New Roman" w:eastAsia="Times New Roman" w:hAnsi="Times New Roman" w:cs="Times New Roman"/>
      <w:kern w:val="0"/>
      <w:sz w:val="22"/>
      <w:szCs w:val="20"/>
      <w:lang w:val="en-GB"/>
      <w14:ligatures w14:val="none"/>
    </w:rPr>
  </w:style>
  <w:style w:type="paragraph" w:customStyle="1" w:styleId="lenteles0">
    <w:name w:val="lenteles"/>
    <w:basedOn w:val="Antrat"/>
    <w:qFormat/>
    <w:rsid w:val="004457AF"/>
    <w:pPr>
      <w:spacing w:before="120"/>
      <w:jc w:val="center"/>
    </w:pPr>
    <w:rPr>
      <w:rFonts w:eastAsia="Times New Roman"/>
      <w:color w:val="auto"/>
      <w:sz w:val="20"/>
      <w:szCs w:val="20"/>
    </w:rPr>
  </w:style>
  <w:style w:type="paragraph" w:customStyle="1" w:styleId="ERPtext">
    <w:name w:val="ERP text"/>
    <w:basedOn w:val="prastasis"/>
    <w:link w:val="ERPtextChar"/>
    <w:uiPriority w:val="99"/>
    <w:qFormat/>
    <w:rsid w:val="004457AF"/>
    <w:pPr>
      <w:spacing w:before="120" w:after="240" w:line="240" w:lineRule="auto"/>
      <w:ind w:firstLine="397"/>
      <w:jc w:val="both"/>
    </w:pPr>
    <w:rPr>
      <w:rFonts w:ascii="Trebuchet MS" w:eastAsia="Times New Roman" w:hAnsi="Trebuchet MS" w:cs="Times New Roman"/>
      <w:kern w:val="0"/>
      <w14:ligatures w14:val="none"/>
    </w:rPr>
  </w:style>
  <w:style w:type="character" w:customStyle="1" w:styleId="ERPtextChar">
    <w:name w:val="ERP text Char"/>
    <w:link w:val="ERPtext"/>
    <w:uiPriority w:val="99"/>
    <w:qFormat/>
    <w:rsid w:val="004457AF"/>
    <w:rPr>
      <w:rFonts w:ascii="Trebuchet MS" w:eastAsia="Times New Roman" w:hAnsi="Trebuchet MS" w:cs="Times New Roman"/>
      <w:kern w:val="0"/>
      <w14:ligatures w14:val="none"/>
    </w:rPr>
  </w:style>
  <w:style w:type="paragraph" w:customStyle="1" w:styleId="prastasis1">
    <w:name w:val="Įprastasis1"/>
    <w:basedOn w:val="prastasis"/>
    <w:qFormat/>
    <w:rsid w:val="004457AF"/>
    <w:pPr>
      <w:spacing w:after="200" w:line="276" w:lineRule="auto"/>
    </w:pPr>
    <w:rPr>
      <w:rFonts w:ascii="Times New Roman" w:eastAsia="Calibri" w:hAnsi="Times New Roman" w:cs="Times New Roman"/>
      <w:color w:val="00000A"/>
      <w:kern w:val="0"/>
      <w14:ligatures w14:val="none"/>
    </w:rPr>
  </w:style>
  <w:style w:type="character" w:customStyle="1" w:styleId="BodytextChar0">
    <w:name w:val="Body text Char"/>
    <w:uiPriority w:val="99"/>
    <w:rsid w:val="004457AF"/>
    <w:rPr>
      <w:rFonts w:ascii="TimesLT" w:hAnsi="TimesLT"/>
      <w:lang w:val="en-US" w:eastAsia="en-US"/>
    </w:rPr>
  </w:style>
  <w:style w:type="character" w:customStyle="1" w:styleId="HeaderChar2">
    <w:name w:val="Header Char2"/>
    <w:aliases w:val="En-tête-1 Char3,En-tête-2 Char3,hd Char3,Header 2 Char3,Char Char2"/>
    <w:uiPriority w:val="99"/>
    <w:rsid w:val="004457AF"/>
    <w:rPr>
      <w:sz w:val="24"/>
    </w:rPr>
  </w:style>
  <w:style w:type="paragraph" w:customStyle="1" w:styleId="ERPAntrat1">
    <w:name w:val="ERP Antraštė 1"/>
    <w:basedOn w:val="prastasis"/>
    <w:next w:val="prastasis"/>
    <w:uiPriority w:val="99"/>
    <w:qFormat/>
    <w:rsid w:val="004457AF"/>
    <w:pPr>
      <w:spacing w:after="0" w:line="240" w:lineRule="auto"/>
      <w:jc w:val="both"/>
      <w:outlineLvl w:val="0"/>
    </w:pPr>
    <w:rPr>
      <w:rFonts w:ascii="Verdana" w:eastAsia="Times New Roman" w:hAnsi="Verdana" w:cs="Times New Roman"/>
      <w:b/>
      <w:kern w:val="0"/>
      <w:szCs w:val="20"/>
      <w:lang w:eastAsia="ru-RU"/>
      <w14:ligatures w14:val="none"/>
    </w:rPr>
  </w:style>
  <w:style w:type="paragraph" w:customStyle="1" w:styleId="Statja">
    <w:name w:val="Statja"/>
    <w:basedOn w:val="prastasis"/>
    <w:uiPriority w:val="99"/>
    <w:qFormat/>
    <w:rsid w:val="004457AF"/>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kern w:val="0"/>
      <w:sz w:val="20"/>
      <w:szCs w:val="20"/>
      <w:lang w:val="en-US"/>
      <w14:ligatures w14:val="none"/>
    </w:rPr>
  </w:style>
  <w:style w:type="paragraph" w:customStyle="1" w:styleId="CharChar1DiagramaDiagrama1CharCharDiagramaDiagrama1">
    <w:name w:val="Char Char1 Diagrama Diagrama1 Char Char Diagrama Diagrama1"/>
    <w:basedOn w:val="prastasis"/>
    <w:uiPriority w:val="99"/>
    <w:qFormat/>
    <w:rsid w:val="004457AF"/>
    <w:pPr>
      <w:spacing w:line="240" w:lineRule="exact"/>
    </w:pPr>
    <w:rPr>
      <w:rFonts w:ascii="Tahoma" w:eastAsia="Times New Roman" w:hAnsi="Tahoma" w:cs="Times New Roman"/>
      <w:kern w:val="0"/>
      <w:sz w:val="20"/>
      <w:szCs w:val="20"/>
      <w:lang w:val="en-US"/>
      <w14:ligatures w14:val="none"/>
    </w:rPr>
  </w:style>
  <w:style w:type="paragraph" w:customStyle="1" w:styleId="Revision1">
    <w:name w:val="Revision1"/>
    <w:hidden/>
    <w:uiPriority w:val="99"/>
    <w:semiHidden/>
    <w:qFormat/>
    <w:rsid w:val="004457AF"/>
    <w:pPr>
      <w:spacing w:after="0" w:line="240" w:lineRule="auto"/>
    </w:pPr>
    <w:rPr>
      <w:rFonts w:ascii="Times New Roman" w:eastAsia="Times New Roman" w:hAnsi="Times New Roman" w:cs="Times New Roman"/>
      <w:kern w:val="0"/>
      <w:szCs w:val="20"/>
      <w14:ligatures w14:val="none"/>
    </w:rPr>
  </w:style>
  <w:style w:type="paragraph" w:customStyle="1" w:styleId="NoteHead">
    <w:name w:val="NoteHead"/>
    <w:basedOn w:val="prastasis"/>
    <w:next w:val="prastasis"/>
    <w:uiPriority w:val="99"/>
    <w:qFormat/>
    <w:rsid w:val="004457AF"/>
    <w:pPr>
      <w:spacing w:before="720" w:after="720" w:line="240" w:lineRule="auto"/>
      <w:jc w:val="center"/>
    </w:pPr>
    <w:rPr>
      <w:rFonts w:ascii="Times New Roman" w:eastAsia="Times New Roman" w:hAnsi="Times New Roman" w:cs="Times New Roman"/>
      <w:b/>
      <w:smallCaps/>
      <w:kern w:val="0"/>
      <w:szCs w:val="20"/>
      <w:lang w:val="en-GB"/>
      <w14:ligatures w14:val="none"/>
    </w:rPr>
  </w:style>
  <w:style w:type="character" w:customStyle="1" w:styleId="BodyTextChar2">
    <w:name w:val="Body Text Char2"/>
    <w:aliases w:val="Body Text Char Char1,body indent Char1,ändrad Char1,Body single Char1,EHPT Char1,Body Text2 Char1,Body Text11 Char1,Standard paragraph Char1, ändrad Char"/>
    <w:uiPriority w:val="99"/>
    <w:qFormat/>
    <w:locked/>
    <w:rsid w:val="004457AF"/>
    <w:rPr>
      <w:sz w:val="24"/>
    </w:rPr>
  </w:style>
  <w:style w:type="paragraph" w:customStyle="1" w:styleId="SimpleText">
    <w:name w:val="SimpleText"/>
    <w:basedOn w:val="prastasis"/>
    <w:uiPriority w:val="99"/>
    <w:qFormat/>
    <w:rsid w:val="004457AF"/>
    <w:pPr>
      <w:spacing w:before="40" w:after="60" w:line="240" w:lineRule="auto"/>
      <w:ind w:left="1134"/>
    </w:pPr>
    <w:rPr>
      <w:rFonts w:ascii="Bookman Old Style" w:eastAsia="Times New Roman" w:hAnsi="Bookman Old Style" w:cs="Times New Roman"/>
      <w:kern w:val="0"/>
      <w:sz w:val="22"/>
      <w:szCs w:val="22"/>
      <w:lang w:val="en-US"/>
      <w14:ligatures w14:val="none"/>
    </w:rPr>
  </w:style>
  <w:style w:type="character" w:customStyle="1" w:styleId="longtext">
    <w:name w:val="long_text"/>
    <w:uiPriority w:val="99"/>
    <w:qFormat/>
    <w:rsid w:val="004457AF"/>
  </w:style>
  <w:style w:type="paragraph" w:customStyle="1" w:styleId="docbullet">
    <w:name w:val="docbullet"/>
    <w:basedOn w:val="prastasis"/>
    <w:uiPriority w:val="99"/>
    <w:qFormat/>
    <w:rsid w:val="004457AF"/>
    <w:pPr>
      <w:numPr>
        <w:numId w:val="111"/>
      </w:numPr>
      <w:spacing w:after="120" w:line="240" w:lineRule="auto"/>
      <w:jc w:val="both"/>
    </w:pPr>
    <w:rPr>
      <w:rFonts w:ascii="Cambria" w:eastAsia="Times New Roman" w:hAnsi="Cambria" w:cs="Times New Roman"/>
      <w:kern w:val="0"/>
      <w:lang w:val="en-GB" w:eastAsia="en-GB"/>
      <w14:ligatures w14:val="none"/>
    </w:rPr>
  </w:style>
  <w:style w:type="paragraph" w:customStyle="1" w:styleId="MASPa2text">
    <w:name w:val="MASPa2text"/>
    <w:basedOn w:val="prastasis"/>
    <w:uiPriority w:val="99"/>
    <w:qFormat/>
    <w:rsid w:val="004457AF"/>
    <w:pPr>
      <w:spacing w:after="120" w:line="240" w:lineRule="auto"/>
      <w:ind w:left="360"/>
      <w:jc w:val="both"/>
    </w:pPr>
    <w:rPr>
      <w:rFonts w:ascii="Cambria" w:eastAsia="Times New Roman" w:hAnsi="Cambria" w:cs="Times New Roman"/>
      <w:kern w:val="0"/>
      <w:lang w:val="en-GB" w:eastAsia="en-GB"/>
      <w14:ligatures w14:val="none"/>
    </w:rPr>
  </w:style>
  <w:style w:type="character" w:customStyle="1" w:styleId="CharChar3">
    <w:name w:val="Char Char3"/>
    <w:rsid w:val="004457AF"/>
    <w:rPr>
      <w:lang w:eastAsia="en-US"/>
    </w:rPr>
  </w:style>
  <w:style w:type="character" w:customStyle="1" w:styleId="CharChar5">
    <w:name w:val="Char Char5"/>
    <w:semiHidden/>
    <w:locked/>
    <w:rsid w:val="004457AF"/>
    <w:rPr>
      <w:lang w:val="lt-LT" w:eastAsia="en-US" w:bidi="ar-SA"/>
    </w:rPr>
  </w:style>
  <w:style w:type="character" w:customStyle="1" w:styleId="atn">
    <w:name w:val="atn"/>
    <w:qFormat/>
    <w:rsid w:val="004457AF"/>
  </w:style>
  <w:style w:type="character" w:customStyle="1" w:styleId="tgc">
    <w:name w:val="_tgc"/>
    <w:rsid w:val="004457AF"/>
  </w:style>
  <w:style w:type="paragraph" w:customStyle="1" w:styleId="numberedlist210">
    <w:name w:val="numberedlist21"/>
    <w:basedOn w:val="prastasis"/>
    <w:rsid w:val="004457AF"/>
    <w:pPr>
      <w:spacing w:after="0" w:line="240" w:lineRule="auto"/>
    </w:pPr>
    <w:rPr>
      <w:rFonts w:ascii="Times New Roman" w:eastAsia="Times New Roman" w:hAnsi="Times New Roman" w:cs="Times New Roman"/>
      <w:kern w:val="0"/>
      <w:lang w:eastAsia="lt-LT"/>
      <w14:ligatures w14:val="none"/>
    </w:rPr>
  </w:style>
  <w:style w:type="character" w:customStyle="1" w:styleId="DeltaViewMoveDestination">
    <w:name w:val="DeltaView Move Destination"/>
    <w:rsid w:val="004457AF"/>
    <w:rPr>
      <w:color w:val="00C000"/>
      <w:spacing w:val="0"/>
      <w:u w:val="double"/>
    </w:rPr>
  </w:style>
  <w:style w:type="paragraph" w:customStyle="1" w:styleId="Sraopastraipa2">
    <w:name w:val="Sąrašo pastraipa2"/>
    <w:basedOn w:val="prastasis"/>
    <w:qFormat/>
    <w:rsid w:val="004457AF"/>
    <w:pPr>
      <w:spacing w:after="0" w:line="240" w:lineRule="auto"/>
      <w:ind w:left="720"/>
      <w:contextualSpacing/>
    </w:pPr>
    <w:rPr>
      <w:rFonts w:ascii="Times New Roman" w:eastAsia="Times New Roman" w:hAnsi="Times New Roman" w:cs="Times New Roman"/>
      <w:kern w:val="0"/>
      <w14:ligatures w14:val="none"/>
    </w:rPr>
  </w:style>
  <w:style w:type="character" w:customStyle="1" w:styleId="BodyTextChar11">
    <w:name w:val="Body Text Char11"/>
    <w:aliases w:val="Body Text Char Char2,body indent Char2,ändrad Char2,Body single Char2,EHPT Char2,Body Text2 Char2,Body Text1 Char,Standard paragraph Char2"/>
    <w:uiPriority w:val="99"/>
    <w:qFormat/>
    <w:locked/>
    <w:rsid w:val="004457AF"/>
    <w:rPr>
      <w:sz w:val="24"/>
    </w:rPr>
  </w:style>
  <w:style w:type="paragraph" w:customStyle="1" w:styleId="CharChar1DiagramaDiagrama1CharCharDiagramaDiagrama2">
    <w:name w:val="Char Char1 Diagrama Diagrama1 Char Char Diagrama Diagrama2"/>
    <w:basedOn w:val="prastasis"/>
    <w:uiPriority w:val="99"/>
    <w:rsid w:val="004457AF"/>
    <w:pPr>
      <w:spacing w:line="240" w:lineRule="exact"/>
    </w:pPr>
    <w:rPr>
      <w:rFonts w:ascii="Tahoma" w:eastAsia="Calibri" w:hAnsi="Tahoma" w:cs="Calibri"/>
      <w:kern w:val="0"/>
      <w:sz w:val="20"/>
      <w:szCs w:val="22"/>
      <w:lang w:val="en-US"/>
      <w14:ligatures w14:val="none"/>
    </w:rPr>
  </w:style>
  <w:style w:type="character" w:customStyle="1" w:styleId="footerbannerslpad">
    <w:name w:val="footer_banners_lpad"/>
    <w:rsid w:val="004457AF"/>
  </w:style>
  <w:style w:type="paragraph" w:customStyle="1" w:styleId="xl58">
    <w:name w:val="xl58"/>
    <w:basedOn w:val="prastasis"/>
    <w:rsid w:val="004457AF"/>
    <w:pPr>
      <w:pBdr>
        <w:top w:val="single" w:sz="4" w:space="0" w:color="auto"/>
        <w:left w:val="single" w:sz="4" w:space="0" w:color="auto"/>
      </w:pBdr>
      <w:shd w:val="clear" w:color="auto" w:fill="CCFFFF"/>
      <w:spacing w:before="100" w:beforeAutospacing="1" w:after="100" w:afterAutospacing="1" w:line="240" w:lineRule="auto"/>
      <w:textAlignment w:val="center"/>
    </w:pPr>
    <w:rPr>
      <w:rFonts w:ascii="Calibri" w:eastAsia="Arial Unicode MS" w:hAnsi="Calibri" w:cs="Arial Unicode MS"/>
      <w:kern w:val="0"/>
      <w:sz w:val="18"/>
      <w:szCs w:val="18"/>
      <w:lang w:val="en-US"/>
      <w14:ligatures w14:val="none"/>
    </w:rPr>
  </w:style>
  <w:style w:type="paragraph" w:customStyle="1" w:styleId="CM4">
    <w:name w:val="CM4"/>
    <w:basedOn w:val="Default"/>
    <w:next w:val="Default"/>
    <w:uiPriority w:val="99"/>
    <w:rsid w:val="004457AF"/>
    <w:rPr>
      <w:rFonts w:ascii="EUAlbertina" w:eastAsia="Times New Roman" w:hAnsi="EUAlbertina"/>
      <w:color w:val="auto"/>
      <w:lang w:val="lt-LT" w:eastAsia="lt-LT"/>
    </w:rPr>
  </w:style>
  <w:style w:type="character" w:customStyle="1" w:styleId="nolink">
    <w:name w:val="nolink"/>
    <w:rsid w:val="004457AF"/>
  </w:style>
  <w:style w:type="paragraph" w:customStyle="1" w:styleId="CM1">
    <w:name w:val="CM1"/>
    <w:basedOn w:val="Default"/>
    <w:next w:val="Default"/>
    <w:uiPriority w:val="99"/>
    <w:rsid w:val="004457AF"/>
    <w:rPr>
      <w:rFonts w:ascii="EUAlbertina" w:hAnsi="EUAlbertina"/>
      <w:color w:val="auto"/>
      <w:lang w:val="lt-LT"/>
    </w:rPr>
  </w:style>
  <w:style w:type="paragraph" w:customStyle="1" w:styleId="CM3">
    <w:name w:val="CM3"/>
    <w:basedOn w:val="Default"/>
    <w:next w:val="Default"/>
    <w:uiPriority w:val="99"/>
    <w:rsid w:val="004457AF"/>
    <w:rPr>
      <w:rFonts w:ascii="EUAlbertina" w:hAnsi="EUAlbertina"/>
      <w:color w:val="auto"/>
      <w:lang w:val="lt-LT"/>
    </w:rPr>
  </w:style>
  <w:style w:type="character" w:customStyle="1" w:styleId="bold">
    <w:name w:val="bold"/>
    <w:rsid w:val="004457AF"/>
  </w:style>
  <w:style w:type="table" w:customStyle="1" w:styleId="Lentelstinklelis1">
    <w:name w:val="Lentelės tinklelis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RDLentelesPavadinimas">
    <w:name w:val="NRD_Lenteles_Pavadinimas"/>
    <w:next w:val="NRDTekstas"/>
    <w:uiPriority w:val="4"/>
    <w:qFormat/>
    <w:rsid w:val="004457AF"/>
    <w:pPr>
      <w:keepNext/>
      <w:numPr>
        <w:numId w:val="112"/>
      </w:numPr>
      <w:spacing w:before="120" w:after="120" w:line="240" w:lineRule="auto"/>
      <w:jc w:val="right"/>
    </w:pPr>
    <w:rPr>
      <w:rFonts w:ascii="Arial" w:eastAsia="Times New Roman" w:hAnsi="Arial" w:cs="Times New Roman"/>
      <w:b/>
      <w:kern w:val="0"/>
      <w:sz w:val="20"/>
      <w:lang w:eastAsia="lt-LT"/>
      <w14:ligatures w14:val="none"/>
    </w:rPr>
  </w:style>
  <w:style w:type="paragraph" w:customStyle="1" w:styleId="NRDTekstas">
    <w:name w:val="NRD_Tekstas"/>
    <w:link w:val="NRDTekstasChar"/>
    <w:qFormat/>
    <w:rsid w:val="004457AF"/>
    <w:pPr>
      <w:tabs>
        <w:tab w:val="left" w:pos="5812"/>
      </w:tabs>
      <w:spacing w:before="60" w:after="60" w:line="240" w:lineRule="auto"/>
      <w:ind w:firstLine="720"/>
      <w:jc w:val="both"/>
    </w:pPr>
    <w:rPr>
      <w:rFonts w:ascii="Arial" w:eastAsia="Times New Roman" w:hAnsi="Arial" w:cs="Times New Roman"/>
      <w:kern w:val="0"/>
      <w:sz w:val="22"/>
      <w14:ligatures w14:val="none"/>
    </w:rPr>
  </w:style>
  <w:style w:type="table" w:customStyle="1" w:styleId="NRDLentele">
    <w:name w:val="NRD_Lentele"/>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NRDTekstasChar">
    <w:name w:val="NRD_Tekstas Char"/>
    <w:link w:val="NRDTekstas"/>
    <w:rsid w:val="004457AF"/>
    <w:rPr>
      <w:rFonts w:ascii="Arial" w:eastAsia="Times New Roman" w:hAnsi="Arial" w:cs="Times New Roman"/>
      <w:kern w:val="0"/>
      <w:sz w:val="22"/>
      <w14:ligatures w14:val="none"/>
    </w:rPr>
  </w:style>
  <w:style w:type="paragraph" w:customStyle="1" w:styleId="Regulartext">
    <w:name w:val="Regular text"/>
    <w:basedOn w:val="prastasis"/>
    <w:qFormat/>
    <w:rsid w:val="004457AF"/>
    <w:pPr>
      <w:spacing w:before="120" w:after="120" w:line="240" w:lineRule="auto"/>
      <w:ind w:left="142"/>
      <w:jc w:val="both"/>
    </w:pPr>
    <w:rPr>
      <w:rFonts w:ascii="Verdana" w:eastAsia="Times New Roman" w:hAnsi="Verdana" w:cs="Times New Roman"/>
      <w:kern w:val="0"/>
      <w:sz w:val="18"/>
      <w:szCs w:val="20"/>
      <w14:ligatures w14:val="none"/>
    </w:rPr>
  </w:style>
  <w:style w:type="paragraph" w:customStyle="1" w:styleId="Paraas1">
    <w:name w:val="Parašas1"/>
    <w:basedOn w:val="prastasis"/>
    <w:qFormat/>
    <w:rsid w:val="004457AF"/>
    <w:pPr>
      <w:spacing w:after="0" w:line="360" w:lineRule="auto"/>
      <w:jc w:val="both"/>
    </w:pPr>
    <w:rPr>
      <w:rFonts w:ascii="Arial Narrow" w:eastAsia="Times New Roman" w:hAnsi="Arial Narrow" w:cs="Times New Roman"/>
      <w:kern w:val="0"/>
      <w:szCs w:val="20"/>
      <w14:ligatures w14:val="none"/>
    </w:rPr>
  </w:style>
  <w:style w:type="character" w:customStyle="1" w:styleId="CharChar13">
    <w:name w:val="Char Char13"/>
    <w:qFormat/>
    <w:rsid w:val="004457AF"/>
    <w:rPr>
      <w:rFonts w:cs="Times New Roman"/>
      <w:sz w:val="24"/>
      <w:lang w:val="lt-LT" w:eastAsia="lt-LT" w:bidi="ar-SA"/>
    </w:rPr>
  </w:style>
  <w:style w:type="character" w:customStyle="1" w:styleId="CharChar11">
    <w:name w:val="Char Char11"/>
    <w:qFormat/>
    <w:rsid w:val="004457AF"/>
    <w:rPr>
      <w:rFonts w:cs="Times New Roman"/>
      <w:b/>
      <w:sz w:val="44"/>
      <w:lang w:val="lt-LT" w:eastAsia="lt-LT" w:bidi="ar-SA"/>
    </w:rPr>
  </w:style>
  <w:style w:type="paragraph" w:customStyle="1" w:styleId="Linija0">
    <w:name w:val="Linija"/>
    <w:basedOn w:val="MAZAS0"/>
    <w:rsid w:val="004457AF"/>
    <w:pPr>
      <w:ind w:firstLine="0"/>
      <w:jc w:val="center"/>
    </w:pPr>
    <w:rPr>
      <w:color w:val="auto"/>
      <w:sz w:val="12"/>
      <w:szCs w:val="12"/>
    </w:rPr>
  </w:style>
  <w:style w:type="table" w:customStyle="1" w:styleId="ALTable1">
    <w:name w:val="AL Table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
    <w:name w:val="attachment"/>
    <w:basedOn w:val="prastasis"/>
    <w:qFormat/>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DiagramaDiagramaCharCharDiagramaDiagramaCharCharDiagramaDiagrama">
    <w:name w:val="Diagrama Diagrama Char Char Diagrama Diagrama Char Char Diagrama Diagrama"/>
    <w:basedOn w:val="prastasis"/>
    <w:qFormat/>
    <w:rsid w:val="004457AF"/>
    <w:pPr>
      <w:spacing w:line="240" w:lineRule="exact"/>
    </w:pPr>
    <w:rPr>
      <w:rFonts w:ascii="Tahoma" w:eastAsia="Times New Roman" w:hAnsi="Tahoma" w:cs="Times New Roman"/>
      <w:kern w:val="0"/>
      <w:sz w:val="20"/>
      <w:szCs w:val="20"/>
      <w:lang w:val="en-US"/>
      <w14:ligatures w14:val="none"/>
    </w:rPr>
  </w:style>
  <w:style w:type="character" w:customStyle="1" w:styleId="kataloglistknygospav">
    <w:name w:val="kataloglist_knygospav"/>
    <w:qFormat/>
    <w:rsid w:val="004457AF"/>
  </w:style>
  <w:style w:type="character" w:customStyle="1" w:styleId="dbvvitemauthormt5">
    <w:name w:val="db vv item_author mt5"/>
    <w:qFormat/>
    <w:rsid w:val="004457AF"/>
  </w:style>
  <w:style w:type="character" w:customStyle="1" w:styleId="DiagramaDiagrama18">
    <w:name w:val="Diagrama Diagrama18"/>
    <w:qFormat/>
    <w:locked/>
    <w:rsid w:val="004457AF"/>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
    <w:qFormat/>
    <w:rsid w:val="004457AF"/>
    <w:rPr>
      <w:sz w:val="24"/>
      <w:lang w:val="lt-LT" w:eastAsia="lt-LT" w:bidi="ar-SA"/>
    </w:rPr>
  </w:style>
  <w:style w:type="paragraph" w:customStyle="1" w:styleId="Heading">
    <w:name w:val="Heading"/>
    <w:next w:val="Body"/>
    <w:qFormat/>
    <w:rsid w:val="004457AF"/>
    <w:pPr>
      <w:keepNext/>
      <w:spacing w:after="0" w:line="240" w:lineRule="auto"/>
      <w:outlineLvl w:val="0"/>
    </w:pPr>
    <w:rPr>
      <w:rFonts w:ascii="Helvetica" w:eastAsia="Arial Unicode MS" w:hAnsi="Helvetica" w:cs="Arial Unicode MS"/>
      <w:b/>
      <w:bCs/>
      <w:color w:val="000000"/>
      <w:kern w:val="0"/>
      <w:sz w:val="36"/>
      <w:szCs w:val="36"/>
      <w:lang w:val="pt-PT" w:eastAsia="en-GB"/>
      <w14:ligatures w14:val="none"/>
    </w:rPr>
  </w:style>
  <w:style w:type="paragraph" w:customStyle="1" w:styleId="3">
    <w:name w:val="Стиль3"/>
    <w:basedOn w:val="prastasis"/>
    <w:rsid w:val="004457AF"/>
    <w:pPr>
      <w:spacing w:after="0" w:line="240" w:lineRule="auto"/>
      <w:jc w:val="center"/>
    </w:pPr>
    <w:rPr>
      <w:rFonts w:ascii="Times New Roman" w:eastAsia="Times New Roman" w:hAnsi="Times New Roman" w:cs="Times New Roman"/>
      <w:kern w:val="0"/>
      <w:szCs w:val="20"/>
      <w:lang w:val="en-GB"/>
      <w14:ligatures w14:val="none"/>
    </w:rPr>
  </w:style>
  <w:style w:type="paragraph" w:customStyle="1" w:styleId="Pavadinimas1">
    <w:name w:val="Pavadinimas1"/>
    <w:basedOn w:val="prastasis"/>
    <w:qFormat/>
    <w:rsid w:val="004457AF"/>
    <w:pPr>
      <w:tabs>
        <w:tab w:val="left" w:pos="284"/>
      </w:tabs>
      <w:spacing w:before="360" w:after="120" w:line="240" w:lineRule="auto"/>
      <w:jc w:val="center"/>
    </w:pPr>
    <w:rPr>
      <w:rFonts w:ascii="Times New Roman" w:eastAsia="Times New Roman" w:hAnsi="Times New Roman" w:cs="Times New Roman"/>
      <w:b/>
      <w:caps/>
      <w:kern w:val="0"/>
      <w:szCs w:val="20"/>
      <w14:ligatures w14:val="none"/>
    </w:rPr>
  </w:style>
  <w:style w:type="paragraph" w:customStyle="1" w:styleId="xl39">
    <w:name w:val="xl39"/>
    <w:basedOn w:val="prastasis"/>
    <w:rsid w:val="004457AF"/>
    <w:pPr>
      <w:spacing w:before="100" w:beforeAutospacing="1" w:after="100" w:afterAutospacing="1" w:line="240" w:lineRule="auto"/>
      <w:textAlignment w:val="center"/>
    </w:pPr>
    <w:rPr>
      <w:rFonts w:ascii="Times New Roman" w:eastAsia="Arial Unicode MS" w:hAnsi="Times New Roman" w:cs="Arial Unicode MS"/>
      <w:kern w:val="0"/>
      <w:sz w:val="18"/>
      <w:szCs w:val="18"/>
      <w:lang w:val="en-US"/>
      <w14:ligatures w14:val="none"/>
    </w:rPr>
  </w:style>
  <w:style w:type="paragraph" w:customStyle="1" w:styleId="MediumGrid1-Accent21">
    <w:name w:val="Medium Grid 1 - Accent 21"/>
    <w:basedOn w:val="prastasis"/>
    <w:uiPriority w:val="34"/>
    <w:qFormat/>
    <w:rsid w:val="004457AF"/>
    <w:pPr>
      <w:spacing w:after="200" w:line="276" w:lineRule="auto"/>
      <w:ind w:left="720"/>
      <w:contextualSpacing/>
    </w:pPr>
    <w:rPr>
      <w:rFonts w:ascii="Calibri" w:eastAsia="Calibri" w:hAnsi="Calibri" w:cs="Times New Roman"/>
      <w:kern w:val="0"/>
      <w:sz w:val="22"/>
      <w:szCs w:val="22"/>
      <w:lang w:val="en-US"/>
      <w14:ligatures w14:val="none"/>
    </w:rPr>
  </w:style>
  <w:style w:type="paragraph" w:customStyle="1" w:styleId="ALHeadingbase">
    <w:name w:val="AL Heading base"/>
    <w:basedOn w:val="Pagrindinistekstas"/>
    <w:link w:val="ALHeadingbaseChar"/>
    <w:uiPriority w:val="99"/>
    <w:qFormat/>
    <w:rsid w:val="004457AF"/>
    <w:pPr>
      <w:tabs>
        <w:tab w:val="clear" w:pos="680"/>
      </w:tabs>
      <w:suppressAutoHyphens w:val="0"/>
      <w:spacing w:line="240" w:lineRule="auto"/>
      <w:jc w:val="left"/>
    </w:pPr>
    <w:rPr>
      <w:rFonts w:eastAsia="SimSun" w:cs="Times New Roman"/>
      <w:kern w:val="0"/>
      <w:sz w:val="22"/>
      <w:lang w:eastAsia="zh-CN"/>
    </w:rPr>
  </w:style>
  <w:style w:type="paragraph" w:customStyle="1" w:styleId="ALDocTitleBlack">
    <w:name w:val="AL Doc Title Black"/>
    <w:basedOn w:val="ALHeadingbase"/>
    <w:next w:val="ALDocSubtitle"/>
    <w:link w:val="ALDocTitleBlackChar"/>
    <w:uiPriority w:val="14"/>
    <w:qFormat/>
    <w:rsid w:val="004457AF"/>
    <w:pPr>
      <w:spacing w:after="0"/>
    </w:pPr>
    <w:rPr>
      <w:spacing w:val="15"/>
      <w:kern w:val="28"/>
      <w:sz w:val="40"/>
    </w:rPr>
  </w:style>
  <w:style w:type="paragraph" w:customStyle="1" w:styleId="ALDocSubtitle">
    <w:name w:val="AL Doc Subtitle"/>
    <w:basedOn w:val="ALHeadingbase"/>
    <w:link w:val="ALDocSubtitleChar"/>
    <w:uiPriority w:val="19"/>
    <w:qFormat/>
    <w:rsid w:val="004457AF"/>
    <w:pPr>
      <w:spacing w:before="60" w:after="60"/>
    </w:pPr>
    <w:rPr>
      <w:spacing w:val="5"/>
      <w:sz w:val="28"/>
    </w:rPr>
  </w:style>
  <w:style w:type="character" w:customStyle="1" w:styleId="ALHeadingbaseChar">
    <w:name w:val="AL Heading base Char"/>
    <w:link w:val="ALHeadingbase"/>
    <w:uiPriority w:val="99"/>
    <w:qFormat/>
    <w:rsid w:val="004457AF"/>
    <w:rPr>
      <w:rFonts w:ascii="Calibri" w:eastAsia="SimSun" w:hAnsi="Calibri" w:cs="Times New Roman"/>
      <w:kern w:val="0"/>
      <w:sz w:val="22"/>
      <w:szCs w:val="22"/>
      <w:lang w:eastAsia="zh-CN"/>
      <w14:ligatures w14:val="none"/>
    </w:rPr>
  </w:style>
  <w:style w:type="character" w:customStyle="1" w:styleId="ALDocTitleBlackChar">
    <w:name w:val="AL Doc Title Black Char"/>
    <w:link w:val="ALDocTitleBlack"/>
    <w:uiPriority w:val="14"/>
    <w:rsid w:val="004457AF"/>
    <w:rPr>
      <w:rFonts w:ascii="Calibri" w:eastAsia="SimSun" w:hAnsi="Calibri" w:cs="Times New Roman"/>
      <w:spacing w:val="15"/>
      <w:kern w:val="28"/>
      <w:sz w:val="40"/>
      <w:szCs w:val="22"/>
      <w:lang w:eastAsia="zh-CN"/>
      <w14:ligatures w14:val="none"/>
    </w:rPr>
  </w:style>
  <w:style w:type="character" w:customStyle="1" w:styleId="ALDocSubtitleChar">
    <w:name w:val="AL Doc Subtitle Char"/>
    <w:link w:val="ALDocSubtitle"/>
    <w:uiPriority w:val="19"/>
    <w:qFormat/>
    <w:rsid w:val="004457AF"/>
    <w:rPr>
      <w:rFonts w:ascii="Calibri" w:eastAsia="SimSun" w:hAnsi="Calibri" w:cs="Times New Roman"/>
      <w:spacing w:val="5"/>
      <w:kern w:val="0"/>
      <w:sz w:val="28"/>
      <w:szCs w:val="22"/>
      <w:lang w:eastAsia="zh-CN"/>
      <w14:ligatures w14:val="none"/>
    </w:rPr>
  </w:style>
  <w:style w:type="paragraph" w:customStyle="1" w:styleId="ALTextNormal">
    <w:name w:val="AL Text Normal"/>
    <w:basedOn w:val="Pagrindinistekstas"/>
    <w:link w:val="ALTextNormalChar"/>
    <w:qFormat/>
    <w:rsid w:val="004457AF"/>
    <w:pPr>
      <w:tabs>
        <w:tab w:val="clear" w:pos="680"/>
      </w:tabs>
      <w:suppressAutoHyphens w:val="0"/>
      <w:spacing w:line="264" w:lineRule="auto"/>
    </w:pPr>
    <w:rPr>
      <w:rFonts w:eastAsia="SimSun" w:cs="Times New Roman"/>
      <w:kern w:val="0"/>
      <w:sz w:val="22"/>
      <w:lang w:eastAsia="zh-CN"/>
    </w:rPr>
  </w:style>
  <w:style w:type="character" w:customStyle="1" w:styleId="ALTextNormalChar">
    <w:name w:val="AL Text Normal Char"/>
    <w:link w:val="ALTextNormal"/>
    <w:qFormat/>
    <w:rsid w:val="004457AF"/>
    <w:rPr>
      <w:rFonts w:ascii="Calibri" w:eastAsia="SimSun" w:hAnsi="Calibri" w:cs="Times New Roman"/>
      <w:kern w:val="0"/>
      <w:sz w:val="22"/>
      <w:szCs w:val="22"/>
      <w:lang w:eastAsia="zh-CN"/>
      <w14:ligatures w14:val="none"/>
    </w:rPr>
  </w:style>
  <w:style w:type="paragraph" w:customStyle="1" w:styleId="ALContenttitle">
    <w:name w:val="AL Content title"/>
    <w:basedOn w:val="ALHeadingbase"/>
    <w:next w:val="ALTextNormal"/>
    <w:uiPriority w:val="19"/>
    <w:qFormat/>
    <w:rsid w:val="004457AF"/>
    <w:rPr>
      <w:b/>
      <w:sz w:val="36"/>
      <w:szCs w:val="36"/>
    </w:rPr>
  </w:style>
  <w:style w:type="paragraph" w:customStyle="1" w:styleId="ALTextident">
    <w:name w:val="AL Text ident"/>
    <w:basedOn w:val="ALTextNormal"/>
    <w:link w:val="ALTextidentChar"/>
    <w:qFormat/>
    <w:rsid w:val="004457AF"/>
    <w:pPr>
      <w:ind w:left="851"/>
    </w:pPr>
  </w:style>
  <w:style w:type="character" w:customStyle="1" w:styleId="ALTextidentChar">
    <w:name w:val="AL Text ident Char"/>
    <w:link w:val="ALTextident"/>
    <w:qFormat/>
    <w:rsid w:val="004457AF"/>
    <w:rPr>
      <w:rFonts w:ascii="Calibri" w:eastAsia="SimSun" w:hAnsi="Calibri" w:cs="Times New Roman"/>
      <w:kern w:val="0"/>
      <w:sz w:val="22"/>
      <w:szCs w:val="22"/>
      <w:lang w:eastAsia="zh-CN"/>
      <w14:ligatures w14:val="none"/>
    </w:rPr>
  </w:style>
  <w:style w:type="paragraph" w:customStyle="1" w:styleId="ALListbullet">
    <w:name w:val="AL List bullet"/>
    <w:basedOn w:val="ALTextNormal"/>
    <w:link w:val="ALListbulletChar"/>
    <w:uiPriority w:val="3"/>
    <w:qFormat/>
    <w:rsid w:val="004457AF"/>
    <w:pPr>
      <w:numPr>
        <w:numId w:val="113"/>
      </w:numPr>
    </w:pPr>
  </w:style>
  <w:style w:type="character" w:customStyle="1" w:styleId="SubtleEmphasis1">
    <w:name w:val="Subtle Emphasis1"/>
    <w:uiPriority w:val="18"/>
    <w:qFormat/>
    <w:rsid w:val="004457AF"/>
    <w:rPr>
      <w:i/>
      <w:iCs/>
      <w:color w:val="808080"/>
    </w:rPr>
  </w:style>
  <w:style w:type="character" w:customStyle="1" w:styleId="BALTemplatestylemarkup">
    <w:name w:val="B AL Template style markup"/>
    <w:uiPriority w:val="98"/>
    <w:qFormat/>
    <w:rsid w:val="004457AF"/>
    <w:rPr>
      <w:i/>
      <w:color w:val="595959"/>
      <w:shd w:val="clear" w:color="auto" w:fill="D9D9D9"/>
    </w:rPr>
  </w:style>
  <w:style w:type="character" w:customStyle="1" w:styleId="ALListbulletChar">
    <w:name w:val="AL List bullet Char"/>
    <w:link w:val="ALListbullet"/>
    <w:uiPriority w:val="3"/>
    <w:qFormat/>
    <w:rsid w:val="004457AF"/>
    <w:rPr>
      <w:rFonts w:ascii="Calibri" w:eastAsia="SimSun" w:hAnsi="Calibri" w:cs="Times New Roman"/>
      <w:kern w:val="0"/>
      <w:sz w:val="22"/>
      <w:szCs w:val="22"/>
      <w:lang w:eastAsia="zh-CN"/>
      <w14:ligatures w14:val="none"/>
    </w:rPr>
  </w:style>
  <w:style w:type="paragraph" w:customStyle="1" w:styleId="ALListnumber">
    <w:name w:val="AL List number"/>
    <w:basedOn w:val="ALTextNormal"/>
    <w:link w:val="ALListnumberChar"/>
    <w:uiPriority w:val="3"/>
    <w:qFormat/>
    <w:rsid w:val="004457AF"/>
    <w:pPr>
      <w:numPr>
        <w:numId w:val="114"/>
      </w:numPr>
      <w:contextualSpacing/>
    </w:pPr>
  </w:style>
  <w:style w:type="character" w:customStyle="1" w:styleId="ALListnumberChar">
    <w:name w:val="AL List number Char"/>
    <w:link w:val="ALListnumber"/>
    <w:uiPriority w:val="3"/>
    <w:qFormat/>
    <w:rsid w:val="004457AF"/>
    <w:rPr>
      <w:rFonts w:ascii="Calibri" w:eastAsia="SimSun" w:hAnsi="Calibri" w:cs="Times New Roman"/>
      <w:kern w:val="0"/>
      <w:sz w:val="22"/>
      <w:szCs w:val="22"/>
      <w:lang w:eastAsia="zh-CN"/>
      <w14:ligatures w14:val="none"/>
    </w:rPr>
  </w:style>
  <w:style w:type="paragraph" w:customStyle="1" w:styleId="ALTableListbullet">
    <w:name w:val="AL Table: List bullet"/>
    <w:basedOn w:val="ALListbullet"/>
    <w:uiPriority w:val="99"/>
    <w:qFormat/>
    <w:rsid w:val="004457AF"/>
    <w:pPr>
      <w:numPr>
        <w:numId w:val="115"/>
      </w:numPr>
      <w:tabs>
        <w:tab w:val="left" w:pos="720"/>
      </w:tabs>
      <w:spacing w:before="120"/>
      <w:ind w:left="284" w:hanging="360"/>
      <w:contextualSpacing/>
    </w:pPr>
  </w:style>
  <w:style w:type="paragraph" w:customStyle="1" w:styleId="ALTabletext">
    <w:name w:val="AL Table text"/>
    <w:basedOn w:val="ALTextNormal"/>
    <w:uiPriority w:val="4"/>
    <w:qFormat/>
    <w:rsid w:val="004457AF"/>
    <w:pPr>
      <w:spacing w:after="0" w:line="240" w:lineRule="auto"/>
    </w:pPr>
  </w:style>
  <w:style w:type="character" w:customStyle="1" w:styleId="BookTitle1">
    <w:name w:val="Book Title1"/>
    <w:uiPriority w:val="33"/>
    <w:qFormat/>
    <w:rsid w:val="004457AF"/>
    <w:rPr>
      <w:b/>
      <w:bCs/>
      <w:i/>
      <w:iCs/>
      <w:spacing w:val="5"/>
    </w:rPr>
  </w:style>
  <w:style w:type="paragraph" w:customStyle="1" w:styleId="ALTablecaption">
    <w:name w:val="AL Table caption"/>
    <w:basedOn w:val="prastasis"/>
    <w:next w:val="ALTextNormal"/>
    <w:link w:val="ALTablecaptionChar"/>
    <w:uiPriority w:val="9"/>
    <w:qFormat/>
    <w:rsid w:val="004457AF"/>
    <w:pPr>
      <w:keepNext/>
      <w:numPr>
        <w:numId w:val="116"/>
      </w:numPr>
      <w:spacing w:before="240" w:after="120" w:line="240" w:lineRule="auto"/>
      <w:jc w:val="center"/>
    </w:pPr>
    <w:rPr>
      <w:rFonts w:ascii="Calibri" w:eastAsia="Times New Roman" w:hAnsi="Calibri" w:cs="Times New Roman"/>
      <w:i/>
      <w:color w:val="000000"/>
      <w:kern w:val="0"/>
      <w:sz w:val="22"/>
      <w:szCs w:val="20"/>
      <w:lang w:eastAsia="pl-PL"/>
      <w14:ligatures w14:val="none"/>
    </w:rPr>
  </w:style>
  <w:style w:type="paragraph" w:customStyle="1" w:styleId="ALTableheading">
    <w:name w:val="AL Table heading"/>
    <w:basedOn w:val="ALTabletext"/>
    <w:link w:val="ALTableheadingChar"/>
    <w:uiPriority w:val="4"/>
    <w:qFormat/>
    <w:rsid w:val="004457AF"/>
    <w:pPr>
      <w:contextualSpacing/>
    </w:pPr>
    <w:rPr>
      <w:color w:val="00A4E0"/>
    </w:rPr>
  </w:style>
  <w:style w:type="character" w:customStyle="1" w:styleId="ALTablecaptionChar">
    <w:name w:val="AL Table caption Char"/>
    <w:link w:val="ALTablecaption"/>
    <w:uiPriority w:val="9"/>
    <w:qFormat/>
    <w:rsid w:val="004457AF"/>
    <w:rPr>
      <w:rFonts w:ascii="Calibri" w:eastAsia="Times New Roman" w:hAnsi="Calibri" w:cs="Times New Roman"/>
      <w:i/>
      <w:color w:val="000000"/>
      <w:kern w:val="0"/>
      <w:sz w:val="22"/>
      <w:szCs w:val="20"/>
      <w:lang w:eastAsia="pl-PL"/>
      <w14:ligatures w14:val="none"/>
    </w:rPr>
  </w:style>
  <w:style w:type="paragraph" w:customStyle="1" w:styleId="ALPicturecaption">
    <w:name w:val="AL Picture caption"/>
    <w:basedOn w:val="ALTablecaption"/>
    <w:link w:val="ALPicturecaptionChar"/>
    <w:uiPriority w:val="9"/>
    <w:qFormat/>
    <w:rsid w:val="004457AF"/>
    <w:pPr>
      <w:numPr>
        <w:numId w:val="117"/>
      </w:numPr>
      <w:spacing w:before="120" w:after="240"/>
      <w:ind w:left="0" w:firstLine="0"/>
    </w:pPr>
  </w:style>
  <w:style w:type="character" w:customStyle="1" w:styleId="ALPicturecaptionChar">
    <w:name w:val="AL Picture caption Char"/>
    <w:link w:val="ALPicturecaption"/>
    <w:uiPriority w:val="9"/>
    <w:qFormat/>
    <w:rsid w:val="004457AF"/>
    <w:rPr>
      <w:rFonts w:ascii="Calibri" w:eastAsia="Times New Roman" w:hAnsi="Calibri" w:cs="Times New Roman"/>
      <w:i/>
      <w:color w:val="000000"/>
      <w:kern w:val="0"/>
      <w:sz w:val="22"/>
      <w:szCs w:val="20"/>
      <w:lang w:eastAsia="pl-PL"/>
      <w14:ligatures w14:val="none"/>
    </w:rPr>
  </w:style>
  <w:style w:type="paragraph" w:customStyle="1" w:styleId="TOCHeading1">
    <w:name w:val="TOC Heading1"/>
    <w:basedOn w:val="Antrat1"/>
    <w:next w:val="prastasis"/>
    <w:uiPriority w:val="39"/>
    <w:unhideWhenUsed/>
    <w:qFormat/>
    <w:rsid w:val="004457AF"/>
    <w:pPr>
      <w:spacing w:before="240" w:after="0" w:line="259" w:lineRule="auto"/>
      <w:outlineLvl w:val="9"/>
    </w:pPr>
    <w:rPr>
      <w:rFonts w:ascii="Cambria" w:eastAsia="SimSun" w:hAnsi="Cambria" w:cs="Times New Roman"/>
      <w:b/>
      <w:color w:val="00A4E0"/>
      <w:kern w:val="0"/>
      <w:sz w:val="32"/>
      <w:szCs w:val="32"/>
      <w:lang w:val="en-US"/>
      <w14:ligatures w14:val="none"/>
    </w:rPr>
  </w:style>
  <w:style w:type="character" w:customStyle="1" w:styleId="IntenseEmphasis1">
    <w:name w:val="Intense Emphasis1"/>
    <w:uiPriority w:val="17"/>
    <w:qFormat/>
    <w:rsid w:val="004457AF"/>
    <w:rPr>
      <w:b/>
      <w:i/>
      <w:iCs/>
      <w:color w:val="auto"/>
    </w:rPr>
  </w:style>
  <w:style w:type="paragraph" w:customStyle="1" w:styleId="ALFooterCover">
    <w:name w:val="AL Footer Cover"/>
    <w:basedOn w:val="Porat"/>
    <w:uiPriority w:val="99"/>
    <w:qFormat/>
    <w:rsid w:val="004457AF"/>
    <w:pPr>
      <w:tabs>
        <w:tab w:val="clear" w:pos="4513"/>
        <w:tab w:val="clear" w:pos="9026"/>
        <w:tab w:val="center" w:pos="4819"/>
        <w:tab w:val="right" w:pos="9638"/>
      </w:tabs>
      <w:spacing w:before="120"/>
      <w:contextualSpacing/>
      <w:jc w:val="left"/>
    </w:pPr>
    <w:rPr>
      <w:rFonts w:ascii="Calibri" w:eastAsia="SimSun" w:hAnsi="Calibri"/>
      <w:sz w:val="14"/>
      <w:szCs w:val="14"/>
      <w:lang w:eastAsia="lt-LT"/>
    </w:rPr>
  </w:style>
  <w:style w:type="paragraph" w:customStyle="1" w:styleId="ALDocTitleBlue">
    <w:name w:val="AL Doc Title Blue"/>
    <w:basedOn w:val="ALTabletext"/>
    <w:uiPriority w:val="99"/>
    <w:qFormat/>
    <w:rsid w:val="004457AF"/>
    <w:pPr>
      <w:spacing w:after="60"/>
    </w:pPr>
    <w:rPr>
      <w:color w:val="00A4E0"/>
      <w:sz w:val="40"/>
    </w:rPr>
  </w:style>
  <w:style w:type="paragraph" w:customStyle="1" w:styleId="ALFooterDoc">
    <w:name w:val="AL Footer Doc"/>
    <w:basedOn w:val="ALFooterCover"/>
    <w:qFormat/>
    <w:rsid w:val="004457AF"/>
    <w:pPr>
      <w:spacing w:before="0"/>
    </w:pPr>
  </w:style>
  <w:style w:type="paragraph" w:customStyle="1" w:styleId="ALHeaderDoc">
    <w:name w:val="AL Header Doc"/>
    <w:basedOn w:val="Antrats"/>
    <w:uiPriority w:val="99"/>
    <w:qFormat/>
    <w:rsid w:val="004457AF"/>
    <w:pPr>
      <w:tabs>
        <w:tab w:val="clear" w:pos="4513"/>
        <w:tab w:val="clear" w:pos="9026"/>
        <w:tab w:val="center" w:pos="4819"/>
        <w:tab w:val="right" w:pos="9638"/>
      </w:tabs>
      <w:jc w:val="left"/>
    </w:pPr>
    <w:rPr>
      <w:rFonts w:ascii="Calibri" w:eastAsia="SimSun" w:hAnsi="Calibri"/>
      <w:sz w:val="16"/>
      <w:lang w:eastAsia="lt-LT"/>
    </w:rPr>
  </w:style>
  <w:style w:type="paragraph" w:customStyle="1" w:styleId="ALNotenumbered">
    <w:name w:val="AL Note: numbered"/>
    <w:basedOn w:val="ALNote"/>
    <w:uiPriority w:val="99"/>
    <w:qFormat/>
    <w:rsid w:val="004457AF"/>
    <w:pPr>
      <w:numPr>
        <w:numId w:val="118"/>
      </w:numPr>
      <w:tabs>
        <w:tab w:val="left" w:pos="1080"/>
        <w:tab w:val="num" w:pos="1844"/>
      </w:tabs>
      <w:ind w:left="0" w:firstLine="0"/>
    </w:pPr>
  </w:style>
  <w:style w:type="paragraph" w:customStyle="1" w:styleId="ALNote">
    <w:name w:val="AL Note"/>
    <w:basedOn w:val="ALTextJustified"/>
    <w:uiPriority w:val="99"/>
    <w:qFormat/>
    <w:rsid w:val="004457AF"/>
    <w:pPr>
      <w:shd w:val="pct10" w:color="auto" w:fill="auto"/>
      <w:spacing w:before="120" w:after="240"/>
      <w:contextualSpacing/>
    </w:pPr>
  </w:style>
  <w:style w:type="paragraph" w:customStyle="1" w:styleId="ALTextJustified">
    <w:name w:val="AL Text Justified"/>
    <w:basedOn w:val="ALTextNormal"/>
    <w:uiPriority w:val="99"/>
    <w:qFormat/>
    <w:rsid w:val="004457AF"/>
  </w:style>
  <w:style w:type="paragraph" w:customStyle="1" w:styleId="ALTOCHeading">
    <w:name w:val="AL TOC Heading"/>
    <w:basedOn w:val="TOCHeading1"/>
    <w:uiPriority w:val="99"/>
    <w:qFormat/>
    <w:rsid w:val="004457AF"/>
    <w:pPr>
      <w:spacing w:after="120"/>
    </w:pPr>
    <w:rPr>
      <w:rFonts w:ascii="Calibri" w:hAnsi="Calibri"/>
      <w:b w:val="0"/>
      <w:sz w:val="36"/>
      <w:szCs w:val="36"/>
      <w:lang w:val="lt-LT"/>
    </w:rPr>
  </w:style>
  <w:style w:type="table" w:customStyle="1" w:styleId="ALTablebase">
    <w:name w:val="AL Table base"/>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paragraph" w:customStyle="1" w:styleId="ALAnnexHeader">
    <w:name w:val="AL Annex Header"/>
    <w:basedOn w:val="Antrat1"/>
    <w:next w:val="ALTextNormal"/>
    <w:uiPriority w:val="99"/>
    <w:qFormat/>
    <w:rsid w:val="004457AF"/>
    <w:pPr>
      <w:pageBreakBefore/>
      <w:numPr>
        <w:numId w:val="119"/>
      </w:numPr>
      <w:spacing w:after="360" w:line="240" w:lineRule="auto"/>
      <w:ind w:left="480" w:hanging="480"/>
    </w:pPr>
    <w:rPr>
      <w:rFonts w:ascii="Calibri" w:eastAsia="SimSun" w:hAnsi="Calibri" w:cs="Times New Roman"/>
      <w:color w:val="00A4E0"/>
      <w:kern w:val="0"/>
      <w:sz w:val="36"/>
      <w:lang w:eastAsia="zh-CN"/>
      <w14:ligatures w14:val="none"/>
    </w:rPr>
  </w:style>
  <w:style w:type="table" w:customStyle="1" w:styleId="ALTablesimple">
    <w:name w:val="AL Table simple"/>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character" w:customStyle="1" w:styleId="ALTableheadingChar">
    <w:name w:val="AL Table heading Char"/>
    <w:link w:val="ALTableheading"/>
    <w:uiPriority w:val="4"/>
    <w:qFormat/>
    <w:rsid w:val="004457AF"/>
    <w:rPr>
      <w:rFonts w:ascii="Calibri" w:eastAsia="SimSun" w:hAnsi="Calibri" w:cs="Times New Roman"/>
      <w:color w:val="00A4E0"/>
      <w:kern w:val="0"/>
      <w:sz w:val="22"/>
      <w:szCs w:val="22"/>
      <w:lang w:eastAsia="zh-CN"/>
      <w14:ligatures w14:val="none"/>
    </w:rPr>
  </w:style>
  <w:style w:type="paragraph" w:customStyle="1" w:styleId="Tabela-tekstwkomrce">
    <w:name w:val="Tabela - tekst w komórce"/>
    <w:basedOn w:val="prastasis"/>
    <w:qFormat/>
    <w:rsid w:val="004457AF"/>
    <w:pPr>
      <w:spacing w:before="20" w:after="20" w:line="240" w:lineRule="auto"/>
    </w:pPr>
    <w:rPr>
      <w:rFonts w:ascii="Arial" w:eastAsia="Times New Roman" w:hAnsi="Arial" w:cs="Times New Roman"/>
      <w:kern w:val="0"/>
      <w:sz w:val="18"/>
      <w:szCs w:val="20"/>
      <w:lang w:val="de-DE" w:eastAsia="pl-PL"/>
      <w14:ligatures w14:val="none"/>
    </w:rPr>
  </w:style>
  <w:style w:type="paragraph" w:customStyle="1" w:styleId="TekstOpisu">
    <w:name w:val="TekstOpisu"/>
    <w:basedOn w:val="prastasis"/>
    <w:rsid w:val="004457AF"/>
    <w:pPr>
      <w:spacing w:before="40" w:after="60" w:line="360" w:lineRule="auto"/>
      <w:ind w:firstLine="720"/>
      <w:jc w:val="both"/>
    </w:pPr>
    <w:rPr>
      <w:rFonts w:ascii="Bookman Old Style" w:eastAsia="Times New Roman" w:hAnsi="Bookman Old Style" w:cs="Times New Roman"/>
      <w:kern w:val="0"/>
      <w:sz w:val="22"/>
      <w:szCs w:val="22"/>
      <w:lang w:val="pl-PL" w:eastAsia="pl-PL"/>
      <w14:ligatures w14:val="none"/>
    </w:rPr>
  </w:style>
  <w:style w:type="paragraph" w:customStyle="1" w:styleId="Tabela-nagwek">
    <w:name w:val="Tabela - nagłówek"/>
    <w:basedOn w:val="prastasis"/>
    <w:qFormat/>
    <w:rsid w:val="004457AF"/>
    <w:pPr>
      <w:spacing w:before="60" w:after="60" w:line="240" w:lineRule="auto"/>
      <w:jc w:val="center"/>
    </w:pPr>
    <w:rPr>
      <w:rFonts w:ascii="Arial" w:eastAsia="Times New Roman" w:hAnsi="Arial" w:cs="Times New Roman"/>
      <w:b/>
      <w:bCs/>
      <w:color w:val="000000"/>
      <w:kern w:val="0"/>
      <w:sz w:val="18"/>
      <w:szCs w:val="20"/>
      <w:lang w:val="pl-PL" w:eastAsia="pl-PL"/>
      <w14:ligatures w14:val="none"/>
    </w:rPr>
  </w:style>
  <w:style w:type="paragraph" w:customStyle="1" w:styleId="ALText">
    <w:name w:val="AL Text"/>
    <w:basedOn w:val="Pagrindinistekstas"/>
    <w:link w:val="ALTextChar"/>
    <w:qFormat/>
    <w:rsid w:val="004457AF"/>
    <w:pPr>
      <w:tabs>
        <w:tab w:val="clear" w:pos="680"/>
      </w:tabs>
      <w:suppressAutoHyphens w:val="0"/>
      <w:spacing w:line="264" w:lineRule="auto"/>
      <w:ind w:firstLine="720"/>
    </w:pPr>
    <w:rPr>
      <w:rFonts w:eastAsia="SimSun" w:cs="Times New Roman"/>
      <w:kern w:val="0"/>
      <w:sz w:val="22"/>
      <w:lang w:eastAsia="zh-CN"/>
    </w:rPr>
  </w:style>
  <w:style w:type="character" w:customStyle="1" w:styleId="ALTextChar">
    <w:name w:val="AL Text Char"/>
    <w:link w:val="ALText"/>
    <w:qFormat/>
    <w:rsid w:val="004457AF"/>
    <w:rPr>
      <w:rFonts w:ascii="Calibri" w:eastAsia="SimSun" w:hAnsi="Calibri" w:cs="Times New Roman"/>
      <w:kern w:val="0"/>
      <w:sz w:val="22"/>
      <w:szCs w:val="22"/>
      <w:lang w:eastAsia="zh-CN"/>
      <w14:ligatures w14:val="none"/>
    </w:rPr>
  </w:style>
  <w:style w:type="paragraph" w:customStyle="1" w:styleId="Assecoantraste4">
    <w:name w:val="Asseco antraste 4"/>
    <w:basedOn w:val="prastasis"/>
    <w:next w:val="prastasis"/>
    <w:qFormat/>
    <w:rsid w:val="004457AF"/>
    <w:pPr>
      <w:tabs>
        <w:tab w:val="left" w:pos="1080"/>
      </w:tabs>
      <w:spacing w:before="360" w:after="120" w:line="240" w:lineRule="auto"/>
      <w:ind w:left="-48" w:firstLine="48"/>
    </w:pPr>
    <w:rPr>
      <w:rFonts w:ascii="Verdana" w:eastAsia="MS Mincho" w:hAnsi="Verdana" w:cs="Times New Roman"/>
      <w:b/>
      <w:color w:val="000000"/>
      <w:kern w:val="32"/>
      <w:sz w:val="20"/>
      <w:szCs w:val="28"/>
      <w:lang w:val="cs-CZ"/>
      <w14:ligatures w14:val="none"/>
    </w:rPr>
  </w:style>
  <w:style w:type="table" w:customStyle="1" w:styleId="NRDLentele1">
    <w:name w:val="NRD_Lentele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FontStyle55">
    <w:name w:val="Font Style55"/>
    <w:uiPriority w:val="99"/>
    <w:qFormat/>
    <w:rsid w:val="004457AF"/>
    <w:rPr>
      <w:rFonts w:ascii="Times New Roman" w:hAnsi="Times New Roman" w:cs="Times New Roman"/>
      <w:sz w:val="22"/>
      <w:szCs w:val="22"/>
    </w:rPr>
  </w:style>
  <w:style w:type="table" w:customStyle="1" w:styleId="ALTable2">
    <w:name w:val="AL Table2"/>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
    <w:name w:val="Light Shading - Accent 4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
    <w:name w:val="Medium Shading 2 - Accent 1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
    <w:name w:val="AL Table base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
    <w:name w:val="AL Table simple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
    <w:name w:val="NRD_Lentele2"/>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paragraph" w:customStyle="1" w:styleId="Normaltable">
    <w:name w:val="Normal_table"/>
    <w:basedOn w:val="prastasis"/>
    <w:uiPriority w:val="99"/>
    <w:qFormat/>
    <w:rsid w:val="004457AF"/>
    <w:pPr>
      <w:spacing w:before="40" w:after="40" w:line="240" w:lineRule="auto"/>
      <w:jc w:val="both"/>
    </w:pPr>
    <w:rPr>
      <w:rFonts w:ascii="Times New Roman" w:eastAsia="Calibri" w:hAnsi="Times New Roman" w:cs="Times New Roman"/>
      <w:kern w:val="0"/>
      <w:sz w:val="20"/>
      <w:szCs w:val="20"/>
      <w14:ligatures w14:val="none"/>
    </w:rPr>
  </w:style>
  <w:style w:type="table" w:customStyle="1" w:styleId="GridTable4-Accent11">
    <w:name w:val="Grid Table 4 - Accent 1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
    <w:name w:val="Imported Style 31"/>
    <w:rsid w:val="004457AF"/>
  </w:style>
  <w:style w:type="numbering" w:customStyle="1" w:styleId="Style813">
    <w:name w:val="Style813"/>
    <w:rsid w:val="004457AF"/>
  </w:style>
  <w:style w:type="numbering" w:customStyle="1" w:styleId="ImportedStyle11">
    <w:name w:val="Imported Style 11"/>
    <w:rsid w:val="004457AF"/>
  </w:style>
  <w:style w:type="numbering" w:customStyle="1" w:styleId="Style81">
    <w:name w:val="Style81"/>
    <w:qFormat/>
    <w:rsid w:val="004457AF"/>
  </w:style>
  <w:style w:type="numbering" w:customStyle="1" w:styleId="Style71">
    <w:name w:val="Style71"/>
    <w:rsid w:val="004457AF"/>
  </w:style>
  <w:style w:type="numbering" w:customStyle="1" w:styleId="Style51">
    <w:name w:val="Style51"/>
    <w:rsid w:val="004457AF"/>
  </w:style>
  <w:style w:type="numbering" w:customStyle="1" w:styleId="Style41">
    <w:name w:val="Style41"/>
    <w:rsid w:val="004457AF"/>
  </w:style>
  <w:style w:type="numbering" w:customStyle="1" w:styleId="Style31">
    <w:name w:val="Style31"/>
    <w:rsid w:val="004457AF"/>
  </w:style>
  <w:style w:type="numbering" w:customStyle="1" w:styleId="Style21">
    <w:name w:val="Style21"/>
    <w:rsid w:val="004457AF"/>
  </w:style>
  <w:style w:type="numbering" w:customStyle="1" w:styleId="Style811">
    <w:name w:val="Style811"/>
    <w:rsid w:val="004457AF"/>
  </w:style>
  <w:style w:type="numbering" w:customStyle="1" w:styleId="Style61">
    <w:name w:val="Style61"/>
    <w:rsid w:val="004457AF"/>
  </w:style>
  <w:style w:type="numbering" w:customStyle="1" w:styleId="ImportedStyle1">
    <w:name w:val="Imported Style 1"/>
    <w:rsid w:val="004457AF"/>
  </w:style>
  <w:style w:type="numbering" w:customStyle="1" w:styleId="ImportedStyle3">
    <w:name w:val="Imported Style 3"/>
    <w:rsid w:val="004457AF"/>
  </w:style>
  <w:style w:type="numbering" w:customStyle="1" w:styleId="Style8111">
    <w:name w:val="Style8111"/>
    <w:rsid w:val="004457AF"/>
  </w:style>
  <w:style w:type="numbering" w:customStyle="1" w:styleId="Style72">
    <w:name w:val="Style72"/>
    <w:rsid w:val="004457AF"/>
  </w:style>
  <w:style w:type="numbering" w:customStyle="1" w:styleId="Style52">
    <w:name w:val="Style52"/>
    <w:rsid w:val="004457AF"/>
  </w:style>
  <w:style w:type="numbering" w:customStyle="1" w:styleId="Style32">
    <w:name w:val="Style32"/>
    <w:rsid w:val="004457AF"/>
  </w:style>
  <w:style w:type="numbering" w:customStyle="1" w:styleId="PwCListNumbers123">
    <w:name w:val="PwC List Numbers 123"/>
    <w:rsid w:val="004457AF"/>
  </w:style>
  <w:style w:type="numbering" w:customStyle="1" w:styleId="Style22">
    <w:name w:val="Style22"/>
    <w:rsid w:val="004457AF"/>
  </w:style>
  <w:style w:type="numbering" w:customStyle="1" w:styleId="Style82">
    <w:name w:val="Style82"/>
    <w:rsid w:val="004457AF"/>
  </w:style>
  <w:style w:type="numbering" w:customStyle="1" w:styleId="Style812">
    <w:name w:val="Style812"/>
    <w:rsid w:val="004457AF"/>
  </w:style>
  <w:style w:type="numbering" w:customStyle="1" w:styleId="PwCListNumbers1212">
    <w:name w:val="PwC List Numbers 1212"/>
    <w:rsid w:val="004457AF"/>
  </w:style>
  <w:style w:type="numbering" w:customStyle="1" w:styleId="Style62">
    <w:name w:val="Style62"/>
    <w:rsid w:val="004457AF"/>
  </w:style>
  <w:style w:type="numbering" w:customStyle="1" w:styleId="ALOutlineheadinglist">
    <w:name w:val="AL Outline heading list"/>
    <w:basedOn w:val="Sraonra"/>
    <w:uiPriority w:val="99"/>
    <w:rsid w:val="004457AF"/>
  </w:style>
  <w:style w:type="character" w:styleId="Nerykuspabraukimas">
    <w:name w:val="Subtle Emphasis"/>
    <w:uiPriority w:val="18"/>
    <w:qFormat/>
    <w:rsid w:val="004457AF"/>
    <w:rPr>
      <w:i/>
      <w:iCs/>
      <w:color w:val="808080"/>
    </w:rPr>
  </w:style>
  <w:style w:type="numbering" w:customStyle="1" w:styleId="ALMultilevelbulletlist">
    <w:name w:val="AL Multi level bullet list"/>
    <w:basedOn w:val="Sraonra"/>
    <w:uiPriority w:val="99"/>
    <w:rsid w:val="004457AF"/>
  </w:style>
  <w:style w:type="numbering" w:customStyle="1" w:styleId="ALMultilevelnumberedlist">
    <w:name w:val="AL Multi level numbered list"/>
    <w:basedOn w:val="Sraonra"/>
    <w:uiPriority w:val="99"/>
    <w:rsid w:val="004457AF"/>
  </w:style>
  <w:style w:type="numbering" w:customStyle="1" w:styleId="ALTableList">
    <w:name w:val="AL Table List"/>
    <w:uiPriority w:val="99"/>
    <w:rsid w:val="004457AF"/>
  </w:style>
  <w:style w:type="numbering" w:customStyle="1" w:styleId="ALPictureList">
    <w:name w:val="AL Picture List"/>
    <w:basedOn w:val="ALTableList"/>
    <w:uiPriority w:val="99"/>
    <w:rsid w:val="004457AF"/>
  </w:style>
  <w:style w:type="numbering" w:customStyle="1" w:styleId="ALAnnexList">
    <w:name w:val="AL Annex List"/>
    <w:basedOn w:val="Sraonra"/>
    <w:uiPriority w:val="99"/>
    <w:rsid w:val="004457AF"/>
  </w:style>
  <w:style w:type="numbering" w:customStyle="1" w:styleId="ALNoteList">
    <w:name w:val="AL Note List"/>
    <w:basedOn w:val="Sraonra"/>
    <w:uiPriority w:val="99"/>
    <w:rsid w:val="004457AF"/>
  </w:style>
  <w:style w:type="numbering" w:customStyle="1" w:styleId="Style8112">
    <w:name w:val="Style8112"/>
    <w:rsid w:val="004457AF"/>
  </w:style>
  <w:style w:type="numbering" w:customStyle="1" w:styleId="Style73">
    <w:name w:val="Style73"/>
    <w:rsid w:val="004457AF"/>
  </w:style>
  <w:style w:type="numbering" w:customStyle="1" w:styleId="Style53">
    <w:name w:val="Style53"/>
    <w:rsid w:val="004457AF"/>
  </w:style>
  <w:style w:type="numbering" w:customStyle="1" w:styleId="Style43">
    <w:name w:val="Style43"/>
    <w:rsid w:val="004457AF"/>
  </w:style>
  <w:style w:type="numbering" w:customStyle="1" w:styleId="Style33">
    <w:name w:val="Style33"/>
    <w:rsid w:val="004457AF"/>
  </w:style>
  <w:style w:type="numbering" w:customStyle="1" w:styleId="PwCListNumbers124">
    <w:name w:val="PwC List Numbers 124"/>
    <w:rsid w:val="004457AF"/>
  </w:style>
  <w:style w:type="numbering" w:customStyle="1" w:styleId="Style23">
    <w:name w:val="Style23"/>
    <w:rsid w:val="004457AF"/>
  </w:style>
  <w:style w:type="numbering" w:customStyle="1" w:styleId="Style83">
    <w:name w:val="Style83"/>
    <w:rsid w:val="004457AF"/>
  </w:style>
  <w:style w:type="numbering" w:customStyle="1" w:styleId="PwCListNumbers1213">
    <w:name w:val="PwC List Numbers 1213"/>
    <w:rsid w:val="004457AF"/>
  </w:style>
  <w:style w:type="numbering" w:customStyle="1" w:styleId="Style63">
    <w:name w:val="Style63"/>
    <w:rsid w:val="004457AF"/>
  </w:style>
  <w:style w:type="numbering" w:customStyle="1" w:styleId="ALOutlineheadinglist1">
    <w:name w:val="AL Outline heading list1"/>
    <w:basedOn w:val="Sraonra"/>
    <w:uiPriority w:val="99"/>
    <w:rsid w:val="004457AF"/>
  </w:style>
  <w:style w:type="numbering" w:customStyle="1" w:styleId="ALMultilevelbulletlist1">
    <w:name w:val="AL Multi level bullet list1"/>
    <w:basedOn w:val="Sraonra"/>
    <w:uiPriority w:val="99"/>
    <w:rsid w:val="004457AF"/>
  </w:style>
  <w:style w:type="numbering" w:customStyle="1" w:styleId="ALMultilevelnumberedlist1">
    <w:name w:val="AL Multi level numbered list1"/>
    <w:basedOn w:val="Sraonra"/>
    <w:uiPriority w:val="99"/>
    <w:rsid w:val="004457AF"/>
  </w:style>
  <w:style w:type="numbering" w:customStyle="1" w:styleId="ALTableList1">
    <w:name w:val="AL Table List1"/>
    <w:uiPriority w:val="99"/>
    <w:rsid w:val="004457AF"/>
  </w:style>
  <w:style w:type="numbering" w:customStyle="1" w:styleId="ALPictureList1">
    <w:name w:val="AL Picture List1"/>
    <w:basedOn w:val="ALTableList"/>
    <w:uiPriority w:val="99"/>
    <w:rsid w:val="004457AF"/>
  </w:style>
  <w:style w:type="numbering" w:customStyle="1" w:styleId="ALAnnexList1">
    <w:name w:val="AL Annex List1"/>
    <w:basedOn w:val="Sraonra"/>
    <w:uiPriority w:val="99"/>
    <w:rsid w:val="004457AF"/>
  </w:style>
  <w:style w:type="numbering" w:customStyle="1" w:styleId="ALNoteList1">
    <w:name w:val="AL Note List1"/>
    <w:basedOn w:val="Sraonra"/>
    <w:uiPriority w:val="99"/>
    <w:rsid w:val="004457AF"/>
  </w:style>
  <w:style w:type="character" w:customStyle="1" w:styleId="UnresolvedMention6">
    <w:name w:val="Unresolved Mention6"/>
    <w:uiPriority w:val="99"/>
    <w:unhideWhenUsed/>
    <w:rsid w:val="004457AF"/>
    <w:rPr>
      <w:color w:val="605E5C"/>
      <w:shd w:val="clear" w:color="auto" w:fill="E1DFDD"/>
    </w:rPr>
  </w:style>
  <w:style w:type="character" w:customStyle="1" w:styleId="TitleChar1">
    <w:name w:val="Title Char1"/>
    <w:uiPriority w:val="10"/>
    <w:rsid w:val="004457AF"/>
    <w:rPr>
      <w:rFonts w:ascii="Calibri Light" w:eastAsia="Times New Roman" w:hAnsi="Calibri Light" w:cs="Times New Roman"/>
      <w:spacing w:val="-10"/>
      <w:kern w:val="28"/>
      <w:sz w:val="56"/>
      <w:szCs w:val="56"/>
    </w:rPr>
  </w:style>
  <w:style w:type="character" w:customStyle="1" w:styleId="CommentTextChar1">
    <w:name w:val="Comment Text Char1"/>
    <w:uiPriority w:val="99"/>
    <w:semiHidden/>
    <w:rsid w:val="004457AF"/>
    <w:rPr>
      <w:rFonts w:ascii="Times New Roman" w:eastAsia="Times New Roman" w:hAnsi="Times New Roman" w:cs="Times New Roman"/>
      <w:sz w:val="20"/>
      <w:szCs w:val="20"/>
    </w:rPr>
  </w:style>
  <w:style w:type="character" w:customStyle="1" w:styleId="PlainTextChar1">
    <w:name w:val="Plain Text Char1"/>
    <w:uiPriority w:val="99"/>
    <w:semiHidden/>
    <w:rsid w:val="004457AF"/>
    <w:rPr>
      <w:rFonts w:ascii="Consolas" w:eastAsia="Times New Roman" w:hAnsi="Consolas" w:cs="Times New Roman"/>
      <w:sz w:val="21"/>
      <w:szCs w:val="21"/>
    </w:rPr>
  </w:style>
  <w:style w:type="character" w:customStyle="1" w:styleId="BodyText3Char1">
    <w:name w:val="Body Text 3 Char1"/>
    <w:uiPriority w:val="99"/>
    <w:semiHidden/>
    <w:rsid w:val="004457AF"/>
    <w:rPr>
      <w:rFonts w:ascii="Times New Roman" w:eastAsia="Times New Roman" w:hAnsi="Times New Roman" w:cs="Times New Roman"/>
      <w:sz w:val="16"/>
      <w:szCs w:val="16"/>
    </w:rPr>
  </w:style>
  <w:style w:type="character" w:customStyle="1" w:styleId="BalloonTextChar1">
    <w:name w:val="Balloon Text Char1"/>
    <w:uiPriority w:val="99"/>
    <w:semiHidden/>
    <w:rsid w:val="004457AF"/>
    <w:rPr>
      <w:rFonts w:ascii="Segoe UI" w:eastAsia="Times New Roman" w:hAnsi="Segoe UI" w:cs="Segoe UI"/>
      <w:sz w:val="18"/>
      <w:szCs w:val="18"/>
    </w:rPr>
  </w:style>
  <w:style w:type="character" w:customStyle="1" w:styleId="DateChar1">
    <w:name w:val="Date Char1"/>
    <w:uiPriority w:val="99"/>
    <w:semiHidden/>
    <w:rsid w:val="004457AF"/>
    <w:rPr>
      <w:rFonts w:ascii="Times New Roman" w:eastAsia="Times New Roman" w:hAnsi="Times New Roman" w:cs="Times New Roman"/>
      <w:sz w:val="24"/>
      <w:szCs w:val="20"/>
    </w:rPr>
  </w:style>
  <w:style w:type="character" w:customStyle="1" w:styleId="HeaderChar3">
    <w:name w:val="Header Char3"/>
    <w:uiPriority w:val="99"/>
    <w:semiHidden/>
    <w:rsid w:val="004457AF"/>
    <w:rPr>
      <w:rFonts w:ascii="Times New Roman" w:eastAsia="Times New Roman" w:hAnsi="Times New Roman" w:cs="Times New Roman"/>
      <w:sz w:val="24"/>
      <w:szCs w:val="20"/>
    </w:rPr>
  </w:style>
  <w:style w:type="character" w:customStyle="1" w:styleId="DocumentMapChar1">
    <w:name w:val="Document Map Char1"/>
    <w:uiPriority w:val="99"/>
    <w:semiHidden/>
    <w:rsid w:val="004457AF"/>
    <w:rPr>
      <w:rFonts w:ascii="Segoe UI" w:eastAsia="Times New Roman" w:hAnsi="Segoe UI" w:cs="Segoe UI"/>
      <w:sz w:val="16"/>
      <w:szCs w:val="16"/>
    </w:rPr>
  </w:style>
  <w:style w:type="character" w:customStyle="1" w:styleId="BodyTextIndent2Char1">
    <w:name w:val="Body Text Indent 2 Char1"/>
    <w:uiPriority w:val="99"/>
    <w:semiHidden/>
    <w:rsid w:val="004457AF"/>
    <w:rPr>
      <w:rFonts w:ascii="Times New Roman" w:eastAsia="Times New Roman" w:hAnsi="Times New Roman" w:cs="Times New Roman"/>
      <w:sz w:val="24"/>
      <w:szCs w:val="20"/>
    </w:rPr>
  </w:style>
  <w:style w:type="character" w:customStyle="1" w:styleId="BodyText2Char1">
    <w:name w:val="Body Text 2 Char1"/>
    <w:uiPriority w:val="99"/>
    <w:semiHidden/>
    <w:rsid w:val="004457AF"/>
    <w:rPr>
      <w:rFonts w:ascii="Times New Roman" w:eastAsia="Times New Roman" w:hAnsi="Times New Roman" w:cs="Times New Roman"/>
      <w:sz w:val="24"/>
      <w:szCs w:val="20"/>
    </w:rPr>
  </w:style>
  <w:style w:type="character" w:customStyle="1" w:styleId="BodyTextChar3">
    <w:name w:val="Body Text Char3"/>
    <w:uiPriority w:val="99"/>
    <w:semiHidden/>
    <w:rsid w:val="004457AF"/>
    <w:rPr>
      <w:rFonts w:ascii="Times New Roman" w:eastAsia="Times New Roman" w:hAnsi="Times New Roman" w:cs="Times New Roman"/>
      <w:sz w:val="24"/>
      <w:szCs w:val="20"/>
    </w:rPr>
  </w:style>
  <w:style w:type="character" w:customStyle="1" w:styleId="BodyTextIndentChar1">
    <w:name w:val="Body Text Indent Char1"/>
    <w:uiPriority w:val="99"/>
    <w:semiHidden/>
    <w:rsid w:val="004457AF"/>
    <w:rPr>
      <w:rFonts w:ascii="Times New Roman" w:eastAsia="Times New Roman" w:hAnsi="Times New Roman" w:cs="Times New Roman"/>
      <w:sz w:val="24"/>
      <w:szCs w:val="20"/>
    </w:rPr>
  </w:style>
  <w:style w:type="character" w:customStyle="1" w:styleId="HTMLPreformattedChar1">
    <w:name w:val="HTML Preformatted Char1"/>
    <w:uiPriority w:val="99"/>
    <w:semiHidden/>
    <w:rsid w:val="004457AF"/>
    <w:rPr>
      <w:rFonts w:ascii="Consolas" w:eastAsia="Times New Roman" w:hAnsi="Consolas" w:cs="Times New Roman"/>
      <w:sz w:val="20"/>
      <w:szCs w:val="20"/>
    </w:rPr>
  </w:style>
  <w:style w:type="character" w:customStyle="1" w:styleId="FooterChar1">
    <w:name w:val="Footer Char1"/>
    <w:uiPriority w:val="99"/>
    <w:semiHidden/>
    <w:rsid w:val="004457AF"/>
    <w:rPr>
      <w:rFonts w:ascii="Times New Roman" w:eastAsia="Times New Roman" w:hAnsi="Times New Roman" w:cs="Times New Roman"/>
      <w:sz w:val="24"/>
      <w:szCs w:val="20"/>
    </w:rPr>
  </w:style>
  <w:style w:type="character" w:customStyle="1" w:styleId="CommentSubjectChar1">
    <w:name w:val="Comment Subject Char1"/>
    <w:uiPriority w:val="99"/>
    <w:semiHidden/>
    <w:rsid w:val="004457AF"/>
    <w:rPr>
      <w:rFonts w:ascii="Times New Roman" w:eastAsia="Times New Roman" w:hAnsi="Times New Roman" w:cs="Times New Roman"/>
      <w:b/>
      <w:bCs/>
      <w:sz w:val="20"/>
      <w:szCs w:val="20"/>
    </w:rPr>
  </w:style>
  <w:style w:type="paragraph" w:customStyle="1" w:styleId="Paprastasistekstas1">
    <w:name w:val="Paprastasis tekstas1"/>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table" w:customStyle="1" w:styleId="ScrollTableNormal">
    <w:name w:val="Scroll Table Normal"/>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
    <w:name w:val="Scroll Table Normal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paragraph" w:customStyle="1" w:styleId="Body2">
    <w:name w:val="Body 2"/>
    <w:rsid w:val="004457AF"/>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customStyle="1" w:styleId="En-tte-1Char2">
    <w:name w:val="En-tête-1 Char2"/>
    <w:aliases w:val="En-tête-2 Char2,hd Char2,Header 2 Char2"/>
    <w:uiPriority w:val="99"/>
    <w:qFormat/>
    <w:rsid w:val="004457AF"/>
    <w:rPr>
      <w:sz w:val="24"/>
      <w:lang w:val="lt-LT" w:eastAsia="lt-LT"/>
    </w:rPr>
  </w:style>
  <w:style w:type="paragraph" w:customStyle="1" w:styleId="BodyTextIndent21">
    <w:name w:val="Body Text Indent 21"/>
    <w:basedOn w:val="prastasis"/>
    <w:rsid w:val="004457AF"/>
    <w:pPr>
      <w:suppressAutoHyphens/>
      <w:spacing w:after="0" w:line="360" w:lineRule="auto"/>
      <w:ind w:firstLine="709"/>
      <w:jc w:val="both"/>
    </w:pPr>
    <w:rPr>
      <w:rFonts w:ascii="TimesLT" w:eastAsia="Times New Roman" w:hAnsi="TimesLT" w:cs="TimesLT"/>
      <w:kern w:val="0"/>
      <w:szCs w:val="20"/>
      <w:lang w:val="x-none" w:eastAsia="ar-SA"/>
      <w14:ligatures w14:val="none"/>
    </w:rPr>
  </w:style>
  <w:style w:type="character" w:customStyle="1" w:styleId="normaltextrun">
    <w:name w:val="normaltextrun"/>
    <w:basedOn w:val="Numatytasispastraiposriftas"/>
    <w:rsid w:val="004457AF"/>
  </w:style>
  <w:style w:type="paragraph" w:customStyle="1" w:styleId="paragraph">
    <w:name w:val="paragraph"/>
    <w:basedOn w:val="prastasis"/>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eop">
    <w:name w:val="eop"/>
    <w:basedOn w:val="Numatytasispastraiposriftas"/>
    <w:rsid w:val="004457AF"/>
  </w:style>
  <w:style w:type="character" w:customStyle="1" w:styleId="FootnoteCharacters">
    <w:name w:val="Footnote Characters"/>
    <w:uiPriority w:val="99"/>
    <w:semiHidden/>
    <w:qFormat/>
    <w:rsid w:val="004457AF"/>
    <w:rPr>
      <w:rFonts w:cs="Times New Roman"/>
      <w:vertAlign w:val="superscript"/>
    </w:rPr>
  </w:style>
  <w:style w:type="character" w:customStyle="1" w:styleId="FootnoteAnchor">
    <w:name w:val="Footnote Anchor"/>
    <w:rsid w:val="004457AF"/>
    <w:rPr>
      <w:rFonts w:cs="Times New Roman"/>
      <w:vertAlign w:val="superscript"/>
    </w:rPr>
  </w:style>
  <w:style w:type="paragraph" w:customStyle="1" w:styleId="Index">
    <w:name w:val="Index"/>
    <w:basedOn w:val="prastasis"/>
    <w:qFormat/>
    <w:rsid w:val="004457AF"/>
    <w:pPr>
      <w:suppressLineNumbers/>
      <w:suppressAutoHyphens/>
      <w:spacing w:after="0" w:line="240" w:lineRule="auto"/>
    </w:pPr>
    <w:rPr>
      <w:rFonts w:ascii="Times New Roman" w:eastAsia="Times New Roman" w:hAnsi="Times New Roman" w:cs="Lohit Devanagari"/>
      <w:kern w:val="0"/>
      <w:szCs w:val="20"/>
      <w14:ligatures w14:val="none"/>
    </w:rPr>
  </w:style>
  <w:style w:type="paragraph" w:customStyle="1" w:styleId="HeaderandFooter">
    <w:name w:val="Header and Footer"/>
    <w:basedOn w:val="prastasis"/>
    <w:qFormat/>
    <w:rsid w:val="004457AF"/>
    <w:pPr>
      <w:suppressAutoHyphens/>
      <w:spacing w:after="0" w:line="240" w:lineRule="auto"/>
    </w:pPr>
    <w:rPr>
      <w:rFonts w:ascii="Times New Roman" w:eastAsia="Times New Roman" w:hAnsi="Times New Roman" w:cs="Times New Roman"/>
      <w:kern w:val="0"/>
      <w:szCs w:val="20"/>
      <w14:ligatures w14:val="none"/>
    </w:rPr>
  </w:style>
  <w:style w:type="paragraph" w:customStyle="1" w:styleId="ListParagraph3">
    <w:name w:val="List Paragraph3"/>
    <w:basedOn w:val="Sraopastraipa"/>
    <w:qFormat/>
    <w:rsid w:val="004457AF"/>
    <w:pPr>
      <w:suppressAutoHyphens/>
      <w:spacing w:after="0" w:line="240" w:lineRule="auto"/>
      <w:jc w:val="both"/>
    </w:pPr>
    <w:rPr>
      <w:rFonts w:ascii="Times New Roman" w:eastAsia="Times New Roman" w:hAnsi="Times New Roman" w:cs="Times New Roman"/>
      <w:kern w:val="0"/>
      <w:szCs w:val="22"/>
      <w:lang w:eastAsia="lt-LT"/>
      <w14:ligatures w14:val="none"/>
    </w:rPr>
  </w:style>
  <w:style w:type="character" w:customStyle="1" w:styleId="Mention3">
    <w:name w:val="Mention3"/>
    <w:uiPriority w:val="99"/>
    <w:unhideWhenUsed/>
    <w:rsid w:val="004457AF"/>
    <w:rPr>
      <w:color w:val="2B579A"/>
      <w:shd w:val="clear" w:color="auto" w:fill="E1DFDD"/>
    </w:rPr>
  </w:style>
  <w:style w:type="paragraph" w:customStyle="1" w:styleId="Bodytext20">
    <w:name w:val="Body text (2)"/>
    <w:basedOn w:val="prastasis"/>
    <w:qFormat/>
    <w:rsid w:val="004457AF"/>
    <w:pPr>
      <w:shd w:val="clear" w:color="auto" w:fill="FFFFFF"/>
      <w:suppressAutoHyphens/>
      <w:autoSpaceDN w:val="0"/>
      <w:spacing w:after="180" w:line="298" w:lineRule="exact"/>
      <w:ind w:hanging="680"/>
      <w:jc w:val="center"/>
      <w:textAlignment w:val="baseline"/>
    </w:pPr>
    <w:rPr>
      <w:rFonts w:ascii="Times New Roman" w:eastAsia="Times New Roman" w:hAnsi="Times New Roman" w:cs="Times New Roman"/>
      <w:b/>
      <w:bCs/>
      <w:color w:val="000000"/>
      <w:kern w:val="0"/>
      <w:sz w:val="20"/>
      <w:szCs w:val="20"/>
      <w:lang w:val="lt" w:eastAsia="lt-LT"/>
      <w14:ligatures w14:val="none"/>
    </w:rPr>
  </w:style>
  <w:style w:type="character" w:customStyle="1" w:styleId="BulletChar">
    <w:name w:val="Bullet Char"/>
    <w:link w:val="Bullet"/>
    <w:rsid w:val="004457AF"/>
    <w:rPr>
      <w:rFonts w:ascii="Book Antiqua" w:eastAsia="Times New Roman" w:hAnsi="Book Antiqua" w:cs="Times New Roman"/>
      <w:kern w:val="0"/>
      <w:sz w:val="20"/>
      <w:szCs w:val="20"/>
      <w:lang w:val="en-US"/>
      <w14:ligatures w14:val="none"/>
    </w:rPr>
  </w:style>
  <w:style w:type="character" w:customStyle="1" w:styleId="normaltextrun1">
    <w:name w:val="normaltextrun1"/>
    <w:basedOn w:val="Numatytasispastraiposriftas"/>
    <w:rsid w:val="004457AF"/>
  </w:style>
  <w:style w:type="paragraph" w:customStyle="1" w:styleId="Listas1">
    <w:name w:val="Listas1"/>
    <w:basedOn w:val="Sraotsinys"/>
    <w:link w:val="Listas1Char"/>
    <w:autoRedefine/>
    <w:qFormat/>
    <w:rsid w:val="004457AF"/>
    <w:pPr>
      <w:ind w:left="0"/>
      <w:jc w:val="both"/>
    </w:pPr>
    <w:rPr>
      <w:color w:val="000000"/>
    </w:rPr>
  </w:style>
  <w:style w:type="character" w:customStyle="1" w:styleId="Listas1Char">
    <w:name w:val="Listas1 Char"/>
    <w:link w:val="Listas1"/>
    <w:rsid w:val="004457AF"/>
    <w:rPr>
      <w:rFonts w:ascii="Times New Roman" w:eastAsia="Times New Roman" w:hAnsi="Times New Roman" w:cs="Times New Roman"/>
      <w:color w:val="000000"/>
      <w:kern w:val="0"/>
      <w:szCs w:val="20"/>
      <w14:ligatures w14:val="none"/>
    </w:rPr>
  </w:style>
  <w:style w:type="paragraph" w:styleId="Sraotsinys">
    <w:name w:val="List Continue"/>
    <w:basedOn w:val="prastasis"/>
    <w:uiPriority w:val="99"/>
    <w:semiHidden/>
    <w:unhideWhenUsed/>
    <w:rsid w:val="004457AF"/>
    <w:pPr>
      <w:suppressAutoHyphens/>
      <w:spacing w:after="120" w:line="240" w:lineRule="auto"/>
      <w:ind w:left="283"/>
      <w:contextualSpacing/>
    </w:pPr>
    <w:rPr>
      <w:rFonts w:ascii="Times New Roman" w:eastAsia="Times New Roman" w:hAnsi="Times New Roman" w:cs="Times New Roman"/>
      <w:kern w:val="0"/>
      <w:szCs w:val="20"/>
      <w14:ligatures w14:val="none"/>
    </w:rPr>
  </w:style>
  <w:style w:type="paragraph" w:customStyle="1" w:styleId="Level1">
    <w:name w:val="Level_1"/>
    <w:basedOn w:val="Heading"/>
    <w:link w:val="Level1Char"/>
    <w:qFormat/>
    <w:rsid w:val="004457AF"/>
    <w:pPr>
      <w:numPr>
        <w:numId w:val="144"/>
      </w:numPr>
      <w:suppressAutoHyphens/>
      <w:spacing w:before="240" w:after="120"/>
      <w:jc w:val="both"/>
    </w:pPr>
    <w:rPr>
      <w:rFonts w:ascii="Times New Roman" w:eastAsia="Noto Sans CJK SC" w:hAnsi="Times New Roman" w:cs="Lohit Devanagari"/>
      <w:color w:val="auto"/>
      <w:sz w:val="24"/>
      <w:szCs w:val="28"/>
      <w:lang w:val="lt-LT" w:eastAsia="en-US"/>
    </w:rPr>
  </w:style>
  <w:style w:type="paragraph" w:customStyle="1" w:styleId="Level2">
    <w:name w:val="Level_2"/>
    <w:basedOn w:val="Level1"/>
    <w:link w:val="Level2Char"/>
    <w:qFormat/>
    <w:rsid w:val="004457AF"/>
    <w:pPr>
      <w:numPr>
        <w:ilvl w:val="1"/>
      </w:numPr>
    </w:pPr>
  </w:style>
  <w:style w:type="character" w:customStyle="1" w:styleId="Level1Char">
    <w:name w:val="Level_1 Char"/>
    <w:link w:val="Level1"/>
    <w:rsid w:val="004457AF"/>
    <w:rPr>
      <w:rFonts w:ascii="Times New Roman" w:eastAsia="Noto Sans CJK SC" w:hAnsi="Times New Roman" w:cs="Lohit Devanagari"/>
      <w:b/>
      <w:bCs/>
      <w:kern w:val="0"/>
      <w:szCs w:val="28"/>
      <w14:ligatures w14:val="none"/>
    </w:rPr>
  </w:style>
  <w:style w:type="paragraph" w:customStyle="1" w:styleId="Level3">
    <w:name w:val="Level_3"/>
    <w:basedOn w:val="Level2"/>
    <w:link w:val="Level3Char"/>
    <w:qFormat/>
    <w:rsid w:val="004457AF"/>
    <w:pPr>
      <w:numPr>
        <w:ilvl w:val="2"/>
      </w:numPr>
      <w:tabs>
        <w:tab w:val="left" w:pos="1701"/>
      </w:tabs>
    </w:pPr>
    <w:rPr>
      <w:b w:val="0"/>
      <w:bCs w:val="0"/>
    </w:rPr>
  </w:style>
  <w:style w:type="character" w:customStyle="1" w:styleId="Level2Char">
    <w:name w:val="Level_2 Char"/>
    <w:link w:val="Level2"/>
    <w:rsid w:val="004457AF"/>
    <w:rPr>
      <w:rFonts w:ascii="Times New Roman" w:eastAsia="Noto Sans CJK SC" w:hAnsi="Times New Roman" w:cs="Lohit Devanagari"/>
      <w:b/>
      <w:bCs/>
      <w:kern w:val="0"/>
      <w:szCs w:val="28"/>
      <w14:ligatures w14:val="none"/>
    </w:rPr>
  </w:style>
  <w:style w:type="paragraph" w:customStyle="1" w:styleId="Level3simple">
    <w:name w:val="Level_3_simple"/>
    <w:basedOn w:val="Level3"/>
    <w:next w:val="ListParagraph3"/>
    <w:link w:val="Level3simpleChar"/>
    <w:rsid w:val="004457AF"/>
    <w:pPr>
      <w:numPr>
        <w:ilvl w:val="0"/>
        <w:numId w:val="145"/>
      </w:numPr>
      <w:tabs>
        <w:tab w:val="left" w:pos="1560"/>
      </w:tabs>
      <w:outlineLvl w:val="2"/>
    </w:pPr>
  </w:style>
  <w:style w:type="character" w:customStyle="1" w:styleId="Level3Char">
    <w:name w:val="Level_3 Char"/>
    <w:link w:val="Level3"/>
    <w:rsid w:val="004457AF"/>
    <w:rPr>
      <w:rFonts w:ascii="Times New Roman" w:eastAsia="Noto Sans CJK SC" w:hAnsi="Times New Roman" w:cs="Lohit Devanagari"/>
      <w:kern w:val="0"/>
      <w:szCs w:val="28"/>
      <w14:ligatures w14:val="none"/>
    </w:rPr>
  </w:style>
  <w:style w:type="paragraph" w:customStyle="1" w:styleId="Level3Simple0">
    <w:name w:val="Level_3_Simple"/>
    <w:basedOn w:val="Level2"/>
    <w:next w:val="ListParagraph3"/>
    <w:link w:val="Level3SimpleChar0"/>
    <w:qFormat/>
    <w:rsid w:val="004457AF"/>
    <w:pPr>
      <w:numPr>
        <w:ilvl w:val="0"/>
        <w:numId w:val="0"/>
      </w:numPr>
      <w:spacing w:before="0" w:after="0"/>
      <w:ind w:firstLine="851"/>
      <w:outlineLvl w:val="9"/>
    </w:pPr>
    <w:rPr>
      <w:b w:val="0"/>
    </w:rPr>
  </w:style>
  <w:style w:type="character" w:customStyle="1" w:styleId="Level3simpleChar">
    <w:name w:val="Level_3_simple Char"/>
    <w:link w:val="Level3simple"/>
    <w:rsid w:val="004457AF"/>
    <w:rPr>
      <w:rFonts w:ascii="Times New Roman" w:eastAsia="Noto Sans CJK SC" w:hAnsi="Times New Roman" w:cs="Lohit Devanagari"/>
      <w:kern w:val="0"/>
      <w:szCs w:val="28"/>
      <w14:ligatures w14:val="none"/>
    </w:rPr>
  </w:style>
  <w:style w:type="paragraph" w:customStyle="1" w:styleId="Level4simple0">
    <w:name w:val="Level_4_simple"/>
    <w:basedOn w:val="Level3Simple0"/>
    <w:link w:val="Level4simpleChar"/>
    <w:rsid w:val="004457AF"/>
    <w:pPr>
      <w:numPr>
        <w:ilvl w:val="3"/>
        <w:numId w:val="143"/>
      </w:numPr>
      <w:tabs>
        <w:tab w:val="left" w:pos="1701"/>
      </w:tabs>
      <w:suppressAutoHyphens w:val="0"/>
    </w:pPr>
    <w:rPr>
      <w:szCs w:val="24"/>
      <w:lang w:eastAsia="lt-LT"/>
    </w:rPr>
  </w:style>
  <w:style w:type="character" w:customStyle="1" w:styleId="Level3SimpleChar0">
    <w:name w:val="Level_3_Simple Char"/>
    <w:link w:val="Level3Simple0"/>
    <w:rsid w:val="004457AF"/>
    <w:rPr>
      <w:rFonts w:ascii="Times New Roman" w:eastAsia="Noto Sans CJK SC" w:hAnsi="Times New Roman" w:cs="Lohit Devanagari"/>
      <w:bCs/>
      <w:kern w:val="0"/>
      <w:szCs w:val="28"/>
      <w14:ligatures w14:val="none"/>
    </w:rPr>
  </w:style>
  <w:style w:type="character" w:customStyle="1" w:styleId="Level4simpleChar">
    <w:name w:val="Level_4_simple Char"/>
    <w:link w:val="Level4simple0"/>
    <w:rsid w:val="004457AF"/>
    <w:rPr>
      <w:rFonts w:ascii="Times New Roman" w:eastAsia="Noto Sans CJK SC" w:hAnsi="Times New Roman" w:cs="Lohit Devanagari"/>
      <w:bCs/>
      <w:kern w:val="0"/>
      <w:lang w:eastAsia="lt-LT"/>
      <w14:ligatures w14:val="none"/>
    </w:rPr>
  </w:style>
  <w:style w:type="paragraph" w:customStyle="1" w:styleId="Level4Simple">
    <w:name w:val="Level_4_Simple"/>
    <w:basedOn w:val="Level3Simple0"/>
    <w:link w:val="Level4SimpleChar0"/>
    <w:qFormat/>
    <w:rsid w:val="004457AF"/>
    <w:pPr>
      <w:numPr>
        <w:ilvl w:val="3"/>
        <w:numId w:val="144"/>
      </w:numPr>
      <w:tabs>
        <w:tab w:val="left" w:pos="1701"/>
      </w:tabs>
    </w:pPr>
  </w:style>
  <w:style w:type="paragraph" w:customStyle="1" w:styleId="Level5Simple">
    <w:name w:val="Level_5_Simple"/>
    <w:basedOn w:val="Level4Simple"/>
    <w:link w:val="Level5SimpleChar"/>
    <w:rsid w:val="004457AF"/>
    <w:pPr>
      <w:numPr>
        <w:ilvl w:val="0"/>
        <w:numId w:val="0"/>
      </w:numPr>
      <w:tabs>
        <w:tab w:val="num" w:pos="1080"/>
        <w:tab w:val="left" w:pos="1496"/>
        <w:tab w:val="num" w:pos="2260"/>
      </w:tabs>
      <w:suppressAutoHyphens w:val="0"/>
      <w:ind w:left="1080" w:hanging="1080"/>
    </w:pPr>
    <w:rPr>
      <w:szCs w:val="24"/>
    </w:rPr>
  </w:style>
  <w:style w:type="character" w:customStyle="1" w:styleId="Level4SimpleChar0">
    <w:name w:val="Level_4_Simple Char"/>
    <w:link w:val="Level4Simple"/>
    <w:rsid w:val="004457AF"/>
    <w:rPr>
      <w:rFonts w:ascii="Times New Roman" w:eastAsia="Noto Sans CJK SC" w:hAnsi="Times New Roman" w:cs="Lohit Devanagari"/>
      <w:bCs/>
      <w:kern w:val="0"/>
      <w:szCs w:val="28"/>
      <w14:ligatures w14:val="none"/>
    </w:rPr>
  </w:style>
  <w:style w:type="paragraph" w:customStyle="1" w:styleId="Level5s">
    <w:name w:val="Level_5s"/>
    <w:basedOn w:val="Level4Simple"/>
    <w:link w:val="Level5sChar"/>
    <w:qFormat/>
    <w:rsid w:val="004457AF"/>
    <w:pPr>
      <w:numPr>
        <w:ilvl w:val="4"/>
      </w:numPr>
    </w:pPr>
  </w:style>
  <w:style w:type="character" w:customStyle="1" w:styleId="Level5SimpleChar">
    <w:name w:val="Level_5_Simple Char"/>
    <w:link w:val="Level5Simple"/>
    <w:rsid w:val="004457AF"/>
    <w:rPr>
      <w:rFonts w:ascii="Times New Roman" w:eastAsia="Noto Sans CJK SC" w:hAnsi="Times New Roman" w:cs="Lohit Devanagari"/>
      <w:bCs/>
      <w:kern w:val="0"/>
      <w14:ligatures w14:val="none"/>
    </w:rPr>
  </w:style>
  <w:style w:type="paragraph" w:customStyle="1" w:styleId="LevelS2">
    <w:name w:val="Level_S_2"/>
    <w:basedOn w:val="Level2"/>
    <w:link w:val="LevelS2Char"/>
    <w:rsid w:val="004457AF"/>
    <w:pPr>
      <w:numPr>
        <w:ilvl w:val="0"/>
        <w:numId w:val="146"/>
      </w:numPr>
      <w:spacing w:before="0" w:after="0"/>
      <w:outlineLvl w:val="9"/>
    </w:pPr>
    <w:rPr>
      <w:b w:val="0"/>
    </w:rPr>
  </w:style>
  <w:style w:type="character" w:customStyle="1" w:styleId="Level5sChar">
    <w:name w:val="Level_5s Char"/>
    <w:link w:val="Level5s"/>
    <w:rsid w:val="004457AF"/>
    <w:rPr>
      <w:rFonts w:ascii="Times New Roman" w:eastAsia="Noto Sans CJK SC" w:hAnsi="Times New Roman" w:cs="Lohit Devanagari"/>
      <w:bCs/>
      <w:kern w:val="0"/>
      <w:szCs w:val="28"/>
      <w14:ligatures w14:val="none"/>
    </w:rPr>
  </w:style>
  <w:style w:type="paragraph" w:customStyle="1" w:styleId="Level3Siple2">
    <w:name w:val="Level_3_Siple_2"/>
    <w:basedOn w:val="Level3Simple0"/>
    <w:link w:val="Level3Siple2Char"/>
    <w:rsid w:val="004457AF"/>
  </w:style>
  <w:style w:type="character" w:customStyle="1" w:styleId="LevelS2Char">
    <w:name w:val="Level_S_2 Char"/>
    <w:link w:val="LevelS2"/>
    <w:rsid w:val="004457AF"/>
    <w:rPr>
      <w:rFonts w:ascii="Times New Roman" w:eastAsia="Noto Sans CJK SC" w:hAnsi="Times New Roman" w:cs="Lohit Devanagari"/>
      <w:bCs/>
      <w:kern w:val="0"/>
      <w:szCs w:val="28"/>
      <w14:ligatures w14:val="none"/>
    </w:rPr>
  </w:style>
  <w:style w:type="paragraph" w:customStyle="1" w:styleId="LevelS3">
    <w:name w:val="Level_S_3"/>
    <w:basedOn w:val="Level2simple"/>
    <w:link w:val="LevelS3Char"/>
    <w:rsid w:val="004457AF"/>
    <w:pPr>
      <w:numPr>
        <w:ilvl w:val="2"/>
        <w:numId w:val="142"/>
      </w:numPr>
      <w:ind w:left="2160" w:hanging="180"/>
    </w:pPr>
  </w:style>
  <w:style w:type="character" w:customStyle="1" w:styleId="Level3Siple2Char">
    <w:name w:val="Level_3_Siple_2 Char"/>
    <w:link w:val="Level3Siple2"/>
    <w:rsid w:val="004457AF"/>
    <w:rPr>
      <w:rFonts w:ascii="Times New Roman" w:eastAsia="Noto Sans CJK SC" w:hAnsi="Times New Roman" w:cs="Lohit Devanagari"/>
      <w:bCs/>
      <w:kern w:val="0"/>
      <w:szCs w:val="28"/>
      <w14:ligatures w14:val="none"/>
    </w:rPr>
  </w:style>
  <w:style w:type="paragraph" w:customStyle="1" w:styleId="LevelS4">
    <w:name w:val="Level_S_4"/>
    <w:basedOn w:val="LevelS3"/>
    <w:link w:val="LevelS4Char"/>
    <w:rsid w:val="004457AF"/>
    <w:pPr>
      <w:numPr>
        <w:ilvl w:val="3"/>
      </w:numPr>
      <w:tabs>
        <w:tab w:val="left" w:pos="1701"/>
      </w:tabs>
      <w:ind w:left="2880" w:hanging="360"/>
    </w:pPr>
    <w:rPr>
      <w:color w:val="000000"/>
    </w:rPr>
  </w:style>
  <w:style w:type="character" w:customStyle="1" w:styleId="LevelS3Char">
    <w:name w:val="Level_S_3 Char"/>
    <w:link w:val="LevelS3"/>
    <w:rsid w:val="004457AF"/>
    <w:rPr>
      <w:rFonts w:ascii="Times New Roman" w:eastAsia="Noto Sans CJK SC" w:hAnsi="Times New Roman" w:cs="Lohit Devanagari"/>
      <w:bCs/>
      <w:kern w:val="0"/>
      <w:szCs w:val="28"/>
      <w14:ligatures w14:val="none"/>
    </w:rPr>
  </w:style>
  <w:style w:type="paragraph" w:customStyle="1" w:styleId="LevelS-2">
    <w:name w:val="Level_S-2"/>
    <w:basedOn w:val="Level2"/>
    <w:link w:val="LevelS-2Char"/>
    <w:rsid w:val="004457AF"/>
    <w:pPr>
      <w:ind w:left="788" w:hanging="431"/>
      <w:outlineLvl w:val="9"/>
    </w:pPr>
    <w:rPr>
      <w:b w:val="0"/>
      <w:bCs w:val="0"/>
    </w:rPr>
  </w:style>
  <w:style w:type="character" w:customStyle="1" w:styleId="LevelS4Char">
    <w:name w:val="Level_S_4 Char"/>
    <w:link w:val="LevelS4"/>
    <w:rsid w:val="004457AF"/>
    <w:rPr>
      <w:rFonts w:ascii="Times New Roman" w:eastAsia="Noto Sans CJK SC" w:hAnsi="Times New Roman" w:cs="Lohit Devanagari"/>
      <w:bCs/>
      <w:color w:val="000000"/>
      <w:kern w:val="0"/>
      <w:szCs w:val="28"/>
      <w14:ligatures w14:val="none"/>
    </w:rPr>
  </w:style>
  <w:style w:type="paragraph" w:customStyle="1" w:styleId="Level2simple">
    <w:name w:val="Level_2_simple"/>
    <w:basedOn w:val="Level2"/>
    <w:link w:val="Level2simpleChar"/>
    <w:qFormat/>
    <w:rsid w:val="004457AF"/>
    <w:pPr>
      <w:spacing w:before="0" w:after="0"/>
      <w:ind w:left="0" w:firstLine="851"/>
      <w:outlineLvl w:val="9"/>
    </w:pPr>
    <w:rPr>
      <w:b w:val="0"/>
    </w:rPr>
  </w:style>
  <w:style w:type="character" w:customStyle="1" w:styleId="LevelS-2Char">
    <w:name w:val="Level_S-2 Char"/>
    <w:link w:val="LevelS-2"/>
    <w:rsid w:val="004457AF"/>
    <w:rPr>
      <w:rFonts w:ascii="Times New Roman" w:eastAsia="Noto Sans CJK SC" w:hAnsi="Times New Roman" w:cs="Lohit Devanagari"/>
      <w:kern w:val="0"/>
      <w:szCs w:val="28"/>
      <w14:ligatures w14:val="none"/>
    </w:rPr>
  </w:style>
  <w:style w:type="paragraph" w:customStyle="1" w:styleId="LevelSimple3">
    <w:name w:val="Level_Simple_3"/>
    <w:basedOn w:val="Level2simple"/>
    <w:link w:val="LevelSimple3Char"/>
    <w:rsid w:val="004457AF"/>
  </w:style>
  <w:style w:type="character" w:customStyle="1" w:styleId="Level2simpleChar">
    <w:name w:val="Level_2_simple Char"/>
    <w:link w:val="Level2simple"/>
    <w:rsid w:val="004457AF"/>
    <w:rPr>
      <w:rFonts w:ascii="Times New Roman" w:eastAsia="Noto Sans CJK SC" w:hAnsi="Times New Roman" w:cs="Lohit Devanagari"/>
      <w:bCs/>
      <w:kern w:val="0"/>
      <w:szCs w:val="28"/>
      <w14:ligatures w14:val="none"/>
    </w:rPr>
  </w:style>
  <w:style w:type="character" w:customStyle="1" w:styleId="LevelSimple3Char">
    <w:name w:val="Level_Simple_3 Char"/>
    <w:link w:val="LevelSimple3"/>
    <w:rsid w:val="004457AF"/>
    <w:rPr>
      <w:rFonts w:ascii="Times New Roman" w:eastAsia="Noto Sans CJK SC" w:hAnsi="Times New Roman" w:cs="Lohit Devanagari"/>
      <w:bCs/>
      <w:kern w:val="0"/>
      <w:szCs w:val="28"/>
      <w14:ligatures w14:val="none"/>
    </w:rPr>
  </w:style>
  <w:style w:type="numbering" w:customStyle="1" w:styleId="NoList5">
    <w:name w:val="No List5"/>
    <w:next w:val="Sraonra"/>
    <w:uiPriority w:val="99"/>
    <w:semiHidden/>
    <w:unhideWhenUsed/>
    <w:rsid w:val="004457AF"/>
  </w:style>
  <w:style w:type="numbering" w:customStyle="1" w:styleId="Style74">
    <w:name w:val="Style74"/>
    <w:qFormat/>
    <w:rsid w:val="004457AF"/>
  </w:style>
  <w:style w:type="numbering" w:customStyle="1" w:styleId="PROIT-list1">
    <w:name w:val="PROIT-list1"/>
    <w:uiPriority w:val="99"/>
    <w:rsid w:val="004457AF"/>
  </w:style>
  <w:style w:type="numbering" w:customStyle="1" w:styleId="1111114">
    <w:name w:val="1 / 1.1 / 1.1.14"/>
    <w:basedOn w:val="Sraonra"/>
    <w:next w:val="111111"/>
    <w:rsid w:val="004457AF"/>
    <w:pPr>
      <w:numPr>
        <w:numId w:val="63"/>
      </w:numPr>
    </w:pPr>
  </w:style>
  <w:style w:type="numbering" w:customStyle="1" w:styleId="Pav2">
    <w:name w:val="Pav2"/>
    <w:rsid w:val="004457AF"/>
  </w:style>
  <w:style w:type="numbering" w:customStyle="1" w:styleId="StyleBulleted7pt3">
    <w:name w:val="Style Bulleted 7 pt3"/>
    <w:basedOn w:val="Sraonra"/>
    <w:rsid w:val="004457AF"/>
    <w:pPr>
      <w:numPr>
        <w:numId w:val="70"/>
      </w:numPr>
    </w:pPr>
  </w:style>
  <w:style w:type="numbering" w:customStyle="1" w:styleId="NoList13">
    <w:name w:val="No List13"/>
    <w:next w:val="Sraonra"/>
    <w:uiPriority w:val="99"/>
    <w:semiHidden/>
    <w:unhideWhenUsed/>
    <w:rsid w:val="004457AF"/>
  </w:style>
  <w:style w:type="numbering" w:customStyle="1" w:styleId="11111111">
    <w:name w:val="1 / 1.1 / 1.1.111"/>
    <w:basedOn w:val="Sraonra"/>
    <w:next w:val="111111"/>
    <w:rsid w:val="004457AF"/>
    <w:pPr>
      <w:numPr>
        <w:numId w:val="84"/>
      </w:numPr>
    </w:pPr>
  </w:style>
  <w:style w:type="numbering" w:customStyle="1" w:styleId="Stilius21">
    <w:name w:val="Stilius21"/>
    <w:rsid w:val="004457AF"/>
    <w:pPr>
      <w:numPr>
        <w:numId w:val="82"/>
      </w:numPr>
    </w:pPr>
  </w:style>
  <w:style w:type="numbering" w:customStyle="1" w:styleId="Stilius51">
    <w:name w:val="Stilius51"/>
    <w:rsid w:val="004457AF"/>
    <w:pPr>
      <w:numPr>
        <w:numId w:val="83"/>
      </w:numPr>
    </w:pPr>
  </w:style>
  <w:style w:type="numbering" w:customStyle="1" w:styleId="NoList112">
    <w:name w:val="No List112"/>
    <w:next w:val="Sraonra"/>
    <w:uiPriority w:val="99"/>
    <w:semiHidden/>
    <w:unhideWhenUsed/>
    <w:rsid w:val="004457AF"/>
  </w:style>
  <w:style w:type="numbering" w:customStyle="1" w:styleId="NoList22">
    <w:name w:val="No List22"/>
    <w:next w:val="Sraonra"/>
    <w:uiPriority w:val="99"/>
    <w:semiHidden/>
    <w:unhideWhenUsed/>
    <w:rsid w:val="004457AF"/>
  </w:style>
  <w:style w:type="numbering" w:customStyle="1" w:styleId="11111121">
    <w:name w:val="1 / 1.1 / 1.1.121"/>
    <w:basedOn w:val="Sraonra"/>
    <w:next w:val="111111"/>
    <w:locked/>
    <w:rsid w:val="004457AF"/>
  </w:style>
  <w:style w:type="numbering" w:customStyle="1" w:styleId="Pav11">
    <w:name w:val="Pav11"/>
    <w:rsid w:val="004457AF"/>
  </w:style>
  <w:style w:type="numbering" w:customStyle="1" w:styleId="StyleBulleted7pt11">
    <w:name w:val="Style Bulleted 7 pt11"/>
    <w:basedOn w:val="Sraonra"/>
    <w:rsid w:val="004457AF"/>
  </w:style>
  <w:style w:type="numbering" w:customStyle="1" w:styleId="NoList31">
    <w:name w:val="No List31"/>
    <w:next w:val="Sraonra"/>
    <w:uiPriority w:val="99"/>
    <w:semiHidden/>
    <w:unhideWhenUsed/>
    <w:rsid w:val="004457AF"/>
  </w:style>
  <w:style w:type="numbering" w:customStyle="1" w:styleId="PwCListBullets121">
    <w:name w:val="PwC List Bullets 121"/>
    <w:uiPriority w:val="99"/>
    <w:rsid w:val="004457AF"/>
  </w:style>
  <w:style w:type="numbering" w:customStyle="1" w:styleId="NoList41">
    <w:name w:val="No List41"/>
    <w:next w:val="Sraonra"/>
    <w:uiPriority w:val="99"/>
    <w:semiHidden/>
    <w:unhideWhenUsed/>
    <w:rsid w:val="004457AF"/>
  </w:style>
  <w:style w:type="numbering" w:customStyle="1" w:styleId="StyleBulleted7pt22">
    <w:name w:val="Style Bulleted 7 pt22"/>
    <w:basedOn w:val="Sraonra"/>
    <w:rsid w:val="004457AF"/>
    <w:pPr>
      <w:numPr>
        <w:numId w:val="21"/>
      </w:numPr>
    </w:pPr>
  </w:style>
  <w:style w:type="numbering" w:customStyle="1" w:styleId="NoList121">
    <w:name w:val="No List121"/>
    <w:next w:val="Sraonra"/>
    <w:uiPriority w:val="99"/>
    <w:semiHidden/>
    <w:rsid w:val="004457AF"/>
  </w:style>
  <w:style w:type="numbering" w:customStyle="1" w:styleId="11111132">
    <w:name w:val="1 / 1.1 / 1.1.132"/>
    <w:basedOn w:val="Sraonra"/>
    <w:next w:val="111111"/>
    <w:rsid w:val="004457AF"/>
    <w:pPr>
      <w:numPr>
        <w:numId w:val="92"/>
      </w:numPr>
    </w:pPr>
  </w:style>
  <w:style w:type="numbering" w:customStyle="1" w:styleId="NoList211">
    <w:name w:val="No List211"/>
    <w:next w:val="Sraonra"/>
    <w:uiPriority w:val="99"/>
    <w:semiHidden/>
    <w:unhideWhenUsed/>
    <w:rsid w:val="004457AF"/>
  </w:style>
  <w:style w:type="numbering" w:customStyle="1" w:styleId="TableBullet22">
    <w:name w:val="Table Bullet22"/>
    <w:basedOn w:val="Sraonra"/>
    <w:rsid w:val="004457AF"/>
    <w:pPr>
      <w:numPr>
        <w:numId w:val="94"/>
      </w:numPr>
    </w:pPr>
  </w:style>
  <w:style w:type="numbering" w:customStyle="1" w:styleId="PwCListNumbers125">
    <w:name w:val="PwC List Numbers 125"/>
    <w:qFormat/>
    <w:rsid w:val="004457AF"/>
    <w:pPr>
      <w:numPr>
        <w:numId w:val="95"/>
      </w:numPr>
    </w:pPr>
  </w:style>
  <w:style w:type="numbering" w:customStyle="1" w:styleId="PwCListNumbers1214">
    <w:name w:val="PwC List Numbers 1214"/>
    <w:qFormat/>
    <w:rsid w:val="004457AF"/>
    <w:pPr>
      <w:numPr>
        <w:numId w:val="96"/>
      </w:numPr>
    </w:pPr>
  </w:style>
  <w:style w:type="numbering" w:customStyle="1" w:styleId="StyleBulleted7pt211">
    <w:name w:val="Style Bulleted 7 pt211"/>
    <w:basedOn w:val="Sraonra"/>
    <w:rsid w:val="004457AF"/>
  </w:style>
  <w:style w:type="numbering" w:customStyle="1" w:styleId="111111311">
    <w:name w:val="1 / 1.1 / 1.1.1311"/>
    <w:basedOn w:val="Sraonra"/>
    <w:next w:val="111111"/>
    <w:rsid w:val="004457AF"/>
  </w:style>
  <w:style w:type="numbering" w:customStyle="1" w:styleId="TableBullet211">
    <w:name w:val="Table Bullet211"/>
    <w:basedOn w:val="Sraonra"/>
    <w:rsid w:val="004457AF"/>
  </w:style>
  <w:style w:type="numbering" w:customStyle="1" w:styleId="PwCListNumbers1221">
    <w:name w:val="PwC List Numbers 1221"/>
    <w:rsid w:val="004457AF"/>
  </w:style>
  <w:style w:type="numbering" w:customStyle="1" w:styleId="PwCListNumbers12111">
    <w:name w:val="PwC List Numbers 12111"/>
    <w:rsid w:val="004457AF"/>
  </w:style>
  <w:style w:type="numbering" w:customStyle="1" w:styleId="ImportedStyle311">
    <w:name w:val="Imported Style 311"/>
    <w:rsid w:val="004457AF"/>
    <w:pPr>
      <w:numPr>
        <w:numId w:val="120"/>
      </w:numPr>
    </w:pPr>
  </w:style>
  <w:style w:type="numbering" w:customStyle="1" w:styleId="Style8131">
    <w:name w:val="Style8131"/>
    <w:rsid w:val="004457AF"/>
    <w:pPr>
      <w:numPr>
        <w:numId w:val="121"/>
      </w:numPr>
    </w:pPr>
  </w:style>
  <w:style w:type="numbering" w:customStyle="1" w:styleId="ImportedStyle111">
    <w:name w:val="Imported Style 111"/>
    <w:rsid w:val="004457AF"/>
    <w:pPr>
      <w:numPr>
        <w:numId w:val="122"/>
      </w:numPr>
    </w:pPr>
  </w:style>
  <w:style w:type="numbering" w:customStyle="1" w:styleId="Style814">
    <w:name w:val="Style814"/>
    <w:qFormat/>
    <w:rsid w:val="004457AF"/>
  </w:style>
  <w:style w:type="numbering" w:customStyle="1" w:styleId="Style711">
    <w:name w:val="Style711"/>
    <w:rsid w:val="004457AF"/>
  </w:style>
  <w:style w:type="numbering" w:customStyle="1" w:styleId="Style511">
    <w:name w:val="Style511"/>
    <w:rsid w:val="004457AF"/>
  </w:style>
  <w:style w:type="numbering" w:customStyle="1" w:styleId="Style411">
    <w:name w:val="Style411"/>
    <w:rsid w:val="004457AF"/>
  </w:style>
  <w:style w:type="numbering" w:customStyle="1" w:styleId="Style311">
    <w:name w:val="Style311"/>
    <w:rsid w:val="004457AF"/>
  </w:style>
  <w:style w:type="numbering" w:customStyle="1" w:styleId="Style211">
    <w:name w:val="Style211"/>
    <w:rsid w:val="004457AF"/>
  </w:style>
  <w:style w:type="numbering" w:customStyle="1" w:styleId="Style8113">
    <w:name w:val="Style8113"/>
    <w:rsid w:val="004457AF"/>
    <w:pPr>
      <w:numPr>
        <w:numId w:val="134"/>
      </w:numPr>
    </w:pPr>
  </w:style>
  <w:style w:type="numbering" w:customStyle="1" w:styleId="Style611">
    <w:name w:val="Style611"/>
    <w:rsid w:val="004457AF"/>
  </w:style>
  <w:style w:type="numbering" w:customStyle="1" w:styleId="ImportedStyle12">
    <w:name w:val="Imported Style 12"/>
    <w:rsid w:val="004457AF"/>
    <w:pPr>
      <w:numPr>
        <w:numId w:val="135"/>
      </w:numPr>
    </w:pPr>
  </w:style>
  <w:style w:type="numbering" w:customStyle="1" w:styleId="ImportedStyle32">
    <w:name w:val="Imported Style 32"/>
    <w:rsid w:val="004457AF"/>
    <w:pPr>
      <w:numPr>
        <w:numId w:val="136"/>
      </w:numPr>
    </w:pPr>
  </w:style>
  <w:style w:type="numbering" w:customStyle="1" w:styleId="Style81111">
    <w:name w:val="Style81111"/>
    <w:rsid w:val="004457AF"/>
  </w:style>
  <w:style w:type="numbering" w:customStyle="1" w:styleId="Style721">
    <w:name w:val="Style721"/>
    <w:rsid w:val="004457AF"/>
  </w:style>
  <w:style w:type="numbering" w:customStyle="1" w:styleId="Style521">
    <w:name w:val="Style521"/>
    <w:rsid w:val="004457AF"/>
  </w:style>
  <w:style w:type="numbering" w:customStyle="1" w:styleId="Style321">
    <w:name w:val="Style321"/>
    <w:rsid w:val="004457AF"/>
  </w:style>
  <w:style w:type="numbering" w:customStyle="1" w:styleId="PwCListNumbers1231">
    <w:name w:val="PwC List Numbers 1231"/>
    <w:rsid w:val="004457AF"/>
  </w:style>
  <w:style w:type="numbering" w:customStyle="1" w:styleId="Style221">
    <w:name w:val="Style221"/>
    <w:rsid w:val="004457AF"/>
  </w:style>
  <w:style w:type="numbering" w:customStyle="1" w:styleId="Style821">
    <w:name w:val="Style821"/>
    <w:rsid w:val="004457AF"/>
  </w:style>
  <w:style w:type="numbering" w:customStyle="1" w:styleId="Style8121">
    <w:name w:val="Style8121"/>
    <w:rsid w:val="004457AF"/>
  </w:style>
  <w:style w:type="numbering" w:customStyle="1" w:styleId="PwCListNumbers12121">
    <w:name w:val="PwC List Numbers 12121"/>
    <w:rsid w:val="004457AF"/>
  </w:style>
  <w:style w:type="numbering" w:customStyle="1" w:styleId="Style621">
    <w:name w:val="Style621"/>
    <w:rsid w:val="004457AF"/>
  </w:style>
  <w:style w:type="numbering" w:customStyle="1" w:styleId="ALOutlineheadinglist2">
    <w:name w:val="AL Outline heading list2"/>
    <w:basedOn w:val="Sraonra"/>
    <w:uiPriority w:val="99"/>
    <w:rsid w:val="004457AF"/>
    <w:pPr>
      <w:numPr>
        <w:numId w:val="137"/>
      </w:numPr>
    </w:pPr>
  </w:style>
  <w:style w:type="numbering" w:customStyle="1" w:styleId="ALMultilevelbulletlist2">
    <w:name w:val="AL Multi level bullet list2"/>
    <w:basedOn w:val="Sraonra"/>
    <w:uiPriority w:val="99"/>
    <w:rsid w:val="004457AF"/>
    <w:pPr>
      <w:numPr>
        <w:numId w:val="138"/>
      </w:numPr>
    </w:pPr>
  </w:style>
  <w:style w:type="numbering" w:customStyle="1" w:styleId="ALMultilevelnumberedlist2">
    <w:name w:val="AL Multi level numbered list2"/>
    <w:basedOn w:val="Sraonra"/>
    <w:uiPriority w:val="99"/>
    <w:rsid w:val="004457AF"/>
    <w:pPr>
      <w:numPr>
        <w:numId w:val="139"/>
      </w:numPr>
    </w:pPr>
  </w:style>
  <w:style w:type="numbering" w:customStyle="1" w:styleId="ALTableList2">
    <w:name w:val="AL Table List2"/>
    <w:uiPriority w:val="99"/>
    <w:rsid w:val="004457AF"/>
  </w:style>
  <w:style w:type="numbering" w:customStyle="1" w:styleId="ALPictureList2">
    <w:name w:val="AL Picture List2"/>
    <w:basedOn w:val="ALTableList"/>
    <w:uiPriority w:val="99"/>
    <w:rsid w:val="004457AF"/>
  </w:style>
  <w:style w:type="numbering" w:customStyle="1" w:styleId="ALAnnexList2">
    <w:name w:val="AL Annex List2"/>
    <w:basedOn w:val="Sraonra"/>
    <w:uiPriority w:val="99"/>
    <w:rsid w:val="004457AF"/>
  </w:style>
  <w:style w:type="numbering" w:customStyle="1" w:styleId="ALNoteList2">
    <w:name w:val="AL Note List2"/>
    <w:basedOn w:val="Sraonra"/>
    <w:uiPriority w:val="99"/>
    <w:rsid w:val="004457AF"/>
  </w:style>
  <w:style w:type="numbering" w:customStyle="1" w:styleId="Style81121">
    <w:name w:val="Style81121"/>
    <w:rsid w:val="004457AF"/>
    <w:pPr>
      <w:numPr>
        <w:numId w:val="123"/>
      </w:numPr>
    </w:pPr>
  </w:style>
  <w:style w:type="numbering" w:customStyle="1" w:styleId="Style731">
    <w:name w:val="Style731"/>
    <w:rsid w:val="004457AF"/>
    <w:pPr>
      <w:numPr>
        <w:numId w:val="125"/>
      </w:numPr>
    </w:pPr>
  </w:style>
  <w:style w:type="numbering" w:customStyle="1" w:styleId="Style531">
    <w:name w:val="Style531"/>
    <w:rsid w:val="004457AF"/>
  </w:style>
  <w:style w:type="numbering" w:customStyle="1" w:styleId="Style431">
    <w:name w:val="Style431"/>
    <w:rsid w:val="004457AF"/>
    <w:pPr>
      <w:numPr>
        <w:numId w:val="124"/>
      </w:numPr>
    </w:pPr>
  </w:style>
  <w:style w:type="numbering" w:customStyle="1" w:styleId="Style331">
    <w:name w:val="Style331"/>
    <w:rsid w:val="004457AF"/>
  </w:style>
  <w:style w:type="numbering" w:customStyle="1" w:styleId="PwCListNumbers1241">
    <w:name w:val="PwC List Numbers 1241"/>
    <w:rsid w:val="004457AF"/>
    <w:pPr>
      <w:numPr>
        <w:numId w:val="127"/>
      </w:numPr>
    </w:pPr>
  </w:style>
  <w:style w:type="numbering" w:customStyle="1" w:styleId="Style231">
    <w:name w:val="Style231"/>
    <w:rsid w:val="004457AF"/>
  </w:style>
  <w:style w:type="numbering" w:customStyle="1" w:styleId="Style831">
    <w:name w:val="Style831"/>
    <w:rsid w:val="004457AF"/>
    <w:pPr>
      <w:numPr>
        <w:numId w:val="128"/>
      </w:numPr>
    </w:pPr>
  </w:style>
  <w:style w:type="numbering" w:customStyle="1" w:styleId="PwCListNumbers12131">
    <w:name w:val="PwC List Numbers 12131"/>
    <w:rsid w:val="004457AF"/>
    <w:pPr>
      <w:numPr>
        <w:numId w:val="126"/>
      </w:numPr>
    </w:pPr>
  </w:style>
  <w:style w:type="numbering" w:customStyle="1" w:styleId="Style631">
    <w:name w:val="Style631"/>
    <w:rsid w:val="004457AF"/>
    <w:pPr>
      <w:numPr>
        <w:numId w:val="12"/>
      </w:numPr>
    </w:pPr>
  </w:style>
  <w:style w:type="numbering" w:customStyle="1" w:styleId="ALOutlineheadinglist11">
    <w:name w:val="AL Outline heading list11"/>
    <w:basedOn w:val="Sraonra"/>
    <w:uiPriority w:val="99"/>
    <w:rsid w:val="004457AF"/>
    <w:pPr>
      <w:numPr>
        <w:numId w:val="129"/>
      </w:numPr>
    </w:pPr>
  </w:style>
  <w:style w:type="numbering" w:customStyle="1" w:styleId="ALMultilevelbulletlist11">
    <w:name w:val="AL Multi level bullet list11"/>
    <w:basedOn w:val="Sraonra"/>
    <w:uiPriority w:val="99"/>
    <w:rsid w:val="004457AF"/>
    <w:pPr>
      <w:numPr>
        <w:numId w:val="130"/>
      </w:numPr>
    </w:pPr>
  </w:style>
  <w:style w:type="numbering" w:customStyle="1" w:styleId="ALMultilevelnumberedlist11">
    <w:name w:val="AL Multi level numbered list11"/>
    <w:basedOn w:val="Sraonra"/>
    <w:uiPriority w:val="99"/>
    <w:rsid w:val="004457AF"/>
  </w:style>
  <w:style w:type="numbering" w:customStyle="1" w:styleId="ALTableList11">
    <w:name w:val="AL Table List11"/>
    <w:uiPriority w:val="99"/>
    <w:rsid w:val="004457AF"/>
    <w:pPr>
      <w:numPr>
        <w:numId w:val="140"/>
      </w:numPr>
    </w:pPr>
  </w:style>
  <w:style w:type="numbering" w:customStyle="1" w:styleId="ALPictureList11">
    <w:name w:val="AL Picture List11"/>
    <w:basedOn w:val="ALTableList"/>
    <w:uiPriority w:val="99"/>
    <w:rsid w:val="004457AF"/>
    <w:pPr>
      <w:numPr>
        <w:numId w:val="131"/>
      </w:numPr>
    </w:pPr>
  </w:style>
  <w:style w:type="numbering" w:customStyle="1" w:styleId="ALAnnexList11">
    <w:name w:val="AL Annex List11"/>
    <w:basedOn w:val="Sraonra"/>
    <w:uiPriority w:val="99"/>
    <w:rsid w:val="004457AF"/>
    <w:pPr>
      <w:numPr>
        <w:numId w:val="132"/>
      </w:numPr>
    </w:pPr>
  </w:style>
  <w:style w:type="numbering" w:customStyle="1" w:styleId="ALNoteList11">
    <w:name w:val="AL Note List11"/>
    <w:basedOn w:val="Sraonra"/>
    <w:uiPriority w:val="99"/>
    <w:rsid w:val="004457AF"/>
    <w:pPr>
      <w:numPr>
        <w:numId w:val="133"/>
      </w:numPr>
    </w:pPr>
  </w:style>
  <w:style w:type="paragraph" w:customStyle="1" w:styleId="prastasis2">
    <w:name w:val="Įprastasis2"/>
    <w:rsid w:val="004457AF"/>
    <w:pPr>
      <w:suppressAutoHyphens/>
      <w:autoSpaceDN w:val="0"/>
      <w:spacing w:after="0" w:line="240" w:lineRule="auto"/>
      <w:jc w:val="both"/>
      <w:textAlignment w:val="baseline"/>
    </w:pPr>
    <w:rPr>
      <w:rFonts w:ascii="Times New Roman" w:eastAsia="Calibri" w:hAnsi="Times New Roman" w:cs="Times New Roman"/>
      <w:kern w:val="0"/>
      <w:szCs w:val="22"/>
      <w14:ligatures w14:val="none"/>
    </w:rPr>
  </w:style>
  <w:style w:type="character" w:customStyle="1" w:styleId="Numatytasispastraiposriftas1">
    <w:name w:val="Numatytasis pastraipos šriftas1"/>
    <w:qFormat/>
    <w:rsid w:val="004457AF"/>
  </w:style>
  <w:style w:type="character" w:customStyle="1" w:styleId="towords">
    <w:name w:val="to_words"/>
    <w:rsid w:val="004457AF"/>
  </w:style>
  <w:style w:type="character" w:customStyle="1" w:styleId="TekstoblokasDiagrama">
    <w:name w:val="Teksto blokas Diagrama"/>
    <w:link w:val="Tekstoblokas"/>
    <w:rsid w:val="004457AF"/>
    <w:rPr>
      <w:rFonts w:ascii="Times New Roman" w:eastAsia="MS Mincho" w:hAnsi="Times New Roman" w:cs="Times New Roman"/>
      <w:kern w:val="0"/>
      <w:szCs w:val="20"/>
      <w14:ligatures w14:val="none"/>
    </w:rPr>
  </w:style>
  <w:style w:type="table" w:customStyle="1" w:styleId="TableGrid19">
    <w:name w:val="Table Grid19"/>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
    <w:name w:val="Light Shading - Accent 4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
    <w:name w:val="Medium Shading 2 - Accent 1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
    <w:name w:val="Table Grid Light12"/>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
    <w:name w:val="AL Table simple2"/>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
    <w:name w:val="Light List - Accent 114"/>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
    <w:name w:val="Light Shading - Accent 4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
    <w:name w:val="Medium Shading 2 - Accent 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
    <w:name w:val="AL Table simple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paragraph" w:customStyle="1" w:styleId="Paprastasistekstas3">
    <w:name w:val="Paprastasis tekstas3"/>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paragraph" w:customStyle="1" w:styleId="Paprastasistekstas4">
    <w:name w:val="Paprastasis tekstas4"/>
    <w:basedOn w:val="prastasis"/>
    <w:next w:val="prastasis"/>
    <w:rsid w:val="004457AF"/>
    <w:pPr>
      <w:autoSpaceDE w:val="0"/>
      <w:autoSpaceDN w:val="0"/>
      <w:adjustRightInd w:val="0"/>
      <w:spacing w:after="0" w:line="240" w:lineRule="auto"/>
    </w:pPr>
    <w:rPr>
      <w:rFonts w:ascii="TimesNewRoman" w:eastAsia="Times New Roman" w:hAnsi="TimesNewRoman" w:cs="Times New Roman"/>
      <w:kern w:val="0"/>
      <w:sz w:val="20"/>
      <w:lang w:val="en-US"/>
      <w14:ligatures w14:val="none"/>
    </w:rPr>
  </w:style>
  <w:style w:type="numbering" w:customStyle="1" w:styleId="Style75">
    <w:name w:val="Style75"/>
    <w:qFormat/>
    <w:rsid w:val="004457AF"/>
  </w:style>
  <w:style w:type="numbering" w:customStyle="1" w:styleId="PwCListNumbers126">
    <w:name w:val="PwC List Numbers 126"/>
    <w:qFormat/>
    <w:rsid w:val="004457AF"/>
  </w:style>
  <w:style w:type="numbering" w:customStyle="1" w:styleId="PwCListNumbers1215">
    <w:name w:val="PwC List Numbers 1215"/>
    <w:qFormat/>
    <w:rsid w:val="004457AF"/>
  </w:style>
  <w:style w:type="numbering" w:customStyle="1" w:styleId="ImportedStyle312">
    <w:name w:val="Imported Style 312"/>
    <w:rsid w:val="004457AF"/>
  </w:style>
  <w:style w:type="numbering" w:customStyle="1" w:styleId="Style8132">
    <w:name w:val="Style8132"/>
    <w:rsid w:val="004457AF"/>
  </w:style>
  <w:style w:type="numbering" w:customStyle="1" w:styleId="ImportedStyle112">
    <w:name w:val="Imported Style 112"/>
    <w:rsid w:val="004457AF"/>
  </w:style>
  <w:style w:type="numbering" w:customStyle="1" w:styleId="Style8114">
    <w:name w:val="Style8114"/>
    <w:rsid w:val="004457AF"/>
  </w:style>
  <w:style w:type="numbering" w:customStyle="1" w:styleId="ImportedStyle13">
    <w:name w:val="Imported Style 13"/>
    <w:rsid w:val="004457AF"/>
  </w:style>
  <w:style w:type="numbering" w:customStyle="1" w:styleId="ImportedStyle33">
    <w:name w:val="Imported Style 33"/>
    <w:rsid w:val="004457AF"/>
  </w:style>
  <w:style w:type="numbering" w:customStyle="1" w:styleId="ALOutlineheadinglist3">
    <w:name w:val="AL Outline heading list3"/>
    <w:basedOn w:val="Sraonra"/>
    <w:uiPriority w:val="99"/>
    <w:rsid w:val="004457AF"/>
  </w:style>
  <w:style w:type="numbering" w:customStyle="1" w:styleId="ALMultilevelbulletlist3">
    <w:name w:val="AL Multi level bullet list3"/>
    <w:basedOn w:val="Sraonra"/>
    <w:uiPriority w:val="99"/>
    <w:rsid w:val="004457AF"/>
  </w:style>
  <w:style w:type="numbering" w:customStyle="1" w:styleId="ALMultilevelnumberedlist3">
    <w:name w:val="AL Multi level numbered list3"/>
    <w:basedOn w:val="Sraonra"/>
    <w:uiPriority w:val="99"/>
    <w:rsid w:val="004457AF"/>
  </w:style>
  <w:style w:type="numbering" w:customStyle="1" w:styleId="Style81122">
    <w:name w:val="Style81122"/>
    <w:rsid w:val="004457AF"/>
  </w:style>
  <w:style w:type="numbering" w:customStyle="1" w:styleId="Style732">
    <w:name w:val="Style732"/>
    <w:rsid w:val="004457AF"/>
  </w:style>
  <w:style w:type="numbering" w:customStyle="1" w:styleId="Style532">
    <w:name w:val="Style532"/>
    <w:rsid w:val="004457AF"/>
  </w:style>
  <w:style w:type="numbering" w:customStyle="1" w:styleId="Style432">
    <w:name w:val="Style432"/>
    <w:rsid w:val="004457AF"/>
  </w:style>
  <w:style w:type="numbering" w:customStyle="1" w:styleId="Style332">
    <w:name w:val="Style332"/>
    <w:rsid w:val="004457AF"/>
  </w:style>
  <w:style w:type="numbering" w:customStyle="1" w:styleId="PwCListNumbers1242">
    <w:name w:val="PwC List Numbers 1242"/>
    <w:rsid w:val="004457AF"/>
  </w:style>
  <w:style w:type="numbering" w:customStyle="1" w:styleId="Style232">
    <w:name w:val="Style232"/>
    <w:rsid w:val="004457AF"/>
  </w:style>
  <w:style w:type="numbering" w:customStyle="1" w:styleId="Style832">
    <w:name w:val="Style832"/>
    <w:rsid w:val="004457AF"/>
  </w:style>
  <w:style w:type="numbering" w:customStyle="1" w:styleId="PwCListNumbers12132">
    <w:name w:val="PwC List Numbers 12132"/>
    <w:rsid w:val="004457AF"/>
  </w:style>
  <w:style w:type="numbering" w:customStyle="1" w:styleId="Style632">
    <w:name w:val="Style632"/>
    <w:rsid w:val="004457AF"/>
  </w:style>
  <w:style w:type="numbering" w:customStyle="1" w:styleId="ALOutlineheadinglist12">
    <w:name w:val="AL Outline heading list12"/>
    <w:basedOn w:val="Sraonra"/>
    <w:uiPriority w:val="99"/>
    <w:rsid w:val="004457AF"/>
  </w:style>
  <w:style w:type="numbering" w:customStyle="1" w:styleId="ALMultilevelbulletlist12">
    <w:name w:val="AL Multi level bullet list12"/>
    <w:basedOn w:val="Sraonra"/>
    <w:uiPriority w:val="99"/>
    <w:rsid w:val="004457AF"/>
  </w:style>
  <w:style w:type="numbering" w:customStyle="1" w:styleId="ALTableList12">
    <w:name w:val="AL Table List12"/>
    <w:uiPriority w:val="99"/>
    <w:rsid w:val="004457AF"/>
  </w:style>
  <w:style w:type="numbering" w:customStyle="1" w:styleId="ALPictureList12">
    <w:name w:val="AL Picture List12"/>
    <w:basedOn w:val="ALTableList"/>
    <w:uiPriority w:val="99"/>
    <w:rsid w:val="004457AF"/>
  </w:style>
  <w:style w:type="numbering" w:customStyle="1" w:styleId="ALAnnexList12">
    <w:name w:val="AL Annex List12"/>
    <w:basedOn w:val="Sraonra"/>
    <w:uiPriority w:val="99"/>
    <w:rsid w:val="004457AF"/>
  </w:style>
  <w:style w:type="numbering" w:customStyle="1" w:styleId="ALNoteList12">
    <w:name w:val="AL Note List12"/>
    <w:basedOn w:val="Sraonra"/>
    <w:uiPriority w:val="99"/>
    <w:rsid w:val="004457AF"/>
  </w:style>
  <w:style w:type="numbering" w:customStyle="1" w:styleId="Style741">
    <w:name w:val="Style741"/>
    <w:rsid w:val="004457AF"/>
  </w:style>
  <w:style w:type="numbering" w:customStyle="1" w:styleId="PwCListNumbers12141">
    <w:name w:val="PwC List Numbers 12141"/>
    <w:rsid w:val="004457AF"/>
  </w:style>
  <w:style w:type="numbering" w:customStyle="1" w:styleId="Style81131">
    <w:name w:val="Style81131"/>
    <w:rsid w:val="004457AF"/>
  </w:style>
  <w:style w:type="numbering" w:customStyle="1" w:styleId="ImportedStyle121">
    <w:name w:val="Imported Style 121"/>
    <w:rsid w:val="004457AF"/>
  </w:style>
  <w:style w:type="numbering" w:customStyle="1" w:styleId="ImportedStyle321">
    <w:name w:val="Imported Style 321"/>
    <w:rsid w:val="004457AF"/>
  </w:style>
  <w:style w:type="numbering" w:customStyle="1" w:styleId="ALOutlineheadinglist21">
    <w:name w:val="AL Outline heading list21"/>
    <w:basedOn w:val="Sraonra"/>
    <w:uiPriority w:val="99"/>
    <w:rsid w:val="004457AF"/>
  </w:style>
  <w:style w:type="numbering" w:customStyle="1" w:styleId="ALMultilevelbulletlist21">
    <w:name w:val="AL Multi level bullet list21"/>
    <w:basedOn w:val="Sraonra"/>
    <w:uiPriority w:val="99"/>
    <w:rsid w:val="004457AF"/>
  </w:style>
  <w:style w:type="numbering" w:customStyle="1" w:styleId="ALMultilevelnumberedlist21">
    <w:name w:val="AL Multi level numbered list21"/>
    <w:basedOn w:val="Sraonra"/>
    <w:uiPriority w:val="99"/>
    <w:rsid w:val="004457AF"/>
  </w:style>
  <w:style w:type="numbering" w:customStyle="1" w:styleId="ALTableList21">
    <w:name w:val="AL Table List21"/>
    <w:uiPriority w:val="99"/>
    <w:rsid w:val="004457AF"/>
  </w:style>
  <w:style w:type="numbering" w:customStyle="1" w:styleId="ALPictureList21">
    <w:name w:val="AL Picture List21"/>
    <w:basedOn w:val="ALTableList"/>
    <w:uiPriority w:val="99"/>
    <w:rsid w:val="004457AF"/>
  </w:style>
  <w:style w:type="numbering" w:customStyle="1" w:styleId="ALAnnexList21">
    <w:name w:val="AL Annex List21"/>
    <w:basedOn w:val="Sraonra"/>
    <w:uiPriority w:val="99"/>
    <w:rsid w:val="004457AF"/>
  </w:style>
  <w:style w:type="numbering" w:customStyle="1" w:styleId="ALNoteList21">
    <w:name w:val="AL Note List21"/>
    <w:basedOn w:val="Sraonra"/>
    <w:uiPriority w:val="99"/>
    <w:rsid w:val="004457AF"/>
  </w:style>
  <w:style w:type="numbering" w:customStyle="1" w:styleId="ImportedStyle1111">
    <w:name w:val="Imported Style 1111"/>
    <w:rsid w:val="004457AF"/>
  </w:style>
  <w:style w:type="numbering" w:customStyle="1" w:styleId="ImportedStyle3111">
    <w:name w:val="Imported Style 3111"/>
    <w:rsid w:val="004457AF"/>
  </w:style>
  <w:style w:type="numbering" w:customStyle="1" w:styleId="Style811211">
    <w:name w:val="Style811211"/>
    <w:rsid w:val="004457AF"/>
  </w:style>
  <w:style w:type="numbering" w:customStyle="1" w:styleId="Style7311">
    <w:name w:val="Style7311"/>
    <w:rsid w:val="004457AF"/>
  </w:style>
  <w:style w:type="numbering" w:customStyle="1" w:styleId="Style5311">
    <w:name w:val="Style5311"/>
    <w:rsid w:val="004457AF"/>
  </w:style>
  <w:style w:type="numbering" w:customStyle="1" w:styleId="Style4311">
    <w:name w:val="Style4311"/>
    <w:rsid w:val="004457AF"/>
  </w:style>
  <w:style w:type="numbering" w:customStyle="1" w:styleId="Style3311">
    <w:name w:val="Style3311"/>
    <w:rsid w:val="004457AF"/>
  </w:style>
  <w:style w:type="numbering" w:customStyle="1" w:styleId="PwCListNumbers12411">
    <w:name w:val="PwC List Numbers 12411"/>
    <w:rsid w:val="004457AF"/>
  </w:style>
  <w:style w:type="numbering" w:customStyle="1" w:styleId="Style2311">
    <w:name w:val="Style2311"/>
    <w:rsid w:val="004457AF"/>
  </w:style>
  <w:style w:type="numbering" w:customStyle="1" w:styleId="Style8311">
    <w:name w:val="Style8311"/>
    <w:rsid w:val="004457AF"/>
  </w:style>
  <w:style w:type="numbering" w:customStyle="1" w:styleId="Style81311">
    <w:name w:val="Style81311"/>
    <w:rsid w:val="004457AF"/>
  </w:style>
  <w:style w:type="numbering" w:customStyle="1" w:styleId="PwCListNumbers121311">
    <w:name w:val="PwC List Numbers 121311"/>
    <w:rsid w:val="004457AF"/>
  </w:style>
  <w:style w:type="numbering" w:customStyle="1" w:styleId="Style6311">
    <w:name w:val="Style6311"/>
    <w:rsid w:val="004457AF"/>
  </w:style>
  <w:style w:type="numbering" w:customStyle="1" w:styleId="ALOutlineheadinglist111">
    <w:name w:val="AL Outline heading list111"/>
    <w:basedOn w:val="Sraonra"/>
    <w:uiPriority w:val="99"/>
    <w:rsid w:val="004457AF"/>
  </w:style>
  <w:style w:type="numbering" w:customStyle="1" w:styleId="ALMultilevelbulletlist111">
    <w:name w:val="AL Multi level bullet list111"/>
    <w:basedOn w:val="Sraonra"/>
    <w:uiPriority w:val="99"/>
    <w:rsid w:val="004457AF"/>
  </w:style>
  <w:style w:type="numbering" w:customStyle="1" w:styleId="ALTableList111">
    <w:name w:val="AL Table List111"/>
    <w:uiPriority w:val="99"/>
    <w:rsid w:val="004457AF"/>
  </w:style>
  <w:style w:type="numbering" w:customStyle="1" w:styleId="ALPictureList111">
    <w:name w:val="AL Picture List111"/>
    <w:basedOn w:val="ALTableList"/>
    <w:uiPriority w:val="99"/>
    <w:rsid w:val="004457AF"/>
  </w:style>
  <w:style w:type="numbering" w:customStyle="1" w:styleId="ALAnnexList111">
    <w:name w:val="AL Annex List111"/>
    <w:basedOn w:val="Sraonra"/>
    <w:uiPriority w:val="99"/>
    <w:rsid w:val="004457AF"/>
  </w:style>
  <w:style w:type="numbering" w:customStyle="1" w:styleId="ALNoteList111">
    <w:name w:val="AL Note List111"/>
    <w:basedOn w:val="Sraonra"/>
    <w:uiPriority w:val="99"/>
    <w:rsid w:val="004457AF"/>
  </w:style>
  <w:style w:type="character" w:customStyle="1" w:styleId="acopre">
    <w:name w:val="acopre"/>
    <w:rsid w:val="004457AF"/>
  </w:style>
  <w:style w:type="numbering" w:customStyle="1" w:styleId="Sraonra1">
    <w:name w:val="Sąrašo nėra1"/>
    <w:next w:val="Sraonra"/>
    <w:uiPriority w:val="99"/>
    <w:semiHidden/>
    <w:unhideWhenUsed/>
    <w:rsid w:val="004457AF"/>
  </w:style>
  <w:style w:type="table" w:customStyle="1" w:styleId="Tablewithoutheader6">
    <w:name w:val="Table without header6"/>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
    <w:name w:val="Style76"/>
    <w:rsid w:val="004457AF"/>
  </w:style>
  <w:style w:type="numbering" w:customStyle="1" w:styleId="PwCListNumbers127">
    <w:name w:val="PwC List Numbers 127"/>
    <w:rsid w:val="004457AF"/>
  </w:style>
  <w:style w:type="numbering" w:customStyle="1" w:styleId="Style815">
    <w:name w:val="Style815"/>
    <w:rsid w:val="004457AF"/>
  </w:style>
  <w:style w:type="numbering" w:customStyle="1" w:styleId="PwCListNumbers1216">
    <w:name w:val="PwC List Numbers 1216"/>
    <w:rsid w:val="004457AF"/>
  </w:style>
  <w:style w:type="numbering" w:customStyle="1" w:styleId="Style712">
    <w:name w:val="Style712"/>
    <w:rsid w:val="004457AF"/>
  </w:style>
  <w:style w:type="numbering" w:customStyle="1" w:styleId="Style512">
    <w:name w:val="Style512"/>
    <w:rsid w:val="004457AF"/>
  </w:style>
  <w:style w:type="numbering" w:customStyle="1" w:styleId="Style412">
    <w:name w:val="Style412"/>
    <w:rsid w:val="004457AF"/>
  </w:style>
  <w:style w:type="numbering" w:customStyle="1" w:styleId="Style312">
    <w:name w:val="Style312"/>
    <w:rsid w:val="004457AF"/>
  </w:style>
  <w:style w:type="numbering" w:customStyle="1" w:styleId="PwCListNumbers1222">
    <w:name w:val="PwC List Numbers 1222"/>
    <w:uiPriority w:val="99"/>
    <w:rsid w:val="004457AF"/>
  </w:style>
  <w:style w:type="numbering" w:customStyle="1" w:styleId="Style212">
    <w:name w:val="Style212"/>
    <w:rsid w:val="004457AF"/>
  </w:style>
  <w:style w:type="numbering" w:customStyle="1" w:styleId="Style8115">
    <w:name w:val="Style8115"/>
    <w:rsid w:val="004457AF"/>
  </w:style>
  <w:style w:type="numbering" w:customStyle="1" w:styleId="PwCListNumbers12112">
    <w:name w:val="PwC List Numbers 12112"/>
    <w:uiPriority w:val="99"/>
    <w:rsid w:val="004457AF"/>
  </w:style>
  <w:style w:type="numbering" w:customStyle="1" w:styleId="Style612">
    <w:name w:val="Style612"/>
    <w:rsid w:val="004457AF"/>
  </w:style>
  <w:style w:type="numbering" w:customStyle="1" w:styleId="NoList14">
    <w:name w:val="No List14"/>
    <w:next w:val="Sraonra"/>
    <w:uiPriority w:val="99"/>
    <w:semiHidden/>
    <w:unhideWhenUsed/>
    <w:rsid w:val="004457AF"/>
  </w:style>
  <w:style w:type="table" w:customStyle="1" w:styleId="TableGrid112">
    <w:name w:val="Table Grid112"/>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Sraonra"/>
    <w:uiPriority w:val="99"/>
    <w:semiHidden/>
    <w:unhideWhenUsed/>
    <w:rsid w:val="004457AF"/>
  </w:style>
  <w:style w:type="numbering" w:customStyle="1" w:styleId="ImportedStyle14">
    <w:name w:val="Imported Style 14"/>
    <w:rsid w:val="004457AF"/>
  </w:style>
  <w:style w:type="numbering" w:customStyle="1" w:styleId="ImportedStyle34">
    <w:name w:val="Imported Style 34"/>
    <w:rsid w:val="004457AF"/>
  </w:style>
  <w:style w:type="numbering" w:customStyle="1" w:styleId="Style81112">
    <w:name w:val="Style81112"/>
    <w:rsid w:val="004457AF"/>
  </w:style>
  <w:style w:type="numbering" w:customStyle="1" w:styleId="Style722">
    <w:name w:val="Style722"/>
    <w:rsid w:val="004457AF"/>
  </w:style>
  <w:style w:type="numbering" w:customStyle="1" w:styleId="Style522">
    <w:name w:val="Style522"/>
    <w:rsid w:val="004457AF"/>
  </w:style>
  <w:style w:type="numbering" w:customStyle="1" w:styleId="Style322">
    <w:name w:val="Style322"/>
    <w:rsid w:val="004457AF"/>
  </w:style>
  <w:style w:type="numbering" w:customStyle="1" w:styleId="PwCListNumbers1232">
    <w:name w:val="PwC List Numbers 1232"/>
    <w:rsid w:val="004457AF"/>
  </w:style>
  <w:style w:type="numbering" w:customStyle="1" w:styleId="Style222">
    <w:name w:val="Style222"/>
    <w:rsid w:val="004457AF"/>
  </w:style>
  <w:style w:type="numbering" w:customStyle="1" w:styleId="Style822">
    <w:name w:val="Style822"/>
    <w:rsid w:val="004457AF"/>
  </w:style>
  <w:style w:type="numbering" w:customStyle="1" w:styleId="Style8122">
    <w:name w:val="Style8122"/>
    <w:rsid w:val="004457AF"/>
  </w:style>
  <w:style w:type="numbering" w:customStyle="1" w:styleId="PwCListNumbers12122">
    <w:name w:val="PwC List Numbers 12122"/>
    <w:rsid w:val="004457AF"/>
  </w:style>
  <w:style w:type="numbering" w:customStyle="1" w:styleId="Style622">
    <w:name w:val="Style622"/>
    <w:rsid w:val="004457AF"/>
  </w:style>
  <w:style w:type="numbering" w:customStyle="1" w:styleId="ALOutlineheadinglist4">
    <w:name w:val="AL Outline heading list4"/>
    <w:basedOn w:val="Sraonra"/>
    <w:uiPriority w:val="99"/>
    <w:rsid w:val="004457AF"/>
  </w:style>
  <w:style w:type="numbering" w:customStyle="1" w:styleId="ALMultilevelbulletlist4">
    <w:name w:val="AL Multi level bullet list4"/>
    <w:basedOn w:val="Sraonra"/>
    <w:uiPriority w:val="99"/>
    <w:rsid w:val="004457AF"/>
  </w:style>
  <w:style w:type="numbering" w:customStyle="1" w:styleId="ALMultilevelnumberedlist4">
    <w:name w:val="AL Multi level numbered list4"/>
    <w:basedOn w:val="Sraonra"/>
    <w:uiPriority w:val="99"/>
    <w:rsid w:val="004457AF"/>
  </w:style>
  <w:style w:type="table" w:customStyle="1" w:styleId="viesussraas1parykinimas1">
    <w:name w:val="Šviesus sąrašas – 1 paryškinimas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
    <w:name w:val="Šviesus sąrašas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
    <w:name w:val="Šviesus spalvinimas – 4 paryškinimas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
    <w:name w:val="2 vidutinis spalvinimas – 1 paryškinimas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
    <w:name w:val="AL Table List3"/>
    <w:uiPriority w:val="99"/>
    <w:rsid w:val="004457AF"/>
  </w:style>
  <w:style w:type="numbering" w:customStyle="1" w:styleId="ALPictureList3">
    <w:name w:val="AL Picture List3"/>
    <w:basedOn w:val="ALTableList"/>
    <w:uiPriority w:val="99"/>
    <w:rsid w:val="004457AF"/>
  </w:style>
  <w:style w:type="numbering" w:customStyle="1" w:styleId="ALAnnexList3">
    <w:name w:val="AL Annex List3"/>
    <w:basedOn w:val="Sraonra"/>
    <w:uiPriority w:val="99"/>
    <w:rsid w:val="004457AF"/>
  </w:style>
  <w:style w:type="numbering" w:customStyle="1" w:styleId="ALNoteList3">
    <w:name w:val="AL Note List3"/>
    <w:basedOn w:val="Sraonra"/>
    <w:uiPriority w:val="99"/>
    <w:rsid w:val="004457AF"/>
  </w:style>
  <w:style w:type="table" w:customStyle="1" w:styleId="TableGridLight13">
    <w:name w:val="Table Grid Light13"/>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
    <w:name w:val="AL Table simple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
    <w:name w:val="No List32"/>
    <w:next w:val="Sraonra"/>
    <w:uiPriority w:val="99"/>
    <w:semiHidden/>
    <w:unhideWhenUsed/>
    <w:rsid w:val="004457AF"/>
  </w:style>
  <w:style w:type="numbering" w:customStyle="1" w:styleId="ImportedStyle113">
    <w:name w:val="Imported Style 113"/>
    <w:rsid w:val="004457AF"/>
  </w:style>
  <w:style w:type="numbering" w:customStyle="1" w:styleId="ImportedStyle313">
    <w:name w:val="Imported Style 313"/>
    <w:rsid w:val="004457AF"/>
  </w:style>
  <w:style w:type="numbering" w:customStyle="1" w:styleId="Style81123">
    <w:name w:val="Style81123"/>
    <w:rsid w:val="004457AF"/>
  </w:style>
  <w:style w:type="numbering" w:customStyle="1" w:styleId="Style733">
    <w:name w:val="Style733"/>
    <w:rsid w:val="004457AF"/>
  </w:style>
  <w:style w:type="numbering" w:customStyle="1" w:styleId="Style533">
    <w:name w:val="Style533"/>
    <w:rsid w:val="004457AF"/>
  </w:style>
  <w:style w:type="numbering" w:customStyle="1" w:styleId="Style433">
    <w:name w:val="Style433"/>
    <w:rsid w:val="004457AF"/>
  </w:style>
  <w:style w:type="numbering" w:customStyle="1" w:styleId="Style333">
    <w:name w:val="Style333"/>
    <w:rsid w:val="004457AF"/>
  </w:style>
  <w:style w:type="numbering" w:customStyle="1" w:styleId="PwCListNumbers1243">
    <w:name w:val="PwC List Numbers 1243"/>
    <w:rsid w:val="004457AF"/>
  </w:style>
  <w:style w:type="numbering" w:customStyle="1" w:styleId="Style233">
    <w:name w:val="Style233"/>
    <w:rsid w:val="004457AF"/>
  </w:style>
  <w:style w:type="numbering" w:customStyle="1" w:styleId="Style833">
    <w:name w:val="Style833"/>
    <w:rsid w:val="004457AF"/>
  </w:style>
  <w:style w:type="numbering" w:customStyle="1" w:styleId="Style8133">
    <w:name w:val="Style8133"/>
    <w:rsid w:val="004457AF"/>
  </w:style>
  <w:style w:type="numbering" w:customStyle="1" w:styleId="PwCListNumbers12133">
    <w:name w:val="PwC List Numbers 12133"/>
    <w:rsid w:val="004457AF"/>
  </w:style>
  <w:style w:type="numbering" w:customStyle="1" w:styleId="Style633">
    <w:name w:val="Style633"/>
    <w:rsid w:val="004457AF"/>
  </w:style>
  <w:style w:type="numbering" w:customStyle="1" w:styleId="ALOutlineheadinglist13">
    <w:name w:val="AL Outline heading list13"/>
    <w:basedOn w:val="Sraonra"/>
    <w:uiPriority w:val="99"/>
    <w:rsid w:val="004457AF"/>
  </w:style>
  <w:style w:type="numbering" w:customStyle="1" w:styleId="ALMultilevelbulletlist13">
    <w:name w:val="AL Multi level bullet list13"/>
    <w:basedOn w:val="Sraonra"/>
    <w:uiPriority w:val="99"/>
    <w:rsid w:val="004457AF"/>
  </w:style>
  <w:style w:type="numbering" w:customStyle="1" w:styleId="ALMultilevelnumberedlist12">
    <w:name w:val="AL Multi level numbered list12"/>
    <w:basedOn w:val="Sraonra"/>
    <w:uiPriority w:val="99"/>
    <w:rsid w:val="004457AF"/>
  </w:style>
  <w:style w:type="table" w:customStyle="1" w:styleId="LightList-Accent115">
    <w:name w:val="Light List - Accent 115"/>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
    <w:name w:val="Light List1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
    <w:name w:val="Light Shading - Accent 41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
    <w:name w:val="Medium Shading 2 - Accent 112"/>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
    <w:name w:val="AL Table List13"/>
    <w:uiPriority w:val="99"/>
    <w:rsid w:val="004457AF"/>
  </w:style>
  <w:style w:type="table" w:customStyle="1" w:styleId="ALTablebase11">
    <w:name w:val="AL Table base1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
    <w:name w:val="AL Picture List13"/>
    <w:basedOn w:val="ALTableList"/>
    <w:uiPriority w:val="99"/>
    <w:rsid w:val="004457AF"/>
  </w:style>
  <w:style w:type="numbering" w:customStyle="1" w:styleId="ALAnnexList13">
    <w:name w:val="AL Annex List13"/>
    <w:basedOn w:val="Sraonra"/>
    <w:uiPriority w:val="99"/>
    <w:rsid w:val="004457AF"/>
  </w:style>
  <w:style w:type="numbering" w:customStyle="1" w:styleId="ALNoteList13">
    <w:name w:val="AL Note List13"/>
    <w:basedOn w:val="Sraonra"/>
    <w:uiPriority w:val="99"/>
    <w:rsid w:val="004457AF"/>
  </w:style>
  <w:style w:type="table" w:customStyle="1" w:styleId="ALTablesimple12">
    <w:name w:val="AL Table simple1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
    <w:name w:val="Atea TBL1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
    <w:name w:val="PROIT-list2"/>
    <w:uiPriority w:val="99"/>
    <w:rsid w:val="004457AF"/>
  </w:style>
  <w:style w:type="numbering" w:customStyle="1" w:styleId="1111115">
    <w:name w:val="1 / 1.1 / 1.1.15"/>
    <w:basedOn w:val="Sraonra"/>
    <w:next w:val="111111"/>
    <w:rsid w:val="004457AF"/>
  </w:style>
  <w:style w:type="numbering" w:customStyle="1" w:styleId="Pav3">
    <w:name w:val="Pav3"/>
    <w:rsid w:val="004457AF"/>
  </w:style>
  <w:style w:type="numbering" w:customStyle="1" w:styleId="StyleBulleted7pt4">
    <w:name w:val="Style Bulleted 7 pt4"/>
    <w:basedOn w:val="Sraonra"/>
    <w:rsid w:val="004457AF"/>
  </w:style>
  <w:style w:type="numbering" w:customStyle="1" w:styleId="11111112">
    <w:name w:val="1 / 1.1 / 1.1.112"/>
    <w:basedOn w:val="Sraonra"/>
    <w:next w:val="111111"/>
    <w:rsid w:val="004457AF"/>
  </w:style>
  <w:style w:type="numbering" w:customStyle="1" w:styleId="Stilius22">
    <w:name w:val="Stilius22"/>
    <w:rsid w:val="004457AF"/>
  </w:style>
  <w:style w:type="numbering" w:customStyle="1" w:styleId="Stilius52">
    <w:name w:val="Stilius52"/>
    <w:rsid w:val="004457AF"/>
  </w:style>
  <w:style w:type="numbering" w:customStyle="1" w:styleId="NoList11111">
    <w:name w:val="No List11111"/>
    <w:next w:val="Sraonra"/>
    <w:uiPriority w:val="99"/>
    <w:semiHidden/>
    <w:unhideWhenUsed/>
    <w:rsid w:val="004457AF"/>
  </w:style>
  <w:style w:type="table" w:customStyle="1" w:styleId="TableGrid211">
    <w:name w:val="Table Grid2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
    <w:name w:val="Style Bulleted 7 pt23"/>
    <w:basedOn w:val="Sraonra"/>
    <w:rsid w:val="004457AF"/>
  </w:style>
  <w:style w:type="table" w:customStyle="1" w:styleId="TableGrid121">
    <w:name w:val="Table Grid1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1 / 1.1 / 1.1.133"/>
    <w:basedOn w:val="Sraonra"/>
    <w:next w:val="111111"/>
    <w:rsid w:val="004457AF"/>
  </w:style>
  <w:style w:type="table" w:customStyle="1" w:styleId="TableGrid411">
    <w:name w:val="Table Grid4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
    <w:name w:val="Table Bullet23"/>
    <w:basedOn w:val="Sraonra"/>
    <w:rsid w:val="004457AF"/>
  </w:style>
  <w:style w:type="table" w:customStyle="1" w:styleId="TableGrid101">
    <w:name w:val="Table Grid10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
    <w:name w:val="Lentelės tema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Sraonra"/>
    <w:uiPriority w:val="99"/>
    <w:semiHidden/>
    <w:unhideWhenUsed/>
    <w:rsid w:val="004457AF"/>
  </w:style>
  <w:style w:type="table" w:customStyle="1" w:styleId="Tablewithoutheader61">
    <w:name w:val="Table without header6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
    <w:name w:val="Table without header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
    <w:name w:val="Table without header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
    <w:name w:val="Table without header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
    <w:name w:val="Table without header4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
    <w:name w:val="Table without header5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
    <w:name w:val="Style742"/>
    <w:rsid w:val="004457AF"/>
  </w:style>
  <w:style w:type="numbering" w:customStyle="1" w:styleId="PROIT-list11">
    <w:name w:val="PROIT-list11"/>
    <w:uiPriority w:val="99"/>
    <w:rsid w:val="004457AF"/>
  </w:style>
  <w:style w:type="numbering" w:customStyle="1" w:styleId="11111141">
    <w:name w:val="1 / 1.1 / 1.1.141"/>
    <w:basedOn w:val="Sraonra"/>
    <w:next w:val="111111"/>
    <w:rsid w:val="004457AF"/>
  </w:style>
  <w:style w:type="numbering" w:customStyle="1" w:styleId="Pav21">
    <w:name w:val="Pav21"/>
    <w:rsid w:val="004457AF"/>
  </w:style>
  <w:style w:type="numbering" w:customStyle="1" w:styleId="StyleBulleted7pt31">
    <w:name w:val="Style Bulleted 7 pt31"/>
    <w:basedOn w:val="Sraonra"/>
    <w:rsid w:val="004457AF"/>
  </w:style>
  <w:style w:type="numbering" w:customStyle="1" w:styleId="NoList131">
    <w:name w:val="No List131"/>
    <w:next w:val="Sraonra"/>
    <w:uiPriority w:val="99"/>
    <w:semiHidden/>
    <w:unhideWhenUsed/>
    <w:rsid w:val="004457AF"/>
  </w:style>
  <w:style w:type="table" w:customStyle="1" w:styleId="TableGrid23">
    <w:name w:val="Table Grid23"/>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
    <w:name w:val="1 / 1.1 / 1.1.1111"/>
    <w:basedOn w:val="Sraonra"/>
    <w:next w:val="111111"/>
    <w:rsid w:val="004457AF"/>
  </w:style>
  <w:style w:type="numbering" w:customStyle="1" w:styleId="Stilius211">
    <w:name w:val="Stilius211"/>
    <w:rsid w:val="004457AF"/>
  </w:style>
  <w:style w:type="numbering" w:customStyle="1" w:styleId="Stilius511">
    <w:name w:val="Stilius511"/>
    <w:rsid w:val="004457AF"/>
  </w:style>
  <w:style w:type="numbering" w:customStyle="1" w:styleId="NoList221">
    <w:name w:val="No List221"/>
    <w:next w:val="Sraonra"/>
    <w:uiPriority w:val="99"/>
    <w:semiHidden/>
    <w:unhideWhenUsed/>
    <w:rsid w:val="004457AF"/>
  </w:style>
  <w:style w:type="table" w:customStyle="1" w:styleId="TableGrid32">
    <w:name w:val="Table Grid32"/>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Sraonra"/>
    <w:next w:val="111111"/>
    <w:locked/>
    <w:rsid w:val="004457AF"/>
  </w:style>
  <w:style w:type="numbering" w:customStyle="1" w:styleId="Pav111">
    <w:name w:val="Pav111"/>
    <w:rsid w:val="004457AF"/>
  </w:style>
  <w:style w:type="table" w:customStyle="1" w:styleId="LightList-Accent53">
    <w:name w:val="Light List - Accent 53"/>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
    <w:name w:val="Light List - Accent 114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
    <w:name w:val="Style Bulleted 7 pt111"/>
    <w:basedOn w:val="Sraonra"/>
    <w:rsid w:val="004457AF"/>
  </w:style>
  <w:style w:type="numbering" w:customStyle="1" w:styleId="NoList311">
    <w:name w:val="No List311"/>
    <w:next w:val="Sraonra"/>
    <w:uiPriority w:val="99"/>
    <w:semiHidden/>
    <w:unhideWhenUsed/>
    <w:rsid w:val="004457AF"/>
  </w:style>
  <w:style w:type="table" w:customStyle="1" w:styleId="TableGrid42">
    <w:name w:val="Table Grid42"/>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
    <w:name w:val="PwC List Bullets 1211"/>
    <w:uiPriority w:val="99"/>
    <w:rsid w:val="004457AF"/>
  </w:style>
  <w:style w:type="table" w:customStyle="1" w:styleId="LightList-Accent511">
    <w:name w:val="Light List - Accent 51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
    <w:name w:val="No List411"/>
    <w:next w:val="Sraonra"/>
    <w:uiPriority w:val="99"/>
    <w:semiHidden/>
    <w:unhideWhenUsed/>
    <w:rsid w:val="004457AF"/>
  </w:style>
  <w:style w:type="table" w:customStyle="1" w:styleId="TableGrid58">
    <w:name w:val="Table Grid58"/>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
    <w:name w:val="PwC Table Figures1"/>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
    <w:name w:val="Style Bulleted 7 pt221"/>
    <w:basedOn w:val="Sraonra"/>
    <w:rsid w:val="004457AF"/>
  </w:style>
  <w:style w:type="numbering" w:customStyle="1" w:styleId="NoList1211">
    <w:name w:val="No List1211"/>
    <w:next w:val="Sraonra"/>
    <w:uiPriority w:val="99"/>
    <w:semiHidden/>
    <w:rsid w:val="004457AF"/>
  </w:style>
  <w:style w:type="table" w:customStyle="1" w:styleId="TableGrid311">
    <w:name w:val="Table Grid31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
    <w:name w:val="1 / 1.1 / 1.1.1321"/>
    <w:basedOn w:val="Sraonra"/>
    <w:next w:val="111111"/>
    <w:rsid w:val="004457AF"/>
  </w:style>
  <w:style w:type="table" w:customStyle="1" w:styleId="TableGrid113">
    <w:name w:val="Table Grid 11"/>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
    <w:name w:val="No List2111"/>
    <w:next w:val="Sraonra"/>
    <w:uiPriority w:val="99"/>
    <w:semiHidden/>
    <w:unhideWhenUsed/>
    <w:rsid w:val="004457AF"/>
  </w:style>
  <w:style w:type="table" w:customStyle="1" w:styleId="TableGrid91">
    <w:name w:val="Table Grid91"/>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
    <w:name w:val="Table Bullet221"/>
    <w:basedOn w:val="Sraonra"/>
    <w:rsid w:val="004457AF"/>
  </w:style>
  <w:style w:type="numbering" w:customStyle="1" w:styleId="PwCListNumbers1251">
    <w:name w:val="PwC List Numbers 1251"/>
    <w:rsid w:val="004457AF"/>
  </w:style>
  <w:style w:type="numbering" w:customStyle="1" w:styleId="PwCListNumbers12142">
    <w:name w:val="PwC List Numbers 12142"/>
    <w:rsid w:val="004457AF"/>
  </w:style>
  <w:style w:type="table" w:customStyle="1" w:styleId="LightList-Accent521">
    <w:name w:val="Light List - Accent 52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
    <w:name w:val="Style Bulleted 7 pt2111"/>
    <w:basedOn w:val="Sraonra"/>
    <w:rsid w:val="004457AF"/>
  </w:style>
  <w:style w:type="numbering" w:customStyle="1" w:styleId="1111113111">
    <w:name w:val="1 / 1.1 / 1.1.13111"/>
    <w:basedOn w:val="Sraonra"/>
    <w:next w:val="111111"/>
    <w:rsid w:val="004457AF"/>
  </w:style>
  <w:style w:type="numbering" w:customStyle="1" w:styleId="TableBullet2111">
    <w:name w:val="Table Bullet2111"/>
    <w:basedOn w:val="Sraonra"/>
    <w:rsid w:val="004457AF"/>
  </w:style>
  <w:style w:type="numbering" w:customStyle="1" w:styleId="PwCListNumbers12211">
    <w:name w:val="PwC List Numbers 12211"/>
    <w:uiPriority w:val="99"/>
    <w:rsid w:val="004457AF"/>
  </w:style>
  <w:style w:type="numbering" w:customStyle="1" w:styleId="PwCListNumbers121111">
    <w:name w:val="PwC List Numbers 121111"/>
    <w:uiPriority w:val="99"/>
    <w:rsid w:val="004457AF"/>
  </w:style>
  <w:style w:type="table" w:customStyle="1" w:styleId="TableGridLight121">
    <w:name w:val="Table Grid Light1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
    <w:name w:val="Table Theme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
    <w:name w:val="Style84"/>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1">
    <w:name w:val="Table Grid14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
    <w:name w:val="Grid Table 1 Light1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
    <w:name w:val="Light List - Accent 1171"/>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
    <w:name w:val="Table Grid181"/>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
    <w:name w:val="Light List2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
    <w:name w:val="Medium Shading 2 - Accent 1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
    <w:name w:val="Lentelės tinklelis1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
    <w:name w:val="NRD_Lentele3"/>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
    <w:name w:val="AL Table1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
    <w:name w:val="AL Table base2"/>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
    <w:name w:val="AL Table simple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
    <w:name w:val="NRD_Lentele1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
    <w:name w:val="AL Table2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
    <w:name w:val="Light List11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
    <w:name w:val="Light Shading - Accent 411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
    <w:name w:val="Medium Shading 2 - Accent 111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
    <w:name w:val="AL Table base11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
    <w:name w:val="AL Table simple11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
    <w:name w:val="NRD_Lentele2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
    <w:name w:val="Grid Table 4 - Accent 11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
    <w:name w:val="Imported Style 3112"/>
    <w:rsid w:val="004457AF"/>
  </w:style>
  <w:style w:type="numbering" w:customStyle="1" w:styleId="Style81312">
    <w:name w:val="Style81312"/>
    <w:rsid w:val="004457AF"/>
  </w:style>
  <w:style w:type="numbering" w:customStyle="1" w:styleId="ImportedStyle1112">
    <w:name w:val="Imported Style 1112"/>
    <w:rsid w:val="004457AF"/>
  </w:style>
  <w:style w:type="numbering" w:customStyle="1" w:styleId="Style8141">
    <w:name w:val="Style8141"/>
    <w:rsid w:val="004457AF"/>
  </w:style>
  <w:style w:type="numbering" w:customStyle="1" w:styleId="Style7111">
    <w:name w:val="Style7111"/>
    <w:rsid w:val="004457AF"/>
  </w:style>
  <w:style w:type="numbering" w:customStyle="1" w:styleId="Style5111">
    <w:name w:val="Style5111"/>
    <w:rsid w:val="004457AF"/>
  </w:style>
  <w:style w:type="numbering" w:customStyle="1" w:styleId="Style4111">
    <w:name w:val="Style4111"/>
    <w:rsid w:val="004457AF"/>
  </w:style>
  <w:style w:type="numbering" w:customStyle="1" w:styleId="Style3111">
    <w:name w:val="Style3111"/>
    <w:rsid w:val="004457AF"/>
  </w:style>
  <w:style w:type="numbering" w:customStyle="1" w:styleId="Style2111">
    <w:name w:val="Style2111"/>
    <w:rsid w:val="004457AF"/>
  </w:style>
  <w:style w:type="numbering" w:customStyle="1" w:styleId="Style81132">
    <w:name w:val="Style81132"/>
    <w:rsid w:val="004457AF"/>
  </w:style>
  <w:style w:type="numbering" w:customStyle="1" w:styleId="Style6111">
    <w:name w:val="Style6111"/>
    <w:rsid w:val="004457AF"/>
  </w:style>
  <w:style w:type="numbering" w:customStyle="1" w:styleId="ImportedStyle122">
    <w:name w:val="Imported Style 122"/>
    <w:rsid w:val="004457AF"/>
  </w:style>
  <w:style w:type="numbering" w:customStyle="1" w:styleId="ImportedStyle322">
    <w:name w:val="Imported Style 322"/>
    <w:rsid w:val="004457AF"/>
  </w:style>
  <w:style w:type="numbering" w:customStyle="1" w:styleId="Style811111">
    <w:name w:val="Style811111"/>
    <w:rsid w:val="004457AF"/>
  </w:style>
  <w:style w:type="numbering" w:customStyle="1" w:styleId="Style7211">
    <w:name w:val="Style7211"/>
    <w:rsid w:val="004457AF"/>
  </w:style>
  <w:style w:type="numbering" w:customStyle="1" w:styleId="Style5211">
    <w:name w:val="Style5211"/>
    <w:rsid w:val="004457AF"/>
  </w:style>
  <w:style w:type="numbering" w:customStyle="1" w:styleId="Style3211">
    <w:name w:val="Style3211"/>
    <w:rsid w:val="004457AF"/>
  </w:style>
  <w:style w:type="numbering" w:customStyle="1" w:styleId="PwCListNumbers12311">
    <w:name w:val="PwC List Numbers 12311"/>
    <w:rsid w:val="004457AF"/>
  </w:style>
  <w:style w:type="numbering" w:customStyle="1" w:styleId="Style2211">
    <w:name w:val="Style2211"/>
    <w:rsid w:val="004457AF"/>
  </w:style>
  <w:style w:type="numbering" w:customStyle="1" w:styleId="Style8211">
    <w:name w:val="Style8211"/>
    <w:rsid w:val="004457AF"/>
  </w:style>
  <w:style w:type="numbering" w:customStyle="1" w:styleId="Style81211">
    <w:name w:val="Style81211"/>
    <w:rsid w:val="004457AF"/>
  </w:style>
  <w:style w:type="numbering" w:customStyle="1" w:styleId="PwCListNumbers121211">
    <w:name w:val="PwC List Numbers 121211"/>
    <w:rsid w:val="004457AF"/>
  </w:style>
  <w:style w:type="numbering" w:customStyle="1" w:styleId="Style6211">
    <w:name w:val="Style6211"/>
    <w:rsid w:val="004457AF"/>
  </w:style>
  <w:style w:type="numbering" w:customStyle="1" w:styleId="ALOutlineheadinglist22">
    <w:name w:val="AL Outline heading list22"/>
    <w:basedOn w:val="Sraonra"/>
    <w:uiPriority w:val="99"/>
    <w:rsid w:val="004457AF"/>
  </w:style>
  <w:style w:type="numbering" w:customStyle="1" w:styleId="ALMultilevelbulletlist22">
    <w:name w:val="AL Multi level bullet list22"/>
    <w:basedOn w:val="Sraonra"/>
    <w:uiPriority w:val="99"/>
    <w:rsid w:val="004457AF"/>
  </w:style>
  <w:style w:type="numbering" w:customStyle="1" w:styleId="ALMultilevelnumberedlist22">
    <w:name w:val="AL Multi level numbered list22"/>
    <w:basedOn w:val="Sraonra"/>
    <w:uiPriority w:val="99"/>
    <w:rsid w:val="004457AF"/>
  </w:style>
  <w:style w:type="numbering" w:customStyle="1" w:styleId="ALTableList22">
    <w:name w:val="AL Table List22"/>
    <w:uiPriority w:val="99"/>
    <w:rsid w:val="004457AF"/>
  </w:style>
  <w:style w:type="numbering" w:customStyle="1" w:styleId="ALPictureList22">
    <w:name w:val="AL Picture List22"/>
    <w:basedOn w:val="ALTableList"/>
    <w:uiPriority w:val="99"/>
    <w:rsid w:val="004457AF"/>
  </w:style>
  <w:style w:type="numbering" w:customStyle="1" w:styleId="ALAnnexList22">
    <w:name w:val="AL Annex List22"/>
    <w:basedOn w:val="Sraonra"/>
    <w:uiPriority w:val="99"/>
    <w:rsid w:val="004457AF"/>
  </w:style>
  <w:style w:type="numbering" w:customStyle="1" w:styleId="ALNoteList22">
    <w:name w:val="AL Note List22"/>
    <w:basedOn w:val="Sraonra"/>
    <w:uiPriority w:val="99"/>
    <w:rsid w:val="004457AF"/>
  </w:style>
  <w:style w:type="numbering" w:customStyle="1" w:styleId="Style811212">
    <w:name w:val="Style811212"/>
    <w:rsid w:val="004457AF"/>
  </w:style>
  <w:style w:type="numbering" w:customStyle="1" w:styleId="Style7312">
    <w:name w:val="Style7312"/>
    <w:rsid w:val="004457AF"/>
  </w:style>
  <w:style w:type="numbering" w:customStyle="1" w:styleId="Style5312">
    <w:name w:val="Style5312"/>
    <w:rsid w:val="004457AF"/>
  </w:style>
  <w:style w:type="numbering" w:customStyle="1" w:styleId="Style4312">
    <w:name w:val="Style4312"/>
    <w:rsid w:val="004457AF"/>
  </w:style>
  <w:style w:type="numbering" w:customStyle="1" w:styleId="Style3312">
    <w:name w:val="Style3312"/>
    <w:rsid w:val="004457AF"/>
  </w:style>
  <w:style w:type="numbering" w:customStyle="1" w:styleId="PwCListNumbers12412">
    <w:name w:val="PwC List Numbers 12412"/>
    <w:rsid w:val="004457AF"/>
  </w:style>
  <w:style w:type="numbering" w:customStyle="1" w:styleId="Style2312">
    <w:name w:val="Style2312"/>
    <w:rsid w:val="004457AF"/>
  </w:style>
  <w:style w:type="numbering" w:customStyle="1" w:styleId="Style8312">
    <w:name w:val="Style8312"/>
    <w:rsid w:val="004457AF"/>
  </w:style>
  <w:style w:type="numbering" w:customStyle="1" w:styleId="PwCListNumbers121312">
    <w:name w:val="PwC List Numbers 121312"/>
    <w:rsid w:val="004457AF"/>
  </w:style>
  <w:style w:type="numbering" w:customStyle="1" w:styleId="Style6312">
    <w:name w:val="Style6312"/>
    <w:rsid w:val="004457AF"/>
  </w:style>
  <w:style w:type="numbering" w:customStyle="1" w:styleId="ALOutlineheadinglist112">
    <w:name w:val="AL Outline heading list112"/>
    <w:basedOn w:val="Sraonra"/>
    <w:uiPriority w:val="99"/>
    <w:rsid w:val="004457AF"/>
  </w:style>
  <w:style w:type="numbering" w:customStyle="1" w:styleId="ALMultilevelbulletlist112">
    <w:name w:val="AL Multi level bullet list112"/>
    <w:basedOn w:val="Sraonra"/>
    <w:uiPriority w:val="99"/>
    <w:rsid w:val="004457AF"/>
  </w:style>
  <w:style w:type="numbering" w:customStyle="1" w:styleId="ALMultilevelnumberedlist111">
    <w:name w:val="AL Multi level numbered list111"/>
    <w:basedOn w:val="Sraonra"/>
    <w:uiPriority w:val="99"/>
    <w:rsid w:val="004457AF"/>
  </w:style>
  <w:style w:type="numbering" w:customStyle="1" w:styleId="ALTableList112">
    <w:name w:val="AL Table List112"/>
    <w:uiPriority w:val="99"/>
    <w:rsid w:val="004457AF"/>
  </w:style>
  <w:style w:type="numbering" w:customStyle="1" w:styleId="ALPictureList112">
    <w:name w:val="AL Picture List112"/>
    <w:basedOn w:val="ALTableList"/>
    <w:uiPriority w:val="99"/>
    <w:rsid w:val="004457AF"/>
  </w:style>
  <w:style w:type="numbering" w:customStyle="1" w:styleId="ALAnnexList112">
    <w:name w:val="AL Annex List112"/>
    <w:basedOn w:val="Sraonra"/>
    <w:uiPriority w:val="99"/>
    <w:rsid w:val="004457AF"/>
  </w:style>
  <w:style w:type="numbering" w:customStyle="1" w:styleId="ALNoteList112">
    <w:name w:val="AL Note List112"/>
    <w:basedOn w:val="Sraonra"/>
    <w:uiPriority w:val="99"/>
    <w:rsid w:val="004457AF"/>
  </w:style>
  <w:style w:type="table" w:customStyle="1" w:styleId="ScrollTableNormal2">
    <w:name w:val="Scroll Table Normal2"/>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
    <w:name w:val="Scroll Table Normal1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
    <w:name w:val="No List6"/>
    <w:next w:val="Sraonra"/>
    <w:uiPriority w:val="99"/>
    <w:semiHidden/>
    <w:unhideWhenUsed/>
    <w:rsid w:val="004457AF"/>
  </w:style>
  <w:style w:type="table" w:customStyle="1" w:styleId="TableGrid20">
    <w:name w:val="Table Grid20"/>
    <w:basedOn w:val="prastojilentel"/>
    <w:next w:val="Lentelstinklelis"/>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
    <w:name w:val="Style751"/>
    <w:rsid w:val="004457AF"/>
  </w:style>
  <w:style w:type="numbering" w:customStyle="1" w:styleId="PwCListNumbers1261">
    <w:name w:val="PwC List Numbers 1261"/>
    <w:rsid w:val="004457AF"/>
  </w:style>
  <w:style w:type="numbering" w:customStyle="1" w:styleId="Style8151">
    <w:name w:val="Style8151"/>
    <w:rsid w:val="004457AF"/>
  </w:style>
  <w:style w:type="numbering" w:customStyle="1" w:styleId="PwCListNumbers12151">
    <w:name w:val="PwC List Numbers 12151"/>
    <w:rsid w:val="004457AF"/>
  </w:style>
  <w:style w:type="numbering" w:customStyle="1" w:styleId="PwCListNumbers12421">
    <w:name w:val="PwC List Numbers 12421"/>
    <w:rsid w:val="004457AF"/>
  </w:style>
  <w:style w:type="numbering" w:customStyle="1" w:styleId="NoList7">
    <w:name w:val="No List7"/>
    <w:next w:val="Sraonra"/>
    <w:uiPriority w:val="99"/>
    <w:semiHidden/>
    <w:unhideWhenUsed/>
    <w:rsid w:val="004457AF"/>
  </w:style>
  <w:style w:type="table" w:customStyle="1" w:styleId="Tablewithoutheader7">
    <w:name w:val="Table without header7"/>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
    <w:name w:val="Atea TBL12"/>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
    <w:name w:val="Table Grid152"/>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
    <w:name w:val="Table without header1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
    <w:name w:val="Table without header2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
    <w:name w:val="Table without header3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
    <w:name w:val="Table without header4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
    <w:name w:val="Table without header5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
    <w:name w:val="Style761"/>
    <w:qFormat/>
    <w:rsid w:val="004457AF"/>
  </w:style>
  <w:style w:type="numbering" w:customStyle="1" w:styleId="PROIT-list21">
    <w:name w:val="PROIT-list21"/>
    <w:uiPriority w:val="99"/>
    <w:rsid w:val="004457AF"/>
  </w:style>
  <w:style w:type="numbering" w:customStyle="1" w:styleId="11111151">
    <w:name w:val="1 / 1.1 / 1.1.151"/>
    <w:basedOn w:val="Sraonra"/>
    <w:next w:val="111111"/>
    <w:rsid w:val="004457AF"/>
  </w:style>
  <w:style w:type="numbering" w:customStyle="1" w:styleId="Pav31">
    <w:name w:val="Pav31"/>
    <w:rsid w:val="004457AF"/>
  </w:style>
  <w:style w:type="numbering" w:customStyle="1" w:styleId="StyleBulleted7pt41">
    <w:name w:val="Style Bulleted 7 pt41"/>
    <w:basedOn w:val="Sraonra"/>
    <w:rsid w:val="004457AF"/>
  </w:style>
  <w:style w:type="numbering" w:customStyle="1" w:styleId="NoList141">
    <w:name w:val="No List141"/>
    <w:next w:val="Sraonra"/>
    <w:uiPriority w:val="99"/>
    <w:semiHidden/>
    <w:unhideWhenUsed/>
    <w:rsid w:val="004457AF"/>
  </w:style>
  <w:style w:type="table" w:customStyle="1" w:styleId="TableGrid24">
    <w:name w:val="Table Grid24"/>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
    <w:name w:val="1 / 1.1 / 1.1.1121"/>
    <w:basedOn w:val="Sraonra"/>
    <w:next w:val="111111"/>
    <w:rsid w:val="004457AF"/>
  </w:style>
  <w:style w:type="numbering" w:customStyle="1" w:styleId="Stilius221">
    <w:name w:val="Stilius221"/>
    <w:rsid w:val="004457AF"/>
  </w:style>
  <w:style w:type="numbering" w:customStyle="1" w:styleId="Stilius521">
    <w:name w:val="Stilius521"/>
    <w:rsid w:val="004457AF"/>
  </w:style>
  <w:style w:type="numbering" w:customStyle="1" w:styleId="NoList113">
    <w:name w:val="No List113"/>
    <w:next w:val="Sraonra"/>
    <w:uiPriority w:val="99"/>
    <w:semiHidden/>
    <w:unhideWhenUsed/>
    <w:rsid w:val="004457AF"/>
  </w:style>
  <w:style w:type="table" w:customStyle="1" w:styleId="TableGrid212">
    <w:name w:val="Table Grid212"/>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
    <w:name w:val="No List231"/>
    <w:next w:val="Sraonra"/>
    <w:uiPriority w:val="99"/>
    <w:semiHidden/>
    <w:unhideWhenUsed/>
    <w:rsid w:val="004457AF"/>
  </w:style>
  <w:style w:type="table" w:customStyle="1" w:styleId="TableGrid33">
    <w:name w:val="Table Grid33"/>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
    <w:name w:val="1 / 1.1 / 1.1.122"/>
    <w:basedOn w:val="Sraonra"/>
    <w:next w:val="111111"/>
    <w:locked/>
    <w:rsid w:val="004457AF"/>
  </w:style>
  <w:style w:type="numbering" w:customStyle="1" w:styleId="Pav12">
    <w:name w:val="Pav12"/>
    <w:rsid w:val="004457AF"/>
  </w:style>
  <w:style w:type="table" w:customStyle="1" w:styleId="LightList-Accent54">
    <w:name w:val="Light List - Accent 54"/>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
    <w:name w:val="Light List - Accent 115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
    <w:name w:val="Light List - Accent 44"/>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
    <w:name w:val="Style Bulleted 7 pt12"/>
    <w:basedOn w:val="Sraonra"/>
    <w:rsid w:val="004457AF"/>
  </w:style>
  <w:style w:type="numbering" w:customStyle="1" w:styleId="NoList321">
    <w:name w:val="No List321"/>
    <w:next w:val="Sraonra"/>
    <w:uiPriority w:val="99"/>
    <w:semiHidden/>
    <w:unhideWhenUsed/>
    <w:rsid w:val="004457AF"/>
  </w:style>
  <w:style w:type="table" w:customStyle="1" w:styleId="TableGrid43">
    <w:name w:val="Table Grid43"/>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
    <w:name w:val="PwC List Bullets 122"/>
    <w:uiPriority w:val="99"/>
    <w:rsid w:val="004457AF"/>
  </w:style>
  <w:style w:type="table" w:customStyle="1" w:styleId="LightList-Accent512">
    <w:name w:val="Light List - Accent 512"/>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
    <w:name w:val="No List42"/>
    <w:next w:val="Sraonra"/>
    <w:uiPriority w:val="99"/>
    <w:semiHidden/>
    <w:unhideWhenUsed/>
    <w:rsid w:val="004457AF"/>
  </w:style>
  <w:style w:type="table" w:customStyle="1" w:styleId="TableGrid59">
    <w:name w:val="Table Grid59"/>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
    <w:name w:val="PwC Table Figures2"/>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
    <w:name w:val="Style Bulleted 7 pt231"/>
    <w:basedOn w:val="Sraonra"/>
    <w:rsid w:val="004457AF"/>
  </w:style>
  <w:style w:type="table" w:customStyle="1" w:styleId="TableGrid122">
    <w:name w:val="Table Grid12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Sraonra"/>
    <w:uiPriority w:val="99"/>
    <w:semiHidden/>
    <w:rsid w:val="004457AF"/>
  </w:style>
  <w:style w:type="table" w:customStyle="1" w:styleId="TableGrid312">
    <w:name w:val="Table Grid312"/>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
    <w:name w:val="1 / 1.1 / 1.1.1331"/>
    <w:basedOn w:val="Sraonra"/>
    <w:next w:val="111111"/>
    <w:rsid w:val="004457AF"/>
  </w:style>
  <w:style w:type="table" w:customStyle="1" w:styleId="TableGrid120">
    <w:name w:val="Table Grid 12"/>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
    <w:name w:val="Table Grid41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Sraonra"/>
    <w:uiPriority w:val="99"/>
    <w:semiHidden/>
    <w:unhideWhenUsed/>
    <w:rsid w:val="004457AF"/>
  </w:style>
  <w:style w:type="table" w:customStyle="1" w:styleId="TableGrid512">
    <w:name w:val="Table Grid512"/>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
    <w:name w:val="Table Bullet231"/>
    <w:basedOn w:val="Sraonra"/>
    <w:rsid w:val="004457AF"/>
  </w:style>
  <w:style w:type="numbering" w:customStyle="1" w:styleId="PwCListNumbers1271">
    <w:name w:val="PwC List Numbers 1271"/>
    <w:qFormat/>
    <w:rsid w:val="004457AF"/>
  </w:style>
  <w:style w:type="numbering" w:customStyle="1" w:styleId="PwCListNumbers12161">
    <w:name w:val="PwC List Numbers 12161"/>
    <w:qFormat/>
    <w:rsid w:val="004457AF"/>
  </w:style>
  <w:style w:type="table" w:customStyle="1" w:styleId="LightList-Accent522">
    <w:name w:val="Light List - Accent 522"/>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
    <w:name w:val="Light List - Accent 112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
    <w:name w:val="Light List - Accent 422"/>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
    <w:name w:val="Style Bulleted 7 pt212"/>
    <w:basedOn w:val="Sraonra"/>
    <w:rsid w:val="004457AF"/>
  </w:style>
  <w:style w:type="numbering" w:customStyle="1" w:styleId="111111312">
    <w:name w:val="1 / 1.1 / 1.1.1312"/>
    <w:basedOn w:val="Sraonra"/>
    <w:next w:val="111111"/>
    <w:rsid w:val="004457AF"/>
  </w:style>
  <w:style w:type="numbering" w:customStyle="1" w:styleId="TableBullet212">
    <w:name w:val="Table Bullet212"/>
    <w:basedOn w:val="Sraonra"/>
    <w:rsid w:val="004457AF"/>
  </w:style>
  <w:style w:type="numbering" w:customStyle="1" w:styleId="PwCListNumbers12221">
    <w:name w:val="PwC List Numbers 12221"/>
    <w:uiPriority w:val="99"/>
    <w:rsid w:val="004457AF"/>
  </w:style>
  <w:style w:type="numbering" w:customStyle="1" w:styleId="PwCListNumbers121121">
    <w:name w:val="PwC List Numbers 121121"/>
    <w:uiPriority w:val="99"/>
    <w:rsid w:val="004457AF"/>
  </w:style>
  <w:style w:type="table" w:customStyle="1" w:styleId="TableGrid102">
    <w:name w:val="Table Grid102"/>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
    <w:name w:val="Table Grid Light112"/>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
    <w:name w:val="Table Theme2"/>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
    <w:name w:val="Style85"/>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2">
    <w:name w:val="Table Grid142"/>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
    <w:name w:val="Light List - Accent 1132"/>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
    <w:name w:val="Grid Table 1 Light12"/>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
    <w:name w:val="Light List - Accent 1172"/>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
    <w:name w:val="Table Grid182"/>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
    <w:name w:val="Light List3"/>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
    <w:name w:val="Medium Shading 2 - Accent 1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
    <w:name w:val="Lentelės tinklelis12"/>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
    <w:name w:val="NRD_Lentele4"/>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
    <w:name w:val="AL Table12"/>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
    <w:name w:val="AL Table base3"/>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
    <w:name w:val="AL Table simple3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
    <w:name w:val="NRD_Lentele12"/>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
    <w:name w:val="AL Table22"/>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
    <w:name w:val="Light List12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
    <w:name w:val="Light Shading - Accent 412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
    <w:name w:val="Medium Shading 2 - Accent 112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
    <w:name w:val="AL Table base12"/>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
    <w:name w:val="AL Table simple1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
    <w:name w:val="NRD_Lentele22"/>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
    <w:name w:val="Grid Table 4 - Accent 112"/>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
    <w:name w:val="Imported Style 3121"/>
    <w:rsid w:val="004457AF"/>
  </w:style>
  <w:style w:type="numbering" w:customStyle="1" w:styleId="Style81321">
    <w:name w:val="Style81321"/>
    <w:rsid w:val="004457AF"/>
  </w:style>
  <w:style w:type="numbering" w:customStyle="1" w:styleId="ImportedStyle1121">
    <w:name w:val="Imported Style 1121"/>
    <w:rsid w:val="004457AF"/>
  </w:style>
  <w:style w:type="numbering" w:customStyle="1" w:styleId="Style816">
    <w:name w:val="Style816"/>
    <w:qFormat/>
    <w:rsid w:val="004457AF"/>
  </w:style>
  <w:style w:type="numbering" w:customStyle="1" w:styleId="Style7121">
    <w:name w:val="Style7121"/>
    <w:rsid w:val="004457AF"/>
  </w:style>
  <w:style w:type="numbering" w:customStyle="1" w:styleId="Style5121">
    <w:name w:val="Style5121"/>
    <w:rsid w:val="004457AF"/>
  </w:style>
  <w:style w:type="numbering" w:customStyle="1" w:styleId="Style4121">
    <w:name w:val="Style4121"/>
    <w:rsid w:val="004457AF"/>
  </w:style>
  <w:style w:type="numbering" w:customStyle="1" w:styleId="Style3121">
    <w:name w:val="Style3121"/>
    <w:rsid w:val="004457AF"/>
  </w:style>
  <w:style w:type="numbering" w:customStyle="1" w:styleId="Style2121">
    <w:name w:val="Style2121"/>
    <w:rsid w:val="004457AF"/>
  </w:style>
  <w:style w:type="numbering" w:customStyle="1" w:styleId="Style81141">
    <w:name w:val="Style81141"/>
    <w:rsid w:val="004457AF"/>
  </w:style>
  <w:style w:type="numbering" w:customStyle="1" w:styleId="Style6121">
    <w:name w:val="Style6121"/>
    <w:rsid w:val="004457AF"/>
  </w:style>
  <w:style w:type="numbering" w:customStyle="1" w:styleId="ImportedStyle131">
    <w:name w:val="Imported Style 131"/>
    <w:rsid w:val="004457AF"/>
  </w:style>
  <w:style w:type="numbering" w:customStyle="1" w:styleId="ImportedStyle331">
    <w:name w:val="Imported Style 331"/>
    <w:rsid w:val="004457AF"/>
  </w:style>
  <w:style w:type="numbering" w:customStyle="1" w:styleId="Style811121">
    <w:name w:val="Style811121"/>
    <w:rsid w:val="004457AF"/>
  </w:style>
  <w:style w:type="numbering" w:customStyle="1" w:styleId="Style7221">
    <w:name w:val="Style7221"/>
    <w:rsid w:val="004457AF"/>
  </w:style>
  <w:style w:type="numbering" w:customStyle="1" w:styleId="Style5221">
    <w:name w:val="Style5221"/>
    <w:rsid w:val="004457AF"/>
  </w:style>
  <w:style w:type="numbering" w:customStyle="1" w:styleId="Style3221">
    <w:name w:val="Style3221"/>
    <w:rsid w:val="004457AF"/>
  </w:style>
  <w:style w:type="numbering" w:customStyle="1" w:styleId="PwCListNumbers12321">
    <w:name w:val="PwC List Numbers 12321"/>
    <w:rsid w:val="004457AF"/>
  </w:style>
  <w:style w:type="numbering" w:customStyle="1" w:styleId="Style2221">
    <w:name w:val="Style2221"/>
    <w:rsid w:val="004457AF"/>
  </w:style>
  <w:style w:type="numbering" w:customStyle="1" w:styleId="Style8221">
    <w:name w:val="Style8221"/>
    <w:rsid w:val="004457AF"/>
  </w:style>
  <w:style w:type="numbering" w:customStyle="1" w:styleId="Style81221">
    <w:name w:val="Style81221"/>
    <w:rsid w:val="004457AF"/>
  </w:style>
  <w:style w:type="numbering" w:customStyle="1" w:styleId="PwCListNumbers121221">
    <w:name w:val="PwC List Numbers 121221"/>
    <w:rsid w:val="004457AF"/>
  </w:style>
  <w:style w:type="numbering" w:customStyle="1" w:styleId="Style6221">
    <w:name w:val="Style6221"/>
    <w:rsid w:val="004457AF"/>
  </w:style>
  <w:style w:type="numbering" w:customStyle="1" w:styleId="ALOutlineheadinglist31">
    <w:name w:val="AL Outline heading list31"/>
    <w:basedOn w:val="Sraonra"/>
    <w:uiPriority w:val="99"/>
    <w:rsid w:val="004457AF"/>
  </w:style>
  <w:style w:type="numbering" w:customStyle="1" w:styleId="ALMultilevelbulletlist31">
    <w:name w:val="AL Multi level bullet list31"/>
    <w:basedOn w:val="Sraonra"/>
    <w:uiPriority w:val="99"/>
    <w:rsid w:val="004457AF"/>
  </w:style>
  <w:style w:type="numbering" w:customStyle="1" w:styleId="ALMultilevelnumberedlist31">
    <w:name w:val="AL Multi level numbered list31"/>
    <w:basedOn w:val="Sraonra"/>
    <w:uiPriority w:val="99"/>
    <w:rsid w:val="004457AF"/>
  </w:style>
  <w:style w:type="numbering" w:customStyle="1" w:styleId="ALTableList31">
    <w:name w:val="AL Table List31"/>
    <w:uiPriority w:val="99"/>
    <w:rsid w:val="004457AF"/>
  </w:style>
  <w:style w:type="numbering" w:customStyle="1" w:styleId="ALPictureList31">
    <w:name w:val="AL Picture List31"/>
    <w:basedOn w:val="ALTableList"/>
    <w:uiPriority w:val="99"/>
    <w:rsid w:val="004457AF"/>
  </w:style>
  <w:style w:type="numbering" w:customStyle="1" w:styleId="ALAnnexList31">
    <w:name w:val="AL Annex List31"/>
    <w:basedOn w:val="Sraonra"/>
    <w:uiPriority w:val="99"/>
    <w:rsid w:val="004457AF"/>
  </w:style>
  <w:style w:type="numbering" w:customStyle="1" w:styleId="ALNoteList31">
    <w:name w:val="AL Note List31"/>
    <w:basedOn w:val="Sraonra"/>
    <w:uiPriority w:val="99"/>
    <w:rsid w:val="004457AF"/>
  </w:style>
  <w:style w:type="numbering" w:customStyle="1" w:styleId="Style811221">
    <w:name w:val="Style811221"/>
    <w:rsid w:val="004457AF"/>
    <w:pPr>
      <w:numPr>
        <w:numId w:val="150"/>
      </w:numPr>
    </w:pPr>
  </w:style>
  <w:style w:type="numbering" w:customStyle="1" w:styleId="Style7321">
    <w:name w:val="Style7321"/>
    <w:rsid w:val="004457AF"/>
  </w:style>
  <w:style w:type="numbering" w:customStyle="1" w:styleId="Style5321">
    <w:name w:val="Style5321"/>
    <w:rsid w:val="004457AF"/>
  </w:style>
  <w:style w:type="numbering" w:customStyle="1" w:styleId="Style4321">
    <w:name w:val="Style4321"/>
    <w:rsid w:val="004457AF"/>
  </w:style>
  <w:style w:type="numbering" w:customStyle="1" w:styleId="Style3321">
    <w:name w:val="Style3321"/>
    <w:rsid w:val="004457AF"/>
  </w:style>
  <w:style w:type="numbering" w:customStyle="1" w:styleId="PwCListNumbers12431">
    <w:name w:val="PwC List Numbers 12431"/>
    <w:rsid w:val="004457AF"/>
  </w:style>
  <w:style w:type="numbering" w:customStyle="1" w:styleId="Style2321">
    <w:name w:val="Style2321"/>
    <w:rsid w:val="004457AF"/>
  </w:style>
  <w:style w:type="numbering" w:customStyle="1" w:styleId="Style8321">
    <w:name w:val="Style8321"/>
    <w:rsid w:val="004457AF"/>
  </w:style>
  <w:style w:type="numbering" w:customStyle="1" w:styleId="PwCListNumbers121321">
    <w:name w:val="PwC List Numbers 121321"/>
    <w:rsid w:val="004457AF"/>
  </w:style>
  <w:style w:type="numbering" w:customStyle="1" w:styleId="Style6321">
    <w:name w:val="Style6321"/>
    <w:rsid w:val="004457AF"/>
  </w:style>
  <w:style w:type="numbering" w:customStyle="1" w:styleId="ALOutlineheadinglist121">
    <w:name w:val="AL Outline heading list121"/>
    <w:basedOn w:val="Sraonra"/>
    <w:uiPriority w:val="99"/>
    <w:rsid w:val="004457AF"/>
  </w:style>
  <w:style w:type="numbering" w:customStyle="1" w:styleId="ALMultilevelbulletlist121">
    <w:name w:val="AL Multi level bullet list121"/>
    <w:basedOn w:val="Sraonra"/>
    <w:uiPriority w:val="99"/>
    <w:rsid w:val="004457AF"/>
  </w:style>
  <w:style w:type="numbering" w:customStyle="1" w:styleId="ALMultilevelnumberedlist121">
    <w:name w:val="AL Multi level numbered list121"/>
    <w:basedOn w:val="Sraonra"/>
    <w:uiPriority w:val="99"/>
    <w:rsid w:val="004457AF"/>
  </w:style>
  <w:style w:type="numbering" w:customStyle="1" w:styleId="ALTableList121">
    <w:name w:val="AL Table List121"/>
    <w:uiPriority w:val="99"/>
    <w:rsid w:val="004457AF"/>
  </w:style>
  <w:style w:type="numbering" w:customStyle="1" w:styleId="ALPictureList121">
    <w:name w:val="AL Picture List121"/>
    <w:basedOn w:val="ALTableList"/>
    <w:uiPriority w:val="99"/>
    <w:rsid w:val="004457AF"/>
  </w:style>
  <w:style w:type="numbering" w:customStyle="1" w:styleId="ALAnnexList121">
    <w:name w:val="AL Annex List121"/>
    <w:basedOn w:val="Sraonra"/>
    <w:uiPriority w:val="99"/>
    <w:rsid w:val="004457AF"/>
  </w:style>
  <w:style w:type="numbering" w:customStyle="1" w:styleId="ALNoteList121">
    <w:name w:val="AL Note List121"/>
    <w:basedOn w:val="Sraonra"/>
    <w:uiPriority w:val="99"/>
    <w:rsid w:val="004457AF"/>
  </w:style>
  <w:style w:type="table" w:customStyle="1" w:styleId="ScrollTableNormal3">
    <w:name w:val="Scroll Table Normal3"/>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
    <w:name w:val="Scroll Table Normal12"/>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
    <w:name w:val="No List511"/>
    <w:next w:val="Sraonra"/>
    <w:uiPriority w:val="99"/>
    <w:semiHidden/>
    <w:unhideWhenUsed/>
    <w:rsid w:val="004457AF"/>
  </w:style>
  <w:style w:type="table" w:customStyle="1" w:styleId="TableGrid191">
    <w:name w:val="Table Grid191"/>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11">
    <w:name w:val="Style7411"/>
    <w:rsid w:val="004457AF"/>
    <w:pPr>
      <w:numPr>
        <w:numId w:val="148"/>
      </w:numPr>
    </w:pPr>
  </w:style>
  <w:style w:type="numbering" w:customStyle="1" w:styleId="PwCListNumbers12511">
    <w:name w:val="PwC List Numbers 12511"/>
    <w:rsid w:val="004457AF"/>
  </w:style>
  <w:style w:type="numbering" w:customStyle="1" w:styleId="Style81411">
    <w:name w:val="Style81411"/>
    <w:rsid w:val="004457AF"/>
  </w:style>
  <w:style w:type="numbering" w:customStyle="1" w:styleId="PwCListNumbers121411">
    <w:name w:val="PwC List Numbers 121411"/>
    <w:rsid w:val="004457AF"/>
  </w:style>
  <w:style w:type="numbering" w:customStyle="1" w:styleId="Style71111">
    <w:name w:val="Style71111"/>
    <w:rsid w:val="004457AF"/>
  </w:style>
  <w:style w:type="numbering" w:customStyle="1" w:styleId="Style51111">
    <w:name w:val="Style51111"/>
    <w:rsid w:val="004457AF"/>
  </w:style>
  <w:style w:type="numbering" w:customStyle="1" w:styleId="Style41111">
    <w:name w:val="Style41111"/>
    <w:rsid w:val="004457AF"/>
  </w:style>
  <w:style w:type="numbering" w:customStyle="1" w:styleId="Style31111">
    <w:name w:val="Style31111"/>
    <w:rsid w:val="004457AF"/>
  </w:style>
  <w:style w:type="numbering" w:customStyle="1" w:styleId="PwCListNumbers122111">
    <w:name w:val="PwC List Numbers 122111"/>
    <w:rsid w:val="004457AF"/>
  </w:style>
  <w:style w:type="numbering" w:customStyle="1" w:styleId="Style21111">
    <w:name w:val="Style21111"/>
    <w:rsid w:val="004457AF"/>
  </w:style>
  <w:style w:type="numbering" w:customStyle="1" w:styleId="Style811311">
    <w:name w:val="Style811311"/>
    <w:rsid w:val="004457AF"/>
  </w:style>
  <w:style w:type="numbering" w:customStyle="1" w:styleId="PwCListNumbers1211111">
    <w:name w:val="PwC List Numbers 1211111"/>
    <w:rsid w:val="004457AF"/>
  </w:style>
  <w:style w:type="numbering" w:customStyle="1" w:styleId="Style61111">
    <w:name w:val="Style61111"/>
    <w:rsid w:val="004457AF"/>
  </w:style>
  <w:style w:type="numbering" w:customStyle="1" w:styleId="NoList1311">
    <w:name w:val="No List1311"/>
    <w:next w:val="Sraonra"/>
    <w:uiPriority w:val="99"/>
    <w:semiHidden/>
    <w:unhideWhenUsed/>
    <w:rsid w:val="004457AF"/>
  </w:style>
  <w:style w:type="table" w:customStyle="1" w:styleId="TableGrid11011">
    <w:name w:val="Table Grid1101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Sraonra"/>
    <w:uiPriority w:val="99"/>
    <w:semiHidden/>
    <w:unhideWhenUsed/>
    <w:rsid w:val="004457AF"/>
  </w:style>
  <w:style w:type="numbering" w:customStyle="1" w:styleId="ImportedStyle1211">
    <w:name w:val="Imported Style 1211"/>
    <w:rsid w:val="004457AF"/>
  </w:style>
  <w:style w:type="numbering" w:customStyle="1" w:styleId="ImportedStyle3211">
    <w:name w:val="Imported Style 3211"/>
    <w:rsid w:val="004457AF"/>
  </w:style>
  <w:style w:type="numbering" w:customStyle="1" w:styleId="Style8111111">
    <w:name w:val="Style8111111"/>
    <w:rsid w:val="004457AF"/>
  </w:style>
  <w:style w:type="numbering" w:customStyle="1" w:styleId="Style72111">
    <w:name w:val="Style72111"/>
    <w:rsid w:val="004457AF"/>
  </w:style>
  <w:style w:type="numbering" w:customStyle="1" w:styleId="Style52111">
    <w:name w:val="Style52111"/>
    <w:rsid w:val="004457AF"/>
  </w:style>
  <w:style w:type="numbering" w:customStyle="1" w:styleId="Style32111">
    <w:name w:val="Style32111"/>
    <w:rsid w:val="004457AF"/>
  </w:style>
  <w:style w:type="numbering" w:customStyle="1" w:styleId="PwCListNumbers123111">
    <w:name w:val="PwC List Numbers 123111"/>
    <w:rsid w:val="004457AF"/>
  </w:style>
  <w:style w:type="numbering" w:customStyle="1" w:styleId="Style22111">
    <w:name w:val="Style22111"/>
    <w:rsid w:val="004457AF"/>
  </w:style>
  <w:style w:type="numbering" w:customStyle="1" w:styleId="Style82111">
    <w:name w:val="Style82111"/>
    <w:rsid w:val="004457AF"/>
  </w:style>
  <w:style w:type="numbering" w:customStyle="1" w:styleId="Style812111">
    <w:name w:val="Style812111"/>
    <w:rsid w:val="004457AF"/>
  </w:style>
  <w:style w:type="numbering" w:customStyle="1" w:styleId="PwCListNumbers1212111">
    <w:name w:val="PwC List Numbers 1212111"/>
    <w:rsid w:val="004457AF"/>
  </w:style>
  <w:style w:type="numbering" w:customStyle="1" w:styleId="Style62111">
    <w:name w:val="Style62111"/>
    <w:rsid w:val="004457AF"/>
  </w:style>
  <w:style w:type="numbering" w:customStyle="1" w:styleId="ALOutlineheadinglist211">
    <w:name w:val="AL Outline heading list211"/>
    <w:basedOn w:val="Sraonra"/>
    <w:uiPriority w:val="99"/>
    <w:rsid w:val="004457AF"/>
  </w:style>
  <w:style w:type="numbering" w:customStyle="1" w:styleId="ALMultilevelbulletlist211">
    <w:name w:val="AL Multi level bullet list211"/>
    <w:basedOn w:val="Sraonra"/>
    <w:uiPriority w:val="99"/>
    <w:rsid w:val="004457AF"/>
  </w:style>
  <w:style w:type="numbering" w:customStyle="1" w:styleId="ALMultilevelnumberedlist211">
    <w:name w:val="AL Multi level numbered list211"/>
    <w:basedOn w:val="Sraonra"/>
    <w:uiPriority w:val="99"/>
    <w:rsid w:val="004457AF"/>
  </w:style>
  <w:style w:type="table" w:customStyle="1" w:styleId="LightList-Accent1211">
    <w:name w:val="Light List - Accent 12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
    <w:name w:val="Light List2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
    <w:name w:val="Light Shading - Accent 42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
    <w:name w:val="Medium Shading 2 - Accent 12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
    <w:name w:val="AL Table List211"/>
    <w:uiPriority w:val="99"/>
    <w:rsid w:val="004457AF"/>
  </w:style>
  <w:style w:type="numbering" w:customStyle="1" w:styleId="ALPictureList211">
    <w:name w:val="AL Picture List211"/>
    <w:basedOn w:val="ALTableList"/>
    <w:uiPriority w:val="99"/>
    <w:rsid w:val="004457AF"/>
  </w:style>
  <w:style w:type="numbering" w:customStyle="1" w:styleId="ALAnnexList211">
    <w:name w:val="AL Annex List211"/>
    <w:basedOn w:val="Sraonra"/>
    <w:uiPriority w:val="99"/>
    <w:rsid w:val="004457AF"/>
  </w:style>
  <w:style w:type="numbering" w:customStyle="1" w:styleId="ALNoteList211">
    <w:name w:val="AL Note List211"/>
    <w:basedOn w:val="Sraonra"/>
    <w:uiPriority w:val="99"/>
    <w:rsid w:val="004457AF"/>
  </w:style>
  <w:style w:type="table" w:customStyle="1" w:styleId="TableGridLight1211">
    <w:name w:val="Table Grid Light121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
    <w:name w:val="AL Table simple2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
    <w:name w:val="No List3111"/>
    <w:next w:val="Sraonra"/>
    <w:uiPriority w:val="99"/>
    <w:semiHidden/>
    <w:unhideWhenUsed/>
    <w:rsid w:val="004457AF"/>
  </w:style>
  <w:style w:type="numbering" w:customStyle="1" w:styleId="ImportedStyle11111">
    <w:name w:val="Imported Style 11111"/>
    <w:rsid w:val="004457AF"/>
  </w:style>
  <w:style w:type="numbering" w:customStyle="1" w:styleId="ImportedStyle31111">
    <w:name w:val="Imported Style 31111"/>
    <w:rsid w:val="004457AF"/>
  </w:style>
  <w:style w:type="numbering" w:customStyle="1" w:styleId="Style8112111">
    <w:name w:val="Style8112111"/>
    <w:rsid w:val="004457AF"/>
  </w:style>
  <w:style w:type="numbering" w:customStyle="1" w:styleId="Style73111">
    <w:name w:val="Style73111"/>
    <w:rsid w:val="004457AF"/>
  </w:style>
  <w:style w:type="numbering" w:customStyle="1" w:styleId="Style53111">
    <w:name w:val="Style53111"/>
    <w:rsid w:val="004457AF"/>
  </w:style>
  <w:style w:type="numbering" w:customStyle="1" w:styleId="Style43111">
    <w:name w:val="Style43111"/>
    <w:rsid w:val="004457AF"/>
  </w:style>
  <w:style w:type="numbering" w:customStyle="1" w:styleId="Style33111">
    <w:name w:val="Style33111"/>
    <w:rsid w:val="004457AF"/>
    <w:pPr>
      <w:numPr>
        <w:numId w:val="149"/>
      </w:numPr>
    </w:pPr>
  </w:style>
  <w:style w:type="numbering" w:customStyle="1" w:styleId="PwCListNumbers124111">
    <w:name w:val="PwC List Numbers 124111"/>
    <w:rsid w:val="004457AF"/>
  </w:style>
  <w:style w:type="numbering" w:customStyle="1" w:styleId="Style23111">
    <w:name w:val="Style23111"/>
    <w:rsid w:val="004457AF"/>
  </w:style>
  <w:style w:type="numbering" w:customStyle="1" w:styleId="Style83111">
    <w:name w:val="Style83111"/>
    <w:rsid w:val="004457AF"/>
  </w:style>
  <w:style w:type="numbering" w:customStyle="1" w:styleId="Style813111">
    <w:name w:val="Style813111"/>
    <w:rsid w:val="004457AF"/>
  </w:style>
  <w:style w:type="numbering" w:customStyle="1" w:styleId="PwCListNumbers1213111">
    <w:name w:val="PwC List Numbers 1213111"/>
    <w:rsid w:val="004457AF"/>
  </w:style>
  <w:style w:type="numbering" w:customStyle="1" w:styleId="Style63111">
    <w:name w:val="Style63111"/>
    <w:rsid w:val="004457AF"/>
  </w:style>
  <w:style w:type="numbering" w:customStyle="1" w:styleId="ALOutlineheadinglist1111">
    <w:name w:val="AL Outline heading list1111"/>
    <w:basedOn w:val="Sraonra"/>
    <w:uiPriority w:val="99"/>
    <w:rsid w:val="004457AF"/>
  </w:style>
  <w:style w:type="numbering" w:customStyle="1" w:styleId="ALMultilevelbulletlist1111">
    <w:name w:val="AL Multi level bullet list1111"/>
    <w:basedOn w:val="Sraonra"/>
    <w:uiPriority w:val="99"/>
    <w:rsid w:val="004457AF"/>
  </w:style>
  <w:style w:type="numbering" w:customStyle="1" w:styleId="ALMultilevelnumberedlist1111">
    <w:name w:val="AL Multi level numbered list1111"/>
    <w:basedOn w:val="Sraonra"/>
    <w:uiPriority w:val="99"/>
    <w:rsid w:val="004457AF"/>
  </w:style>
  <w:style w:type="table" w:customStyle="1" w:styleId="LightList-Accent11411">
    <w:name w:val="Light List - Accent 114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
    <w:name w:val="Light List11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
    <w:name w:val="Light Shading - Accent 411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
    <w:name w:val="Medium Shading 2 - Accent 11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
    <w:name w:val="AL Table List1111"/>
    <w:uiPriority w:val="99"/>
    <w:rsid w:val="004457AF"/>
  </w:style>
  <w:style w:type="numbering" w:customStyle="1" w:styleId="ALPictureList1111">
    <w:name w:val="AL Picture List1111"/>
    <w:basedOn w:val="ALTableList"/>
    <w:uiPriority w:val="99"/>
    <w:rsid w:val="004457AF"/>
    <w:pPr>
      <w:numPr>
        <w:numId w:val="147"/>
      </w:numPr>
    </w:pPr>
  </w:style>
  <w:style w:type="numbering" w:customStyle="1" w:styleId="ALAnnexList1111">
    <w:name w:val="AL Annex List1111"/>
    <w:basedOn w:val="Sraonra"/>
    <w:uiPriority w:val="99"/>
    <w:rsid w:val="004457AF"/>
  </w:style>
  <w:style w:type="numbering" w:customStyle="1" w:styleId="ALNoteList1111">
    <w:name w:val="AL Note List1111"/>
    <w:basedOn w:val="Sraonra"/>
    <w:uiPriority w:val="99"/>
    <w:rsid w:val="004457AF"/>
  </w:style>
  <w:style w:type="table" w:customStyle="1" w:styleId="ALTablesimple1111">
    <w:name w:val="AL Table simple11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
    <w:name w:val="Sąrašo nėra2"/>
    <w:next w:val="Sraonra"/>
    <w:uiPriority w:val="99"/>
    <w:semiHidden/>
    <w:unhideWhenUsed/>
    <w:rsid w:val="004457AF"/>
  </w:style>
  <w:style w:type="table" w:customStyle="1" w:styleId="Tablewithoutheader8">
    <w:name w:val="Table without header8"/>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
    <w:name w:val="Style77"/>
    <w:rsid w:val="004457AF"/>
  </w:style>
  <w:style w:type="numbering" w:customStyle="1" w:styleId="PwCListNumbers128">
    <w:name w:val="PwC List Numbers 128"/>
    <w:rsid w:val="004457AF"/>
  </w:style>
  <w:style w:type="numbering" w:customStyle="1" w:styleId="Style817">
    <w:name w:val="Style817"/>
    <w:rsid w:val="004457AF"/>
  </w:style>
  <w:style w:type="numbering" w:customStyle="1" w:styleId="PwCListNumbers1217">
    <w:name w:val="PwC List Numbers 1217"/>
    <w:rsid w:val="004457AF"/>
  </w:style>
  <w:style w:type="numbering" w:customStyle="1" w:styleId="Style713">
    <w:name w:val="Style713"/>
    <w:rsid w:val="004457AF"/>
  </w:style>
  <w:style w:type="numbering" w:customStyle="1" w:styleId="Style513">
    <w:name w:val="Style513"/>
    <w:rsid w:val="004457AF"/>
  </w:style>
  <w:style w:type="numbering" w:customStyle="1" w:styleId="Style413">
    <w:name w:val="Style413"/>
    <w:rsid w:val="004457AF"/>
  </w:style>
  <w:style w:type="numbering" w:customStyle="1" w:styleId="Style313">
    <w:name w:val="Style313"/>
    <w:rsid w:val="004457AF"/>
  </w:style>
  <w:style w:type="numbering" w:customStyle="1" w:styleId="PwCListNumbers1223">
    <w:name w:val="PwC List Numbers 1223"/>
    <w:uiPriority w:val="99"/>
    <w:rsid w:val="004457AF"/>
  </w:style>
  <w:style w:type="numbering" w:customStyle="1" w:styleId="Style213">
    <w:name w:val="Style213"/>
    <w:rsid w:val="004457AF"/>
  </w:style>
  <w:style w:type="numbering" w:customStyle="1" w:styleId="Style8116">
    <w:name w:val="Style8116"/>
    <w:rsid w:val="004457AF"/>
  </w:style>
  <w:style w:type="numbering" w:customStyle="1" w:styleId="PwCListNumbers12113">
    <w:name w:val="PwC List Numbers 12113"/>
    <w:uiPriority w:val="99"/>
    <w:rsid w:val="004457AF"/>
  </w:style>
  <w:style w:type="numbering" w:customStyle="1" w:styleId="Style613">
    <w:name w:val="Style613"/>
    <w:rsid w:val="004457AF"/>
  </w:style>
  <w:style w:type="numbering" w:customStyle="1" w:styleId="NoList15">
    <w:name w:val="No List15"/>
    <w:next w:val="Sraonra"/>
    <w:uiPriority w:val="99"/>
    <w:semiHidden/>
    <w:unhideWhenUsed/>
    <w:rsid w:val="004457AF"/>
  </w:style>
  <w:style w:type="table" w:customStyle="1" w:styleId="TableGrid114">
    <w:name w:val="Table Grid114"/>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Sraonra"/>
    <w:uiPriority w:val="99"/>
    <w:semiHidden/>
    <w:unhideWhenUsed/>
    <w:rsid w:val="004457AF"/>
  </w:style>
  <w:style w:type="numbering" w:customStyle="1" w:styleId="ImportedStyle15">
    <w:name w:val="Imported Style 15"/>
    <w:rsid w:val="004457AF"/>
  </w:style>
  <w:style w:type="numbering" w:customStyle="1" w:styleId="ImportedStyle35">
    <w:name w:val="Imported Style 35"/>
    <w:rsid w:val="004457AF"/>
  </w:style>
  <w:style w:type="numbering" w:customStyle="1" w:styleId="Style81113">
    <w:name w:val="Style81113"/>
    <w:rsid w:val="004457AF"/>
  </w:style>
  <w:style w:type="numbering" w:customStyle="1" w:styleId="Style723">
    <w:name w:val="Style723"/>
    <w:rsid w:val="004457AF"/>
  </w:style>
  <w:style w:type="numbering" w:customStyle="1" w:styleId="Style523">
    <w:name w:val="Style523"/>
    <w:rsid w:val="004457AF"/>
  </w:style>
  <w:style w:type="numbering" w:customStyle="1" w:styleId="Style323">
    <w:name w:val="Style323"/>
    <w:rsid w:val="004457AF"/>
  </w:style>
  <w:style w:type="numbering" w:customStyle="1" w:styleId="PwCListNumbers1233">
    <w:name w:val="PwC List Numbers 1233"/>
    <w:rsid w:val="004457AF"/>
  </w:style>
  <w:style w:type="numbering" w:customStyle="1" w:styleId="Style223">
    <w:name w:val="Style223"/>
    <w:rsid w:val="004457AF"/>
  </w:style>
  <w:style w:type="numbering" w:customStyle="1" w:styleId="Style823">
    <w:name w:val="Style823"/>
    <w:rsid w:val="004457AF"/>
  </w:style>
  <w:style w:type="numbering" w:customStyle="1" w:styleId="Style8123">
    <w:name w:val="Style8123"/>
    <w:rsid w:val="004457AF"/>
  </w:style>
  <w:style w:type="numbering" w:customStyle="1" w:styleId="PwCListNumbers12123">
    <w:name w:val="PwC List Numbers 12123"/>
    <w:rsid w:val="004457AF"/>
  </w:style>
  <w:style w:type="numbering" w:customStyle="1" w:styleId="Style623">
    <w:name w:val="Style623"/>
    <w:rsid w:val="004457AF"/>
  </w:style>
  <w:style w:type="numbering" w:customStyle="1" w:styleId="ALOutlineheadinglist5">
    <w:name w:val="AL Outline heading list5"/>
    <w:basedOn w:val="Sraonra"/>
    <w:uiPriority w:val="99"/>
    <w:rsid w:val="004457AF"/>
  </w:style>
  <w:style w:type="numbering" w:customStyle="1" w:styleId="ALMultilevelbulletlist5">
    <w:name w:val="AL Multi level bullet list5"/>
    <w:basedOn w:val="Sraonra"/>
    <w:uiPriority w:val="99"/>
    <w:rsid w:val="004457AF"/>
  </w:style>
  <w:style w:type="numbering" w:customStyle="1" w:styleId="ALMultilevelnumberedlist5">
    <w:name w:val="AL Multi level numbered list5"/>
    <w:basedOn w:val="Sraonra"/>
    <w:uiPriority w:val="99"/>
    <w:rsid w:val="004457AF"/>
  </w:style>
  <w:style w:type="table" w:customStyle="1" w:styleId="viesussraas1parykinimas2">
    <w:name w:val="Šviesus sąrašas – 1 paryškinimas2"/>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
    <w:name w:val="Šviesus sąrašas2"/>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
    <w:name w:val="Šviesus spalvinimas – 4 paryškinimas2"/>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
    <w:name w:val="2 vidutinis spalvinimas – 1 paryškinimas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
    <w:name w:val="AL Table List4"/>
    <w:uiPriority w:val="99"/>
    <w:rsid w:val="004457AF"/>
  </w:style>
  <w:style w:type="numbering" w:customStyle="1" w:styleId="ALPictureList4">
    <w:name w:val="AL Picture List4"/>
    <w:basedOn w:val="ALTableList"/>
    <w:uiPriority w:val="99"/>
    <w:rsid w:val="004457AF"/>
  </w:style>
  <w:style w:type="numbering" w:customStyle="1" w:styleId="ALAnnexList4">
    <w:name w:val="AL Annex List4"/>
    <w:basedOn w:val="Sraonra"/>
    <w:uiPriority w:val="99"/>
    <w:rsid w:val="004457AF"/>
  </w:style>
  <w:style w:type="numbering" w:customStyle="1" w:styleId="ALNoteList4">
    <w:name w:val="AL Note List4"/>
    <w:basedOn w:val="Sraonra"/>
    <w:uiPriority w:val="99"/>
    <w:rsid w:val="004457AF"/>
  </w:style>
  <w:style w:type="table" w:customStyle="1" w:styleId="TableGridLight14">
    <w:name w:val="Table Grid Light14"/>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
    <w:name w:val="AL Table simple4"/>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
    <w:name w:val="No List33"/>
    <w:next w:val="Sraonra"/>
    <w:uiPriority w:val="99"/>
    <w:semiHidden/>
    <w:unhideWhenUsed/>
    <w:rsid w:val="004457AF"/>
  </w:style>
  <w:style w:type="numbering" w:customStyle="1" w:styleId="ImportedStyle114">
    <w:name w:val="Imported Style 114"/>
    <w:rsid w:val="004457AF"/>
  </w:style>
  <w:style w:type="numbering" w:customStyle="1" w:styleId="ImportedStyle314">
    <w:name w:val="Imported Style 314"/>
    <w:rsid w:val="004457AF"/>
  </w:style>
  <w:style w:type="numbering" w:customStyle="1" w:styleId="Style81124">
    <w:name w:val="Style81124"/>
    <w:rsid w:val="004457AF"/>
  </w:style>
  <w:style w:type="numbering" w:customStyle="1" w:styleId="Style734">
    <w:name w:val="Style734"/>
    <w:rsid w:val="004457AF"/>
  </w:style>
  <w:style w:type="numbering" w:customStyle="1" w:styleId="Style534">
    <w:name w:val="Style534"/>
    <w:rsid w:val="004457AF"/>
  </w:style>
  <w:style w:type="numbering" w:customStyle="1" w:styleId="Style434">
    <w:name w:val="Style434"/>
    <w:rsid w:val="004457AF"/>
  </w:style>
  <w:style w:type="numbering" w:customStyle="1" w:styleId="Style334">
    <w:name w:val="Style334"/>
    <w:rsid w:val="004457AF"/>
  </w:style>
  <w:style w:type="numbering" w:customStyle="1" w:styleId="PwCListNumbers1244">
    <w:name w:val="PwC List Numbers 1244"/>
    <w:rsid w:val="004457AF"/>
  </w:style>
  <w:style w:type="numbering" w:customStyle="1" w:styleId="Style234">
    <w:name w:val="Style234"/>
    <w:rsid w:val="004457AF"/>
  </w:style>
  <w:style w:type="numbering" w:customStyle="1" w:styleId="Style834">
    <w:name w:val="Style834"/>
    <w:rsid w:val="004457AF"/>
  </w:style>
  <w:style w:type="numbering" w:customStyle="1" w:styleId="Style8134">
    <w:name w:val="Style8134"/>
    <w:rsid w:val="004457AF"/>
  </w:style>
  <w:style w:type="numbering" w:customStyle="1" w:styleId="PwCListNumbers12134">
    <w:name w:val="PwC List Numbers 12134"/>
    <w:rsid w:val="004457AF"/>
  </w:style>
  <w:style w:type="numbering" w:customStyle="1" w:styleId="Style634">
    <w:name w:val="Style634"/>
    <w:rsid w:val="004457AF"/>
  </w:style>
  <w:style w:type="numbering" w:customStyle="1" w:styleId="ALOutlineheadinglist14">
    <w:name w:val="AL Outline heading list14"/>
    <w:basedOn w:val="Sraonra"/>
    <w:uiPriority w:val="99"/>
    <w:rsid w:val="004457AF"/>
  </w:style>
  <w:style w:type="numbering" w:customStyle="1" w:styleId="ALMultilevelbulletlist14">
    <w:name w:val="AL Multi level bullet list14"/>
    <w:basedOn w:val="Sraonra"/>
    <w:uiPriority w:val="99"/>
    <w:rsid w:val="004457AF"/>
  </w:style>
  <w:style w:type="numbering" w:customStyle="1" w:styleId="ALMultilevelnumberedlist13">
    <w:name w:val="AL Multi level numbered list13"/>
    <w:basedOn w:val="Sraonra"/>
    <w:uiPriority w:val="99"/>
    <w:rsid w:val="004457AF"/>
  </w:style>
  <w:style w:type="table" w:customStyle="1" w:styleId="LightList-Accent116">
    <w:name w:val="Light List - Accent 116"/>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
    <w:name w:val="Light List1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
    <w:name w:val="Light Shading - Accent 41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
    <w:name w:val="Medium Shading 2 - Accent 113"/>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
    <w:name w:val="AL Table List14"/>
    <w:uiPriority w:val="99"/>
    <w:rsid w:val="004457AF"/>
  </w:style>
  <w:style w:type="table" w:customStyle="1" w:styleId="ALTablebase13">
    <w:name w:val="AL Table base13"/>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
    <w:name w:val="AL Picture List14"/>
    <w:basedOn w:val="ALTableList"/>
    <w:uiPriority w:val="99"/>
    <w:rsid w:val="004457AF"/>
  </w:style>
  <w:style w:type="numbering" w:customStyle="1" w:styleId="ALAnnexList14">
    <w:name w:val="AL Annex List14"/>
    <w:basedOn w:val="Sraonra"/>
    <w:uiPriority w:val="99"/>
    <w:rsid w:val="004457AF"/>
  </w:style>
  <w:style w:type="numbering" w:customStyle="1" w:styleId="ALNoteList14">
    <w:name w:val="AL Note List14"/>
    <w:basedOn w:val="Sraonra"/>
    <w:uiPriority w:val="99"/>
    <w:rsid w:val="004457AF"/>
  </w:style>
  <w:style w:type="table" w:customStyle="1" w:styleId="ALTablesimple13">
    <w:name w:val="AL Table simple1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
    <w:name w:val="Atea TBL13"/>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
    <w:name w:val="PROIT-list3"/>
    <w:uiPriority w:val="99"/>
    <w:rsid w:val="004457AF"/>
  </w:style>
  <w:style w:type="numbering" w:customStyle="1" w:styleId="1111116">
    <w:name w:val="1 / 1.1 / 1.1.16"/>
    <w:basedOn w:val="Sraonra"/>
    <w:next w:val="111111"/>
    <w:rsid w:val="004457AF"/>
  </w:style>
  <w:style w:type="numbering" w:customStyle="1" w:styleId="Pav4">
    <w:name w:val="Pav4"/>
    <w:rsid w:val="004457AF"/>
  </w:style>
  <w:style w:type="numbering" w:customStyle="1" w:styleId="StyleBulleted7pt5">
    <w:name w:val="Style Bulleted 7 pt5"/>
    <w:basedOn w:val="Sraonra"/>
    <w:rsid w:val="004457AF"/>
  </w:style>
  <w:style w:type="numbering" w:customStyle="1" w:styleId="NoList114">
    <w:name w:val="No List114"/>
    <w:next w:val="Sraonra"/>
    <w:uiPriority w:val="99"/>
    <w:semiHidden/>
    <w:unhideWhenUsed/>
    <w:rsid w:val="004457AF"/>
  </w:style>
  <w:style w:type="numbering" w:customStyle="1" w:styleId="11111113">
    <w:name w:val="1 / 1.1 / 1.1.113"/>
    <w:basedOn w:val="Sraonra"/>
    <w:next w:val="111111"/>
    <w:rsid w:val="004457AF"/>
  </w:style>
  <w:style w:type="numbering" w:customStyle="1" w:styleId="Stilius23">
    <w:name w:val="Stilius23"/>
    <w:rsid w:val="004457AF"/>
  </w:style>
  <w:style w:type="numbering" w:customStyle="1" w:styleId="Stilius53">
    <w:name w:val="Stilius53"/>
    <w:rsid w:val="004457AF"/>
  </w:style>
  <w:style w:type="numbering" w:customStyle="1" w:styleId="NoList1112">
    <w:name w:val="No List1112"/>
    <w:next w:val="Sraonra"/>
    <w:uiPriority w:val="99"/>
    <w:semiHidden/>
    <w:unhideWhenUsed/>
    <w:rsid w:val="004457AF"/>
  </w:style>
  <w:style w:type="table" w:customStyle="1" w:styleId="TableGrid213">
    <w:name w:val="Table Grid213"/>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Sraonra"/>
    <w:next w:val="111111"/>
    <w:locked/>
    <w:rsid w:val="004457AF"/>
  </w:style>
  <w:style w:type="numbering" w:customStyle="1" w:styleId="Pav13">
    <w:name w:val="Pav13"/>
    <w:rsid w:val="004457AF"/>
  </w:style>
  <w:style w:type="numbering" w:customStyle="1" w:styleId="StyleBulleted7pt13">
    <w:name w:val="Style Bulleted 7 pt13"/>
    <w:basedOn w:val="Sraonra"/>
    <w:rsid w:val="004457AF"/>
  </w:style>
  <w:style w:type="numbering" w:customStyle="1" w:styleId="PwCListBullets123">
    <w:name w:val="PwC List Bullets 123"/>
    <w:uiPriority w:val="99"/>
    <w:rsid w:val="004457AF"/>
  </w:style>
  <w:style w:type="numbering" w:customStyle="1" w:styleId="NoList43">
    <w:name w:val="No List43"/>
    <w:next w:val="Sraonra"/>
    <w:uiPriority w:val="99"/>
    <w:semiHidden/>
    <w:unhideWhenUsed/>
    <w:rsid w:val="004457AF"/>
  </w:style>
  <w:style w:type="numbering" w:customStyle="1" w:styleId="StyleBulleted7pt24">
    <w:name w:val="Style Bulleted 7 pt24"/>
    <w:basedOn w:val="Sraonra"/>
    <w:rsid w:val="004457AF"/>
  </w:style>
  <w:style w:type="table" w:customStyle="1" w:styleId="TableGrid123">
    <w:name w:val="Table Grid12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Sraonra"/>
    <w:uiPriority w:val="99"/>
    <w:semiHidden/>
    <w:rsid w:val="004457AF"/>
  </w:style>
  <w:style w:type="numbering" w:customStyle="1" w:styleId="11111134">
    <w:name w:val="1 / 1.1 / 1.1.134"/>
    <w:basedOn w:val="Sraonra"/>
    <w:next w:val="111111"/>
    <w:rsid w:val="004457AF"/>
  </w:style>
  <w:style w:type="table" w:customStyle="1" w:styleId="TableGrid413">
    <w:name w:val="Table Grid41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Sraonra"/>
    <w:uiPriority w:val="99"/>
    <w:semiHidden/>
    <w:unhideWhenUsed/>
    <w:rsid w:val="004457AF"/>
  </w:style>
  <w:style w:type="table" w:customStyle="1" w:styleId="TableGrid513">
    <w:name w:val="Table Grid513"/>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
    <w:name w:val="Table Bullet24"/>
    <w:basedOn w:val="Sraonra"/>
    <w:rsid w:val="004457AF"/>
  </w:style>
  <w:style w:type="numbering" w:customStyle="1" w:styleId="StyleBulleted7pt213">
    <w:name w:val="Style Bulleted 7 pt213"/>
    <w:basedOn w:val="Sraonra"/>
    <w:rsid w:val="004457AF"/>
  </w:style>
  <w:style w:type="numbering" w:customStyle="1" w:styleId="111111313">
    <w:name w:val="1 / 1.1 / 1.1.1313"/>
    <w:basedOn w:val="Sraonra"/>
    <w:next w:val="111111"/>
    <w:rsid w:val="004457AF"/>
  </w:style>
  <w:style w:type="numbering" w:customStyle="1" w:styleId="TableBullet213">
    <w:name w:val="Table Bullet213"/>
    <w:basedOn w:val="Sraonra"/>
    <w:rsid w:val="004457AF"/>
  </w:style>
  <w:style w:type="table" w:customStyle="1" w:styleId="TableGrid103">
    <w:name w:val="Table Grid103"/>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
    <w:name w:val="Table Grid Light113"/>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
    <w:name w:val="Lentelės tema2"/>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Sraonra"/>
    <w:uiPriority w:val="99"/>
    <w:semiHidden/>
    <w:unhideWhenUsed/>
    <w:rsid w:val="004457AF"/>
  </w:style>
  <w:style w:type="table" w:customStyle="1" w:styleId="Tablewithoutheader62">
    <w:name w:val="Table without header62"/>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
    <w:name w:val="Style743"/>
    <w:rsid w:val="004457AF"/>
  </w:style>
  <w:style w:type="numbering" w:customStyle="1" w:styleId="PROIT-list12">
    <w:name w:val="PROIT-list12"/>
    <w:uiPriority w:val="99"/>
    <w:rsid w:val="004457AF"/>
  </w:style>
  <w:style w:type="numbering" w:customStyle="1" w:styleId="11111142">
    <w:name w:val="1 / 1.1 / 1.1.142"/>
    <w:basedOn w:val="Sraonra"/>
    <w:next w:val="111111"/>
    <w:rsid w:val="004457AF"/>
  </w:style>
  <w:style w:type="numbering" w:customStyle="1" w:styleId="Pav22">
    <w:name w:val="Pav22"/>
    <w:rsid w:val="004457AF"/>
  </w:style>
  <w:style w:type="numbering" w:customStyle="1" w:styleId="StyleBulleted7pt32">
    <w:name w:val="Style Bulleted 7 pt32"/>
    <w:basedOn w:val="Sraonra"/>
    <w:rsid w:val="004457AF"/>
  </w:style>
  <w:style w:type="numbering" w:customStyle="1" w:styleId="NoList132">
    <w:name w:val="No List132"/>
    <w:next w:val="Sraonra"/>
    <w:uiPriority w:val="99"/>
    <w:semiHidden/>
    <w:unhideWhenUsed/>
    <w:rsid w:val="004457AF"/>
  </w:style>
  <w:style w:type="table" w:customStyle="1" w:styleId="TableGrid1122">
    <w:name w:val="Table Grid1122"/>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
    <w:name w:val="1 / 1.1 / 1.1.1112"/>
    <w:basedOn w:val="Sraonra"/>
    <w:next w:val="111111"/>
    <w:rsid w:val="004457AF"/>
  </w:style>
  <w:style w:type="numbering" w:customStyle="1" w:styleId="Stilius212">
    <w:name w:val="Stilius212"/>
    <w:rsid w:val="004457AF"/>
  </w:style>
  <w:style w:type="numbering" w:customStyle="1" w:styleId="Stilius512">
    <w:name w:val="Stilius512"/>
    <w:rsid w:val="004457AF"/>
  </w:style>
  <w:style w:type="numbering" w:customStyle="1" w:styleId="NoList1121">
    <w:name w:val="No List1121"/>
    <w:next w:val="Sraonra"/>
    <w:uiPriority w:val="99"/>
    <w:semiHidden/>
    <w:unhideWhenUsed/>
    <w:rsid w:val="004457AF"/>
  </w:style>
  <w:style w:type="numbering" w:customStyle="1" w:styleId="NoList222">
    <w:name w:val="No List222"/>
    <w:next w:val="Sraonra"/>
    <w:uiPriority w:val="99"/>
    <w:semiHidden/>
    <w:unhideWhenUsed/>
    <w:rsid w:val="004457AF"/>
  </w:style>
  <w:style w:type="numbering" w:customStyle="1" w:styleId="111111212">
    <w:name w:val="1 / 1.1 / 1.1.1212"/>
    <w:basedOn w:val="Sraonra"/>
    <w:next w:val="111111"/>
    <w:locked/>
    <w:rsid w:val="004457AF"/>
  </w:style>
  <w:style w:type="numbering" w:customStyle="1" w:styleId="Pav112">
    <w:name w:val="Pav112"/>
    <w:rsid w:val="004457AF"/>
  </w:style>
  <w:style w:type="table" w:customStyle="1" w:styleId="LightList-Accent1142">
    <w:name w:val="Light List - Accent 114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
    <w:name w:val="Style Bulleted 7 pt112"/>
    <w:basedOn w:val="Sraonra"/>
    <w:rsid w:val="004457AF"/>
  </w:style>
  <w:style w:type="numbering" w:customStyle="1" w:styleId="NoList312">
    <w:name w:val="No List312"/>
    <w:next w:val="Sraonra"/>
    <w:uiPriority w:val="99"/>
    <w:semiHidden/>
    <w:unhideWhenUsed/>
    <w:rsid w:val="004457AF"/>
  </w:style>
  <w:style w:type="numbering" w:customStyle="1" w:styleId="PwCListBullets1212">
    <w:name w:val="PwC List Bullets 1212"/>
    <w:uiPriority w:val="99"/>
    <w:rsid w:val="004457AF"/>
  </w:style>
  <w:style w:type="numbering" w:customStyle="1" w:styleId="NoList412">
    <w:name w:val="No List412"/>
    <w:next w:val="Sraonra"/>
    <w:uiPriority w:val="99"/>
    <w:semiHidden/>
    <w:unhideWhenUsed/>
    <w:rsid w:val="004457AF"/>
  </w:style>
  <w:style w:type="numbering" w:customStyle="1" w:styleId="StyleBulleted7pt222">
    <w:name w:val="Style Bulleted 7 pt222"/>
    <w:basedOn w:val="Sraonra"/>
    <w:rsid w:val="004457AF"/>
  </w:style>
  <w:style w:type="numbering" w:customStyle="1" w:styleId="NoList1212">
    <w:name w:val="No List1212"/>
    <w:next w:val="Sraonra"/>
    <w:uiPriority w:val="99"/>
    <w:semiHidden/>
    <w:rsid w:val="004457AF"/>
  </w:style>
  <w:style w:type="numbering" w:customStyle="1" w:styleId="111111322">
    <w:name w:val="1 / 1.1 / 1.1.1322"/>
    <w:basedOn w:val="Sraonra"/>
    <w:next w:val="111111"/>
    <w:rsid w:val="004457AF"/>
  </w:style>
  <w:style w:type="numbering" w:customStyle="1" w:styleId="NoList2112">
    <w:name w:val="No List2112"/>
    <w:next w:val="Sraonra"/>
    <w:uiPriority w:val="99"/>
    <w:semiHidden/>
    <w:unhideWhenUsed/>
    <w:rsid w:val="004457AF"/>
  </w:style>
  <w:style w:type="numbering" w:customStyle="1" w:styleId="TableBullet222">
    <w:name w:val="Table Bullet222"/>
    <w:basedOn w:val="Sraonra"/>
    <w:rsid w:val="004457AF"/>
  </w:style>
  <w:style w:type="numbering" w:customStyle="1" w:styleId="PwCListNumbers1252">
    <w:name w:val="PwC List Numbers 1252"/>
    <w:rsid w:val="004457AF"/>
  </w:style>
  <w:style w:type="numbering" w:customStyle="1" w:styleId="PwCListNumbers12143">
    <w:name w:val="PwC List Numbers 12143"/>
    <w:rsid w:val="004457AF"/>
  </w:style>
  <w:style w:type="numbering" w:customStyle="1" w:styleId="StyleBulleted7pt2112">
    <w:name w:val="Style Bulleted 7 pt2112"/>
    <w:basedOn w:val="Sraonra"/>
    <w:rsid w:val="004457AF"/>
  </w:style>
  <w:style w:type="numbering" w:customStyle="1" w:styleId="1111113112">
    <w:name w:val="1 / 1.1 / 1.1.13112"/>
    <w:basedOn w:val="Sraonra"/>
    <w:next w:val="111111"/>
    <w:rsid w:val="004457AF"/>
  </w:style>
  <w:style w:type="numbering" w:customStyle="1" w:styleId="TableBullet2112">
    <w:name w:val="Table Bullet2112"/>
    <w:basedOn w:val="Sraonra"/>
    <w:rsid w:val="004457AF"/>
  </w:style>
  <w:style w:type="numbering" w:customStyle="1" w:styleId="PwCListNumbers12212">
    <w:name w:val="PwC List Numbers 12212"/>
    <w:uiPriority w:val="99"/>
    <w:rsid w:val="004457AF"/>
  </w:style>
  <w:style w:type="numbering" w:customStyle="1" w:styleId="PwCListNumbers121112">
    <w:name w:val="PwC List Numbers 121112"/>
    <w:uiPriority w:val="99"/>
    <w:rsid w:val="004457AF"/>
  </w:style>
  <w:style w:type="table" w:customStyle="1" w:styleId="TableGridLight122">
    <w:name w:val="Table Grid Light122"/>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
    <w:name w:val="Light Shading - Accent 422"/>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
    <w:name w:val="Light List22"/>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
    <w:name w:val="Light List - Accent 122"/>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
    <w:name w:val="Medium Shading 2 - Accent 12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
    <w:name w:val="AL Table simple2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
    <w:name w:val="Light List112"/>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
    <w:name w:val="Light Shading - Accent 4112"/>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
    <w:name w:val="Medium Shading 2 - Accent 1112"/>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
    <w:name w:val="AL Table base112"/>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
    <w:name w:val="AL Table simple11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
    <w:name w:val="Imported Style 3113"/>
    <w:rsid w:val="004457AF"/>
  </w:style>
  <w:style w:type="numbering" w:customStyle="1" w:styleId="Style81313">
    <w:name w:val="Style81313"/>
    <w:rsid w:val="004457AF"/>
  </w:style>
  <w:style w:type="numbering" w:customStyle="1" w:styleId="ImportedStyle1113">
    <w:name w:val="Imported Style 1113"/>
    <w:rsid w:val="004457AF"/>
  </w:style>
  <w:style w:type="numbering" w:customStyle="1" w:styleId="Style8142">
    <w:name w:val="Style8142"/>
    <w:rsid w:val="004457AF"/>
  </w:style>
  <w:style w:type="numbering" w:customStyle="1" w:styleId="Style7112">
    <w:name w:val="Style7112"/>
    <w:rsid w:val="004457AF"/>
  </w:style>
  <w:style w:type="numbering" w:customStyle="1" w:styleId="Style5112">
    <w:name w:val="Style5112"/>
    <w:rsid w:val="004457AF"/>
  </w:style>
  <w:style w:type="numbering" w:customStyle="1" w:styleId="Style4112">
    <w:name w:val="Style4112"/>
    <w:rsid w:val="004457AF"/>
  </w:style>
  <w:style w:type="numbering" w:customStyle="1" w:styleId="Style3112">
    <w:name w:val="Style3112"/>
    <w:rsid w:val="004457AF"/>
  </w:style>
  <w:style w:type="numbering" w:customStyle="1" w:styleId="Style2112">
    <w:name w:val="Style2112"/>
    <w:rsid w:val="004457AF"/>
  </w:style>
  <w:style w:type="numbering" w:customStyle="1" w:styleId="Style81133">
    <w:name w:val="Style81133"/>
    <w:rsid w:val="004457AF"/>
  </w:style>
  <w:style w:type="numbering" w:customStyle="1" w:styleId="Style6112">
    <w:name w:val="Style6112"/>
    <w:rsid w:val="004457AF"/>
  </w:style>
  <w:style w:type="numbering" w:customStyle="1" w:styleId="ImportedStyle123">
    <w:name w:val="Imported Style 123"/>
    <w:rsid w:val="004457AF"/>
  </w:style>
  <w:style w:type="numbering" w:customStyle="1" w:styleId="ImportedStyle323">
    <w:name w:val="Imported Style 323"/>
    <w:rsid w:val="004457AF"/>
  </w:style>
  <w:style w:type="numbering" w:customStyle="1" w:styleId="Style811112">
    <w:name w:val="Style811112"/>
    <w:rsid w:val="004457AF"/>
  </w:style>
  <w:style w:type="numbering" w:customStyle="1" w:styleId="Style7212">
    <w:name w:val="Style7212"/>
    <w:rsid w:val="004457AF"/>
  </w:style>
  <w:style w:type="numbering" w:customStyle="1" w:styleId="Style5212">
    <w:name w:val="Style5212"/>
    <w:rsid w:val="004457AF"/>
  </w:style>
  <w:style w:type="numbering" w:customStyle="1" w:styleId="Style3212">
    <w:name w:val="Style3212"/>
    <w:rsid w:val="004457AF"/>
  </w:style>
  <w:style w:type="numbering" w:customStyle="1" w:styleId="PwCListNumbers12312">
    <w:name w:val="PwC List Numbers 12312"/>
    <w:rsid w:val="004457AF"/>
  </w:style>
  <w:style w:type="numbering" w:customStyle="1" w:styleId="Style2212">
    <w:name w:val="Style2212"/>
    <w:rsid w:val="004457AF"/>
  </w:style>
  <w:style w:type="numbering" w:customStyle="1" w:styleId="Style8212">
    <w:name w:val="Style8212"/>
    <w:rsid w:val="004457AF"/>
  </w:style>
  <w:style w:type="numbering" w:customStyle="1" w:styleId="Style81212">
    <w:name w:val="Style81212"/>
    <w:rsid w:val="004457AF"/>
  </w:style>
  <w:style w:type="numbering" w:customStyle="1" w:styleId="PwCListNumbers121212">
    <w:name w:val="PwC List Numbers 121212"/>
    <w:rsid w:val="004457AF"/>
  </w:style>
  <w:style w:type="numbering" w:customStyle="1" w:styleId="Style6212">
    <w:name w:val="Style6212"/>
    <w:rsid w:val="004457AF"/>
  </w:style>
  <w:style w:type="numbering" w:customStyle="1" w:styleId="ALOutlineheadinglist23">
    <w:name w:val="AL Outline heading list23"/>
    <w:basedOn w:val="Sraonra"/>
    <w:uiPriority w:val="99"/>
    <w:rsid w:val="004457AF"/>
  </w:style>
  <w:style w:type="numbering" w:customStyle="1" w:styleId="ALMultilevelbulletlist23">
    <w:name w:val="AL Multi level bullet list23"/>
    <w:basedOn w:val="Sraonra"/>
    <w:uiPriority w:val="99"/>
    <w:rsid w:val="004457AF"/>
  </w:style>
  <w:style w:type="numbering" w:customStyle="1" w:styleId="ALMultilevelnumberedlist23">
    <w:name w:val="AL Multi level numbered list23"/>
    <w:basedOn w:val="Sraonra"/>
    <w:uiPriority w:val="99"/>
    <w:rsid w:val="004457AF"/>
  </w:style>
  <w:style w:type="numbering" w:customStyle="1" w:styleId="ALTableList23">
    <w:name w:val="AL Table List23"/>
    <w:uiPriority w:val="99"/>
    <w:rsid w:val="004457AF"/>
  </w:style>
  <w:style w:type="numbering" w:customStyle="1" w:styleId="ALPictureList23">
    <w:name w:val="AL Picture List23"/>
    <w:basedOn w:val="ALTableList"/>
    <w:uiPriority w:val="99"/>
    <w:rsid w:val="004457AF"/>
  </w:style>
  <w:style w:type="numbering" w:customStyle="1" w:styleId="ALAnnexList23">
    <w:name w:val="AL Annex List23"/>
    <w:basedOn w:val="Sraonra"/>
    <w:uiPriority w:val="99"/>
    <w:rsid w:val="004457AF"/>
  </w:style>
  <w:style w:type="numbering" w:customStyle="1" w:styleId="ALNoteList23">
    <w:name w:val="AL Note List23"/>
    <w:basedOn w:val="Sraonra"/>
    <w:uiPriority w:val="99"/>
    <w:rsid w:val="004457AF"/>
  </w:style>
  <w:style w:type="numbering" w:customStyle="1" w:styleId="Style811213">
    <w:name w:val="Style811213"/>
    <w:rsid w:val="004457AF"/>
  </w:style>
  <w:style w:type="numbering" w:customStyle="1" w:styleId="Style7313">
    <w:name w:val="Style7313"/>
    <w:rsid w:val="004457AF"/>
  </w:style>
  <w:style w:type="numbering" w:customStyle="1" w:styleId="Style5313">
    <w:name w:val="Style5313"/>
    <w:rsid w:val="004457AF"/>
  </w:style>
  <w:style w:type="numbering" w:customStyle="1" w:styleId="Style4313">
    <w:name w:val="Style4313"/>
    <w:rsid w:val="004457AF"/>
  </w:style>
  <w:style w:type="numbering" w:customStyle="1" w:styleId="Style3313">
    <w:name w:val="Style3313"/>
    <w:rsid w:val="004457AF"/>
  </w:style>
  <w:style w:type="numbering" w:customStyle="1" w:styleId="PwCListNumbers12413">
    <w:name w:val="PwC List Numbers 12413"/>
    <w:rsid w:val="004457AF"/>
  </w:style>
  <w:style w:type="numbering" w:customStyle="1" w:styleId="Style2313">
    <w:name w:val="Style2313"/>
    <w:rsid w:val="004457AF"/>
  </w:style>
  <w:style w:type="numbering" w:customStyle="1" w:styleId="Style8313">
    <w:name w:val="Style8313"/>
    <w:rsid w:val="004457AF"/>
  </w:style>
  <w:style w:type="numbering" w:customStyle="1" w:styleId="PwCListNumbers121313">
    <w:name w:val="PwC List Numbers 121313"/>
    <w:rsid w:val="004457AF"/>
  </w:style>
  <w:style w:type="numbering" w:customStyle="1" w:styleId="Style6313">
    <w:name w:val="Style6313"/>
    <w:rsid w:val="004457AF"/>
  </w:style>
  <w:style w:type="numbering" w:customStyle="1" w:styleId="ALOutlineheadinglist113">
    <w:name w:val="AL Outline heading list113"/>
    <w:basedOn w:val="Sraonra"/>
    <w:uiPriority w:val="99"/>
    <w:rsid w:val="004457AF"/>
  </w:style>
  <w:style w:type="numbering" w:customStyle="1" w:styleId="ALMultilevelbulletlist113">
    <w:name w:val="AL Multi level bullet list113"/>
    <w:basedOn w:val="Sraonra"/>
    <w:uiPriority w:val="99"/>
    <w:rsid w:val="004457AF"/>
  </w:style>
  <w:style w:type="numbering" w:customStyle="1" w:styleId="ALMultilevelnumberedlist112">
    <w:name w:val="AL Multi level numbered list112"/>
    <w:basedOn w:val="Sraonra"/>
    <w:uiPriority w:val="99"/>
    <w:rsid w:val="004457AF"/>
  </w:style>
  <w:style w:type="numbering" w:customStyle="1" w:styleId="ALTableList113">
    <w:name w:val="AL Table List113"/>
    <w:uiPriority w:val="99"/>
    <w:rsid w:val="004457AF"/>
  </w:style>
  <w:style w:type="numbering" w:customStyle="1" w:styleId="ALPictureList113">
    <w:name w:val="AL Picture List113"/>
    <w:basedOn w:val="ALTableList"/>
    <w:uiPriority w:val="99"/>
    <w:rsid w:val="004457AF"/>
  </w:style>
  <w:style w:type="numbering" w:customStyle="1" w:styleId="ALAnnexList113">
    <w:name w:val="AL Annex List113"/>
    <w:basedOn w:val="Sraonra"/>
    <w:uiPriority w:val="99"/>
    <w:rsid w:val="004457AF"/>
  </w:style>
  <w:style w:type="numbering" w:customStyle="1" w:styleId="ALNoteList113">
    <w:name w:val="AL Note List113"/>
    <w:basedOn w:val="Sraonra"/>
    <w:uiPriority w:val="99"/>
    <w:rsid w:val="004457AF"/>
  </w:style>
  <w:style w:type="numbering" w:customStyle="1" w:styleId="NoList61">
    <w:name w:val="No List61"/>
    <w:next w:val="Sraonra"/>
    <w:uiPriority w:val="99"/>
    <w:semiHidden/>
    <w:unhideWhenUsed/>
    <w:rsid w:val="004457AF"/>
  </w:style>
  <w:style w:type="numbering" w:customStyle="1" w:styleId="Style752">
    <w:name w:val="Style752"/>
    <w:rsid w:val="004457AF"/>
  </w:style>
  <w:style w:type="numbering" w:customStyle="1" w:styleId="PwCListNumbers1262">
    <w:name w:val="PwC List Numbers 1262"/>
    <w:rsid w:val="004457AF"/>
  </w:style>
  <w:style w:type="numbering" w:customStyle="1" w:styleId="Style8152">
    <w:name w:val="Style8152"/>
    <w:rsid w:val="004457AF"/>
  </w:style>
  <w:style w:type="numbering" w:customStyle="1" w:styleId="PwCListNumbers12152">
    <w:name w:val="PwC List Numbers 12152"/>
    <w:rsid w:val="004457AF"/>
  </w:style>
  <w:style w:type="numbering" w:customStyle="1" w:styleId="PwCListNumbers12422">
    <w:name w:val="PwC List Numbers 12422"/>
    <w:rsid w:val="004457AF"/>
  </w:style>
  <w:style w:type="numbering" w:customStyle="1" w:styleId="NoList71">
    <w:name w:val="No List71"/>
    <w:next w:val="Sraonra"/>
    <w:uiPriority w:val="99"/>
    <w:semiHidden/>
    <w:unhideWhenUsed/>
    <w:rsid w:val="004457AF"/>
  </w:style>
  <w:style w:type="table" w:customStyle="1" w:styleId="TableGrid1102">
    <w:name w:val="Table Grid1102"/>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
    <w:name w:val="Style762"/>
    <w:qFormat/>
    <w:rsid w:val="004457AF"/>
  </w:style>
  <w:style w:type="numbering" w:customStyle="1" w:styleId="PROIT-list22">
    <w:name w:val="PROIT-list22"/>
    <w:uiPriority w:val="99"/>
    <w:rsid w:val="004457AF"/>
  </w:style>
  <w:style w:type="numbering" w:customStyle="1" w:styleId="11111152">
    <w:name w:val="1 / 1.1 / 1.1.152"/>
    <w:basedOn w:val="Sraonra"/>
    <w:next w:val="111111"/>
    <w:rsid w:val="004457AF"/>
  </w:style>
  <w:style w:type="numbering" w:customStyle="1" w:styleId="Pav32">
    <w:name w:val="Pav32"/>
    <w:rsid w:val="004457AF"/>
  </w:style>
  <w:style w:type="numbering" w:customStyle="1" w:styleId="StyleBulleted7pt42">
    <w:name w:val="Style Bulleted 7 pt42"/>
    <w:basedOn w:val="Sraonra"/>
    <w:rsid w:val="004457AF"/>
  </w:style>
  <w:style w:type="numbering" w:customStyle="1" w:styleId="NoList142">
    <w:name w:val="No List142"/>
    <w:next w:val="Sraonra"/>
    <w:uiPriority w:val="99"/>
    <w:semiHidden/>
    <w:unhideWhenUsed/>
    <w:rsid w:val="004457AF"/>
  </w:style>
  <w:style w:type="numbering" w:customStyle="1" w:styleId="111111122">
    <w:name w:val="1 / 1.1 / 1.1.1122"/>
    <w:basedOn w:val="Sraonra"/>
    <w:next w:val="111111"/>
    <w:rsid w:val="004457AF"/>
  </w:style>
  <w:style w:type="numbering" w:customStyle="1" w:styleId="Stilius222">
    <w:name w:val="Stilius222"/>
    <w:rsid w:val="004457AF"/>
  </w:style>
  <w:style w:type="numbering" w:customStyle="1" w:styleId="Stilius522">
    <w:name w:val="Stilius522"/>
    <w:rsid w:val="004457AF"/>
  </w:style>
  <w:style w:type="numbering" w:customStyle="1" w:styleId="NoList1131">
    <w:name w:val="No List1131"/>
    <w:next w:val="Sraonra"/>
    <w:uiPriority w:val="99"/>
    <w:semiHidden/>
    <w:unhideWhenUsed/>
    <w:rsid w:val="004457AF"/>
  </w:style>
  <w:style w:type="numbering" w:customStyle="1" w:styleId="NoList232">
    <w:name w:val="No List232"/>
    <w:next w:val="Sraonra"/>
    <w:uiPriority w:val="99"/>
    <w:semiHidden/>
    <w:unhideWhenUsed/>
    <w:rsid w:val="004457AF"/>
  </w:style>
  <w:style w:type="numbering" w:customStyle="1" w:styleId="111111221">
    <w:name w:val="1 / 1.1 / 1.1.1221"/>
    <w:basedOn w:val="Sraonra"/>
    <w:next w:val="111111"/>
    <w:locked/>
    <w:rsid w:val="004457AF"/>
  </w:style>
  <w:style w:type="numbering" w:customStyle="1" w:styleId="Pav121">
    <w:name w:val="Pav121"/>
    <w:rsid w:val="004457AF"/>
  </w:style>
  <w:style w:type="table" w:customStyle="1" w:styleId="LightList-Accent1152">
    <w:name w:val="Light List - Accent 1152"/>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
    <w:name w:val="Style Bulleted 7 pt121"/>
    <w:basedOn w:val="Sraonra"/>
    <w:rsid w:val="004457AF"/>
  </w:style>
  <w:style w:type="numbering" w:customStyle="1" w:styleId="NoList322">
    <w:name w:val="No List322"/>
    <w:next w:val="Sraonra"/>
    <w:uiPriority w:val="99"/>
    <w:semiHidden/>
    <w:unhideWhenUsed/>
    <w:rsid w:val="004457AF"/>
  </w:style>
  <w:style w:type="numbering" w:customStyle="1" w:styleId="PwCListBullets1221">
    <w:name w:val="PwC List Bullets 1221"/>
    <w:uiPriority w:val="99"/>
    <w:rsid w:val="004457AF"/>
  </w:style>
  <w:style w:type="numbering" w:customStyle="1" w:styleId="NoList421">
    <w:name w:val="No List421"/>
    <w:next w:val="Sraonra"/>
    <w:uiPriority w:val="99"/>
    <w:semiHidden/>
    <w:unhideWhenUsed/>
    <w:rsid w:val="004457AF"/>
  </w:style>
  <w:style w:type="numbering" w:customStyle="1" w:styleId="StyleBulleted7pt232">
    <w:name w:val="Style Bulleted 7 pt232"/>
    <w:basedOn w:val="Sraonra"/>
    <w:rsid w:val="004457AF"/>
  </w:style>
  <w:style w:type="numbering" w:customStyle="1" w:styleId="NoList1221">
    <w:name w:val="No List1221"/>
    <w:next w:val="Sraonra"/>
    <w:uiPriority w:val="99"/>
    <w:semiHidden/>
    <w:rsid w:val="004457AF"/>
  </w:style>
  <w:style w:type="numbering" w:customStyle="1" w:styleId="111111332">
    <w:name w:val="1 / 1.1 / 1.1.1332"/>
    <w:basedOn w:val="Sraonra"/>
    <w:next w:val="111111"/>
    <w:rsid w:val="004457AF"/>
  </w:style>
  <w:style w:type="numbering" w:customStyle="1" w:styleId="NoList2121">
    <w:name w:val="No List2121"/>
    <w:next w:val="Sraonra"/>
    <w:uiPriority w:val="99"/>
    <w:semiHidden/>
    <w:unhideWhenUsed/>
    <w:rsid w:val="004457AF"/>
  </w:style>
  <w:style w:type="numbering" w:customStyle="1" w:styleId="TableBullet232">
    <w:name w:val="Table Bullet232"/>
    <w:basedOn w:val="Sraonra"/>
    <w:rsid w:val="004457AF"/>
  </w:style>
  <w:style w:type="numbering" w:customStyle="1" w:styleId="PwCListNumbers1272">
    <w:name w:val="PwC List Numbers 1272"/>
    <w:qFormat/>
    <w:rsid w:val="004457AF"/>
  </w:style>
  <w:style w:type="numbering" w:customStyle="1" w:styleId="PwCListNumbers12162">
    <w:name w:val="PwC List Numbers 12162"/>
    <w:qFormat/>
    <w:rsid w:val="004457AF"/>
  </w:style>
  <w:style w:type="numbering" w:customStyle="1" w:styleId="StyleBulleted7pt2121">
    <w:name w:val="Style Bulleted 7 pt2121"/>
    <w:basedOn w:val="Sraonra"/>
    <w:rsid w:val="004457AF"/>
  </w:style>
  <w:style w:type="numbering" w:customStyle="1" w:styleId="1111113121">
    <w:name w:val="1 / 1.1 / 1.1.13121"/>
    <w:basedOn w:val="Sraonra"/>
    <w:next w:val="111111"/>
    <w:rsid w:val="004457AF"/>
  </w:style>
  <w:style w:type="numbering" w:customStyle="1" w:styleId="TableBullet2121">
    <w:name w:val="Table Bullet2121"/>
    <w:basedOn w:val="Sraonra"/>
    <w:rsid w:val="004457AF"/>
  </w:style>
  <w:style w:type="numbering" w:customStyle="1" w:styleId="PwCListNumbers12222">
    <w:name w:val="PwC List Numbers 12222"/>
    <w:uiPriority w:val="99"/>
    <w:rsid w:val="004457AF"/>
  </w:style>
  <w:style w:type="numbering" w:customStyle="1" w:styleId="PwCListNumbers121122">
    <w:name w:val="PwC List Numbers 121122"/>
    <w:uiPriority w:val="99"/>
    <w:rsid w:val="004457AF"/>
  </w:style>
  <w:style w:type="table" w:customStyle="1" w:styleId="TableGridLight132">
    <w:name w:val="Table Grid Light132"/>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
    <w:name w:val="AL Table simple3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
    <w:name w:val="Light List122"/>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
    <w:name w:val="Light Shading - Accent 4122"/>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
    <w:name w:val="Medium Shading 2 - Accent 1122"/>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
    <w:name w:val="AL Table simple122"/>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
    <w:name w:val="Imported Style 3122"/>
    <w:rsid w:val="004457AF"/>
  </w:style>
  <w:style w:type="numbering" w:customStyle="1" w:styleId="Style81322">
    <w:name w:val="Style81322"/>
    <w:rsid w:val="004457AF"/>
  </w:style>
  <w:style w:type="numbering" w:customStyle="1" w:styleId="ImportedStyle1122">
    <w:name w:val="Imported Style 1122"/>
    <w:rsid w:val="004457AF"/>
  </w:style>
  <w:style w:type="numbering" w:customStyle="1" w:styleId="Style8161">
    <w:name w:val="Style8161"/>
    <w:qFormat/>
    <w:rsid w:val="004457AF"/>
  </w:style>
  <w:style w:type="numbering" w:customStyle="1" w:styleId="Style7122">
    <w:name w:val="Style7122"/>
    <w:rsid w:val="004457AF"/>
  </w:style>
  <w:style w:type="numbering" w:customStyle="1" w:styleId="Style5122">
    <w:name w:val="Style5122"/>
    <w:rsid w:val="004457AF"/>
  </w:style>
  <w:style w:type="numbering" w:customStyle="1" w:styleId="Style4122">
    <w:name w:val="Style4122"/>
    <w:rsid w:val="004457AF"/>
  </w:style>
  <w:style w:type="numbering" w:customStyle="1" w:styleId="Style3122">
    <w:name w:val="Style3122"/>
    <w:rsid w:val="004457AF"/>
  </w:style>
  <w:style w:type="numbering" w:customStyle="1" w:styleId="Style2122">
    <w:name w:val="Style2122"/>
    <w:rsid w:val="004457AF"/>
  </w:style>
  <w:style w:type="numbering" w:customStyle="1" w:styleId="Style81142">
    <w:name w:val="Style81142"/>
    <w:rsid w:val="004457AF"/>
  </w:style>
  <w:style w:type="numbering" w:customStyle="1" w:styleId="Style6122">
    <w:name w:val="Style6122"/>
    <w:rsid w:val="004457AF"/>
  </w:style>
  <w:style w:type="numbering" w:customStyle="1" w:styleId="ImportedStyle132">
    <w:name w:val="Imported Style 132"/>
    <w:rsid w:val="004457AF"/>
  </w:style>
  <w:style w:type="numbering" w:customStyle="1" w:styleId="ImportedStyle332">
    <w:name w:val="Imported Style 332"/>
    <w:rsid w:val="004457AF"/>
  </w:style>
  <w:style w:type="numbering" w:customStyle="1" w:styleId="Style811122">
    <w:name w:val="Style811122"/>
    <w:rsid w:val="004457AF"/>
  </w:style>
  <w:style w:type="numbering" w:customStyle="1" w:styleId="Style7222">
    <w:name w:val="Style7222"/>
    <w:rsid w:val="004457AF"/>
  </w:style>
  <w:style w:type="numbering" w:customStyle="1" w:styleId="Style5222">
    <w:name w:val="Style5222"/>
    <w:rsid w:val="004457AF"/>
  </w:style>
  <w:style w:type="numbering" w:customStyle="1" w:styleId="Style3222">
    <w:name w:val="Style3222"/>
    <w:rsid w:val="004457AF"/>
  </w:style>
  <w:style w:type="numbering" w:customStyle="1" w:styleId="PwCListNumbers12322">
    <w:name w:val="PwC List Numbers 12322"/>
    <w:rsid w:val="004457AF"/>
  </w:style>
  <w:style w:type="numbering" w:customStyle="1" w:styleId="Style2222">
    <w:name w:val="Style2222"/>
    <w:rsid w:val="004457AF"/>
  </w:style>
  <w:style w:type="numbering" w:customStyle="1" w:styleId="Style8222">
    <w:name w:val="Style8222"/>
    <w:rsid w:val="004457AF"/>
  </w:style>
  <w:style w:type="numbering" w:customStyle="1" w:styleId="Style81222">
    <w:name w:val="Style81222"/>
    <w:rsid w:val="004457AF"/>
  </w:style>
  <w:style w:type="numbering" w:customStyle="1" w:styleId="PwCListNumbers121222">
    <w:name w:val="PwC List Numbers 121222"/>
    <w:rsid w:val="004457AF"/>
  </w:style>
  <w:style w:type="numbering" w:customStyle="1" w:styleId="Style6222">
    <w:name w:val="Style6222"/>
    <w:rsid w:val="004457AF"/>
  </w:style>
  <w:style w:type="numbering" w:customStyle="1" w:styleId="ALOutlineheadinglist32">
    <w:name w:val="AL Outline heading list32"/>
    <w:basedOn w:val="Sraonra"/>
    <w:uiPriority w:val="99"/>
    <w:rsid w:val="004457AF"/>
  </w:style>
  <w:style w:type="numbering" w:customStyle="1" w:styleId="ALMultilevelbulletlist32">
    <w:name w:val="AL Multi level bullet list32"/>
    <w:basedOn w:val="Sraonra"/>
    <w:uiPriority w:val="99"/>
    <w:rsid w:val="004457AF"/>
  </w:style>
  <w:style w:type="numbering" w:customStyle="1" w:styleId="ALMultilevelnumberedlist32">
    <w:name w:val="AL Multi level numbered list32"/>
    <w:basedOn w:val="Sraonra"/>
    <w:uiPriority w:val="99"/>
    <w:rsid w:val="004457AF"/>
  </w:style>
  <w:style w:type="numbering" w:customStyle="1" w:styleId="ALTableList32">
    <w:name w:val="AL Table List32"/>
    <w:uiPriority w:val="99"/>
    <w:rsid w:val="004457AF"/>
  </w:style>
  <w:style w:type="numbering" w:customStyle="1" w:styleId="ALPictureList32">
    <w:name w:val="AL Picture List32"/>
    <w:basedOn w:val="ALTableList"/>
    <w:uiPriority w:val="99"/>
    <w:rsid w:val="004457AF"/>
  </w:style>
  <w:style w:type="numbering" w:customStyle="1" w:styleId="ALAnnexList32">
    <w:name w:val="AL Annex List32"/>
    <w:basedOn w:val="Sraonra"/>
    <w:uiPriority w:val="99"/>
    <w:rsid w:val="004457AF"/>
  </w:style>
  <w:style w:type="numbering" w:customStyle="1" w:styleId="ALNoteList32">
    <w:name w:val="AL Note List32"/>
    <w:basedOn w:val="Sraonra"/>
    <w:uiPriority w:val="99"/>
    <w:rsid w:val="004457AF"/>
  </w:style>
  <w:style w:type="numbering" w:customStyle="1" w:styleId="Style811222">
    <w:name w:val="Style811222"/>
    <w:rsid w:val="004457AF"/>
  </w:style>
  <w:style w:type="numbering" w:customStyle="1" w:styleId="Style7322">
    <w:name w:val="Style7322"/>
    <w:rsid w:val="004457AF"/>
  </w:style>
  <w:style w:type="numbering" w:customStyle="1" w:styleId="Style5322">
    <w:name w:val="Style5322"/>
    <w:rsid w:val="004457AF"/>
  </w:style>
  <w:style w:type="numbering" w:customStyle="1" w:styleId="Style4322">
    <w:name w:val="Style4322"/>
    <w:rsid w:val="004457AF"/>
  </w:style>
  <w:style w:type="numbering" w:customStyle="1" w:styleId="Style3322">
    <w:name w:val="Style3322"/>
    <w:rsid w:val="004457AF"/>
  </w:style>
  <w:style w:type="numbering" w:customStyle="1" w:styleId="PwCListNumbers12432">
    <w:name w:val="PwC List Numbers 12432"/>
    <w:rsid w:val="004457AF"/>
  </w:style>
  <w:style w:type="numbering" w:customStyle="1" w:styleId="Style2322">
    <w:name w:val="Style2322"/>
    <w:rsid w:val="004457AF"/>
  </w:style>
  <w:style w:type="numbering" w:customStyle="1" w:styleId="Style8322">
    <w:name w:val="Style8322"/>
    <w:rsid w:val="004457AF"/>
  </w:style>
  <w:style w:type="numbering" w:customStyle="1" w:styleId="PwCListNumbers121322">
    <w:name w:val="PwC List Numbers 121322"/>
    <w:rsid w:val="004457AF"/>
  </w:style>
  <w:style w:type="numbering" w:customStyle="1" w:styleId="Style6322">
    <w:name w:val="Style6322"/>
    <w:rsid w:val="004457AF"/>
  </w:style>
  <w:style w:type="numbering" w:customStyle="1" w:styleId="ALOutlineheadinglist122">
    <w:name w:val="AL Outline heading list122"/>
    <w:basedOn w:val="Sraonra"/>
    <w:uiPriority w:val="99"/>
    <w:rsid w:val="004457AF"/>
  </w:style>
  <w:style w:type="numbering" w:customStyle="1" w:styleId="ALMultilevelbulletlist122">
    <w:name w:val="AL Multi level bullet list122"/>
    <w:basedOn w:val="Sraonra"/>
    <w:uiPriority w:val="99"/>
    <w:rsid w:val="004457AF"/>
  </w:style>
  <w:style w:type="numbering" w:customStyle="1" w:styleId="ALMultilevelnumberedlist122">
    <w:name w:val="AL Multi level numbered list122"/>
    <w:basedOn w:val="Sraonra"/>
    <w:uiPriority w:val="99"/>
    <w:rsid w:val="004457AF"/>
  </w:style>
  <w:style w:type="numbering" w:customStyle="1" w:styleId="ALTableList122">
    <w:name w:val="AL Table List122"/>
    <w:uiPriority w:val="99"/>
    <w:rsid w:val="004457AF"/>
  </w:style>
  <w:style w:type="numbering" w:customStyle="1" w:styleId="ALPictureList122">
    <w:name w:val="AL Picture List122"/>
    <w:basedOn w:val="ALTableList"/>
    <w:uiPriority w:val="99"/>
    <w:rsid w:val="004457AF"/>
  </w:style>
  <w:style w:type="numbering" w:customStyle="1" w:styleId="ALAnnexList122">
    <w:name w:val="AL Annex List122"/>
    <w:basedOn w:val="Sraonra"/>
    <w:uiPriority w:val="99"/>
    <w:rsid w:val="004457AF"/>
  </w:style>
  <w:style w:type="numbering" w:customStyle="1" w:styleId="ALNoteList122">
    <w:name w:val="AL Note List122"/>
    <w:basedOn w:val="Sraonra"/>
    <w:uiPriority w:val="99"/>
    <w:rsid w:val="004457AF"/>
  </w:style>
  <w:style w:type="numbering" w:customStyle="1" w:styleId="NoList512">
    <w:name w:val="No List512"/>
    <w:next w:val="Sraonra"/>
    <w:uiPriority w:val="99"/>
    <w:semiHidden/>
    <w:unhideWhenUsed/>
    <w:rsid w:val="004457AF"/>
  </w:style>
  <w:style w:type="numbering" w:customStyle="1" w:styleId="Style7412">
    <w:name w:val="Style7412"/>
    <w:rsid w:val="004457AF"/>
  </w:style>
  <w:style w:type="numbering" w:customStyle="1" w:styleId="PwCListNumbers12512">
    <w:name w:val="PwC List Numbers 12512"/>
    <w:rsid w:val="004457AF"/>
  </w:style>
  <w:style w:type="numbering" w:customStyle="1" w:styleId="Style81412">
    <w:name w:val="Style81412"/>
    <w:rsid w:val="004457AF"/>
  </w:style>
  <w:style w:type="numbering" w:customStyle="1" w:styleId="PwCListNumbers121412">
    <w:name w:val="PwC List Numbers 121412"/>
    <w:rsid w:val="004457AF"/>
  </w:style>
  <w:style w:type="numbering" w:customStyle="1" w:styleId="Style71112">
    <w:name w:val="Style71112"/>
    <w:rsid w:val="004457AF"/>
  </w:style>
  <w:style w:type="numbering" w:customStyle="1" w:styleId="Style51112">
    <w:name w:val="Style51112"/>
    <w:rsid w:val="004457AF"/>
  </w:style>
  <w:style w:type="numbering" w:customStyle="1" w:styleId="Style41112">
    <w:name w:val="Style41112"/>
    <w:rsid w:val="004457AF"/>
  </w:style>
  <w:style w:type="numbering" w:customStyle="1" w:styleId="Style31112">
    <w:name w:val="Style31112"/>
    <w:rsid w:val="004457AF"/>
  </w:style>
  <w:style w:type="numbering" w:customStyle="1" w:styleId="PwCListNumbers122112">
    <w:name w:val="PwC List Numbers 122112"/>
    <w:rsid w:val="004457AF"/>
  </w:style>
  <w:style w:type="numbering" w:customStyle="1" w:styleId="Style21112">
    <w:name w:val="Style21112"/>
    <w:rsid w:val="004457AF"/>
  </w:style>
  <w:style w:type="numbering" w:customStyle="1" w:styleId="Style811312">
    <w:name w:val="Style811312"/>
    <w:rsid w:val="004457AF"/>
  </w:style>
  <w:style w:type="numbering" w:customStyle="1" w:styleId="PwCListNumbers1211112">
    <w:name w:val="PwC List Numbers 1211112"/>
    <w:rsid w:val="004457AF"/>
  </w:style>
  <w:style w:type="numbering" w:customStyle="1" w:styleId="Style61112">
    <w:name w:val="Style61112"/>
    <w:rsid w:val="004457AF"/>
  </w:style>
  <w:style w:type="numbering" w:customStyle="1" w:styleId="NoList1312">
    <w:name w:val="No List1312"/>
    <w:next w:val="Sraonra"/>
    <w:uiPriority w:val="99"/>
    <w:semiHidden/>
    <w:unhideWhenUsed/>
    <w:rsid w:val="004457AF"/>
  </w:style>
  <w:style w:type="table" w:customStyle="1" w:styleId="TableGrid11012">
    <w:name w:val="Table Grid11012"/>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Sraonra"/>
    <w:uiPriority w:val="99"/>
    <w:semiHidden/>
    <w:unhideWhenUsed/>
    <w:rsid w:val="004457AF"/>
  </w:style>
  <w:style w:type="numbering" w:customStyle="1" w:styleId="ImportedStyle1212">
    <w:name w:val="Imported Style 1212"/>
    <w:rsid w:val="004457AF"/>
  </w:style>
  <w:style w:type="numbering" w:customStyle="1" w:styleId="ImportedStyle3212">
    <w:name w:val="Imported Style 3212"/>
    <w:rsid w:val="004457AF"/>
  </w:style>
  <w:style w:type="numbering" w:customStyle="1" w:styleId="Style8111112">
    <w:name w:val="Style8111112"/>
    <w:rsid w:val="004457AF"/>
  </w:style>
  <w:style w:type="numbering" w:customStyle="1" w:styleId="Style72112">
    <w:name w:val="Style72112"/>
    <w:rsid w:val="004457AF"/>
  </w:style>
  <w:style w:type="numbering" w:customStyle="1" w:styleId="Style52112">
    <w:name w:val="Style52112"/>
    <w:rsid w:val="004457AF"/>
  </w:style>
  <w:style w:type="numbering" w:customStyle="1" w:styleId="Style32112">
    <w:name w:val="Style32112"/>
    <w:rsid w:val="004457AF"/>
  </w:style>
  <w:style w:type="numbering" w:customStyle="1" w:styleId="PwCListNumbers123112">
    <w:name w:val="PwC List Numbers 123112"/>
    <w:rsid w:val="004457AF"/>
  </w:style>
  <w:style w:type="numbering" w:customStyle="1" w:styleId="Style22112">
    <w:name w:val="Style22112"/>
    <w:rsid w:val="004457AF"/>
  </w:style>
  <w:style w:type="numbering" w:customStyle="1" w:styleId="Style82112">
    <w:name w:val="Style82112"/>
    <w:rsid w:val="004457AF"/>
  </w:style>
  <w:style w:type="numbering" w:customStyle="1" w:styleId="Style812112">
    <w:name w:val="Style812112"/>
    <w:rsid w:val="004457AF"/>
  </w:style>
  <w:style w:type="numbering" w:customStyle="1" w:styleId="PwCListNumbers1212112">
    <w:name w:val="PwC List Numbers 1212112"/>
    <w:rsid w:val="004457AF"/>
  </w:style>
  <w:style w:type="numbering" w:customStyle="1" w:styleId="Style62112">
    <w:name w:val="Style62112"/>
    <w:rsid w:val="004457AF"/>
  </w:style>
  <w:style w:type="numbering" w:customStyle="1" w:styleId="ALOutlineheadinglist212">
    <w:name w:val="AL Outline heading list212"/>
    <w:basedOn w:val="Sraonra"/>
    <w:uiPriority w:val="99"/>
    <w:rsid w:val="004457AF"/>
  </w:style>
  <w:style w:type="numbering" w:customStyle="1" w:styleId="ALMultilevelbulletlist212">
    <w:name w:val="AL Multi level bullet list212"/>
    <w:basedOn w:val="Sraonra"/>
    <w:uiPriority w:val="99"/>
    <w:rsid w:val="004457AF"/>
  </w:style>
  <w:style w:type="numbering" w:customStyle="1" w:styleId="ALMultilevelnumberedlist212">
    <w:name w:val="AL Multi level numbered list212"/>
    <w:basedOn w:val="Sraonra"/>
    <w:uiPriority w:val="99"/>
    <w:rsid w:val="004457AF"/>
  </w:style>
  <w:style w:type="table" w:customStyle="1" w:styleId="LightList-Accent1212">
    <w:name w:val="Light List - Accent 1212"/>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
    <w:name w:val="Light List21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
    <w:name w:val="Light Shading - Accent 421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
    <w:name w:val="Medium Shading 2 - Accent 121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
    <w:name w:val="AL Table List212"/>
    <w:uiPriority w:val="99"/>
    <w:rsid w:val="004457AF"/>
  </w:style>
  <w:style w:type="numbering" w:customStyle="1" w:styleId="ALPictureList212">
    <w:name w:val="AL Picture List212"/>
    <w:basedOn w:val="ALTableList"/>
    <w:uiPriority w:val="99"/>
    <w:rsid w:val="004457AF"/>
  </w:style>
  <w:style w:type="numbering" w:customStyle="1" w:styleId="ALAnnexList212">
    <w:name w:val="AL Annex List212"/>
    <w:basedOn w:val="Sraonra"/>
    <w:uiPriority w:val="99"/>
    <w:rsid w:val="004457AF"/>
  </w:style>
  <w:style w:type="numbering" w:customStyle="1" w:styleId="ALNoteList212">
    <w:name w:val="AL Note List212"/>
    <w:basedOn w:val="Sraonra"/>
    <w:uiPriority w:val="99"/>
    <w:rsid w:val="004457AF"/>
  </w:style>
  <w:style w:type="table" w:customStyle="1" w:styleId="TableGridLight1212">
    <w:name w:val="Table Grid Light1212"/>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
    <w:name w:val="AL Table simple212"/>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
    <w:name w:val="No List3112"/>
    <w:next w:val="Sraonra"/>
    <w:uiPriority w:val="99"/>
    <w:semiHidden/>
    <w:unhideWhenUsed/>
    <w:rsid w:val="004457AF"/>
  </w:style>
  <w:style w:type="numbering" w:customStyle="1" w:styleId="ImportedStyle11112">
    <w:name w:val="Imported Style 11112"/>
    <w:rsid w:val="004457AF"/>
  </w:style>
  <w:style w:type="numbering" w:customStyle="1" w:styleId="ImportedStyle31112">
    <w:name w:val="Imported Style 31112"/>
    <w:rsid w:val="004457AF"/>
  </w:style>
  <w:style w:type="numbering" w:customStyle="1" w:styleId="Style8112112">
    <w:name w:val="Style8112112"/>
    <w:rsid w:val="004457AF"/>
  </w:style>
  <w:style w:type="numbering" w:customStyle="1" w:styleId="Style73112">
    <w:name w:val="Style73112"/>
    <w:rsid w:val="004457AF"/>
  </w:style>
  <w:style w:type="numbering" w:customStyle="1" w:styleId="Style53112">
    <w:name w:val="Style53112"/>
    <w:rsid w:val="004457AF"/>
  </w:style>
  <w:style w:type="numbering" w:customStyle="1" w:styleId="Style43112">
    <w:name w:val="Style43112"/>
    <w:rsid w:val="004457AF"/>
  </w:style>
  <w:style w:type="numbering" w:customStyle="1" w:styleId="Style33112">
    <w:name w:val="Style33112"/>
    <w:rsid w:val="004457AF"/>
  </w:style>
  <w:style w:type="numbering" w:customStyle="1" w:styleId="PwCListNumbers124112">
    <w:name w:val="PwC List Numbers 124112"/>
    <w:rsid w:val="004457AF"/>
  </w:style>
  <w:style w:type="numbering" w:customStyle="1" w:styleId="Style23112">
    <w:name w:val="Style23112"/>
    <w:rsid w:val="004457AF"/>
  </w:style>
  <w:style w:type="numbering" w:customStyle="1" w:styleId="Style83112">
    <w:name w:val="Style83112"/>
    <w:rsid w:val="004457AF"/>
  </w:style>
  <w:style w:type="numbering" w:customStyle="1" w:styleId="Style813112">
    <w:name w:val="Style813112"/>
    <w:rsid w:val="004457AF"/>
  </w:style>
  <w:style w:type="numbering" w:customStyle="1" w:styleId="PwCListNumbers1213112">
    <w:name w:val="PwC List Numbers 1213112"/>
    <w:rsid w:val="004457AF"/>
  </w:style>
  <w:style w:type="numbering" w:customStyle="1" w:styleId="Style63112">
    <w:name w:val="Style63112"/>
    <w:rsid w:val="004457AF"/>
  </w:style>
  <w:style w:type="numbering" w:customStyle="1" w:styleId="ALOutlineheadinglist1112">
    <w:name w:val="AL Outline heading list1112"/>
    <w:basedOn w:val="Sraonra"/>
    <w:uiPriority w:val="99"/>
    <w:rsid w:val="004457AF"/>
  </w:style>
  <w:style w:type="numbering" w:customStyle="1" w:styleId="ALMultilevelbulletlist1112">
    <w:name w:val="AL Multi level bullet list1112"/>
    <w:basedOn w:val="Sraonra"/>
    <w:uiPriority w:val="99"/>
    <w:rsid w:val="004457AF"/>
  </w:style>
  <w:style w:type="numbering" w:customStyle="1" w:styleId="ALMultilevelnumberedlist1112">
    <w:name w:val="AL Multi level numbered list1112"/>
    <w:basedOn w:val="Sraonra"/>
    <w:uiPriority w:val="99"/>
    <w:rsid w:val="004457AF"/>
  </w:style>
  <w:style w:type="table" w:customStyle="1" w:styleId="LightList-Accent11412">
    <w:name w:val="Light List - Accent 11412"/>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
    <w:name w:val="Light List1112"/>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
    <w:name w:val="Light Shading - Accent 41112"/>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
    <w:name w:val="Medium Shading 2 - Accent 11112"/>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
    <w:name w:val="AL Table List1112"/>
    <w:uiPriority w:val="99"/>
    <w:rsid w:val="004457AF"/>
  </w:style>
  <w:style w:type="numbering" w:customStyle="1" w:styleId="ALPictureList1112">
    <w:name w:val="AL Picture List1112"/>
    <w:basedOn w:val="ALTableList"/>
    <w:uiPriority w:val="99"/>
    <w:rsid w:val="004457AF"/>
  </w:style>
  <w:style w:type="numbering" w:customStyle="1" w:styleId="ALAnnexList1112">
    <w:name w:val="AL Annex List1112"/>
    <w:basedOn w:val="Sraonra"/>
    <w:uiPriority w:val="99"/>
    <w:rsid w:val="004457AF"/>
  </w:style>
  <w:style w:type="numbering" w:customStyle="1" w:styleId="ALNoteList1112">
    <w:name w:val="AL Note List1112"/>
    <w:basedOn w:val="Sraonra"/>
    <w:uiPriority w:val="99"/>
    <w:rsid w:val="004457AF"/>
  </w:style>
  <w:style w:type="table" w:customStyle="1" w:styleId="ALTablesimple1112">
    <w:name w:val="AL Table simple1112"/>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
    <w:name w:val="List Table 3 - Accent 311"/>
    <w:basedOn w:val="prastojilentel"/>
    <w:next w:val="3sraolentel3parykinimas"/>
    <w:uiPriority w:val="48"/>
    <w:rsid w:val="004457AF"/>
    <w:pPr>
      <w:spacing w:after="0" w:line="240" w:lineRule="auto"/>
    </w:pPr>
    <w:rPr>
      <w:kern w:val="0"/>
      <w:sz w:val="18"/>
      <w:szCs w:val="22"/>
      <w14:ligatures w14:val="non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262626"/>
      </w:rPr>
      <w:tblPr/>
      <w:trPr>
        <w:tblHeader/>
      </w:trPr>
      <w:tcPr>
        <w:shd w:val="clear" w:color="auto" w:fill="D9D9D9"/>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NoList8">
    <w:name w:val="No List8"/>
    <w:next w:val="Sraonra"/>
    <w:uiPriority w:val="99"/>
    <w:semiHidden/>
    <w:unhideWhenUsed/>
    <w:rsid w:val="004457AF"/>
  </w:style>
  <w:style w:type="table" w:customStyle="1" w:styleId="LightList-Accent14">
    <w:name w:val="Light List - Accent 14"/>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LightList4">
    <w:name w:val="Light List4"/>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TableGrid25">
    <w:name w:val="Table Grid25"/>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4">
    <w:name w:val="Medium Shading 2 - Accent 114"/>
    <w:basedOn w:val="prastojilentel"/>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LightShading-Accent44">
    <w:name w:val="Light Shading - Accent 44"/>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MediumShading2-Accent14">
    <w:name w:val="Medium Shading 2 - Accent 14"/>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TableGrid115">
    <w:name w:val="Table Grid115"/>
    <w:basedOn w:val="prastojilentel"/>
    <w:uiPriority w:val="59"/>
    <w:qFormat/>
    <w:rsid w:val="004457AF"/>
    <w:pPr>
      <w:spacing w:after="0" w:line="240" w:lineRule="auto"/>
    </w:pPr>
    <w:rPr>
      <w:rFonts w:ascii="Calibri" w:eastAsia="Calibri" w:hAnsi="Calibri"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13">
    <w:name w:val="AL Table13"/>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4">
    <w:name w:val="Scroll Table Normal4"/>
    <w:basedOn w:val="prastojilentel"/>
    <w:uiPriority w:val="99"/>
    <w:qFormat/>
    <w:rsid w:val="004457AF"/>
    <w:pPr>
      <w:spacing w:after="0" w:line="240" w:lineRule="auto"/>
    </w:pPr>
    <w:rPr>
      <w:rFonts w:ascii="Arial" w:eastAsia="Times New Roman" w:hAnsi="Arial" w:cs="Times New Roman"/>
      <w:kern w:val="0"/>
      <w:sz w:val="20"/>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NRDLentele23">
    <w:name w:val="NRD_Lentele23"/>
    <w:basedOn w:val="prastojilentel"/>
    <w:uiPriority w:val="99"/>
    <w:qFormat/>
    <w:rsid w:val="004457AF"/>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ScrollTableNormal13">
    <w:name w:val="Scroll Table Normal13"/>
    <w:basedOn w:val="prastojilentel"/>
    <w:uiPriority w:val="99"/>
    <w:qFormat/>
    <w:rsid w:val="004457AF"/>
    <w:pPr>
      <w:spacing w:after="0" w:line="240" w:lineRule="auto"/>
    </w:pPr>
    <w:rPr>
      <w:rFonts w:ascii="Arial" w:eastAsia="Times New Roman" w:hAnsi="Arial" w:cs="Times New Roman"/>
      <w:kern w:val="0"/>
      <w:sz w:val="20"/>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ALTablesimple5">
    <w:name w:val="AL Table simple5"/>
    <w:basedOn w:val="Lentelstinklelis"/>
    <w:uiPriority w:val="99"/>
    <w:rsid w:val="004457AF"/>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LTable23">
    <w:name w:val="AL Table23"/>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4">
    <w:name w:val="Light Shading - Accent 414"/>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ALTablebase14">
    <w:name w:val="AL Table base14"/>
    <w:basedOn w:val="prastojilentel"/>
    <w:uiPriority w:val="99"/>
    <w:rsid w:val="004457AF"/>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ightList14">
    <w:name w:val="Light List14"/>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ALTablebase4">
    <w:name w:val="AL Table base4"/>
    <w:basedOn w:val="prastojilentel"/>
    <w:uiPriority w:val="99"/>
    <w:rsid w:val="004457AF"/>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entelstinklelis13">
    <w:name w:val="Lentelės tinklelis13"/>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5">
    <w:name w:val="NRD_Lentele5"/>
    <w:basedOn w:val="prastojilentel"/>
    <w:uiPriority w:val="99"/>
    <w:qFormat/>
    <w:rsid w:val="004457AF"/>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LightList-Accent118">
    <w:name w:val="Light List - Accent 118"/>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TableGridLight15">
    <w:name w:val="Table Grid Light15"/>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RDLentele13">
    <w:name w:val="NRD_Lentele13"/>
    <w:basedOn w:val="prastojilentel"/>
    <w:uiPriority w:val="99"/>
    <w:qFormat/>
    <w:rsid w:val="004457AF"/>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ALTablesimple14">
    <w:name w:val="AL Table simple14"/>
    <w:basedOn w:val="Lentelstinklelis"/>
    <w:uiPriority w:val="99"/>
    <w:rsid w:val="004457AF"/>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8">
    <w:name w:val="Style78"/>
    <w:rsid w:val="004457AF"/>
    <w:pPr>
      <w:numPr>
        <w:numId w:val="151"/>
      </w:numPr>
    </w:pPr>
  </w:style>
  <w:style w:type="numbering" w:customStyle="1" w:styleId="PwCListNumbers129">
    <w:name w:val="PwC List Numbers 129"/>
    <w:rsid w:val="004457AF"/>
  </w:style>
  <w:style w:type="numbering" w:customStyle="1" w:styleId="Style818">
    <w:name w:val="Style818"/>
    <w:rsid w:val="004457AF"/>
    <w:pPr>
      <w:numPr>
        <w:numId w:val="23"/>
      </w:numPr>
    </w:pPr>
  </w:style>
  <w:style w:type="numbering" w:customStyle="1" w:styleId="PwCListNumbers1218">
    <w:name w:val="PwC List Numbers 1218"/>
    <w:rsid w:val="004457AF"/>
  </w:style>
  <w:style w:type="numbering" w:customStyle="1" w:styleId="NoList9">
    <w:name w:val="No List9"/>
    <w:next w:val="Sraonra"/>
    <w:uiPriority w:val="99"/>
    <w:semiHidden/>
    <w:unhideWhenUsed/>
    <w:rsid w:val="004457AF"/>
  </w:style>
  <w:style w:type="numbering" w:customStyle="1" w:styleId="NoList16">
    <w:name w:val="No List16"/>
    <w:next w:val="Sraonra"/>
    <w:uiPriority w:val="99"/>
    <w:semiHidden/>
    <w:unhideWhenUsed/>
    <w:rsid w:val="004457AF"/>
  </w:style>
  <w:style w:type="table" w:customStyle="1" w:styleId="Tablewithoutheader9">
    <w:name w:val="Table without header9"/>
    <w:basedOn w:val="prastojilentel"/>
    <w:next w:val="Lentelstinklelis"/>
    <w:uiPriority w:val="5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4">
    <w:name w:val="Atea TBL14"/>
    <w:basedOn w:val="prastojilentel"/>
    <w:uiPriority w:val="9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3">
    <w:name w:val="Table Grid153"/>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3">
    <w:name w:val="Table without header1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3">
    <w:name w:val="Table without header2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3">
    <w:name w:val="Table without header3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3">
    <w:name w:val="Table without header4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3">
    <w:name w:val="Table without header53"/>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9">
    <w:name w:val="Style79"/>
    <w:qFormat/>
    <w:rsid w:val="004457AF"/>
  </w:style>
  <w:style w:type="numbering" w:customStyle="1" w:styleId="PROIT-list4">
    <w:name w:val="PROIT-list4"/>
    <w:uiPriority w:val="99"/>
    <w:rsid w:val="004457AF"/>
  </w:style>
  <w:style w:type="numbering" w:customStyle="1" w:styleId="1111117">
    <w:name w:val="1 / 1.1 / 1.1.17"/>
    <w:basedOn w:val="Sraonra"/>
    <w:next w:val="111111"/>
    <w:rsid w:val="004457AF"/>
  </w:style>
  <w:style w:type="numbering" w:customStyle="1" w:styleId="Pav5">
    <w:name w:val="Pav5"/>
    <w:rsid w:val="004457AF"/>
  </w:style>
  <w:style w:type="numbering" w:customStyle="1" w:styleId="StyleBulleted7pt6">
    <w:name w:val="Style Bulleted 7 pt6"/>
    <w:basedOn w:val="Sraonra"/>
    <w:rsid w:val="004457AF"/>
  </w:style>
  <w:style w:type="numbering" w:customStyle="1" w:styleId="NoList115">
    <w:name w:val="No List115"/>
    <w:next w:val="Sraonra"/>
    <w:uiPriority w:val="99"/>
    <w:semiHidden/>
    <w:unhideWhenUsed/>
    <w:rsid w:val="004457AF"/>
  </w:style>
  <w:style w:type="table" w:customStyle="1" w:styleId="TableGrid26">
    <w:name w:val="Table Grid26"/>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Sraonra"/>
    <w:next w:val="111111"/>
    <w:rsid w:val="004457AF"/>
  </w:style>
  <w:style w:type="numbering" w:customStyle="1" w:styleId="Stilius24">
    <w:name w:val="Stilius24"/>
    <w:rsid w:val="004457AF"/>
  </w:style>
  <w:style w:type="numbering" w:customStyle="1" w:styleId="Stilius54">
    <w:name w:val="Stilius54"/>
    <w:rsid w:val="004457AF"/>
  </w:style>
  <w:style w:type="numbering" w:customStyle="1" w:styleId="NoList1113">
    <w:name w:val="No List1113"/>
    <w:next w:val="Sraonra"/>
    <w:uiPriority w:val="99"/>
    <w:semiHidden/>
    <w:unhideWhenUsed/>
    <w:rsid w:val="004457AF"/>
  </w:style>
  <w:style w:type="table" w:customStyle="1" w:styleId="TableGrid214">
    <w:name w:val="Table Grid214"/>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5">
    <w:name w:val="No List25"/>
    <w:next w:val="Sraonra"/>
    <w:uiPriority w:val="99"/>
    <w:semiHidden/>
    <w:unhideWhenUsed/>
    <w:rsid w:val="004457AF"/>
  </w:style>
  <w:style w:type="table" w:customStyle="1" w:styleId="TableGrid34">
    <w:name w:val="Table Grid34"/>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1 / 1.1 / 1.1.124"/>
    <w:basedOn w:val="Sraonra"/>
    <w:next w:val="111111"/>
    <w:locked/>
    <w:rsid w:val="004457AF"/>
  </w:style>
  <w:style w:type="numbering" w:customStyle="1" w:styleId="Pav14">
    <w:name w:val="Pav14"/>
    <w:rsid w:val="004457AF"/>
  </w:style>
  <w:style w:type="table" w:customStyle="1" w:styleId="LightList-Accent55">
    <w:name w:val="Light List - Accent 55"/>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
    <w:name w:val="Light List - Accent 119"/>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5">
    <w:name w:val="Light List - Accent 45"/>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4">
    <w:name w:val="Style Bulleted 7 pt14"/>
    <w:basedOn w:val="Sraonra"/>
    <w:rsid w:val="004457AF"/>
  </w:style>
  <w:style w:type="numbering" w:customStyle="1" w:styleId="NoList34">
    <w:name w:val="No List34"/>
    <w:next w:val="Sraonra"/>
    <w:uiPriority w:val="99"/>
    <w:semiHidden/>
    <w:unhideWhenUsed/>
    <w:rsid w:val="004457AF"/>
  </w:style>
  <w:style w:type="table" w:customStyle="1" w:styleId="TableGrid44">
    <w:name w:val="Table Grid44"/>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4">
    <w:name w:val="PwC List Bullets 124"/>
    <w:uiPriority w:val="99"/>
    <w:rsid w:val="004457AF"/>
  </w:style>
  <w:style w:type="table" w:customStyle="1" w:styleId="LightList-Accent513">
    <w:name w:val="Light List - Accent 513"/>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3">
    <w:name w:val="Light List - Accent 413"/>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4">
    <w:name w:val="No List44"/>
    <w:next w:val="Sraonra"/>
    <w:uiPriority w:val="99"/>
    <w:semiHidden/>
    <w:unhideWhenUsed/>
    <w:rsid w:val="004457AF"/>
  </w:style>
  <w:style w:type="table" w:customStyle="1" w:styleId="TableGrid510">
    <w:name w:val="Table Grid510"/>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3">
    <w:name w:val="PwC Table Figures3"/>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5">
    <w:name w:val="Style Bulleted 7 pt25"/>
    <w:basedOn w:val="Sraonra"/>
    <w:rsid w:val="004457AF"/>
  </w:style>
  <w:style w:type="table" w:customStyle="1" w:styleId="TableGrid124">
    <w:name w:val="Table Grid12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Sraonra"/>
    <w:uiPriority w:val="99"/>
    <w:semiHidden/>
    <w:rsid w:val="004457AF"/>
  </w:style>
  <w:style w:type="table" w:customStyle="1" w:styleId="TableGrid313">
    <w:name w:val="Table Grid313"/>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Sraonra"/>
    <w:next w:val="111111"/>
    <w:rsid w:val="004457AF"/>
  </w:style>
  <w:style w:type="table" w:customStyle="1" w:styleId="TableGrid130">
    <w:name w:val="Table Grid 13"/>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4">
    <w:name w:val="Table Grid41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Sraonra"/>
    <w:uiPriority w:val="99"/>
    <w:semiHidden/>
    <w:unhideWhenUsed/>
    <w:rsid w:val="004457AF"/>
  </w:style>
  <w:style w:type="table" w:customStyle="1" w:styleId="TableGrid514">
    <w:name w:val="Table Grid514"/>
    <w:basedOn w:val="prastojilentel"/>
    <w:next w:val="Lentelstinklelis"/>
    <w:uiPriority w:val="59"/>
    <w:rsid w:val="004457AF"/>
    <w:pPr>
      <w:spacing w:after="0" w:line="240" w:lineRule="auto"/>
    </w:pPr>
    <w:rPr>
      <w:rFonts w:ascii="Calibri" w:eastAsia="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4">
    <w:name w:val="Table Grid56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prastojilentel"/>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prastojilentel"/>
    <w:next w:val="Lentelstinklelis"/>
    <w:uiPriority w:val="59"/>
    <w:rsid w:val="004457AF"/>
    <w:pPr>
      <w:spacing w:after="0" w:line="240" w:lineRule="auto"/>
    </w:pPr>
    <w:rPr>
      <w:rFonts w:ascii="Calibri" w:eastAsia="Calibri" w:hAnsi="Calibri" w:cs="Times New Roman"/>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5">
    <w:name w:val="Table Bullet25"/>
    <w:basedOn w:val="Sraonra"/>
    <w:rsid w:val="004457AF"/>
  </w:style>
  <w:style w:type="numbering" w:customStyle="1" w:styleId="PwCListNumbers1210">
    <w:name w:val="PwC List Numbers 1210"/>
    <w:qFormat/>
    <w:rsid w:val="004457AF"/>
  </w:style>
  <w:style w:type="numbering" w:customStyle="1" w:styleId="PwCListNumbers1219">
    <w:name w:val="PwC List Numbers 1219"/>
    <w:qFormat/>
    <w:rsid w:val="004457AF"/>
  </w:style>
  <w:style w:type="table" w:customStyle="1" w:styleId="LightList-Accent523">
    <w:name w:val="Light List - Accent 523"/>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3">
    <w:name w:val="Light List - Accent 1123"/>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3">
    <w:name w:val="Light List - Accent 423"/>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4">
    <w:name w:val="Style Bulleted 7 pt214"/>
    <w:basedOn w:val="Sraonra"/>
    <w:rsid w:val="004457AF"/>
  </w:style>
  <w:style w:type="numbering" w:customStyle="1" w:styleId="111111314">
    <w:name w:val="1 / 1.1 / 1.1.1314"/>
    <w:basedOn w:val="Sraonra"/>
    <w:next w:val="111111"/>
    <w:rsid w:val="004457AF"/>
  </w:style>
  <w:style w:type="numbering" w:customStyle="1" w:styleId="TableBullet214">
    <w:name w:val="Table Bullet214"/>
    <w:basedOn w:val="Sraonra"/>
    <w:rsid w:val="004457AF"/>
  </w:style>
  <w:style w:type="numbering" w:customStyle="1" w:styleId="PwCListNumbers1224">
    <w:name w:val="PwC List Numbers 1224"/>
    <w:uiPriority w:val="99"/>
    <w:rsid w:val="004457AF"/>
  </w:style>
  <w:style w:type="numbering" w:customStyle="1" w:styleId="PwCListNumbers12114">
    <w:name w:val="PwC List Numbers 12114"/>
    <w:uiPriority w:val="99"/>
    <w:rsid w:val="004457AF"/>
  </w:style>
  <w:style w:type="table" w:customStyle="1" w:styleId="TableGrid104">
    <w:name w:val="Table Grid104"/>
    <w:basedOn w:val="prastojilentel"/>
    <w:next w:val="Lentelstinklelis"/>
    <w:uiPriority w:val="59"/>
    <w:rsid w:val="004457AF"/>
    <w:pPr>
      <w:spacing w:after="0" w:line="240" w:lineRule="auto"/>
      <w:ind w:firstLine="720"/>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prastojilentel"/>
    <w:next w:val="Lentelstinklelis"/>
    <w:uiPriority w:val="59"/>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4">
    <w:name w:val="Table Grid Light114"/>
    <w:basedOn w:val="prastojilentel"/>
    <w:uiPriority w:val="40"/>
    <w:rsid w:val="004457AF"/>
    <w:pPr>
      <w:spacing w:after="0" w:line="240" w:lineRule="auto"/>
    </w:pPr>
    <w:rPr>
      <w:rFonts w:ascii="Calibri" w:eastAsia="Calibri" w:hAnsi="Calibri" w:cs="Times New Roman"/>
      <w:kern w:val="0"/>
      <w:sz w:val="22"/>
      <w:szCs w:val="22"/>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3">
    <w:name w:val="Table Theme3"/>
    <w:basedOn w:val="prastojilentel"/>
    <w:next w:val="Lentelstema"/>
    <w:uiPriority w:val="99"/>
    <w:rsid w:val="004457AF"/>
    <w:pPr>
      <w:spacing w:after="200" w:line="276" w:lineRule="auto"/>
      <w:jc w:val="both"/>
    </w:pPr>
    <w:rPr>
      <w:rFonts w:ascii="Calibri" w:eastAsia="Calibri" w:hAnsi="Calibri" w:cs="Times New Roman"/>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6">
    <w:name w:val="Style86"/>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3">
    <w:name w:val="Table Grid143"/>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3">
    <w:name w:val="Light List - Accent 1133"/>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3">
    <w:name w:val="Grid Table 1 Light13"/>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3">
    <w:name w:val="Light List - Accent 1173"/>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3">
    <w:name w:val="Table Grid183"/>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5">
    <w:name w:val="Light Shading - Accent 45"/>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5">
    <w:name w:val="Light List5"/>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5">
    <w:name w:val="Light List - Accent 15"/>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5">
    <w:name w:val="Medium Shading 2 - Accent 15"/>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4">
    <w:name w:val="Lentelės tinklelis14"/>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6">
    <w:name w:val="NRD_Lentele6"/>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4">
    <w:name w:val="AL Table14"/>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5">
    <w:name w:val="AL Table base5"/>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6">
    <w:name w:val="AL Table simple6"/>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4">
    <w:name w:val="NRD_Lentele14"/>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4">
    <w:name w:val="AL Table24"/>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5">
    <w:name w:val="Light List15"/>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5">
    <w:name w:val="Light Shading - Accent 415"/>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5">
    <w:name w:val="Medium Shading 2 - Accent 115"/>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5">
    <w:name w:val="AL Table base15"/>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5">
    <w:name w:val="AL Table simple15"/>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4">
    <w:name w:val="NRD_Lentele24"/>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3">
    <w:name w:val="Grid Table 4 - Accent 113"/>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5">
    <w:name w:val="Imported Style 315"/>
    <w:rsid w:val="004457AF"/>
  </w:style>
  <w:style w:type="numbering" w:customStyle="1" w:styleId="Style8135">
    <w:name w:val="Style8135"/>
    <w:rsid w:val="004457AF"/>
  </w:style>
  <w:style w:type="numbering" w:customStyle="1" w:styleId="ImportedStyle115">
    <w:name w:val="Imported Style 115"/>
    <w:rsid w:val="004457AF"/>
  </w:style>
  <w:style w:type="numbering" w:customStyle="1" w:styleId="Style819">
    <w:name w:val="Style819"/>
    <w:qFormat/>
    <w:rsid w:val="004457AF"/>
  </w:style>
  <w:style w:type="numbering" w:customStyle="1" w:styleId="Style714">
    <w:name w:val="Style714"/>
    <w:rsid w:val="004457AF"/>
  </w:style>
  <w:style w:type="numbering" w:customStyle="1" w:styleId="Style514">
    <w:name w:val="Style514"/>
    <w:rsid w:val="004457AF"/>
  </w:style>
  <w:style w:type="numbering" w:customStyle="1" w:styleId="Style414">
    <w:name w:val="Style414"/>
    <w:rsid w:val="004457AF"/>
  </w:style>
  <w:style w:type="numbering" w:customStyle="1" w:styleId="Style314">
    <w:name w:val="Style314"/>
    <w:rsid w:val="004457AF"/>
  </w:style>
  <w:style w:type="numbering" w:customStyle="1" w:styleId="Style214">
    <w:name w:val="Style214"/>
    <w:rsid w:val="004457AF"/>
  </w:style>
  <w:style w:type="numbering" w:customStyle="1" w:styleId="Style8117">
    <w:name w:val="Style8117"/>
    <w:rsid w:val="004457AF"/>
  </w:style>
  <w:style w:type="numbering" w:customStyle="1" w:styleId="Style614">
    <w:name w:val="Style614"/>
    <w:rsid w:val="004457AF"/>
  </w:style>
  <w:style w:type="numbering" w:customStyle="1" w:styleId="ImportedStyle16">
    <w:name w:val="Imported Style 16"/>
    <w:rsid w:val="004457AF"/>
  </w:style>
  <w:style w:type="numbering" w:customStyle="1" w:styleId="ImportedStyle36">
    <w:name w:val="Imported Style 36"/>
    <w:rsid w:val="004457AF"/>
  </w:style>
  <w:style w:type="numbering" w:customStyle="1" w:styleId="Style81114">
    <w:name w:val="Style81114"/>
    <w:rsid w:val="004457AF"/>
  </w:style>
  <w:style w:type="numbering" w:customStyle="1" w:styleId="Style724">
    <w:name w:val="Style724"/>
    <w:rsid w:val="004457AF"/>
  </w:style>
  <w:style w:type="numbering" w:customStyle="1" w:styleId="Style524">
    <w:name w:val="Style524"/>
    <w:rsid w:val="004457AF"/>
  </w:style>
  <w:style w:type="numbering" w:customStyle="1" w:styleId="Style324">
    <w:name w:val="Style324"/>
    <w:rsid w:val="004457AF"/>
  </w:style>
  <w:style w:type="numbering" w:customStyle="1" w:styleId="PwCListNumbers1234">
    <w:name w:val="PwC List Numbers 1234"/>
    <w:rsid w:val="004457AF"/>
  </w:style>
  <w:style w:type="numbering" w:customStyle="1" w:styleId="Style224">
    <w:name w:val="Style224"/>
    <w:rsid w:val="004457AF"/>
  </w:style>
  <w:style w:type="numbering" w:customStyle="1" w:styleId="Style824">
    <w:name w:val="Style824"/>
    <w:rsid w:val="004457AF"/>
  </w:style>
  <w:style w:type="numbering" w:customStyle="1" w:styleId="Style8124">
    <w:name w:val="Style8124"/>
    <w:rsid w:val="004457AF"/>
  </w:style>
  <w:style w:type="numbering" w:customStyle="1" w:styleId="PwCListNumbers12124">
    <w:name w:val="PwC List Numbers 12124"/>
    <w:rsid w:val="004457AF"/>
  </w:style>
  <w:style w:type="numbering" w:customStyle="1" w:styleId="Style624">
    <w:name w:val="Style624"/>
    <w:rsid w:val="004457AF"/>
  </w:style>
  <w:style w:type="numbering" w:customStyle="1" w:styleId="ALOutlineheadinglist6">
    <w:name w:val="AL Outline heading list6"/>
    <w:basedOn w:val="Sraonra"/>
    <w:uiPriority w:val="99"/>
    <w:rsid w:val="004457AF"/>
  </w:style>
  <w:style w:type="numbering" w:customStyle="1" w:styleId="ALMultilevelbulletlist6">
    <w:name w:val="AL Multi level bullet list6"/>
    <w:basedOn w:val="Sraonra"/>
    <w:uiPriority w:val="99"/>
    <w:rsid w:val="004457AF"/>
  </w:style>
  <w:style w:type="numbering" w:customStyle="1" w:styleId="ALMultilevelnumberedlist6">
    <w:name w:val="AL Multi level numbered list6"/>
    <w:basedOn w:val="Sraonra"/>
    <w:uiPriority w:val="99"/>
    <w:rsid w:val="004457AF"/>
  </w:style>
  <w:style w:type="numbering" w:customStyle="1" w:styleId="ALTableList5">
    <w:name w:val="AL Table List5"/>
    <w:uiPriority w:val="99"/>
    <w:rsid w:val="004457AF"/>
  </w:style>
  <w:style w:type="numbering" w:customStyle="1" w:styleId="ALPictureList5">
    <w:name w:val="AL Picture List5"/>
    <w:basedOn w:val="ALTableList"/>
    <w:uiPriority w:val="99"/>
    <w:rsid w:val="004457AF"/>
  </w:style>
  <w:style w:type="numbering" w:customStyle="1" w:styleId="ALAnnexList5">
    <w:name w:val="AL Annex List5"/>
    <w:basedOn w:val="Sraonra"/>
    <w:uiPriority w:val="99"/>
    <w:rsid w:val="004457AF"/>
  </w:style>
  <w:style w:type="numbering" w:customStyle="1" w:styleId="ALNoteList5">
    <w:name w:val="AL Note List5"/>
    <w:basedOn w:val="Sraonra"/>
    <w:uiPriority w:val="99"/>
    <w:rsid w:val="004457AF"/>
  </w:style>
  <w:style w:type="numbering" w:customStyle="1" w:styleId="Style81125">
    <w:name w:val="Style81125"/>
    <w:rsid w:val="004457AF"/>
  </w:style>
  <w:style w:type="numbering" w:customStyle="1" w:styleId="Style735">
    <w:name w:val="Style735"/>
    <w:rsid w:val="004457AF"/>
  </w:style>
  <w:style w:type="numbering" w:customStyle="1" w:styleId="Style535">
    <w:name w:val="Style535"/>
    <w:rsid w:val="004457AF"/>
  </w:style>
  <w:style w:type="numbering" w:customStyle="1" w:styleId="Style435">
    <w:name w:val="Style435"/>
    <w:rsid w:val="004457AF"/>
  </w:style>
  <w:style w:type="numbering" w:customStyle="1" w:styleId="Style335">
    <w:name w:val="Style335"/>
    <w:rsid w:val="004457AF"/>
  </w:style>
  <w:style w:type="numbering" w:customStyle="1" w:styleId="PwCListNumbers1245">
    <w:name w:val="PwC List Numbers 1245"/>
    <w:rsid w:val="004457AF"/>
  </w:style>
  <w:style w:type="numbering" w:customStyle="1" w:styleId="Style235">
    <w:name w:val="Style235"/>
    <w:rsid w:val="004457AF"/>
  </w:style>
  <w:style w:type="numbering" w:customStyle="1" w:styleId="Style835">
    <w:name w:val="Style835"/>
    <w:rsid w:val="004457AF"/>
  </w:style>
  <w:style w:type="numbering" w:customStyle="1" w:styleId="PwCListNumbers12135">
    <w:name w:val="PwC List Numbers 12135"/>
    <w:rsid w:val="004457AF"/>
  </w:style>
  <w:style w:type="numbering" w:customStyle="1" w:styleId="Style635">
    <w:name w:val="Style635"/>
    <w:rsid w:val="004457AF"/>
  </w:style>
  <w:style w:type="numbering" w:customStyle="1" w:styleId="ALOutlineheadinglist15">
    <w:name w:val="AL Outline heading list15"/>
    <w:basedOn w:val="Sraonra"/>
    <w:uiPriority w:val="99"/>
    <w:rsid w:val="004457AF"/>
  </w:style>
  <w:style w:type="numbering" w:customStyle="1" w:styleId="ALMultilevelbulletlist15">
    <w:name w:val="AL Multi level bullet list15"/>
    <w:basedOn w:val="Sraonra"/>
    <w:uiPriority w:val="99"/>
    <w:rsid w:val="004457AF"/>
  </w:style>
  <w:style w:type="numbering" w:customStyle="1" w:styleId="ALMultilevelnumberedlist14">
    <w:name w:val="AL Multi level numbered list14"/>
    <w:basedOn w:val="Sraonra"/>
    <w:uiPriority w:val="99"/>
    <w:rsid w:val="004457AF"/>
  </w:style>
  <w:style w:type="numbering" w:customStyle="1" w:styleId="ALTableList15">
    <w:name w:val="AL Table List15"/>
    <w:uiPriority w:val="99"/>
    <w:rsid w:val="004457AF"/>
  </w:style>
  <w:style w:type="numbering" w:customStyle="1" w:styleId="ALPictureList15">
    <w:name w:val="AL Picture List15"/>
    <w:basedOn w:val="ALTableList"/>
    <w:uiPriority w:val="99"/>
    <w:rsid w:val="004457AF"/>
  </w:style>
  <w:style w:type="numbering" w:customStyle="1" w:styleId="ALAnnexList15">
    <w:name w:val="AL Annex List15"/>
    <w:basedOn w:val="Sraonra"/>
    <w:uiPriority w:val="99"/>
    <w:rsid w:val="004457AF"/>
  </w:style>
  <w:style w:type="numbering" w:customStyle="1" w:styleId="ALNoteList15">
    <w:name w:val="AL Note List15"/>
    <w:basedOn w:val="Sraonra"/>
    <w:uiPriority w:val="99"/>
    <w:rsid w:val="004457AF"/>
  </w:style>
  <w:style w:type="table" w:customStyle="1" w:styleId="ScrollTableNormal5">
    <w:name w:val="Scroll Table Normal5"/>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4">
    <w:name w:val="Scroll Table Normal14"/>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3">
    <w:name w:val="No List53"/>
    <w:next w:val="Sraonra"/>
    <w:uiPriority w:val="99"/>
    <w:semiHidden/>
    <w:unhideWhenUsed/>
    <w:rsid w:val="004457AF"/>
  </w:style>
  <w:style w:type="numbering" w:customStyle="1" w:styleId="NoList133">
    <w:name w:val="No List133"/>
    <w:next w:val="Sraonra"/>
    <w:uiPriority w:val="99"/>
    <w:semiHidden/>
    <w:unhideWhenUsed/>
    <w:rsid w:val="004457AF"/>
  </w:style>
  <w:style w:type="numbering" w:customStyle="1" w:styleId="NoList1122">
    <w:name w:val="No List1122"/>
    <w:next w:val="Sraonra"/>
    <w:uiPriority w:val="99"/>
    <w:semiHidden/>
    <w:unhideWhenUsed/>
    <w:rsid w:val="004457AF"/>
  </w:style>
  <w:style w:type="numbering" w:customStyle="1" w:styleId="NoList223">
    <w:name w:val="No List223"/>
    <w:next w:val="Sraonra"/>
    <w:uiPriority w:val="99"/>
    <w:semiHidden/>
    <w:unhideWhenUsed/>
    <w:rsid w:val="004457AF"/>
  </w:style>
  <w:style w:type="numbering" w:customStyle="1" w:styleId="111111213">
    <w:name w:val="1 / 1.1 / 1.1.1213"/>
    <w:basedOn w:val="Sraonra"/>
    <w:next w:val="111111"/>
    <w:locked/>
    <w:rsid w:val="004457AF"/>
  </w:style>
  <w:style w:type="numbering" w:customStyle="1" w:styleId="Pav113">
    <w:name w:val="Pav113"/>
    <w:rsid w:val="004457AF"/>
  </w:style>
  <w:style w:type="numbering" w:customStyle="1" w:styleId="StyleBulleted7pt113">
    <w:name w:val="Style Bulleted 7 pt113"/>
    <w:basedOn w:val="Sraonra"/>
    <w:rsid w:val="004457AF"/>
  </w:style>
  <w:style w:type="numbering" w:customStyle="1" w:styleId="NoList313">
    <w:name w:val="No List313"/>
    <w:next w:val="Sraonra"/>
    <w:uiPriority w:val="99"/>
    <w:semiHidden/>
    <w:unhideWhenUsed/>
    <w:rsid w:val="004457AF"/>
  </w:style>
  <w:style w:type="numbering" w:customStyle="1" w:styleId="PwCListBullets1213">
    <w:name w:val="PwC List Bullets 1213"/>
    <w:uiPriority w:val="99"/>
    <w:rsid w:val="004457AF"/>
  </w:style>
  <w:style w:type="numbering" w:customStyle="1" w:styleId="NoList413">
    <w:name w:val="No List413"/>
    <w:next w:val="Sraonra"/>
    <w:uiPriority w:val="99"/>
    <w:semiHidden/>
    <w:unhideWhenUsed/>
    <w:rsid w:val="004457AF"/>
  </w:style>
  <w:style w:type="numbering" w:customStyle="1" w:styleId="NoList1213">
    <w:name w:val="No List1213"/>
    <w:next w:val="Sraonra"/>
    <w:uiPriority w:val="99"/>
    <w:semiHidden/>
    <w:rsid w:val="004457AF"/>
  </w:style>
  <w:style w:type="numbering" w:customStyle="1" w:styleId="NoList2113">
    <w:name w:val="No List2113"/>
    <w:next w:val="Sraonra"/>
    <w:uiPriority w:val="99"/>
    <w:semiHidden/>
    <w:unhideWhenUsed/>
    <w:rsid w:val="004457AF"/>
  </w:style>
  <w:style w:type="numbering" w:customStyle="1" w:styleId="StyleBulleted7pt2113">
    <w:name w:val="Style Bulleted 7 pt2113"/>
    <w:basedOn w:val="Sraonra"/>
    <w:rsid w:val="004457AF"/>
  </w:style>
  <w:style w:type="numbering" w:customStyle="1" w:styleId="1111113113">
    <w:name w:val="1 / 1.1 / 1.1.13113"/>
    <w:basedOn w:val="Sraonra"/>
    <w:next w:val="111111"/>
    <w:rsid w:val="004457AF"/>
  </w:style>
  <w:style w:type="numbering" w:customStyle="1" w:styleId="TableBullet2113">
    <w:name w:val="Table Bullet2113"/>
    <w:basedOn w:val="Sraonra"/>
    <w:rsid w:val="004457AF"/>
  </w:style>
  <w:style w:type="numbering" w:customStyle="1" w:styleId="PwCListNumbers12213">
    <w:name w:val="PwC List Numbers 12213"/>
    <w:rsid w:val="004457AF"/>
  </w:style>
  <w:style w:type="numbering" w:customStyle="1" w:styleId="PwCListNumbers121113">
    <w:name w:val="PwC List Numbers 121113"/>
    <w:rsid w:val="004457AF"/>
  </w:style>
  <w:style w:type="numbering" w:customStyle="1" w:styleId="Style8143">
    <w:name w:val="Style8143"/>
    <w:qFormat/>
    <w:rsid w:val="004457AF"/>
  </w:style>
  <w:style w:type="numbering" w:customStyle="1" w:styleId="Style7113">
    <w:name w:val="Style7113"/>
    <w:rsid w:val="004457AF"/>
  </w:style>
  <w:style w:type="numbering" w:customStyle="1" w:styleId="Style5113">
    <w:name w:val="Style5113"/>
    <w:rsid w:val="004457AF"/>
  </w:style>
  <w:style w:type="numbering" w:customStyle="1" w:styleId="Style4113">
    <w:name w:val="Style4113"/>
    <w:rsid w:val="004457AF"/>
  </w:style>
  <w:style w:type="numbering" w:customStyle="1" w:styleId="Style3113">
    <w:name w:val="Style3113"/>
    <w:rsid w:val="004457AF"/>
  </w:style>
  <w:style w:type="numbering" w:customStyle="1" w:styleId="Style2113">
    <w:name w:val="Style2113"/>
    <w:rsid w:val="004457AF"/>
  </w:style>
  <w:style w:type="numbering" w:customStyle="1" w:styleId="Style6113">
    <w:name w:val="Style6113"/>
    <w:rsid w:val="004457AF"/>
  </w:style>
  <w:style w:type="numbering" w:customStyle="1" w:styleId="Style811113">
    <w:name w:val="Style811113"/>
    <w:rsid w:val="004457AF"/>
  </w:style>
  <w:style w:type="numbering" w:customStyle="1" w:styleId="Style7213">
    <w:name w:val="Style7213"/>
    <w:rsid w:val="004457AF"/>
  </w:style>
  <w:style w:type="numbering" w:customStyle="1" w:styleId="Style5213">
    <w:name w:val="Style5213"/>
    <w:rsid w:val="004457AF"/>
  </w:style>
  <w:style w:type="numbering" w:customStyle="1" w:styleId="Style3213">
    <w:name w:val="Style3213"/>
    <w:rsid w:val="004457AF"/>
  </w:style>
  <w:style w:type="numbering" w:customStyle="1" w:styleId="PwCListNumbers12313">
    <w:name w:val="PwC List Numbers 12313"/>
    <w:rsid w:val="004457AF"/>
  </w:style>
  <w:style w:type="numbering" w:customStyle="1" w:styleId="Style2213">
    <w:name w:val="Style2213"/>
    <w:rsid w:val="004457AF"/>
  </w:style>
  <w:style w:type="numbering" w:customStyle="1" w:styleId="Style8213">
    <w:name w:val="Style8213"/>
    <w:rsid w:val="004457AF"/>
  </w:style>
  <w:style w:type="numbering" w:customStyle="1" w:styleId="Style81213">
    <w:name w:val="Style81213"/>
    <w:rsid w:val="004457AF"/>
  </w:style>
  <w:style w:type="numbering" w:customStyle="1" w:styleId="PwCListNumbers121213">
    <w:name w:val="PwC List Numbers 121213"/>
    <w:rsid w:val="004457AF"/>
  </w:style>
  <w:style w:type="numbering" w:customStyle="1" w:styleId="Style6213">
    <w:name w:val="Style6213"/>
    <w:rsid w:val="004457AF"/>
  </w:style>
  <w:style w:type="numbering" w:customStyle="1" w:styleId="ALTableList24">
    <w:name w:val="AL Table List24"/>
    <w:uiPriority w:val="99"/>
    <w:rsid w:val="004457AF"/>
  </w:style>
  <w:style w:type="numbering" w:customStyle="1" w:styleId="ALPictureList24">
    <w:name w:val="AL Picture List24"/>
    <w:basedOn w:val="ALTableList"/>
    <w:uiPriority w:val="99"/>
    <w:rsid w:val="004457AF"/>
  </w:style>
  <w:style w:type="numbering" w:customStyle="1" w:styleId="ALAnnexList24">
    <w:name w:val="AL Annex List24"/>
    <w:basedOn w:val="Sraonra"/>
    <w:uiPriority w:val="99"/>
    <w:rsid w:val="004457AF"/>
  </w:style>
  <w:style w:type="numbering" w:customStyle="1" w:styleId="ALNoteList24">
    <w:name w:val="AL Note List24"/>
    <w:basedOn w:val="Sraonra"/>
    <w:uiPriority w:val="99"/>
    <w:rsid w:val="004457AF"/>
  </w:style>
  <w:style w:type="numbering" w:customStyle="1" w:styleId="ALMultilevelnumberedlist113">
    <w:name w:val="AL Multi level numbered list113"/>
    <w:basedOn w:val="Sraonra"/>
    <w:uiPriority w:val="99"/>
    <w:rsid w:val="004457AF"/>
  </w:style>
  <w:style w:type="table" w:customStyle="1" w:styleId="TableGrid192">
    <w:name w:val="Table Grid192"/>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3">
    <w:name w:val="Light List - Accent 12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3">
    <w:name w:val="Light List2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3">
    <w:name w:val="Light Shading - Accent 42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3">
    <w:name w:val="Medium Shading 2 - Accent 12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3">
    <w:name w:val="Table Grid Light123"/>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3">
    <w:name w:val="AL Table simple23"/>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3">
    <w:name w:val="Light List - Accent 114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3">
    <w:name w:val="Light List11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3">
    <w:name w:val="Light Shading - Accent 411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3">
    <w:name w:val="Medium Shading 2 - Accent 111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3">
    <w:name w:val="AL Table simple113"/>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53">
    <w:name w:val="Style753"/>
    <w:qFormat/>
    <w:rsid w:val="004457AF"/>
  </w:style>
  <w:style w:type="numbering" w:customStyle="1" w:styleId="PwCListNumbers1263">
    <w:name w:val="PwC List Numbers 1263"/>
    <w:qFormat/>
    <w:rsid w:val="004457AF"/>
  </w:style>
  <w:style w:type="numbering" w:customStyle="1" w:styleId="PwCListNumbers12153">
    <w:name w:val="PwC List Numbers 12153"/>
    <w:qFormat/>
    <w:rsid w:val="004457AF"/>
  </w:style>
  <w:style w:type="numbering" w:customStyle="1" w:styleId="ImportedStyle3123">
    <w:name w:val="Imported Style 3123"/>
    <w:rsid w:val="004457AF"/>
  </w:style>
  <w:style w:type="numbering" w:customStyle="1" w:styleId="Style81323">
    <w:name w:val="Style81323"/>
    <w:rsid w:val="004457AF"/>
  </w:style>
  <w:style w:type="numbering" w:customStyle="1" w:styleId="ImportedStyle1123">
    <w:name w:val="Imported Style 1123"/>
    <w:rsid w:val="004457AF"/>
  </w:style>
  <w:style w:type="numbering" w:customStyle="1" w:styleId="Style81143">
    <w:name w:val="Style81143"/>
    <w:rsid w:val="004457AF"/>
  </w:style>
  <w:style w:type="numbering" w:customStyle="1" w:styleId="ImportedStyle133">
    <w:name w:val="Imported Style 133"/>
    <w:rsid w:val="004457AF"/>
  </w:style>
  <w:style w:type="numbering" w:customStyle="1" w:styleId="ImportedStyle333">
    <w:name w:val="Imported Style 333"/>
    <w:rsid w:val="004457AF"/>
  </w:style>
  <w:style w:type="numbering" w:customStyle="1" w:styleId="ALOutlineheadinglist33">
    <w:name w:val="AL Outline heading list33"/>
    <w:basedOn w:val="Sraonra"/>
    <w:uiPriority w:val="99"/>
    <w:rsid w:val="004457AF"/>
  </w:style>
  <w:style w:type="numbering" w:customStyle="1" w:styleId="ALMultilevelbulletlist33">
    <w:name w:val="AL Multi level bullet list33"/>
    <w:basedOn w:val="Sraonra"/>
    <w:uiPriority w:val="99"/>
    <w:rsid w:val="004457AF"/>
  </w:style>
  <w:style w:type="numbering" w:customStyle="1" w:styleId="ALMultilevelnumberedlist33">
    <w:name w:val="AL Multi level numbered list33"/>
    <w:basedOn w:val="Sraonra"/>
    <w:uiPriority w:val="99"/>
    <w:rsid w:val="004457AF"/>
  </w:style>
  <w:style w:type="numbering" w:customStyle="1" w:styleId="Style811223">
    <w:name w:val="Style811223"/>
    <w:rsid w:val="004457AF"/>
  </w:style>
  <w:style w:type="numbering" w:customStyle="1" w:styleId="Style7323">
    <w:name w:val="Style7323"/>
    <w:rsid w:val="004457AF"/>
  </w:style>
  <w:style w:type="numbering" w:customStyle="1" w:styleId="Style5323">
    <w:name w:val="Style5323"/>
    <w:rsid w:val="004457AF"/>
  </w:style>
  <w:style w:type="numbering" w:customStyle="1" w:styleId="Style4323">
    <w:name w:val="Style4323"/>
    <w:rsid w:val="004457AF"/>
  </w:style>
  <w:style w:type="numbering" w:customStyle="1" w:styleId="Style3323">
    <w:name w:val="Style3323"/>
    <w:rsid w:val="004457AF"/>
  </w:style>
  <w:style w:type="numbering" w:customStyle="1" w:styleId="PwCListNumbers12423">
    <w:name w:val="PwC List Numbers 12423"/>
    <w:rsid w:val="004457AF"/>
  </w:style>
  <w:style w:type="numbering" w:customStyle="1" w:styleId="Style2323">
    <w:name w:val="Style2323"/>
    <w:rsid w:val="004457AF"/>
  </w:style>
  <w:style w:type="numbering" w:customStyle="1" w:styleId="Style8323">
    <w:name w:val="Style8323"/>
    <w:rsid w:val="004457AF"/>
  </w:style>
  <w:style w:type="numbering" w:customStyle="1" w:styleId="PwCListNumbers121323">
    <w:name w:val="PwC List Numbers 121323"/>
    <w:rsid w:val="004457AF"/>
  </w:style>
  <w:style w:type="numbering" w:customStyle="1" w:styleId="Style6323">
    <w:name w:val="Style6323"/>
    <w:rsid w:val="004457AF"/>
  </w:style>
  <w:style w:type="numbering" w:customStyle="1" w:styleId="ALOutlineheadinglist123">
    <w:name w:val="AL Outline heading list123"/>
    <w:basedOn w:val="Sraonra"/>
    <w:uiPriority w:val="99"/>
    <w:rsid w:val="004457AF"/>
  </w:style>
  <w:style w:type="numbering" w:customStyle="1" w:styleId="ALMultilevelbulletlist123">
    <w:name w:val="AL Multi level bullet list123"/>
    <w:basedOn w:val="Sraonra"/>
    <w:uiPriority w:val="99"/>
    <w:rsid w:val="004457AF"/>
  </w:style>
  <w:style w:type="numbering" w:customStyle="1" w:styleId="ALTableList123">
    <w:name w:val="AL Table List123"/>
    <w:uiPriority w:val="99"/>
    <w:rsid w:val="004457AF"/>
  </w:style>
  <w:style w:type="numbering" w:customStyle="1" w:styleId="ALPictureList123">
    <w:name w:val="AL Picture List123"/>
    <w:basedOn w:val="ALTableList"/>
    <w:uiPriority w:val="99"/>
    <w:rsid w:val="004457AF"/>
  </w:style>
  <w:style w:type="numbering" w:customStyle="1" w:styleId="ALAnnexList123">
    <w:name w:val="AL Annex List123"/>
    <w:basedOn w:val="Sraonra"/>
    <w:uiPriority w:val="99"/>
    <w:rsid w:val="004457AF"/>
  </w:style>
  <w:style w:type="numbering" w:customStyle="1" w:styleId="ALNoteList123">
    <w:name w:val="AL Note List123"/>
    <w:basedOn w:val="Sraonra"/>
    <w:uiPriority w:val="99"/>
    <w:rsid w:val="004457AF"/>
  </w:style>
  <w:style w:type="numbering" w:customStyle="1" w:styleId="Style7413">
    <w:name w:val="Style7413"/>
    <w:rsid w:val="004457AF"/>
  </w:style>
  <w:style w:type="numbering" w:customStyle="1" w:styleId="PwCListNumbers121413">
    <w:name w:val="PwC List Numbers 121413"/>
    <w:rsid w:val="004457AF"/>
  </w:style>
  <w:style w:type="numbering" w:customStyle="1" w:styleId="Style811313">
    <w:name w:val="Style811313"/>
    <w:rsid w:val="004457AF"/>
  </w:style>
  <w:style w:type="numbering" w:customStyle="1" w:styleId="ImportedStyle1213">
    <w:name w:val="Imported Style 1213"/>
    <w:rsid w:val="004457AF"/>
  </w:style>
  <w:style w:type="numbering" w:customStyle="1" w:styleId="ImportedStyle3213">
    <w:name w:val="Imported Style 3213"/>
    <w:rsid w:val="004457AF"/>
  </w:style>
  <w:style w:type="numbering" w:customStyle="1" w:styleId="ALOutlineheadinglist213">
    <w:name w:val="AL Outline heading list213"/>
    <w:basedOn w:val="Sraonra"/>
    <w:uiPriority w:val="99"/>
    <w:rsid w:val="004457AF"/>
  </w:style>
  <w:style w:type="numbering" w:customStyle="1" w:styleId="ALMultilevelbulletlist213">
    <w:name w:val="AL Multi level bullet list213"/>
    <w:basedOn w:val="Sraonra"/>
    <w:uiPriority w:val="99"/>
    <w:rsid w:val="004457AF"/>
  </w:style>
  <w:style w:type="numbering" w:customStyle="1" w:styleId="ALMultilevelnumberedlist213">
    <w:name w:val="AL Multi level numbered list213"/>
    <w:basedOn w:val="Sraonra"/>
    <w:uiPriority w:val="99"/>
    <w:rsid w:val="004457AF"/>
  </w:style>
  <w:style w:type="numbering" w:customStyle="1" w:styleId="ALTableList213">
    <w:name w:val="AL Table List213"/>
    <w:uiPriority w:val="99"/>
    <w:rsid w:val="004457AF"/>
  </w:style>
  <w:style w:type="numbering" w:customStyle="1" w:styleId="ALPictureList213">
    <w:name w:val="AL Picture List213"/>
    <w:basedOn w:val="ALTableList"/>
    <w:uiPriority w:val="99"/>
    <w:rsid w:val="004457AF"/>
  </w:style>
  <w:style w:type="numbering" w:customStyle="1" w:styleId="ALAnnexList213">
    <w:name w:val="AL Annex List213"/>
    <w:basedOn w:val="Sraonra"/>
    <w:uiPriority w:val="99"/>
    <w:rsid w:val="004457AF"/>
  </w:style>
  <w:style w:type="numbering" w:customStyle="1" w:styleId="ALNoteList213">
    <w:name w:val="AL Note List213"/>
    <w:basedOn w:val="Sraonra"/>
    <w:uiPriority w:val="99"/>
    <w:rsid w:val="004457AF"/>
  </w:style>
  <w:style w:type="numbering" w:customStyle="1" w:styleId="ImportedStyle11113">
    <w:name w:val="Imported Style 11113"/>
    <w:rsid w:val="004457AF"/>
  </w:style>
  <w:style w:type="numbering" w:customStyle="1" w:styleId="ImportedStyle31113">
    <w:name w:val="Imported Style 31113"/>
    <w:rsid w:val="004457AF"/>
  </w:style>
  <w:style w:type="numbering" w:customStyle="1" w:styleId="Style8112113">
    <w:name w:val="Style8112113"/>
    <w:rsid w:val="004457AF"/>
  </w:style>
  <w:style w:type="numbering" w:customStyle="1" w:styleId="Style73113">
    <w:name w:val="Style73113"/>
    <w:rsid w:val="004457AF"/>
  </w:style>
  <w:style w:type="numbering" w:customStyle="1" w:styleId="Style53113">
    <w:name w:val="Style53113"/>
    <w:rsid w:val="004457AF"/>
  </w:style>
  <w:style w:type="numbering" w:customStyle="1" w:styleId="Style43113">
    <w:name w:val="Style43113"/>
    <w:rsid w:val="004457AF"/>
  </w:style>
  <w:style w:type="numbering" w:customStyle="1" w:styleId="Style33113">
    <w:name w:val="Style33113"/>
    <w:rsid w:val="004457AF"/>
  </w:style>
  <w:style w:type="numbering" w:customStyle="1" w:styleId="PwCListNumbers124113">
    <w:name w:val="PwC List Numbers 124113"/>
    <w:rsid w:val="004457AF"/>
  </w:style>
  <w:style w:type="numbering" w:customStyle="1" w:styleId="Style23113">
    <w:name w:val="Style23113"/>
    <w:rsid w:val="004457AF"/>
  </w:style>
  <w:style w:type="numbering" w:customStyle="1" w:styleId="Style83113">
    <w:name w:val="Style83113"/>
    <w:rsid w:val="004457AF"/>
  </w:style>
  <w:style w:type="numbering" w:customStyle="1" w:styleId="Style813113">
    <w:name w:val="Style813113"/>
    <w:rsid w:val="004457AF"/>
  </w:style>
  <w:style w:type="numbering" w:customStyle="1" w:styleId="PwCListNumbers1213113">
    <w:name w:val="PwC List Numbers 1213113"/>
    <w:rsid w:val="004457AF"/>
  </w:style>
  <w:style w:type="numbering" w:customStyle="1" w:styleId="Style63113">
    <w:name w:val="Style63113"/>
    <w:rsid w:val="004457AF"/>
  </w:style>
  <w:style w:type="numbering" w:customStyle="1" w:styleId="ALOutlineheadinglist1113">
    <w:name w:val="AL Outline heading list1113"/>
    <w:basedOn w:val="Sraonra"/>
    <w:uiPriority w:val="99"/>
    <w:rsid w:val="004457AF"/>
  </w:style>
  <w:style w:type="numbering" w:customStyle="1" w:styleId="ALMultilevelbulletlist1113">
    <w:name w:val="AL Multi level bullet list1113"/>
    <w:basedOn w:val="Sraonra"/>
    <w:uiPriority w:val="99"/>
    <w:rsid w:val="004457AF"/>
  </w:style>
  <w:style w:type="numbering" w:customStyle="1" w:styleId="ALTableList1113">
    <w:name w:val="AL Table List1113"/>
    <w:uiPriority w:val="99"/>
    <w:rsid w:val="004457AF"/>
  </w:style>
  <w:style w:type="numbering" w:customStyle="1" w:styleId="ALPictureList1113">
    <w:name w:val="AL Picture List1113"/>
    <w:basedOn w:val="ALTableList"/>
    <w:uiPriority w:val="99"/>
    <w:rsid w:val="004457AF"/>
  </w:style>
  <w:style w:type="numbering" w:customStyle="1" w:styleId="ALAnnexList1113">
    <w:name w:val="AL Annex List1113"/>
    <w:basedOn w:val="Sraonra"/>
    <w:uiPriority w:val="99"/>
    <w:rsid w:val="004457AF"/>
  </w:style>
  <w:style w:type="numbering" w:customStyle="1" w:styleId="ALNoteList1113">
    <w:name w:val="AL Note List1113"/>
    <w:basedOn w:val="Sraonra"/>
    <w:uiPriority w:val="99"/>
    <w:rsid w:val="004457AF"/>
  </w:style>
  <w:style w:type="numbering" w:customStyle="1" w:styleId="Sraonra11">
    <w:name w:val="Sąrašo nėra11"/>
    <w:next w:val="Sraonra"/>
    <w:uiPriority w:val="99"/>
    <w:semiHidden/>
    <w:unhideWhenUsed/>
    <w:rsid w:val="004457AF"/>
  </w:style>
  <w:style w:type="table" w:customStyle="1" w:styleId="Tablewithoutheader63">
    <w:name w:val="Table without header63"/>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3">
    <w:name w:val="Style763"/>
    <w:rsid w:val="004457AF"/>
  </w:style>
  <w:style w:type="numbering" w:customStyle="1" w:styleId="PwCListNumbers1273">
    <w:name w:val="PwC List Numbers 1273"/>
    <w:rsid w:val="004457AF"/>
  </w:style>
  <w:style w:type="numbering" w:customStyle="1" w:styleId="Style8153">
    <w:name w:val="Style8153"/>
    <w:rsid w:val="004457AF"/>
  </w:style>
  <w:style w:type="numbering" w:customStyle="1" w:styleId="PwCListNumbers12163">
    <w:name w:val="PwC List Numbers 12163"/>
    <w:rsid w:val="004457AF"/>
  </w:style>
  <w:style w:type="numbering" w:customStyle="1" w:styleId="Style7123">
    <w:name w:val="Style7123"/>
    <w:rsid w:val="004457AF"/>
  </w:style>
  <w:style w:type="numbering" w:customStyle="1" w:styleId="Style5123">
    <w:name w:val="Style5123"/>
    <w:rsid w:val="004457AF"/>
  </w:style>
  <w:style w:type="numbering" w:customStyle="1" w:styleId="Style4123">
    <w:name w:val="Style4123"/>
    <w:rsid w:val="004457AF"/>
  </w:style>
  <w:style w:type="numbering" w:customStyle="1" w:styleId="Style3123">
    <w:name w:val="Style3123"/>
    <w:rsid w:val="004457AF"/>
  </w:style>
  <w:style w:type="numbering" w:customStyle="1" w:styleId="PwCListNumbers12223">
    <w:name w:val="PwC List Numbers 12223"/>
    <w:uiPriority w:val="99"/>
    <w:rsid w:val="004457AF"/>
  </w:style>
  <w:style w:type="numbering" w:customStyle="1" w:styleId="Style2123">
    <w:name w:val="Style2123"/>
    <w:rsid w:val="004457AF"/>
  </w:style>
  <w:style w:type="numbering" w:customStyle="1" w:styleId="Style81151">
    <w:name w:val="Style81151"/>
    <w:rsid w:val="004457AF"/>
  </w:style>
  <w:style w:type="numbering" w:customStyle="1" w:styleId="PwCListNumbers121123">
    <w:name w:val="PwC List Numbers 121123"/>
    <w:uiPriority w:val="99"/>
    <w:rsid w:val="004457AF"/>
  </w:style>
  <w:style w:type="numbering" w:customStyle="1" w:styleId="Style6123">
    <w:name w:val="Style6123"/>
    <w:rsid w:val="004457AF"/>
  </w:style>
  <w:style w:type="numbering" w:customStyle="1" w:styleId="NoList143">
    <w:name w:val="No List143"/>
    <w:next w:val="Sraonra"/>
    <w:uiPriority w:val="99"/>
    <w:semiHidden/>
    <w:unhideWhenUsed/>
    <w:rsid w:val="004457AF"/>
  </w:style>
  <w:style w:type="table" w:customStyle="1" w:styleId="TableGrid1123">
    <w:name w:val="Table Grid1123"/>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Sraonra"/>
    <w:uiPriority w:val="99"/>
    <w:semiHidden/>
    <w:unhideWhenUsed/>
    <w:rsid w:val="004457AF"/>
  </w:style>
  <w:style w:type="numbering" w:customStyle="1" w:styleId="ImportedStyle141">
    <w:name w:val="Imported Style 141"/>
    <w:rsid w:val="004457AF"/>
  </w:style>
  <w:style w:type="numbering" w:customStyle="1" w:styleId="ImportedStyle341">
    <w:name w:val="Imported Style 341"/>
    <w:rsid w:val="004457AF"/>
  </w:style>
  <w:style w:type="numbering" w:customStyle="1" w:styleId="Style811123">
    <w:name w:val="Style811123"/>
    <w:rsid w:val="004457AF"/>
  </w:style>
  <w:style w:type="numbering" w:customStyle="1" w:styleId="Style7223">
    <w:name w:val="Style7223"/>
    <w:rsid w:val="004457AF"/>
  </w:style>
  <w:style w:type="numbering" w:customStyle="1" w:styleId="Style5223">
    <w:name w:val="Style5223"/>
    <w:rsid w:val="004457AF"/>
  </w:style>
  <w:style w:type="numbering" w:customStyle="1" w:styleId="Style3223">
    <w:name w:val="Style3223"/>
    <w:rsid w:val="004457AF"/>
  </w:style>
  <w:style w:type="numbering" w:customStyle="1" w:styleId="PwCListNumbers12323">
    <w:name w:val="PwC List Numbers 12323"/>
    <w:rsid w:val="004457AF"/>
  </w:style>
  <w:style w:type="numbering" w:customStyle="1" w:styleId="Style2223">
    <w:name w:val="Style2223"/>
    <w:rsid w:val="004457AF"/>
  </w:style>
  <w:style w:type="numbering" w:customStyle="1" w:styleId="Style8223">
    <w:name w:val="Style8223"/>
    <w:rsid w:val="004457AF"/>
  </w:style>
  <w:style w:type="numbering" w:customStyle="1" w:styleId="Style81223">
    <w:name w:val="Style81223"/>
    <w:rsid w:val="004457AF"/>
  </w:style>
  <w:style w:type="numbering" w:customStyle="1" w:styleId="PwCListNumbers121223">
    <w:name w:val="PwC List Numbers 121223"/>
    <w:rsid w:val="004457AF"/>
  </w:style>
  <w:style w:type="numbering" w:customStyle="1" w:styleId="Style6223">
    <w:name w:val="Style6223"/>
    <w:rsid w:val="004457AF"/>
  </w:style>
  <w:style w:type="numbering" w:customStyle="1" w:styleId="ALOutlineheadinglist41">
    <w:name w:val="AL Outline heading list41"/>
    <w:basedOn w:val="Sraonra"/>
    <w:uiPriority w:val="99"/>
    <w:rsid w:val="004457AF"/>
  </w:style>
  <w:style w:type="numbering" w:customStyle="1" w:styleId="ALMultilevelbulletlist41">
    <w:name w:val="AL Multi level bullet list41"/>
    <w:basedOn w:val="Sraonra"/>
    <w:uiPriority w:val="99"/>
    <w:rsid w:val="004457AF"/>
  </w:style>
  <w:style w:type="numbering" w:customStyle="1" w:styleId="ALMultilevelnumberedlist41">
    <w:name w:val="AL Multi level numbered list41"/>
    <w:basedOn w:val="Sraonra"/>
    <w:uiPriority w:val="99"/>
    <w:rsid w:val="004457AF"/>
  </w:style>
  <w:style w:type="table" w:customStyle="1" w:styleId="viesussraas1parykinimas11">
    <w:name w:val="Šviesus sąrašas – 1 paryškinimas1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1">
    <w:name w:val="Šviesus sąrašas1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1">
    <w:name w:val="Šviesus spalvinimas – 4 paryškinimas1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1">
    <w:name w:val="2 vidutinis spalvinimas – 1 paryškinimas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3">
    <w:name w:val="AL Table List33"/>
    <w:uiPriority w:val="99"/>
    <w:rsid w:val="004457AF"/>
  </w:style>
  <w:style w:type="numbering" w:customStyle="1" w:styleId="ALPictureList33">
    <w:name w:val="AL Picture List33"/>
    <w:basedOn w:val="ALTableList"/>
    <w:uiPriority w:val="99"/>
    <w:rsid w:val="004457AF"/>
  </w:style>
  <w:style w:type="numbering" w:customStyle="1" w:styleId="ALAnnexList33">
    <w:name w:val="AL Annex List33"/>
    <w:basedOn w:val="Sraonra"/>
    <w:uiPriority w:val="99"/>
    <w:rsid w:val="004457AF"/>
  </w:style>
  <w:style w:type="numbering" w:customStyle="1" w:styleId="ALNoteList33">
    <w:name w:val="AL Note List33"/>
    <w:basedOn w:val="Sraonra"/>
    <w:uiPriority w:val="99"/>
    <w:rsid w:val="004457AF"/>
  </w:style>
  <w:style w:type="table" w:customStyle="1" w:styleId="TableGridLight133">
    <w:name w:val="Table Grid Light133"/>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3">
    <w:name w:val="AL Table simple3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3">
    <w:name w:val="No List323"/>
    <w:next w:val="Sraonra"/>
    <w:uiPriority w:val="99"/>
    <w:semiHidden/>
    <w:unhideWhenUsed/>
    <w:rsid w:val="004457AF"/>
  </w:style>
  <w:style w:type="numbering" w:customStyle="1" w:styleId="ImportedStyle1131">
    <w:name w:val="Imported Style 1131"/>
    <w:rsid w:val="004457AF"/>
  </w:style>
  <w:style w:type="numbering" w:customStyle="1" w:styleId="ImportedStyle3131">
    <w:name w:val="Imported Style 3131"/>
    <w:rsid w:val="004457AF"/>
  </w:style>
  <w:style w:type="numbering" w:customStyle="1" w:styleId="Style811231">
    <w:name w:val="Style811231"/>
    <w:rsid w:val="004457AF"/>
  </w:style>
  <w:style w:type="numbering" w:customStyle="1" w:styleId="Style7331">
    <w:name w:val="Style7331"/>
    <w:rsid w:val="004457AF"/>
  </w:style>
  <w:style w:type="numbering" w:customStyle="1" w:styleId="Style5331">
    <w:name w:val="Style5331"/>
    <w:rsid w:val="004457AF"/>
  </w:style>
  <w:style w:type="numbering" w:customStyle="1" w:styleId="Style4331">
    <w:name w:val="Style4331"/>
    <w:rsid w:val="004457AF"/>
  </w:style>
  <w:style w:type="numbering" w:customStyle="1" w:styleId="Style3331">
    <w:name w:val="Style3331"/>
    <w:rsid w:val="004457AF"/>
  </w:style>
  <w:style w:type="numbering" w:customStyle="1" w:styleId="PwCListNumbers12433">
    <w:name w:val="PwC List Numbers 12433"/>
    <w:rsid w:val="004457AF"/>
  </w:style>
  <w:style w:type="numbering" w:customStyle="1" w:styleId="Style2331">
    <w:name w:val="Style2331"/>
    <w:rsid w:val="004457AF"/>
  </w:style>
  <w:style w:type="numbering" w:customStyle="1" w:styleId="Style8331">
    <w:name w:val="Style8331"/>
    <w:rsid w:val="004457AF"/>
  </w:style>
  <w:style w:type="numbering" w:customStyle="1" w:styleId="Style81331">
    <w:name w:val="Style81331"/>
    <w:rsid w:val="004457AF"/>
  </w:style>
  <w:style w:type="numbering" w:customStyle="1" w:styleId="PwCListNumbers121331">
    <w:name w:val="PwC List Numbers 121331"/>
    <w:rsid w:val="004457AF"/>
  </w:style>
  <w:style w:type="numbering" w:customStyle="1" w:styleId="Style6331">
    <w:name w:val="Style6331"/>
    <w:rsid w:val="004457AF"/>
  </w:style>
  <w:style w:type="numbering" w:customStyle="1" w:styleId="ALOutlineheadinglist131">
    <w:name w:val="AL Outline heading list131"/>
    <w:basedOn w:val="Sraonra"/>
    <w:uiPriority w:val="99"/>
    <w:rsid w:val="004457AF"/>
  </w:style>
  <w:style w:type="numbering" w:customStyle="1" w:styleId="ALMultilevelbulletlist131">
    <w:name w:val="AL Multi level bullet list131"/>
    <w:basedOn w:val="Sraonra"/>
    <w:uiPriority w:val="99"/>
    <w:rsid w:val="004457AF"/>
  </w:style>
  <w:style w:type="numbering" w:customStyle="1" w:styleId="ALMultilevelnumberedlist123">
    <w:name w:val="AL Multi level numbered list123"/>
    <w:basedOn w:val="Sraonra"/>
    <w:uiPriority w:val="99"/>
    <w:rsid w:val="004457AF"/>
  </w:style>
  <w:style w:type="table" w:customStyle="1" w:styleId="LightList-Accent1153">
    <w:name w:val="Light List - Accent 115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3">
    <w:name w:val="Light List12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3">
    <w:name w:val="Light Shading - Accent 412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3">
    <w:name w:val="Medium Shading 2 - Accent 1123"/>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1">
    <w:name w:val="AL Table List131"/>
    <w:uiPriority w:val="99"/>
    <w:rsid w:val="004457AF"/>
  </w:style>
  <w:style w:type="table" w:customStyle="1" w:styleId="ALTablebase113">
    <w:name w:val="AL Table base113"/>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1">
    <w:name w:val="AL Picture List131"/>
    <w:basedOn w:val="ALTableList"/>
    <w:uiPriority w:val="99"/>
    <w:rsid w:val="004457AF"/>
  </w:style>
  <w:style w:type="numbering" w:customStyle="1" w:styleId="ALAnnexList131">
    <w:name w:val="AL Annex List131"/>
    <w:basedOn w:val="Sraonra"/>
    <w:uiPriority w:val="99"/>
    <w:rsid w:val="004457AF"/>
  </w:style>
  <w:style w:type="numbering" w:customStyle="1" w:styleId="ALNoteList131">
    <w:name w:val="AL Note List131"/>
    <w:basedOn w:val="Sraonra"/>
    <w:uiPriority w:val="99"/>
    <w:rsid w:val="004457AF"/>
  </w:style>
  <w:style w:type="table" w:customStyle="1" w:styleId="ALTablesimple123">
    <w:name w:val="AL Table simple12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1">
    <w:name w:val="Atea TBL11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3">
    <w:name w:val="PROIT-list23"/>
    <w:uiPriority w:val="99"/>
    <w:rsid w:val="004457AF"/>
  </w:style>
  <w:style w:type="numbering" w:customStyle="1" w:styleId="11111153">
    <w:name w:val="1 / 1.1 / 1.1.153"/>
    <w:basedOn w:val="Sraonra"/>
    <w:next w:val="111111"/>
    <w:rsid w:val="004457AF"/>
  </w:style>
  <w:style w:type="numbering" w:customStyle="1" w:styleId="Pav33">
    <w:name w:val="Pav33"/>
    <w:rsid w:val="004457AF"/>
  </w:style>
  <w:style w:type="numbering" w:customStyle="1" w:styleId="StyleBulleted7pt43">
    <w:name w:val="Style Bulleted 7 pt43"/>
    <w:basedOn w:val="Sraonra"/>
    <w:rsid w:val="004457AF"/>
  </w:style>
  <w:style w:type="numbering" w:customStyle="1" w:styleId="111111123">
    <w:name w:val="1 / 1.1 / 1.1.1123"/>
    <w:basedOn w:val="Sraonra"/>
    <w:next w:val="111111"/>
    <w:rsid w:val="004457AF"/>
  </w:style>
  <w:style w:type="numbering" w:customStyle="1" w:styleId="Stilius223">
    <w:name w:val="Stilius223"/>
    <w:rsid w:val="004457AF"/>
  </w:style>
  <w:style w:type="numbering" w:customStyle="1" w:styleId="Stilius523">
    <w:name w:val="Stilius523"/>
    <w:rsid w:val="004457AF"/>
  </w:style>
  <w:style w:type="numbering" w:customStyle="1" w:styleId="NoList111111">
    <w:name w:val="No List111111"/>
    <w:next w:val="Sraonra"/>
    <w:uiPriority w:val="99"/>
    <w:semiHidden/>
    <w:unhideWhenUsed/>
    <w:rsid w:val="004457AF"/>
  </w:style>
  <w:style w:type="table" w:customStyle="1" w:styleId="TableGrid2111">
    <w:name w:val="Table Grid21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3">
    <w:name w:val="Style Bulleted 7 pt233"/>
    <w:basedOn w:val="Sraonra"/>
    <w:rsid w:val="004457AF"/>
  </w:style>
  <w:style w:type="table" w:customStyle="1" w:styleId="TableGrid1211">
    <w:name w:val="Table Grid12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3">
    <w:name w:val="1 / 1.1 / 1.1.1333"/>
    <w:basedOn w:val="Sraonra"/>
    <w:next w:val="111111"/>
    <w:rsid w:val="004457AF"/>
  </w:style>
  <w:style w:type="table" w:customStyle="1" w:styleId="TableGrid4111">
    <w:name w:val="Table Grid41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
    <w:name w:val="Table Grid56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3">
    <w:name w:val="Table Bullet233"/>
    <w:basedOn w:val="Sraonra"/>
    <w:rsid w:val="004457AF"/>
  </w:style>
  <w:style w:type="table" w:customStyle="1" w:styleId="TableGrid1011">
    <w:name w:val="Table Grid101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1">
    <w:name w:val="Table Grid Light111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1">
    <w:name w:val="Lentelės tema1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Sraonra"/>
    <w:uiPriority w:val="99"/>
    <w:semiHidden/>
    <w:unhideWhenUsed/>
    <w:rsid w:val="004457AF"/>
  </w:style>
  <w:style w:type="table" w:customStyle="1" w:styleId="Tablewithoutheader611">
    <w:name w:val="Table without header61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1">
    <w:name w:val="Table without header1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1">
    <w:name w:val="Table without header2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1">
    <w:name w:val="Table without header3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1">
    <w:name w:val="Table without header4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1">
    <w:name w:val="Table without header51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1">
    <w:name w:val="Style7421"/>
    <w:rsid w:val="004457AF"/>
  </w:style>
  <w:style w:type="numbering" w:customStyle="1" w:styleId="PROIT-list111">
    <w:name w:val="PROIT-list111"/>
    <w:uiPriority w:val="99"/>
    <w:rsid w:val="004457AF"/>
  </w:style>
  <w:style w:type="numbering" w:customStyle="1" w:styleId="111111411">
    <w:name w:val="1 / 1.1 / 1.1.1411"/>
    <w:basedOn w:val="Sraonra"/>
    <w:next w:val="111111"/>
    <w:rsid w:val="004457AF"/>
  </w:style>
  <w:style w:type="numbering" w:customStyle="1" w:styleId="Pav211">
    <w:name w:val="Pav211"/>
    <w:rsid w:val="004457AF"/>
  </w:style>
  <w:style w:type="numbering" w:customStyle="1" w:styleId="StyleBulleted7pt311">
    <w:name w:val="Style Bulleted 7 pt311"/>
    <w:basedOn w:val="Sraonra"/>
    <w:rsid w:val="004457AF"/>
  </w:style>
  <w:style w:type="numbering" w:customStyle="1" w:styleId="NoList1313">
    <w:name w:val="No List1313"/>
    <w:next w:val="Sraonra"/>
    <w:uiPriority w:val="99"/>
    <w:semiHidden/>
    <w:unhideWhenUsed/>
    <w:rsid w:val="004457AF"/>
  </w:style>
  <w:style w:type="table" w:customStyle="1" w:styleId="TableGrid231">
    <w:name w:val="Table Grid231"/>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1">
    <w:name w:val="1 / 1.1 / 1.1.11111"/>
    <w:basedOn w:val="Sraonra"/>
    <w:next w:val="111111"/>
    <w:rsid w:val="004457AF"/>
  </w:style>
  <w:style w:type="numbering" w:customStyle="1" w:styleId="Stilius2111">
    <w:name w:val="Stilius2111"/>
    <w:rsid w:val="004457AF"/>
  </w:style>
  <w:style w:type="numbering" w:customStyle="1" w:styleId="Stilius5111">
    <w:name w:val="Stilius5111"/>
    <w:rsid w:val="004457AF"/>
  </w:style>
  <w:style w:type="numbering" w:customStyle="1" w:styleId="NoList2213">
    <w:name w:val="No List2213"/>
    <w:next w:val="Sraonra"/>
    <w:uiPriority w:val="99"/>
    <w:semiHidden/>
    <w:unhideWhenUsed/>
    <w:rsid w:val="004457AF"/>
  </w:style>
  <w:style w:type="table" w:customStyle="1" w:styleId="TableGrid321">
    <w:name w:val="Table Grid321"/>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
    <w:name w:val="1 / 1.1 / 1.1.12111"/>
    <w:basedOn w:val="Sraonra"/>
    <w:next w:val="111111"/>
    <w:locked/>
    <w:rsid w:val="004457AF"/>
  </w:style>
  <w:style w:type="numbering" w:customStyle="1" w:styleId="Pav1111">
    <w:name w:val="Pav1111"/>
    <w:rsid w:val="004457AF"/>
  </w:style>
  <w:style w:type="table" w:customStyle="1" w:styleId="LightList-Accent531">
    <w:name w:val="Light List - Accent 53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3">
    <w:name w:val="Light List - Accent 11413"/>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1">
    <w:name w:val="Light List - Accent 43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1">
    <w:name w:val="Style Bulleted 7 pt1111"/>
    <w:basedOn w:val="Sraonra"/>
    <w:rsid w:val="004457AF"/>
  </w:style>
  <w:style w:type="numbering" w:customStyle="1" w:styleId="NoList3113">
    <w:name w:val="No List3113"/>
    <w:next w:val="Sraonra"/>
    <w:uiPriority w:val="99"/>
    <w:semiHidden/>
    <w:unhideWhenUsed/>
    <w:rsid w:val="004457AF"/>
  </w:style>
  <w:style w:type="table" w:customStyle="1" w:styleId="TableGrid421">
    <w:name w:val="Table Grid421"/>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1">
    <w:name w:val="PwC List Bullets 12111"/>
    <w:uiPriority w:val="99"/>
    <w:rsid w:val="004457AF"/>
  </w:style>
  <w:style w:type="table" w:customStyle="1" w:styleId="LightList-Accent5111">
    <w:name w:val="Light List - Accent 511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
    <w:name w:val="Light List - Accent 111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1">
    <w:name w:val="Light List - Accent 411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1">
    <w:name w:val="No List4111"/>
    <w:next w:val="Sraonra"/>
    <w:uiPriority w:val="99"/>
    <w:semiHidden/>
    <w:unhideWhenUsed/>
    <w:rsid w:val="004457AF"/>
  </w:style>
  <w:style w:type="table" w:customStyle="1" w:styleId="TableGrid581">
    <w:name w:val="Table Grid581"/>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1">
    <w:name w:val="PwC Table Figures11"/>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1">
    <w:name w:val="Style Bulleted 7 pt2211"/>
    <w:basedOn w:val="Sraonra"/>
    <w:rsid w:val="004457AF"/>
  </w:style>
  <w:style w:type="numbering" w:customStyle="1" w:styleId="NoList12111">
    <w:name w:val="No List12111"/>
    <w:next w:val="Sraonra"/>
    <w:uiPriority w:val="99"/>
    <w:semiHidden/>
    <w:rsid w:val="004457AF"/>
  </w:style>
  <w:style w:type="table" w:customStyle="1" w:styleId="TableGrid3111">
    <w:name w:val="Table Grid311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1">
    <w:name w:val="1 / 1.1 / 1.1.13211"/>
    <w:basedOn w:val="Sraonra"/>
    <w:next w:val="111111"/>
    <w:rsid w:val="004457AF"/>
  </w:style>
  <w:style w:type="table" w:customStyle="1" w:styleId="TableGrid1110">
    <w:name w:val="Table Grid 111"/>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1">
    <w:name w:val="No List21111"/>
    <w:next w:val="Sraonra"/>
    <w:uiPriority w:val="99"/>
    <w:semiHidden/>
    <w:unhideWhenUsed/>
    <w:rsid w:val="004457AF"/>
  </w:style>
  <w:style w:type="table" w:customStyle="1" w:styleId="TableGrid911">
    <w:name w:val="Table Grid911"/>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1">
    <w:name w:val="Table Bullet2211"/>
    <w:basedOn w:val="Sraonra"/>
    <w:rsid w:val="004457AF"/>
  </w:style>
  <w:style w:type="numbering" w:customStyle="1" w:styleId="PwCListNumbers12513">
    <w:name w:val="PwC List Numbers 12513"/>
    <w:rsid w:val="004457AF"/>
  </w:style>
  <w:style w:type="numbering" w:customStyle="1" w:styleId="PwCListNumbers121421">
    <w:name w:val="PwC List Numbers 121421"/>
    <w:rsid w:val="004457AF"/>
  </w:style>
  <w:style w:type="table" w:customStyle="1" w:styleId="LightList-Accent5211">
    <w:name w:val="Light List - Accent 521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1">
    <w:name w:val="Light List - Accent 112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1">
    <w:name w:val="Light List - Accent 421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1">
    <w:name w:val="Style Bulleted 7 pt21111"/>
    <w:basedOn w:val="Sraonra"/>
    <w:rsid w:val="004457AF"/>
  </w:style>
  <w:style w:type="numbering" w:customStyle="1" w:styleId="11111131111">
    <w:name w:val="1 / 1.1 / 1.1.131111"/>
    <w:basedOn w:val="Sraonra"/>
    <w:next w:val="111111"/>
    <w:rsid w:val="004457AF"/>
  </w:style>
  <w:style w:type="numbering" w:customStyle="1" w:styleId="TableBullet21111">
    <w:name w:val="Table Bullet21111"/>
    <w:basedOn w:val="Sraonra"/>
    <w:rsid w:val="004457AF"/>
  </w:style>
  <w:style w:type="numbering" w:customStyle="1" w:styleId="PwCListNumbers122113">
    <w:name w:val="PwC List Numbers 122113"/>
    <w:uiPriority w:val="99"/>
    <w:rsid w:val="004457AF"/>
  </w:style>
  <w:style w:type="numbering" w:customStyle="1" w:styleId="PwCListNumbers1211113">
    <w:name w:val="PwC List Numbers 1211113"/>
    <w:uiPriority w:val="99"/>
    <w:rsid w:val="004457AF"/>
  </w:style>
  <w:style w:type="table" w:customStyle="1" w:styleId="TableGridLight1213">
    <w:name w:val="Table Grid Light1213"/>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1">
    <w:name w:val="Table Theme1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1">
    <w:name w:val="Style84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11">
    <w:name w:val="Table Grid141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1">
    <w:name w:val="Light List - Accent 11311"/>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1">
    <w:name w:val="Grid Table 1 Light11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1">
    <w:name w:val="Light List - Accent 11711"/>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1">
    <w:name w:val="Table Grid1811"/>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3">
    <w:name w:val="Light Shading - Accent 4213"/>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3">
    <w:name w:val="Light List213"/>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3">
    <w:name w:val="Light List - Accent 1213"/>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3">
    <w:name w:val="Medium Shading 2 - Accent 121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1">
    <w:name w:val="Lentelės tinklelis11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1">
    <w:name w:val="NRD_Lentele3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1">
    <w:name w:val="AL Table11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1">
    <w:name w:val="AL Table base2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3">
    <w:name w:val="AL Table simple21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1">
    <w:name w:val="NRD_Lentele11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1">
    <w:name w:val="AL Table21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3">
    <w:name w:val="Light List1113"/>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3">
    <w:name w:val="Light Shading - Accent 41113"/>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3">
    <w:name w:val="Medium Shading 2 - Accent 11113"/>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1">
    <w:name w:val="AL Table base111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3">
    <w:name w:val="AL Table simple1113"/>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1">
    <w:name w:val="NRD_Lentele21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1">
    <w:name w:val="Grid Table 4 - Accent 111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1">
    <w:name w:val="Imported Style 31121"/>
    <w:rsid w:val="004457AF"/>
  </w:style>
  <w:style w:type="numbering" w:customStyle="1" w:styleId="Style813121">
    <w:name w:val="Style813121"/>
    <w:rsid w:val="004457AF"/>
  </w:style>
  <w:style w:type="numbering" w:customStyle="1" w:styleId="ImportedStyle11121">
    <w:name w:val="Imported Style 11121"/>
    <w:rsid w:val="004457AF"/>
  </w:style>
  <w:style w:type="numbering" w:customStyle="1" w:styleId="Style81413">
    <w:name w:val="Style81413"/>
    <w:rsid w:val="004457AF"/>
  </w:style>
  <w:style w:type="numbering" w:customStyle="1" w:styleId="Style71113">
    <w:name w:val="Style71113"/>
    <w:rsid w:val="004457AF"/>
  </w:style>
  <w:style w:type="numbering" w:customStyle="1" w:styleId="Style51113">
    <w:name w:val="Style51113"/>
    <w:rsid w:val="004457AF"/>
  </w:style>
  <w:style w:type="numbering" w:customStyle="1" w:styleId="Style41113">
    <w:name w:val="Style41113"/>
    <w:rsid w:val="004457AF"/>
  </w:style>
  <w:style w:type="numbering" w:customStyle="1" w:styleId="Style31113">
    <w:name w:val="Style31113"/>
    <w:rsid w:val="004457AF"/>
  </w:style>
  <w:style w:type="numbering" w:customStyle="1" w:styleId="Style21113">
    <w:name w:val="Style21113"/>
    <w:rsid w:val="004457AF"/>
  </w:style>
  <w:style w:type="numbering" w:customStyle="1" w:styleId="Style811321">
    <w:name w:val="Style811321"/>
    <w:rsid w:val="004457AF"/>
  </w:style>
  <w:style w:type="numbering" w:customStyle="1" w:styleId="Style61113">
    <w:name w:val="Style61113"/>
    <w:rsid w:val="004457AF"/>
  </w:style>
  <w:style w:type="numbering" w:customStyle="1" w:styleId="ImportedStyle1221">
    <w:name w:val="Imported Style 1221"/>
    <w:rsid w:val="004457AF"/>
  </w:style>
  <w:style w:type="numbering" w:customStyle="1" w:styleId="ImportedStyle3221">
    <w:name w:val="Imported Style 3221"/>
    <w:rsid w:val="004457AF"/>
  </w:style>
  <w:style w:type="numbering" w:customStyle="1" w:styleId="Style8111113">
    <w:name w:val="Style8111113"/>
    <w:rsid w:val="004457AF"/>
  </w:style>
  <w:style w:type="numbering" w:customStyle="1" w:styleId="Style72113">
    <w:name w:val="Style72113"/>
    <w:rsid w:val="004457AF"/>
  </w:style>
  <w:style w:type="numbering" w:customStyle="1" w:styleId="Style52113">
    <w:name w:val="Style52113"/>
    <w:rsid w:val="004457AF"/>
  </w:style>
  <w:style w:type="numbering" w:customStyle="1" w:styleId="Style32113">
    <w:name w:val="Style32113"/>
    <w:rsid w:val="004457AF"/>
  </w:style>
  <w:style w:type="numbering" w:customStyle="1" w:styleId="PwCListNumbers123113">
    <w:name w:val="PwC List Numbers 123113"/>
    <w:rsid w:val="004457AF"/>
  </w:style>
  <w:style w:type="numbering" w:customStyle="1" w:styleId="Style22113">
    <w:name w:val="Style22113"/>
    <w:rsid w:val="004457AF"/>
  </w:style>
  <w:style w:type="numbering" w:customStyle="1" w:styleId="Style82113">
    <w:name w:val="Style82113"/>
    <w:rsid w:val="004457AF"/>
  </w:style>
  <w:style w:type="numbering" w:customStyle="1" w:styleId="Style812113">
    <w:name w:val="Style812113"/>
    <w:rsid w:val="004457AF"/>
  </w:style>
  <w:style w:type="numbering" w:customStyle="1" w:styleId="PwCListNumbers1212113">
    <w:name w:val="PwC List Numbers 1212113"/>
    <w:rsid w:val="004457AF"/>
  </w:style>
  <w:style w:type="numbering" w:customStyle="1" w:styleId="Style62113">
    <w:name w:val="Style62113"/>
    <w:rsid w:val="004457AF"/>
  </w:style>
  <w:style w:type="numbering" w:customStyle="1" w:styleId="ALOutlineheadinglist221">
    <w:name w:val="AL Outline heading list221"/>
    <w:basedOn w:val="Sraonra"/>
    <w:uiPriority w:val="99"/>
    <w:rsid w:val="004457AF"/>
  </w:style>
  <w:style w:type="numbering" w:customStyle="1" w:styleId="ALMultilevelbulletlist221">
    <w:name w:val="AL Multi level bullet list221"/>
    <w:basedOn w:val="Sraonra"/>
    <w:uiPriority w:val="99"/>
    <w:rsid w:val="004457AF"/>
  </w:style>
  <w:style w:type="numbering" w:customStyle="1" w:styleId="ALMultilevelnumberedlist221">
    <w:name w:val="AL Multi level numbered list221"/>
    <w:basedOn w:val="Sraonra"/>
    <w:uiPriority w:val="99"/>
    <w:rsid w:val="004457AF"/>
  </w:style>
  <w:style w:type="numbering" w:customStyle="1" w:styleId="ALTableList221">
    <w:name w:val="AL Table List221"/>
    <w:uiPriority w:val="99"/>
    <w:rsid w:val="004457AF"/>
  </w:style>
  <w:style w:type="numbering" w:customStyle="1" w:styleId="ALPictureList221">
    <w:name w:val="AL Picture List221"/>
    <w:basedOn w:val="ALTableList"/>
    <w:uiPriority w:val="99"/>
    <w:rsid w:val="004457AF"/>
  </w:style>
  <w:style w:type="numbering" w:customStyle="1" w:styleId="ALAnnexList221">
    <w:name w:val="AL Annex List221"/>
    <w:basedOn w:val="Sraonra"/>
    <w:uiPriority w:val="99"/>
    <w:rsid w:val="004457AF"/>
  </w:style>
  <w:style w:type="numbering" w:customStyle="1" w:styleId="ALNoteList221">
    <w:name w:val="AL Note List221"/>
    <w:basedOn w:val="Sraonra"/>
    <w:uiPriority w:val="99"/>
    <w:rsid w:val="004457AF"/>
  </w:style>
  <w:style w:type="numbering" w:customStyle="1" w:styleId="Style8112121">
    <w:name w:val="Style8112121"/>
    <w:rsid w:val="004457AF"/>
  </w:style>
  <w:style w:type="numbering" w:customStyle="1" w:styleId="Style73121">
    <w:name w:val="Style73121"/>
    <w:rsid w:val="004457AF"/>
  </w:style>
  <w:style w:type="numbering" w:customStyle="1" w:styleId="Style53121">
    <w:name w:val="Style53121"/>
    <w:rsid w:val="004457AF"/>
  </w:style>
  <w:style w:type="numbering" w:customStyle="1" w:styleId="Style43121">
    <w:name w:val="Style43121"/>
    <w:rsid w:val="004457AF"/>
  </w:style>
  <w:style w:type="numbering" w:customStyle="1" w:styleId="Style33121">
    <w:name w:val="Style33121"/>
    <w:rsid w:val="004457AF"/>
  </w:style>
  <w:style w:type="numbering" w:customStyle="1" w:styleId="PwCListNumbers124121">
    <w:name w:val="PwC List Numbers 124121"/>
    <w:rsid w:val="004457AF"/>
  </w:style>
  <w:style w:type="numbering" w:customStyle="1" w:styleId="Style23121">
    <w:name w:val="Style23121"/>
    <w:rsid w:val="004457AF"/>
  </w:style>
  <w:style w:type="numbering" w:customStyle="1" w:styleId="Style83121">
    <w:name w:val="Style83121"/>
    <w:rsid w:val="004457AF"/>
  </w:style>
  <w:style w:type="numbering" w:customStyle="1" w:styleId="PwCListNumbers1213121">
    <w:name w:val="PwC List Numbers 1213121"/>
    <w:rsid w:val="004457AF"/>
  </w:style>
  <w:style w:type="numbering" w:customStyle="1" w:styleId="Style63121">
    <w:name w:val="Style63121"/>
    <w:rsid w:val="004457AF"/>
  </w:style>
  <w:style w:type="numbering" w:customStyle="1" w:styleId="ALOutlineheadinglist1121">
    <w:name w:val="AL Outline heading list1121"/>
    <w:basedOn w:val="Sraonra"/>
    <w:uiPriority w:val="99"/>
    <w:rsid w:val="004457AF"/>
  </w:style>
  <w:style w:type="numbering" w:customStyle="1" w:styleId="ALMultilevelbulletlist1121">
    <w:name w:val="AL Multi level bullet list1121"/>
    <w:basedOn w:val="Sraonra"/>
    <w:uiPriority w:val="99"/>
    <w:rsid w:val="004457AF"/>
  </w:style>
  <w:style w:type="numbering" w:customStyle="1" w:styleId="ALMultilevelnumberedlist1113">
    <w:name w:val="AL Multi level numbered list1113"/>
    <w:basedOn w:val="Sraonra"/>
    <w:uiPriority w:val="99"/>
    <w:rsid w:val="004457AF"/>
  </w:style>
  <w:style w:type="numbering" w:customStyle="1" w:styleId="ALTableList1121">
    <w:name w:val="AL Table List1121"/>
    <w:uiPriority w:val="99"/>
    <w:rsid w:val="004457AF"/>
  </w:style>
  <w:style w:type="numbering" w:customStyle="1" w:styleId="ALPictureList1121">
    <w:name w:val="AL Picture List1121"/>
    <w:basedOn w:val="ALTableList"/>
    <w:uiPriority w:val="99"/>
    <w:rsid w:val="004457AF"/>
  </w:style>
  <w:style w:type="numbering" w:customStyle="1" w:styleId="ALAnnexList1121">
    <w:name w:val="AL Annex List1121"/>
    <w:basedOn w:val="Sraonra"/>
    <w:uiPriority w:val="99"/>
    <w:rsid w:val="004457AF"/>
  </w:style>
  <w:style w:type="numbering" w:customStyle="1" w:styleId="ALNoteList1121">
    <w:name w:val="AL Note List1121"/>
    <w:basedOn w:val="Sraonra"/>
    <w:uiPriority w:val="99"/>
    <w:rsid w:val="004457AF"/>
  </w:style>
  <w:style w:type="table" w:customStyle="1" w:styleId="ScrollTableNormal21">
    <w:name w:val="Scroll Table Normal2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1">
    <w:name w:val="Scroll Table Normal11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2">
    <w:name w:val="No List62"/>
    <w:next w:val="Sraonra"/>
    <w:uiPriority w:val="99"/>
    <w:semiHidden/>
    <w:unhideWhenUsed/>
    <w:rsid w:val="004457AF"/>
  </w:style>
  <w:style w:type="table" w:customStyle="1" w:styleId="TableGrid201">
    <w:name w:val="Table Grid201"/>
    <w:basedOn w:val="prastojilentel"/>
    <w:next w:val="Lentelstinklelis"/>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1">
    <w:name w:val="Style7511"/>
    <w:rsid w:val="004457AF"/>
  </w:style>
  <w:style w:type="numbering" w:customStyle="1" w:styleId="PwCListNumbers12611">
    <w:name w:val="PwC List Numbers 12611"/>
    <w:rsid w:val="004457AF"/>
  </w:style>
  <w:style w:type="numbering" w:customStyle="1" w:styleId="Style81511">
    <w:name w:val="Style81511"/>
    <w:rsid w:val="004457AF"/>
  </w:style>
  <w:style w:type="numbering" w:customStyle="1" w:styleId="PwCListNumbers121511">
    <w:name w:val="PwC List Numbers 121511"/>
    <w:rsid w:val="004457AF"/>
  </w:style>
  <w:style w:type="numbering" w:customStyle="1" w:styleId="PwCListNumbers124211">
    <w:name w:val="PwC List Numbers 124211"/>
    <w:rsid w:val="004457AF"/>
  </w:style>
  <w:style w:type="numbering" w:customStyle="1" w:styleId="NoList72">
    <w:name w:val="No List72"/>
    <w:next w:val="Sraonra"/>
    <w:uiPriority w:val="99"/>
    <w:semiHidden/>
    <w:unhideWhenUsed/>
    <w:rsid w:val="004457AF"/>
  </w:style>
  <w:style w:type="table" w:customStyle="1" w:styleId="Tablewithoutheader71">
    <w:name w:val="Table without header7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1">
    <w:name w:val="Atea TBL12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1">
    <w:name w:val="Table Grid1521"/>
    <w:basedOn w:val="prastojilentel"/>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1">
    <w:name w:val="Table without header1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1">
    <w:name w:val="Table without header2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1">
    <w:name w:val="Table without header3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1">
    <w:name w:val="Table without header4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1">
    <w:name w:val="Table without header5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1">
    <w:name w:val="Style7611"/>
    <w:qFormat/>
    <w:rsid w:val="004457AF"/>
  </w:style>
  <w:style w:type="numbering" w:customStyle="1" w:styleId="PROIT-list211">
    <w:name w:val="PROIT-list211"/>
    <w:uiPriority w:val="99"/>
    <w:rsid w:val="004457AF"/>
  </w:style>
  <w:style w:type="numbering" w:customStyle="1" w:styleId="111111511">
    <w:name w:val="1 / 1.1 / 1.1.1511"/>
    <w:basedOn w:val="Sraonra"/>
    <w:next w:val="111111"/>
    <w:rsid w:val="004457AF"/>
  </w:style>
  <w:style w:type="numbering" w:customStyle="1" w:styleId="Pav311">
    <w:name w:val="Pav311"/>
    <w:rsid w:val="004457AF"/>
  </w:style>
  <w:style w:type="numbering" w:customStyle="1" w:styleId="StyleBulleted7pt411">
    <w:name w:val="Style Bulleted 7 pt411"/>
    <w:basedOn w:val="Sraonra"/>
    <w:rsid w:val="004457AF"/>
  </w:style>
  <w:style w:type="numbering" w:customStyle="1" w:styleId="NoList1411">
    <w:name w:val="No List1411"/>
    <w:next w:val="Sraonra"/>
    <w:uiPriority w:val="99"/>
    <w:semiHidden/>
    <w:unhideWhenUsed/>
    <w:rsid w:val="004457AF"/>
  </w:style>
  <w:style w:type="table" w:customStyle="1" w:styleId="TableGrid241">
    <w:name w:val="Table Grid241"/>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1">
    <w:name w:val="1 / 1.1 / 1.1.11211"/>
    <w:basedOn w:val="Sraonra"/>
    <w:next w:val="111111"/>
    <w:rsid w:val="004457AF"/>
  </w:style>
  <w:style w:type="numbering" w:customStyle="1" w:styleId="Stilius2211">
    <w:name w:val="Stilius2211"/>
    <w:rsid w:val="004457AF"/>
  </w:style>
  <w:style w:type="numbering" w:customStyle="1" w:styleId="Stilius5211">
    <w:name w:val="Stilius5211"/>
    <w:rsid w:val="004457AF"/>
  </w:style>
  <w:style w:type="numbering" w:customStyle="1" w:styleId="NoList1132">
    <w:name w:val="No List1132"/>
    <w:next w:val="Sraonra"/>
    <w:uiPriority w:val="99"/>
    <w:semiHidden/>
    <w:unhideWhenUsed/>
    <w:rsid w:val="004457AF"/>
  </w:style>
  <w:style w:type="table" w:customStyle="1" w:styleId="TableGrid2121">
    <w:name w:val="Table Grid212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1">
    <w:name w:val="No List2311"/>
    <w:next w:val="Sraonra"/>
    <w:uiPriority w:val="99"/>
    <w:semiHidden/>
    <w:unhideWhenUsed/>
    <w:rsid w:val="004457AF"/>
  </w:style>
  <w:style w:type="table" w:customStyle="1" w:styleId="TableGrid331">
    <w:name w:val="Table Grid331"/>
    <w:basedOn w:val="prastojilentel"/>
    <w:next w:val="Lentelstinklelis"/>
    <w:rsid w:val="004457AF"/>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basedOn w:val="Sraonra"/>
    <w:next w:val="111111"/>
    <w:locked/>
    <w:rsid w:val="004457AF"/>
  </w:style>
  <w:style w:type="numbering" w:customStyle="1" w:styleId="Pav122">
    <w:name w:val="Pav122"/>
    <w:rsid w:val="004457AF"/>
  </w:style>
  <w:style w:type="table" w:customStyle="1" w:styleId="LightList-Accent541">
    <w:name w:val="Light List - Accent 54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1">
    <w:name w:val="Light List - Accent 1151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1">
    <w:name w:val="Light List - Accent 44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2">
    <w:name w:val="Style Bulleted 7 pt122"/>
    <w:basedOn w:val="Sraonra"/>
    <w:rsid w:val="004457AF"/>
  </w:style>
  <w:style w:type="numbering" w:customStyle="1" w:styleId="NoList3211">
    <w:name w:val="No List3211"/>
    <w:next w:val="Sraonra"/>
    <w:uiPriority w:val="99"/>
    <w:semiHidden/>
    <w:unhideWhenUsed/>
    <w:rsid w:val="004457AF"/>
  </w:style>
  <w:style w:type="table" w:customStyle="1" w:styleId="TableGrid431">
    <w:name w:val="Table Grid431"/>
    <w:basedOn w:val="prastojilentel"/>
    <w:next w:val="Lentelstinklelis"/>
    <w:rsid w:val="004457AF"/>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2">
    <w:name w:val="PwC List Bullets 1222"/>
    <w:uiPriority w:val="99"/>
    <w:rsid w:val="004457AF"/>
  </w:style>
  <w:style w:type="table" w:customStyle="1" w:styleId="LightList-Accent5121">
    <w:name w:val="Light List - Accent 512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1">
    <w:name w:val="Light List - Accent 412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2">
    <w:name w:val="No List422"/>
    <w:next w:val="Sraonra"/>
    <w:uiPriority w:val="99"/>
    <w:semiHidden/>
    <w:unhideWhenUsed/>
    <w:rsid w:val="004457AF"/>
  </w:style>
  <w:style w:type="table" w:customStyle="1" w:styleId="TableGrid591">
    <w:name w:val="Table Grid591"/>
    <w:basedOn w:val="prastojilentel"/>
    <w:next w:val="Lentelstinklelis"/>
    <w:rsid w:val="004457AF"/>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1">
    <w:name w:val="PwC Table Figures21"/>
    <w:basedOn w:val="prastojilentel"/>
    <w:uiPriority w:val="99"/>
    <w:qFormat/>
    <w:rsid w:val="004457AF"/>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1">
    <w:name w:val="Style Bulleted 7 pt2311"/>
    <w:basedOn w:val="Sraonra"/>
    <w:rsid w:val="004457AF"/>
  </w:style>
  <w:style w:type="table" w:customStyle="1" w:styleId="TableGrid1221">
    <w:name w:val="Table Grid12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Sraonra"/>
    <w:uiPriority w:val="99"/>
    <w:semiHidden/>
    <w:rsid w:val="004457AF"/>
  </w:style>
  <w:style w:type="table" w:customStyle="1" w:styleId="TableGrid3121">
    <w:name w:val="Table Grid3121"/>
    <w:basedOn w:val="prastojilentel"/>
    <w:next w:val="Lentelstinklelis"/>
    <w:rsid w:val="004457A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1">
    <w:name w:val="1 / 1.1 / 1.1.13311"/>
    <w:basedOn w:val="Sraonra"/>
    <w:next w:val="111111"/>
    <w:rsid w:val="004457AF"/>
  </w:style>
  <w:style w:type="table" w:customStyle="1" w:styleId="TableGrid1210">
    <w:name w:val="Table Grid 121"/>
    <w:basedOn w:val="prastojilentel"/>
    <w:next w:val="LentelTinklelis1"/>
    <w:rsid w:val="004457AF"/>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1">
    <w:name w:val="Table Grid41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Sraonra"/>
    <w:uiPriority w:val="99"/>
    <w:semiHidden/>
    <w:unhideWhenUsed/>
    <w:rsid w:val="004457AF"/>
  </w:style>
  <w:style w:type="table" w:customStyle="1" w:styleId="TableGrid5121">
    <w:name w:val="Table Grid512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1">
    <w:name w:val="Table Grid572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prastojilentel"/>
    <w:next w:val="Lentelstinklelis"/>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1">
    <w:name w:val="Table Bullet2311"/>
    <w:basedOn w:val="Sraonra"/>
    <w:rsid w:val="004457AF"/>
  </w:style>
  <w:style w:type="numbering" w:customStyle="1" w:styleId="PwCListNumbers12711">
    <w:name w:val="PwC List Numbers 12711"/>
    <w:qFormat/>
    <w:rsid w:val="004457AF"/>
  </w:style>
  <w:style w:type="numbering" w:customStyle="1" w:styleId="PwCListNumbers121611">
    <w:name w:val="PwC List Numbers 121611"/>
    <w:qFormat/>
    <w:rsid w:val="004457AF"/>
  </w:style>
  <w:style w:type="table" w:customStyle="1" w:styleId="LightList-Accent5221">
    <w:name w:val="Light List - Accent 5221"/>
    <w:basedOn w:val="prastojilentel"/>
    <w:next w:val="viesussraas5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1">
    <w:name w:val="Light List - Accent 112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1">
    <w:name w:val="Light List - Accent 4221"/>
    <w:basedOn w:val="prastojilentel"/>
    <w:next w:val="viesussraas4parykinimas"/>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2">
    <w:name w:val="Style Bulleted 7 pt2122"/>
    <w:basedOn w:val="Sraonra"/>
    <w:rsid w:val="004457AF"/>
  </w:style>
  <w:style w:type="numbering" w:customStyle="1" w:styleId="1111113122">
    <w:name w:val="1 / 1.1 / 1.1.13122"/>
    <w:basedOn w:val="Sraonra"/>
    <w:next w:val="111111"/>
    <w:rsid w:val="004457AF"/>
  </w:style>
  <w:style w:type="numbering" w:customStyle="1" w:styleId="TableBullet2122">
    <w:name w:val="Table Bullet2122"/>
    <w:basedOn w:val="Sraonra"/>
    <w:rsid w:val="004457AF"/>
  </w:style>
  <w:style w:type="numbering" w:customStyle="1" w:styleId="PwCListNumbers122211">
    <w:name w:val="PwC List Numbers 122211"/>
    <w:uiPriority w:val="99"/>
    <w:rsid w:val="004457AF"/>
  </w:style>
  <w:style w:type="numbering" w:customStyle="1" w:styleId="PwCListNumbers1211211">
    <w:name w:val="PwC List Numbers 1211211"/>
    <w:uiPriority w:val="99"/>
    <w:rsid w:val="004457AF"/>
  </w:style>
  <w:style w:type="table" w:customStyle="1" w:styleId="TableGrid1021">
    <w:name w:val="Table Grid102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1">
    <w:name w:val="Table Grid Light131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1">
    <w:name w:val="Table Grid Light11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1">
    <w:name w:val="Table Theme2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1">
    <w:name w:val="Style85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style>
  <w:style w:type="table" w:customStyle="1" w:styleId="TableGrid1421">
    <w:name w:val="Table Grid142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prastojilentel"/>
    <w:next w:val="Lentelstinklelis"/>
    <w:uiPriority w:val="59"/>
    <w:rsid w:val="004457AF"/>
    <w:pPr>
      <w:spacing w:after="0" w:line="240" w:lineRule="auto"/>
    </w:pPr>
    <w:rPr>
      <w:rFonts w:ascii="Arial" w:eastAsia="Calibri" w:hAnsi="Arial" w:cs="Arial"/>
      <w:color w:val="103C5E"/>
      <w:kern w:val="0"/>
      <w:sz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1">
    <w:name w:val="Light List - Accent 11321"/>
    <w:basedOn w:val="prastojilentel"/>
    <w:uiPriority w:val="61"/>
    <w:rsid w:val="004457AF"/>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1">
    <w:name w:val="Grid Table 1 Light121"/>
    <w:basedOn w:val="prastojilentel"/>
    <w:uiPriority w:val="46"/>
    <w:rsid w:val="004457AF"/>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1">
    <w:name w:val="Light List - Accent 11721"/>
    <w:basedOn w:val="prastojilentel"/>
    <w:uiPriority w:val="61"/>
    <w:rsid w:val="004457AF"/>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1">
    <w:name w:val="Table Grid1821"/>
    <w:basedOn w:val="prastojilentel"/>
    <w:next w:val="Lentelstinklelis"/>
    <w:rsid w:val="004457AF"/>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1">
    <w:name w:val="Light Shading - Accent 43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1">
    <w:name w:val="Light List3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1">
    <w:name w:val="Light List - Accent 13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1">
    <w:name w:val="Medium Shading 2 - Accent 13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1">
    <w:name w:val="Lentelės tinklelis121"/>
    <w:basedOn w:val="prastojilentel"/>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1">
    <w:name w:val="NRD_Lentele4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1">
    <w:name w:val="AL Table12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1">
    <w:name w:val="AL Table base3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1">
    <w:name w:val="AL Table simple31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1">
    <w:name w:val="NRD_Lentele12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1">
    <w:name w:val="AL Table221"/>
    <w:basedOn w:val="prastojilentel"/>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1">
    <w:name w:val="Light List121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1">
    <w:name w:val="Light Shading - Accent 4121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1">
    <w:name w:val="Medium Shading 2 - Accent 1121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1">
    <w:name w:val="AL Table base12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1">
    <w:name w:val="AL Table simple121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1">
    <w:name w:val="NRD_Lentele221"/>
    <w:basedOn w:val="prastojilentel"/>
    <w:uiPriority w:val="99"/>
    <w:qFormat/>
    <w:rsid w:val="004457AF"/>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1">
    <w:name w:val="Grid Table 4 - Accent 1121"/>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1">
    <w:name w:val="Imported Style 31211"/>
    <w:rsid w:val="004457AF"/>
  </w:style>
  <w:style w:type="numbering" w:customStyle="1" w:styleId="Style813211">
    <w:name w:val="Style813211"/>
    <w:rsid w:val="004457AF"/>
  </w:style>
  <w:style w:type="numbering" w:customStyle="1" w:styleId="ImportedStyle11211">
    <w:name w:val="Imported Style 11211"/>
    <w:rsid w:val="004457AF"/>
  </w:style>
  <w:style w:type="numbering" w:customStyle="1" w:styleId="Style8162">
    <w:name w:val="Style8162"/>
    <w:qFormat/>
    <w:rsid w:val="004457AF"/>
  </w:style>
  <w:style w:type="numbering" w:customStyle="1" w:styleId="Style71211">
    <w:name w:val="Style71211"/>
    <w:rsid w:val="004457AF"/>
  </w:style>
  <w:style w:type="numbering" w:customStyle="1" w:styleId="Style51211">
    <w:name w:val="Style51211"/>
    <w:rsid w:val="004457AF"/>
  </w:style>
  <w:style w:type="numbering" w:customStyle="1" w:styleId="Style41211">
    <w:name w:val="Style41211"/>
    <w:rsid w:val="004457AF"/>
  </w:style>
  <w:style w:type="numbering" w:customStyle="1" w:styleId="Style31211">
    <w:name w:val="Style31211"/>
    <w:rsid w:val="004457AF"/>
  </w:style>
  <w:style w:type="numbering" w:customStyle="1" w:styleId="Style21211">
    <w:name w:val="Style21211"/>
    <w:rsid w:val="004457AF"/>
  </w:style>
  <w:style w:type="numbering" w:customStyle="1" w:styleId="Style811411">
    <w:name w:val="Style811411"/>
    <w:rsid w:val="004457AF"/>
  </w:style>
  <w:style w:type="numbering" w:customStyle="1" w:styleId="Style61211">
    <w:name w:val="Style61211"/>
    <w:rsid w:val="004457AF"/>
  </w:style>
  <w:style w:type="numbering" w:customStyle="1" w:styleId="ImportedStyle1311">
    <w:name w:val="Imported Style 1311"/>
    <w:rsid w:val="004457AF"/>
  </w:style>
  <w:style w:type="numbering" w:customStyle="1" w:styleId="ImportedStyle3311">
    <w:name w:val="Imported Style 3311"/>
    <w:rsid w:val="004457AF"/>
  </w:style>
  <w:style w:type="numbering" w:customStyle="1" w:styleId="Style8111211">
    <w:name w:val="Style8111211"/>
    <w:rsid w:val="004457AF"/>
  </w:style>
  <w:style w:type="numbering" w:customStyle="1" w:styleId="Style72211">
    <w:name w:val="Style72211"/>
    <w:rsid w:val="004457AF"/>
  </w:style>
  <w:style w:type="numbering" w:customStyle="1" w:styleId="Style52211">
    <w:name w:val="Style52211"/>
    <w:rsid w:val="004457AF"/>
  </w:style>
  <w:style w:type="numbering" w:customStyle="1" w:styleId="Style32211">
    <w:name w:val="Style32211"/>
    <w:rsid w:val="004457AF"/>
  </w:style>
  <w:style w:type="numbering" w:customStyle="1" w:styleId="PwCListNumbers123211">
    <w:name w:val="PwC List Numbers 123211"/>
    <w:rsid w:val="004457AF"/>
  </w:style>
  <w:style w:type="numbering" w:customStyle="1" w:styleId="Style22211">
    <w:name w:val="Style22211"/>
    <w:rsid w:val="004457AF"/>
  </w:style>
  <w:style w:type="numbering" w:customStyle="1" w:styleId="Style82211">
    <w:name w:val="Style82211"/>
    <w:rsid w:val="004457AF"/>
  </w:style>
  <w:style w:type="numbering" w:customStyle="1" w:styleId="Style812211">
    <w:name w:val="Style812211"/>
    <w:rsid w:val="004457AF"/>
  </w:style>
  <w:style w:type="numbering" w:customStyle="1" w:styleId="PwCListNumbers1212211">
    <w:name w:val="PwC List Numbers 1212211"/>
    <w:rsid w:val="004457AF"/>
  </w:style>
  <w:style w:type="numbering" w:customStyle="1" w:styleId="Style62211">
    <w:name w:val="Style62211"/>
    <w:rsid w:val="004457AF"/>
  </w:style>
  <w:style w:type="numbering" w:customStyle="1" w:styleId="ALOutlineheadinglist311">
    <w:name w:val="AL Outline heading list311"/>
    <w:basedOn w:val="Sraonra"/>
    <w:uiPriority w:val="99"/>
    <w:rsid w:val="004457AF"/>
  </w:style>
  <w:style w:type="numbering" w:customStyle="1" w:styleId="ALMultilevelbulletlist311">
    <w:name w:val="AL Multi level bullet list311"/>
    <w:basedOn w:val="Sraonra"/>
    <w:uiPriority w:val="99"/>
    <w:rsid w:val="004457AF"/>
  </w:style>
  <w:style w:type="numbering" w:customStyle="1" w:styleId="ALMultilevelnumberedlist311">
    <w:name w:val="AL Multi level numbered list311"/>
    <w:basedOn w:val="Sraonra"/>
    <w:uiPriority w:val="99"/>
    <w:rsid w:val="004457AF"/>
  </w:style>
  <w:style w:type="numbering" w:customStyle="1" w:styleId="ALTableList311">
    <w:name w:val="AL Table List311"/>
    <w:uiPriority w:val="99"/>
    <w:rsid w:val="004457AF"/>
  </w:style>
  <w:style w:type="numbering" w:customStyle="1" w:styleId="ALPictureList311">
    <w:name w:val="AL Picture List311"/>
    <w:basedOn w:val="ALTableList"/>
    <w:uiPriority w:val="99"/>
    <w:rsid w:val="004457AF"/>
  </w:style>
  <w:style w:type="numbering" w:customStyle="1" w:styleId="ALAnnexList311">
    <w:name w:val="AL Annex List311"/>
    <w:basedOn w:val="Sraonra"/>
    <w:uiPriority w:val="99"/>
    <w:rsid w:val="004457AF"/>
  </w:style>
  <w:style w:type="numbering" w:customStyle="1" w:styleId="ALNoteList311">
    <w:name w:val="AL Note List311"/>
    <w:basedOn w:val="Sraonra"/>
    <w:uiPriority w:val="99"/>
    <w:rsid w:val="004457AF"/>
  </w:style>
  <w:style w:type="numbering" w:customStyle="1" w:styleId="Style73211">
    <w:name w:val="Style73211"/>
    <w:rsid w:val="004457AF"/>
  </w:style>
  <w:style w:type="numbering" w:customStyle="1" w:styleId="Style53211">
    <w:name w:val="Style53211"/>
    <w:rsid w:val="004457AF"/>
  </w:style>
  <w:style w:type="numbering" w:customStyle="1" w:styleId="Style43211">
    <w:name w:val="Style43211"/>
    <w:rsid w:val="004457AF"/>
  </w:style>
  <w:style w:type="numbering" w:customStyle="1" w:styleId="Style33211">
    <w:name w:val="Style33211"/>
    <w:rsid w:val="004457AF"/>
  </w:style>
  <w:style w:type="numbering" w:customStyle="1" w:styleId="PwCListNumbers124311">
    <w:name w:val="PwC List Numbers 124311"/>
    <w:rsid w:val="004457AF"/>
  </w:style>
  <w:style w:type="numbering" w:customStyle="1" w:styleId="Style23211">
    <w:name w:val="Style23211"/>
    <w:rsid w:val="004457AF"/>
  </w:style>
  <w:style w:type="numbering" w:customStyle="1" w:styleId="Style83211">
    <w:name w:val="Style83211"/>
    <w:rsid w:val="004457AF"/>
  </w:style>
  <w:style w:type="numbering" w:customStyle="1" w:styleId="PwCListNumbers1213211">
    <w:name w:val="PwC List Numbers 1213211"/>
    <w:rsid w:val="004457AF"/>
  </w:style>
  <w:style w:type="numbering" w:customStyle="1" w:styleId="Style63211">
    <w:name w:val="Style63211"/>
    <w:rsid w:val="004457AF"/>
  </w:style>
  <w:style w:type="numbering" w:customStyle="1" w:styleId="ALOutlineheadinglist1211">
    <w:name w:val="AL Outline heading list1211"/>
    <w:basedOn w:val="Sraonra"/>
    <w:uiPriority w:val="99"/>
    <w:rsid w:val="004457AF"/>
  </w:style>
  <w:style w:type="numbering" w:customStyle="1" w:styleId="ALMultilevelbulletlist1211">
    <w:name w:val="AL Multi level bullet list1211"/>
    <w:basedOn w:val="Sraonra"/>
    <w:uiPriority w:val="99"/>
    <w:rsid w:val="004457AF"/>
  </w:style>
  <w:style w:type="numbering" w:customStyle="1" w:styleId="ALMultilevelnumberedlist1211">
    <w:name w:val="AL Multi level numbered list1211"/>
    <w:basedOn w:val="Sraonra"/>
    <w:uiPriority w:val="99"/>
    <w:rsid w:val="004457AF"/>
  </w:style>
  <w:style w:type="numbering" w:customStyle="1" w:styleId="ALTableList1211">
    <w:name w:val="AL Table List1211"/>
    <w:uiPriority w:val="99"/>
    <w:rsid w:val="004457AF"/>
  </w:style>
  <w:style w:type="numbering" w:customStyle="1" w:styleId="ALPictureList1211">
    <w:name w:val="AL Picture List1211"/>
    <w:basedOn w:val="ALTableList"/>
    <w:uiPriority w:val="99"/>
    <w:rsid w:val="004457AF"/>
  </w:style>
  <w:style w:type="numbering" w:customStyle="1" w:styleId="ALAnnexList1211">
    <w:name w:val="AL Annex List1211"/>
    <w:basedOn w:val="Sraonra"/>
    <w:uiPriority w:val="99"/>
    <w:rsid w:val="004457AF"/>
  </w:style>
  <w:style w:type="numbering" w:customStyle="1" w:styleId="ALNoteList1211">
    <w:name w:val="AL Note List1211"/>
    <w:basedOn w:val="Sraonra"/>
    <w:uiPriority w:val="99"/>
    <w:rsid w:val="004457AF"/>
  </w:style>
  <w:style w:type="table" w:customStyle="1" w:styleId="ScrollTableNormal31">
    <w:name w:val="Scroll Table Normal3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1">
    <w:name w:val="Scroll Table Normal121"/>
    <w:basedOn w:val="prastojilentel"/>
    <w:uiPriority w:val="99"/>
    <w:qFormat/>
    <w:rsid w:val="004457AF"/>
    <w:pPr>
      <w:spacing w:after="0" w:line="240" w:lineRule="auto"/>
    </w:pPr>
    <w:rPr>
      <w:rFonts w:ascii="Arial" w:eastAsia="Times New Roman" w:hAnsi="Arial" w:cs="Times New Roman"/>
      <w:kern w:val="0"/>
      <w:sz w:val="20"/>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1">
    <w:name w:val="No List5111"/>
    <w:next w:val="Sraonra"/>
    <w:uiPriority w:val="99"/>
    <w:semiHidden/>
    <w:unhideWhenUsed/>
    <w:rsid w:val="004457AF"/>
  </w:style>
  <w:style w:type="table" w:customStyle="1" w:styleId="TableGrid1911">
    <w:name w:val="Table Grid1911"/>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Numbers125111">
    <w:name w:val="PwC List Numbers 125111"/>
    <w:rsid w:val="004457AF"/>
  </w:style>
  <w:style w:type="numbering" w:customStyle="1" w:styleId="Style814111">
    <w:name w:val="Style814111"/>
    <w:rsid w:val="004457AF"/>
  </w:style>
  <w:style w:type="numbering" w:customStyle="1" w:styleId="PwCListNumbers1214111">
    <w:name w:val="PwC List Numbers 1214111"/>
    <w:rsid w:val="004457AF"/>
  </w:style>
  <w:style w:type="numbering" w:customStyle="1" w:styleId="Style711111">
    <w:name w:val="Style711111"/>
    <w:rsid w:val="004457AF"/>
  </w:style>
  <w:style w:type="numbering" w:customStyle="1" w:styleId="Style511111">
    <w:name w:val="Style511111"/>
    <w:rsid w:val="004457AF"/>
  </w:style>
  <w:style w:type="numbering" w:customStyle="1" w:styleId="Style411111">
    <w:name w:val="Style411111"/>
    <w:rsid w:val="004457AF"/>
  </w:style>
  <w:style w:type="numbering" w:customStyle="1" w:styleId="Style311111">
    <w:name w:val="Style311111"/>
    <w:rsid w:val="004457AF"/>
  </w:style>
  <w:style w:type="numbering" w:customStyle="1" w:styleId="PwCListNumbers1221111">
    <w:name w:val="PwC List Numbers 1221111"/>
    <w:rsid w:val="004457AF"/>
  </w:style>
  <w:style w:type="numbering" w:customStyle="1" w:styleId="Style211111">
    <w:name w:val="Style211111"/>
    <w:rsid w:val="004457AF"/>
  </w:style>
  <w:style w:type="numbering" w:customStyle="1" w:styleId="Style8113111">
    <w:name w:val="Style8113111"/>
    <w:rsid w:val="004457AF"/>
  </w:style>
  <w:style w:type="numbering" w:customStyle="1" w:styleId="PwCListNumbers12111111">
    <w:name w:val="PwC List Numbers 12111111"/>
    <w:rsid w:val="004457AF"/>
  </w:style>
  <w:style w:type="numbering" w:customStyle="1" w:styleId="Style611111">
    <w:name w:val="Style611111"/>
    <w:rsid w:val="004457AF"/>
  </w:style>
  <w:style w:type="numbering" w:customStyle="1" w:styleId="NoList13111">
    <w:name w:val="No List13111"/>
    <w:next w:val="Sraonra"/>
    <w:uiPriority w:val="99"/>
    <w:semiHidden/>
    <w:unhideWhenUsed/>
    <w:rsid w:val="004457AF"/>
  </w:style>
  <w:style w:type="table" w:customStyle="1" w:styleId="TableGrid110111">
    <w:name w:val="Table Grid11011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Sraonra"/>
    <w:uiPriority w:val="99"/>
    <w:semiHidden/>
    <w:unhideWhenUsed/>
    <w:rsid w:val="004457AF"/>
  </w:style>
  <w:style w:type="numbering" w:customStyle="1" w:styleId="ImportedStyle12111">
    <w:name w:val="Imported Style 12111"/>
    <w:rsid w:val="004457AF"/>
  </w:style>
  <w:style w:type="numbering" w:customStyle="1" w:styleId="ImportedStyle32111">
    <w:name w:val="Imported Style 32111"/>
    <w:rsid w:val="004457AF"/>
  </w:style>
  <w:style w:type="numbering" w:customStyle="1" w:styleId="Style81111111">
    <w:name w:val="Style81111111"/>
    <w:rsid w:val="004457AF"/>
  </w:style>
  <w:style w:type="numbering" w:customStyle="1" w:styleId="Style721111">
    <w:name w:val="Style721111"/>
    <w:rsid w:val="004457AF"/>
  </w:style>
  <w:style w:type="numbering" w:customStyle="1" w:styleId="Style521111">
    <w:name w:val="Style521111"/>
    <w:rsid w:val="004457AF"/>
  </w:style>
  <w:style w:type="numbering" w:customStyle="1" w:styleId="Style321111">
    <w:name w:val="Style321111"/>
    <w:rsid w:val="004457AF"/>
  </w:style>
  <w:style w:type="numbering" w:customStyle="1" w:styleId="PwCListNumbers1231111">
    <w:name w:val="PwC List Numbers 1231111"/>
    <w:rsid w:val="004457AF"/>
  </w:style>
  <w:style w:type="numbering" w:customStyle="1" w:styleId="Style221111">
    <w:name w:val="Style221111"/>
    <w:rsid w:val="004457AF"/>
  </w:style>
  <w:style w:type="numbering" w:customStyle="1" w:styleId="Style821111">
    <w:name w:val="Style821111"/>
    <w:rsid w:val="004457AF"/>
  </w:style>
  <w:style w:type="numbering" w:customStyle="1" w:styleId="Style8121111">
    <w:name w:val="Style8121111"/>
    <w:rsid w:val="004457AF"/>
  </w:style>
  <w:style w:type="numbering" w:customStyle="1" w:styleId="PwCListNumbers12121111">
    <w:name w:val="PwC List Numbers 12121111"/>
    <w:rsid w:val="004457AF"/>
  </w:style>
  <w:style w:type="numbering" w:customStyle="1" w:styleId="Style621111">
    <w:name w:val="Style621111"/>
    <w:rsid w:val="004457AF"/>
  </w:style>
  <w:style w:type="numbering" w:customStyle="1" w:styleId="ALOutlineheadinglist2111">
    <w:name w:val="AL Outline heading list2111"/>
    <w:basedOn w:val="Sraonra"/>
    <w:uiPriority w:val="99"/>
    <w:rsid w:val="004457AF"/>
  </w:style>
  <w:style w:type="numbering" w:customStyle="1" w:styleId="ALMultilevelbulletlist2111">
    <w:name w:val="AL Multi level bullet list2111"/>
    <w:basedOn w:val="Sraonra"/>
    <w:uiPriority w:val="99"/>
    <w:rsid w:val="004457AF"/>
  </w:style>
  <w:style w:type="numbering" w:customStyle="1" w:styleId="ALMultilevelnumberedlist2111">
    <w:name w:val="AL Multi level numbered list2111"/>
    <w:basedOn w:val="Sraonra"/>
    <w:uiPriority w:val="99"/>
    <w:rsid w:val="004457AF"/>
  </w:style>
  <w:style w:type="table" w:customStyle="1" w:styleId="LightList-Accent12111">
    <w:name w:val="Light List - Accent 121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1">
    <w:name w:val="Light List21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1">
    <w:name w:val="Light Shading - Accent 421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1">
    <w:name w:val="Medium Shading 2 - Accent 12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1">
    <w:name w:val="AL Table List2111"/>
    <w:uiPriority w:val="99"/>
    <w:rsid w:val="004457AF"/>
  </w:style>
  <w:style w:type="numbering" w:customStyle="1" w:styleId="ALPictureList2111">
    <w:name w:val="AL Picture List2111"/>
    <w:basedOn w:val="ALTableList"/>
    <w:uiPriority w:val="99"/>
    <w:rsid w:val="004457AF"/>
  </w:style>
  <w:style w:type="numbering" w:customStyle="1" w:styleId="ALAnnexList2111">
    <w:name w:val="AL Annex List2111"/>
    <w:basedOn w:val="Sraonra"/>
    <w:uiPriority w:val="99"/>
    <w:rsid w:val="004457AF"/>
  </w:style>
  <w:style w:type="numbering" w:customStyle="1" w:styleId="ALNoteList2111">
    <w:name w:val="AL Note List2111"/>
    <w:basedOn w:val="Sraonra"/>
    <w:uiPriority w:val="99"/>
    <w:rsid w:val="004457AF"/>
  </w:style>
  <w:style w:type="table" w:customStyle="1" w:styleId="TableGridLight12111">
    <w:name w:val="Table Grid Light1211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1">
    <w:name w:val="AL Table simple21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1">
    <w:name w:val="No List31111"/>
    <w:next w:val="Sraonra"/>
    <w:uiPriority w:val="99"/>
    <w:semiHidden/>
    <w:unhideWhenUsed/>
    <w:rsid w:val="004457AF"/>
  </w:style>
  <w:style w:type="numbering" w:customStyle="1" w:styleId="ImportedStyle111111">
    <w:name w:val="Imported Style 111111"/>
    <w:rsid w:val="004457AF"/>
  </w:style>
  <w:style w:type="numbering" w:customStyle="1" w:styleId="ImportedStyle311111">
    <w:name w:val="Imported Style 311111"/>
    <w:rsid w:val="004457AF"/>
  </w:style>
  <w:style w:type="numbering" w:customStyle="1" w:styleId="Style81121111">
    <w:name w:val="Style81121111"/>
    <w:rsid w:val="004457AF"/>
  </w:style>
  <w:style w:type="numbering" w:customStyle="1" w:styleId="Style731111">
    <w:name w:val="Style731111"/>
    <w:rsid w:val="004457AF"/>
  </w:style>
  <w:style w:type="numbering" w:customStyle="1" w:styleId="Style531111">
    <w:name w:val="Style531111"/>
    <w:rsid w:val="004457AF"/>
  </w:style>
  <w:style w:type="numbering" w:customStyle="1" w:styleId="Style431111">
    <w:name w:val="Style431111"/>
    <w:rsid w:val="004457AF"/>
  </w:style>
  <w:style w:type="numbering" w:customStyle="1" w:styleId="PwCListNumbers1241111">
    <w:name w:val="PwC List Numbers 1241111"/>
    <w:rsid w:val="004457AF"/>
  </w:style>
  <w:style w:type="numbering" w:customStyle="1" w:styleId="Style231111">
    <w:name w:val="Style231111"/>
    <w:rsid w:val="004457AF"/>
  </w:style>
  <w:style w:type="numbering" w:customStyle="1" w:styleId="Style831111">
    <w:name w:val="Style831111"/>
    <w:rsid w:val="004457AF"/>
  </w:style>
  <w:style w:type="numbering" w:customStyle="1" w:styleId="Style8131111">
    <w:name w:val="Style8131111"/>
    <w:rsid w:val="004457AF"/>
  </w:style>
  <w:style w:type="numbering" w:customStyle="1" w:styleId="PwCListNumbers12131111">
    <w:name w:val="PwC List Numbers 12131111"/>
    <w:rsid w:val="004457AF"/>
  </w:style>
  <w:style w:type="numbering" w:customStyle="1" w:styleId="Style631111">
    <w:name w:val="Style631111"/>
    <w:rsid w:val="004457AF"/>
  </w:style>
  <w:style w:type="numbering" w:customStyle="1" w:styleId="ALOutlineheadinglist11111">
    <w:name w:val="AL Outline heading list11111"/>
    <w:basedOn w:val="Sraonra"/>
    <w:uiPriority w:val="99"/>
    <w:rsid w:val="004457AF"/>
  </w:style>
  <w:style w:type="numbering" w:customStyle="1" w:styleId="ALMultilevelbulletlist11111">
    <w:name w:val="AL Multi level bullet list11111"/>
    <w:basedOn w:val="Sraonra"/>
    <w:uiPriority w:val="99"/>
    <w:rsid w:val="004457AF"/>
  </w:style>
  <w:style w:type="numbering" w:customStyle="1" w:styleId="ALMultilevelnumberedlist11111">
    <w:name w:val="AL Multi level numbered list11111"/>
    <w:basedOn w:val="Sraonra"/>
    <w:uiPriority w:val="99"/>
    <w:rsid w:val="004457AF"/>
  </w:style>
  <w:style w:type="table" w:customStyle="1" w:styleId="LightList-Accent114111">
    <w:name w:val="Light List - Accent 11411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1">
    <w:name w:val="Light List1111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1">
    <w:name w:val="Light Shading - Accent 41111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1">
    <w:name w:val="Medium Shading 2 - Accent 11111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1">
    <w:name w:val="AL Table List11111"/>
    <w:uiPriority w:val="99"/>
    <w:rsid w:val="004457AF"/>
  </w:style>
  <w:style w:type="numbering" w:customStyle="1" w:styleId="ALAnnexList11111">
    <w:name w:val="AL Annex List11111"/>
    <w:basedOn w:val="Sraonra"/>
    <w:uiPriority w:val="99"/>
    <w:rsid w:val="004457AF"/>
  </w:style>
  <w:style w:type="numbering" w:customStyle="1" w:styleId="ALNoteList11111">
    <w:name w:val="AL Note List11111"/>
    <w:basedOn w:val="Sraonra"/>
    <w:uiPriority w:val="99"/>
    <w:rsid w:val="004457AF"/>
  </w:style>
  <w:style w:type="table" w:customStyle="1" w:styleId="ALTablesimple11111">
    <w:name w:val="AL Table simple1111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1">
    <w:name w:val="Sąrašo nėra21"/>
    <w:next w:val="Sraonra"/>
    <w:uiPriority w:val="99"/>
    <w:semiHidden/>
    <w:unhideWhenUsed/>
    <w:rsid w:val="004457AF"/>
  </w:style>
  <w:style w:type="table" w:customStyle="1" w:styleId="Tablewithoutheader81">
    <w:name w:val="Table without header81"/>
    <w:basedOn w:val="prastojilentel"/>
    <w:next w:val="Lentelstinklelis"/>
    <w:uiPriority w:val="9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1">
    <w:name w:val="Style771"/>
    <w:rsid w:val="004457AF"/>
  </w:style>
  <w:style w:type="numbering" w:customStyle="1" w:styleId="PwCListNumbers1281">
    <w:name w:val="PwC List Numbers 1281"/>
    <w:rsid w:val="004457AF"/>
  </w:style>
  <w:style w:type="numbering" w:customStyle="1" w:styleId="Style8171">
    <w:name w:val="Style8171"/>
    <w:rsid w:val="004457AF"/>
  </w:style>
  <w:style w:type="numbering" w:customStyle="1" w:styleId="PwCListNumbers12171">
    <w:name w:val="PwC List Numbers 12171"/>
    <w:rsid w:val="004457AF"/>
  </w:style>
  <w:style w:type="numbering" w:customStyle="1" w:styleId="Style7131">
    <w:name w:val="Style7131"/>
    <w:rsid w:val="004457AF"/>
  </w:style>
  <w:style w:type="numbering" w:customStyle="1" w:styleId="Style5131">
    <w:name w:val="Style5131"/>
    <w:rsid w:val="004457AF"/>
  </w:style>
  <w:style w:type="numbering" w:customStyle="1" w:styleId="Style4131">
    <w:name w:val="Style4131"/>
    <w:rsid w:val="004457AF"/>
  </w:style>
  <w:style w:type="numbering" w:customStyle="1" w:styleId="Style3131">
    <w:name w:val="Style3131"/>
    <w:rsid w:val="004457AF"/>
  </w:style>
  <w:style w:type="numbering" w:customStyle="1" w:styleId="PwCListNumbers12231">
    <w:name w:val="PwC List Numbers 12231"/>
    <w:uiPriority w:val="99"/>
    <w:rsid w:val="004457AF"/>
  </w:style>
  <w:style w:type="numbering" w:customStyle="1" w:styleId="Style2131">
    <w:name w:val="Style2131"/>
    <w:rsid w:val="004457AF"/>
  </w:style>
  <w:style w:type="numbering" w:customStyle="1" w:styleId="Style81161">
    <w:name w:val="Style81161"/>
    <w:rsid w:val="004457AF"/>
  </w:style>
  <w:style w:type="numbering" w:customStyle="1" w:styleId="PwCListNumbers121131">
    <w:name w:val="PwC List Numbers 121131"/>
    <w:uiPriority w:val="99"/>
    <w:rsid w:val="004457AF"/>
  </w:style>
  <w:style w:type="numbering" w:customStyle="1" w:styleId="Style6131">
    <w:name w:val="Style6131"/>
    <w:rsid w:val="004457AF"/>
  </w:style>
  <w:style w:type="numbering" w:customStyle="1" w:styleId="NoList151">
    <w:name w:val="No List151"/>
    <w:next w:val="Sraonra"/>
    <w:uiPriority w:val="99"/>
    <w:semiHidden/>
    <w:unhideWhenUsed/>
    <w:rsid w:val="004457AF"/>
  </w:style>
  <w:style w:type="table" w:customStyle="1" w:styleId="TableGrid1141">
    <w:name w:val="Table Grid114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Sraonra"/>
    <w:uiPriority w:val="99"/>
    <w:semiHidden/>
    <w:unhideWhenUsed/>
    <w:rsid w:val="004457AF"/>
  </w:style>
  <w:style w:type="numbering" w:customStyle="1" w:styleId="ImportedStyle151">
    <w:name w:val="Imported Style 151"/>
    <w:rsid w:val="004457AF"/>
  </w:style>
  <w:style w:type="numbering" w:customStyle="1" w:styleId="ImportedStyle351">
    <w:name w:val="Imported Style 351"/>
    <w:rsid w:val="004457AF"/>
  </w:style>
  <w:style w:type="numbering" w:customStyle="1" w:styleId="Style811131">
    <w:name w:val="Style811131"/>
    <w:rsid w:val="004457AF"/>
  </w:style>
  <w:style w:type="numbering" w:customStyle="1" w:styleId="Style7231">
    <w:name w:val="Style7231"/>
    <w:rsid w:val="004457AF"/>
  </w:style>
  <w:style w:type="numbering" w:customStyle="1" w:styleId="Style5231">
    <w:name w:val="Style5231"/>
    <w:rsid w:val="004457AF"/>
  </w:style>
  <w:style w:type="numbering" w:customStyle="1" w:styleId="Style3231">
    <w:name w:val="Style3231"/>
    <w:rsid w:val="004457AF"/>
  </w:style>
  <w:style w:type="numbering" w:customStyle="1" w:styleId="PwCListNumbers12331">
    <w:name w:val="PwC List Numbers 12331"/>
    <w:rsid w:val="004457AF"/>
  </w:style>
  <w:style w:type="numbering" w:customStyle="1" w:styleId="Style2231">
    <w:name w:val="Style2231"/>
    <w:rsid w:val="004457AF"/>
  </w:style>
  <w:style w:type="numbering" w:customStyle="1" w:styleId="Style8231">
    <w:name w:val="Style8231"/>
    <w:rsid w:val="004457AF"/>
  </w:style>
  <w:style w:type="numbering" w:customStyle="1" w:styleId="Style81231">
    <w:name w:val="Style81231"/>
    <w:rsid w:val="004457AF"/>
  </w:style>
  <w:style w:type="numbering" w:customStyle="1" w:styleId="PwCListNumbers121231">
    <w:name w:val="PwC List Numbers 121231"/>
    <w:rsid w:val="004457AF"/>
  </w:style>
  <w:style w:type="numbering" w:customStyle="1" w:styleId="Style6231">
    <w:name w:val="Style6231"/>
    <w:rsid w:val="004457AF"/>
  </w:style>
  <w:style w:type="numbering" w:customStyle="1" w:styleId="ALOutlineheadinglist51">
    <w:name w:val="AL Outline heading list51"/>
    <w:basedOn w:val="Sraonra"/>
    <w:uiPriority w:val="99"/>
    <w:rsid w:val="004457AF"/>
  </w:style>
  <w:style w:type="numbering" w:customStyle="1" w:styleId="ALMultilevelbulletlist51">
    <w:name w:val="AL Multi level bullet list51"/>
    <w:basedOn w:val="Sraonra"/>
    <w:uiPriority w:val="99"/>
    <w:rsid w:val="004457AF"/>
  </w:style>
  <w:style w:type="numbering" w:customStyle="1" w:styleId="ALMultilevelnumberedlist51">
    <w:name w:val="AL Multi level numbered list51"/>
    <w:basedOn w:val="Sraonra"/>
    <w:uiPriority w:val="99"/>
    <w:rsid w:val="004457AF"/>
  </w:style>
  <w:style w:type="table" w:customStyle="1" w:styleId="viesussraas1parykinimas21">
    <w:name w:val="Šviesus sąrašas – 1 paryškinimas2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1">
    <w:name w:val="Šviesus sąrašas2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1">
    <w:name w:val="Šviesus spalvinimas – 4 paryškinimas2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1">
    <w:name w:val="2 vidutinis spalvinimas – 1 paryškinimas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1">
    <w:name w:val="AL Table List41"/>
    <w:uiPriority w:val="99"/>
    <w:rsid w:val="004457AF"/>
  </w:style>
  <w:style w:type="numbering" w:customStyle="1" w:styleId="ALPictureList41">
    <w:name w:val="AL Picture List41"/>
    <w:basedOn w:val="ALTableList"/>
    <w:uiPriority w:val="99"/>
    <w:rsid w:val="004457AF"/>
  </w:style>
  <w:style w:type="numbering" w:customStyle="1" w:styleId="ALAnnexList41">
    <w:name w:val="AL Annex List41"/>
    <w:basedOn w:val="Sraonra"/>
    <w:uiPriority w:val="99"/>
    <w:rsid w:val="004457AF"/>
  </w:style>
  <w:style w:type="numbering" w:customStyle="1" w:styleId="ALNoteList41">
    <w:name w:val="AL Note List41"/>
    <w:basedOn w:val="Sraonra"/>
    <w:uiPriority w:val="99"/>
    <w:rsid w:val="004457AF"/>
  </w:style>
  <w:style w:type="table" w:customStyle="1" w:styleId="TableGridLight141">
    <w:name w:val="Table Grid Light14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1">
    <w:name w:val="AL Table simple4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1">
    <w:name w:val="No List331"/>
    <w:next w:val="Sraonra"/>
    <w:uiPriority w:val="99"/>
    <w:semiHidden/>
    <w:unhideWhenUsed/>
    <w:rsid w:val="004457AF"/>
  </w:style>
  <w:style w:type="numbering" w:customStyle="1" w:styleId="ImportedStyle1141">
    <w:name w:val="Imported Style 1141"/>
    <w:rsid w:val="004457AF"/>
  </w:style>
  <w:style w:type="numbering" w:customStyle="1" w:styleId="ImportedStyle3141">
    <w:name w:val="Imported Style 3141"/>
    <w:rsid w:val="004457AF"/>
  </w:style>
  <w:style w:type="numbering" w:customStyle="1" w:styleId="Style811241">
    <w:name w:val="Style811241"/>
    <w:rsid w:val="004457AF"/>
  </w:style>
  <w:style w:type="numbering" w:customStyle="1" w:styleId="Style7341">
    <w:name w:val="Style7341"/>
    <w:rsid w:val="004457AF"/>
  </w:style>
  <w:style w:type="numbering" w:customStyle="1" w:styleId="Style5341">
    <w:name w:val="Style5341"/>
    <w:rsid w:val="004457AF"/>
  </w:style>
  <w:style w:type="numbering" w:customStyle="1" w:styleId="Style4341">
    <w:name w:val="Style4341"/>
    <w:rsid w:val="004457AF"/>
  </w:style>
  <w:style w:type="numbering" w:customStyle="1" w:styleId="Style3341">
    <w:name w:val="Style3341"/>
    <w:rsid w:val="004457AF"/>
  </w:style>
  <w:style w:type="numbering" w:customStyle="1" w:styleId="PwCListNumbers12441">
    <w:name w:val="PwC List Numbers 12441"/>
    <w:rsid w:val="004457AF"/>
  </w:style>
  <w:style w:type="numbering" w:customStyle="1" w:styleId="Style2341">
    <w:name w:val="Style2341"/>
    <w:rsid w:val="004457AF"/>
  </w:style>
  <w:style w:type="numbering" w:customStyle="1" w:styleId="Style8341">
    <w:name w:val="Style8341"/>
    <w:rsid w:val="004457AF"/>
  </w:style>
  <w:style w:type="numbering" w:customStyle="1" w:styleId="Style81341">
    <w:name w:val="Style81341"/>
    <w:rsid w:val="004457AF"/>
  </w:style>
  <w:style w:type="numbering" w:customStyle="1" w:styleId="PwCListNumbers121341">
    <w:name w:val="PwC List Numbers 121341"/>
    <w:rsid w:val="004457AF"/>
  </w:style>
  <w:style w:type="numbering" w:customStyle="1" w:styleId="Style6341">
    <w:name w:val="Style6341"/>
    <w:rsid w:val="004457AF"/>
  </w:style>
  <w:style w:type="numbering" w:customStyle="1" w:styleId="ALOutlineheadinglist141">
    <w:name w:val="AL Outline heading list141"/>
    <w:basedOn w:val="Sraonra"/>
    <w:uiPriority w:val="99"/>
    <w:rsid w:val="004457AF"/>
  </w:style>
  <w:style w:type="numbering" w:customStyle="1" w:styleId="ALMultilevelbulletlist141">
    <w:name w:val="AL Multi level bullet list141"/>
    <w:basedOn w:val="Sraonra"/>
    <w:uiPriority w:val="99"/>
    <w:rsid w:val="004457AF"/>
  </w:style>
  <w:style w:type="numbering" w:customStyle="1" w:styleId="ALMultilevelnumberedlist131">
    <w:name w:val="AL Multi level numbered list131"/>
    <w:basedOn w:val="Sraonra"/>
    <w:uiPriority w:val="99"/>
    <w:rsid w:val="004457AF"/>
  </w:style>
  <w:style w:type="table" w:customStyle="1" w:styleId="LightList-Accent1161">
    <w:name w:val="Light List - Accent 116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1">
    <w:name w:val="Light List13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1">
    <w:name w:val="Light Shading - Accent 413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1">
    <w:name w:val="Medium Shading 2 - Accent 1131"/>
    <w:basedOn w:val="prastojilentel"/>
    <w:next w:val="2vidutinisspalvinimas1parykinimas"/>
    <w:uiPriority w:val="64"/>
    <w:qFormat/>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1">
    <w:name w:val="AL Table List141"/>
    <w:uiPriority w:val="99"/>
    <w:rsid w:val="004457AF"/>
  </w:style>
  <w:style w:type="table" w:customStyle="1" w:styleId="ALTablebase131">
    <w:name w:val="AL Table base13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1">
    <w:name w:val="AL Picture List141"/>
    <w:basedOn w:val="ALTableList"/>
    <w:uiPriority w:val="99"/>
    <w:rsid w:val="004457AF"/>
  </w:style>
  <w:style w:type="numbering" w:customStyle="1" w:styleId="ALAnnexList141">
    <w:name w:val="AL Annex List141"/>
    <w:basedOn w:val="Sraonra"/>
    <w:uiPriority w:val="99"/>
    <w:rsid w:val="004457AF"/>
  </w:style>
  <w:style w:type="numbering" w:customStyle="1" w:styleId="ALNoteList141">
    <w:name w:val="AL Note List141"/>
    <w:basedOn w:val="Sraonra"/>
    <w:uiPriority w:val="99"/>
    <w:rsid w:val="004457AF"/>
  </w:style>
  <w:style w:type="table" w:customStyle="1" w:styleId="ALTablesimple131">
    <w:name w:val="AL Table simple13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1">
    <w:name w:val="Atea TBL131"/>
    <w:basedOn w:val="prastojilentel"/>
    <w:uiPriority w:val="9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1">
    <w:name w:val="PROIT-list31"/>
    <w:uiPriority w:val="99"/>
    <w:rsid w:val="004457AF"/>
  </w:style>
  <w:style w:type="numbering" w:customStyle="1" w:styleId="11111161">
    <w:name w:val="1 / 1.1 / 1.1.161"/>
    <w:basedOn w:val="Sraonra"/>
    <w:next w:val="111111"/>
    <w:rsid w:val="004457AF"/>
  </w:style>
  <w:style w:type="numbering" w:customStyle="1" w:styleId="Pav41">
    <w:name w:val="Pav41"/>
    <w:rsid w:val="004457AF"/>
  </w:style>
  <w:style w:type="numbering" w:customStyle="1" w:styleId="StyleBulleted7pt51">
    <w:name w:val="Style Bulleted 7 pt51"/>
    <w:basedOn w:val="Sraonra"/>
    <w:rsid w:val="004457AF"/>
  </w:style>
  <w:style w:type="numbering" w:customStyle="1" w:styleId="NoList1141">
    <w:name w:val="No List1141"/>
    <w:next w:val="Sraonra"/>
    <w:uiPriority w:val="99"/>
    <w:semiHidden/>
    <w:unhideWhenUsed/>
    <w:rsid w:val="004457AF"/>
  </w:style>
  <w:style w:type="numbering" w:customStyle="1" w:styleId="111111131">
    <w:name w:val="1 / 1.1 / 1.1.1131"/>
    <w:basedOn w:val="Sraonra"/>
    <w:next w:val="111111"/>
    <w:rsid w:val="004457AF"/>
  </w:style>
  <w:style w:type="numbering" w:customStyle="1" w:styleId="Stilius231">
    <w:name w:val="Stilius231"/>
    <w:rsid w:val="004457AF"/>
  </w:style>
  <w:style w:type="numbering" w:customStyle="1" w:styleId="Stilius531">
    <w:name w:val="Stilius531"/>
    <w:rsid w:val="004457AF"/>
  </w:style>
  <w:style w:type="numbering" w:customStyle="1" w:styleId="NoList11121">
    <w:name w:val="No List11121"/>
    <w:next w:val="Sraonra"/>
    <w:uiPriority w:val="99"/>
    <w:semiHidden/>
    <w:unhideWhenUsed/>
    <w:rsid w:val="004457AF"/>
  </w:style>
  <w:style w:type="table" w:customStyle="1" w:styleId="TableGrid2131">
    <w:name w:val="Table Grid213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1">
    <w:name w:val="1 / 1.1 / 1.1.1231"/>
    <w:basedOn w:val="Sraonra"/>
    <w:next w:val="111111"/>
    <w:locked/>
    <w:rsid w:val="004457AF"/>
  </w:style>
  <w:style w:type="numbering" w:customStyle="1" w:styleId="Pav131">
    <w:name w:val="Pav131"/>
    <w:rsid w:val="004457AF"/>
  </w:style>
  <w:style w:type="numbering" w:customStyle="1" w:styleId="StyleBulleted7pt131">
    <w:name w:val="Style Bulleted 7 pt131"/>
    <w:basedOn w:val="Sraonra"/>
    <w:rsid w:val="004457AF"/>
  </w:style>
  <w:style w:type="numbering" w:customStyle="1" w:styleId="PwCListBullets1231">
    <w:name w:val="PwC List Bullets 1231"/>
    <w:uiPriority w:val="99"/>
    <w:rsid w:val="004457AF"/>
  </w:style>
  <w:style w:type="numbering" w:customStyle="1" w:styleId="NoList431">
    <w:name w:val="No List431"/>
    <w:next w:val="Sraonra"/>
    <w:uiPriority w:val="99"/>
    <w:semiHidden/>
    <w:unhideWhenUsed/>
    <w:rsid w:val="004457AF"/>
  </w:style>
  <w:style w:type="numbering" w:customStyle="1" w:styleId="StyleBulleted7pt241">
    <w:name w:val="Style Bulleted 7 pt241"/>
    <w:basedOn w:val="Sraonra"/>
    <w:rsid w:val="004457AF"/>
  </w:style>
  <w:style w:type="table" w:customStyle="1" w:styleId="TableGrid1231">
    <w:name w:val="Table Grid12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Sraonra"/>
    <w:uiPriority w:val="99"/>
    <w:semiHidden/>
    <w:rsid w:val="004457AF"/>
  </w:style>
  <w:style w:type="numbering" w:customStyle="1" w:styleId="111111341">
    <w:name w:val="1 / 1.1 / 1.1.1341"/>
    <w:basedOn w:val="Sraonra"/>
    <w:next w:val="111111"/>
    <w:rsid w:val="004457AF"/>
  </w:style>
  <w:style w:type="table" w:customStyle="1" w:styleId="TableGrid4131">
    <w:name w:val="Table Grid41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Sraonra"/>
    <w:uiPriority w:val="99"/>
    <w:semiHidden/>
    <w:unhideWhenUsed/>
    <w:rsid w:val="004457AF"/>
  </w:style>
  <w:style w:type="table" w:customStyle="1" w:styleId="TableGrid5131">
    <w:name w:val="Table Grid5131"/>
    <w:basedOn w:val="prastojilentel"/>
    <w:next w:val="Lentelstinklelis"/>
    <w:uiPriority w:val="59"/>
    <w:rsid w:val="004457AF"/>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1">
    <w:name w:val="Table Grid54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1">
    <w:name w:val="Table Grid55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1">
    <w:name w:val="Table Grid56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1">
    <w:name w:val="Table Grid5731"/>
    <w:basedOn w:val="prastojilentel"/>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prastojilentel"/>
    <w:next w:val="Lentelstinklelis"/>
    <w:uiPriority w:val="59"/>
    <w:rsid w:val="004457AF"/>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1">
    <w:name w:val="Table Bullet241"/>
    <w:basedOn w:val="Sraonra"/>
    <w:rsid w:val="004457AF"/>
  </w:style>
  <w:style w:type="numbering" w:customStyle="1" w:styleId="StyleBulleted7pt2131">
    <w:name w:val="Style Bulleted 7 pt2131"/>
    <w:basedOn w:val="Sraonra"/>
    <w:rsid w:val="004457AF"/>
  </w:style>
  <w:style w:type="numbering" w:customStyle="1" w:styleId="1111113131">
    <w:name w:val="1 / 1.1 / 1.1.13131"/>
    <w:basedOn w:val="Sraonra"/>
    <w:next w:val="111111"/>
    <w:rsid w:val="004457AF"/>
  </w:style>
  <w:style w:type="numbering" w:customStyle="1" w:styleId="TableBullet2131">
    <w:name w:val="Table Bullet2131"/>
    <w:basedOn w:val="Sraonra"/>
    <w:rsid w:val="004457AF"/>
  </w:style>
  <w:style w:type="table" w:customStyle="1" w:styleId="TableGrid1031">
    <w:name w:val="Table Grid1031"/>
    <w:basedOn w:val="prastojilentel"/>
    <w:next w:val="Lentelstinklelis"/>
    <w:uiPriority w:val="59"/>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prastojilentel"/>
    <w:next w:val="Lentelstinklelis"/>
    <w:uiPriority w:val="59"/>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1">
    <w:name w:val="Table Grid Light113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1">
    <w:name w:val="Lentelės tema21"/>
    <w:basedOn w:val="prastojilentel"/>
    <w:next w:val="Lentelstema"/>
    <w:uiPriority w:val="99"/>
    <w:rsid w:val="004457AF"/>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Sraonra"/>
    <w:uiPriority w:val="99"/>
    <w:semiHidden/>
    <w:unhideWhenUsed/>
    <w:rsid w:val="004457AF"/>
  </w:style>
  <w:style w:type="table" w:customStyle="1" w:styleId="Tablewithoutheader621">
    <w:name w:val="Table without header621"/>
    <w:basedOn w:val="prastojilentel"/>
    <w:next w:val="Lentelstinklelis"/>
    <w:uiPriority w:val="99"/>
    <w:qFormat/>
    <w:rsid w:val="004457AF"/>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1">
    <w:name w:val="Style7431"/>
    <w:rsid w:val="004457AF"/>
  </w:style>
  <w:style w:type="numbering" w:customStyle="1" w:styleId="PROIT-list121">
    <w:name w:val="PROIT-list121"/>
    <w:uiPriority w:val="99"/>
    <w:rsid w:val="004457AF"/>
  </w:style>
  <w:style w:type="numbering" w:customStyle="1" w:styleId="111111421">
    <w:name w:val="1 / 1.1 / 1.1.1421"/>
    <w:basedOn w:val="Sraonra"/>
    <w:next w:val="111111"/>
    <w:rsid w:val="004457AF"/>
  </w:style>
  <w:style w:type="numbering" w:customStyle="1" w:styleId="Pav221">
    <w:name w:val="Pav221"/>
    <w:rsid w:val="004457AF"/>
  </w:style>
  <w:style w:type="numbering" w:customStyle="1" w:styleId="StyleBulleted7pt321">
    <w:name w:val="Style Bulleted 7 pt321"/>
    <w:basedOn w:val="Sraonra"/>
    <w:rsid w:val="004457AF"/>
  </w:style>
  <w:style w:type="numbering" w:customStyle="1" w:styleId="NoList1321">
    <w:name w:val="No List1321"/>
    <w:next w:val="Sraonra"/>
    <w:uiPriority w:val="99"/>
    <w:semiHidden/>
    <w:unhideWhenUsed/>
    <w:rsid w:val="004457AF"/>
  </w:style>
  <w:style w:type="table" w:customStyle="1" w:styleId="TableGrid11221">
    <w:name w:val="Table Grid11221"/>
    <w:rsid w:val="004457AF"/>
    <w:pPr>
      <w:spacing w:after="0" w:line="240" w:lineRule="auto"/>
    </w:pPr>
    <w:rPr>
      <w:rFonts w:ascii="Calibri" w:eastAsia="Times New Roman" w:hAnsi="Calibri" w:cs="Times New Roman"/>
      <w:kern w:val="0"/>
      <w:sz w:val="22"/>
      <w:szCs w:val="22"/>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1">
    <w:name w:val="1 / 1.1 / 1.1.11121"/>
    <w:basedOn w:val="Sraonra"/>
    <w:next w:val="111111"/>
    <w:rsid w:val="004457AF"/>
  </w:style>
  <w:style w:type="numbering" w:customStyle="1" w:styleId="Stilius2121">
    <w:name w:val="Stilius2121"/>
    <w:rsid w:val="004457AF"/>
  </w:style>
  <w:style w:type="numbering" w:customStyle="1" w:styleId="Stilius5121">
    <w:name w:val="Stilius5121"/>
    <w:rsid w:val="004457AF"/>
  </w:style>
  <w:style w:type="numbering" w:customStyle="1" w:styleId="NoList11211">
    <w:name w:val="No List11211"/>
    <w:next w:val="Sraonra"/>
    <w:uiPriority w:val="99"/>
    <w:semiHidden/>
    <w:unhideWhenUsed/>
    <w:rsid w:val="004457AF"/>
  </w:style>
  <w:style w:type="numbering" w:customStyle="1" w:styleId="NoList2221">
    <w:name w:val="No List2221"/>
    <w:next w:val="Sraonra"/>
    <w:uiPriority w:val="99"/>
    <w:semiHidden/>
    <w:unhideWhenUsed/>
    <w:rsid w:val="004457AF"/>
  </w:style>
  <w:style w:type="numbering" w:customStyle="1" w:styleId="1111112121">
    <w:name w:val="1 / 1.1 / 1.1.12121"/>
    <w:basedOn w:val="Sraonra"/>
    <w:next w:val="111111"/>
    <w:locked/>
    <w:rsid w:val="004457AF"/>
  </w:style>
  <w:style w:type="numbering" w:customStyle="1" w:styleId="Pav1121">
    <w:name w:val="Pav1121"/>
    <w:rsid w:val="004457AF"/>
  </w:style>
  <w:style w:type="table" w:customStyle="1" w:styleId="LightList-Accent11421">
    <w:name w:val="Light List - Accent 114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1">
    <w:name w:val="Style Bulleted 7 pt1121"/>
    <w:basedOn w:val="Sraonra"/>
    <w:rsid w:val="004457AF"/>
  </w:style>
  <w:style w:type="numbering" w:customStyle="1" w:styleId="NoList3121">
    <w:name w:val="No List3121"/>
    <w:next w:val="Sraonra"/>
    <w:uiPriority w:val="99"/>
    <w:semiHidden/>
    <w:unhideWhenUsed/>
    <w:rsid w:val="004457AF"/>
  </w:style>
  <w:style w:type="numbering" w:customStyle="1" w:styleId="PwCListBullets12121">
    <w:name w:val="PwC List Bullets 12121"/>
    <w:uiPriority w:val="99"/>
    <w:rsid w:val="004457AF"/>
  </w:style>
  <w:style w:type="numbering" w:customStyle="1" w:styleId="NoList4121">
    <w:name w:val="No List4121"/>
    <w:next w:val="Sraonra"/>
    <w:uiPriority w:val="99"/>
    <w:semiHidden/>
    <w:unhideWhenUsed/>
    <w:rsid w:val="004457AF"/>
  </w:style>
  <w:style w:type="numbering" w:customStyle="1" w:styleId="StyleBulleted7pt2221">
    <w:name w:val="Style Bulleted 7 pt2221"/>
    <w:basedOn w:val="Sraonra"/>
    <w:rsid w:val="004457AF"/>
  </w:style>
  <w:style w:type="numbering" w:customStyle="1" w:styleId="NoList12121">
    <w:name w:val="No List12121"/>
    <w:next w:val="Sraonra"/>
    <w:uiPriority w:val="99"/>
    <w:semiHidden/>
    <w:rsid w:val="004457AF"/>
  </w:style>
  <w:style w:type="numbering" w:customStyle="1" w:styleId="1111113221">
    <w:name w:val="1 / 1.1 / 1.1.13221"/>
    <w:basedOn w:val="Sraonra"/>
    <w:next w:val="111111"/>
    <w:rsid w:val="004457AF"/>
  </w:style>
  <w:style w:type="numbering" w:customStyle="1" w:styleId="NoList21121">
    <w:name w:val="No List21121"/>
    <w:next w:val="Sraonra"/>
    <w:uiPriority w:val="99"/>
    <w:semiHidden/>
    <w:unhideWhenUsed/>
    <w:rsid w:val="004457AF"/>
  </w:style>
  <w:style w:type="numbering" w:customStyle="1" w:styleId="TableBullet2221">
    <w:name w:val="Table Bullet2221"/>
    <w:basedOn w:val="Sraonra"/>
    <w:rsid w:val="004457AF"/>
  </w:style>
  <w:style w:type="numbering" w:customStyle="1" w:styleId="PwCListNumbers12521">
    <w:name w:val="PwC List Numbers 12521"/>
    <w:rsid w:val="004457AF"/>
  </w:style>
  <w:style w:type="numbering" w:customStyle="1" w:styleId="PwCListNumbers121431">
    <w:name w:val="PwC List Numbers 121431"/>
    <w:rsid w:val="004457AF"/>
  </w:style>
  <w:style w:type="numbering" w:customStyle="1" w:styleId="StyleBulleted7pt21121">
    <w:name w:val="Style Bulleted 7 pt21121"/>
    <w:basedOn w:val="Sraonra"/>
    <w:rsid w:val="004457AF"/>
  </w:style>
  <w:style w:type="numbering" w:customStyle="1" w:styleId="11111131121">
    <w:name w:val="1 / 1.1 / 1.1.131121"/>
    <w:basedOn w:val="Sraonra"/>
    <w:next w:val="111111"/>
    <w:rsid w:val="004457AF"/>
  </w:style>
  <w:style w:type="numbering" w:customStyle="1" w:styleId="TableBullet21121">
    <w:name w:val="Table Bullet21121"/>
    <w:basedOn w:val="Sraonra"/>
    <w:rsid w:val="004457AF"/>
  </w:style>
  <w:style w:type="numbering" w:customStyle="1" w:styleId="PwCListNumbers122121">
    <w:name w:val="PwC List Numbers 122121"/>
    <w:uiPriority w:val="99"/>
    <w:rsid w:val="004457AF"/>
  </w:style>
  <w:style w:type="numbering" w:customStyle="1" w:styleId="PwCListNumbers1211121">
    <w:name w:val="PwC List Numbers 1211121"/>
    <w:uiPriority w:val="99"/>
    <w:rsid w:val="004457AF"/>
  </w:style>
  <w:style w:type="table" w:customStyle="1" w:styleId="TableGridLight1221">
    <w:name w:val="Table Grid Light12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1">
    <w:name w:val="Light Shading - Accent 4221"/>
    <w:basedOn w:val="prastojilentel"/>
    <w:next w:val="viesusspalvinimas4parykinimas"/>
    <w:uiPriority w:val="60"/>
    <w:qFormat/>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1">
    <w:name w:val="Light List221"/>
    <w:basedOn w:val="prastojilentel"/>
    <w:next w:val="viesussra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1">
    <w:name w:val="Light List - Accent 1221"/>
    <w:basedOn w:val="prastojilentel"/>
    <w:next w:val="viesussraas1parykinimas"/>
    <w:uiPriority w:val="61"/>
    <w:qFormat/>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1">
    <w:name w:val="Medium Shading 2 - Accent 12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1">
    <w:name w:val="AL Table simple2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1">
    <w:name w:val="Light List112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1">
    <w:name w:val="Light Shading - Accent 4112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1">
    <w:name w:val="Medium Shading 2 - Accent 1112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1">
    <w:name w:val="AL Table base1121"/>
    <w:basedOn w:val="prastojilentel"/>
    <w:uiPriority w:val="99"/>
    <w:qFormat/>
    <w:rsid w:val="004457AF"/>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1">
    <w:name w:val="AL Table simple11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1">
    <w:name w:val="Imported Style 31131"/>
    <w:rsid w:val="004457AF"/>
  </w:style>
  <w:style w:type="numbering" w:customStyle="1" w:styleId="Style813131">
    <w:name w:val="Style813131"/>
    <w:rsid w:val="004457AF"/>
  </w:style>
  <w:style w:type="numbering" w:customStyle="1" w:styleId="ImportedStyle11131">
    <w:name w:val="Imported Style 11131"/>
    <w:rsid w:val="004457AF"/>
  </w:style>
  <w:style w:type="numbering" w:customStyle="1" w:styleId="Style81421">
    <w:name w:val="Style81421"/>
    <w:rsid w:val="004457AF"/>
  </w:style>
  <w:style w:type="numbering" w:customStyle="1" w:styleId="Style71121">
    <w:name w:val="Style71121"/>
    <w:rsid w:val="004457AF"/>
  </w:style>
  <w:style w:type="numbering" w:customStyle="1" w:styleId="Style51121">
    <w:name w:val="Style51121"/>
    <w:rsid w:val="004457AF"/>
  </w:style>
  <w:style w:type="numbering" w:customStyle="1" w:styleId="Style41121">
    <w:name w:val="Style41121"/>
    <w:rsid w:val="004457AF"/>
  </w:style>
  <w:style w:type="numbering" w:customStyle="1" w:styleId="Style31121">
    <w:name w:val="Style31121"/>
    <w:rsid w:val="004457AF"/>
  </w:style>
  <w:style w:type="numbering" w:customStyle="1" w:styleId="Style21121">
    <w:name w:val="Style21121"/>
    <w:rsid w:val="004457AF"/>
  </w:style>
  <w:style w:type="numbering" w:customStyle="1" w:styleId="Style811331">
    <w:name w:val="Style811331"/>
    <w:rsid w:val="004457AF"/>
  </w:style>
  <w:style w:type="numbering" w:customStyle="1" w:styleId="Style61121">
    <w:name w:val="Style61121"/>
    <w:rsid w:val="004457AF"/>
  </w:style>
  <w:style w:type="numbering" w:customStyle="1" w:styleId="ImportedStyle1231">
    <w:name w:val="Imported Style 1231"/>
    <w:rsid w:val="004457AF"/>
  </w:style>
  <w:style w:type="numbering" w:customStyle="1" w:styleId="ImportedStyle3231">
    <w:name w:val="Imported Style 3231"/>
    <w:rsid w:val="004457AF"/>
  </w:style>
  <w:style w:type="numbering" w:customStyle="1" w:styleId="Style8111121">
    <w:name w:val="Style8111121"/>
    <w:rsid w:val="004457AF"/>
  </w:style>
  <w:style w:type="numbering" w:customStyle="1" w:styleId="Style72121">
    <w:name w:val="Style72121"/>
    <w:rsid w:val="004457AF"/>
  </w:style>
  <w:style w:type="numbering" w:customStyle="1" w:styleId="Style52121">
    <w:name w:val="Style52121"/>
    <w:rsid w:val="004457AF"/>
  </w:style>
  <w:style w:type="numbering" w:customStyle="1" w:styleId="Style32121">
    <w:name w:val="Style32121"/>
    <w:rsid w:val="004457AF"/>
  </w:style>
  <w:style w:type="numbering" w:customStyle="1" w:styleId="PwCListNumbers123121">
    <w:name w:val="PwC List Numbers 123121"/>
    <w:rsid w:val="004457AF"/>
  </w:style>
  <w:style w:type="numbering" w:customStyle="1" w:styleId="Style22121">
    <w:name w:val="Style22121"/>
    <w:rsid w:val="004457AF"/>
  </w:style>
  <w:style w:type="numbering" w:customStyle="1" w:styleId="Style82121">
    <w:name w:val="Style82121"/>
    <w:rsid w:val="004457AF"/>
  </w:style>
  <w:style w:type="numbering" w:customStyle="1" w:styleId="Style812121">
    <w:name w:val="Style812121"/>
    <w:rsid w:val="004457AF"/>
  </w:style>
  <w:style w:type="numbering" w:customStyle="1" w:styleId="PwCListNumbers1212121">
    <w:name w:val="PwC List Numbers 1212121"/>
    <w:rsid w:val="004457AF"/>
  </w:style>
  <w:style w:type="numbering" w:customStyle="1" w:styleId="Style62121">
    <w:name w:val="Style62121"/>
    <w:rsid w:val="004457AF"/>
  </w:style>
  <w:style w:type="numbering" w:customStyle="1" w:styleId="ALOutlineheadinglist231">
    <w:name w:val="AL Outline heading list231"/>
    <w:basedOn w:val="Sraonra"/>
    <w:uiPriority w:val="99"/>
    <w:rsid w:val="004457AF"/>
  </w:style>
  <w:style w:type="numbering" w:customStyle="1" w:styleId="ALMultilevelbulletlist231">
    <w:name w:val="AL Multi level bullet list231"/>
    <w:basedOn w:val="Sraonra"/>
    <w:uiPriority w:val="99"/>
    <w:rsid w:val="004457AF"/>
  </w:style>
  <w:style w:type="numbering" w:customStyle="1" w:styleId="ALMultilevelnumberedlist231">
    <w:name w:val="AL Multi level numbered list231"/>
    <w:basedOn w:val="Sraonra"/>
    <w:uiPriority w:val="99"/>
    <w:rsid w:val="004457AF"/>
  </w:style>
  <w:style w:type="numbering" w:customStyle="1" w:styleId="ALTableList231">
    <w:name w:val="AL Table List231"/>
    <w:uiPriority w:val="99"/>
    <w:rsid w:val="004457AF"/>
  </w:style>
  <w:style w:type="numbering" w:customStyle="1" w:styleId="ALPictureList231">
    <w:name w:val="AL Picture List231"/>
    <w:basedOn w:val="ALTableList"/>
    <w:uiPriority w:val="99"/>
    <w:rsid w:val="004457AF"/>
  </w:style>
  <w:style w:type="numbering" w:customStyle="1" w:styleId="ALAnnexList231">
    <w:name w:val="AL Annex List231"/>
    <w:basedOn w:val="Sraonra"/>
    <w:uiPriority w:val="99"/>
    <w:rsid w:val="004457AF"/>
  </w:style>
  <w:style w:type="numbering" w:customStyle="1" w:styleId="ALNoteList231">
    <w:name w:val="AL Note List231"/>
    <w:basedOn w:val="Sraonra"/>
    <w:uiPriority w:val="99"/>
    <w:rsid w:val="004457AF"/>
  </w:style>
  <w:style w:type="numbering" w:customStyle="1" w:styleId="Style8112131">
    <w:name w:val="Style8112131"/>
    <w:rsid w:val="004457AF"/>
  </w:style>
  <w:style w:type="numbering" w:customStyle="1" w:styleId="Style73131">
    <w:name w:val="Style73131"/>
    <w:rsid w:val="004457AF"/>
  </w:style>
  <w:style w:type="numbering" w:customStyle="1" w:styleId="Style53131">
    <w:name w:val="Style53131"/>
    <w:rsid w:val="004457AF"/>
  </w:style>
  <w:style w:type="numbering" w:customStyle="1" w:styleId="Style43131">
    <w:name w:val="Style43131"/>
    <w:rsid w:val="004457AF"/>
  </w:style>
  <w:style w:type="numbering" w:customStyle="1" w:styleId="Style33131">
    <w:name w:val="Style33131"/>
    <w:rsid w:val="004457AF"/>
  </w:style>
  <w:style w:type="numbering" w:customStyle="1" w:styleId="PwCListNumbers124131">
    <w:name w:val="PwC List Numbers 124131"/>
    <w:rsid w:val="004457AF"/>
  </w:style>
  <w:style w:type="numbering" w:customStyle="1" w:styleId="Style23131">
    <w:name w:val="Style23131"/>
    <w:rsid w:val="004457AF"/>
  </w:style>
  <w:style w:type="numbering" w:customStyle="1" w:styleId="Style83131">
    <w:name w:val="Style83131"/>
    <w:rsid w:val="004457AF"/>
  </w:style>
  <w:style w:type="numbering" w:customStyle="1" w:styleId="PwCListNumbers1213131">
    <w:name w:val="PwC List Numbers 1213131"/>
    <w:rsid w:val="004457AF"/>
  </w:style>
  <w:style w:type="numbering" w:customStyle="1" w:styleId="Style63131">
    <w:name w:val="Style63131"/>
    <w:rsid w:val="004457AF"/>
  </w:style>
  <w:style w:type="numbering" w:customStyle="1" w:styleId="ALOutlineheadinglist1131">
    <w:name w:val="AL Outline heading list1131"/>
    <w:basedOn w:val="Sraonra"/>
    <w:uiPriority w:val="99"/>
    <w:rsid w:val="004457AF"/>
  </w:style>
  <w:style w:type="numbering" w:customStyle="1" w:styleId="ALMultilevelbulletlist1131">
    <w:name w:val="AL Multi level bullet list1131"/>
    <w:basedOn w:val="Sraonra"/>
    <w:uiPriority w:val="99"/>
    <w:rsid w:val="004457AF"/>
  </w:style>
  <w:style w:type="numbering" w:customStyle="1" w:styleId="ALMultilevelnumberedlist1121">
    <w:name w:val="AL Multi level numbered list1121"/>
    <w:basedOn w:val="Sraonra"/>
    <w:uiPriority w:val="99"/>
    <w:rsid w:val="004457AF"/>
  </w:style>
  <w:style w:type="numbering" w:customStyle="1" w:styleId="ALTableList1131">
    <w:name w:val="AL Table List1131"/>
    <w:uiPriority w:val="99"/>
    <w:rsid w:val="004457AF"/>
  </w:style>
  <w:style w:type="numbering" w:customStyle="1" w:styleId="ALPictureList1131">
    <w:name w:val="AL Picture List1131"/>
    <w:basedOn w:val="ALTableList"/>
    <w:uiPriority w:val="99"/>
    <w:rsid w:val="004457AF"/>
  </w:style>
  <w:style w:type="numbering" w:customStyle="1" w:styleId="ALAnnexList1131">
    <w:name w:val="AL Annex List1131"/>
    <w:basedOn w:val="Sraonra"/>
    <w:uiPriority w:val="99"/>
    <w:rsid w:val="004457AF"/>
  </w:style>
  <w:style w:type="numbering" w:customStyle="1" w:styleId="ALNoteList1131">
    <w:name w:val="AL Note List1131"/>
    <w:basedOn w:val="Sraonra"/>
    <w:uiPriority w:val="99"/>
    <w:rsid w:val="004457AF"/>
  </w:style>
  <w:style w:type="numbering" w:customStyle="1" w:styleId="NoList611">
    <w:name w:val="No List611"/>
    <w:next w:val="Sraonra"/>
    <w:uiPriority w:val="99"/>
    <w:semiHidden/>
    <w:unhideWhenUsed/>
    <w:rsid w:val="004457AF"/>
  </w:style>
  <w:style w:type="numbering" w:customStyle="1" w:styleId="Style7521">
    <w:name w:val="Style7521"/>
    <w:rsid w:val="004457AF"/>
  </w:style>
  <w:style w:type="numbering" w:customStyle="1" w:styleId="PwCListNumbers12621">
    <w:name w:val="PwC List Numbers 12621"/>
    <w:rsid w:val="004457AF"/>
  </w:style>
  <w:style w:type="numbering" w:customStyle="1" w:styleId="Style81521">
    <w:name w:val="Style81521"/>
    <w:rsid w:val="004457AF"/>
  </w:style>
  <w:style w:type="numbering" w:customStyle="1" w:styleId="PwCListNumbers121521">
    <w:name w:val="PwC List Numbers 121521"/>
    <w:rsid w:val="004457AF"/>
  </w:style>
  <w:style w:type="numbering" w:customStyle="1" w:styleId="PwCListNumbers124221">
    <w:name w:val="PwC List Numbers 124221"/>
    <w:rsid w:val="004457AF"/>
  </w:style>
  <w:style w:type="numbering" w:customStyle="1" w:styleId="NoList711">
    <w:name w:val="No List711"/>
    <w:next w:val="Sraonra"/>
    <w:uiPriority w:val="99"/>
    <w:semiHidden/>
    <w:unhideWhenUsed/>
    <w:rsid w:val="004457AF"/>
  </w:style>
  <w:style w:type="table" w:customStyle="1" w:styleId="TableGrid11021">
    <w:name w:val="Table Grid11021"/>
    <w:basedOn w:val="prastojilentel"/>
    <w:next w:val="Lentelstinklelis"/>
    <w:uiPriority w:val="59"/>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1">
    <w:name w:val="Style7621"/>
    <w:qFormat/>
    <w:rsid w:val="004457AF"/>
  </w:style>
  <w:style w:type="numbering" w:customStyle="1" w:styleId="PROIT-list221">
    <w:name w:val="PROIT-list221"/>
    <w:uiPriority w:val="99"/>
    <w:rsid w:val="004457AF"/>
  </w:style>
  <w:style w:type="numbering" w:customStyle="1" w:styleId="111111521">
    <w:name w:val="1 / 1.1 / 1.1.1521"/>
    <w:basedOn w:val="Sraonra"/>
    <w:next w:val="111111"/>
    <w:rsid w:val="004457AF"/>
  </w:style>
  <w:style w:type="numbering" w:customStyle="1" w:styleId="Pav321">
    <w:name w:val="Pav321"/>
    <w:rsid w:val="004457AF"/>
  </w:style>
  <w:style w:type="numbering" w:customStyle="1" w:styleId="StyleBulleted7pt421">
    <w:name w:val="Style Bulleted 7 pt421"/>
    <w:basedOn w:val="Sraonra"/>
    <w:rsid w:val="004457AF"/>
  </w:style>
  <w:style w:type="numbering" w:customStyle="1" w:styleId="NoList1421">
    <w:name w:val="No List1421"/>
    <w:next w:val="Sraonra"/>
    <w:uiPriority w:val="99"/>
    <w:semiHidden/>
    <w:unhideWhenUsed/>
    <w:rsid w:val="004457AF"/>
  </w:style>
  <w:style w:type="numbering" w:customStyle="1" w:styleId="1111111221">
    <w:name w:val="1 / 1.1 / 1.1.11221"/>
    <w:basedOn w:val="Sraonra"/>
    <w:next w:val="111111"/>
    <w:rsid w:val="004457AF"/>
  </w:style>
  <w:style w:type="numbering" w:customStyle="1" w:styleId="Stilius2221">
    <w:name w:val="Stilius2221"/>
    <w:rsid w:val="004457AF"/>
  </w:style>
  <w:style w:type="numbering" w:customStyle="1" w:styleId="Stilius5221">
    <w:name w:val="Stilius5221"/>
    <w:rsid w:val="004457AF"/>
  </w:style>
  <w:style w:type="numbering" w:customStyle="1" w:styleId="NoList11311">
    <w:name w:val="No List11311"/>
    <w:next w:val="Sraonra"/>
    <w:uiPriority w:val="99"/>
    <w:semiHidden/>
    <w:unhideWhenUsed/>
    <w:rsid w:val="004457AF"/>
  </w:style>
  <w:style w:type="numbering" w:customStyle="1" w:styleId="NoList2321">
    <w:name w:val="No List2321"/>
    <w:next w:val="Sraonra"/>
    <w:uiPriority w:val="99"/>
    <w:semiHidden/>
    <w:unhideWhenUsed/>
    <w:rsid w:val="004457AF"/>
  </w:style>
  <w:style w:type="numbering" w:customStyle="1" w:styleId="1111112211">
    <w:name w:val="1 / 1.1 / 1.1.12211"/>
    <w:basedOn w:val="Sraonra"/>
    <w:next w:val="111111"/>
    <w:locked/>
    <w:rsid w:val="004457AF"/>
  </w:style>
  <w:style w:type="numbering" w:customStyle="1" w:styleId="Pav1211">
    <w:name w:val="Pav1211"/>
    <w:rsid w:val="004457AF"/>
  </w:style>
  <w:style w:type="table" w:customStyle="1" w:styleId="LightList-Accent11521">
    <w:name w:val="Light List - Accent 11521"/>
    <w:basedOn w:val="prastojilentel"/>
    <w:uiPriority w:val="61"/>
    <w:rsid w:val="004457AF"/>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1">
    <w:name w:val="Style Bulleted 7 pt1211"/>
    <w:basedOn w:val="Sraonra"/>
    <w:rsid w:val="004457AF"/>
  </w:style>
  <w:style w:type="numbering" w:customStyle="1" w:styleId="NoList3221">
    <w:name w:val="No List3221"/>
    <w:next w:val="Sraonra"/>
    <w:uiPriority w:val="99"/>
    <w:semiHidden/>
    <w:unhideWhenUsed/>
    <w:rsid w:val="004457AF"/>
  </w:style>
  <w:style w:type="numbering" w:customStyle="1" w:styleId="PwCListBullets12211">
    <w:name w:val="PwC List Bullets 12211"/>
    <w:uiPriority w:val="99"/>
    <w:rsid w:val="004457AF"/>
  </w:style>
  <w:style w:type="numbering" w:customStyle="1" w:styleId="NoList4211">
    <w:name w:val="No List4211"/>
    <w:next w:val="Sraonra"/>
    <w:uiPriority w:val="99"/>
    <w:semiHidden/>
    <w:unhideWhenUsed/>
    <w:rsid w:val="004457AF"/>
  </w:style>
  <w:style w:type="numbering" w:customStyle="1" w:styleId="StyleBulleted7pt2321">
    <w:name w:val="Style Bulleted 7 pt2321"/>
    <w:basedOn w:val="Sraonra"/>
    <w:rsid w:val="004457AF"/>
  </w:style>
  <w:style w:type="numbering" w:customStyle="1" w:styleId="NoList12211">
    <w:name w:val="No List12211"/>
    <w:next w:val="Sraonra"/>
    <w:uiPriority w:val="99"/>
    <w:semiHidden/>
    <w:rsid w:val="004457AF"/>
  </w:style>
  <w:style w:type="numbering" w:customStyle="1" w:styleId="1111113321">
    <w:name w:val="1 / 1.1 / 1.1.13321"/>
    <w:basedOn w:val="Sraonra"/>
    <w:next w:val="111111"/>
    <w:rsid w:val="004457AF"/>
  </w:style>
  <w:style w:type="numbering" w:customStyle="1" w:styleId="NoList21211">
    <w:name w:val="No List21211"/>
    <w:next w:val="Sraonra"/>
    <w:uiPriority w:val="99"/>
    <w:semiHidden/>
    <w:unhideWhenUsed/>
    <w:rsid w:val="004457AF"/>
  </w:style>
  <w:style w:type="numbering" w:customStyle="1" w:styleId="TableBullet2321">
    <w:name w:val="Table Bullet2321"/>
    <w:basedOn w:val="Sraonra"/>
    <w:rsid w:val="004457AF"/>
  </w:style>
  <w:style w:type="numbering" w:customStyle="1" w:styleId="PwCListNumbers12721">
    <w:name w:val="PwC List Numbers 12721"/>
    <w:qFormat/>
    <w:rsid w:val="004457AF"/>
  </w:style>
  <w:style w:type="numbering" w:customStyle="1" w:styleId="PwCListNumbers121621">
    <w:name w:val="PwC List Numbers 121621"/>
    <w:qFormat/>
    <w:rsid w:val="004457AF"/>
  </w:style>
  <w:style w:type="numbering" w:customStyle="1" w:styleId="StyleBulleted7pt21211">
    <w:name w:val="Style Bulleted 7 pt21211"/>
    <w:basedOn w:val="Sraonra"/>
    <w:rsid w:val="004457AF"/>
  </w:style>
  <w:style w:type="numbering" w:customStyle="1" w:styleId="11111131211">
    <w:name w:val="1 / 1.1 / 1.1.131211"/>
    <w:basedOn w:val="Sraonra"/>
    <w:next w:val="111111"/>
    <w:rsid w:val="004457AF"/>
  </w:style>
  <w:style w:type="numbering" w:customStyle="1" w:styleId="TableBullet21211">
    <w:name w:val="Table Bullet21211"/>
    <w:basedOn w:val="Sraonra"/>
    <w:rsid w:val="004457AF"/>
  </w:style>
  <w:style w:type="numbering" w:customStyle="1" w:styleId="PwCListNumbers122221">
    <w:name w:val="PwC List Numbers 122221"/>
    <w:uiPriority w:val="99"/>
    <w:rsid w:val="004457AF"/>
  </w:style>
  <w:style w:type="numbering" w:customStyle="1" w:styleId="PwCListNumbers1211221">
    <w:name w:val="PwC List Numbers 1211221"/>
    <w:uiPriority w:val="99"/>
    <w:rsid w:val="004457AF"/>
  </w:style>
  <w:style w:type="table" w:customStyle="1" w:styleId="TableGridLight1321">
    <w:name w:val="Table Grid Light1321"/>
    <w:basedOn w:val="prastojilentel"/>
    <w:uiPriority w:val="40"/>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1">
    <w:name w:val="AL Table simple3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1">
    <w:name w:val="Light List1221"/>
    <w:basedOn w:val="prastojilentel"/>
    <w:uiPriority w:val="61"/>
    <w:rsid w:val="004457AF"/>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1">
    <w:name w:val="Light Shading - Accent 41221"/>
    <w:basedOn w:val="prastojilentel"/>
    <w:uiPriority w:val="60"/>
    <w:rsid w:val="004457AF"/>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1">
    <w:name w:val="Medium Shading 2 - Accent 11221"/>
    <w:basedOn w:val="prastojilentel"/>
    <w:uiPriority w:val="64"/>
    <w:qFormat/>
    <w:rsid w:val="004457AF"/>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1">
    <w:name w:val="AL Table simple1221"/>
    <w:basedOn w:val="Lentelstinklelis"/>
    <w:uiPriority w:val="99"/>
    <w:qFormat/>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1">
    <w:name w:val="Imported Style 31221"/>
    <w:rsid w:val="004457AF"/>
  </w:style>
  <w:style w:type="numbering" w:customStyle="1" w:styleId="Style813221">
    <w:name w:val="Style813221"/>
    <w:rsid w:val="004457AF"/>
  </w:style>
  <w:style w:type="numbering" w:customStyle="1" w:styleId="ImportedStyle11221">
    <w:name w:val="Imported Style 11221"/>
    <w:rsid w:val="004457AF"/>
  </w:style>
  <w:style w:type="numbering" w:customStyle="1" w:styleId="Style81611">
    <w:name w:val="Style81611"/>
    <w:qFormat/>
    <w:rsid w:val="004457AF"/>
  </w:style>
  <w:style w:type="numbering" w:customStyle="1" w:styleId="Style71221">
    <w:name w:val="Style71221"/>
    <w:rsid w:val="004457AF"/>
  </w:style>
  <w:style w:type="numbering" w:customStyle="1" w:styleId="Style51221">
    <w:name w:val="Style51221"/>
    <w:rsid w:val="004457AF"/>
  </w:style>
  <w:style w:type="numbering" w:customStyle="1" w:styleId="Style41221">
    <w:name w:val="Style41221"/>
    <w:rsid w:val="004457AF"/>
  </w:style>
  <w:style w:type="numbering" w:customStyle="1" w:styleId="Style31221">
    <w:name w:val="Style31221"/>
    <w:rsid w:val="004457AF"/>
  </w:style>
  <w:style w:type="numbering" w:customStyle="1" w:styleId="Style21221">
    <w:name w:val="Style21221"/>
    <w:rsid w:val="004457AF"/>
  </w:style>
  <w:style w:type="numbering" w:customStyle="1" w:styleId="Style811421">
    <w:name w:val="Style811421"/>
    <w:rsid w:val="004457AF"/>
  </w:style>
  <w:style w:type="numbering" w:customStyle="1" w:styleId="Style61221">
    <w:name w:val="Style61221"/>
    <w:rsid w:val="004457AF"/>
  </w:style>
  <w:style w:type="numbering" w:customStyle="1" w:styleId="ImportedStyle1321">
    <w:name w:val="Imported Style 1321"/>
    <w:rsid w:val="004457AF"/>
  </w:style>
  <w:style w:type="numbering" w:customStyle="1" w:styleId="ImportedStyle3321">
    <w:name w:val="Imported Style 3321"/>
    <w:rsid w:val="004457AF"/>
  </w:style>
  <w:style w:type="numbering" w:customStyle="1" w:styleId="Style8111221">
    <w:name w:val="Style8111221"/>
    <w:rsid w:val="004457AF"/>
  </w:style>
  <w:style w:type="numbering" w:customStyle="1" w:styleId="Style72221">
    <w:name w:val="Style72221"/>
    <w:rsid w:val="004457AF"/>
  </w:style>
  <w:style w:type="numbering" w:customStyle="1" w:styleId="Style52221">
    <w:name w:val="Style52221"/>
    <w:rsid w:val="004457AF"/>
  </w:style>
  <w:style w:type="numbering" w:customStyle="1" w:styleId="Style32221">
    <w:name w:val="Style32221"/>
    <w:rsid w:val="004457AF"/>
  </w:style>
  <w:style w:type="numbering" w:customStyle="1" w:styleId="PwCListNumbers123221">
    <w:name w:val="PwC List Numbers 123221"/>
    <w:rsid w:val="004457AF"/>
  </w:style>
  <w:style w:type="numbering" w:customStyle="1" w:styleId="Style22221">
    <w:name w:val="Style22221"/>
    <w:rsid w:val="004457AF"/>
  </w:style>
  <w:style w:type="numbering" w:customStyle="1" w:styleId="Style82221">
    <w:name w:val="Style82221"/>
    <w:rsid w:val="004457AF"/>
  </w:style>
  <w:style w:type="numbering" w:customStyle="1" w:styleId="Style812221">
    <w:name w:val="Style812221"/>
    <w:rsid w:val="004457AF"/>
  </w:style>
  <w:style w:type="numbering" w:customStyle="1" w:styleId="PwCListNumbers1212221">
    <w:name w:val="PwC List Numbers 1212221"/>
    <w:rsid w:val="004457AF"/>
  </w:style>
  <w:style w:type="numbering" w:customStyle="1" w:styleId="Style62221">
    <w:name w:val="Style62221"/>
    <w:rsid w:val="004457AF"/>
  </w:style>
  <w:style w:type="numbering" w:customStyle="1" w:styleId="ALOutlineheadinglist321">
    <w:name w:val="AL Outline heading list321"/>
    <w:basedOn w:val="Sraonra"/>
    <w:uiPriority w:val="99"/>
    <w:rsid w:val="004457AF"/>
  </w:style>
  <w:style w:type="numbering" w:customStyle="1" w:styleId="ALMultilevelbulletlist321">
    <w:name w:val="AL Multi level bullet list321"/>
    <w:basedOn w:val="Sraonra"/>
    <w:uiPriority w:val="99"/>
    <w:rsid w:val="004457AF"/>
  </w:style>
  <w:style w:type="numbering" w:customStyle="1" w:styleId="ALMultilevelnumberedlist321">
    <w:name w:val="AL Multi level numbered list321"/>
    <w:basedOn w:val="Sraonra"/>
    <w:uiPriority w:val="99"/>
    <w:rsid w:val="004457AF"/>
  </w:style>
  <w:style w:type="numbering" w:customStyle="1" w:styleId="ALTableList321">
    <w:name w:val="AL Table List321"/>
    <w:uiPriority w:val="99"/>
    <w:rsid w:val="004457AF"/>
  </w:style>
  <w:style w:type="numbering" w:customStyle="1" w:styleId="ALPictureList321">
    <w:name w:val="AL Picture List321"/>
    <w:basedOn w:val="ALTableList"/>
    <w:uiPriority w:val="99"/>
    <w:rsid w:val="004457AF"/>
  </w:style>
  <w:style w:type="numbering" w:customStyle="1" w:styleId="ALAnnexList321">
    <w:name w:val="AL Annex List321"/>
    <w:basedOn w:val="Sraonra"/>
    <w:uiPriority w:val="99"/>
    <w:rsid w:val="004457AF"/>
  </w:style>
  <w:style w:type="numbering" w:customStyle="1" w:styleId="ALNoteList321">
    <w:name w:val="AL Note List321"/>
    <w:basedOn w:val="Sraonra"/>
    <w:uiPriority w:val="99"/>
    <w:rsid w:val="004457AF"/>
  </w:style>
  <w:style w:type="numbering" w:customStyle="1" w:styleId="Style8112221">
    <w:name w:val="Style8112221"/>
    <w:rsid w:val="004457AF"/>
  </w:style>
  <w:style w:type="numbering" w:customStyle="1" w:styleId="Style73221">
    <w:name w:val="Style73221"/>
    <w:rsid w:val="004457AF"/>
  </w:style>
  <w:style w:type="numbering" w:customStyle="1" w:styleId="Style53221">
    <w:name w:val="Style53221"/>
    <w:rsid w:val="004457AF"/>
  </w:style>
  <w:style w:type="numbering" w:customStyle="1" w:styleId="Style43221">
    <w:name w:val="Style43221"/>
    <w:rsid w:val="004457AF"/>
  </w:style>
  <w:style w:type="numbering" w:customStyle="1" w:styleId="Style33221">
    <w:name w:val="Style33221"/>
    <w:rsid w:val="004457AF"/>
  </w:style>
  <w:style w:type="numbering" w:customStyle="1" w:styleId="PwCListNumbers124321">
    <w:name w:val="PwC List Numbers 124321"/>
    <w:rsid w:val="004457AF"/>
  </w:style>
  <w:style w:type="numbering" w:customStyle="1" w:styleId="Style23221">
    <w:name w:val="Style23221"/>
    <w:rsid w:val="004457AF"/>
  </w:style>
  <w:style w:type="numbering" w:customStyle="1" w:styleId="Style83221">
    <w:name w:val="Style83221"/>
    <w:rsid w:val="004457AF"/>
  </w:style>
  <w:style w:type="numbering" w:customStyle="1" w:styleId="PwCListNumbers1213221">
    <w:name w:val="PwC List Numbers 1213221"/>
    <w:rsid w:val="004457AF"/>
  </w:style>
  <w:style w:type="numbering" w:customStyle="1" w:styleId="Style63221">
    <w:name w:val="Style63221"/>
    <w:rsid w:val="004457AF"/>
  </w:style>
  <w:style w:type="numbering" w:customStyle="1" w:styleId="ALOutlineheadinglist1221">
    <w:name w:val="AL Outline heading list1221"/>
    <w:basedOn w:val="Sraonra"/>
    <w:uiPriority w:val="99"/>
    <w:rsid w:val="004457AF"/>
  </w:style>
  <w:style w:type="numbering" w:customStyle="1" w:styleId="ALMultilevelbulletlist1221">
    <w:name w:val="AL Multi level bullet list1221"/>
    <w:basedOn w:val="Sraonra"/>
    <w:uiPriority w:val="99"/>
    <w:rsid w:val="004457AF"/>
  </w:style>
  <w:style w:type="numbering" w:customStyle="1" w:styleId="ALMultilevelnumberedlist1221">
    <w:name w:val="AL Multi level numbered list1221"/>
    <w:basedOn w:val="Sraonra"/>
    <w:uiPriority w:val="99"/>
    <w:rsid w:val="004457AF"/>
  </w:style>
  <w:style w:type="numbering" w:customStyle="1" w:styleId="ALTableList1221">
    <w:name w:val="AL Table List1221"/>
    <w:uiPriority w:val="99"/>
    <w:rsid w:val="004457AF"/>
  </w:style>
  <w:style w:type="numbering" w:customStyle="1" w:styleId="ALPictureList1221">
    <w:name w:val="AL Picture List1221"/>
    <w:basedOn w:val="ALTableList"/>
    <w:uiPriority w:val="99"/>
    <w:rsid w:val="004457AF"/>
  </w:style>
  <w:style w:type="numbering" w:customStyle="1" w:styleId="ALAnnexList1221">
    <w:name w:val="AL Annex List1221"/>
    <w:basedOn w:val="Sraonra"/>
    <w:uiPriority w:val="99"/>
    <w:rsid w:val="004457AF"/>
  </w:style>
  <w:style w:type="numbering" w:customStyle="1" w:styleId="ALNoteList1221">
    <w:name w:val="AL Note List1221"/>
    <w:basedOn w:val="Sraonra"/>
    <w:uiPriority w:val="99"/>
    <w:rsid w:val="004457AF"/>
  </w:style>
  <w:style w:type="numbering" w:customStyle="1" w:styleId="NoList5121">
    <w:name w:val="No List5121"/>
    <w:next w:val="Sraonra"/>
    <w:uiPriority w:val="99"/>
    <w:semiHidden/>
    <w:unhideWhenUsed/>
    <w:rsid w:val="004457AF"/>
  </w:style>
  <w:style w:type="numbering" w:customStyle="1" w:styleId="Style74121">
    <w:name w:val="Style74121"/>
    <w:rsid w:val="004457AF"/>
  </w:style>
  <w:style w:type="numbering" w:customStyle="1" w:styleId="PwCListNumbers125121">
    <w:name w:val="PwC List Numbers 125121"/>
    <w:rsid w:val="004457AF"/>
  </w:style>
  <w:style w:type="numbering" w:customStyle="1" w:styleId="Style814121">
    <w:name w:val="Style814121"/>
    <w:rsid w:val="004457AF"/>
  </w:style>
  <w:style w:type="numbering" w:customStyle="1" w:styleId="PwCListNumbers1214121">
    <w:name w:val="PwC List Numbers 1214121"/>
    <w:rsid w:val="004457AF"/>
  </w:style>
  <w:style w:type="numbering" w:customStyle="1" w:styleId="Style711121">
    <w:name w:val="Style711121"/>
    <w:rsid w:val="004457AF"/>
  </w:style>
  <w:style w:type="numbering" w:customStyle="1" w:styleId="Style511121">
    <w:name w:val="Style511121"/>
    <w:rsid w:val="004457AF"/>
  </w:style>
  <w:style w:type="numbering" w:customStyle="1" w:styleId="Style411121">
    <w:name w:val="Style411121"/>
    <w:rsid w:val="004457AF"/>
  </w:style>
  <w:style w:type="numbering" w:customStyle="1" w:styleId="Style311121">
    <w:name w:val="Style311121"/>
    <w:rsid w:val="004457AF"/>
  </w:style>
  <w:style w:type="numbering" w:customStyle="1" w:styleId="PwCListNumbers1221121">
    <w:name w:val="PwC List Numbers 1221121"/>
    <w:rsid w:val="004457AF"/>
  </w:style>
  <w:style w:type="numbering" w:customStyle="1" w:styleId="Style211121">
    <w:name w:val="Style211121"/>
    <w:rsid w:val="004457AF"/>
  </w:style>
  <w:style w:type="numbering" w:customStyle="1" w:styleId="Style8113121">
    <w:name w:val="Style8113121"/>
    <w:rsid w:val="004457AF"/>
  </w:style>
  <w:style w:type="numbering" w:customStyle="1" w:styleId="PwCListNumbers12111121">
    <w:name w:val="PwC List Numbers 12111121"/>
    <w:rsid w:val="004457AF"/>
  </w:style>
  <w:style w:type="numbering" w:customStyle="1" w:styleId="Style611121">
    <w:name w:val="Style611121"/>
    <w:rsid w:val="004457AF"/>
  </w:style>
  <w:style w:type="numbering" w:customStyle="1" w:styleId="NoList13121">
    <w:name w:val="No List13121"/>
    <w:next w:val="Sraonra"/>
    <w:uiPriority w:val="99"/>
    <w:semiHidden/>
    <w:unhideWhenUsed/>
    <w:rsid w:val="004457AF"/>
  </w:style>
  <w:style w:type="table" w:customStyle="1" w:styleId="TableGrid110121">
    <w:name w:val="Table Grid110121"/>
    <w:basedOn w:val="prastojilentel"/>
    <w:next w:val="Lentelstinklelis"/>
    <w:uiPriority w:val="5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Sraonra"/>
    <w:uiPriority w:val="99"/>
    <w:semiHidden/>
    <w:unhideWhenUsed/>
    <w:rsid w:val="004457AF"/>
  </w:style>
  <w:style w:type="numbering" w:customStyle="1" w:styleId="ImportedStyle12121">
    <w:name w:val="Imported Style 12121"/>
    <w:rsid w:val="004457AF"/>
  </w:style>
  <w:style w:type="numbering" w:customStyle="1" w:styleId="ImportedStyle32121">
    <w:name w:val="Imported Style 32121"/>
    <w:rsid w:val="004457AF"/>
  </w:style>
  <w:style w:type="numbering" w:customStyle="1" w:styleId="Style81111121">
    <w:name w:val="Style81111121"/>
    <w:rsid w:val="004457AF"/>
  </w:style>
  <w:style w:type="numbering" w:customStyle="1" w:styleId="Style721121">
    <w:name w:val="Style721121"/>
    <w:rsid w:val="004457AF"/>
  </w:style>
  <w:style w:type="numbering" w:customStyle="1" w:styleId="Style521121">
    <w:name w:val="Style521121"/>
    <w:rsid w:val="004457AF"/>
  </w:style>
  <w:style w:type="numbering" w:customStyle="1" w:styleId="Style321121">
    <w:name w:val="Style321121"/>
    <w:rsid w:val="004457AF"/>
  </w:style>
  <w:style w:type="numbering" w:customStyle="1" w:styleId="PwCListNumbers1231121">
    <w:name w:val="PwC List Numbers 1231121"/>
    <w:rsid w:val="004457AF"/>
  </w:style>
  <w:style w:type="numbering" w:customStyle="1" w:styleId="Style221121">
    <w:name w:val="Style221121"/>
    <w:rsid w:val="004457AF"/>
  </w:style>
  <w:style w:type="numbering" w:customStyle="1" w:styleId="Style821121">
    <w:name w:val="Style821121"/>
    <w:rsid w:val="004457AF"/>
  </w:style>
  <w:style w:type="numbering" w:customStyle="1" w:styleId="Style8121121">
    <w:name w:val="Style8121121"/>
    <w:rsid w:val="004457AF"/>
  </w:style>
  <w:style w:type="numbering" w:customStyle="1" w:styleId="PwCListNumbers12121121">
    <w:name w:val="PwC List Numbers 12121121"/>
    <w:rsid w:val="004457AF"/>
  </w:style>
  <w:style w:type="numbering" w:customStyle="1" w:styleId="Style621121">
    <w:name w:val="Style621121"/>
    <w:rsid w:val="004457AF"/>
  </w:style>
  <w:style w:type="numbering" w:customStyle="1" w:styleId="ALOutlineheadinglist2121">
    <w:name w:val="AL Outline heading list2121"/>
    <w:basedOn w:val="Sraonra"/>
    <w:uiPriority w:val="99"/>
    <w:rsid w:val="004457AF"/>
  </w:style>
  <w:style w:type="numbering" w:customStyle="1" w:styleId="ALMultilevelbulletlist2121">
    <w:name w:val="AL Multi level bullet list2121"/>
    <w:basedOn w:val="Sraonra"/>
    <w:uiPriority w:val="99"/>
    <w:rsid w:val="004457AF"/>
  </w:style>
  <w:style w:type="numbering" w:customStyle="1" w:styleId="ALMultilevelnumberedlist2121">
    <w:name w:val="AL Multi level numbered list2121"/>
    <w:basedOn w:val="Sraonra"/>
    <w:uiPriority w:val="99"/>
    <w:rsid w:val="004457AF"/>
  </w:style>
  <w:style w:type="table" w:customStyle="1" w:styleId="LightList-Accent12121">
    <w:name w:val="Light List - Accent 1212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1">
    <w:name w:val="Light List212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1">
    <w:name w:val="Light Shading - Accent 4212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1">
    <w:name w:val="Medium Shading 2 - Accent 121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1">
    <w:name w:val="AL Table List2121"/>
    <w:uiPriority w:val="99"/>
    <w:rsid w:val="004457AF"/>
  </w:style>
  <w:style w:type="numbering" w:customStyle="1" w:styleId="ALPictureList2121">
    <w:name w:val="AL Picture List2121"/>
    <w:basedOn w:val="ALTableList"/>
    <w:uiPriority w:val="99"/>
    <w:rsid w:val="004457AF"/>
  </w:style>
  <w:style w:type="numbering" w:customStyle="1" w:styleId="ALAnnexList2121">
    <w:name w:val="AL Annex List2121"/>
    <w:basedOn w:val="Sraonra"/>
    <w:uiPriority w:val="99"/>
    <w:rsid w:val="004457AF"/>
  </w:style>
  <w:style w:type="numbering" w:customStyle="1" w:styleId="ALNoteList2121">
    <w:name w:val="AL Note List2121"/>
    <w:basedOn w:val="Sraonra"/>
    <w:uiPriority w:val="99"/>
    <w:rsid w:val="004457AF"/>
  </w:style>
  <w:style w:type="table" w:customStyle="1" w:styleId="TableGridLight12121">
    <w:name w:val="Table Grid Light12121"/>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1">
    <w:name w:val="AL Table simple212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1">
    <w:name w:val="No List31121"/>
    <w:next w:val="Sraonra"/>
    <w:uiPriority w:val="99"/>
    <w:semiHidden/>
    <w:unhideWhenUsed/>
    <w:rsid w:val="004457AF"/>
  </w:style>
  <w:style w:type="numbering" w:customStyle="1" w:styleId="ImportedStyle111121">
    <w:name w:val="Imported Style 111121"/>
    <w:rsid w:val="004457AF"/>
  </w:style>
  <w:style w:type="numbering" w:customStyle="1" w:styleId="ImportedStyle311121">
    <w:name w:val="Imported Style 311121"/>
    <w:rsid w:val="004457AF"/>
  </w:style>
  <w:style w:type="numbering" w:customStyle="1" w:styleId="Style81121121">
    <w:name w:val="Style81121121"/>
    <w:rsid w:val="004457AF"/>
  </w:style>
  <w:style w:type="numbering" w:customStyle="1" w:styleId="Style731121">
    <w:name w:val="Style731121"/>
    <w:rsid w:val="004457AF"/>
  </w:style>
  <w:style w:type="numbering" w:customStyle="1" w:styleId="Style531121">
    <w:name w:val="Style531121"/>
    <w:rsid w:val="004457AF"/>
  </w:style>
  <w:style w:type="numbering" w:customStyle="1" w:styleId="Style431121">
    <w:name w:val="Style431121"/>
    <w:rsid w:val="004457AF"/>
  </w:style>
  <w:style w:type="numbering" w:customStyle="1" w:styleId="Style331121">
    <w:name w:val="Style331121"/>
    <w:rsid w:val="004457AF"/>
  </w:style>
  <w:style w:type="numbering" w:customStyle="1" w:styleId="PwCListNumbers1241121">
    <w:name w:val="PwC List Numbers 1241121"/>
    <w:rsid w:val="004457AF"/>
  </w:style>
  <w:style w:type="numbering" w:customStyle="1" w:styleId="Style231121">
    <w:name w:val="Style231121"/>
    <w:rsid w:val="004457AF"/>
  </w:style>
  <w:style w:type="numbering" w:customStyle="1" w:styleId="Style831121">
    <w:name w:val="Style831121"/>
    <w:rsid w:val="004457AF"/>
  </w:style>
  <w:style w:type="numbering" w:customStyle="1" w:styleId="Style8131121">
    <w:name w:val="Style8131121"/>
    <w:rsid w:val="004457AF"/>
  </w:style>
  <w:style w:type="numbering" w:customStyle="1" w:styleId="PwCListNumbers12131121">
    <w:name w:val="PwC List Numbers 12131121"/>
    <w:rsid w:val="004457AF"/>
  </w:style>
  <w:style w:type="numbering" w:customStyle="1" w:styleId="Style631121">
    <w:name w:val="Style631121"/>
    <w:rsid w:val="004457AF"/>
  </w:style>
  <w:style w:type="numbering" w:customStyle="1" w:styleId="ALOutlineheadinglist11121">
    <w:name w:val="AL Outline heading list11121"/>
    <w:basedOn w:val="Sraonra"/>
    <w:uiPriority w:val="99"/>
    <w:rsid w:val="004457AF"/>
  </w:style>
  <w:style w:type="numbering" w:customStyle="1" w:styleId="ALMultilevelbulletlist11121">
    <w:name w:val="AL Multi level bullet list11121"/>
    <w:basedOn w:val="Sraonra"/>
    <w:uiPriority w:val="99"/>
    <w:rsid w:val="004457AF"/>
  </w:style>
  <w:style w:type="numbering" w:customStyle="1" w:styleId="ALMultilevelnumberedlist11121">
    <w:name w:val="AL Multi level numbered list11121"/>
    <w:basedOn w:val="Sraonra"/>
    <w:uiPriority w:val="99"/>
    <w:rsid w:val="004457AF"/>
  </w:style>
  <w:style w:type="table" w:customStyle="1" w:styleId="LightList-Accent114121">
    <w:name w:val="Light List - Accent 114121"/>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1">
    <w:name w:val="Light List11121"/>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1">
    <w:name w:val="Light Shading - Accent 411121"/>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1">
    <w:name w:val="Medium Shading 2 - Accent 111121"/>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1">
    <w:name w:val="AL Table List11121"/>
    <w:uiPriority w:val="99"/>
    <w:rsid w:val="004457AF"/>
  </w:style>
  <w:style w:type="numbering" w:customStyle="1" w:styleId="ALPictureList11121">
    <w:name w:val="AL Picture List11121"/>
    <w:basedOn w:val="ALTableList"/>
    <w:uiPriority w:val="99"/>
    <w:rsid w:val="004457AF"/>
  </w:style>
  <w:style w:type="numbering" w:customStyle="1" w:styleId="ALAnnexList11121">
    <w:name w:val="AL Annex List11121"/>
    <w:basedOn w:val="Sraonra"/>
    <w:uiPriority w:val="99"/>
    <w:rsid w:val="004457AF"/>
  </w:style>
  <w:style w:type="numbering" w:customStyle="1" w:styleId="ALNoteList11121">
    <w:name w:val="AL Note List11121"/>
    <w:basedOn w:val="Sraonra"/>
    <w:uiPriority w:val="99"/>
    <w:rsid w:val="004457AF"/>
  </w:style>
  <w:style w:type="table" w:customStyle="1" w:styleId="ALTablesimple11121">
    <w:name w:val="AL Table simple11121"/>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1">
    <w:name w:val="List Table 3 - Accent 3111"/>
    <w:basedOn w:val="prastojilentel"/>
    <w:next w:val="3sraolentel3parykinimas"/>
    <w:uiPriority w:val="48"/>
    <w:rsid w:val="004457AF"/>
    <w:pPr>
      <w:spacing w:after="0" w:line="240" w:lineRule="auto"/>
    </w:pPr>
    <w:rPr>
      <w:kern w:val="0"/>
      <w:sz w:val="18"/>
      <w:szCs w:val="22"/>
      <w14:ligatures w14:val="non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262626"/>
      </w:rPr>
      <w:tblPr/>
      <w:trPr>
        <w:tblHeader/>
      </w:trPr>
      <w:tcPr>
        <w:shd w:val="clear" w:color="auto" w:fill="D9D9D9"/>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Sraonra3">
    <w:name w:val="Sąrašo nėra3"/>
    <w:next w:val="Sraonra"/>
    <w:uiPriority w:val="99"/>
    <w:semiHidden/>
    <w:unhideWhenUsed/>
    <w:rsid w:val="004457AF"/>
  </w:style>
  <w:style w:type="table" w:customStyle="1" w:styleId="Lentelstinklelis2">
    <w:name w:val="Lentelės tinklelis2"/>
    <w:basedOn w:val="prastojilentel"/>
    <w:next w:val="Lentelstinklelis"/>
    <w:uiPriority w:val="59"/>
    <w:qFormat/>
    <w:rsid w:val="004457AF"/>
    <w:pPr>
      <w:spacing w:after="0" w:line="240" w:lineRule="auto"/>
    </w:pPr>
    <w:rPr>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7">
    <w:name w:val="NRD_Lentele7"/>
    <w:basedOn w:val="prastojilentel"/>
    <w:uiPriority w:val="99"/>
    <w:qFormat/>
    <w:rsid w:val="004457AF"/>
    <w:pPr>
      <w:spacing w:before="60" w:after="60" w:line="240" w:lineRule="auto"/>
    </w:pPr>
    <w:rPr>
      <w:rFonts w:ascii="Arial" w:eastAsia="Times New Roman" w:hAnsi="Arial" w:cs="Times New Roman"/>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paragraph" w:customStyle="1" w:styleId="NRDLentelesAntraste">
    <w:name w:val="NRD_Lenteles_Antraste"/>
    <w:uiPriority w:val="4"/>
    <w:qFormat/>
    <w:rsid w:val="004457AF"/>
    <w:pPr>
      <w:keepNext/>
      <w:spacing w:before="60" w:after="60" w:line="240" w:lineRule="auto"/>
      <w:jc w:val="center"/>
    </w:pPr>
    <w:rPr>
      <w:rFonts w:ascii="Arial" w:eastAsia="Times New Roman" w:hAnsi="Arial" w:cs="Times New Roman"/>
      <w:b/>
      <w:color w:val="FFFFFF"/>
      <w:kern w:val="0"/>
      <w:sz w:val="20"/>
      <w14:ligatures w14:val="none"/>
    </w:rPr>
  </w:style>
  <w:style w:type="character" w:styleId="Paminjimas">
    <w:name w:val="Mention"/>
    <w:basedOn w:val="Numatytasispastraiposriftas"/>
    <w:uiPriority w:val="99"/>
    <w:unhideWhenUsed/>
    <w:rsid w:val="004457AF"/>
    <w:rPr>
      <w:color w:val="2B579A"/>
      <w:shd w:val="clear" w:color="auto" w:fill="E6E6E6"/>
    </w:rPr>
  </w:style>
  <w:style w:type="character" w:styleId="Neapdorotaspaminjimas">
    <w:name w:val="Unresolved Mention"/>
    <w:basedOn w:val="Numatytasispastraiposriftas"/>
    <w:uiPriority w:val="99"/>
    <w:unhideWhenUsed/>
    <w:rsid w:val="004457AF"/>
    <w:rPr>
      <w:color w:val="605E5C"/>
      <w:shd w:val="clear" w:color="auto" w:fill="E1DFDD"/>
    </w:rPr>
  </w:style>
  <w:style w:type="numbering" w:customStyle="1" w:styleId="Sraonra4">
    <w:name w:val="Sąrašo nėra4"/>
    <w:next w:val="Sraonra"/>
    <w:uiPriority w:val="99"/>
    <w:semiHidden/>
    <w:unhideWhenUsed/>
    <w:rsid w:val="004457AF"/>
  </w:style>
  <w:style w:type="table" w:customStyle="1" w:styleId="Lentelstinklelis3">
    <w:name w:val="Lentelės tinklelis3"/>
    <w:basedOn w:val="prastojilentel"/>
    <w:next w:val="Lentelstinklelis"/>
    <w:uiPriority w:val="59"/>
    <w:qFormat/>
    <w:rsid w:val="004457AF"/>
    <w:pPr>
      <w:spacing w:after="0" w:line="240" w:lineRule="auto"/>
    </w:pPr>
    <w:rPr>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8">
    <w:name w:val="NRD_Lentele8"/>
    <w:basedOn w:val="prastojilentel"/>
    <w:uiPriority w:val="99"/>
    <w:qFormat/>
    <w:rsid w:val="004457AF"/>
    <w:pPr>
      <w:spacing w:before="60" w:after="60" w:line="240" w:lineRule="auto"/>
    </w:pPr>
    <w:rPr>
      <w:rFonts w:ascii="Arial" w:eastAsia="Times New Roman" w:hAnsi="Arial" w:cs="Times New Roman"/>
      <w:kern w:val="0"/>
      <w:sz w:val="20"/>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character" w:customStyle="1" w:styleId="VirutiniskolontitulasDiagramaChar">
    <w:name w:val="Viršutinis kolontitulas Diagrama Char"/>
    <w:aliases w:val="Char Diagrama Char,Char Diagrama Diagrama Diagrama Diagrama Diagrama Diagrama Diagrama Diagrama Diagrama Diagrama Diagrama Diagrama Diagrama Char,En-tête-1 Char,En-tête-2 Char,hd Char,Header 2 Char"/>
    <w:uiPriority w:val="99"/>
    <w:locked/>
    <w:rsid w:val="004457AF"/>
    <w:rPr>
      <w:rFonts w:ascii="Times New Roman" w:eastAsia="Times New Roman" w:hAnsi="Times New Roman" w:cs="Times New Roman"/>
      <w:sz w:val="24"/>
      <w:szCs w:val="20"/>
      <w:lang w:val="lt-LT" w:eastAsia="lt-LT"/>
    </w:rPr>
  </w:style>
  <w:style w:type="table" w:customStyle="1" w:styleId="Lentelstinklelis4">
    <w:name w:val="Lentelės tinklelis4"/>
    <w:basedOn w:val="prastojilentel"/>
    <w:next w:val="Lentelstinklelis"/>
    <w:uiPriority w:val="39"/>
    <w:rsid w:val="004457AF"/>
    <w:pPr>
      <w:spacing w:after="0" w:line="240" w:lineRule="auto"/>
    </w:pPr>
    <w:rPr>
      <w:rFonts w:ascii="Liberation Sans" w:eastAsia="Liberation Sans" w:hAnsi="Liberation Sans" w:cs="Segoe U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5">
    <w:name w:val="Sąrašo nėra5"/>
    <w:next w:val="Sraonra"/>
    <w:uiPriority w:val="99"/>
    <w:semiHidden/>
    <w:unhideWhenUsed/>
    <w:rsid w:val="004457AF"/>
  </w:style>
  <w:style w:type="table" w:customStyle="1" w:styleId="Lentelstinklelis5">
    <w:name w:val="Lentelės tinklelis5"/>
    <w:basedOn w:val="prastojilentel"/>
    <w:next w:val="Lentelstinklelis"/>
    <w:uiPriority w:val="9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0">
    <w:name w:val="Style710"/>
    <w:rsid w:val="004457AF"/>
  </w:style>
  <w:style w:type="numbering" w:customStyle="1" w:styleId="PwCListNumbers1220">
    <w:name w:val="PwC List Numbers 1220"/>
    <w:rsid w:val="004457AF"/>
  </w:style>
  <w:style w:type="numbering" w:customStyle="1" w:styleId="Style8110">
    <w:name w:val="Style8110"/>
    <w:rsid w:val="004457AF"/>
  </w:style>
  <w:style w:type="numbering" w:customStyle="1" w:styleId="PwCListNumbers12110">
    <w:name w:val="PwC List Numbers 12110"/>
    <w:rsid w:val="004457AF"/>
  </w:style>
  <w:style w:type="numbering" w:customStyle="1" w:styleId="Style715">
    <w:name w:val="Style715"/>
    <w:rsid w:val="004457AF"/>
  </w:style>
  <w:style w:type="numbering" w:customStyle="1" w:styleId="Style515">
    <w:name w:val="Style515"/>
    <w:rsid w:val="004457AF"/>
  </w:style>
  <w:style w:type="numbering" w:customStyle="1" w:styleId="Style415">
    <w:name w:val="Style415"/>
    <w:rsid w:val="004457AF"/>
  </w:style>
  <w:style w:type="numbering" w:customStyle="1" w:styleId="Style315">
    <w:name w:val="Style315"/>
    <w:rsid w:val="004457AF"/>
  </w:style>
  <w:style w:type="numbering" w:customStyle="1" w:styleId="PwCListNumbers1225">
    <w:name w:val="PwC List Numbers 1225"/>
    <w:rsid w:val="004457AF"/>
  </w:style>
  <w:style w:type="numbering" w:customStyle="1" w:styleId="Style215">
    <w:name w:val="Style215"/>
    <w:rsid w:val="004457AF"/>
  </w:style>
  <w:style w:type="numbering" w:customStyle="1" w:styleId="Style8118">
    <w:name w:val="Style8118"/>
    <w:rsid w:val="004457AF"/>
    <w:pPr>
      <w:numPr>
        <w:numId w:val="27"/>
      </w:numPr>
    </w:pPr>
  </w:style>
  <w:style w:type="numbering" w:customStyle="1" w:styleId="PwCListNumbers12115">
    <w:name w:val="PwC List Numbers 12115"/>
    <w:rsid w:val="004457AF"/>
  </w:style>
  <w:style w:type="numbering" w:customStyle="1" w:styleId="Style615">
    <w:name w:val="Style615"/>
    <w:rsid w:val="004457AF"/>
  </w:style>
  <w:style w:type="numbering" w:customStyle="1" w:styleId="ImportedStyle17">
    <w:name w:val="Imported Style 17"/>
    <w:rsid w:val="004457AF"/>
  </w:style>
  <w:style w:type="numbering" w:customStyle="1" w:styleId="ImportedStyle37">
    <w:name w:val="Imported Style 37"/>
    <w:rsid w:val="004457AF"/>
  </w:style>
  <w:style w:type="paragraph" w:customStyle="1" w:styleId="PROITbulleted">
    <w:name w:val="PROIT bulleted"/>
    <w:basedOn w:val="prastasis"/>
    <w:qFormat/>
    <w:rsid w:val="004457AF"/>
    <w:pPr>
      <w:numPr>
        <w:numId w:val="153"/>
      </w:numPr>
      <w:spacing w:after="120" w:line="240" w:lineRule="auto"/>
      <w:contextualSpacing/>
    </w:pPr>
    <w:rPr>
      <w:kern w:val="0"/>
      <w:sz w:val="22"/>
      <w:szCs w:val="22"/>
      <w14:ligatures w14:val="none"/>
    </w:rPr>
  </w:style>
  <w:style w:type="paragraph" w:customStyle="1" w:styleId="pf0">
    <w:name w:val="pf0"/>
    <w:basedOn w:val="prastasis"/>
    <w:rsid w:val="004457AF"/>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cf01">
    <w:name w:val="cf01"/>
    <w:basedOn w:val="Numatytasispastraiposriftas"/>
    <w:qFormat/>
    <w:rsid w:val="004457AF"/>
    <w:rPr>
      <w:rFonts w:ascii="Segoe UI" w:hAnsi="Segoe UI" w:cs="Segoe UI" w:hint="default"/>
      <w:sz w:val="18"/>
      <w:szCs w:val="18"/>
    </w:rPr>
  </w:style>
  <w:style w:type="numbering" w:customStyle="1" w:styleId="PwCListNumbers1214122">
    <w:name w:val="PwC List Numbers 1214122"/>
    <w:rsid w:val="004457AF"/>
    <w:pPr>
      <w:numPr>
        <w:numId w:val="154"/>
      </w:numPr>
    </w:pPr>
  </w:style>
  <w:style w:type="numbering" w:customStyle="1" w:styleId="Style716">
    <w:name w:val="Style716"/>
    <w:qFormat/>
    <w:rsid w:val="004457AF"/>
  </w:style>
  <w:style w:type="numbering" w:customStyle="1" w:styleId="Style5314">
    <w:name w:val="Style5314"/>
    <w:rsid w:val="004457AF"/>
  </w:style>
  <w:style w:type="numbering" w:customStyle="1" w:styleId="Style3314">
    <w:name w:val="Style3314"/>
    <w:rsid w:val="004457AF"/>
  </w:style>
  <w:style w:type="table" w:customStyle="1" w:styleId="IntetnalHeader1">
    <w:name w:val="IntetnalHeader1"/>
    <w:basedOn w:val="prastojilentel"/>
    <w:rsid w:val="004457AF"/>
    <w:pPr>
      <w:spacing w:before="200" w:after="60" w:line="240" w:lineRule="auto"/>
    </w:pPr>
    <w:rPr>
      <w:rFonts w:ascii="Bookman Old Style" w:eastAsia="Times New Roman" w:hAnsi="Bookman Old Style" w:cs="Times New Roman"/>
      <w:b/>
      <w:bCs/>
      <w:kern w:val="0"/>
      <w:sz w:val="22"/>
      <w:szCs w:val="22"/>
      <w:lang w:val="pl-PL" w:eastAsia="pl-PL"/>
      <w14:ligatures w14:val="none"/>
    </w:rPr>
    <w:tblPr>
      <w:tblInd w:w="1134" w:type="dxa"/>
      <w:tblCellMar>
        <w:left w:w="0" w:type="dxa"/>
        <w:right w:w="0" w:type="dxa"/>
      </w:tblCellMar>
    </w:tblPr>
  </w:style>
  <w:style w:type="character" w:customStyle="1" w:styleId="y2iqfc">
    <w:name w:val="y2iqfc"/>
    <w:basedOn w:val="Numatytasispastraiposriftas"/>
    <w:rsid w:val="004457AF"/>
  </w:style>
  <w:style w:type="paragraph" w:customStyle="1" w:styleId="TextBullet2">
    <w:name w:val="Text Bullet 2"/>
    <w:basedOn w:val="prastasis"/>
    <w:rsid w:val="004457AF"/>
    <w:pPr>
      <w:numPr>
        <w:numId w:val="161"/>
      </w:numPr>
      <w:tabs>
        <w:tab w:val="left" w:pos="1418"/>
      </w:tabs>
      <w:spacing w:after="120" w:line="240" w:lineRule="auto"/>
    </w:pPr>
    <w:rPr>
      <w:rFonts w:ascii="ITCCenturyBookT" w:eastAsia="Times New Roman" w:hAnsi="ITCCenturyBookT" w:cs="Times New Roman"/>
      <w:kern w:val="0"/>
      <w:sz w:val="22"/>
      <w:szCs w:val="20"/>
      <w:lang w:val="en-GB"/>
      <w14:ligatures w14:val="none"/>
    </w:rPr>
  </w:style>
  <w:style w:type="paragraph" w:customStyle="1" w:styleId="Text2">
    <w:name w:val="Text 2"/>
    <w:basedOn w:val="prastasis"/>
    <w:rsid w:val="004457AF"/>
    <w:pPr>
      <w:spacing w:after="120" w:line="240" w:lineRule="auto"/>
      <w:jc w:val="both"/>
    </w:pPr>
    <w:rPr>
      <w:rFonts w:ascii="Times New Roman" w:eastAsia="Times New Roman" w:hAnsi="Times New Roman" w:cs="Times New Roman"/>
      <w:kern w:val="0"/>
      <w:sz w:val="22"/>
      <w:szCs w:val="20"/>
      <w:lang w:val="en-GB"/>
      <w14:ligatures w14:val="none"/>
    </w:rPr>
  </w:style>
  <w:style w:type="paragraph" w:customStyle="1" w:styleId="ListNumber2Level2">
    <w:name w:val="List Number 2 (Level 2)"/>
    <w:basedOn w:val="Text2"/>
    <w:rsid w:val="004457AF"/>
    <w:pPr>
      <w:tabs>
        <w:tab w:val="num" w:pos="907"/>
      </w:tabs>
      <w:ind w:left="907" w:hanging="453"/>
    </w:pPr>
    <w:rPr>
      <w:noProof/>
    </w:rPr>
  </w:style>
  <w:style w:type="paragraph" w:customStyle="1" w:styleId="ListNumber2Level3">
    <w:name w:val="List Number 2 (Level 3)"/>
    <w:basedOn w:val="Text2"/>
    <w:rsid w:val="004457AF"/>
    <w:pPr>
      <w:tabs>
        <w:tab w:val="num" w:pos="1361"/>
      </w:tabs>
      <w:ind w:left="1361" w:hanging="454"/>
    </w:pPr>
    <w:rPr>
      <w:noProof/>
    </w:rPr>
  </w:style>
  <w:style w:type="paragraph" w:customStyle="1" w:styleId="ListNumber2Level4">
    <w:name w:val="List Number 2 (Level 4)"/>
    <w:basedOn w:val="Text2"/>
    <w:rsid w:val="004457AF"/>
    <w:pPr>
      <w:tabs>
        <w:tab w:val="num" w:pos="1814"/>
      </w:tabs>
      <w:ind w:left="1814" w:hanging="453"/>
    </w:pPr>
    <w:rPr>
      <w:noProof/>
    </w:rPr>
  </w:style>
  <w:style w:type="character" w:customStyle="1" w:styleId="GuidanceChar">
    <w:name w:val="Guidance Char"/>
    <w:link w:val="Guidance"/>
    <w:locked/>
    <w:rsid w:val="004457AF"/>
    <w:rPr>
      <w:rFonts w:ascii="Arial" w:eastAsia="SimSun" w:hAnsi="Arial" w:cs="Arial"/>
      <w:i/>
      <w:iCs/>
      <w:color w:val="7F7F7F"/>
      <w:lang w:val="fr-BE" w:eastAsia="zh-CN"/>
    </w:rPr>
  </w:style>
  <w:style w:type="paragraph" w:customStyle="1" w:styleId="Guidance">
    <w:name w:val="Guidance"/>
    <w:basedOn w:val="prastasis"/>
    <w:link w:val="GuidanceChar"/>
    <w:qFormat/>
    <w:rsid w:val="004457AF"/>
    <w:pPr>
      <w:spacing w:after="120" w:line="240" w:lineRule="atLeast"/>
      <w:ind w:left="720"/>
    </w:pPr>
    <w:rPr>
      <w:rFonts w:ascii="Arial" w:eastAsia="SimSun" w:hAnsi="Arial" w:cs="Arial"/>
      <w:i/>
      <w:iCs/>
      <w:color w:val="7F7F7F"/>
      <w:lang w:val="fr-BE" w:eastAsia="zh-CN"/>
    </w:rPr>
  </w:style>
  <w:style w:type="paragraph" w:customStyle="1" w:styleId="ScrollListNumber">
    <w:name w:val="Scroll List Number"/>
    <w:basedOn w:val="Sraopastraipa"/>
    <w:link w:val="ScrollListNumberChar"/>
    <w:qFormat/>
    <w:rsid w:val="004457AF"/>
    <w:pPr>
      <w:numPr>
        <w:numId w:val="162"/>
      </w:numPr>
      <w:spacing w:before="120" w:after="120" w:line="240" w:lineRule="auto"/>
      <w:ind w:left="431" w:hanging="221"/>
    </w:pPr>
    <w:rPr>
      <w:rFonts w:ascii="Times New Roman" w:eastAsia="Calibri" w:hAnsi="Times New Roman" w:cs="Times New Roman"/>
      <w:color w:val="000000"/>
      <w:kern w:val="0"/>
      <w:sz w:val="20"/>
      <w:szCs w:val="20"/>
      <w:lang w:val="en-US" w:eastAsia="lt-LT"/>
      <w14:ligatures w14:val="none"/>
    </w:rPr>
  </w:style>
  <w:style w:type="character" w:customStyle="1" w:styleId="ScrollListNumberChar">
    <w:name w:val="Scroll List Number Char"/>
    <w:basedOn w:val="Numatytasispastraiposriftas"/>
    <w:link w:val="ScrollListNumber"/>
    <w:rsid w:val="004457AF"/>
    <w:rPr>
      <w:rFonts w:ascii="Times New Roman" w:eastAsia="Calibri" w:hAnsi="Times New Roman" w:cs="Times New Roman"/>
      <w:color w:val="000000"/>
      <w:kern w:val="0"/>
      <w:sz w:val="20"/>
      <w:szCs w:val="20"/>
      <w:lang w:val="en-US" w:eastAsia="lt-LT"/>
      <w14:ligatures w14:val="none"/>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qFormat/>
    <w:rsid w:val="004457AF"/>
    <w:pPr>
      <w:widowControl w:val="0"/>
      <w:autoSpaceDE w:val="0"/>
      <w:autoSpaceDN w:val="0"/>
      <w:adjustRightInd w:val="0"/>
      <w:spacing w:line="240" w:lineRule="exact"/>
      <w:ind w:firstLine="720"/>
    </w:pPr>
    <w:rPr>
      <w:rFonts w:ascii="Tahoma" w:eastAsia="Times New Roman" w:hAnsi="Tahoma" w:cs="Arial"/>
      <w:kern w:val="0"/>
      <w:sz w:val="20"/>
      <w:szCs w:val="20"/>
      <w:lang w:val="en-US"/>
      <w14:ligatures w14:val="none"/>
    </w:rPr>
  </w:style>
  <w:style w:type="paragraph" w:customStyle="1" w:styleId="StyleBoldLeftFirstline0cm">
    <w:name w:val="Style Bold Left First line:  0 cm"/>
    <w:basedOn w:val="prastasis"/>
    <w:qFormat/>
    <w:rsid w:val="004457AF"/>
    <w:pPr>
      <w:keepNext/>
      <w:spacing w:after="0" w:line="360" w:lineRule="auto"/>
    </w:pPr>
    <w:rPr>
      <w:rFonts w:ascii="Times New Roman" w:eastAsia="Times New Roman" w:hAnsi="Times New Roman" w:cs="Times New Roman"/>
      <w:b/>
      <w:bCs/>
      <w:kern w:val="0"/>
      <w:szCs w:val="20"/>
      <w14:ligatures w14:val="none"/>
    </w:rPr>
  </w:style>
  <w:style w:type="paragraph" w:customStyle="1" w:styleId="DocTitle">
    <w:name w:val="Doc Title"/>
    <w:basedOn w:val="prastasis"/>
    <w:next w:val="Underline"/>
    <w:qFormat/>
    <w:rsid w:val="004457AF"/>
    <w:pPr>
      <w:spacing w:after="0" w:line="360" w:lineRule="auto"/>
      <w:jc w:val="center"/>
    </w:pPr>
    <w:rPr>
      <w:rFonts w:ascii="Arial" w:eastAsia="Batang" w:hAnsi="Arial" w:cs="Times New Roman"/>
      <w:b/>
      <w:caps/>
      <w:kern w:val="0"/>
      <w:sz w:val="22"/>
      <w:szCs w:val="20"/>
      <w:lang w:val="fr-FR"/>
      <w14:ligatures w14:val="none"/>
    </w:rPr>
  </w:style>
  <w:style w:type="paragraph" w:customStyle="1" w:styleId="Underline">
    <w:name w:val="Underline"/>
    <w:basedOn w:val="prastasis"/>
    <w:next w:val="DocSubTitle"/>
    <w:qFormat/>
    <w:rsid w:val="004457AF"/>
    <w:pPr>
      <w:spacing w:after="0" w:line="240" w:lineRule="auto"/>
      <w:jc w:val="center"/>
    </w:pPr>
    <w:rPr>
      <w:rFonts w:ascii="Arial" w:eastAsia="Batang" w:hAnsi="Arial" w:cs="Times New Roman"/>
      <w:b/>
      <w:kern w:val="0"/>
      <w:sz w:val="22"/>
      <w:szCs w:val="20"/>
      <w:lang w:val="fr-FR"/>
      <w14:ligatures w14:val="none"/>
    </w:rPr>
  </w:style>
  <w:style w:type="paragraph" w:customStyle="1" w:styleId="DocSubTitle">
    <w:name w:val="Doc SubTitle"/>
    <w:basedOn w:val="prastasis"/>
    <w:next w:val="prastasis"/>
    <w:rsid w:val="004457AF"/>
    <w:pPr>
      <w:spacing w:after="0" w:line="240" w:lineRule="auto"/>
      <w:jc w:val="center"/>
    </w:pPr>
    <w:rPr>
      <w:rFonts w:ascii="Arial" w:eastAsia="Batang" w:hAnsi="Arial" w:cs="Times New Roman"/>
      <w:kern w:val="0"/>
      <w:sz w:val="22"/>
      <w:szCs w:val="20"/>
      <w:lang w:val="fr-FR"/>
      <w14:ligatures w14:val="none"/>
    </w:rPr>
  </w:style>
  <w:style w:type="paragraph" w:customStyle="1" w:styleId="address">
    <w:name w:val="address"/>
    <w:basedOn w:val="prastasis"/>
    <w:rsid w:val="004457AF"/>
    <w:pPr>
      <w:spacing w:after="0" w:line="240" w:lineRule="auto"/>
    </w:pPr>
    <w:rPr>
      <w:rFonts w:ascii="Times New Roman" w:eastAsia="Batang" w:hAnsi="Times New Roman" w:cs="Times New Roman"/>
      <w:kern w:val="0"/>
      <w:sz w:val="20"/>
      <w:szCs w:val="20"/>
      <w:lang w:val="en-AU"/>
      <w14:ligatures w14:val="none"/>
    </w:rPr>
  </w:style>
  <w:style w:type="paragraph" w:customStyle="1" w:styleId="COCOSTYLE">
    <w:name w:val="COCOSTYLE"/>
    <w:basedOn w:val="prastasis"/>
    <w:qFormat/>
    <w:rsid w:val="004457AF"/>
    <w:pPr>
      <w:tabs>
        <w:tab w:val="left" w:pos="851"/>
        <w:tab w:val="left" w:pos="1276"/>
        <w:tab w:val="left" w:pos="1985"/>
        <w:tab w:val="center" w:pos="4820"/>
        <w:tab w:val="center" w:pos="8222"/>
        <w:tab w:val="right" w:pos="9639"/>
      </w:tabs>
      <w:spacing w:after="0" w:line="240" w:lineRule="auto"/>
    </w:pPr>
    <w:rPr>
      <w:rFonts w:ascii="Arial" w:eastAsia="Batang" w:hAnsi="Arial" w:cs="Times New Roman"/>
      <w:kern w:val="0"/>
      <w:sz w:val="22"/>
      <w:szCs w:val="20"/>
      <w:lang w:val="en-GB"/>
      <w14:ligatures w14:val="none"/>
    </w:rPr>
  </w:style>
  <w:style w:type="paragraph" w:customStyle="1" w:styleId="CharCharCharCharCharChar">
    <w:name w:val="Char Char Char Char Char Char"/>
    <w:basedOn w:val="prastasis"/>
    <w:qFormat/>
    <w:rsid w:val="004457AF"/>
    <w:pPr>
      <w:spacing w:line="240" w:lineRule="exact"/>
    </w:pPr>
    <w:rPr>
      <w:rFonts w:ascii="Tahoma" w:eastAsia="Batang" w:hAnsi="Tahoma" w:cs="Times New Roman"/>
      <w:kern w:val="0"/>
      <w:sz w:val="20"/>
      <w:szCs w:val="20"/>
      <w:lang w:val="en-GB"/>
      <w14:ligatures w14:val="none"/>
    </w:rPr>
  </w:style>
  <w:style w:type="paragraph" w:customStyle="1" w:styleId="CharCharCharCharCharCharCharCharCharCarCar">
    <w:name w:val="Char Char Char Char Char Char Char Char Char Car Car"/>
    <w:basedOn w:val="prastasis"/>
    <w:qFormat/>
    <w:rsid w:val="004457AF"/>
    <w:pPr>
      <w:spacing w:line="240" w:lineRule="exact"/>
    </w:pPr>
    <w:rPr>
      <w:rFonts w:ascii="Tahoma" w:eastAsia="Batang" w:hAnsi="Tahoma" w:cs="Times New Roman"/>
      <w:kern w:val="0"/>
      <w:sz w:val="20"/>
      <w:szCs w:val="20"/>
      <w:lang w:val="en-GB"/>
      <w14:ligatures w14:val="none"/>
    </w:rPr>
  </w:style>
  <w:style w:type="paragraph" w:customStyle="1" w:styleId="Abs15">
    <w:name w:val="Abs15"/>
    <w:basedOn w:val="prastasis"/>
    <w:qFormat/>
    <w:rsid w:val="004457AF"/>
    <w:pPr>
      <w:spacing w:after="0" w:line="300" w:lineRule="auto"/>
    </w:pPr>
    <w:rPr>
      <w:rFonts w:ascii="Times New Roman" w:eastAsia="Batang" w:hAnsi="Times New Roman" w:cs="Times New Roman"/>
      <w:kern w:val="0"/>
      <w:szCs w:val="20"/>
      <w:lang w:val="de-DE" w:eastAsia="de-DE"/>
      <w14:ligatures w14:val="none"/>
    </w:rPr>
  </w:style>
  <w:style w:type="paragraph" w:customStyle="1" w:styleId="CharCharCharCharCharCharCharCharChar">
    <w:name w:val="Char Char Char Char Char Char Char Char Char"/>
    <w:basedOn w:val="prastasis"/>
    <w:qFormat/>
    <w:rsid w:val="004457AF"/>
    <w:pPr>
      <w:spacing w:line="240" w:lineRule="exact"/>
    </w:pPr>
    <w:rPr>
      <w:rFonts w:ascii="Tahoma" w:eastAsia="Batang" w:hAnsi="Tahoma" w:cs="Times New Roman"/>
      <w:kern w:val="0"/>
      <w:sz w:val="20"/>
      <w:szCs w:val="20"/>
      <w:lang w:val="en-GB"/>
      <w14:ligatures w14:val="none"/>
    </w:rPr>
  </w:style>
  <w:style w:type="paragraph" w:customStyle="1" w:styleId="ydpfea3e4b2msonormal">
    <w:name w:val="ydpfea3e4b2msonormal"/>
    <w:basedOn w:val="prastasis"/>
    <w:qFormat/>
    <w:rsid w:val="004457AF"/>
    <w:pPr>
      <w:spacing w:before="100" w:beforeAutospacing="1" w:after="100" w:afterAutospacing="1" w:line="240" w:lineRule="auto"/>
    </w:pPr>
    <w:rPr>
      <w:rFonts w:ascii="Times New Roman" w:eastAsia="Calibri" w:hAnsi="Times New Roman" w:cs="Times New Roman"/>
      <w:kern w:val="0"/>
      <w:lang w:val="en-US"/>
      <w14:ligatures w14:val="none"/>
    </w:rPr>
  </w:style>
  <w:style w:type="paragraph" w:customStyle="1" w:styleId="TOCBase">
    <w:name w:val="TOC Base"/>
    <w:basedOn w:val="prastasis"/>
    <w:qFormat/>
    <w:rsid w:val="004457AF"/>
    <w:pPr>
      <w:tabs>
        <w:tab w:val="right" w:leader="dot" w:pos="6480"/>
      </w:tabs>
      <w:spacing w:after="240" w:line="240" w:lineRule="atLeast"/>
    </w:pPr>
    <w:rPr>
      <w:rFonts w:ascii="Arial" w:eastAsia="Times New Roman" w:hAnsi="Arial" w:cs="Times New Roman"/>
      <w:spacing w:val="-5"/>
      <w:kern w:val="0"/>
      <w:sz w:val="20"/>
      <w:szCs w:val="20"/>
      <w:lang w:val="en-US"/>
      <w14:ligatures w14:val="none"/>
    </w:rPr>
  </w:style>
  <w:style w:type="paragraph" w:customStyle="1" w:styleId="TOCTitle">
    <w:name w:val="TOC Title"/>
    <w:basedOn w:val="Pavadinimas"/>
    <w:link w:val="TOCTitleChar"/>
    <w:qFormat/>
    <w:rsid w:val="004457AF"/>
    <w:pPr>
      <w:spacing w:before="240" w:after="240"/>
      <w:ind w:left="720"/>
      <w:contextualSpacing w:val="0"/>
      <w:jc w:val="both"/>
      <w:outlineLvl w:val="0"/>
    </w:pPr>
    <w:rPr>
      <w:rFonts w:ascii="Arial" w:eastAsia="MS Mincho" w:hAnsi="Arial" w:cs="Arial"/>
      <w:b/>
      <w:bCs/>
      <w:color w:val="DA291C"/>
      <w:spacing w:val="0"/>
      <w:sz w:val="32"/>
      <w:szCs w:val="32"/>
      <w:lang w:val="en-GB" w:eastAsia="ja-JP"/>
      <w14:ligatures w14:val="none"/>
    </w:rPr>
  </w:style>
  <w:style w:type="character" w:customStyle="1" w:styleId="TOCTitleChar">
    <w:name w:val="TOC Title Char"/>
    <w:link w:val="TOCTitle"/>
    <w:qFormat/>
    <w:rsid w:val="004457AF"/>
    <w:rPr>
      <w:rFonts w:ascii="Arial" w:eastAsia="MS Mincho" w:hAnsi="Arial" w:cs="Arial"/>
      <w:b/>
      <w:bCs/>
      <w:color w:val="DA291C"/>
      <w:kern w:val="28"/>
      <w:sz w:val="32"/>
      <w:szCs w:val="32"/>
      <w:lang w:val="en-GB" w:eastAsia="ja-JP"/>
      <w14:ligatures w14:val="none"/>
    </w:rPr>
  </w:style>
  <w:style w:type="table" w:customStyle="1" w:styleId="Tableausimple41">
    <w:name w:val="Tableau simple 41"/>
    <w:basedOn w:val="prastojilentel"/>
    <w:uiPriority w:val="44"/>
    <w:rsid w:val="004457AF"/>
    <w:pPr>
      <w:spacing w:after="0" w:line="240" w:lineRule="auto"/>
    </w:pPr>
    <w:rPr>
      <w:rFonts w:ascii="Times New Roman" w:eastAsia="Times New Roman" w:hAnsi="Times New Roman" w:cs="Times New Roman"/>
      <w:kern w:val="0"/>
      <w:sz w:val="20"/>
      <w:szCs w:val="20"/>
      <w:lang w:eastAsia="lt-LT"/>
      <w14:ligatures w14:val="none"/>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de0">
    <w:name w:val="Code"/>
    <w:uiPriority w:val="1"/>
    <w:qFormat/>
    <w:rsid w:val="004457AF"/>
    <w:rPr>
      <w:rFonts w:ascii="Courier New" w:hAnsi="Courier New" w:cs="Courier New"/>
      <w:sz w:val="20"/>
    </w:rPr>
  </w:style>
  <w:style w:type="character" w:customStyle="1" w:styleId="NameList2Char">
    <w:name w:val="Name List 2 Char"/>
    <w:link w:val="NameList2"/>
    <w:locked/>
    <w:rsid w:val="004457AF"/>
    <w:rPr>
      <w:rFonts w:ascii="Calibri" w:eastAsia="Times New Roman" w:hAnsi="Calibri"/>
      <w:lang w:val="en-GB"/>
    </w:rPr>
  </w:style>
  <w:style w:type="paragraph" w:customStyle="1" w:styleId="NameList2">
    <w:name w:val="Name List 2"/>
    <w:basedOn w:val="Sraopastraipa"/>
    <w:link w:val="NameList2Char"/>
    <w:qFormat/>
    <w:rsid w:val="004457AF"/>
    <w:pPr>
      <w:numPr>
        <w:numId w:val="163"/>
      </w:numPr>
      <w:spacing w:before="60" w:after="60" w:line="240" w:lineRule="auto"/>
    </w:pPr>
    <w:rPr>
      <w:rFonts w:ascii="Calibri" w:eastAsia="Times New Roman" w:hAnsi="Calibri"/>
      <w:lang w:val="en-GB"/>
    </w:rPr>
  </w:style>
  <w:style w:type="numbering" w:customStyle="1" w:styleId="Sraonra6">
    <w:name w:val="Sąrašo nėra6"/>
    <w:next w:val="Sraonra"/>
    <w:uiPriority w:val="99"/>
    <w:semiHidden/>
    <w:unhideWhenUsed/>
    <w:rsid w:val="004457AF"/>
  </w:style>
  <w:style w:type="table" w:customStyle="1" w:styleId="Lentelstinklelis6">
    <w:name w:val="Lentelės tinklelis6"/>
    <w:basedOn w:val="prastojilentel"/>
    <w:next w:val="Lentelstinklelis"/>
    <w:uiPriority w:val="3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rsid w:val="004457AF"/>
    <w:pPr>
      <w:widowControl w:val="0"/>
      <w:suppressLineNumbers/>
      <w:suppressAutoHyphens/>
      <w:autoSpaceDN w:val="0"/>
      <w:spacing w:after="0" w:line="240" w:lineRule="auto"/>
      <w:textAlignment w:val="baseline"/>
    </w:pPr>
    <w:rPr>
      <w:rFonts w:ascii="Times New Roman" w:eastAsia="Andale Sans UI" w:hAnsi="Times New Roman" w:cs="Tahoma"/>
      <w:kern w:val="3"/>
      <w14:ligatures w14:val="none"/>
    </w:rPr>
  </w:style>
  <w:style w:type="character" w:customStyle="1" w:styleId="SraopastraipaDiagrama1">
    <w:name w:val="Sąrašo pastraipa Diagrama1"/>
    <w:aliases w:val="Buletai Diagrama,Use Case List Paragraph Diagrama,List Paragraph111 Diagrama,Paragraph Diagrama1,Primus H 3 Diagrama,Γράφημα Diagrama,Bullet2 Diagrama,bl1 Diagrama,Bullet21 Diagrama,Bullet22 Diagrama,Bullet23 Diagrama"/>
    <w:uiPriority w:val="34"/>
    <w:qFormat/>
    <w:locked/>
    <w:rsid w:val="004457AF"/>
    <w:rPr>
      <w:rFonts w:ascii="Times New Roman" w:eastAsia="Times New Roman" w:hAnsi="Times New Roman" w:cs="Times New Roman"/>
      <w:sz w:val="24"/>
      <w:szCs w:val="20"/>
    </w:rPr>
  </w:style>
  <w:style w:type="numbering" w:customStyle="1" w:styleId="Sraonra7">
    <w:name w:val="Sąrašo nėra7"/>
    <w:next w:val="Sraonra"/>
    <w:uiPriority w:val="99"/>
    <w:semiHidden/>
    <w:unhideWhenUsed/>
    <w:rsid w:val="004457AF"/>
  </w:style>
  <w:style w:type="table" w:customStyle="1" w:styleId="Lentelstinklelis7">
    <w:name w:val="Lentelės tinklelis7"/>
    <w:basedOn w:val="prastojilentel"/>
    <w:next w:val="Lentelstinklelis"/>
    <w:uiPriority w:val="39"/>
    <w:qFormat/>
    <w:rsid w:val="004457AF"/>
    <w:pPr>
      <w:spacing w:after="0" w:line="240" w:lineRule="auto"/>
    </w:pPr>
    <w:rPr>
      <w:rFonts w:ascii="Calibri" w:eastAsia="SimSun" w:hAnsi="Calibri" w:cs="Times New Roman"/>
      <w:kern w:val="0"/>
      <w:sz w:val="22"/>
      <w:szCs w:val="22"/>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5parykinimas1">
    <w:name w:val="Šviesus sąrašas – 5 paryškinimas1"/>
    <w:basedOn w:val="prastojilentel"/>
    <w:next w:val="viesussraas5parykinimas"/>
    <w:uiPriority w:val="61"/>
    <w:qFormat/>
    <w:rsid w:val="004457AF"/>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ausimple411">
    <w:name w:val="Tableau simple 411"/>
    <w:basedOn w:val="prastojilentel"/>
    <w:uiPriority w:val="44"/>
    <w:rsid w:val="004457AF"/>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eapdorotaspaminjimas1">
    <w:name w:val="Neapdorotas paminėjimas1"/>
    <w:basedOn w:val="Numatytasispastraiposriftas"/>
    <w:uiPriority w:val="99"/>
    <w:semiHidden/>
    <w:unhideWhenUsed/>
    <w:rsid w:val="004457AF"/>
    <w:rPr>
      <w:color w:val="605E5C"/>
      <w:shd w:val="clear" w:color="auto" w:fill="E1DFDD"/>
    </w:rPr>
  </w:style>
  <w:style w:type="numbering" w:customStyle="1" w:styleId="NRDlenteleseiliunumeravimas">
    <w:name w:val="NRD lenteles_eiliu_numeravimas"/>
    <w:basedOn w:val="Sraonra"/>
    <w:locked/>
    <w:rsid w:val="004457AF"/>
    <w:pPr>
      <w:numPr>
        <w:numId w:val="164"/>
      </w:numPr>
    </w:pPr>
  </w:style>
  <w:style w:type="paragraph" w:customStyle="1" w:styleId="NRDLentelesTekstas">
    <w:name w:val="NRD_Lenteles_Tekstas"/>
    <w:link w:val="NRDLentelesTekstasChar"/>
    <w:uiPriority w:val="7"/>
    <w:qFormat/>
    <w:rsid w:val="004457AF"/>
    <w:pPr>
      <w:spacing w:before="60" w:after="60" w:line="240" w:lineRule="auto"/>
    </w:pPr>
    <w:rPr>
      <w:rFonts w:ascii="Arial" w:eastAsia="Times New Roman" w:hAnsi="Arial" w:cs="Times New Roman"/>
      <w:kern w:val="0"/>
      <w:sz w:val="20"/>
      <w14:ligatures w14:val="none"/>
    </w:rPr>
  </w:style>
  <w:style w:type="paragraph" w:customStyle="1" w:styleId="NRDPaveiksloPavadinimas">
    <w:name w:val="NRD_Paveikslo_Pavadinimas"/>
    <w:next w:val="NRDTekstas"/>
    <w:uiPriority w:val="5"/>
    <w:qFormat/>
    <w:rsid w:val="004457AF"/>
    <w:pPr>
      <w:numPr>
        <w:numId w:val="166"/>
      </w:numPr>
      <w:tabs>
        <w:tab w:val="left" w:pos="567"/>
      </w:tabs>
      <w:spacing w:before="120" w:after="120" w:line="240" w:lineRule="auto"/>
      <w:jc w:val="center"/>
    </w:pPr>
    <w:rPr>
      <w:rFonts w:ascii="Arial" w:eastAsia="Times New Roman" w:hAnsi="Arial" w:cs="Times New Roman"/>
      <w:b/>
      <w:bCs/>
      <w:kern w:val="0"/>
      <w:sz w:val="20"/>
      <w:lang w:eastAsia="lt-LT"/>
      <w14:ligatures w14:val="none"/>
    </w:rPr>
  </w:style>
  <w:style w:type="paragraph" w:customStyle="1" w:styleId="NRDPaveikslas">
    <w:name w:val="NRD_Paveikslas"/>
    <w:next w:val="NRDPaveiksloPavadinimas"/>
    <w:uiPriority w:val="5"/>
    <w:qFormat/>
    <w:rsid w:val="004457AF"/>
    <w:pPr>
      <w:keepNext/>
      <w:spacing w:before="240" w:after="120" w:line="240" w:lineRule="auto"/>
      <w:jc w:val="center"/>
    </w:pPr>
    <w:rPr>
      <w:rFonts w:ascii="Arial" w:eastAsia="Times New Roman" w:hAnsi="Arial" w:cs="Times New Roman"/>
      <w:noProof/>
      <w:kern w:val="0"/>
      <w:lang w:eastAsia="lt-LT"/>
      <w14:ligatures w14:val="none"/>
    </w:rPr>
  </w:style>
  <w:style w:type="paragraph" w:customStyle="1" w:styleId="NRDBullet1">
    <w:name w:val="NRD_Bullet1"/>
    <w:basedOn w:val="prastasis"/>
    <w:uiPriority w:val="6"/>
    <w:qFormat/>
    <w:rsid w:val="004457AF"/>
    <w:pPr>
      <w:numPr>
        <w:numId w:val="165"/>
      </w:numPr>
      <w:spacing w:before="60" w:after="60" w:line="240" w:lineRule="auto"/>
      <w:contextualSpacing/>
      <w:jc w:val="both"/>
    </w:pPr>
    <w:rPr>
      <w:rFonts w:ascii="Arial" w:eastAsia="Times New Roman" w:hAnsi="Arial"/>
      <w:color w:val="0D0D0D"/>
      <w:kern w:val="0"/>
      <w:sz w:val="22"/>
      <w14:ligatures w14:val="none"/>
    </w:rPr>
  </w:style>
  <w:style w:type="paragraph" w:customStyle="1" w:styleId="NRDBullet2">
    <w:name w:val="NRD_Bullet2"/>
    <w:basedOn w:val="NRDBullet1"/>
    <w:uiPriority w:val="6"/>
    <w:qFormat/>
    <w:rsid w:val="004457AF"/>
    <w:pPr>
      <w:numPr>
        <w:ilvl w:val="1"/>
      </w:numPr>
    </w:pPr>
  </w:style>
  <w:style w:type="paragraph" w:customStyle="1" w:styleId="NRDLentelesSarasas">
    <w:name w:val="NRD_Lenteles_Sarasas"/>
    <w:basedOn w:val="NRDLentelesTekstas"/>
    <w:uiPriority w:val="4"/>
    <w:qFormat/>
    <w:rsid w:val="004457AF"/>
  </w:style>
  <w:style w:type="character" w:customStyle="1" w:styleId="NRDLentelesTekstasChar">
    <w:name w:val="NRD_Lenteles_Tekstas Char"/>
    <w:basedOn w:val="Numatytasispastraiposriftas"/>
    <w:link w:val="NRDLentelesTekstas"/>
    <w:uiPriority w:val="7"/>
    <w:rsid w:val="004457AF"/>
    <w:rPr>
      <w:rFonts w:ascii="Arial" w:eastAsia="Times New Roman" w:hAnsi="Arial" w:cs="Times New Roman"/>
      <w:kern w:val="0"/>
      <w:sz w:val="20"/>
      <w14:ligatures w14:val="none"/>
    </w:rPr>
  </w:style>
  <w:style w:type="character" w:customStyle="1" w:styleId="NRDBoldspalva">
    <w:name w:val="NRD_Bold_spalva"/>
    <w:basedOn w:val="Numatytasispastraiposriftas"/>
    <w:uiPriority w:val="1"/>
    <w:qFormat/>
    <w:rsid w:val="004457AF"/>
    <w:rPr>
      <w:b w:val="0"/>
      <w:color w:val="C83927"/>
      <w:lang w:val="lt-LT"/>
    </w:rPr>
  </w:style>
  <w:style w:type="table" w:customStyle="1" w:styleId="NRDLentele0">
    <w:name w:val="NRD Lentele"/>
    <w:basedOn w:val="prastojilentel"/>
    <w:uiPriority w:val="99"/>
    <w:qFormat/>
    <w:locked/>
    <w:rsid w:val="004457AF"/>
    <w:pPr>
      <w:spacing w:before="60" w:after="60" w:line="240" w:lineRule="auto"/>
    </w:pPr>
    <w:rPr>
      <w:rFonts w:ascii="Arial" w:eastAsia="Times New Roman" w:hAnsi="Arial" w:cs="Times New Roman"/>
      <w:color w:val="000000"/>
      <w:kern w:val="0"/>
      <w:sz w:val="20"/>
      <w:szCs w:val="22"/>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FFFFFF"/>
      <w:vAlign w:val="center"/>
    </w:tcPr>
    <w:tblStylePr w:type="firstRow">
      <w:pPr>
        <w:wordWrap/>
        <w:spacing w:beforeLines="0" w:beforeAutospacing="0" w:afterLines="0" w:afterAutospacing="0"/>
        <w:jc w:val="center"/>
      </w:pPr>
      <w:rPr>
        <w:rFonts w:ascii="Arial" w:hAnsi="Arial"/>
        <w:b/>
        <w:color w:val="FFFFFF"/>
        <w:sz w:val="20"/>
      </w:rPr>
      <w:tblPr/>
      <w:trPr>
        <w:tblHeader/>
      </w:trPr>
      <w:tcPr>
        <w:shd w:val="clear" w:color="auto" w:fill="C83927"/>
      </w:tcPr>
    </w:tblStylePr>
  </w:style>
  <w:style w:type="paragraph" w:customStyle="1" w:styleId="Bulletlist0">
    <w:name w:val="Bullet list 0"/>
    <w:basedOn w:val="prastasis"/>
    <w:semiHidden/>
    <w:locked/>
    <w:rsid w:val="004457AF"/>
    <w:pPr>
      <w:keepLines/>
      <w:numPr>
        <w:numId w:val="167"/>
      </w:numPr>
      <w:spacing w:after="120" w:line="240" w:lineRule="auto"/>
      <w:jc w:val="both"/>
    </w:pPr>
    <w:rPr>
      <w:rFonts w:ascii="Arial" w:eastAsia="Times New Roman" w:hAnsi="Arial" w:cs="Times New Roman"/>
      <w:kern w:val="0"/>
      <w:sz w:val="22"/>
      <w14:ligatures w14:val="none"/>
    </w:rPr>
  </w:style>
  <w:style w:type="character" w:customStyle="1" w:styleId="cf11">
    <w:name w:val="cf11"/>
    <w:rsid w:val="004457AF"/>
    <w:rPr>
      <w:rFonts w:ascii="Segoe UI" w:hAnsi="Segoe UI" w:cs="Segoe UI" w:hint="default"/>
      <w:i/>
      <w:iCs/>
      <w:sz w:val="18"/>
      <w:szCs w:val="18"/>
    </w:rPr>
  </w:style>
  <w:style w:type="character" w:customStyle="1" w:styleId="findhit">
    <w:name w:val="findhit"/>
    <w:basedOn w:val="Numatytasispastraiposriftas"/>
    <w:rsid w:val="004457AF"/>
  </w:style>
  <w:style w:type="numbering" w:customStyle="1" w:styleId="Sraonra8">
    <w:name w:val="Sąrašo nėra8"/>
    <w:next w:val="Sraonra"/>
    <w:uiPriority w:val="99"/>
    <w:semiHidden/>
    <w:unhideWhenUsed/>
    <w:rsid w:val="004457AF"/>
  </w:style>
  <w:style w:type="table" w:customStyle="1" w:styleId="Lentelstinklelis8">
    <w:name w:val="Lentelės tinklelis8"/>
    <w:basedOn w:val="prastojilentel"/>
    <w:next w:val="Lentelstinklelis"/>
    <w:uiPriority w:val="59"/>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7">
    <w:name w:val="Style717"/>
    <w:rsid w:val="004457AF"/>
    <w:pPr>
      <w:numPr>
        <w:numId w:val="7"/>
      </w:numPr>
    </w:pPr>
  </w:style>
  <w:style w:type="numbering" w:customStyle="1" w:styleId="PwCListNumbers1226">
    <w:name w:val="PwC List Numbers 1226"/>
    <w:rsid w:val="004457AF"/>
  </w:style>
  <w:style w:type="numbering" w:customStyle="1" w:styleId="Style8119">
    <w:name w:val="Style8119"/>
    <w:rsid w:val="004457AF"/>
  </w:style>
  <w:style w:type="numbering" w:customStyle="1" w:styleId="PwCListNumbers12116">
    <w:name w:val="PwC List Numbers 12116"/>
    <w:rsid w:val="004457AF"/>
    <w:pPr>
      <w:numPr>
        <w:numId w:val="8"/>
      </w:numPr>
    </w:pPr>
  </w:style>
  <w:style w:type="numbering" w:customStyle="1" w:styleId="Style416">
    <w:name w:val="Style416"/>
    <w:rsid w:val="004457AF"/>
  </w:style>
  <w:style w:type="numbering" w:customStyle="1" w:styleId="Style81110">
    <w:name w:val="Style81110"/>
    <w:rsid w:val="004457AF"/>
    <w:pPr>
      <w:numPr>
        <w:numId w:val="18"/>
      </w:numPr>
    </w:pPr>
  </w:style>
  <w:style w:type="table" w:customStyle="1" w:styleId="GridTable4-Accent114">
    <w:name w:val="Grid Table 4 - Accent 114"/>
    <w:basedOn w:val="prastojilentel"/>
    <w:uiPriority w:val="49"/>
    <w:qFormat/>
    <w:rsid w:val="004457AF"/>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numbering" w:customStyle="1" w:styleId="Sraonra9">
    <w:name w:val="Sąrašo nėra9"/>
    <w:next w:val="Sraonra"/>
    <w:uiPriority w:val="99"/>
    <w:semiHidden/>
    <w:unhideWhenUsed/>
    <w:rsid w:val="004457AF"/>
  </w:style>
  <w:style w:type="table" w:customStyle="1" w:styleId="Lentelstinklelis9">
    <w:name w:val="Lentelės tinklelis9"/>
    <w:basedOn w:val="prastojilentel"/>
    <w:next w:val="Lentelstinklelis"/>
    <w:qFormat/>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mportedStyle18">
    <w:name w:val="Imported Style 18"/>
    <w:rsid w:val="004457AF"/>
  </w:style>
  <w:style w:type="numbering" w:customStyle="1" w:styleId="ImportedStyle38">
    <w:name w:val="Imported Style 38"/>
    <w:rsid w:val="004457AF"/>
  </w:style>
  <w:style w:type="numbering" w:customStyle="1" w:styleId="Style81115">
    <w:name w:val="Style81115"/>
    <w:rsid w:val="004457AF"/>
    <w:pPr>
      <w:numPr>
        <w:numId w:val="6"/>
      </w:numPr>
    </w:pPr>
  </w:style>
  <w:style w:type="numbering" w:customStyle="1" w:styleId="Style718">
    <w:name w:val="Style718"/>
    <w:rsid w:val="004457AF"/>
  </w:style>
  <w:style w:type="numbering" w:customStyle="1" w:styleId="PwCListNumbers1227">
    <w:name w:val="PwC List Numbers 1227"/>
    <w:rsid w:val="004457AF"/>
    <w:pPr>
      <w:numPr>
        <w:numId w:val="17"/>
      </w:numPr>
    </w:pPr>
  </w:style>
  <w:style w:type="numbering" w:customStyle="1" w:styleId="Style8120">
    <w:name w:val="Style8120"/>
    <w:rsid w:val="004457AF"/>
    <w:pPr>
      <w:numPr>
        <w:numId w:val="19"/>
      </w:numPr>
    </w:pPr>
  </w:style>
  <w:style w:type="numbering" w:customStyle="1" w:styleId="PwCListNumbers12117">
    <w:name w:val="PwC List Numbers 12117"/>
    <w:rsid w:val="004457AF"/>
    <w:pPr>
      <w:numPr>
        <w:numId w:val="182"/>
      </w:numPr>
    </w:pPr>
  </w:style>
  <w:style w:type="paragraph" w:customStyle="1" w:styleId="heading10">
    <w:name w:val="heading 10"/>
    <w:basedOn w:val="prastasis"/>
    <w:link w:val="Heading1Diagrama"/>
    <w:qFormat/>
    <w:rsid w:val="004457AF"/>
    <w:pPr>
      <w:spacing w:after="200" w:line="276" w:lineRule="auto"/>
    </w:pPr>
    <w:rPr>
      <w:rFonts w:ascii="Times New Roman" w:eastAsia="Calibri" w:hAnsi="Times New Roman" w:cs="Times New Roman"/>
      <w:b/>
      <w:kern w:val="0"/>
      <w14:ligatures w14:val="none"/>
    </w:rPr>
  </w:style>
  <w:style w:type="character" w:customStyle="1" w:styleId="Heading1Diagrama">
    <w:name w:val="Heading1 Diagrama"/>
    <w:link w:val="heading10"/>
    <w:rsid w:val="004457AF"/>
    <w:rPr>
      <w:rFonts w:ascii="Times New Roman" w:eastAsia="Calibri" w:hAnsi="Times New Roman" w:cs="Times New Roman"/>
      <w:b/>
      <w:kern w:val="0"/>
      <w14:ligatures w14:val="none"/>
    </w:rPr>
  </w:style>
  <w:style w:type="character" w:customStyle="1" w:styleId="FontStyle77">
    <w:name w:val="Font Style77"/>
    <w:rsid w:val="004457AF"/>
    <w:rPr>
      <w:rFonts w:ascii="Times New Roman" w:hAnsi="Times New Roman" w:cs="Times New Roman"/>
      <w:sz w:val="22"/>
      <w:szCs w:val="22"/>
    </w:rPr>
  </w:style>
  <w:style w:type="paragraph" w:customStyle="1" w:styleId="Normall">
    <w:name w:val="Normal_l"/>
    <w:basedOn w:val="prastasis"/>
    <w:rsid w:val="004457AF"/>
    <w:pPr>
      <w:spacing w:after="0" w:line="240" w:lineRule="auto"/>
      <w:jc w:val="both"/>
    </w:pPr>
    <w:rPr>
      <w:rFonts w:ascii="TimesLT" w:eastAsia="Times New Roman" w:hAnsi="TimesLT" w:cs="Times New Roman"/>
      <w:kern w:val="0"/>
      <w:sz w:val="20"/>
      <w:szCs w:val="20"/>
      <w:lang w:val="en-GB"/>
      <w14:ligatures w14:val="none"/>
    </w:rPr>
  </w:style>
  <w:style w:type="paragraph" w:customStyle="1" w:styleId="TableSmallBuletted">
    <w:name w:val="Table_Small_Buletted"/>
    <w:basedOn w:val="prastasis"/>
    <w:uiPriority w:val="99"/>
    <w:rsid w:val="004457AF"/>
    <w:pPr>
      <w:numPr>
        <w:numId w:val="174"/>
      </w:numPr>
      <w:spacing w:before="40" w:after="40" w:line="240" w:lineRule="auto"/>
    </w:pPr>
    <w:rPr>
      <w:rFonts w:ascii="Arial" w:eastAsia="Times New Roman" w:hAnsi="Arial" w:cs="Arial"/>
      <w:kern w:val="0"/>
      <w:sz w:val="16"/>
      <w:szCs w:val="22"/>
      <w14:ligatures w14:val="none"/>
    </w:rPr>
  </w:style>
  <w:style w:type="paragraph" w:customStyle="1" w:styleId="Level20">
    <w:name w:val="Level 2"/>
    <w:basedOn w:val="prastasis"/>
    <w:rsid w:val="004457AF"/>
    <w:pPr>
      <w:spacing w:after="120" w:line="240" w:lineRule="auto"/>
      <w:ind w:left="720" w:hanging="360"/>
    </w:pPr>
    <w:rPr>
      <w:rFonts w:ascii="Arial" w:eastAsia="Times New Roman" w:hAnsi="Arial" w:cs="Times New Roman"/>
      <w:color w:val="000000"/>
      <w:kern w:val="0"/>
      <w:sz w:val="18"/>
      <w:szCs w:val="20"/>
      <w:lang w:val="en-US"/>
      <w14:ligatures w14:val="none"/>
    </w:rPr>
  </w:style>
  <w:style w:type="paragraph" w:customStyle="1" w:styleId="Level30">
    <w:name w:val="Level 3"/>
    <w:basedOn w:val="prastasis"/>
    <w:rsid w:val="004457AF"/>
    <w:pPr>
      <w:spacing w:after="120" w:line="240" w:lineRule="auto"/>
      <w:ind w:left="1080" w:hanging="360"/>
    </w:pPr>
    <w:rPr>
      <w:rFonts w:ascii="Arial" w:eastAsia="Times New Roman" w:hAnsi="Arial" w:cs="Arial"/>
      <w:kern w:val="0"/>
      <w:sz w:val="18"/>
      <w:lang w:val="en-US"/>
      <w14:ligatures w14:val="none"/>
    </w:rPr>
  </w:style>
  <w:style w:type="numbering" w:customStyle="1" w:styleId="TU">
    <w:name w:val="TU"/>
    <w:uiPriority w:val="99"/>
    <w:rsid w:val="004457AF"/>
    <w:pPr>
      <w:numPr>
        <w:numId w:val="175"/>
      </w:numPr>
    </w:pPr>
  </w:style>
  <w:style w:type="numbering" w:customStyle="1" w:styleId="TU1">
    <w:name w:val="TU1"/>
    <w:uiPriority w:val="99"/>
    <w:rsid w:val="004457AF"/>
    <w:pPr>
      <w:numPr>
        <w:numId w:val="176"/>
      </w:numPr>
    </w:pPr>
  </w:style>
  <w:style w:type="numbering" w:customStyle="1" w:styleId="Style719">
    <w:name w:val="Style719"/>
    <w:rsid w:val="004457AF"/>
  </w:style>
  <w:style w:type="numbering" w:customStyle="1" w:styleId="Style516">
    <w:name w:val="Style516"/>
    <w:rsid w:val="004457AF"/>
  </w:style>
  <w:style w:type="numbering" w:customStyle="1" w:styleId="Style417">
    <w:name w:val="Style417"/>
    <w:rsid w:val="004457AF"/>
  </w:style>
  <w:style w:type="numbering" w:customStyle="1" w:styleId="Style316">
    <w:name w:val="Style316"/>
    <w:rsid w:val="004457AF"/>
  </w:style>
  <w:style w:type="numbering" w:customStyle="1" w:styleId="PwCListNumbers1228">
    <w:name w:val="PwC List Numbers 1228"/>
    <w:rsid w:val="004457AF"/>
  </w:style>
  <w:style w:type="numbering" w:customStyle="1" w:styleId="Style216">
    <w:name w:val="Style216"/>
    <w:rsid w:val="004457AF"/>
  </w:style>
  <w:style w:type="numbering" w:customStyle="1" w:styleId="PwCListNumbers12118">
    <w:name w:val="PwC List Numbers 12118"/>
    <w:rsid w:val="004457AF"/>
  </w:style>
  <w:style w:type="numbering" w:customStyle="1" w:styleId="Style616">
    <w:name w:val="Style616"/>
    <w:rsid w:val="004457AF"/>
  </w:style>
  <w:style w:type="numbering" w:customStyle="1" w:styleId="NoList17">
    <w:name w:val="No List17"/>
    <w:next w:val="Sraonra"/>
    <w:uiPriority w:val="99"/>
    <w:semiHidden/>
    <w:unhideWhenUsed/>
    <w:rsid w:val="004457AF"/>
  </w:style>
  <w:style w:type="table" w:customStyle="1" w:styleId="TableGrid118">
    <w:name w:val="Table Grid118"/>
    <w:basedOn w:val="prastojilentel"/>
    <w:next w:val="Lentelstinklelis"/>
    <w:uiPriority w:val="39"/>
    <w:qFormat/>
    <w:rsid w:val="004457AF"/>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Sraonra"/>
    <w:uiPriority w:val="99"/>
    <w:semiHidden/>
    <w:unhideWhenUsed/>
    <w:rsid w:val="004457AF"/>
  </w:style>
  <w:style w:type="numbering" w:customStyle="1" w:styleId="Style81116">
    <w:name w:val="Style81116"/>
    <w:rsid w:val="004457AF"/>
  </w:style>
  <w:style w:type="numbering" w:customStyle="1" w:styleId="Style725">
    <w:name w:val="Style725"/>
    <w:rsid w:val="004457AF"/>
  </w:style>
  <w:style w:type="numbering" w:customStyle="1" w:styleId="Style525">
    <w:name w:val="Style525"/>
    <w:rsid w:val="004457AF"/>
  </w:style>
  <w:style w:type="numbering" w:customStyle="1" w:styleId="Style325">
    <w:name w:val="Style325"/>
    <w:rsid w:val="004457AF"/>
  </w:style>
  <w:style w:type="numbering" w:customStyle="1" w:styleId="PwCListNumbers1235">
    <w:name w:val="PwC List Numbers 1235"/>
    <w:rsid w:val="004457AF"/>
  </w:style>
  <w:style w:type="numbering" w:customStyle="1" w:styleId="Style225">
    <w:name w:val="Style225"/>
    <w:rsid w:val="004457AF"/>
  </w:style>
  <w:style w:type="numbering" w:customStyle="1" w:styleId="Style825">
    <w:name w:val="Style825"/>
    <w:rsid w:val="004457AF"/>
  </w:style>
  <w:style w:type="numbering" w:customStyle="1" w:styleId="Style8125">
    <w:name w:val="Style8125"/>
    <w:rsid w:val="004457AF"/>
  </w:style>
  <w:style w:type="numbering" w:customStyle="1" w:styleId="PwCListNumbers12125">
    <w:name w:val="PwC List Numbers 12125"/>
    <w:rsid w:val="004457AF"/>
  </w:style>
  <w:style w:type="numbering" w:customStyle="1" w:styleId="Style625">
    <w:name w:val="Style625"/>
    <w:rsid w:val="004457AF"/>
  </w:style>
  <w:style w:type="numbering" w:customStyle="1" w:styleId="ALOutlineheadinglist7">
    <w:name w:val="AL Outline heading list7"/>
    <w:basedOn w:val="Sraonra"/>
    <w:uiPriority w:val="99"/>
    <w:rsid w:val="004457AF"/>
    <w:pPr>
      <w:numPr>
        <w:numId w:val="39"/>
      </w:numPr>
    </w:pPr>
  </w:style>
  <w:style w:type="numbering" w:customStyle="1" w:styleId="ALMultilevelbulletlist7">
    <w:name w:val="AL Multi level bullet list7"/>
    <w:basedOn w:val="Sraonra"/>
    <w:uiPriority w:val="99"/>
    <w:rsid w:val="004457AF"/>
    <w:pPr>
      <w:numPr>
        <w:numId w:val="40"/>
      </w:numPr>
    </w:pPr>
  </w:style>
  <w:style w:type="numbering" w:customStyle="1" w:styleId="ALMultilevelnumberedlist7">
    <w:name w:val="AL Multi level numbered list7"/>
    <w:basedOn w:val="Sraonra"/>
    <w:uiPriority w:val="99"/>
    <w:rsid w:val="004457AF"/>
    <w:pPr>
      <w:numPr>
        <w:numId w:val="41"/>
      </w:numPr>
    </w:pPr>
  </w:style>
  <w:style w:type="table" w:customStyle="1" w:styleId="viesussraas1parykinimas3">
    <w:name w:val="Šviesus sąrašas – 1 paryškinimas3"/>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3">
    <w:name w:val="Šviesus sąrašas3"/>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3">
    <w:name w:val="Šviesus spalvinimas – 4 paryškinimas3"/>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3">
    <w:name w:val="2 vidutinis spalvinimas – 1 paryškinimas3"/>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6">
    <w:name w:val="AL Table List6"/>
    <w:uiPriority w:val="99"/>
    <w:rsid w:val="004457AF"/>
    <w:pPr>
      <w:numPr>
        <w:numId w:val="42"/>
      </w:numPr>
    </w:pPr>
  </w:style>
  <w:style w:type="numbering" w:customStyle="1" w:styleId="ALPictureList6">
    <w:name w:val="AL Picture List6"/>
    <w:basedOn w:val="ALTableList"/>
    <w:uiPriority w:val="99"/>
    <w:rsid w:val="004457AF"/>
    <w:pPr>
      <w:numPr>
        <w:numId w:val="43"/>
      </w:numPr>
    </w:pPr>
  </w:style>
  <w:style w:type="numbering" w:customStyle="1" w:styleId="ALAnnexList6">
    <w:name w:val="AL Annex List6"/>
    <w:basedOn w:val="Sraonra"/>
    <w:uiPriority w:val="99"/>
    <w:rsid w:val="004457AF"/>
    <w:pPr>
      <w:numPr>
        <w:numId w:val="44"/>
      </w:numPr>
    </w:pPr>
  </w:style>
  <w:style w:type="numbering" w:customStyle="1" w:styleId="ALNoteList6">
    <w:name w:val="AL Note List6"/>
    <w:basedOn w:val="Sraonra"/>
    <w:uiPriority w:val="99"/>
    <w:rsid w:val="004457AF"/>
    <w:pPr>
      <w:numPr>
        <w:numId w:val="46"/>
      </w:numPr>
    </w:pPr>
  </w:style>
  <w:style w:type="table" w:customStyle="1" w:styleId="TableGridLight17">
    <w:name w:val="Table Grid Light17"/>
    <w:basedOn w:val="prastojilentel"/>
    <w:uiPriority w:val="40"/>
    <w:rsid w:val="004457AF"/>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7">
    <w:name w:val="AL Table simple7"/>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5">
    <w:name w:val="No List35"/>
    <w:next w:val="Sraonra"/>
    <w:uiPriority w:val="99"/>
    <w:semiHidden/>
    <w:unhideWhenUsed/>
    <w:rsid w:val="004457AF"/>
  </w:style>
  <w:style w:type="numbering" w:customStyle="1" w:styleId="ImportedStyle116">
    <w:name w:val="Imported Style 116"/>
    <w:rsid w:val="004457AF"/>
    <w:pPr>
      <w:numPr>
        <w:numId w:val="2"/>
      </w:numPr>
    </w:pPr>
  </w:style>
  <w:style w:type="numbering" w:customStyle="1" w:styleId="ImportedStyle316">
    <w:name w:val="Imported Style 316"/>
    <w:rsid w:val="004457AF"/>
    <w:pPr>
      <w:numPr>
        <w:numId w:val="3"/>
      </w:numPr>
    </w:pPr>
  </w:style>
  <w:style w:type="numbering" w:customStyle="1" w:styleId="Style81126">
    <w:name w:val="Style81126"/>
    <w:rsid w:val="004457AF"/>
    <w:pPr>
      <w:numPr>
        <w:numId w:val="169"/>
      </w:numPr>
    </w:pPr>
  </w:style>
  <w:style w:type="numbering" w:customStyle="1" w:styleId="Style736">
    <w:name w:val="Style736"/>
    <w:rsid w:val="004457AF"/>
    <w:pPr>
      <w:numPr>
        <w:numId w:val="28"/>
      </w:numPr>
    </w:pPr>
  </w:style>
  <w:style w:type="numbering" w:customStyle="1" w:styleId="Style536">
    <w:name w:val="Style536"/>
    <w:rsid w:val="004457AF"/>
    <w:pPr>
      <w:numPr>
        <w:numId w:val="172"/>
      </w:numPr>
    </w:pPr>
  </w:style>
  <w:style w:type="numbering" w:customStyle="1" w:styleId="Style436">
    <w:name w:val="Style436"/>
    <w:rsid w:val="004457AF"/>
    <w:pPr>
      <w:numPr>
        <w:numId w:val="171"/>
      </w:numPr>
    </w:pPr>
  </w:style>
  <w:style w:type="numbering" w:customStyle="1" w:styleId="Style336">
    <w:name w:val="Style336"/>
    <w:rsid w:val="004457AF"/>
  </w:style>
  <w:style w:type="numbering" w:customStyle="1" w:styleId="PwCListNumbers1246">
    <w:name w:val="PwC List Numbers 1246"/>
    <w:rsid w:val="004457AF"/>
    <w:pPr>
      <w:numPr>
        <w:numId w:val="29"/>
      </w:numPr>
    </w:pPr>
  </w:style>
  <w:style w:type="numbering" w:customStyle="1" w:styleId="Style236">
    <w:name w:val="Style236"/>
    <w:rsid w:val="004457AF"/>
    <w:pPr>
      <w:numPr>
        <w:numId w:val="170"/>
      </w:numPr>
    </w:pPr>
  </w:style>
  <w:style w:type="numbering" w:customStyle="1" w:styleId="Style836">
    <w:name w:val="Style836"/>
    <w:rsid w:val="004457AF"/>
    <w:pPr>
      <w:numPr>
        <w:numId w:val="31"/>
      </w:numPr>
    </w:pPr>
  </w:style>
  <w:style w:type="numbering" w:customStyle="1" w:styleId="Style8136">
    <w:name w:val="Style8136"/>
    <w:rsid w:val="004457AF"/>
    <w:pPr>
      <w:numPr>
        <w:numId w:val="30"/>
      </w:numPr>
    </w:pPr>
  </w:style>
  <w:style w:type="numbering" w:customStyle="1" w:styleId="PwCListNumbers12136">
    <w:name w:val="PwC List Numbers 12136"/>
    <w:rsid w:val="004457AF"/>
    <w:pPr>
      <w:numPr>
        <w:numId w:val="183"/>
      </w:numPr>
    </w:pPr>
  </w:style>
  <w:style w:type="numbering" w:customStyle="1" w:styleId="Style636">
    <w:name w:val="Style636"/>
    <w:rsid w:val="004457AF"/>
    <w:pPr>
      <w:numPr>
        <w:numId w:val="14"/>
      </w:numPr>
    </w:pPr>
  </w:style>
  <w:style w:type="numbering" w:customStyle="1" w:styleId="ALOutlineheadinglist16">
    <w:name w:val="AL Outline heading list16"/>
    <w:basedOn w:val="Sraonra"/>
    <w:uiPriority w:val="99"/>
    <w:rsid w:val="004457AF"/>
    <w:pPr>
      <w:numPr>
        <w:numId w:val="20"/>
      </w:numPr>
    </w:pPr>
  </w:style>
  <w:style w:type="numbering" w:customStyle="1" w:styleId="ALMultilevelbulletlist16">
    <w:name w:val="AL Multi level bullet list16"/>
    <w:basedOn w:val="Sraonra"/>
    <w:uiPriority w:val="99"/>
    <w:rsid w:val="004457AF"/>
    <w:pPr>
      <w:numPr>
        <w:numId w:val="32"/>
      </w:numPr>
    </w:pPr>
  </w:style>
  <w:style w:type="numbering" w:customStyle="1" w:styleId="ALMultilevelnumberedlist15">
    <w:name w:val="AL Multi level numbered list15"/>
    <w:basedOn w:val="Sraonra"/>
    <w:uiPriority w:val="99"/>
    <w:rsid w:val="004457AF"/>
  </w:style>
  <w:style w:type="table" w:customStyle="1" w:styleId="LightList-Accent1110">
    <w:name w:val="Light List - Accent 1110"/>
    <w:basedOn w:val="prastojilentel"/>
    <w:next w:val="viesussraas1parykinim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6">
    <w:name w:val="Light List16"/>
    <w:basedOn w:val="prastojilentel"/>
    <w:next w:val="viesussraas"/>
    <w:uiPriority w:val="61"/>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6">
    <w:name w:val="Light Shading - Accent 416"/>
    <w:basedOn w:val="prastojilentel"/>
    <w:next w:val="viesusspalvinimas4parykinimas"/>
    <w:uiPriority w:val="60"/>
    <w:rsid w:val="004457AF"/>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6">
    <w:name w:val="Medium Shading 2 - Accent 116"/>
    <w:basedOn w:val="prastojilentel"/>
    <w:next w:val="2vidutinisspalvinimas1parykinimas"/>
    <w:uiPriority w:val="64"/>
    <w:rsid w:val="004457AF"/>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6">
    <w:name w:val="AL Table List16"/>
    <w:uiPriority w:val="99"/>
    <w:rsid w:val="004457AF"/>
    <w:pPr>
      <w:numPr>
        <w:numId w:val="51"/>
      </w:numPr>
    </w:pPr>
  </w:style>
  <w:style w:type="numbering" w:customStyle="1" w:styleId="ALPictureList16">
    <w:name w:val="AL Picture List16"/>
    <w:basedOn w:val="ALTableList"/>
    <w:uiPriority w:val="99"/>
    <w:rsid w:val="004457AF"/>
    <w:pPr>
      <w:numPr>
        <w:numId w:val="173"/>
      </w:numPr>
    </w:pPr>
  </w:style>
  <w:style w:type="numbering" w:customStyle="1" w:styleId="ALAnnexList16">
    <w:name w:val="AL Annex List16"/>
    <w:basedOn w:val="Sraonra"/>
    <w:uiPriority w:val="99"/>
    <w:rsid w:val="004457AF"/>
    <w:pPr>
      <w:numPr>
        <w:numId w:val="33"/>
      </w:numPr>
    </w:pPr>
  </w:style>
  <w:style w:type="numbering" w:customStyle="1" w:styleId="ALNoteList16">
    <w:name w:val="AL Note List16"/>
    <w:basedOn w:val="Sraonra"/>
    <w:uiPriority w:val="99"/>
    <w:rsid w:val="004457AF"/>
    <w:pPr>
      <w:numPr>
        <w:numId w:val="34"/>
      </w:numPr>
    </w:pPr>
  </w:style>
  <w:style w:type="table" w:customStyle="1" w:styleId="ALTablesimple16">
    <w:name w:val="AL Table simple16"/>
    <w:basedOn w:val="Lentelstinklelis"/>
    <w:uiPriority w:val="99"/>
    <w:rsid w:val="004457AF"/>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PwCListNumbers12144">
    <w:name w:val="PwC List Numbers 12144"/>
    <w:rsid w:val="004457AF"/>
    <w:pPr>
      <w:numPr>
        <w:numId w:val="52"/>
      </w:numPr>
    </w:pPr>
  </w:style>
  <w:style w:type="table" w:customStyle="1" w:styleId="Lentelstinklelis31">
    <w:name w:val="Lentelės tinklelis31"/>
    <w:basedOn w:val="prastojilentel"/>
    <w:next w:val="Lentelstinklelis"/>
    <w:uiPriority w:val="39"/>
    <w:rsid w:val="004457AF"/>
    <w:pPr>
      <w:spacing w:after="0" w:line="240" w:lineRule="auto"/>
      <w:jc w:val="both"/>
    </w:pPr>
    <w:rPr>
      <w:rFonts w:ascii="Cambria" w:eastAsia="Times New Roman" w:hAnsi="Cambria" w:cs="Angsana New"/>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ukeliai">
    <w:name w:val="Laukeliai"/>
    <w:uiPriority w:val="1"/>
    <w:qFormat/>
    <w:rsid w:val="004457AF"/>
    <w:rPr>
      <w:rFonts w:ascii="Arial" w:hAnsi="Arial" w:cs="Arial"/>
      <w:sz w:val="20"/>
      <w:szCs w:val="20"/>
    </w:rPr>
  </w:style>
  <w:style w:type="numbering" w:customStyle="1" w:styleId="Style23212">
    <w:name w:val="Style23212"/>
    <w:rsid w:val="004457AF"/>
    <w:pPr>
      <w:numPr>
        <w:numId w:val="61"/>
      </w:numPr>
    </w:pPr>
  </w:style>
  <w:style w:type="numbering" w:customStyle="1" w:styleId="Style232111">
    <w:name w:val="Style232111"/>
    <w:rsid w:val="004457AF"/>
    <w:pPr>
      <w:numPr>
        <w:numId w:val="168"/>
      </w:numPr>
    </w:pPr>
  </w:style>
  <w:style w:type="numbering" w:customStyle="1" w:styleId="Style3315">
    <w:name w:val="Style3315"/>
    <w:rsid w:val="004457AF"/>
    <w:pPr>
      <w:numPr>
        <w:numId w:val="9"/>
      </w:numPr>
    </w:pPr>
  </w:style>
  <w:style w:type="numbering" w:customStyle="1" w:styleId="Style7161">
    <w:name w:val="Style7161"/>
    <w:qFormat/>
    <w:rsid w:val="004457AF"/>
  </w:style>
  <w:style w:type="character" w:customStyle="1" w:styleId="ui-provider">
    <w:name w:val="ui-provider"/>
    <w:basedOn w:val="Numatytasispastraiposriftas"/>
    <w:rsid w:val="004457AF"/>
  </w:style>
  <w:style w:type="table" w:customStyle="1" w:styleId="Lentelstinklelis10">
    <w:name w:val="Lentelės tinklelis10"/>
    <w:basedOn w:val="prastojilentel"/>
    <w:next w:val="Lentelstinklelis"/>
    <w:uiPriority w:val="39"/>
    <w:rsid w:val="004457AF"/>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
    <w:name w:val="Lentelės užrašas_"/>
    <w:basedOn w:val="Numatytasispastraiposriftas"/>
    <w:link w:val="Lentelsuraas0"/>
    <w:rsid w:val="004457AF"/>
    <w:rPr>
      <w:rFonts w:ascii="Times New Roman" w:eastAsia="Times New Roman" w:hAnsi="Times New Roman" w:cs="Times New Roman"/>
      <w:shd w:val="clear" w:color="auto" w:fill="FFFFFF"/>
    </w:rPr>
  </w:style>
  <w:style w:type="paragraph" w:customStyle="1" w:styleId="Lentelsuraas0">
    <w:name w:val="Lentelės užrašas"/>
    <w:basedOn w:val="prastasis"/>
    <w:link w:val="Lentelsuraas"/>
    <w:rsid w:val="004457AF"/>
    <w:pPr>
      <w:shd w:val="clear" w:color="auto" w:fill="FFFFFF"/>
      <w:spacing w:after="0" w:line="0" w:lineRule="atLeast"/>
    </w:pPr>
    <w:rPr>
      <w:rFonts w:ascii="Times New Roman" w:eastAsia="Times New Roman" w:hAnsi="Times New Roman" w:cs="Times New Roman"/>
    </w:rPr>
  </w:style>
  <w:style w:type="character" w:customStyle="1" w:styleId="Pagrindinistekstas31">
    <w:name w:val="Pagrindinis tekstas (3)_"/>
    <w:basedOn w:val="Numatytasispastraiposriftas"/>
    <w:link w:val="Pagrindinistekstas32"/>
    <w:rsid w:val="004457AF"/>
    <w:rPr>
      <w:rFonts w:ascii="Times New Roman" w:eastAsia="Times New Roman" w:hAnsi="Times New Roman" w:cs="Times New Roman"/>
      <w:sz w:val="15"/>
      <w:szCs w:val="15"/>
      <w:shd w:val="clear" w:color="auto" w:fill="FFFFFF"/>
    </w:rPr>
  </w:style>
  <w:style w:type="character" w:customStyle="1" w:styleId="Pagrindinistekstas50">
    <w:name w:val="Pagrindinis tekstas (5)_"/>
    <w:basedOn w:val="Numatytasispastraiposriftas"/>
    <w:link w:val="Pagrindinistekstas51"/>
    <w:rsid w:val="004457AF"/>
    <w:rPr>
      <w:rFonts w:ascii="Times New Roman" w:eastAsia="Times New Roman" w:hAnsi="Times New Roman" w:cs="Times New Roman"/>
      <w:shd w:val="clear" w:color="auto" w:fill="FFFFFF"/>
    </w:rPr>
  </w:style>
  <w:style w:type="paragraph" w:customStyle="1" w:styleId="Pagrindinistekstas32">
    <w:name w:val="Pagrindinis tekstas (3)"/>
    <w:basedOn w:val="prastasis"/>
    <w:link w:val="Pagrindinistekstas31"/>
    <w:rsid w:val="004457AF"/>
    <w:pPr>
      <w:shd w:val="clear" w:color="auto" w:fill="FFFFFF"/>
      <w:spacing w:before="420" w:after="0" w:line="191" w:lineRule="exact"/>
    </w:pPr>
    <w:rPr>
      <w:rFonts w:ascii="Times New Roman" w:eastAsia="Times New Roman" w:hAnsi="Times New Roman" w:cs="Times New Roman"/>
      <w:sz w:val="15"/>
      <w:szCs w:val="15"/>
    </w:rPr>
  </w:style>
  <w:style w:type="paragraph" w:customStyle="1" w:styleId="Pagrindinistekstas51">
    <w:name w:val="Pagrindinis tekstas (5)"/>
    <w:basedOn w:val="prastasis"/>
    <w:link w:val="Pagrindinistekstas50"/>
    <w:rsid w:val="004457AF"/>
    <w:pPr>
      <w:shd w:val="clear" w:color="auto" w:fill="FFFFFF"/>
      <w:spacing w:after="180" w:line="0" w:lineRule="atLeast"/>
    </w:pPr>
    <w:rPr>
      <w:rFonts w:ascii="Times New Roman" w:eastAsia="Times New Roman" w:hAnsi="Times New Roman" w:cs="Times New Roman"/>
    </w:rPr>
  </w:style>
  <w:style w:type="numbering" w:customStyle="1" w:styleId="Sraonra10">
    <w:name w:val="Sąrašo nėra10"/>
    <w:next w:val="Sraonra"/>
    <w:uiPriority w:val="99"/>
    <w:semiHidden/>
    <w:unhideWhenUsed/>
    <w:rsid w:val="004457AF"/>
  </w:style>
  <w:style w:type="table" w:customStyle="1" w:styleId="Lentelstinklelis15">
    <w:name w:val="Lentelės tinklelis15"/>
    <w:basedOn w:val="prastojilentel"/>
    <w:next w:val="Lentelstinklelis"/>
    <w:rsid w:val="004457A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Numatytasispastraiposriftas"/>
    <w:rsid w:val="004457AF"/>
  </w:style>
  <w:style w:type="numbering" w:customStyle="1" w:styleId="WWNum1">
    <w:name w:val="WWNum1"/>
    <w:basedOn w:val="Sraonra"/>
    <w:rsid w:val="004457AF"/>
    <w:pPr>
      <w:numPr>
        <w:numId w:val="177"/>
      </w:numPr>
    </w:pPr>
  </w:style>
  <w:style w:type="paragraph" w:customStyle="1" w:styleId="prastasiniatinklio1">
    <w:name w:val="Įprastas (žiniatinklio)1"/>
    <w:basedOn w:val="prastasis"/>
    <w:qFormat/>
    <w:rsid w:val="004457AF"/>
    <w:pPr>
      <w:suppressAutoHyphens/>
      <w:spacing w:before="280" w:after="142" w:line="288" w:lineRule="auto"/>
      <w:textAlignment w:val="baseline"/>
    </w:pPr>
    <w:rPr>
      <w:rFonts w:ascii="Times New Roman" w:eastAsia="Times New Roman" w:hAnsi="Times New Roman" w:cs="Times New Roman"/>
      <w:lang w:eastAsia="zh-CN" w:bidi="hi-IN"/>
      <w14:ligatures w14:val="none"/>
    </w:rPr>
  </w:style>
  <w:style w:type="numbering" w:customStyle="1" w:styleId="ALTableList11131">
    <w:name w:val="AL Table List11131"/>
    <w:uiPriority w:val="99"/>
    <w:rsid w:val="004457AF"/>
  </w:style>
  <w:style w:type="numbering" w:customStyle="1" w:styleId="ALTableList1311">
    <w:name w:val="AL Table List1311"/>
    <w:uiPriority w:val="99"/>
    <w:rsid w:val="004457AF"/>
  </w:style>
  <w:style w:type="numbering" w:customStyle="1" w:styleId="Style23213">
    <w:name w:val="Style23213"/>
    <w:rsid w:val="004457AF"/>
  </w:style>
  <w:style w:type="numbering" w:customStyle="1" w:styleId="ALNoteList12211">
    <w:name w:val="AL Note List12211"/>
    <w:uiPriority w:val="99"/>
    <w:rsid w:val="004457AF"/>
    <w:pPr>
      <w:numPr>
        <w:numId w:val="178"/>
      </w:numPr>
    </w:pPr>
  </w:style>
  <w:style w:type="numbering" w:customStyle="1" w:styleId="ImportedStyle1411">
    <w:name w:val="Imported Style 1411"/>
    <w:rsid w:val="004457AF"/>
    <w:pPr>
      <w:numPr>
        <w:numId w:val="179"/>
      </w:numPr>
    </w:pPr>
  </w:style>
  <w:style w:type="paragraph" w:customStyle="1" w:styleId="LO-Normal1">
    <w:name w:val="LO-Normal1"/>
    <w:qFormat/>
    <w:rsid w:val="004457AF"/>
    <w:pPr>
      <w:suppressAutoHyphens/>
      <w:spacing w:after="0" w:line="240" w:lineRule="auto"/>
      <w:textAlignment w:val="baseline"/>
    </w:pPr>
    <w:rPr>
      <w:rFonts w:ascii="Times New Roman" w:eastAsia="Times New Roman" w:hAnsi="Times New Roman" w:cs="Arial"/>
      <w:lang w:eastAsia="zh-CN" w:bidi="hi-IN"/>
      <w14:ligatures w14:val="none"/>
    </w:rPr>
  </w:style>
  <w:style w:type="paragraph" w:customStyle="1" w:styleId="LO-Normal9">
    <w:name w:val="LO-Normal9"/>
    <w:qFormat/>
    <w:rsid w:val="004457AF"/>
    <w:pPr>
      <w:suppressAutoHyphens/>
      <w:spacing w:after="0" w:line="240" w:lineRule="auto"/>
      <w:textAlignment w:val="baseline"/>
    </w:pPr>
    <w:rPr>
      <w:rFonts w:ascii="Times New Roman" w:eastAsia="Times New Roman" w:hAnsi="Times New Roman" w:cs="Arial"/>
      <w:lang w:eastAsia="zh-CN" w:bidi="hi-IN"/>
      <w14:ligatures w14:val="none"/>
    </w:rPr>
  </w:style>
  <w:style w:type="paragraph" w:customStyle="1" w:styleId="LO-Normal3">
    <w:name w:val="LO-Normal3"/>
    <w:qFormat/>
    <w:rsid w:val="004457AF"/>
    <w:pPr>
      <w:suppressAutoHyphens/>
      <w:spacing w:after="0" w:line="240" w:lineRule="auto"/>
    </w:pPr>
    <w:rPr>
      <w:rFonts w:ascii="Times New Roman" w:eastAsia="Times New Roman" w:hAnsi="Times New Roman" w:cs="Arial"/>
      <w:lang w:eastAsia="zh-CN" w:bidi="hi-IN"/>
      <w14:ligatures w14:val="none"/>
    </w:rPr>
  </w:style>
  <w:style w:type="table" w:styleId="3sraolentel3parykinimas">
    <w:name w:val="List Table 3 Accent 3"/>
    <w:basedOn w:val="prastojilentel"/>
    <w:uiPriority w:val="48"/>
    <w:rsid w:val="004457AF"/>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numbering" w:customStyle="1" w:styleId="Style71611">
    <w:name w:val="Style71611"/>
    <w:qFormat/>
    <w:rsid w:val="005178FD"/>
    <w:pPr>
      <w:numPr>
        <w:numId w:val="152"/>
      </w:numPr>
    </w:pPr>
  </w:style>
  <w:style w:type="table" w:customStyle="1" w:styleId="TableGrid215">
    <w:name w:val="Table Grid215"/>
    <w:basedOn w:val="prastojilentel"/>
    <w:uiPriority w:val="39"/>
    <w:rsid w:val="00DD17E5"/>
    <w:pPr>
      <w:suppressAutoHyphens/>
      <w:spacing w:after="0" w:line="240" w:lineRule="auto"/>
    </w:pPr>
    <w:rPr>
      <w:rFonts w:ascii="Calibri" w:eastAsia="Calibri" w:hAnsi="Calibri" w:cs="Times New Roman"/>
      <w:kern w:val="0"/>
      <w:lang w:eastAsia="zh-CN" w:bidi="hi-I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6111">
    <w:name w:val="Style716111"/>
    <w:qFormat/>
    <w:rsid w:val="00001473"/>
  </w:style>
  <w:style w:type="numbering" w:customStyle="1" w:styleId="Sraonra12">
    <w:name w:val="Sąrašo nėra12"/>
    <w:next w:val="Sraonra"/>
    <w:uiPriority w:val="99"/>
    <w:semiHidden/>
    <w:unhideWhenUsed/>
    <w:rsid w:val="00AE1C5A"/>
  </w:style>
  <w:style w:type="table" w:customStyle="1" w:styleId="Lentelstinklelis16">
    <w:name w:val="Lentelės tinklelis16"/>
    <w:basedOn w:val="prastojilentel"/>
    <w:next w:val="Lentelstinklelis"/>
    <w:rsid w:val="00EB6A6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3">
    <w:name w:val="Sąrašo nėra13"/>
    <w:next w:val="Sraonra"/>
    <w:uiPriority w:val="99"/>
    <w:semiHidden/>
    <w:unhideWhenUsed/>
    <w:rsid w:val="00DF13D2"/>
  </w:style>
  <w:style w:type="numbering" w:customStyle="1" w:styleId="Style71612">
    <w:name w:val="Style71612"/>
    <w:qFormat/>
    <w:rsid w:val="00DF13D2"/>
    <w:pPr>
      <w:numPr>
        <w:numId w:val="11"/>
      </w:numPr>
    </w:pPr>
  </w:style>
  <w:style w:type="numbering" w:customStyle="1" w:styleId="Style716112">
    <w:name w:val="Style716112"/>
    <w:qFormat/>
    <w:rsid w:val="00DF13D2"/>
  </w:style>
  <w:style w:type="table" w:customStyle="1" w:styleId="ScrollTableNormal15">
    <w:name w:val="Scroll Table Normal15"/>
    <w:basedOn w:val="prastojilentel"/>
    <w:next w:val="3sraolentel3parykinimas"/>
    <w:uiPriority w:val="48"/>
    <w:rsid w:val="00DF13D2"/>
    <w:pPr>
      <w:spacing w:after="120" w:line="240" w:lineRule="auto"/>
    </w:pPr>
    <w:rPr>
      <w:rFonts w:ascii="Times New Roman" w:hAnsi="Times New Roman"/>
      <w:kern w:val="0"/>
      <w:sz w:val="20"/>
      <w:szCs w:val="20"/>
      <w:lang w:val="en-US" w:eastAsia="lt-LT"/>
      <w14:ligatures w14:val="non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262626"/>
      </w:rPr>
      <w:tblPr/>
      <w:trPr>
        <w:tblHeader/>
      </w:trPr>
      <w:tcPr>
        <w:shd w:val="clear" w:color="auto" w:fill="D9D9D9"/>
      </w:tcPr>
    </w:tblStylePr>
    <w:tblStylePr w:type="lastRow">
      <w:rPr>
        <w:b/>
        <w:bCs/>
      </w:rPr>
      <w:tblPr/>
      <w:tcPr>
        <w:tcBorders>
          <w:top w:val="double" w:sz="4" w:space="0" w:color="9BBB59"/>
        </w:tcBorders>
        <w:shd w:val="clear" w:color="auto" w:fill="FFFFFF"/>
      </w:tcPr>
    </w:tblStylePr>
    <w:tblStylePr w:type="firstCol">
      <w:pPr>
        <w:wordWrap/>
        <w:spacing w:afterLines="0" w:after="120" w:afterAutospacing="0"/>
        <w:ind w:firstLineChars="0" w:firstLine="0"/>
      </w:pPr>
      <w:rPr>
        <w:rFonts w:ascii="Times New Roman" w:hAnsi="Times New Roman"/>
        <w:b/>
        <w:bCs/>
        <w:sz w:val="20"/>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paragraph" w:customStyle="1" w:styleId="TableParagraph">
    <w:name w:val="Table Paragraph"/>
    <w:basedOn w:val="prastasis"/>
    <w:uiPriority w:val="1"/>
    <w:qFormat/>
    <w:rsid w:val="00DF13D2"/>
    <w:pPr>
      <w:widowControl w:val="0"/>
      <w:autoSpaceDE w:val="0"/>
      <w:autoSpaceDN w:val="0"/>
      <w:spacing w:after="0" w:line="240" w:lineRule="auto"/>
      <w:ind w:left="113"/>
    </w:pPr>
    <w:rPr>
      <w:rFonts w:ascii="Times New Roman" w:eastAsia="Times New Roman" w:hAnsi="Times New Roman" w:cs="Times New Roman"/>
      <w:kern w:val="0"/>
      <w:sz w:val="22"/>
      <w:szCs w:val="22"/>
      <w14:ligatures w14:val="none"/>
    </w:rPr>
  </w:style>
  <w:style w:type="character" w:styleId="Nerykinuoroda">
    <w:name w:val="Subtle Reference"/>
    <w:basedOn w:val="Numatytasispastraiposriftas"/>
    <w:uiPriority w:val="31"/>
    <w:qFormat/>
    <w:rsid w:val="00477B1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65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ec.europa.eu/tools/ecertis/" TargetMode="External"/><Relationship Id="rId26" Type="http://schemas.openxmlformats.org/officeDocument/2006/relationships/hyperlink" Target="https://vpt.lrv.lt/lt/pasalinimo-pagrindai-1/nepatikimu-koncesininku-sarasas-1/nepatikimu-koncesininku-sarasas" TargetMode="External"/><Relationship Id="rId3" Type="http://schemas.openxmlformats.org/officeDocument/2006/relationships/styles" Target="styles.xml"/><Relationship Id="rId21" Type="http://schemas.openxmlformats.org/officeDocument/2006/relationships/hyperlink" Target="mailto:kristina.laucyte@lrmuitine.lt"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ebvpd.eviesiejipirkimai.lt/espd-web/" TargetMode="External"/><Relationship Id="rId25" Type="http://schemas.openxmlformats.org/officeDocument/2006/relationships/hyperlink" Target="https://vpt.lrv.lt/lt/pasalinimo-pagrindai-1/nepatikimi-tiekejai-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kristina.laucyte@lrmuitine.lt" TargetMode="External"/><Relationship Id="rId20" Type="http://schemas.openxmlformats.org/officeDocument/2006/relationships/hyperlink" Target="https://vpt.lrv.lt/uploads/vpt/documents/files/LT_versija/CVP_IS/Mokymu_medziaga/Tiekejams/Uzsifravimo_instrukcija.pdf" TargetMode="External"/><Relationship Id="rId29"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vpt.lrv.lt/melaginga-informacija-pateikusiu-tiekeju-sarasas-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iesiejipirkimai.lt)" TargetMode="External"/><Relationship Id="rId23" Type="http://schemas.openxmlformats.org/officeDocument/2006/relationships/hyperlink" Target="http://draudejai.sodra.lt/draudeju_viesi_duomenys/" TargetMode="External"/><Relationship Id="rId28" Type="http://schemas.openxmlformats.org/officeDocument/2006/relationships/hyperlink" Target="https://vpt.lrv.lt/lt/naujienos/finansiniu-ataskaitu-nepateikimas-gali-tapti-kliutimi-dalyvauti-viesuosiuose-pirkimuose" TargetMode="External"/><Relationship Id="rId10" Type="http://schemas.openxmlformats.org/officeDocument/2006/relationships/footer" Target="footer1.xml"/><Relationship Id="rId19" Type="http://schemas.openxmlformats.org/officeDocument/2006/relationships/hyperlink" Target="https://viesiejipirkimai.lt" TargetMode="External"/><Relationship Id="rId31" Type="http://schemas.openxmlformats.org/officeDocument/2006/relationships/hyperlink" Target="mailto:muitine@lrmuitine.l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viesiejipirkimai.lt)" TargetMode="External"/><Relationship Id="rId22" Type="http://schemas.openxmlformats.org/officeDocument/2006/relationships/hyperlink" Target="http://www.registrai.lt" TargetMode="External"/><Relationship Id="rId27" Type="http://schemas.openxmlformats.org/officeDocument/2006/relationships/hyperlink" Target="https://www.registrucentras.lt/jar/p/index.php" TargetMode="External"/><Relationship Id="rId30" Type="http://schemas.openxmlformats.org/officeDocument/2006/relationships/hyperlink" Target="https://kt.gov.lt/lt/atviri-duomenys/diskvalifikavimas-is-viesuju-pirkim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registrai.lt/management/objects/view/1015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A7D7E-4323-455F-B2E4-D4ACE5CE8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79</Pages>
  <Words>150345</Words>
  <Characters>85697</Characters>
  <Application>Microsoft Office Word</Application>
  <DocSecurity>0</DocSecurity>
  <Lines>714</Lines>
  <Paragraphs>471</Paragraphs>
  <ScaleCrop>false</ScaleCrop>
  <HeadingPairs>
    <vt:vector size="2" baseType="variant">
      <vt:variant>
        <vt:lpstr>Title</vt:lpstr>
      </vt:variant>
      <vt:variant>
        <vt:i4>1</vt:i4>
      </vt:variant>
    </vt:vector>
  </HeadingPairs>
  <TitlesOfParts>
    <vt:vector size="1" baseType="lpstr">
      <vt:lpstr/>
    </vt:vector>
  </TitlesOfParts>
  <Company>LIETUVOS RESPUBLIKOS MUITINĖ</Company>
  <LinksUpToDate>false</LinksUpToDate>
  <CharactersWithSpaces>235571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Augustė Lelienė</dc:creator>
  <cp:keywords/>
  <dc:description/>
  <cp:lastModifiedBy>Kristina Laucytė</cp:lastModifiedBy>
  <cp:revision>84</cp:revision>
  <dcterms:created xsi:type="dcterms:W3CDTF">2026-09-15T08:26:00Z</dcterms:created>
  <dcterms:modified xsi:type="dcterms:W3CDTF">2026-09-16T13:37:00Z</dcterms:modified>
</cp:coreProperties>
</file>