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E7696" w14:textId="39F46620" w:rsidR="004C28BD" w:rsidRPr="006F03F6" w:rsidRDefault="00FB7695" w:rsidP="00394F95">
      <w:pPr>
        <w:jc w:val="center"/>
        <w:rPr>
          <w:rFonts w:ascii="Times New Roman" w:hAnsi="Times New Roman" w:cs="Times New Roman"/>
          <w:b/>
          <w:bCs/>
          <w:sz w:val="24"/>
          <w:szCs w:val="24"/>
        </w:rPr>
      </w:pPr>
      <w:r w:rsidRPr="006F03F6">
        <w:rPr>
          <w:rFonts w:ascii="Times New Roman" w:hAnsi="Times New Roman" w:cs="Times New Roman"/>
          <w:b/>
          <w:bCs/>
          <w:sz w:val="24"/>
          <w:szCs w:val="24"/>
        </w:rPr>
        <w:t>TECHNINĖ SPECIFIK</w:t>
      </w:r>
      <w:r w:rsidR="003D2B0D" w:rsidRPr="006F03F6">
        <w:rPr>
          <w:rFonts w:ascii="Times New Roman" w:hAnsi="Times New Roman" w:cs="Times New Roman"/>
          <w:b/>
          <w:bCs/>
          <w:sz w:val="24"/>
          <w:szCs w:val="24"/>
        </w:rPr>
        <w:t>ACIJA</w:t>
      </w:r>
    </w:p>
    <w:p w14:paraId="30007FF3" w14:textId="41925590" w:rsidR="00FB7695" w:rsidRPr="006F03F6" w:rsidRDefault="00FB7695" w:rsidP="00DF3E4B">
      <w:pPr>
        <w:pStyle w:val="Style1"/>
        <w:numPr>
          <w:ilvl w:val="0"/>
          <w:numId w:val="5"/>
        </w:numPr>
        <w:tabs>
          <w:tab w:val="clear" w:pos="284"/>
        </w:tabs>
        <w:ind w:left="567" w:hanging="567"/>
        <w:jc w:val="both"/>
        <w:rPr>
          <w:sz w:val="22"/>
          <w:szCs w:val="22"/>
        </w:rPr>
      </w:pPr>
      <w:r w:rsidRPr="006F03F6">
        <w:rPr>
          <w:sz w:val="22"/>
          <w:szCs w:val="22"/>
        </w:rPr>
        <w:t>SĄVOKOS IR SUTRUMPINIMAI</w:t>
      </w:r>
    </w:p>
    <w:p w14:paraId="341F2CE8" w14:textId="009AF730" w:rsidR="00FB7695" w:rsidRPr="006F03F6" w:rsidRDefault="003D2B0D" w:rsidP="00DF3E4B">
      <w:pPr>
        <w:pStyle w:val="Style3"/>
        <w:ind w:left="567" w:hanging="567"/>
        <w:jc w:val="both"/>
        <w:rPr>
          <w:rFonts w:eastAsiaTheme="minorEastAsia"/>
          <w:sz w:val="22"/>
          <w:szCs w:val="22"/>
        </w:rPr>
      </w:pPr>
      <w:r w:rsidRPr="006F03F6">
        <w:rPr>
          <w:b/>
          <w:bCs/>
          <w:sz w:val="22"/>
          <w:szCs w:val="22"/>
        </w:rPr>
        <w:t>Pirkėjas</w:t>
      </w:r>
      <w:r w:rsidR="00FB7695" w:rsidRPr="006F03F6">
        <w:rPr>
          <w:sz w:val="22"/>
          <w:szCs w:val="22"/>
        </w:rPr>
        <w:t xml:space="preserve"> – Uždaroji akcinė bendrovė Klaipėdos regiono atliekų tvarkymo centras.</w:t>
      </w:r>
    </w:p>
    <w:p w14:paraId="38CB4304" w14:textId="54098BFB" w:rsidR="00FB7695" w:rsidRPr="006F03F6" w:rsidRDefault="00FB7695" w:rsidP="00DF3E4B">
      <w:pPr>
        <w:pStyle w:val="Style3"/>
        <w:ind w:left="567" w:hanging="567"/>
        <w:jc w:val="both"/>
        <w:rPr>
          <w:rFonts w:eastAsiaTheme="minorEastAsia"/>
          <w:sz w:val="22"/>
          <w:szCs w:val="22"/>
        </w:rPr>
      </w:pPr>
      <w:r w:rsidRPr="006F03F6">
        <w:rPr>
          <w:b/>
          <w:bCs/>
          <w:sz w:val="22"/>
          <w:szCs w:val="22"/>
        </w:rPr>
        <w:t>Paslaugų teikėjas</w:t>
      </w:r>
      <w:r w:rsidRPr="006F03F6">
        <w:rPr>
          <w:sz w:val="22"/>
          <w:szCs w:val="22"/>
        </w:rPr>
        <w:t xml:space="preserve"> – ūkio subjektas – fizinis asmuo, privatusis ar viešasis juridinis asmuo, kita organizacija ir jų padalinys arba tokių asmenų grupė, įskaitant laikinas ūkio subjektų asociacijas, su kuriuo </w:t>
      </w:r>
      <w:r w:rsidR="003D2B0D" w:rsidRPr="006F03F6">
        <w:rPr>
          <w:sz w:val="22"/>
          <w:szCs w:val="22"/>
        </w:rPr>
        <w:t>Pirkėjas</w:t>
      </w:r>
      <w:r w:rsidRPr="006F03F6">
        <w:rPr>
          <w:sz w:val="22"/>
          <w:szCs w:val="22"/>
        </w:rPr>
        <w:t xml:space="preserve"> sudaro Sutartį.</w:t>
      </w:r>
    </w:p>
    <w:p w14:paraId="5113E098" w14:textId="0D4C0816" w:rsidR="00FB7695" w:rsidRPr="006F03F6" w:rsidRDefault="00FB7695" w:rsidP="00DF3E4B">
      <w:pPr>
        <w:pStyle w:val="Style3"/>
        <w:ind w:left="567" w:hanging="567"/>
        <w:jc w:val="both"/>
        <w:rPr>
          <w:rFonts w:eastAsiaTheme="minorEastAsia"/>
          <w:sz w:val="22"/>
          <w:szCs w:val="22"/>
        </w:rPr>
      </w:pPr>
      <w:r w:rsidRPr="006F03F6">
        <w:rPr>
          <w:b/>
          <w:bCs/>
          <w:sz w:val="22"/>
          <w:szCs w:val="22"/>
        </w:rPr>
        <w:t>Sutartis</w:t>
      </w:r>
      <w:r w:rsidRPr="006F03F6">
        <w:rPr>
          <w:sz w:val="22"/>
          <w:szCs w:val="22"/>
        </w:rPr>
        <w:t xml:space="preserve"> – Sutartis, sudaroma tarp Paslaugų teikėjo ir </w:t>
      </w:r>
      <w:r w:rsidR="003D2B0D" w:rsidRPr="006F03F6">
        <w:rPr>
          <w:sz w:val="22"/>
          <w:szCs w:val="22"/>
        </w:rPr>
        <w:t>Pirkėjo</w:t>
      </w:r>
      <w:r w:rsidRPr="006F03F6">
        <w:rPr>
          <w:sz w:val="22"/>
          <w:szCs w:val="22"/>
        </w:rPr>
        <w:t xml:space="preserve"> dėl Pirkimo objekto.</w:t>
      </w:r>
    </w:p>
    <w:p w14:paraId="46716446" w14:textId="77777777" w:rsidR="00FB7695" w:rsidRPr="006F03F6" w:rsidRDefault="00FB7695" w:rsidP="00DF3E4B">
      <w:pPr>
        <w:pStyle w:val="Sraopastraipa1"/>
        <w:numPr>
          <w:ilvl w:val="0"/>
          <w:numId w:val="5"/>
        </w:numPr>
        <w:pBdr>
          <w:top w:val="single" w:sz="8" w:space="1" w:color="auto"/>
          <w:bottom w:val="single" w:sz="8" w:space="1" w:color="auto"/>
        </w:pBdr>
        <w:spacing w:before="60" w:after="60"/>
        <w:ind w:left="567" w:hanging="567"/>
        <w:jc w:val="both"/>
        <w:rPr>
          <w:rFonts w:ascii="Times New Roman" w:hAnsi="Times New Roman" w:cs="Times New Roman"/>
          <w:b/>
        </w:rPr>
      </w:pPr>
      <w:r w:rsidRPr="006F03F6">
        <w:rPr>
          <w:rFonts w:ascii="Times New Roman" w:hAnsi="Times New Roman" w:cs="Times New Roman"/>
          <w:b/>
        </w:rPr>
        <w:t>PIRKIMO OBJEKTAS</w:t>
      </w:r>
    </w:p>
    <w:p w14:paraId="7B895971" w14:textId="23C586A1" w:rsidR="00D46A2F" w:rsidRPr="006F03F6" w:rsidRDefault="003D2B0D" w:rsidP="00B83B62">
      <w:pPr>
        <w:pStyle w:val="Style3"/>
        <w:ind w:left="567" w:hanging="567"/>
        <w:jc w:val="both"/>
        <w:rPr>
          <w:sz w:val="22"/>
          <w:szCs w:val="22"/>
        </w:rPr>
      </w:pPr>
      <w:r w:rsidRPr="006F03F6">
        <w:rPr>
          <w:sz w:val="22"/>
          <w:szCs w:val="22"/>
        </w:rPr>
        <w:t xml:space="preserve">Pirkėjo </w:t>
      </w:r>
      <w:r w:rsidR="00925CE9" w:rsidRPr="006F03F6">
        <w:rPr>
          <w:sz w:val="22"/>
          <w:szCs w:val="22"/>
        </w:rPr>
        <w:t>gaisrinės saugos inžinerinių sistemų (toliau</w:t>
      </w:r>
      <w:r w:rsidR="002665C6" w:rsidRPr="006F03F6">
        <w:rPr>
          <w:sz w:val="22"/>
          <w:szCs w:val="22"/>
        </w:rPr>
        <w:t xml:space="preserve"> </w:t>
      </w:r>
      <w:r w:rsidR="00B83B62" w:rsidRPr="006F03F6">
        <w:rPr>
          <w:sz w:val="22"/>
          <w:szCs w:val="22"/>
        </w:rPr>
        <w:t>–</w:t>
      </w:r>
      <w:r w:rsidR="00925CE9" w:rsidRPr="006F03F6">
        <w:rPr>
          <w:sz w:val="22"/>
          <w:szCs w:val="22"/>
        </w:rPr>
        <w:t xml:space="preserve"> GSIS)</w:t>
      </w:r>
      <w:r w:rsidRPr="006F03F6">
        <w:rPr>
          <w:sz w:val="22"/>
          <w:szCs w:val="22"/>
        </w:rPr>
        <w:t>,</w:t>
      </w:r>
      <w:r w:rsidR="00925CE9" w:rsidRPr="006F03F6">
        <w:rPr>
          <w:sz w:val="22"/>
          <w:szCs w:val="22"/>
        </w:rPr>
        <w:t xml:space="preserve"> kurias sudaro gaisro gesinimo sistemos, gaisro gesinimo įrangos</w:t>
      </w:r>
      <w:r w:rsidRPr="006F03F6">
        <w:rPr>
          <w:sz w:val="22"/>
          <w:szCs w:val="22"/>
        </w:rPr>
        <w:t>,</w:t>
      </w:r>
      <w:r w:rsidR="00925CE9" w:rsidRPr="006F03F6">
        <w:rPr>
          <w:sz w:val="22"/>
          <w:szCs w:val="22"/>
        </w:rPr>
        <w:t xml:space="preserve"> priežiūra ir remontas (toliau</w:t>
      </w:r>
      <w:r w:rsidR="002665C6" w:rsidRPr="006F03F6">
        <w:rPr>
          <w:sz w:val="22"/>
          <w:szCs w:val="22"/>
        </w:rPr>
        <w:t xml:space="preserve"> </w:t>
      </w:r>
      <w:r w:rsidR="00B83B62" w:rsidRPr="006F03F6">
        <w:rPr>
          <w:sz w:val="22"/>
          <w:szCs w:val="22"/>
        </w:rPr>
        <w:t>–</w:t>
      </w:r>
      <w:r w:rsidR="00925CE9" w:rsidRPr="006F03F6">
        <w:rPr>
          <w:sz w:val="22"/>
          <w:szCs w:val="22"/>
        </w:rPr>
        <w:t xml:space="preserve"> Paslaugos)</w:t>
      </w:r>
      <w:r w:rsidR="00B54AA8" w:rsidRPr="006F03F6">
        <w:rPr>
          <w:sz w:val="22"/>
          <w:szCs w:val="22"/>
        </w:rPr>
        <w:t>.</w:t>
      </w:r>
    </w:p>
    <w:p w14:paraId="33F937FB" w14:textId="4CFD308C" w:rsidR="00D46A2F" w:rsidRPr="006F03F6" w:rsidRDefault="00D46A2F" w:rsidP="00DF3E4B">
      <w:pPr>
        <w:pStyle w:val="Style1"/>
        <w:numPr>
          <w:ilvl w:val="0"/>
          <w:numId w:val="5"/>
        </w:numPr>
        <w:tabs>
          <w:tab w:val="clear" w:pos="284"/>
        </w:tabs>
        <w:ind w:left="567" w:hanging="567"/>
        <w:jc w:val="both"/>
        <w:rPr>
          <w:sz w:val="22"/>
          <w:szCs w:val="22"/>
        </w:rPr>
      </w:pPr>
      <w:r w:rsidRPr="006F03F6">
        <w:rPr>
          <w:sz w:val="22"/>
          <w:szCs w:val="22"/>
        </w:rPr>
        <w:t>PIRKIMO OBJEKTO APIMTYS/KIEKIAI</w:t>
      </w:r>
    </w:p>
    <w:p w14:paraId="065C2B81" w14:textId="0AEFD592" w:rsidR="00D46A2F" w:rsidRPr="006F03F6" w:rsidRDefault="00D46A2F" w:rsidP="00DF3E4B">
      <w:pPr>
        <w:pStyle w:val="Style3"/>
        <w:ind w:left="567" w:hanging="567"/>
        <w:jc w:val="both"/>
        <w:rPr>
          <w:sz w:val="22"/>
          <w:szCs w:val="22"/>
        </w:rPr>
      </w:pPr>
      <w:r w:rsidRPr="006F03F6">
        <w:rPr>
          <w:sz w:val="22"/>
          <w:szCs w:val="22"/>
        </w:rPr>
        <w:t xml:space="preserve">Pirkimo tikslas – užtikrinti </w:t>
      </w:r>
      <w:r w:rsidR="003D2B0D" w:rsidRPr="006F03F6">
        <w:rPr>
          <w:sz w:val="22"/>
          <w:szCs w:val="22"/>
        </w:rPr>
        <w:t xml:space="preserve">Pirkėjo </w:t>
      </w:r>
      <w:r w:rsidRPr="006F03F6">
        <w:rPr>
          <w:sz w:val="22"/>
          <w:szCs w:val="22"/>
        </w:rPr>
        <w:t>valdomų objektų gaisrinės saugos inžinerinių sistemų ir priemonių tinkamą techninę būklę ir atitikimą teisės aktų reikalavimams</w:t>
      </w:r>
      <w:r w:rsidR="00F0304F" w:rsidRPr="006F03F6">
        <w:rPr>
          <w:sz w:val="22"/>
          <w:szCs w:val="22"/>
        </w:rPr>
        <w:t>.</w:t>
      </w:r>
      <w:r w:rsidRPr="006F03F6">
        <w:rPr>
          <w:sz w:val="22"/>
          <w:szCs w:val="22"/>
        </w:rPr>
        <w:t xml:space="preserve"> Paslaugos turi būti </w:t>
      </w:r>
      <w:r w:rsidR="003D2B0D" w:rsidRPr="006F03F6">
        <w:rPr>
          <w:sz w:val="22"/>
          <w:szCs w:val="22"/>
        </w:rPr>
        <w:t xml:space="preserve">teikiamos </w:t>
      </w:r>
      <w:r w:rsidRPr="006F03F6">
        <w:rPr>
          <w:sz w:val="22"/>
          <w:szCs w:val="22"/>
        </w:rPr>
        <w:t xml:space="preserve">pagal </w:t>
      </w:r>
      <w:r w:rsidR="003D2B0D" w:rsidRPr="006F03F6">
        <w:rPr>
          <w:sz w:val="22"/>
          <w:szCs w:val="22"/>
        </w:rPr>
        <w:t xml:space="preserve">Paslaugų teikimo metu </w:t>
      </w:r>
      <w:r w:rsidRPr="006F03F6">
        <w:rPr>
          <w:sz w:val="22"/>
          <w:szCs w:val="22"/>
        </w:rPr>
        <w:t xml:space="preserve">galiojančias </w:t>
      </w:r>
      <w:r w:rsidR="003D2B0D" w:rsidRPr="006F03F6">
        <w:rPr>
          <w:sz w:val="22"/>
          <w:szCs w:val="22"/>
        </w:rPr>
        <w:t>aktualias</w:t>
      </w:r>
      <w:r w:rsidRPr="006F03F6">
        <w:rPr>
          <w:sz w:val="22"/>
          <w:szCs w:val="22"/>
        </w:rPr>
        <w:t xml:space="preserve"> Gaisrinės saugos inžinerinių sistemų priežiūros rekomendacijas, patvirtintas Priešgaisrinės apsaugos ir gelbėjimo departamento prie Vidaus reikalų ministerijos direktoriaus 2011 m. rugpjūčio 23 d. įsakymu Nr. 1-251, Bendrąsias priešgaisrinės saugos taisykles, patvirtintas Priešgaisrinės apsaugos ir gelbėjimo departamento prie Vidaus reikalų ministerijos direktoriaus 2005 m. vasario 18 d. įsakymu Nr. 64 „Dėl Bendrųjų priešgaisrinės saugos taisyklių patvirtinimo ir kai kurių Priešgaisrinės apsaugos departamento prie Vidaus reikalų ministerijos ir Priešgaisrinės apsaugos ir gelbėjimo departamento prie Vidaus reikalų ministerijos direktoriaus įsakymų pripažinimo netekusiais galios“, Gesintuvų techninės priežiūros taisykles, patvirtintas Priešgaisrinės apsaugos ir gelbėjimo departamento prie Vidaus reikalų ministerijos direktoriaus 2010 m. gruodžio 20 d. įsakymu Nr. 1-360, ir kitus Lietuvos Respublikos įstatymus ir norminius aktus, taip pat remiantis </w:t>
      </w:r>
      <w:r w:rsidR="003D2B0D" w:rsidRPr="006F03F6">
        <w:rPr>
          <w:sz w:val="22"/>
          <w:szCs w:val="22"/>
        </w:rPr>
        <w:t xml:space="preserve">Sutarties </w:t>
      </w:r>
      <w:r w:rsidRPr="006F03F6">
        <w:rPr>
          <w:sz w:val="22"/>
          <w:szCs w:val="22"/>
        </w:rPr>
        <w:t>sąlygomis.</w:t>
      </w:r>
    </w:p>
    <w:p w14:paraId="0B737A18" w14:textId="2DE0F8D0" w:rsidR="00D46A2F" w:rsidRPr="006F03F6" w:rsidRDefault="003D2B0D" w:rsidP="00DF3E4B">
      <w:pPr>
        <w:pStyle w:val="Style3"/>
        <w:ind w:left="567" w:hanging="567"/>
        <w:jc w:val="both"/>
        <w:rPr>
          <w:b/>
          <w:bCs/>
          <w:sz w:val="22"/>
          <w:szCs w:val="22"/>
        </w:rPr>
      </w:pPr>
      <w:r w:rsidRPr="006F03F6">
        <w:rPr>
          <w:b/>
          <w:bCs/>
          <w:sz w:val="22"/>
          <w:szCs w:val="22"/>
        </w:rPr>
        <w:t xml:space="preserve">Pirkėjo </w:t>
      </w:r>
      <w:r w:rsidR="00D46A2F" w:rsidRPr="006F03F6">
        <w:rPr>
          <w:b/>
          <w:bCs/>
          <w:sz w:val="22"/>
          <w:szCs w:val="22"/>
        </w:rPr>
        <w:t>valdomi atliekų tvarkymo objektai:</w:t>
      </w:r>
    </w:p>
    <w:p w14:paraId="2966F4BD" w14:textId="584F049E" w:rsidR="00D46A2F" w:rsidRPr="006F03F6" w:rsidRDefault="00B83B62" w:rsidP="00DF3E4B">
      <w:pPr>
        <w:pStyle w:val="Style3"/>
        <w:numPr>
          <w:ilvl w:val="2"/>
          <w:numId w:val="5"/>
        </w:numPr>
        <w:ind w:left="709" w:hanging="709"/>
        <w:jc w:val="both"/>
        <w:rPr>
          <w:sz w:val="22"/>
          <w:szCs w:val="22"/>
        </w:rPr>
      </w:pPr>
      <w:r w:rsidRPr="006F03F6">
        <w:rPr>
          <w:sz w:val="22"/>
          <w:szCs w:val="22"/>
        </w:rPr>
        <w:t>Regioninis n</w:t>
      </w:r>
      <w:r w:rsidR="00D46A2F" w:rsidRPr="006F03F6">
        <w:rPr>
          <w:sz w:val="22"/>
          <w:szCs w:val="22"/>
        </w:rPr>
        <w:t xml:space="preserve">epavojingų atliekų sąvartynas Ketvergių g. 2, </w:t>
      </w:r>
      <w:proofErr w:type="spellStart"/>
      <w:r w:rsidR="00D46A2F" w:rsidRPr="006F03F6">
        <w:rPr>
          <w:sz w:val="22"/>
          <w:szCs w:val="22"/>
        </w:rPr>
        <w:t>Dumpių</w:t>
      </w:r>
      <w:proofErr w:type="spellEnd"/>
      <w:r w:rsidR="00D46A2F" w:rsidRPr="006F03F6">
        <w:rPr>
          <w:sz w:val="22"/>
          <w:szCs w:val="22"/>
        </w:rPr>
        <w:t xml:space="preserve"> k., Klaipėdos r.</w:t>
      </w:r>
      <w:r w:rsidR="006C7F8E" w:rsidRPr="006F03F6">
        <w:rPr>
          <w:sz w:val="22"/>
          <w:szCs w:val="22"/>
        </w:rPr>
        <w:t>;</w:t>
      </w:r>
      <w:r w:rsidR="00D46A2F" w:rsidRPr="006F03F6">
        <w:rPr>
          <w:sz w:val="22"/>
          <w:szCs w:val="22"/>
        </w:rPr>
        <w:t xml:space="preserve"> atliekų rūšiavimo gamykla, maisto mechaninio apdorojimo gamykla Ketvergių g. 2A, </w:t>
      </w:r>
      <w:proofErr w:type="spellStart"/>
      <w:r w:rsidR="00D46A2F" w:rsidRPr="006F03F6">
        <w:rPr>
          <w:sz w:val="22"/>
          <w:szCs w:val="22"/>
        </w:rPr>
        <w:t>Dumpių</w:t>
      </w:r>
      <w:proofErr w:type="spellEnd"/>
      <w:r w:rsidR="00D46A2F" w:rsidRPr="006F03F6">
        <w:rPr>
          <w:sz w:val="22"/>
          <w:szCs w:val="22"/>
        </w:rPr>
        <w:t xml:space="preserve"> k., Klaipėdos r.</w:t>
      </w:r>
      <w:r w:rsidR="006C7F8E" w:rsidRPr="006F03F6">
        <w:rPr>
          <w:sz w:val="22"/>
          <w:szCs w:val="22"/>
        </w:rPr>
        <w:t>;</w:t>
      </w:r>
      <w:r w:rsidR="00D46A2F" w:rsidRPr="006F03F6">
        <w:rPr>
          <w:sz w:val="22"/>
          <w:szCs w:val="22"/>
        </w:rPr>
        <w:t xml:space="preserve"> didžiųjų atliekų </w:t>
      </w:r>
      <w:r w:rsidR="00DF3E4B" w:rsidRPr="006F03F6">
        <w:rPr>
          <w:sz w:val="22"/>
          <w:szCs w:val="22"/>
        </w:rPr>
        <w:t xml:space="preserve">apdorojimo </w:t>
      </w:r>
      <w:r w:rsidR="00D46A2F" w:rsidRPr="006F03F6">
        <w:rPr>
          <w:sz w:val="22"/>
          <w:szCs w:val="22"/>
        </w:rPr>
        <w:t>aikštelė Uosių g. 7</w:t>
      </w:r>
      <w:r w:rsidR="006C7F8E" w:rsidRPr="006F03F6">
        <w:rPr>
          <w:sz w:val="22"/>
          <w:szCs w:val="22"/>
        </w:rPr>
        <w:t xml:space="preserve">, </w:t>
      </w:r>
      <w:proofErr w:type="spellStart"/>
      <w:r w:rsidR="00D46A2F" w:rsidRPr="006F03F6">
        <w:rPr>
          <w:sz w:val="22"/>
          <w:szCs w:val="22"/>
        </w:rPr>
        <w:t>Dumpių</w:t>
      </w:r>
      <w:proofErr w:type="spellEnd"/>
      <w:r w:rsidR="00D46A2F" w:rsidRPr="006F03F6">
        <w:rPr>
          <w:sz w:val="22"/>
          <w:szCs w:val="22"/>
        </w:rPr>
        <w:t xml:space="preserve"> k., Klaipėdos r.</w:t>
      </w:r>
    </w:p>
    <w:p w14:paraId="71B9F1ED" w14:textId="3F35A9FD" w:rsidR="00DF11C8" w:rsidRPr="006F03F6" w:rsidRDefault="00D46A2F" w:rsidP="00B83B62">
      <w:pPr>
        <w:pStyle w:val="Style3"/>
        <w:numPr>
          <w:ilvl w:val="2"/>
          <w:numId w:val="5"/>
        </w:numPr>
        <w:spacing w:after="0"/>
        <w:ind w:left="709" w:hanging="709"/>
        <w:contextualSpacing w:val="0"/>
        <w:jc w:val="both"/>
        <w:rPr>
          <w:sz w:val="22"/>
          <w:szCs w:val="22"/>
        </w:rPr>
      </w:pPr>
      <w:r w:rsidRPr="006F03F6">
        <w:rPr>
          <w:sz w:val="22"/>
          <w:szCs w:val="22"/>
        </w:rPr>
        <w:t xml:space="preserve">Kiti atliekų tvarkymo ir administraciniai objektai: Kaukėnų g. 21a, </w:t>
      </w:r>
      <w:proofErr w:type="spellStart"/>
      <w:r w:rsidRPr="006F03F6">
        <w:rPr>
          <w:sz w:val="22"/>
          <w:szCs w:val="22"/>
        </w:rPr>
        <w:t>Glaudėnų</w:t>
      </w:r>
      <w:proofErr w:type="spellEnd"/>
      <w:r w:rsidRPr="006F03F6">
        <w:rPr>
          <w:sz w:val="22"/>
          <w:szCs w:val="22"/>
        </w:rPr>
        <w:t xml:space="preserve"> k., Klaipėdos r.; Tilžės g. 66a, Klaipėda; Šiaurės pr. 30, Klaipėda; Plieno g. 13, Klaipėda; Piliakalnio g. 20, </w:t>
      </w:r>
      <w:proofErr w:type="spellStart"/>
      <w:r w:rsidRPr="006F03F6">
        <w:rPr>
          <w:sz w:val="22"/>
          <w:szCs w:val="22"/>
        </w:rPr>
        <w:t>Puodkalių</w:t>
      </w:r>
      <w:proofErr w:type="spellEnd"/>
      <w:r w:rsidRPr="006F03F6">
        <w:rPr>
          <w:sz w:val="22"/>
          <w:szCs w:val="22"/>
        </w:rPr>
        <w:t xml:space="preserve"> k., Skuodo r</w:t>
      </w:r>
      <w:r w:rsidR="006C7F8E" w:rsidRPr="006F03F6">
        <w:rPr>
          <w:sz w:val="22"/>
          <w:szCs w:val="22"/>
        </w:rPr>
        <w:t>.;</w:t>
      </w:r>
      <w:r w:rsidRPr="006F03F6">
        <w:rPr>
          <w:sz w:val="22"/>
          <w:szCs w:val="22"/>
        </w:rPr>
        <w:t xml:space="preserve"> Sodžiaus g. 86, </w:t>
      </w:r>
      <w:proofErr w:type="spellStart"/>
      <w:r w:rsidRPr="006F03F6">
        <w:rPr>
          <w:sz w:val="22"/>
          <w:szCs w:val="22"/>
        </w:rPr>
        <w:t>Ankštakių</w:t>
      </w:r>
      <w:proofErr w:type="spellEnd"/>
      <w:r w:rsidRPr="006F03F6">
        <w:rPr>
          <w:sz w:val="22"/>
          <w:szCs w:val="22"/>
        </w:rPr>
        <w:t xml:space="preserve"> k., Kretingos r.; V. Jurgučio g. 13, </w:t>
      </w:r>
      <w:proofErr w:type="spellStart"/>
      <w:r w:rsidRPr="006F03F6">
        <w:rPr>
          <w:sz w:val="22"/>
          <w:szCs w:val="22"/>
        </w:rPr>
        <w:t>Joskaudų</w:t>
      </w:r>
      <w:proofErr w:type="spellEnd"/>
      <w:r w:rsidRPr="006F03F6">
        <w:rPr>
          <w:sz w:val="22"/>
          <w:szCs w:val="22"/>
        </w:rPr>
        <w:t xml:space="preserve"> k., Kretingos r.; Nidos-Smiltynės pl. 12, Neringa; Šyšos g. 1a, Rumšų k, Šilutės r.; Geležinkelio Pylimo g. 6, Gargždai</w:t>
      </w:r>
      <w:r w:rsidR="006C7F8E" w:rsidRPr="006F03F6">
        <w:rPr>
          <w:sz w:val="22"/>
          <w:szCs w:val="22"/>
        </w:rPr>
        <w:t>, Klaipėdos r.</w:t>
      </w:r>
      <w:r w:rsidRPr="006F03F6">
        <w:rPr>
          <w:sz w:val="22"/>
          <w:szCs w:val="22"/>
        </w:rPr>
        <w:t>; Liepų g. 15, Klaipėda; Tomo g. 2, Klaipėda.</w:t>
      </w:r>
    </w:p>
    <w:p w14:paraId="08A91B00" w14:textId="402FC48A" w:rsidR="007C060C" w:rsidRPr="006F03F6" w:rsidRDefault="006C7F8E" w:rsidP="00DF3E4B">
      <w:pPr>
        <w:pStyle w:val="Style2"/>
        <w:ind w:left="567" w:hanging="567"/>
        <w:jc w:val="both"/>
        <w:rPr>
          <w:b w:val="0"/>
          <w:bCs w:val="0"/>
          <w:sz w:val="22"/>
          <w:szCs w:val="22"/>
        </w:rPr>
      </w:pPr>
      <w:r w:rsidRPr="006F03F6">
        <w:rPr>
          <w:b w:val="0"/>
          <w:bCs w:val="0"/>
          <w:sz w:val="22"/>
          <w:szCs w:val="22"/>
        </w:rPr>
        <w:t xml:space="preserve">Perkamų Paslaugų pavadinimai ir preliminarios apimtys nurodyti </w:t>
      </w:r>
      <w:r w:rsidR="002665C6" w:rsidRPr="006F03F6">
        <w:rPr>
          <w:b w:val="0"/>
          <w:bCs w:val="0"/>
          <w:sz w:val="22"/>
          <w:szCs w:val="22"/>
        </w:rPr>
        <w:t>T</w:t>
      </w:r>
      <w:r w:rsidRPr="006F03F6">
        <w:rPr>
          <w:b w:val="0"/>
          <w:bCs w:val="0"/>
          <w:sz w:val="22"/>
          <w:szCs w:val="22"/>
        </w:rPr>
        <w:t>echninės specifikacijos pried</w:t>
      </w:r>
      <w:r w:rsidR="00CF611C" w:rsidRPr="006F03F6">
        <w:rPr>
          <w:b w:val="0"/>
          <w:bCs w:val="0"/>
          <w:sz w:val="22"/>
          <w:szCs w:val="22"/>
        </w:rPr>
        <w:t>e</w:t>
      </w:r>
      <w:r w:rsidRPr="006F03F6">
        <w:rPr>
          <w:b w:val="0"/>
          <w:bCs w:val="0"/>
          <w:sz w:val="22"/>
          <w:szCs w:val="22"/>
        </w:rPr>
        <w:t xml:space="preserve"> </w:t>
      </w:r>
      <w:r w:rsidR="009C19B3" w:rsidRPr="006F03F6">
        <w:rPr>
          <w:b w:val="0"/>
          <w:bCs w:val="0"/>
          <w:sz w:val="22"/>
          <w:szCs w:val="22"/>
        </w:rPr>
        <w:t>TS-1</w:t>
      </w:r>
      <w:r w:rsidR="00CF611C" w:rsidRPr="006F03F6">
        <w:rPr>
          <w:b w:val="0"/>
          <w:bCs w:val="0"/>
          <w:sz w:val="22"/>
          <w:szCs w:val="22"/>
        </w:rPr>
        <w:t>.</w:t>
      </w:r>
    </w:p>
    <w:p w14:paraId="39C4AC6A" w14:textId="56D68D26" w:rsidR="00F0304F" w:rsidRPr="006F03F6" w:rsidRDefault="00F0304F" w:rsidP="00DF3E4B">
      <w:pPr>
        <w:pStyle w:val="Style1"/>
        <w:numPr>
          <w:ilvl w:val="0"/>
          <w:numId w:val="5"/>
        </w:numPr>
        <w:tabs>
          <w:tab w:val="clear" w:pos="284"/>
        </w:tabs>
        <w:ind w:left="567" w:hanging="567"/>
        <w:jc w:val="both"/>
        <w:rPr>
          <w:sz w:val="22"/>
          <w:szCs w:val="22"/>
        </w:rPr>
      </w:pPr>
      <w:r w:rsidRPr="006F03F6">
        <w:rPr>
          <w:sz w:val="22"/>
          <w:szCs w:val="22"/>
        </w:rPr>
        <w:t xml:space="preserve"> PIRKIMO OBJEKTO APRAŠYMAS</w:t>
      </w:r>
    </w:p>
    <w:p w14:paraId="29D050CD" w14:textId="55D9C5D9" w:rsidR="00DF11C8" w:rsidRPr="006F03F6" w:rsidRDefault="003F566C" w:rsidP="00B83B62">
      <w:pPr>
        <w:pStyle w:val="Style3"/>
        <w:spacing w:after="0"/>
        <w:ind w:left="567" w:hanging="567"/>
        <w:contextualSpacing w:val="0"/>
        <w:jc w:val="both"/>
        <w:rPr>
          <w:b/>
          <w:bCs/>
          <w:sz w:val="22"/>
          <w:szCs w:val="22"/>
        </w:rPr>
      </w:pPr>
      <w:r w:rsidRPr="006F03F6">
        <w:rPr>
          <w:b/>
          <w:bCs/>
          <w:sz w:val="22"/>
          <w:szCs w:val="22"/>
        </w:rPr>
        <w:t>Gaisro gesinimo sistemos (GGS) ir</w:t>
      </w:r>
      <w:r w:rsidR="003D2B0D" w:rsidRPr="006F03F6">
        <w:rPr>
          <w:b/>
          <w:bCs/>
          <w:sz w:val="22"/>
          <w:szCs w:val="22"/>
        </w:rPr>
        <w:t xml:space="preserve"> gaisro gesinimo</w:t>
      </w:r>
      <w:r w:rsidRPr="006F03F6">
        <w:rPr>
          <w:b/>
          <w:bCs/>
          <w:sz w:val="22"/>
          <w:szCs w:val="22"/>
        </w:rPr>
        <w:t xml:space="preserve"> įrangos (GGĮ) techninės priežiūros, trūkumų šalinimo paslaugos:</w:t>
      </w:r>
    </w:p>
    <w:p w14:paraId="413B424D" w14:textId="77777777" w:rsidR="003F566C" w:rsidRPr="006F03F6" w:rsidRDefault="003D07C6" w:rsidP="00B83B62">
      <w:pPr>
        <w:pStyle w:val="Style2"/>
        <w:numPr>
          <w:ilvl w:val="2"/>
          <w:numId w:val="5"/>
        </w:numPr>
        <w:ind w:left="709" w:hanging="709"/>
        <w:jc w:val="both"/>
        <w:rPr>
          <w:b w:val="0"/>
          <w:bCs w:val="0"/>
          <w:sz w:val="22"/>
          <w:szCs w:val="22"/>
        </w:rPr>
      </w:pPr>
      <w:r w:rsidRPr="006F03F6">
        <w:rPr>
          <w:b w:val="0"/>
          <w:bCs w:val="0"/>
          <w:sz w:val="22"/>
          <w:szCs w:val="22"/>
        </w:rPr>
        <w:t>Motorizuotų sklendžių automatikos patikra (paleisti sistemą, išbandyti, bandymo rezultatus įrašyti į patikros žurnalą).</w:t>
      </w:r>
    </w:p>
    <w:p w14:paraId="6835186B" w14:textId="77777777" w:rsidR="003F566C" w:rsidRPr="006F03F6" w:rsidRDefault="003D07C6" w:rsidP="00DF3E4B">
      <w:pPr>
        <w:pStyle w:val="Style2"/>
        <w:numPr>
          <w:ilvl w:val="2"/>
          <w:numId w:val="5"/>
        </w:numPr>
        <w:ind w:left="709" w:hanging="709"/>
        <w:jc w:val="both"/>
        <w:rPr>
          <w:b w:val="0"/>
          <w:bCs w:val="0"/>
          <w:sz w:val="22"/>
          <w:szCs w:val="22"/>
        </w:rPr>
      </w:pPr>
      <w:r w:rsidRPr="006F03F6">
        <w:rPr>
          <w:b w:val="0"/>
          <w:bCs w:val="0"/>
          <w:sz w:val="22"/>
          <w:szCs w:val="22"/>
        </w:rPr>
        <w:t>Vidaus gaisrinės įrangos vandentiekio patikra. Išbandyti paleidžiant sistemą, bandymo rezultatus įrašyti į patikros žurnalą.</w:t>
      </w:r>
    </w:p>
    <w:p w14:paraId="6C279C6D" w14:textId="77777777" w:rsidR="003F566C" w:rsidRPr="006F03F6" w:rsidRDefault="003D07C6" w:rsidP="00DF3E4B">
      <w:pPr>
        <w:pStyle w:val="Style2"/>
        <w:numPr>
          <w:ilvl w:val="2"/>
          <w:numId w:val="5"/>
        </w:numPr>
        <w:ind w:left="709" w:hanging="709"/>
        <w:jc w:val="both"/>
        <w:rPr>
          <w:b w:val="0"/>
          <w:bCs w:val="0"/>
          <w:sz w:val="22"/>
          <w:szCs w:val="22"/>
        </w:rPr>
      </w:pPr>
      <w:r w:rsidRPr="006F03F6">
        <w:rPr>
          <w:b w:val="0"/>
          <w:bCs w:val="0"/>
          <w:sz w:val="22"/>
          <w:szCs w:val="22"/>
        </w:rPr>
        <w:t>Nuleisti vandenį iš kiekvieno gaisrinio čiaupo, taip pat patikrinti vandentiekio našumą, ar atitinka projekte nustatytą vandens srautą.</w:t>
      </w:r>
    </w:p>
    <w:p w14:paraId="0FAC36D6" w14:textId="77777777" w:rsidR="003F566C" w:rsidRPr="006F03F6" w:rsidRDefault="003D07C6" w:rsidP="00DF3E4B">
      <w:pPr>
        <w:pStyle w:val="Style2"/>
        <w:numPr>
          <w:ilvl w:val="2"/>
          <w:numId w:val="5"/>
        </w:numPr>
        <w:ind w:left="709" w:hanging="709"/>
        <w:jc w:val="both"/>
        <w:rPr>
          <w:b w:val="0"/>
          <w:bCs w:val="0"/>
          <w:sz w:val="22"/>
          <w:szCs w:val="22"/>
        </w:rPr>
      </w:pPr>
      <w:r w:rsidRPr="006F03F6">
        <w:rPr>
          <w:b w:val="0"/>
          <w:bCs w:val="0"/>
          <w:sz w:val="22"/>
          <w:szCs w:val="22"/>
        </w:rPr>
        <w:t>Įsitikinti, kad priešgaisriniai čiaupai nesurūdiję, sugedusius gaisrinius čiaupus suremontuoti ar pakeisti.</w:t>
      </w:r>
    </w:p>
    <w:p w14:paraId="42FE4456" w14:textId="77777777" w:rsidR="003F566C" w:rsidRPr="006F03F6" w:rsidRDefault="003D07C6" w:rsidP="00DF3E4B">
      <w:pPr>
        <w:pStyle w:val="Style2"/>
        <w:numPr>
          <w:ilvl w:val="2"/>
          <w:numId w:val="5"/>
        </w:numPr>
        <w:ind w:left="709" w:hanging="709"/>
        <w:jc w:val="both"/>
        <w:rPr>
          <w:b w:val="0"/>
          <w:bCs w:val="0"/>
          <w:sz w:val="22"/>
          <w:szCs w:val="22"/>
        </w:rPr>
      </w:pPr>
      <w:r w:rsidRPr="006F03F6">
        <w:rPr>
          <w:b w:val="0"/>
          <w:bCs w:val="0"/>
          <w:sz w:val="22"/>
          <w:szCs w:val="22"/>
        </w:rPr>
        <w:t xml:space="preserve">Atlikti gaisrinių čiaupo žarnų, purkštuvų ir švirkštų techninę patikrą (žarnas perkantuoti kartą per metus, jeigu žarnos ar švirkštai netinkami naudoti – pakeisti, </w:t>
      </w:r>
      <w:proofErr w:type="spellStart"/>
      <w:r w:rsidRPr="006F03F6">
        <w:rPr>
          <w:b w:val="0"/>
          <w:bCs w:val="0"/>
          <w:sz w:val="22"/>
          <w:szCs w:val="22"/>
        </w:rPr>
        <w:t>hidrauliškai</w:t>
      </w:r>
      <w:proofErr w:type="spellEnd"/>
      <w:r w:rsidRPr="006F03F6">
        <w:rPr>
          <w:b w:val="0"/>
          <w:bCs w:val="0"/>
          <w:sz w:val="22"/>
          <w:szCs w:val="22"/>
        </w:rPr>
        <w:t xml:space="preserve"> išbandyti, rezultatus įrašyti į pastato gaisrinių čiaupų patikros žurnalą).</w:t>
      </w:r>
    </w:p>
    <w:p w14:paraId="3431DAAD" w14:textId="77777777" w:rsidR="003F566C" w:rsidRPr="006F03F6" w:rsidRDefault="003D07C6" w:rsidP="00DF3E4B">
      <w:pPr>
        <w:pStyle w:val="Style2"/>
        <w:numPr>
          <w:ilvl w:val="2"/>
          <w:numId w:val="5"/>
        </w:numPr>
        <w:ind w:left="709" w:hanging="709"/>
        <w:jc w:val="both"/>
        <w:rPr>
          <w:b w:val="0"/>
          <w:bCs w:val="0"/>
          <w:sz w:val="22"/>
          <w:szCs w:val="22"/>
        </w:rPr>
      </w:pPr>
      <w:r w:rsidRPr="006F03F6">
        <w:rPr>
          <w:b w:val="0"/>
          <w:bCs w:val="0"/>
          <w:sz w:val="22"/>
          <w:szCs w:val="22"/>
        </w:rPr>
        <w:t>Kiekvieną pastato čiaupą sunumeruoti.</w:t>
      </w:r>
    </w:p>
    <w:p w14:paraId="6AABC5A1" w14:textId="77777777" w:rsidR="003F566C" w:rsidRPr="006F03F6" w:rsidRDefault="003D07C6" w:rsidP="00DF3E4B">
      <w:pPr>
        <w:pStyle w:val="Style2"/>
        <w:numPr>
          <w:ilvl w:val="2"/>
          <w:numId w:val="5"/>
        </w:numPr>
        <w:ind w:left="709" w:hanging="709"/>
        <w:jc w:val="both"/>
        <w:rPr>
          <w:b w:val="0"/>
          <w:bCs w:val="0"/>
          <w:sz w:val="22"/>
          <w:szCs w:val="22"/>
        </w:rPr>
      </w:pPr>
      <w:r w:rsidRPr="006F03F6">
        <w:rPr>
          <w:b w:val="0"/>
          <w:bCs w:val="0"/>
          <w:sz w:val="22"/>
          <w:szCs w:val="22"/>
        </w:rPr>
        <w:t>Patikrinti, kaip sukomplektuoti gaisriniai čiaupai (žarnos,  purkštuvai, ar švarios spintelės, ar veikia sklendės, ar gaisrinės žarnos susuktos į dvigubą ritę ir prijungtos prie sklendžių ir purkštuvų).</w:t>
      </w:r>
    </w:p>
    <w:p w14:paraId="3341C892" w14:textId="77777777" w:rsidR="003F566C" w:rsidRPr="006F03F6" w:rsidRDefault="003D07C6" w:rsidP="00DF3E4B">
      <w:pPr>
        <w:pStyle w:val="Style2"/>
        <w:numPr>
          <w:ilvl w:val="2"/>
          <w:numId w:val="5"/>
        </w:numPr>
        <w:ind w:left="709" w:hanging="709"/>
        <w:jc w:val="both"/>
        <w:rPr>
          <w:b w:val="0"/>
          <w:bCs w:val="0"/>
          <w:sz w:val="22"/>
          <w:szCs w:val="22"/>
        </w:rPr>
      </w:pPr>
      <w:r w:rsidRPr="006F03F6">
        <w:rPr>
          <w:b w:val="0"/>
          <w:bCs w:val="0"/>
          <w:sz w:val="22"/>
          <w:szCs w:val="22"/>
        </w:rPr>
        <w:lastRenderedPageBreak/>
        <w:t>Visos gaisro gesinimo įrangos po atliktos patikros plombuojamos su užrašu, kada buvo atlikta paskutinė techninė patikra</w:t>
      </w:r>
      <w:r w:rsidR="003F566C" w:rsidRPr="006F03F6">
        <w:rPr>
          <w:b w:val="0"/>
          <w:bCs w:val="0"/>
          <w:sz w:val="22"/>
          <w:szCs w:val="22"/>
        </w:rPr>
        <w:t>.</w:t>
      </w:r>
    </w:p>
    <w:p w14:paraId="20D8D547" w14:textId="0393C7E4" w:rsidR="003F566C" w:rsidRPr="006F03F6" w:rsidRDefault="006E3514" w:rsidP="00DF3E4B">
      <w:pPr>
        <w:pStyle w:val="Style2"/>
        <w:numPr>
          <w:ilvl w:val="2"/>
          <w:numId w:val="5"/>
        </w:numPr>
        <w:ind w:left="709" w:hanging="709"/>
        <w:jc w:val="both"/>
        <w:rPr>
          <w:b w:val="0"/>
          <w:bCs w:val="0"/>
          <w:sz w:val="22"/>
          <w:szCs w:val="22"/>
        </w:rPr>
      </w:pPr>
      <w:r w:rsidRPr="006F03F6">
        <w:rPr>
          <w:b w:val="0"/>
          <w:bCs w:val="0"/>
          <w:sz w:val="22"/>
          <w:szCs w:val="22"/>
        </w:rPr>
        <w:t>Priešgaisrinių s</w:t>
      </w:r>
      <w:r w:rsidR="003D07C6" w:rsidRPr="006F03F6">
        <w:rPr>
          <w:b w:val="0"/>
          <w:bCs w:val="0"/>
          <w:sz w:val="22"/>
          <w:szCs w:val="22"/>
        </w:rPr>
        <w:t>iurblių veikimo patikr</w:t>
      </w:r>
      <w:r w:rsidR="003D2B0D" w:rsidRPr="006F03F6">
        <w:rPr>
          <w:b w:val="0"/>
          <w:bCs w:val="0"/>
          <w:sz w:val="22"/>
          <w:szCs w:val="22"/>
        </w:rPr>
        <w:t>a</w:t>
      </w:r>
      <w:r w:rsidR="003D07C6" w:rsidRPr="006F03F6">
        <w:rPr>
          <w:b w:val="0"/>
          <w:bCs w:val="0"/>
          <w:sz w:val="22"/>
          <w:szCs w:val="22"/>
        </w:rPr>
        <w:t>. Rezultatus įrašyti į pastatų techninės priežiūros gaisro gesinimo įrangos žurnalą.</w:t>
      </w:r>
    </w:p>
    <w:p w14:paraId="22A4B7FA" w14:textId="35C3E0FE" w:rsidR="003F566C" w:rsidRPr="006F03F6" w:rsidRDefault="003D07C6" w:rsidP="00DF3E4B">
      <w:pPr>
        <w:pStyle w:val="Style2"/>
        <w:numPr>
          <w:ilvl w:val="2"/>
          <w:numId w:val="5"/>
        </w:numPr>
        <w:tabs>
          <w:tab w:val="left" w:pos="851"/>
        </w:tabs>
        <w:ind w:left="709" w:hanging="709"/>
        <w:jc w:val="both"/>
        <w:rPr>
          <w:b w:val="0"/>
          <w:bCs w:val="0"/>
          <w:sz w:val="22"/>
          <w:szCs w:val="22"/>
        </w:rPr>
      </w:pPr>
      <w:r w:rsidRPr="006F03F6">
        <w:rPr>
          <w:b w:val="0"/>
          <w:bCs w:val="0"/>
          <w:sz w:val="22"/>
          <w:szCs w:val="22"/>
        </w:rPr>
        <w:t>Patikrinti dūmų šalinimo stoglangių, vartų veikimą rankiniam</w:t>
      </w:r>
      <w:r w:rsidR="00114590" w:rsidRPr="006F03F6">
        <w:rPr>
          <w:b w:val="0"/>
          <w:bCs w:val="0"/>
          <w:sz w:val="22"/>
          <w:szCs w:val="22"/>
        </w:rPr>
        <w:t>e</w:t>
      </w:r>
      <w:r w:rsidRPr="006F03F6">
        <w:rPr>
          <w:b w:val="0"/>
          <w:bCs w:val="0"/>
          <w:sz w:val="22"/>
          <w:szCs w:val="22"/>
        </w:rPr>
        <w:t xml:space="preserve"> ir automatin</w:t>
      </w:r>
      <w:r w:rsidR="004A2BC8" w:rsidRPr="006F03F6">
        <w:rPr>
          <w:b w:val="0"/>
          <w:bCs w:val="0"/>
          <w:sz w:val="22"/>
          <w:szCs w:val="22"/>
        </w:rPr>
        <w:t>i</w:t>
      </w:r>
      <w:r w:rsidRPr="006F03F6">
        <w:rPr>
          <w:b w:val="0"/>
          <w:bCs w:val="0"/>
          <w:sz w:val="22"/>
          <w:szCs w:val="22"/>
        </w:rPr>
        <w:t>am</w:t>
      </w:r>
      <w:r w:rsidR="00114590" w:rsidRPr="006F03F6">
        <w:rPr>
          <w:b w:val="0"/>
          <w:bCs w:val="0"/>
          <w:sz w:val="22"/>
          <w:szCs w:val="22"/>
        </w:rPr>
        <w:t>e</w:t>
      </w:r>
      <w:r w:rsidRPr="006F03F6">
        <w:rPr>
          <w:b w:val="0"/>
          <w:bCs w:val="0"/>
          <w:sz w:val="22"/>
          <w:szCs w:val="22"/>
        </w:rPr>
        <w:t xml:space="preserve"> r</w:t>
      </w:r>
      <w:r w:rsidR="003D2B0D" w:rsidRPr="006F03F6">
        <w:rPr>
          <w:b w:val="0"/>
          <w:bCs w:val="0"/>
          <w:sz w:val="22"/>
          <w:szCs w:val="22"/>
        </w:rPr>
        <w:t>e</w:t>
      </w:r>
      <w:r w:rsidRPr="006F03F6">
        <w:rPr>
          <w:b w:val="0"/>
          <w:bCs w:val="0"/>
          <w:sz w:val="22"/>
          <w:szCs w:val="22"/>
        </w:rPr>
        <w:t>žime.</w:t>
      </w:r>
    </w:p>
    <w:p w14:paraId="15E29DE9" w14:textId="63490A30" w:rsidR="003F566C" w:rsidRPr="006F03F6" w:rsidRDefault="003D07C6" w:rsidP="00DF3E4B">
      <w:pPr>
        <w:pStyle w:val="Style2"/>
        <w:numPr>
          <w:ilvl w:val="2"/>
          <w:numId w:val="5"/>
        </w:numPr>
        <w:ind w:left="709" w:hanging="709"/>
        <w:jc w:val="both"/>
        <w:rPr>
          <w:b w:val="0"/>
          <w:bCs w:val="0"/>
          <w:sz w:val="22"/>
        </w:rPr>
      </w:pPr>
      <w:r w:rsidRPr="006F03F6">
        <w:rPr>
          <w:b w:val="0"/>
          <w:bCs w:val="0"/>
          <w:sz w:val="22"/>
          <w:szCs w:val="22"/>
        </w:rPr>
        <w:t>Gaisrinių hidrantų kolonėlių technin</w:t>
      </w:r>
      <w:r w:rsidR="003D2B0D" w:rsidRPr="006F03F6">
        <w:rPr>
          <w:b w:val="0"/>
          <w:bCs w:val="0"/>
          <w:sz w:val="22"/>
          <w:szCs w:val="22"/>
        </w:rPr>
        <w:t>ės</w:t>
      </w:r>
      <w:r w:rsidRPr="006F03F6">
        <w:rPr>
          <w:b w:val="0"/>
          <w:bCs w:val="0"/>
          <w:sz w:val="22"/>
          <w:szCs w:val="22"/>
        </w:rPr>
        <w:t xml:space="preserve"> būklės patikr</w:t>
      </w:r>
      <w:r w:rsidR="003D2B0D" w:rsidRPr="006F03F6">
        <w:rPr>
          <w:b w:val="0"/>
          <w:bCs w:val="0"/>
          <w:sz w:val="22"/>
          <w:szCs w:val="22"/>
        </w:rPr>
        <w:t>a</w:t>
      </w:r>
      <w:r w:rsidRPr="006F03F6">
        <w:rPr>
          <w:b w:val="0"/>
          <w:bCs w:val="0"/>
          <w:sz w:val="22"/>
          <w:szCs w:val="22"/>
        </w:rPr>
        <w:t xml:space="preserve"> (paleisti vandenį, išmatuoti slėgį</w:t>
      </w:r>
      <w:r w:rsidR="00771169" w:rsidRPr="006F03F6">
        <w:rPr>
          <w:b w:val="0"/>
          <w:bCs w:val="0"/>
          <w:sz w:val="22"/>
          <w:szCs w:val="22"/>
        </w:rPr>
        <w:t xml:space="preserve"> ir debitą</w:t>
      </w:r>
      <w:r w:rsidRPr="006F03F6">
        <w:rPr>
          <w:b w:val="0"/>
          <w:bCs w:val="0"/>
          <w:sz w:val="22"/>
          <w:szCs w:val="22"/>
        </w:rPr>
        <w:t xml:space="preserve">, </w:t>
      </w:r>
      <w:r w:rsidR="004A2BC8" w:rsidRPr="006F03F6">
        <w:rPr>
          <w:b w:val="0"/>
          <w:bCs w:val="0"/>
          <w:sz w:val="22"/>
        </w:rPr>
        <w:t>patikros rezultatai surašomi į hidrantų patikros žurnalą</w:t>
      </w:r>
      <w:r w:rsidRPr="006F03F6">
        <w:rPr>
          <w:b w:val="0"/>
          <w:bCs w:val="0"/>
          <w:sz w:val="22"/>
          <w:szCs w:val="22"/>
        </w:rPr>
        <w:t>)</w:t>
      </w:r>
      <w:r w:rsidR="00394F95" w:rsidRPr="006F03F6">
        <w:rPr>
          <w:b w:val="0"/>
          <w:bCs w:val="0"/>
          <w:sz w:val="22"/>
          <w:szCs w:val="22"/>
        </w:rPr>
        <w:t>.</w:t>
      </w:r>
      <w:r w:rsidRPr="006F03F6">
        <w:rPr>
          <w:b w:val="0"/>
          <w:bCs w:val="0"/>
          <w:sz w:val="22"/>
          <w:szCs w:val="22"/>
        </w:rPr>
        <w:t xml:space="preserve"> </w:t>
      </w:r>
      <w:r w:rsidR="00394F95" w:rsidRPr="006F03F6">
        <w:rPr>
          <w:b w:val="0"/>
          <w:bCs w:val="0"/>
          <w:sz w:val="22"/>
          <w:szCs w:val="22"/>
        </w:rPr>
        <w:t>P</w:t>
      </w:r>
      <w:r w:rsidRPr="006F03F6">
        <w:rPr>
          <w:b w:val="0"/>
          <w:bCs w:val="0"/>
          <w:sz w:val="22"/>
          <w:szCs w:val="22"/>
        </w:rPr>
        <w:t>atikros akt</w:t>
      </w:r>
      <w:r w:rsidR="00394F95" w:rsidRPr="006F03F6">
        <w:rPr>
          <w:b w:val="0"/>
          <w:bCs w:val="0"/>
          <w:sz w:val="22"/>
          <w:szCs w:val="22"/>
        </w:rPr>
        <w:t>as</w:t>
      </w:r>
      <w:r w:rsidRPr="006F03F6">
        <w:rPr>
          <w:b w:val="0"/>
          <w:bCs w:val="0"/>
          <w:sz w:val="22"/>
          <w:szCs w:val="22"/>
        </w:rPr>
        <w:t xml:space="preserve"> pateiki</w:t>
      </w:r>
      <w:r w:rsidR="00394F95" w:rsidRPr="006F03F6">
        <w:rPr>
          <w:b w:val="0"/>
          <w:bCs w:val="0"/>
          <w:sz w:val="22"/>
          <w:szCs w:val="22"/>
        </w:rPr>
        <w:t>amas</w:t>
      </w:r>
      <w:r w:rsidRPr="006F03F6">
        <w:rPr>
          <w:b w:val="0"/>
          <w:bCs w:val="0"/>
          <w:sz w:val="22"/>
          <w:szCs w:val="22"/>
        </w:rPr>
        <w:t xml:space="preserve"> atsakingam asmeniui. Tikrinama ne rečiau kaip kartą per metus.</w:t>
      </w:r>
    </w:p>
    <w:p w14:paraId="36BD24AA" w14:textId="38F23495" w:rsidR="003F566C" w:rsidRPr="006F03F6" w:rsidRDefault="00394F95" w:rsidP="00B83B62">
      <w:pPr>
        <w:pStyle w:val="Style2"/>
        <w:numPr>
          <w:ilvl w:val="2"/>
          <w:numId w:val="5"/>
        </w:numPr>
        <w:ind w:left="709" w:hanging="709"/>
        <w:jc w:val="both"/>
        <w:rPr>
          <w:b w:val="0"/>
          <w:bCs w:val="0"/>
          <w:sz w:val="22"/>
          <w:szCs w:val="22"/>
        </w:rPr>
      </w:pPr>
      <w:r w:rsidRPr="006F03F6">
        <w:rPr>
          <w:b w:val="0"/>
          <w:bCs w:val="0"/>
          <w:sz w:val="22"/>
          <w:szCs w:val="22"/>
        </w:rPr>
        <w:t>Ne rečiau kaip kartą per metus atliekam</w:t>
      </w:r>
      <w:r w:rsidR="001A5EC9" w:rsidRPr="006F03F6">
        <w:rPr>
          <w:b w:val="0"/>
          <w:bCs w:val="0"/>
          <w:sz w:val="22"/>
          <w:szCs w:val="22"/>
        </w:rPr>
        <w:t>a</w:t>
      </w:r>
      <w:r w:rsidRPr="006F03F6">
        <w:rPr>
          <w:b w:val="0"/>
          <w:bCs w:val="0"/>
          <w:sz w:val="22"/>
          <w:szCs w:val="22"/>
        </w:rPr>
        <w:t xml:space="preserve"> gesintuvų technin</w:t>
      </w:r>
      <w:r w:rsidR="001A5EC9" w:rsidRPr="006F03F6">
        <w:rPr>
          <w:b w:val="0"/>
          <w:bCs w:val="0"/>
          <w:sz w:val="22"/>
          <w:szCs w:val="22"/>
        </w:rPr>
        <w:t>ė</w:t>
      </w:r>
      <w:r w:rsidRPr="006F03F6">
        <w:rPr>
          <w:b w:val="0"/>
          <w:bCs w:val="0"/>
          <w:sz w:val="22"/>
          <w:szCs w:val="22"/>
        </w:rPr>
        <w:t xml:space="preserve"> patikr</w:t>
      </w:r>
      <w:r w:rsidR="001A5EC9" w:rsidRPr="006F03F6">
        <w:rPr>
          <w:b w:val="0"/>
          <w:bCs w:val="0"/>
          <w:sz w:val="22"/>
          <w:szCs w:val="22"/>
        </w:rPr>
        <w:t>a</w:t>
      </w:r>
      <w:r w:rsidRPr="006F03F6">
        <w:rPr>
          <w:b w:val="0"/>
          <w:bCs w:val="0"/>
          <w:sz w:val="22"/>
          <w:szCs w:val="22"/>
        </w:rPr>
        <w:t xml:space="preserve"> ir </w:t>
      </w:r>
      <w:r w:rsidR="001A5EC9" w:rsidRPr="006F03F6">
        <w:rPr>
          <w:b w:val="0"/>
          <w:bCs w:val="0"/>
          <w:sz w:val="22"/>
          <w:szCs w:val="22"/>
        </w:rPr>
        <w:t>remontas</w:t>
      </w:r>
      <w:r w:rsidRPr="006F03F6">
        <w:rPr>
          <w:b w:val="0"/>
          <w:bCs w:val="0"/>
          <w:sz w:val="22"/>
          <w:szCs w:val="22"/>
        </w:rPr>
        <w:t xml:space="preserve"> pagal poreikį. Į gesintuvo patikros ir remonto kainą įeina: periodinė patikra, lipdukų klijavimas, korpuso remontas, perdažymas, gesintuvų papildymas, pripildymo medžiagos svėrimas, manometrų sureguliavimas, žarnelių ir (ar) purkštų keitimas, rankenėlių, paleidimo mechanizmo keitimas arba remontas ir gesintuvų hidrauliniai bandymai, jeigu reikia.</w:t>
      </w:r>
      <w:r w:rsidR="00F203FD" w:rsidRPr="006F03F6">
        <w:rPr>
          <w:b w:val="0"/>
          <w:bCs w:val="0"/>
          <w:sz w:val="22"/>
          <w:szCs w:val="22"/>
        </w:rPr>
        <w:t xml:space="preserve"> </w:t>
      </w:r>
      <w:r w:rsidRPr="006F03F6">
        <w:rPr>
          <w:b w:val="0"/>
          <w:bCs w:val="0"/>
          <w:sz w:val="22"/>
          <w:szCs w:val="22"/>
        </w:rPr>
        <w:t xml:space="preserve">Gesintuvų patikra turi užtrukti ne ilgiau kaip 5 </w:t>
      </w:r>
      <w:r w:rsidR="00B83B62" w:rsidRPr="006F03F6">
        <w:rPr>
          <w:b w:val="0"/>
          <w:bCs w:val="0"/>
          <w:sz w:val="22"/>
          <w:szCs w:val="22"/>
        </w:rPr>
        <w:t xml:space="preserve">(penkias) </w:t>
      </w:r>
      <w:r w:rsidRPr="006F03F6">
        <w:rPr>
          <w:b w:val="0"/>
          <w:bCs w:val="0"/>
          <w:sz w:val="22"/>
          <w:szCs w:val="22"/>
        </w:rPr>
        <w:t>d. d. Jei gesintuvai turi būti išvežti patikrai, taisymui</w:t>
      </w:r>
      <w:r w:rsidR="001A5EC9" w:rsidRPr="006F03F6">
        <w:rPr>
          <w:b w:val="0"/>
          <w:bCs w:val="0"/>
          <w:sz w:val="22"/>
          <w:szCs w:val="22"/>
        </w:rPr>
        <w:t xml:space="preserve"> </w:t>
      </w:r>
      <w:r w:rsidR="00B83B62" w:rsidRPr="006F03F6">
        <w:rPr>
          <w:b w:val="0"/>
          <w:bCs w:val="0"/>
          <w:sz w:val="22"/>
          <w:szCs w:val="22"/>
        </w:rPr>
        <w:t>–</w:t>
      </w:r>
      <w:r w:rsidRPr="006F03F6">
        <w:rPr>
          <w:b w:val="0"/>
          <w:bCs w:val="0"/>
          <w:sz w:val="22"/>
          <w:szCs w:val="22"/>
        </w:rPr>
        <w:t xml:space="preserve"> </w:t>
      </w:r>
      <w:r w:rsidR="00B83B62" w:rsidRPr="006F03F6">
        <w:rPr>
          <w:b w:val="0"/>
          <w:bCs w:val="0"/>
          <w:sz w:val="22"/>
          <w:szCs w:val="22"/>
        </w:rPr>
        <w:t>j</w:t>
      </w:r>
      <w:r w:rsidRPr="006F03F6">
        <w:rPr>
          <w:b w:val="0"/>
          <w:bCs w:val="0"/>
          <w:sz w:val="22"/>
          <w:szCs w:val="22"/>
        </w:rPr>
        <w:t xml:space="preserve">ų patikros taisymo laikotarpiu išvežtus gesintuvus </w:t>
      </w:r>
      <w:r w:rsidR="001A5EC9" w:rsidRPr="006F03F6">
        <w:rPr>
          <w:b w:val="0"/>
          <w:bCs w:val="0"/>
          <w:sz w:val="22"/>
          <w:szCs w:val="22"/>
        </w:rPr>
        <w:t xml:space="preserve">privaloma </w:t>
      </w:r>
      <w:r w:rsidRPr="006F03F6">
        <w:rPr>
          <w:b w:val="0"/>
          <w:bCs w:val="0"/>
          <w:sz w:val="22"/>
          <w:szCs w:val="22"/>
        </w:rPr>
        <w:t>pakeisti laikinais kitais tokio pat dydžio tinkamais naudoti gesintuvais.</w:t>
      </w:r>
      <w:r w:rsidR="00F203FD" w:rsidRPr="006F03F6">
        <w:rPr>
          <w:b w:val="0"/>
          <w:bCs w:val="0"/>
          <w:sz w:val="22"/>
          <w:szCs w:val="22"/>
        </w:rPr>
        <w:t xml:space="preserve"> </w:t>
      </w:r>
      <w:r w:rsidRPr="006F03F6">
        <w:rPr>
          <w:b w:val="0"/>
          <w:bCs w:val="0"/>
          <w:sz w:val="22"/>
          <w:szCs w:val="22"/>
        </w:rPr>
        <w:t xml:space="preserve">Netinkamus naudoti gesintuvus utilizuoja </w:t>
      </w:r>
      <w:r w:rsidR="001A5EC9" w:rsidRPr="006F03F6">
        <w:rPr>
          <w:b w:val="0"/>
          <w:bCs w:val="0"/>
          <w:sz w:val="22"/>
          <w:szCs w:val="22"/>
        </w:rPr>
        <w:t>P</w:t>
      </w:r>
      <w:r w:rsidRPr="006F03F6">
        <w:rPr>
          <w:b w:val="0"/>
          <w:bCs w:val="0"/>
          <w:sz w:val="22"/>
          <w:szCs w:val="22"/>
        </w:rPr>
        <w:t>aslaugų teikėjas ir pateikia</w:t>
      </w:r>
      <w:r w:rsidR="001A5EC9" w:rsidRPr="006F03F6">
        <w:rPr>
          <w:b w:val="0"/>
          <w:bCs w:val="0"/>
          <w:sz w:val="22"/>
          <w:szCs w:val="22"/>
        </w:rPr>
        <w:t xml:space="preserve"> Pirkėjui</w:t>
      </w:r>
      <w:r w:rsidRPr="006F03F6">
        <w:rPr>
          <w:b w:val="0"/>
          <w:bCs w:val="0"/>
          <w:sz w:val="22"/>
          <w:szCs w:val="22"/>
        </w:rPr>
        <w:t xml:space="preserve"> jų nurašymo (utilizavimo) aktą.</w:t>
      </w:r>
    </w:p>
    <w:p w14:paraId="59FD3076" w14:textId="161E71CF" w:rsidR="003F566C" w:rsidRPr="006F03F6" w:rsidRDefault="00731BEF" w:rsidP="00DF3E4B">
      <w:pPr>
        <w:pStyle w:val="Style2"/>
        <w:numPr>
          <w:ilvl w:val="2"/>
          <w:numId w:val="5"/>
        </w:numPr>
        <w:ind w:left="709" w:hanging="709"/>
        <w:jc w:val="both"/>
        <w:rPr>
          <w:b w:val="0"/>
          <w:bCs w:val="0"/>
          <w:sz w:val="22"/>
          <w:szCs w:val="22"/>
        </w:rPr>
      </w:pPr>
      <w:r w:rsidRPr="006F03F6">
        <w:rPr>
          <w:b w:val="0"/>
          <w:bCs w:val="0"/>
          <w:sz w:val="22"/>
          <w:szCs w:val="22"/>
        </w:rPr>
        <w:t>V</w:t>
      </w:r>
      <w:r w:rsidR="00F203FD" w:rsidRPr="006F03F6">
        <w:rPr>
          <w:b w:val="0"/>
          <w:bCs w:val="0"/>
          <w:sz w:val="22"/>
          <w:szCs w:val="22"/>
        </w:rPr>
        <w:t>izualin</w:t>
      </w:r>
      <w:r w:rsidRPr="006F03F6">
        <w:rPr>
          <w:b w:val="0"/>
          <w:bCs w:val="0"/>
          <w:sz w:val="22"/>
          <w:szCs w:val="22"/>
        </w:rPr>
        <w:t>ė</w:t>
      </w:r>
      <w:r w:rsidR="00EB77BC" w:rsidRPr="006F03F6">
        <w:rPr>
          <w:b w:val="0"/>
          <w:bCs w:val="0"/>
          <w:sz w:val="22"/>
          <w:szCs w:val="22"/>
        </w:rPr>
        <w:t>,</w:t>
      </w:r>
      <w:r w:rsidR="00F203FD" w:rsidRPr="006F03F6">
        <w:rPr>
          <w:b w:val="0"/>
          <w:bCs w:val="0"/>
          <w:sz w:val="22"/>
          <w:szCs w:val="22"/>
        </w:rPr>
        <w:t xml:space="preserve"> periodin</w:t>
      </w:r>
      <w:r w:rsidR="00EB77BC" w:rsidRPr="006F03F6">
        <w:rPr>
          <w:b w:val="0"/>
          <w:bCs w:val="0"/>
          <w:sz w:val="22"/>
          <w:szCs w:val="22"/>
        </w:rPr>
        <w:t>ė</w:t>
      </w:r>
      <w:r w:rsidR="00F203FD" w:rsidRPr="006F03F6">
        <w:rPr>
          <w:b w:val="0"/>
          <w:bCs w:val="0"/>
          <w:sz w:val="22"/>
          <w:szCs w:val="22"/>
        </w:rPr>
        <w:t xml:space="preserve"> gesintuvų patikr</w:t>
      </w:r>
      <w:r w:rsidR="00EB77BC" w:rsidRPr="006F03F6">
        <w:rPr>
          <w:b w:val="0"/>
          <w:bCs w:val="0"/>
          <w:sz w:val="22"/>
          <w:szCs w:val="22"/>
        </w:rPr>
        <w:t>a</w:t>
      </w:r>
      <w:r w:rsidR="00F203FD" w:rsidRPr="006F03F6">
        <w:rPr>
          <w:b w:val="0"/>
          <w:bCs w:val="0"/>
          <w:sz w:val="22"/>
          <w:szCs w:val="22"/>
        </w:rPr>
        <w:t>. Patikros metu nustatoma, ar gesintuvai yra matomi, neužkrauti, neužstatyti priėjimai prie jų, ar gesintuvų naudojimo instrukcija yra matomoje jų korpuso pusėje, naudojimo instrukcija yra įskaitoma</w:t>
      </w:r>
      <w:r w:rsidR="001A5EC9" w:rsidRPr="006F03F6">
        <w:rPr>
          <w:b w:val="0"/>
          <w:bCs w:val="0"/>
          <w:sz w:val="22"/>
          <w:szCs w:val="22"/>
        </w:rPr>
        <w:t>; ar</w:t>
      </w:r>
      <w:r w:rsidR="00F203FD" w:rsidRPr="006F03F6">
        <w:rPr>
          <w:b w:val="0"/>
          <w:bCs w:val="0"/>
          <w:sz w:val="22"/>
          <w:szCs w:val="22"/>
        </w:rPr>
        <w:t xml:space="preserve"> </w:t>
      </w:r>
      <w:r w:rsidR="001A5EC9" w:rsidRPr="006F03F6">
        <w:rPr>
          <w:b w:val="0"/>
          <w:bCs w:val="0"/>
          <w:sz w:val="22"/>
          <w:szCs w:val="22"/>
        </w:rPr>
        <w:t>n</w:t>
      </w:r>
      <w:r w:rsidR="00F203FD" w:rsidRPr="006F03F6">
        <w:rPr>
          <w:b w:val="0"/>
          <w:bCs w:val="0"/>
          <w:sz w:val="22"/>
          <w:szCs w:val="22"/>
        </w:rPr>
        <w:t>epažeistos gesintuvų plombos, nesugadinti manometrai, neužsikimšęs gesintuvo purkštuvas, gesintuvas neturi akivaizdžių apgadinimo, korozijos požymių, ar tinkama gesinimo medžiaga</w:t>
      </w:r>
      <w:r w:rsidR="001A5EC9" w:rsidRPr="006F03F6">
        <w:rPr>
          <w:b w:val="0"/>
          <w:bCs w:val="0"/>
          <w:sz w:val="22"/>
          <w:szCs w:val="22"/>
        </w:rPr>
        <w:t>; ar</w:t>
      </w:r>
      <w:r w:rsidR="00F203FD" w:rsidRPr="006F03F6">
        <w:rPr>
          <w:b w:val="0"/>
          <w:bCs w:val="0"/>
          <w:sz w:val="22"/>
          <w:szCs w:val="22"/>
        </w:rPr>
        <w:t xml:space="preserve"> </w:t>
      </w:r>
      <w:r w:rsidR="001A5EC9" w:rsidRPr="006F03F6">
        <w:rPr>
          <w:b w:val="0"/>
          <w:bCs w:val="0"/>
          <w:sz w:val="22"/>
          <w:szCs w:val="22"/>
        </w:rPr>
        <w:t>s</w:t>
      </w:r>
      <w:r w:rsidR="00F203FD" w:rsidRPr="006F03F6">
        <w:rPr>
          <w:b w:val="0"/>
          <w:bCs w:val="0"/>
          <w:sz w:val="22"/>
          <w:szCs w:val="22"/>
        </w:rPr>
        <w:t>lėgio matuoklio rodmenys ar indikatoriai atitinka darbinį diapazoną ir padėtį. Naudoti gesintuvai turi būti pripildomi gesinimo medžiagos.</w:t>
      </w:r>
      <w:r w:rsidR="007B34E5" w:rsidRPr="006F03F6">
        <w:rPr>
          <w:b w:val="0"/>
          <w:bCs w:val="0"/>
          <w:sz w:val="22"/>
          <w:szCs w:val="22"/>
        </w:rPr>
        <w:t xml:space="preserve"> </w:t>
      </w:r>
      <w:r w:rsidR="00F203FD" w:rsidRPr="006F03F6">
        <w:rPr>
          <w:b w:val="0"/>
          <w:bCs w:val="0"/>
          <w:sz w:val="22"/>
          <w:szCs w:val="22"/>
        </w:rPr>
        <w:t>Gesintuvo naudotojas turi teisę tikrinti techninio prižiūrėtojo atliktų darbų kokybę – išbandyti gesintuvo veikimą, papildomai sumokėjęs gesintuvo pakartotinio pripildymo ir paruošimo darbui mokestį.</w:t>
      </w:r>
    </w:p>
    <w:p w14:paraId="3B18479B" w14:textId="247BAC3B" w:rsidR="003F566C" w:rsidRPr="006F03F6" w:rsidRDefault="008B6B84" w:rsidP="00DF3E4B">
      <w:pPr>
        <w:pStyle w:val="Style2"/>
        <w:numPr>
          <w:ilvl w:val="2"/>
          <w:numId w:val="5"/>
        </w:numPr>
        <w:ind w:left="709" w:hanging="709"/>
        <w:jc w:val="both"/>
        <w:rPr>
          <w:b w:val="0"/>
          <w:bCs w:val="0"/>
          <w:sz w:val="22"/>
          <w:szCs w:val="22"/>
        </w:rPr>
      </w:pPr>
      <w:r w:rsidRPr="006F03F6">
        <w:rPr>
          <w:b w:val="0"/>
          <w:bCs w:val="0"/>
          <w:sz w:val="22"/>
          <w:szCs w:val="22"/>
        </w:rPr>
        <w:t>Pastatų evakuacijos planų parengimas. Planai turi būti parengti A-3</w:t>
      </w:r>
      <w:r w:rsidR="00A95C94" w:rsidRPr="006F03F6">
        <w:rPr>
          <w:b w:val="0"/>
          <w:bCs w:val="0"/>
          <w:sz w:val="22"/>
          <w:szCs w:val="22"/>
        </w:rPr>
        <w:t>, A-4</w:t>
      </w:r>
      <w:r w:rsidRPr="006F03F6">
        <w:rPr>
          <w:b w:val="0"/>
          <w:bCs w:val="0"/>
          <w:sz w:val="22"/>
          <w:szCs w:val="22"/>
        </w:rPr>
        <w:t xml:space="preserve"> formatu, atspausdinti spalvotai ir įrėminti. Evakuacijos planai rengiami vadovaujantis Bendrosiomis gaisrinės saugos taisyklėmis, patvirtintomis Priešgaisrinės apsaugos ir gelbėjimo departamento prie Vidaus reikalų ministerijos direktoriaus 2005 m. vasario 18 d. įsakymu Nr. 64.</w:t>
      </w:r>
    </w:p>
    <w:p w14:paraId="71ECD6ED" w14:textId="75F70646" w:rsidR="00454F39" w:rsidRPr="006F03F6" w:rsidRDefault="00454F39" w:rsidP="00DF3E4B">
      <w:pPr>
        <w:pStyle w:val="Style2"/>
        <w:numPr>
          <w:ilvl w:val="2"/>
          <w:numId w:val="5"/>
        </w:numPr>
        <w:ind w:left="709" w:hanging="709"/>
        <w:jc w:val="both"/>
        <w:rPr>
          <w:b w:val="0"/>
          <w:bCs w:val="0"/>
          <w:sz w:val="22"/>
          <w:szCs w:val="22"/>
        </w:rPr>
      </w:pPr>
      <w:r w:rsidRPr="006F03F6">
        <w:rPr>
          <w:b w:val="0"/>
          <w:bCs w:val="0"/>
          <w:sz w:val="22"/>
          <w:szCs w:val="22"/>
        </w:rPr>
        <w:t xml:space="preserve">GGS ir GGĮ techninės priežiūros ir trūkumų šalinimo </w:t>
      </w:r>
      <w:r w:rsidR="001A5EC9" w:rsidRPr="006F03F6">
        <w:rPr>
          <w:b w:val="0"/>
          <w:bCs w:val="0"/>
          <w:sz w:val="22"/>
          <w:szCs w:val="22"/>
        </w:rPr>
        <w:t>P</w:t>
      </w:r>
      <w:r w:rsidRPr="006F03F6">
        <w:rPr>
          <w:b w:val="0"/>
          <w:bCs w:val="0"/>
          <w:sz w:val="22"/>
          <w:szCs w:val="22"/>
        </w:rPr>
        <w:t xml:space="preserve">aslaugos </w:t>
      </w:r>
      <w:r w:rsidR="001A5EC9" w:rsidRPr="006F03F6">
        <w:rPr>
          <w:b w:val="0"/>
          <w:bCs w:val="0"/>
          <w:sz w:val="22"/>
          <w:szCs w:val="22"/>
        </w:rPr>
        <w:t>teikiamos</w:t>
      </w:r>
      <w:r w:rsidRPr="006F03F6">
        <w:rPr>
          <w:b w:val="0"/>
          <w:bCs w:val="0"/>
          <w:sz w:val="22"/>
          <w:szCs w:val="22"/>
        </w:rPr>
        <w:t xml:space="preserve"> TS-1 priede nurodytu periodiškumu.</w:t>
      </w:r>
    </w:p>
    <w:p w14:paraId="1D17DAD1" w14:textId="27D3D06A" w:rsidR="00F0304F" w:rsidRPr="006F03F6" w:rsidRDefault="00F0304F" w:rsidP="00DF3E4B">
      <w:pPr>
        <w:pStyle w:val="Style1"/>
        <w:numPr>
          <w:ilvl w:val="0"/>
          <w:numId w:val="5"/>
        </w:numPr>
        <w:tabs>
          <w:tab w:val="clear" w:pos="284"/>
        </w:tabs>
        <w:ind w:left="567" w:hanging="567"/>
        <w:jc w:val="both"/>
        <w:rPr>
          <w:sz w:val="22"/>
          <w:szCs w:val="22"/>
        </w:rPr>
      </w:pPr>
      <w:r w:rsidRPr="006F03F6">
        <w:rPr>
          <w:sz w:val="22"/>
          <w:szCs w:val="22"/>
        </w:rPr>
        <w:t>SUTARTINIŲ ĮSIPAREIGOJIMŲ VYKDYMO VIETA</w:t>
      </w:r>
    </w:p>
    <w:p w14:paraId="2409F0F8" w14:textId="4C7F0BBC" w:rsidR="00DF6214" w:rsidRPr="006F03F6" w:rsidRDefault="00F0304F" w:rsidP="00DF3E4B">
      <w:pPr>
        <w:pStyle w:val="Style2"/>
        <w:ind w:left="567" w:hanging="567"/>
        <w:jc w:val="both"/>
        <w:rPr>
          <w:b w:val="0"/>
          <w:bCs w:val="0"/>
          <w:sz w:val="22"/>
          <w:szCs w:val="22"/>
        </w:rPr>
      </w:pPr>
      <w:r w:rsidRPr="006F03F6">
        <w:rPr>
          <w:b w:val="0"/>
          <w:bCs w:val="0"/>
          <w:iCs/>
          <w:sz w:val="22"/>
          <w:szCs w:val="22"/>
        </w:rPr>
        <w:t xml:space="preserve">Sutartinių įsipareigojimų vykdymo vietų adresai </w:t>
      </w:r>
      <w:r w:rsidR="001A5EC9" w:rsidRPr="006F03F6">
        <w:rPr>
          <w:b w:val="0"/>
          <w:bCs w:val="0"/>
          <w:iCs/>
          <w:sz w:val="22"/>
          <w:szCs w:val="22"/>
        </w:rPr>
        <w:t xml:space="preserve">nurodyti </w:t>
      </w:r>
      <w:r w:rsidRPr="006F03F6">
        <w:rPr>
          <w:b w:val="0"/>
          <w:bCs w:val="0"/>
          <w:iCs/>
          <w:sz w:val="22"/>
          <w:szCs w:val="22"/>
        </w:rPr>
        <w:t>punktu</w:t>
      </w:r>
      <w:r w:rsidR="001A5EC9" w:rsidRPr="006F03F6">
        <w:rPr>
          <w:b w:val="0"/>
          <w:bCs w:val="0"/>
          <w:iCs/>
          <w:sz w:val="22"/>
          <w:szCs w:val="22"/>
        </w:rPr>
        <w:t>ose</w:t>
      </w:r>
      <w:r w:rsidRPr="006F03F6">
        <w:rPr>
          <w:b w:val="0"/>
          <w:bCs w:val="0"/>
          <w:iCs/>
          <w:sz w:val="22"/>
          <w:szCs w:val="22"/>
        </w:rPr>
        <w:t xml:space="preserve"> 3.</w:t>
      </w:r>
      <w:r w:rsidR="00B57D24" w:rsidRPr="006F03F6">
        <w:rPr>
          <w:b w:val="0"/>
          <w:bCs w:val="0"/>
          <w:iCs/>
          <w:sz w:val="22"/>
          <w:szCs w:val="22"/>
        </w:rPr>
        <w:t>2.1</w:t>
      </w:r>
      <w:r w:rsidRPr="006F03F6">
        <w:rPr>
          <w:b w:val="0"/>
          <w:bCs w:val="0"/>
          <w:iCs/>
          <w:sz w:val="22"/>
          <w:szCs w:val="22"/>
        </w:rPr>
        <w:t xml:space="preserve"> ir 3.</w:t>
      </w:r>
      <w:r w:rsidR="00B57D24" w:rsidRPr="006F03F6">
        <w:rPr>
          <w:b w:val="0"/>
          <w:bCs w:val="0"/>
          <w:iCs/>
          <w:sz w:val="22"/>
          <w:szCs w:val="22"/>
        </w:rPr>
        <w:t>2</w:t>
      </w:r>
      <w:r w:rsidRPr="006F03F6">
        <w:rPr>
          <w:b w:val="0"/>
          <w:bCs w:val="0"/>
          <w:iCs/>
          <w:sz w:val="22"/>
          <w:szCs w:val="22"/>
        </w:rPr>
        <w:t>.2</w:t>
      </w:r>
      <w:r w:rsidR="00DF3E4B" w:rsidRPr="006F03F6">
        <w:rPr>
          <w:b w:val="0"/>
          <w:bCs w:val="0"/>
          <w:iCs/>
          <w:sz w:val="22"/>
          <w:szCs w:val="22"/>
        </w:rPr>
        <w:t>.</w:t>
      </w:r>
    </w:p>
    <w:p w14:paraId="69AEA123" w14:textId="243D5B77" w:rsidR="00F0304F" w:rsidRPr="006F03F6" w:rsidRDefault="00157EB3" w:rsidP="00DF3E4B">
      <w:pPr>
        <w:pStyle w:val="Style1"/>
        <w:numPr>
          <w:ilvl w:val="0"/>
          <w:numId w:val="5"/>
        </w:numPr>
        <w:tabs>
          <w:tab w:val="clear" w:pos="284"/>
        </w:tabs>
        <w:ind w:left="567" w:hanging="567"/>
        <w:jc w:val="both"/>
        <w:rPr>
          <w:sz w:val="22"/>
          <w:szCs w:val="22"/>
        </w:rPr>
      </w:pPr>
      <w:r w:rsidRPr="006F03F6">
        <w:rPr>
          <w:sz w:val="22"/>
          <w:szCs w:val="22"/>
        </w:rPr>
        <w:t>REIKALAVIMAI PIRKIMO OBJEKTUI</w:t>
      </w:r>
    </w:p>
    <w:p w14:paraId="40479957" w14:textId="6862A7C3" w:rsidR="00157EB3" w:rsidRPr="006F03F6" w:rsidRDefault="008F3636" w:rsidP="00DF3E4B">
      <w:pPr>
        <w:pStyle w:val="Style3"/>
        <w:ind w:left="567" w:hanging="567"/>
        <w:jc w:val="both"/>
        <w:rPr>
          <w:sz w:val="22"/>
          <w:szCs w:val="22"/>
        </w:rPr>
      </w:pPr>
      <w:r w:rsidRPr="006F03F6">
        <w:rPr>
          <w:sz w:val="22"/>
          <w:szCs w:val="22"/>
        </w:rPr>
        <w:t>Paslaugų teikėjas dalyvauja planiniuose arba neplaniniuose Valstybinės priešgaisrinės priežiūros tarnybos pareigūnų atliekamų objektų priešgaisrinės technikos (įrangos) būklės patikrinimuose.</w:t>
      </w:r>
    </w:p>
    <w:p w14:paraId="572FBC0B" w14:textId="59483DC1" w:rsidR="001C2CFC" w:rsidRPr="006F03F6" w:rsidRDefault="001C2CFC" w:rsidP="00DF3E4B">
      <w:pPr>
        <w:pStyle w:val="Style3"/>
        <w:ind w:left="567" w:hanging="567"/>
        <w:jc w:val="both"/>
        <w:rPr>
          <w:sz w:val="22"/>
          <w:szCs w:val="22"/>
        </w:rPr>
      </w:pPr>
      <w:r w:rsidRPr="006F03F6">
        <w:rPr>
          <w:sz w:val="22"/>
          <w:szCs w:val="22"/>
        </w:rPr>
        <w:t>Paslaug</w:t>
      </w:r>
      <w:r w:rsidR="001A5EC9" w:rsidRPr="006F03F6">
        <w:rPr>
          <w:sz w:val="22"/>
          <w:szCs w:val="22"/>
        </w:rPr>
        <w:t>ų</w:t>
      </w:r>
      <w:r w:rsidRPr="006F03F6">
        <w:rPr>
          <w:sz w:val="22"/>
          <w:szCs w:val="22"/>
        </w:rPr>
        <w:t xml:space="preserve"> teikėjas turi užtikrinti patikimą ir kokybišką paslaugos teikimą, laikydamasis teisės aktų ir techninių specifikacijų reikalavimų visą </w:t>
      </w:r>
      <w:r w:rsidR="001A5EC9" w:rsidRPr="006F03F6">
        <w:rPr>
          <w:sz w:val="22"/>
          <w:szCs w:val="22"/>
        </w:rPr>
        <w:t>P</w:t>
      </w:r>
      <w:r w:rsidRPr="006F03F6">
        <w:rPr>
          <w:sz w:val="22"/>
          <w:szCs w:val="22"/>
        </w:rPr>
        <w:t>aslaug</w:t>
      </w:r>
      <w:r w:rsidR="001A5EC9" w:rsidRPr="006F03F6">
        <w:rPr>
          <w:sz w:val="22"/>
          <w:szCs w:val="22"/>
        </w:rPr>
        <w:t>ų</w:t>
      </w:r>
      <w:r w:rsidRPr="006F03F6">
        <w:rPr>
          <w:sz w:val="22"/>
          <w:szCs w:val="22"/>
        </w:rPr>
        <w:t xml:space="preserve"> teikimo laikotarpį.</w:t>
      </w:r>
    </w:p>
    <w:p w14:paraId="1FBFFD4D" w14:textId="203A02D9" w:rsidR="008F3636" w:rsidRPr="006F03F6" w:rsidRDefault="001C2CFC" w:rsidP="00DF3E4B">
      <w:pPr>
        <w:pStyle w:val="Style3"/>
        <w:ind w:left="567" w:hanging="567"/>
        <w:jc w:val="both"/>
        <w:rPr>
          <w:sz w:val="22"/>
          <w:szCs w:val="22"/>
        </w:rPr>
      </w:pPr>
      <w:r w:rsidRPr="006F03F6">
        <w:rPr>
          <w:sz w:val="22"/>
          <w:szCs w:val="22"/>
        </w:rPr>
        <w:t xml:space="preserve">Paslaugų teikėjas pasirūpina </w:t>
      </w:r>
      <w:r w:rsidR="001A5EC9" w:rsidRPr="006F03F6">
        <w:rPr>
          <w:sz w:val="22"/>
          <w:szCs w:val="22"/>
        </w:rPr>
        <w:t xml:space="preserve">Paslaugų teikimui </w:t>
      </w:r>
      <w:r w:rsidR="008F3636" w:rsidRPr="006F03F6">
        <w:rPr>
          <w:sz w:val="22"/>
          <w:szCs w:val="22"/>
        </w:rPr>
        <w:t>reikalingomis techninės priežiūros medžiagomis ir remontui reikalingomis atsarginėmis detalėmis bei reikalingais įrankiais ir įranga.</w:t>
      </w:r>
    </w:p>
    <w:p w14:paraId="50330D6F" w14:textId="08C33878" w:rsidR="00C22D89" w:rsidRPr="006F03F6" w:rsidRDefault="00B875A7" w:rsidP="00DF3E4B">
      <w:pPr>
        <w:pStyle w:val="Style3"/>
        <w:ind w:left="567" w:hanging="567"/>
        <w:jc w:val="both"/>
        <w:rPr>
          <w:sz w:val="22"/>
          <w:szCs w:val="22"/>
        </w:rPr>
      </w:pPr>
      <w:r w:rsidRPr="006F03F6">
        <w:rPr>
          <w:sz w:val="22"/>
          <w:szCs w:val="22"/>
        </w:rPr>
        <w:t>Paslaug</w:t>
      </w:r>
      <w:r w:rsidR="001A5EC9" w:rsidRPr="006F03F6">
        <w:rPr>
          <w:sz w:val="22"/>
          <w:szCs w:val="22"/>
        </w:rPr>
        <w:t>ų</w:t>
      </w:r>
      <w:r w:rsidRPr="006F03F6">
        <w:rPr>
          <w:sz w:val="22"/>
          <w:szCs w:val="22"/>
        </w:rPr>
        <w:t xml:space="preserve"> teikėjas tiekia remontui</w:t>
      </w:r>
      <w:r w:rsidR="00807F9D">
        <w:rPr>
          <w:sz w:val="22"/>
          <w:szCs w:val="22"/>
        </w:rPr>
        <w:t xml:space="preserve"> </w:t>
      </w:r>
      <w:r w:rsidRPr="006F03F6">
        <w:rPr>
          <w:sz w:val="22"/>
          <w:szCs w:val="22"/>
        </w:rPr>
        <w:t>/</w:t>
      </w:r>
      <w:r w:rsidR="00807F9D">
        <w:rPr>
          <w:sz w:val="22"/>
          <w:szCs w:val="22"/>
        </w:rPr>
        <w:t xml:space="preserve"> </w:t>
      </w:r>
      <w:r w:rsidRPr="006F03F6">
        <w:rPr>
          <w:sz w:val="22"/>
          <w:szCs w:val="22"/>
        </w:rPr>
        <w:t xml:space="preserve">aptarnavimui reikiamas medžiagas, mazgus, agregatus ir dalis keitimui kainomis, ne didesnėmis nei prekių įsigijimo dieną </w:t>
      </w:r>
      <w:r w:rsidR="001A5EC9" w:rsidRPr="006F03F6">
        <w:rPr>
          <w:sz w:val="22"/>
          <w:szCs w:val="22"/>
        </w:rPr>
        <w:t xml:space="preserve">Paslaugų </w:t>
      </w:r>
      <w:r w:rsidRPr="006F03F6">
        <w:rPr>
          <w:sz w:val="22"/>
          <w:szCs w:val="22"/>
        </w:rPr>
        <w:t>teikėjo prekybos vietoje, kataloge ar interneto svetainėje nurodytomis galiojančiomis šių prekių kainomis arba, jeigu tokios kainos neskelbiamos, Paslaug</w:t>
      </w:r>
      <w:r w:rsidR="001A5EC9" w:rsidRPr="006F03F6">
        <w:rPr>
          <w:sz w:val="22"/>
          <w:szCs w:val="22"/>
        </w:rPr>
        <w:t>ų</w:t>
      </w:r>
      <w:r w:rsidRPr="006F03F6">
        <w:rPr>
          <w:sz w:val="22"/>
          <w:szCs w:val="22"/>
        </w:rPr>
        <w:t xml:space="preserve"> teikėjo pasiūlytomis konkurencingomis ir rinką atitinkančiomis kainomis.</w:t>
      </w:r>
    </w:p>
    <w:p w14:paraId="2D9E3852" w14:textId="33671BB7" w:rsidR="00CB5414" w:rsidRPr="006F03F6" w:rsidRDefault="00C2489B" w:rsidP="00DF3E4B">
      <w:pPr>
        <w:pStyle w:val="Style3"/>
        <w:ind w:left="567" w:hanging="567"/>
        <w:jc w:val="both"/>
        <w:rPr>
          <w:sz w:val="22"/>
          <w:szCs w:val="22"/>
        </w:rPr>
      </w:pPr>
      <w:r>
        <w:rPr>
          <w:sz w:val="22"/>
          <w:szCs w:val="22"/>
        </w:rPr>
        <w:t>Pirkėjas</w:t>
      </w:r>
      <w:r w:rsidR="00CB5414" w:rsidRPr="006F03F6">
        <w:rPr>
          <w:sz w:val="22"/>
          <w:szCs w:val="22"/>
        </w:rPr>
        <w:t xml:space="preserve"> telekomunikacijos priemonėmis informuoja Paslaug</w:t>
      </w:r>
      <w:r w:rsidR="001A5EC9" w:rsidRPr="006F03F6">
        <w:rPr>
          <w:sz w:val="22"/>
          <w:szCs w:val="22"/>
        </w:rPr>
        <w:t>ų</w:t>
      </w:r>
      <w:r w:rsidR="00CB5414" w:rsidRPr="006F03F6">
        <w:rPr>
          <w:sz w:val="22"/>
          <w:szCs w:val="22"/>
        </w:rPr>
        <w:t xml:space="preserve"> teikėją apie reikalingus atlikti gedimų šalinimo darbus bei priskiria gedimui skubumo prioritetą. Paslaugų teikėjas nedelsiant paskiria kvalifikuotą personalą pirminei </w:t>
      </w:r>
      <w:r w:rsidR="001A5EC9" w:rsidRPr="006F03F6">
        <w:rPr>
          <w:sz w:val="22"/>
          <w:szCs w:val="22"/>
        </w:rPr>
        <w:t xml:space="preserve">gedimų </w:t>
      </w:r>
      <w:r w:rsidR="00CB5414" w:rsidRPr="006F03F6">
        <w:rPr>
          <w:sz w:val="22"/>
          <w:szCs w:val="22"/>
        </w:rPr>
        <w:t>apžiūrai/diagnostikai bei matavimams atlikti. Aukšto prioriteto avarinio gedimo atveju Paslaugų teikėjo atstovas per 4</w:t>
      </w:r>
      <w:r w:rsidR="00990721" w:rsidRPr="006F03F6">
        <w:rPr>
          <w:sz w:val="22"/>
          <w:szCs w:val="22"/>
        </w:rPr>
        <w:t xml:space="preserve"> </w:t>
      </w:r>
      <w:r w:rsidR="00CB5414" w:rsidRPr="006F03F6">
        <w:rPr>
          <w:sz w:val="22"/>
          <w:szCs w:val="22"/>
        </w:rPr>
        <w:t xml:space="preserve">val. </w:t>
      </w:r>
      <w:r w:rsidR="001A5EC9" w:rsidRPr="006F03F6">
        <w:rPr>
          <w:sz w:val="22"/>
          <w:szCs w:val="22"/>
        </w:rPr>
        <w:t>(</w:t>
      </w:r>
      <w:r w:rsidR="00CB5414" w:rsidRPr="006F03F6">
        <w:rPr>
          <w:sz w:val="22"/>
          <w:szCs w:val="22"/>
        </w:rPr>
        <w:t>darbo dienomis</w:t>
      </w:r>
      <w:r w:rsidR="001A5EC9" w:rsidRPr="006F03F6">
        <w:rPr>
          <w:sz w:val="22"/>
          <w:szCs w:val="22"/>
        </w:rPr>
        <w:t>)</w:t>
      </w:r>
      <w:r w:rsidR="00CB5414" w:rsidRPr="006F03F6">
        <w:rPr>
          <w:sz w:val="22"/>
          <w:szCs w:val="22"/>
        </w:rPr>
        <w:t xml:space="preserve"> atvyksta į gedimo atsiradimo objektą pirminei gedimo diagnostikai. Po gedimo diagnostikos Paslaugų teikėjas ne ilgiau kaip per 24</w:t>
      </w:r>
      <w:r w:rsidR="00990721" w:rsidRPr="006F03F6">
        <w:rPr>
          <w:sz w:val="22"/>
          <w:szCs w:val="22"/>
        </w:rPr>
        <w:t xml:space="preserve"> </w:t>
      </w:r>
      <w:r w:rsidR="00CB5414" w:rsidRPr="006F03F6">
        <w:rPr>
          <w:sz w:val="22"/>
          <w:szCs w:val="22"/>
        </w:rPr>
        <w:t xml:space="preserve">val. informuoja </w:t>
      </w:r>
      <w:r w:rsidR="001A5EC9" w:rsidRPr="006F03F6">
        <w:rPr>
          <w:sz w:val="22"/>
          <w:szCs w:val="22"/>
        </w:rPr>
        <w:t>Pirkėją</w:t>
      </w:r>
      <w:r w:rsidR="00CB5414" w:rsidRPr="006F03F6">
        <w:rPr>
          <w:sz w:val="22"/>
          <w:szCs w:val="22"/>
        </w:rPr>
        <w:t xml:space="preserve"> apie pilnam </w:t>
      </w:r>
      <w:r w:rsidR="001A5EC9" w:rsidRPr="006F03F6">
        <w:rPr>
          <w:sz w:val="22"/>
          <w:szCs w:val="22"/>
        </w:rPr>
        <w:t>gedimo šalinimui</w:t>
      </w:r>
      <w:r w:rsidR="00CB5414" w:rsidRPr="006F03F6">
        <w:rPr>
          <w:sz w:val="22"/>
          <w:szCs w:val="22"/>
        </w:rPr>
        <w:t xml:space="preserve"> reikalingų Paslaugų teikėjo specialistų darbo valandų skaičių bei pateikia reikalingų medžiagų (dalių) sąrašą su kainomis. </w:t>
      </w:r>
      <w:r w:rsidR="0066279C" w:rsidRPr="006F03F6">
        <w:rPr>
          <w:sz w:val="22"/>
          <w:szCs w:val="22"/>
        </w:rPr>
        <w:t>Paslaugų teikimas (g</w:t>
      </w:r>
      <w:r w:rsidR="00CB5414" w:rsidRPr="006F03F6">
        <w:rPr>
          <w:sz w:val="22"/>
          <w:szCs w:val="22"/>
        </w:rPr>
        <w:t>edimo šalinimo darbai</w:t>
      </w:r>
      <w:r w:rsidR="0066279C" w:rsidRPr="006F03F6">
        <w:rPr>
          <w:sz w:val="22"/>
          <w:szCs w:val="22"/>
        </w:rPr>
        <w:t>)</w:t>
      </w:r>
      <w:r w:rsidR="00CB5414" w:rsidRPr="006F03F6">
        <w:rPr>
          <w:sz w:val="22"/>
          <w:szCs w:val="22"/>
        </w:rPr>
        <w:t xml:space="preserve"> pradedam</w:t>
      </w:r>
      <w:r w:rsidR="0066279C" w:rsidRPr="006F03F6">
        <w:rPr>
          <w:sz w:val="22"/>
          <w:szCs w:val="22"/>
        </w:rPr>
        <w:t>as</w:t>
      </w:r>
      <w:r w:rsidR="00CB5414" w:rsidRPr="006F03F6">
        <w:rPr>
          <w:sz w:val="22"/>
          <w:szCs w:val="22"/>
        </w:rPr>
        <w:t xml:space="preserve"> ne vėliau kaip per 24 val. po sąmatos patvirtinimo, išskyrus atvejus, kai dėl reikalingų medžiagų (dalių) tiekimo </w:t>
      </w:r>
      <w:r w:rsidR="0066279C" w:rsidRPr="006F03F6">
        <w:rPr>
          <w:sz w:val="22"/>
          <w:szCs w:val="22"/>
        </w:rPr>
        <w:t>termino</w:t>
      </w:r>
      <w:r w:rsidR="00CB5414" w:rsidRPr="006F03F6">
        <w:rPr>
          <w:sz w:val="22"/>
          <w:szCs w:val="22"/>
        </w:rPr>
        <w:t xml:space="preserve"> nėra galimybės pradėti </w:t>
      </w:r>
      <w:r w:rsidR="0066279C" w:rsidRPr="006F03F6">
        <w:rPr>
          <w:sz w:val="22"/>
          <w:szCs w:val="22"/>
        </w:rPr>
        <w:t xml:space="preserve">Paslaugas teikti </w:t>
      </w:r>
      <w:r w:rsidR="00CB5414" w:rsidRPr="006F03F6">
        <w:rPr>
          <w:sz w:val="22"/>
          <w:szCs w:val="22"/>
        </w:rPr>
        <w:t xml:space="preserve">per </w:t>
      </w:r>
      <w:r w:rsidR="0066279C" w:rsidRPr="006F03F6">
        <w:rPr>
          <w:sz w:val="22"/>
          <w:szCs w:val="22"/>
        </w:rPr>
        <w:t>24 val</w:t>
      </w:r>
      <w:r w:rsidR="00CB5414" w:rsidRPr="006F03F6">
        <w:rPr>
          <w:sz w:val="22"/>
          <w:szCs w:val="22"/>
        </w:rPr>
        <w:t xml:space="preserve">. </w:t>
      </w:r>
      <w:r w:rsidR="0066279C" w:rsidRPr="006F03F6">
        <w:rPr>
          <w:sz w:val="22"/>
          <w:szCs w:val="22"/>
        </w:rPr>
        <w:t xml:space="preserve">Paslaugų teikimas </w:t>
      </w:r>
      <w:r w:rsidR="0066279C" w:rsidRPr="006F03F6">
        <w:rPr>
          <w:sz w:val="22"/>
          <w:szCs w:val="22"/>
        </w:rPr>
        <w:lastRenderedPageBreak/>
        <w:t>(g</w:t>
      </w:r>
      <w:r w:rsidR="00CB5414" w:rsidRPr="006F03F6">
        <w:rPr>
          <w:sz w:val="22"/>
          <w:szCs w:val="22"/>
        </w:rPr>
        <w:t>edim</w:t>
      </w:r>
      <w:r w:rsidR="0066279C" w:rsidRPr="006F03F6">
        <w:rPr>
          <w:sz w:val="22"/>
          <w:szCs w:val="22"/>
        </w:rPr>
        <w:t>o</w:t>
      </w:r>
      <w:r w:rsidR="00CB5414" w:rsidRPr="006F03F6">
        <w:rPr>
          <w:sz w:val="22"/>
          <w:szCs w:val="22"/>
        </w:rPr>
        <w:t xml:space="preserve"> šalinimo darbai</w:t>
      </w:r>
      <w:r w:rsidR="0066279C" w:rsidRPr="006F03F6">
        <w:rPr>
          <w:sz w:val="22"/>
          <w:szCs w:val="22"/>
        </w:rPr>
        <w:t>)</w:t>
      </w:r>
      <w:r w:rsidR="00CB5414" w:rsidRPr="006F03F6">
        <w:rPr>
          <w:sz w:val="22"/>
          <w:szCs w:val="22"/>
        </w:rPr>
        <w:t xml:space="preserve"> turi būti baigt</w:t>
      </w:r>
      <w:r w:rsidR="0066279C" w:rsidRPr="006F03F6">
        <w:rPr>
          <w:sz w:val="22"/>
          <w:szCs w:val="22"/>
        </w:rPr>
        <w:t>as</w:t>
      </w:r>
      <w:r w:rsidR="00CB5414" w:rsidRPr="006F03F6">
        <w:rPr>
          <w:sz w:val="22"/>
          <w:szCs w:val="22"/>
        </w:rPr>
        <w:t xml:space="preserve"> ne </w:t>
      </w:r>
      <w:r w:rsidR="0066279C" w:rsidRPr="006F03F6">
        <w:rPr>
          <w:sz w:val="22"/>
          <w:szCs w:val="22"/>
        </w:rPr>
        <w:t>vėliau</w:t>
      </w:r>
      <w:r w:rsidR="00CB5414" w:rsidRPr="006F03F6">
        <w:rPr>
          <w:sz w:val="22"/>
          <w:szCs w:val="22"/>
        </w:rPr>
        <w:t xml:space="preserve"> kaip per 48</w:t>
      </w:r>
      <w:r w:rsidR="00990721" w:rsidRPr="006F03F6">
        <w:rPr>
          <w:sz w:val="22"/>
          <w:szCs w:val="22"/>
        </w:rPr>
        <w:t xml:space="preserve"> </w:t>
      </w:r>
      <w:r w:rsidR="00CB5414" w:rsidRPr="006F03F6">
        <w:rPr>
          <w:sz w:val="22"/>
          <w:szCs w:val="22"/>
        </w:rPr>
        <w:t xml:space="preserve">val. nuo </w:t>
      </w:r>
      <w:r w:rsidR="0066279C" w:rsidRPr="006F03F6">
        <w:rPr>
          <w:sz w:val="22"/>
          <w:szCs w:val="22"/>
        </w:rPr>
        <w:t xml:space="preserve">Paslaugų teikimo </w:t>
      </w:r>
      <w:r w:rsidR="00CB5414" w:rsidRPr="006F03F6">
        <w:rPr>
          <w:sz w:val="22"/>
          <w:szCs w:val="22"/>
        </w:rPr>
        <w:t>pradžios, išskyrus atvejus</w:t>
      </w:r>
      <w:r w:rsidR="0066279C" w:rsidRPr="006F03F6">
        <w:rPr>
          <w:sz w:val="22"/>
          <w:szCs w:val="22"/>
        </w:rPr>
        <w:t>,</w:t>
      </w:r>
      <w:r w:rsidR="00CB5414" w:rsidRPr="006F03F6">
        <w:rPr>
          <w:sz w:val="22"/>
          <w:szCs w:val="22"/>
        </w:rPr>
        <w:t xml:space="preserve"> kai dėl didelės darbų apimties </w:t>
      </w:r>
      <w:r w:rsidR="0066279C" w:rsidRPr="006F03F6">
        <w:rPr>
          <w:sz w:val="22"/>
          <w:szCs w:val="22"/>
        </w:rPr>
        <w:t>Paslaugas suteikti</w:t>
      </w:r>
      <w:r w:rsidR="00CB5414" w:rsidRPr="006F03F6">
        <w:rPr>
          <w:sz w:val="22"/>
          <w:szCs w:val="22"/>
        </w:rPr>
        <w:t xml:space="preserve"> neįmanoma per </w:t>
      </w:r>
      <w:r w:rsidR="0066279C" w:rsidRPr="006F03F6">
        <w:rPr>
          <w:sz w:val="22"/>
          <w:szCs w:val="22"/>
        </w:rPr>
        <w:t>48 val.</w:t>
      </w:r>
    </w:p>
    <w:p w14:paraId="3157C1A7" w14:textId="682BBF47" w:rsidR="00CB5414" w:rsidRPr="006F03F6" w:rsidRDefault="00F2134A" w:rsidP="00DF3E4B">
      <w:pPr>
        <w:pStyle w:val="Style3"/>
        <w:ind w:left="567" w:hanging="567"/>
        <w:jc w:val="both"/>
        <w:rPr>
          <w:sz w:val="22"/>
          <w:szCs w:val="22"/>
        </w:rPr>
      </w:pPr>
      <w:r w:rsidRPr="006F03F6">
        <w:rPr>
          <w:sz w:val="22"/>
          <w:szCs w:val="22"/>
        </w:rPr>
        <w:t>Esant ne prioritetinei avarinei situacijai ar planiniams remonto/aptarnavimo darbams Paslaug</w:t>
      </w:r>
      <w:r w:rsidR="0066279C" w:rsidRPr="006F03F6">
        <w:rPr>
          <w:sz w:val="22"/>
          <w:szCs w:val="22"/>
        </w:rPr>
        <w:t>ų</w:t>
      </w:r>
      <w:r w:rsidRPr="006F03F6">
        <w:rPr>
          <w:sz w:val="22"/>
          <w:szCs w:val="22"/>
        </w:rPr>
        <w:t xml:space="preserve"> teikėjas ne </w:t>
      </w:r>
      <w:r w:rsidR="0066279C" w:rsidRPr="006F03F6">
        <w:rPr>
          <w:sz w:val="22"/>
          <w:szCs w:val="22"/>
        </w:rPr>
        <w:t xml:space="preserve">vėliau </w:t>
      </w:r>
      <w:r w:rsidRPr="006F03F6">
        <w:rPr>
          <w:sz w:val="22"/>
          <w:szCs w:val="22"/>
        </w:rPr>
        <w:t>kaip per 48</w:t>
      </w:r>
      <w:r w:rsidR="0066279C" w:rsidRPr="006F03F6">
        <w:rPr>
          <w:sz w:val="22"/>
          <w:szCs w:val="22"/>
        </w:rPr>
        <w:t xml:space="preserve"> </w:t>
      </w:r>
      <w:r w:rsidRPr="006F03F6">
        <w:rPr>
          <w:sz w:val="22"/>
          <w:szCs w:val="22"/>
        </w:rPr>
        <w:t xml:space="preserve">val. informuoja </w:t>
      </w:r>
      <w:r w:rsidR="0066279C" w:rsidRPr="006F03F6">
        <w:rPr>
          <w:sz w:val="22"/>
          <w:szCs w:val="22"/>
        </w:rPr>
        <w:t>Pirkėją</w:t>
      </w:r>
      <w:r w:rsidRPr="006F03F6">
        <w:rPr>
          <w:sz w:val="22"/>
          <w:szCs w:val="22"/>
        </w:rPr>
        <w:t xml:space="preserve"> apie pilnam </w:t>
      </w:r>
      <w:r w:rsidR="0066279C" w:rsidRPr="006F03F6">
        <w:rPr>
          <w:sz w:val="22"/>
          <w:szCs w:val="22"/>
        </w:rPr>
        <w:t>Paslaugų suteikimui</w:t>
      </w:r>
      <w:r w:rsidRPr="006F03F6">
        <w:rPr>
          <w:sz w:val="22"/>
          <w:szCs w:val="22"/>
        </w:rPr>
        <w:t xml:space="preserve"> reikalingų Paslaug</w:t>
      </w:r>
      <w:r w:rsidR="0066279C" w:rsidRPr="006F03F6">
        <w:rPr>
          <w:sz w:val="22"/>
          <w:szCs w:val="22"/>
        </w:rPr>
        <w:t>ų</w:t>
      </w:r>
      <w:r w:rsidRPr="006F03F6">
        <w:rPr>
          <w:sz w:val="22"/>
          <w:szCs w:val="22"/>
        </w:rPr>
        <w:t xml:space="preserve"> teikėjo specialistų darbo valandų skaičių bei pateikia reikalingų medžiagų (dalių) sąrašą su kainomis ir </w:t>
      </w:r>
      <w:r w:rsidR="0066279C" w:rsidRPr="006F03F6">
        <w:rPr>
          <w:sz w:val="22"/>
          <w:szCs w:val="22"/>
        </w:rPr>
        <w:t>Paslaugų suteikimo</w:t>
      </w:r>
      <w:r w:rsidRPr="006F03F6">
        <w:rPr>
          <w:sz w:val="22"/>
          <w:szCs w:val="22"/>
        </w:rPr>
        <w:t xml:space="preserve"> terminais (</w:t>
      </w:r>
      <w:r w:rsidR="0066279C" w:rsidRPr="006F03F6">
        <w:rPr>
          <w:sz w:val="22"/>
          <w:szCs w:val="22"/>
        </w:rPr>
        <w:t>pradžia/pabaiga</w:t>
      </w:r>
      <w:r w:rsidRPr="006F03F6">
        <w:rPr>
          <w:sz w:val="22"/>
          <w:szCs w:val="22"/>
        </w:rPr>
        <w:t xml:space="preserve">). </w:t>
      </w:r>
      <w:r w:rsidR="0066279C" w:rsidRPr="006F03F6">
        <w:rPr>
          <w:sz w:val="22"/>
          <w:szCs w:val="22"/>
        </w:rPr>
        <w:t>Pirkėjas</w:t>
      </w:r>
      <w:r w:rsidRPr="006F03F6">
        <w:rPr>
          <w:sz w:val="22"/>
          <w:szCs w:val="22"/>
        </w:rPr>
        <w:t xml:space="preserve"> įvertina gautą informaciją ir patvirtina </w:t>
      </w:r>
      <w:r w:rsidR="0066279C" w:rsidRPr="006F03F6">
        <w:rPr>
          <w:sz w:val="22"/>
          <w:szCs w:val="22"/>
        </w:rPr>
        <w:t>Paslaugų kainą</w:t>
      </w:r>
      <w:r w:rsidR="005509B3" w:rsidRPr="006F03F6">
        <w:rPr>
          <w:sz w:val="22"/>
          <w:szCs w:val="22"/>
        </w:rPr>
        <w:t xml:space="preserve"> </w:t>
      </w:r>
      <w:r w:rsidRPr="006F03F6">
        <w:rPr>
          <w:sz w:val="22"/>
          <w:szCs w:val="22"/>
        </w:rPr>
        <w:t>arba nurodo trečiąją šalį</w:t>
      </w:r>
      <w:r w:rsidR="0066279C" w:rsidRPr="006F03F6">
        <w:rPr>
          <w:sz w:val="22"/>
          <w:szCs w:val="22"/>
        </w:rPr>
        <w:t>,</w:t>
      </w:r>
      <w:r w:rsidRPr="006F03F6">
        <w:rPr>
          <w:sz w:val="22"/>
          <w:szCs w:val="22"/>
        </w:rPr>
        <w:t xml:space="preserve"> iš kurios Paslaugų teikėjas privalo įsigyti reikalingas medžiagas/dalis ekonomiškai naudingesnėmis sąlygomis nei </w:t>
      </w:r>
      <w:r w:rsidR="0066279C" w:rsidRPr="006F03F6">
        <w:rPr>
          <w:sz w:val="22"/>
          <w:szCs w:val="22"/>
        </w:rPr>
        <w:t xml:space="preserve">jis </w:t>
      </w:r>
      <w:r w:rsidRPr="006F03F6">
        <w:rPr>
          <w:sz w:val="22"/>
          <w:szCs w:val="22"/>
        </w:rPr>
        <w:t>pasiūlė</w:t>
      </w:r>
      <w:r w:rsidR="0066279C" w:rsidRPr="006F03F6">
        <w:rPr>
          <w:sz w:val="22"/>
          <w:szCs w:val="22"/>
        </w:rPr>
        <w:t>,</w:t>
      </w:r>
      <w:r w:rsidRPr="006F03F6">
        <w:rPr>
          <w:sz w:val="22"/>
          <w:szCs w:val="22"/>
        </w:rPr>
        <w:t xml:space="preserve"> arba informuoja Paslaugų teikėją, kad </w:t>
      </w:r>
      <w:r w:rsidR="0066279C" w:rsidRPr="006F03F6">
        <w:rPr>
          <w:sz w:val="22"/>
          <w:szCs w:val="22"/>
        </w:rPr>
        <w:t xml:space="preserve">pats Pirkėjas įvykdys </w:t>
      </w:r>
      <w:r w:rsidRPr="006F03F6">
        <w:rPr>
          <w:sz w:val="22"/>
          <w:szCs w:val="22"/>
        </w:rPr>
        <w:t xml:space="preserve">atskirą medžiagų viešąjį pirkimą, ir medžiagas (detales) pateiks Paslaugų teikėjui </w:t>
      </w:r>
      <w:r w:rsidR="0066279C" w:rsidRPr="006F03F6">
        <w:rPr>
          <w:sz w:val="22"/>
          <w:szCs w:val="22"/>
        </w:rPr>
        <w:t>Paslaugų suteikimui</w:t>
      </w:r>
      <w:r w:rsidRPr="006F03F6">
        <w:rPr>
          <w:sz w:val="22"/>
          <w:szCs w:val="22"/>
        </w:rPr>
        <w:t>.</w:t>
      </w:r>
    </w:p>
    <w:p w14:paraId="1445CEF2" w14:textId="782E2114" w:rsidR="00F2134A" w:rsidRPr="006F03F6" w:rsidRDefault="000A0206" w:rsidP="00DF3E4B">
      <w:pPr>
        <w:pStyle w:val="Style3"/>
        <w:ind w:left="567" w:hanging="567"/>
        <w:jc w:val="both"/>
        <w:rPr>
          <w:sz w:val="22"/>
          <w:szCs w:val="22"/>
        </w:rPr>
      </w:pPr>
      <w:r w:rsidRPr="006F03F6">
        <w:rPr>
          <w:sz w:val="22"/>
          <w:szCs w:val="22"/>
        </w:rPr>
        <w:t>Paslaug</w:t>
      </w:r>
      <w:r w:rsidR="0066279C" w:rsidRPr="006F03F6">
        <w:rPr>
          <w:sz w:val="22"/>
          <w:szCs w:val="22"/>
        </w:rPr>
        <w:t>ų</w:t>
      </w:r>
      <w:r w:rsidRPr="006F03F6">
        <w:rPr>
          <w:sz w:val="22"/>
          <w:szCs w:val="22"/>
        </w:rPr>
        <w:t xml:space="preserve"> teikėjo paskirtas GSIS priežiūros specialistas atsakingas už GSIS priežiūros dokumentacijos pildymą. Paslaug</w:t>
      </w:r>
      <w:r w:rsidR="0066279C" w:rsidRPr="006F03F6">
        <w:rPr>
          <w:sz w:val="22"/>
          <w:szCs w:val="22"/>
        </w:rPr>
        <w:t>ų</w:t>
      </w:r>
      <w:r w:rsidRPr="006F03F6">
        <w:rPr>
          <w:sz w:val="22"/>
          <w:szCs w:val="22"/>
        </w:rPr>
        <w:t xml:space="preserve"> teikėjas šalia GSIS valdymo ir rodymo įrangos matomoje vietoje nurodo savo kontaktinius duomenis (telefono numerį ir kt.). GSIS priežiūros dokumentai tvarkomi taip, kad būtų galima nustatyti konkrečius priežiūros darbus atlikusį specialistą, GSIS priežiūros darbų atlikimo pobūdį, įvykius ir datą. Dokumentuose taip pat užrašomi GSIS priežiūros dieną nustatyti GSIS matavimo prietaisų rodmenys (pvz., vandens ir oro slėgio manometrų rodmenys, oro temperatūra siurblinėse).</w:t>
      </w:r>
    </w:p>
    <w:p w14:paraId="182F2EED" w14:textId="44EE159A" w:rsidR="00EA64F0" w:rsidRPr="006F03F6" w:rsidRDefault="00EA64F0" w:rsidP="00DF3E4B">
      <w:pPr>
        <w:pStyle w:val="Style3"/>
        <w:ind w:left="567" w:hanging="567"/>
        <w:jc w:val="both"/>
        <w:rPr>
          <w:sz w:val="22"/>
          <w:szCs w:val="22"/>
        </w:rPr>
      </w:pPr>
      <w:r w:rsidRPr="006F03F6">
        <w:rPr>
          <w:sz w:val="22"/>
          <w:szCs w:val="22"/>
        </w:rPr>
        <w:t>Nustatęs</w:t>
      </w:r>
      <w:r w:rsidR="002E4AAD" w:rsidRPr="006F03F6">
        <w:rPr>
          <w:sz w:val="22"/>
          <w:szCs w:val="22"/>
        </w:rPr>
        <w:t xml:space="preserve"> </w:t>
      </w:r>
      <w:r w:rsidR="002F66A0" w:rsidRPr="006F03F6">
        <w:rPr>
          <w:sz w:val="22"/>
          <w:szCs w:val="22"/>
        </w:rPr>
        <w:t>GGS, GGĮ ir PSS</w:t>
      </w:r>
      <w:r w:rsidRPr="006F03F6">
        <w:rPr>
          <w:sz w:val="22"/>
          <w:szCs w:val="22"/>
        </w:rPr>
        <w:t xml:space="preserve"> trūkum</w:t>
      </w:r>
      <w:r w:rsidR="00B56D83" w:rsidRPr="006F03F6">
        <w:rPr>
          <w:sz w:val="22"/>
          <w:szCs w:val="22"/>
        </w:rPr>
        <w:t>us</w:t>
      </w:r>
      <w:r w:rsidRPr="006F03F6">
        <w:rPr>
          <w:sz w:val="22"/>
          <w:szCs w:val="22"/>
        </w:rPr>
        <w:t xml:space="preserve">, </w:t>
      </w:r>
      <w:r w:rsidR="0066279C" w:rsidRPr="006F03F6">
        <w:rPr>
          <w:sz w:val="22"/>
          <w:szCs w:val="22"/>
        </w:rPr>
        <w:t>P</w:t>
      </w:r>
      <w:r w:rsidRPr="006F03F6">
        <w:rPr>
          <w:sz w:val="22"/>
          <w:szCs w:val="22"/>
        </w:rPr>
        <w:t xml:space="preserve">aslaugų teikėjas surašo defektų aktą, kurį pateikia </w:t>
      </w:r>
      <w:r w:rsidR="0066279C" w:rsidRPr="006F03F6">
        <w:rPr>
          <w:sz w:val="22"/>
          <w:szCs w:val="22"/>
        </w:rPr>
        <w:t xml:space="preserve">Pirkėjo </w:t>
      </w:r>
      <w:r w:rsidRPr="006F03F6">
        <w:rPr>
          <w:sz w:val="22"/>
          <w:szCs w:val="22"/>
        </w:rPr>
        <w:t>atstovui</w:t>
      </w:r>
      <w:r w:rsidR="0066279C" w:rsidRPr="006F03F6">
        <w:rPr>
          <w:sz w:val="22"/>
          <w:szCs w:val="22"/>
        </w:rPr>
        <w:t>,</w:t>
      </w:r>
      <w:r w:rsidRPr="006F03F6">
        <w:rPr>
          <w:sz w:val="22"/>
          <w:szCs w:val="22"/>
        </w:rPr>
        <w:t xml:space="preserve"> atsakingam už </w:t>
      </w:r>
      <w:r w:rsidR="00CB3A56" w:rsidRPr="006F03F6">
        <w:rPr>
          <w:sz w:val="22"/>
          <w:szCs w:val="22"/>
        </w:rPr>
        <w:t>S</w:t>
      </w:r>
      <w:r w:rsidRPr="006F03F6">
        <w:rPr>
          <w:sz w:val="22"/>
          <w:szCs w:val="22"/>
        </w:rPr>
        <w:t>utarties vykdymą</w:t>
      </w:r>
      <w:r w:rsidR="004F504F" w:rsidRPr="006F03F6">
        <w:rPr>
          <w:sz w:val="22"/>
          <w:szCs w:val="22"/>
        </w:rPr>
        <w:t>.</w:t>
      </w:r>
    </w:p>
    <w:p w14:paraId="21675308" w14:textId="621E81E7" w:rsidR="004F504F" w:rsidRPr="006F03F6" w:rsidRDefault="004F504F" w:rsidP="00DF3E4B">
      <w:pPr>
        <w:pStyle w:val="Style3"/>
        <w:ind w:left="567" w:hanging="567"/>
        <w:jc w:val="both"/>
        <w:rPr>
          <w:sz w:val="22"/>
          <w:szCs w:val="22"/>
        </w:rPr>
      </w:pPr>
      <w:r w:rsidRPr="006F03F6">
        <w:rPr>
          <w:sz w:val="22"/>
          <w:szCs w:val="22"/>
        </w:rPr>
        <w:t xml:space="preserve">Gedimų paieškos darbai atliekami pagal </w:t>
      </w:r>
      <w:r w:rsidR="00C2489B">
        <w:rPr>
          <w:sz w:val="22"/>
          <w:szCs w:val="22"/>
        </w:rPr>
        <w:t>Pirkėjo</w:t>
      </w:r>
      <w:r w:rsidRPr="006F03F6">
        <w:rPr>
          <w:sz w:val="22"/>
          <w:szCs w:val="22"/>
        </w:rPr>
        <w:t xml:space="preserve"> prašymą. Po gedimo nustatymo Paslaugų teikėjas pateikia gedimo šalinimo sąmatą su </w:t>
      </w:r>
      <w:r w:rsidR="005509B3" w:rsidRPr="006F03F6">
        <w:rPr>
          <w:sz w:val="22"/>
          <w:szCs w:val="22"/>
        </w:rPr>
        <w:t>Paslaugų suteikimo (</w:t>
      </w:r>
      <w:r w:rsidRPr="006F03F6">
        <w:rPr>
          <w:sz w:val="22"/>
          <w:szCs w:val="22"/>
        </w:rPr>
        <w:t>darbų atlikimo</w:t>
      </w:r>
      <w:r w:rsidR="005509B3" w:rsidRPr="006F03F6">
        <w:rPr>
          <w:sz w:val="22"/>
          <w:szCs w:val="22"/>
        </w:rPr>
        <w:t>)</w:t>
      </w:r>
      <w:r w:rsidRPr="006F03F6">
        <w:rPr>
          <w:sz w:val="22"/>
          <w:szCs w:val="22"/>
        </w:rPr>
        <w:t xml:space="preserve"> terminais. Remonto darbai atliekami </w:t>
      </w:r>
      <w:r w:rsidR="005509B3" w:rsidRPr="006F03F6">
        <w:rPr>
          <w:sz w:val="22"/>
          <w:szCs w:val="22"/>
        </w:rPr>
        <w:t>Pirkėjui</w:t>
      </w:r>
      <w:r w:rsidRPr="006F03F6">
        <w:rPr>
          <w:sz w:val="22"/>
          <w:szCs w:val="22"/>
        </w:rPr>
        <w:t xml:space="preserve"> patvirtinus sąmatą su darbų ir medžiagų kainomis ir terminais.</w:t>
      </w:r>
    </w:p>
    <w:p w14:paraId="7E0250E4" w14:textId="58C946F6" w:rsidR="000A0206" w:rsidRPr="006F03F6" w:rsidRDefault="00CB3A56" w:rsidP="00DF3E4B">
      <w:pPr>
        <w:pStyle w:val="Style3"/>
        <w:ind w:left="567" w:hanging="567"/>
        <w:jc w:val="both"/>
        <w:rPr>
          <w:sz w:val="22"/>
          <w:szCs w:val="22"/>
        </w:rPr>
      </w:pPr>
      <w:r w:rsidRPr="006F03F6">
        <w:rPr>
          <w:sz w:val="22"/>
          <w:szCs w:val="22"/>
        </w:rPr>
        <w:t xml:space="preserve">Teikiant </w:t>
      </w:r>
      <w:r w:rsidR="00B56D83" w:rsidRPr="006F03F6">
        <w:rPr>
          <w:sz w:val="22"/>
          <w:szCs w:val="22"/>
        </w:rPr>
        <w:t>GGS, GGĮ ir PSS</w:t>
      </w:r>
      <w:r w:rsidR="001E581B" w:rsidRPr="006F03F6">
        <w:rPr>
          <w:sz w:val="22"/>
          <w:szCs w:val="22"/>
        </w:rPr>
        <w:t xml:space="preserve"> priežiūros </w:t>
      </w:r>
      <w:r w:rsidRPr="006F03F6">
        <w:rPr>
          <w:sz w:val="22"/>
          <w:szCs w:val="22"/>
        </w:rPr>
        <w:t>Paslaugas</w:t>
      </w:r>
      <w:r w:rsidR="001E581B" w:rsidRPr="006F03F6">
        <w:rPr>
          <w:sz w:val="22"/>
          <w:szCs w:val="22"/>
        </w:rPr>
        <w:t xml:space="preserve">, būtina laikytis visų rekomendacijų pagal Priešgaisrinės apsaugos ir gelbėjimo departamento prie </w:t>
      </w:r>
      <w:r w:rsidR="00B83B62" w:rsidRPr="006F03F6">
        <w:rPr>
          <w:sz w:val="22"/>
          <w:szCs w:val="22"/>
        </w:rPr>
        <w:t>V</w:t>
      </w:r>
      <w:r w:rsidR="001E581B" w:rsidRPr="006F03F6">
        <w:rPr>
          <w:sz w:val="22"/>
          <w:szCs w:val="22"/>
        </w:rPr>
        <w:t xml:space="preserve">idaus reikalų ministerijos direktoriaus </w:t>
      </w:r>
      <w:r w:rsidR="00B83B62" w:rsidRPr="006F03F6">
        <w:rPr>
          <w:sz w:val="22"/>
          <w:szCs w:val="22"/>
        </w:rPr>
        <w:t xml:space="preserve">2011 m. rugpjūčio 23 d. </w:t>
      </w:r>
      <w:r w:rsidR="001E581B" w:rsidRPr="006F03F6">
        <w:rPr>
          <w:sz w:val="22"/>
          <w:szCs w:val="22"/>
        </w:rPr>
        <w:t>įsakym</w:t>
      </w:r>
      <w:r w:rsidR="00B83B62" w:rsidRPr="006F03F6">
        <w:rPr>
          <w:sz w:val="22"/>
          <w:szCs w:val="22"/>
        </w:rPr>
        <w:t>u</w:t>
      </w:r>
      <w:r w:rsidR="001E581B" w:rsidRPr="006F03F6">
        <w:rPr>
          <w:sz w:val="22"/>
          <w:szCs w:val="22"/>
        </w:rPr>
        <w:t xml:space="preserve"> </w:t>
      </w:r>
      <w:r w:rsidR="00B83B62" w:rsidRPr="006F03F6">
        <w:rPr>
          <w:sz w:val="22"/>
          <w:szCs w:val="22"/>
        </w:rPr>
        <w:t xml:space="preserve">Nr. 1-251 patvirtintomis </w:t>
      </w:r>
      <w:r w:rsidR="00C22432" w:rsidRPr="006F03F6">
        <w:rPr>
          <w:sz w:val="22"/>
          <w:szCs w:val="22"/>
        </w:rPr>
        <w:t>G</w:t>
      </w:r>
      <w:r w:rsidR="001E581B" w:rsidRPr="006F03F6">
        <w:rPr>
          <w:sz w:val="22"/>
          <w:szCs w:val="22"/>
        </w:rPr>
        <w:t>aisrinės saugos inžinerinių sistemų priežiūros rekomendaci</w:t>
      </w:r>
      <w:r w:rsidR="00C22432" w:rsidRPr="006F03F6">
        <w:rPr>
          <w:sz w:val="22"/>
          <w:szCs w:val="22"/>
        </w:rPr>
        <w:t>jomis</w:t>
      </w:r>
      <w:r w:rsidR="001E581B" w:rsidRPr="006F03F6">
        <w:rPr>
          <w:sz w:val="22"/>
          <w:szCs w:val="22"/>
        </w:rPr>
        <w:t>.</w:t>
      </w:r>
    </w:p>
    <w:p w14:paraId="6CAEB36A" w14:textId="2BD60B1B" w:rsidR="0038585E" w:rsidRPr="006F03F6" w:rsidRDefault="0038585E" w:rsidP="00DF3E4B">
      <w:pPr>
        <w:pStyle w:val="Style3"/>
        <w:ind w:left="567" w:hanging="567"/>
        <w:jc w:val="both"/>
        <w:rPr>
          <w:sz w:val="22"/>
          <w:szCs w:val="22"/>
        </w:rPr>
      </w:pPr>
      <w:r w:rsidRPr="006F03F6">
        <w:rPr>
          <w:sz w:val="22"/>
          <w:szCs w:val="22"/>
        </w:rPr>
        <w:t>Paslaug</w:t>
      </w:r>
      <w:r w:rsidR="00CB3A56" w:rsidRPr="006F03F6">
        <w:rPr>
          <w:sz w:val="22"/>
          <w:szCs w:val="22"/>
        </w:rPr>
        <w:t>ų</w:t>
      </w:r>
      <w:r w:rsidRPr="006F03F6">
        <w:rPr>
          <w:sz w:val="22"/>
          <w:szCs w:val="22"/>
        </w:rPr>
        <w:t xml:space="preserve"> teikėjas prieš GGS</w:t>
      </w:r>
      <w:r w:rsidR="00E2036D" w:rsidRPr="006F03F6">
        <w:rPr>
          <w:sz w:val="22"/>
          <w:szCs w:val="22"/>
        </w:rPr>
        <w:t>,</w:t>
      </w:r>
      <w:r w:rsidRPr="006F03F6">
        <w:rPr>
          <w:sz w:val="22"/>
          <w:szCs w:val="22"/>
        </w:rPr>
        <w:t xml:space="preserve"> GGĮ</w:t>
      </w:r>
      <w:r w:rsidR="00E2036D" w:rsidRPr="006F03F6">
        <w:rPr>
          <w:sz w:val="22"/>
          <w:szCs w:val="22"/>
        </w:rPr>
        <w:t xml:space="preserve"> </w:t>
      </w:r>
      <w:r w:rsidR="00AF4E59" w:rsidRPr="006F03F6">
        <w:rPr>
          <w:sz w:val="22"/>
          <w:szCs w:val="22"/>
        </w:rPr>
        <w:t>ir</w:t>
      </w:r>
      <w:r w:rsidR="00E2036D" w:rsidRPr="006F03F6">
        <w:rPr>
          <w:sz w:val="22"/>
          <w:szCs w:val="22"/>
        </w:rPr>
        <w:t xml:space="preserve"> PSS</w:t>
      </w:r>
      <w:r w:rsidRPr="006F03F6">
        <w:rPr>
          <w:sz w:val="22"/>
          <w:szCs w:val="22"/>
        </w:rPr>
        <w:t xml:space="preserve"> bandymą ar trūkumų šalinimą turi perspėti </w:t>
      </w:r>
      <w:r w:rsidR="00CB3A56" w:rsidRPr="006F03F6">
        <w:rPr>
          <w:sz w:val="22"/>
          <w:szCs w:val="22"/>
        </w:rPr>
        <w:t xml:space="preserve">Pirkėjo </w:t>
      </w:r>
      <w:r w:rsidRPr="006F03F6">
        <w:rPr>
          <w:sz w:val="22"/>
          <w:szCs w:val="22"/>
        </w:rPr>
        <w:t xml:space="preserve">atsakingą asmenį apie numatomus darbus, </w:t>
      </w:r>
      <w:r w:rsidR="00CB3A56" w:rsidRPr="006F03F6">
        <w:rPr>
          <w:sz w:val="22"/>
          <w:szCs w:val="22"/>
        </w:rPr>
        <w:t xml:space="preserve">jų </w:t>
      </w:r>
      <w:r w:rsidRPr="006F03F6">
        <w:rPr>
          <w:sz w:val="22"/>
          <w:szCs w:val="22"/>
        </w:rPr>
        <w:t>atlikimo valandas derinti iš anksto. GGS sistemų ar GGĮ bandymų metu nesukelti nepageidaujamų padarinių, imtis atsargumo priemonių, kad bandymų signalai ar vandens išpylimas nesukeltų nenumatytos ar žalingos veikos, netyčinio įrangos, patalpų, teritorijos ar kito turto sugadinimo.</w:t>
      </w:r>
    </w:p>
    <w:p w14:paraId="5D673848" w14:textId="25ED4953" w:rsidR="001E581B" w:rsidRPr="006F03F6" w:rsidRDefault="00776350" w:rsidP="00DF3E4B">
      <w:pPr>
        <w:pStyle w:val="Style3"/>
        <w:ind w:left="567" w:hanging="567"/>
        <w:jc w:val="both"/>
        <w:rPr>
          <w:sz w:val="22"/>
          <w:szCs w:val="22"/>
        </w:rPr>
      </w:pPr>
      <w:r w:rsidRPr="006F03F6">
        <w:rPr>
          <w:sz w:val="22"/>
          <w:szCs w:val="22"/>
        </w:rPr>
        <w:t>Paslaugų teikėjas, apskaičiuodamas Paslaugų įkainius, turi įskaičiuoti visas su Paslaugų teikimu susijusias išlaidas, įskaitant, bet neapsiribojant:</w:t>
      </w:r>
    </w:p>
    <w:p w14:paraId="1C062F38" w14:textId="4D74C88D" w:rsidR="00776350" w:rsidRPr="006F03F6" w:rsidRDefault="004E7DCB" w:rsidP="00DF3E4B">
      <w:pPr>
        <w:pStyle w:val="Style3"/>
        <w:numPr>
          <w:ilvl w:val="2"/>
          <w:numId w:val="5"/>
        </w:numPr>
        <w:ind w:left="709" w:hanging="709"/>
        <w:jc w:val="both"/>
        <w:rPr>
          <w:sz w:val="22"/>
          <w:szCs w:val="22"/>
        </w:rPr>
      </w:pPr>
      <w:r w:rsidRPr="006F03F6">
        <w:rPr>
          <w:sz w:val="22"/>
          <w:szCs w:val="22"/>
        </w:rPr>
        <w:t xml:space="preserve">Visas su </w:t>
      </w:r>
      <w:r w:rsidR="006B4F04" w:rsidRPr="006F03F6">
        <w:rPr>
          <w:sz w:val="22"/>
          <w:szCs w:val="22"/>
        </w:rPr>
        <w:t xml:space="preserve">dokumentų, kurių reikalauja </w:t>
      </w:r>
      <w:r w:rsidR="00CB3A56" w:rsidRPr="006F03F6">
        <w:rPr>
          <w:sz w:val="22"/>
          <w:szCs w:val="22"/>
        </w:rPr>
        <w:t>Pirkėjas</w:t>
      </w:r>
      <w:r w:rsidR="006B4F04" w:rsidRPr="006F03F6">
        <w:rPr>
          <w:sz w:val="22"/>
          <w:szCs w:val="22"/>
        </w:rPr>
        <w:t>, rengimu ir pateikimu susijusias išlaidas;</w:t>
      </w:r>
    </w:p>
    <w:p w14:paraId="11DC72EC" w14:textId="143E967A" w:rsidR="006B4F04" w:rsidRPr="006F03F6" w:rsidRDefault="001D7C28" w:rsidP="00DF3E4B">
      <w:pPr>
        <w:pStyle w:val="Style3"/>
        <w:numPr>
          <w:ilvl w:val="2"/>
          <w:numId w:val="5"/>
        </w:numPr>
        <w:ind w:left="709" w:hanging="709"/>
        <w:jc w:val="both"/>
        <w:rPr>
          <w:sz w:val="22"/>
          <w:szCs w:val="22"/>
        </w:rPr>
      </w:pPr>
      <w:r w:rsidRPr="006F03F6">
        <w:rPr>
          <w:sz w:val="22"/>
          <w:szCs w:val="22"/>
        </w:rPr>
        <w:t xml:space="preserve">Aprūpinimo įrankiais ir kitomis darbuotojų darbo priemonėmis, reikalingomis Paslaugoms </w:t>
      </w:r>
      <w:r w:rsidR="00CB3A56" w:rsidRPr="006F03F6">
        <w:rPr>
          <w:sz w:val="22"/>
          <w:szCs w:val="22"/>
        </w:rPr>
        <w:t>suteikti</w:t>
      </w:r>
      <w:r w:rsidRPr="006F03F6">
        <w:rPr>
          <w:sz w:val="22"/>
          <w:szCs w:val="22"/>
        </w:rPr>
        <w:t>, išlaidas.</w:t>
      </w:r>
    </w:p>
    <w:p w14:paraId="092B8DBD" w14:textId="3F7BD6BA" w:rsidR="001D7C28" w:rsidRPr="006F03F6" w:rsidRDefault="00FF31F7" w:rsidP="00DF3E4B">
      <w:pPr>
        <w:pStyle w:val="Style3"/>
        <w:numPr>
          <w:ilvl w:val="2"/>
          <w:numId w:val="5"/>
        </w:numPr>
        <w:ind w:left="709" w:hanging="709"/>
        <w:jc w:val="both"/>
        <w:rPr>
          <w:sz w:val="22"/>
          <w:szCs w:val="22"/>
        </w:rPr>
      </w:pPr>
      <w:r w:rsidRPr="006F03F6">
        <w:rPr>
          <w:sz w:val="22"/>
          <w:szCs w:val="22"/>
        </w:rPr>
        <w:t>Kelionės, transporto, apgyvendinimo ir kitas su Paslaugų teikimu susijusias išlaidas.</w:t>
      </w:r>
    </w:p>
    <w:p w14:paraId="72E770B4" w14:textId="3CB434DE" w:rsidR="00FF31F7" w:rsidRPr="006F03F6" w:rsidRDefault="001A352A" w:rsidP="00DF3E4B">
      <w:pPr>
        <w:pStyle w:val="Style3"/>
        <w:numPr>
          <w:ilvl w:val="2"/>
          <w:numId w:val="5"/>
        </w:numPr>
        <w:spacing w:after="0"/>
        <w:ind w:left="709" w:hanging="709"/>
        <w:contextualSpacing w:val="0"/>
        <w:jc w:val="both"/>
        <w:rPr>
          <w:sz w:val="22"/>
          <w:szCs w:val="22"/>
        </w:rPr>
      </w:pPr>
      <w:r w:rsidRPr="006F03F6">
        <w:rPr>
          <w:sz w:val="22"/>
          <w:szCs w:val="22"/>
        </w:rPr>
        <w:t xml:space="preserve">Perkamų </w:t>
      </w:r>
      <w:r w:rsidR="00CB3A56" w:rsidRPr="006F03F6">
        <w:rPr>
          <w:sz w:val="22"/>
          <w:szCs w:val="22"/>
        </w:rPr>
        <w:t>P</w:t>
      </w:r>
      <w:r w:rsidRPr="006F03F6">
        <w:rPr>
          <w:sz w:val="22"/>
          <w:szCs w:val="22"/>
        </w:rPr>
        <w:t xml:space="preserve">aslaugų kiekiai ir jų proporcijos </w:t>
      </w:r>
      <w:r w:rsidR="00921AB3" w:rsidRPr="006F03F6">
        <w:rPr>
          <w:sz w:val="22"/>
          <w:szCs w:val="22"/>
        </w:rPr>
        <w:t xml:space="preserve">TS-1 </w:t>
      </w:r>
      <w:r w:rsidRPr="006F03F6">
        <w:rPr>
          <w:sz w:val="22"/>
          <w:szCs w:val="22"/>
        </w:rPr>
        <w:t>p</w:t>
      </w:r>
      <w:r w:rsidR="00430E9F" w:rsidRPr="006F03F6">
        <w:rPr>
          <w:sz w:val="22"/>
          <w:szCs w:val="22"/>
        </w:rPr>
        <w:t>ried</w:t>
      </w:r>
      <w:r w:rsidR="00CF611C" w:rsidRPr="006F03F6">
        <w:rPr>
          <w:sz w:val="22"/>
          <w:szCs w:val="22"/>
        </w:rPr>
        <w:t>e</w:t>
      </w:r>
      <w:r w:rsidRPr="006F03F6">
        <w:rPr>
          <w:sz w:val="22"/>
          <w:szCs w:val="22"/>
        </w:rPr>
        <w:t xml:space="preserve"> yra orientaciniai ir </w:t>
      </w:r>
      <w:r w:rsidR="00CB3A56" w:rsidRPr="006F03F6">
        <w:rPr>
          <w:sz w:val="22"/>
          <w:szCs w:val="22"/>
        </w:rPr>
        <w:t>S</w:t>
      </w:r>
      <w:r w:rsidRPr="006F03F6">
        <w:rPr>
          <w:sz w:val="22"/>
          <w:szCs w:val="22"/>
        </w:rPr>
        <w:t xml:space="preserve">utarties vykdymo metu gali skirtis </w:t>
      </w:r>
      <w:r w:rsidR="00CB3A56" w:rsidRPr="006F03F6">
        <w:rPr>
          <w:sz w:val="22"/>
          <w:szCs w:val="22"/>
        </w:rPr>
        <w:t>priklausomai nuo Pirkėjo faktiško poreikio.</w:t>
      </w:r>
    </w:p>
    <w:p w14:paraId="44049C11" w14:textId="7F898467" w:rsidR="00B87C14" w:rsidRPr="006F03F6" w:rsidRDefault="00F319FE" w:rsidP="00DF3E4B">
      <w:pPr>
        <w:pStyle w:val="Style2"/>
        <w:ind w:left="567" w:hanging="567"/>
        <w:jc w:val="both"/>
        <w:rPr>
          <w:b w:val="0"/>
          <w:bCs w:val="0"/>
          <w:sz w:val="22"/>
          <w:szCs w:val="22"/>
        </w:rPr>
      </w:pPr>
      <w:r w:rsidRPr="006F03F6">
        <w:rPr>
          <w:b w:val="0"/>
          <w:bCs w:val="0"/>
          <w:sz w:val="22"/>
          <w:szCs w:val="22"/>
        </w:rPr>
        <w:t xml:space="preserve">Paslaugos teikiamos </w:t>
      </w:r>
      <w:r w:rsidR="00CB3A56" w:rsidRPr="006F03F6">
        <w:rPr>
          <w:b w:val="0"/>
          <w:bCs w:val="0"/>
          <w:sz w:val="22"/>
          <w:szCs w:val="22"/>
        </w:rPr>
        <w:t>Pirkėjo</w:t>
      </w:r>
      <w:r w:rsidRPr="006F03F6">
        <w:rPr>
          <w:b w:val="0"/>
          <w:bCs w:val="0"/>
          <w:sz w:val="22"/>
          <w:szCs w:val="22"/>
        </w:rPr>
        <w:t xml:space="preserve"> darbo </w:t>
      </w:r>
      <w:r w:rsidR="00CB3A56" w:rsidRPr="006F03F6">
        <w:rPr>
          <w:b w:val="0"/>
          <w:bCs w:val="0"/>
          <w:sz w:val="22"/>
          <w:szCs w:val="22"/>
        </w:rPr>
        <w:t>dienomis</w:t>
      </w:r>
      <w:r w:rsidRPr="006F03F6">
        <w:rPr>
          <w:b w:val="0"/>
          <w:bCs w:val="0"/>
          <w:sz w:val="22"/>
          <w:szCs w:val="22"/>
        </w:rPr>
        <w:t xml:space="preserve"> nuo 8.00 iki 17.00 val. (penktadienį ir prieššventinėmis dienomis – nuo 8.00 iki </w:t>
      </w:r>
      <w:r w:rsidR="002665C6" w:rsidRPr="006F03F6">
        <w:rPr>
          <w:b w:val="0"/>
          <w:bCs w:val="0"/>
          <w:sz w:val="22"/>
          <w:szCs w:val="22"/>
        </w:rPr>
        <w:t>15</w:t>
      </w:r>
      <w:r w:rsidRPr="006F03F6">
        <w:rPr>
          <w:b w:val="0"/>
          <w:bCs w:val="0"/>
          <w:sz w:val="22"/>
          <w:szCs w:val="22"/>
        </w:rPr>
        <w:t>.</w:t>
      </w:r>
      <w:r w:rsidR="002665C6" w:rsidRPr="006F03F6">
        <w:rPr>
          <w:b w:val="0"/>
          <w:bCs w:val="0"/>
          <w:sz w:val="22"/>
          <w:szCs w:val="22"/>
        </w:rPr>
        <w:t>45</w:t>
      </w:r>
      <w:r w:rsidRPr="006F03F6">
        <w:rPr>
          <w:b w:val="0"/>
          <w:bCs w:val="0"/>
          <w:sz w:val="22"/>
          <w:szCs w:val="22"/>
        </w:rPr>
        <w:t xml:space="preserve"> val.).</w:t>
      </w:r>
    </w:p>
    <w:p w14:paraId="278309C0" w14:textId="741B3686" w:rsidR="00C51E18" w:rsidRPr="006F03F6" w:rsidRDefault="00C51E18" w:rsidP="00DF3E4B">
      <w:pPr>
        <w:pStyle w:val="Style2"/>
        <w:ind w:left="567" w:hanging="567"/>
        <w:jc w:val="both"/>
        <w:rPr>
          <w:sz w:val="22"/>
          <w:szCs w:val="22"/>
        </w:rPr>
      </w:pPr>
      <w:r w:rsidRPr="006F03F6">
        <w:rPr>
          <w:sz w:val="22"/>
          <w:szCs w:val="22"/>
        </w:rPr>
        <w:t>Kokybė ir trūkumų šalinimas:</w:t>
      </w:r>
    </w:p>
    <w:p w14:paraId="65220AFD" w14:textId="77CC63E3" w:rsidR="00C51E18" w:rsidRPr="006F03F6" w:rsidRDefault="00CB3A56" w:rsidP="00DF3E4B">
      <w:pPr>
        <w:pStyle w:val="Style2"/>
        <w:numPr>
          <w:ilvl w:val="2"/>
          <w:numId w:val="5"/>
        </w:numPr>
        <w:ind w:left="709" w:hanging="709"/>
        <w:jc w:val="both"/>
        <w:rPr>
          <w:b w:val="0"/>
          <w:bCs w:val="0"/>
          <w:sz w:val="22"/>
          <w:szCs w:val="22"/>
        </w:rPr>
      </w:pPr>
      <w:r w:rsidRPr="006F03F6">
        <w:rPr>
          <w:b w:val="0"/>
          <w:bCs w:val="0"/>
          <w:sz w:val="22"/>
          <w:szCs w:val="22"/>
        </w:rPr>
        <w:t>Suteiktoms Paslaugoms (a</w:t>
      </w:r>
      <w:r w:rsidR="00946DFC" w:rsidRPr="006F03F6">
        <w:rPr>
          <w:b w:val="0"/>
          <w:bCs w:val="0"/>
          <w:sz w:val="22"/>
          <w:szCs w:val="22"/>
        </w:rPr>
        <w:t>tliktiems darbams</w:t>
      </w:r>
      <w:r w:rsidRPr="006F03F6">
        <w:rPr>
          <w:b w:val="0"/>
          <w:bCs w:val="0"/>
          <w:sz w:val="22"/>
          <w:szCs w:val="22"/>
        </w:rPr>
        <w:t>)</w:t>
      </w:r>
      <w:r w:rsidR="00946DFC" w:rsidRPr="006F03F6">
        <w:rPr>
          <w:b w:val="0"/>
          <w:bCs w:val="0"/>
          <w:sz w:val="22"/>
          <w:szCs w:val="22"/>
        </w:rPr>
        <w:t xml:space="preserve"> suteikiamas ne mažiau kaip 12 </w:t>
      </w:r>
      <w:r w:rsidR="00DF3E4B" w:rsidRPr="006F03F6">
        <w:rPr>
          <w:b w:val="0"/>
          <w:bCs w:val="0"/>
          <w:sz w:val="22"/>
          <w:szCs w:val="22"/>
        </w:rPr>
        <w:t xml:space="preserve">(dvylika) </w:t>
      </w:r>
      <w:r w:rsidR="00946DFC" w:rsidRPr="006F03F6">
        <w:rPr>
          <w:b w:val="0"/>
          <w:bCs w:val="0"/>
          <w:sz w:val="22"/>
          <w:szCs w:val="22"/>
        </w:rPr>
        <w:t>mėnesių garantinis laikotarpis, jei buvo keičiamos/montuojamos naujos dalys/mazgai, ir 3 mėnesių garantinis laikotarpis, jei remonto darbams nebuvo naudojamos naujos dalys/mazgai</w:t>
      </w:r>
      <w:r w:rsidR="00685ADD" w:rsidRPr="006F03F6">
        <w:rPr>
          <w:b w:val="0"/>
          <w:bCs w:val="0"/>
          <w:sz w:val="22"/>
          <w:szCs w:val="22"/>
        </w:rPr>
        <w:t>.</w:t>
      </w:r>
    </w:p>
    <w:p w14:paraId="7586D99B" w14:textId="395F14CA" w:rsidR="00946DFC" w:rsidRPr="006F03F6" w:rsidRDefault="00C249AF" w:rsidP="00DF3E4B">
      <w:pPr>
        <w:pStyle w:val="Style2"/>
        <w:numPr>
          <w:ilvl w:val="2"/>
          <w:numId w:val="5"/>
        </w:numPr>
        <w:ind w:left="709" w:hanging="709"/>
        <w:jc w:val="both"/>
        <w:rPr>
          <w:b w:val="0"/>
          <w:bCs w:val="0"/>
          <w:sz w:val="22"/>
          <w:szCs w:val="22"/>
        </w:rPr>
      </w:pPr>
      <w:r w:rsidRPr="006F03F6">
        <w:rPr>
          <w:b w:val="0"/>
          <w:bCs w:val="0"/>
          <w:sz w:val="22"/>
          <w:szCs w:val="22"/>
        </w:rPr>
        <w:t xml:space="preserve">Nustačius </w:t>
      </w:r>
      <w:r w:rsidR="00CB3A56" w:rsidRPr="006F03F6">
        <w:rPr>
          <w:b w:val="0"/>
          <w:bCs w:val="0"/>
          <w:sz w:val="22"/>
          <w:szCs w:val="22"/>
        </w:rPr>
        <w:t>suteiktų Paslaugų (</w:t>
      </w:r>
      <w:r w:rsidR="00D5646F" w:rsidRPr="006F03F6">
        <w:rPr>
          <w:b w:val="0"/>
          <w:bCs w:val="0"/>
          <w:sz w:val="22"/>
          <w:szCs w:val="22"/>
        </w:rPr>
        <w:t>atliktų darbų</w:t>
      </w:r>
      <w:r w:rsidR="00CB3A56" w:rsidRPr="006F03F6">
        <w:rPr>
          <w:b w:val="0"/>
          <w:bCs w:val="0"/>
          <w:sz w:val="22"/>
          <w:szCs w:val="22"/>
        </w:rPr>
        <w:t>)</w:t>
      </w:r>
      <w:r w:rsidR="00D5646F" w:rsidRPr="006F03F6">
        <w:rPr>
          <w:b w:val="0"/>
          <w:bCs w:val="0"/>
          <w:sz w:val="22"/>
          <w:szCs w:val="22"/>
        </w:rPr>
        <w:t xml:space="preserve"> trūkumus</w:t>
      </w:r>
      <w:r w:rsidR="00CB3A56" w:rsidRPr="006F03F6">
        <w:rPr>
          <w:b w:val="0"/>
          <w:bCs w:val="0"/>
          <w:sz w:val="22"/>
          <w:szCs w:val="22"/>
        </w:rPr>
        <w:t>,</w:t>
      </w:r>
      <w:r w:rsidR="00D5646F" w:rsidRPr="006F03F6">
        <w:rPr>
          <w:b w:val="0"/>
          <w:bCs w:val="0"/>
          <w:sz w:val="22"/>
          <w:szCs w:val="22"/>
        </w:rPr>
        <w:t xml:space="preserve"> jų šalinimas turi būti pradėtas ne vėliau kaip per 24</w:t>
      </w:r>
      <w:r w:rsidR="00CB3A56" w:rsidRPr="006F03F6">
        <w:rPr>
          <w:b w:val="0"/>
          <w:bCs w:val="0"/>
          <w:sz w:val="22"/>
          <w:szCs w:val="22"/>
        </w:rPr>
        <w:t xml:space="preserve"> </w:t>
      </w:r>
      <w:r w:rsidR="00D5646F" w:rsidRPr="006F03F6">
        <w:rPr>
          <w:b w:val="0"/>
          <w:bCs w:val="0"/>
          <w:sz w:val="22"/>
          <w:szCs w:val="22"/>
        </w:rPr>
        <w:t>val. nuo pranešimo ir trūkumai turi būti pašalinti ne vėliau kaip per 24</w:t>
      </w:r>
      <w:r w:rsidR="00CB3A56" w:rsidRPr="006F03F6">
        <w:rPr>
          <w:b w:val="0"/>
          <w:bCs w:val="0"/>
          <w:sz w:val="22"/>
          <w:szCs w:val="22"/>
        </w:rPr>
        <w:t xml:space="preserve"> </w:t>
      </w:r>
      <w:r w:rsidR="00D5646F" w:rsidRPr="006F03F6">
        <w:rPr>
          <w:b w:val="0"/>
          <w:bCs w:val="0"/>
          <w:sz w:val="22"/>
          <w:szCs w:val="22"/>
        </w:rPr>
        <w:t>val. nuo darbų pradžios.</w:t>
      </w:r>
    </w:p>
    <w:p w14:paraId="446B35C6" w14:textId="489C9870" w:rsidR="00D5646F" w:rsidRPr="006F03F6" w:rsidRDefault="00AF4687" w:rsidP="00DF3E4B">
      <w:pPr>
        <w:pStyle w:val="Style2"/>
        <w:numPr>
          <w:ilvl w:val="2"/>
          <w:numId w:val="5"/>
        </w:numPr>
        <w:ind w:left="709" w:hanging="709"/>
        <w:jc w:val="both"/>
        <w:rPr>
          <w:b w:val="0"/>
          <w:bCs w:val="0"/>
          <w:sz w:val="22"/>
          <w:szCs w:val="22"/>
        </w:rPr>
      </w:pPr>
      <w:r w:rsidRPr="006F03F6">
        <w:rPr>
          <w:b w:val="0"/>
          <w:bCs w:val="0"/>
          <w:sz w:val="22"/>
          <w:szCs w:val="22"/>
        </w:rPr>
        <w:t>Paslaug</w:t>
      </w:r>
      <w:r w:rsidR="009565CF" w:rsidRPr="006F03F6">
        <w:rPr>
          <w:b w:val="0"/>
          <w:bCs w:val="0"/>
          <w:sz w:val="22"/>
          <w:szCs w:val="22"/>
        </w:rPr>
        <w:t>ų</w:t>
      </w:r>
      <w:r w:rsidRPr="006F03F6">
        <w:rPr>
          <w:b w:val="0"/>
          <w:bCs w:val="0"/>
          <w:sz w:val="22"/>
          <w:szCs w:val="22"/>
        </w:rPr>
        <w:t xml:space="preserve"> </w:t>
      </w:r>
      <w:r w:rsidR="0044641A" w:rsidRPr="006F03F6">
        <w:rPr>
          <w:b w:val="0"/>
          <w:bCs w:val="0"/>
          <w:iCs/>
          <w:sz w:val="22"/>
          <w:szCs w:val="22"/>
        </w:rPr>
        <w:t>teikėjas prisiima pilną aplinkosauginę ir darbų saugos atsakomybę, paskiriant atsakingus ir turinčius tinkamą kvalifikaciją darbuotojus dėl tinkamo darbų vykdymo.</w:t>
      </w:r>
    </w:p>
    <w:p w14:paraId="4B240928" w14:textId="7B47035B" w:rsidR="0044641A" w:rsidRPr="006F03F6" w:rsidRDefault="009E4ED0" w:rsidP="00DF3E4B">
      <w:pPr>
        <w:pStyle w:val="Style2"/>
        <w:ind w:left="567" w:hanging="567"/>
        <w:jc w:val="both"/>
        <w:rPr>
          <w:sz w:val="22"/>
          <w:szCs w:val="22"/>
        </w:rPr>
      </w:pPr>
      <w:r w:rsidRPr="006F03F6">
        <w:rPr>
          <w:sz w:val="22"/>
          <w:szCs w:val="22"/>
        </w:rPr>
        <w:t xml:space="preserve">Sutarties </w:t>
      </w:r>
      <w:r w:rsidR="00AD3438" w:rsidRPr="006F03F6">
        <w:rPr>
          <w:sz w:val="22"/>
          <w:szCs w:val="22"/>
        </w:rPr>
        <w:t>vykdymo metu pateikiama dokumentacija:</w:t>
      </w:r>
    </w:p>
    <w:p w14:paraId="5A1A0EAD" w14:textId="5F843C96" w:rsidR="00AD3438" w:rsidRPr="006F03F6" w:rsidRDefault="009565CF" w:rsidP="00DF3E4B">
      <w:pPr>
        <w:pStyle w:val="Style2"/>
        <w:numPr>
          <w:ilvl w:val="2"/>
          <w:numId w:val="5"/>
        </w:numPr>
        <w:ind w:left="709" w:hanging="709"/>
        <w:jc w:val="both"/>
        <w:rPr>
          <w:sz w:val="22"/>
          <w:szCs w:val="22"/>
        </w:rPr>
      </w:pPr>
      <w:r w:rsidRPr="006F03F6">
        <w:rPr>
          <w:b w:val="0"/>
          <w:bCs w:val="0"/>
          <w:sz w:val="22"/>
          <w:szCs w:val="22"/>
        </w:rPr>
        <w:t>S</w:t>
      </w:r>
      <w:r w:rsidR="00AD3438" w:rsidRPr="006F03F6">
        <w:rPr>
          <w:b w:val="0"/>
          <w:bCs w:val="0"/>
          <w:sz w:val="22"/>
          <w:szCs w:val="22"/>
        </w:rPr>
        <w:t>ąmat</w:t>
      </w:r>
      <w:r w:rsidRPr="006F03F6">
        <w:rPr>
          <w:b w:val="0"/>
          <w:bCs w:val="0"/>
          <w:sz w:val="22"/>
          <w:szCs w:val="22"/>
        </w:rPr>
        <w:t>os;</w:t>
      </w:r>
    </w:p>
    <w:p w14:paraId="602B8BBE" w14:textId="6F153F20" w:rsidR="00AD3438" w:rsidRPr="006F03F6" w:rsidRDefault="009565CF" w:rsidP="00DF3E4B">
      <w:pPr>
        <w:pStyle w:val="Style2"/>
        <w:numPr>
          <w:ilvl w:val="2"/>
          <w:numId w:val="5"/>
        </w:numPr>
        <w:ind w:left="709" w:hanging="709"/>
        <w:jc w:val="both"/>
        <w:rPr>
          <w:sz w:val="22"/>
          <w:szCs w:val="22"/>
        </w:rPr>
      </w:pPr>
      <w:r w:rsidRPr="006F03F6">
        <w:rPr>
          <w:b w:val="0"/>
          <w:bCs w:val="0"/>
          <w:sz w:val="22"/>
          <w:szCs w:val="22"/>
        </w:rPr>
        <w:t>Suteiktų Paslaugų</w:t>
      </w:r>
      <w:r w:rsidR="00AD3438" w:rsidRPr="006F03F6">
        <w:rPr>
          <w:b w:val="0"/>
          <w:bCs w:val="0"/>
          <w:sz w:val="22"/>
          <w:szCs w:val="22"/>
        </w:rPr>
        <w:t xml:space="preserve"> aktai</w:t>
      </w:r>
      <w:r w:rsidRPr="006F03F6">
        <w:rPr>
          <w:b w:val="0"/>
          <w:bCs w:val="0"/>
          <w:sz w:val="22"/>
          <w:szCs w:val="22"/>
        </w:rPr>
        <w:t>;</w:t>
      </w:r>
    </w:p>
    <w:p w14:paraId="78D8139D" w14:textId="22069AFD" w:rsidR="00AD3438" w:rsidRPr="006F03F6" w:rsidRDefault="00AD3438" w:rsidP="00DF3E4B">
      <w:pPr>
        <w:pStyle w:val="Style2"/>
        <w:numPr>
          <w:ilvl w:val="2"/>
          <w:numId w:val="5"/>
        </w:numPr>
        <w:ind w:left="709" w:hanging="709"/>
        <w:jc w:val="both"/>
        <w:rPr>
          <w:sz w:val="22"/>
          <w:szCs w:val="22"/>
        </w:rPr>
      </w:pPr>
      <w:r w:rsidRPr="006F03F6">
        <w:rPr>
          <w:b w:val="0"/>
          <w:bCs w:val="0"/>
          <w:sz w:val="22"/>
          <w:szCs w:val="22"/>
        </w:rPr>
        <w:t>Gedimų</w:t>
      </w:r>
      <w:r w:rsidR="00242D0F" w:rsidRPr="006F03F6">
        <w:rPr>
          <w:b w:val="0"/>
          <w:bCs w:val="0"/>
          <w:sz w:val="22"/>
          <w:szCs w:val="22"/>
        </w:rPr>
        <w:t xml:space="preserve">/defektų ir atliktų darbų </w:t>
      </w:r>
      <w:r w:rsidR="00EC140D" w:rsidRPr="006F03F6">
        <w:rPr>
          <w:b w:val="0"/>
          <w:bCs w:val="0"/>
          <w:sz w:val="22"/>
          <w:szCs w:val="22"/>
        </w:rPr>
        <w:t>fotofiksacijos</w:t>
      </w:r>
      <w:r w:rsidR="009565CF" w:rsidRPr="006F03F6">
        <w:rPr>
          <w:b w:val="0"/>
          <w:bCs w:val="0"/>
          <w:sz w:val="22"/>
          <w:szCs w:val="22"/>
        </w:rPr>
        <w:t>;</w:t>
      </w:r>
    </w:p>
    <w:p w14:paraId="0C755315" w14:textId="757FF8F2" w:rsidR="007B34E5" w:rsidRPr="006F03F6" w:rsidRDefault="00A22CA5" w:rsidP="00DF3E4B">
      <w:pPr>
        <w:pStyle w:val="Style2"/>
        <w:ind w:left="567" w:hanging="567"/>
        <w:jc w:val="both"/>
        <w:rPr>
          <w:b w:val="0"/>
          <w:bCs w:val="0"/>
          <w:sz w:val="22"/>
          <w:szCs w:val="22"/>
        </w:rPr>
      </w:pPr>
      <w:r w:rsidRPr="006F03F6">
        <w:rPr>
          <w:b w:val="0"/>
          <w:bCs w:val="0"/>
          <w:sz w:val="22"/>
          <w:szCs w:val="22"/>
        </w:rPr>
        <w:t>Paslaugų teikėjas užtikrina nuolatinę gaisro gesinimo</w:t>
      </w:r>
      <w:r w:rsidR="004727BE" w:rsidRPr="006F03F6">
        <w:rPr>
          <w:b w:val="0"/>
          <w:bCs w:val="0"/>
          <w:sz w:val="22"/>
          <w:szCs w:val="22"/>
        </w:rPr>
        <w:t xml:space="preserve"> sistemų ir</w:t>
      </w:r>
      <w:r w:rsidRPr="006F03F6">
        <w:rPr>
          <w:b w:val="0"/>
          <w:bCs w:val="0"/>
          <w:sz w:val="22"/>
          <w:szCs w:val="22"/>
        </w:rPr>
        <w:t xml:space="preserve"> įrangos parengtį naudoti.</w:t>
      </w:r>
    </w:p>
    <w:p w14:paraId="60561F5C" w14:textId="49AC0AC9" w:rsidR="00894589" w:rsidRPr="006F03F6" w:rsidRDefault="00A16ECC" w:rsidP="00DF3E4B">
      <w:pPr>
        <w:pStyle w:val="Style1"/>
        <w:numPr>
          <w:ilvl w:val="0"/>
          <w:numId w:val="5"/>
        </w:numPr>
        <w:tabs>
          <w:tab w:val="clear" w:pos="284"/>
        </w:tabs>
        <w:ind w:left="567" w:hanging="567"/>
        <w:jc w:val="both"/>
        <w:rPr>
          <w:sz w:val="22"/>
          <w:szCs w:val="22"/>
        </w:rPr>
      </w:pPr>
      <w:r w:rsidRPr="006F03F6">
        <w:rPr>
          <w:sz w:val="22"/>
          <w:szCs w:val="22"/>
        </w:rPr>
        <w:t xml:space="preserve">KVALIFIKACINIAI REIKALAVIMAI </w:t>
      </w:r>
    </w:p>
    <w:p w14:paraId="48CA3F02" w14:textId="6ECB0653" w:rsidR="00F95944" w:rsidRPr="00542993" w:rsidRDefault="006F03F6" w:rsidP="00542993">
      <w:pPr>
        <w:pStyle w:val="Style2"/>
        <w:ind w:left="567" w:hanging="567"/>
        <w:jc w:val="both"/>
        <w:rPr>
          <w:b w:val="0"/>
          <w:bCs w:val="0"/>
          <w:sz w:val="21"/>
          <w:szCs w:val="21"/>
        </w:rPr>
      </w:pPr>
      <w:r w:rsidRPr="00542993">
        <w:rPr>
          <w:b w:val="0"/>
          <w:bCs w:val="0"/>
          <w:sz w:val="21"/>
          <w:szCs w:val="21"/>
        </w:rPr>
        <w:lastRenderedPageBreak/>
        <w:t>Paslaugų teikėjas Sutarties vykdymui privalo pasiūlyti ne mažiau kaip 2 (du) specialistus, kurių kiekvienas turi būti įgijęs patirties vykdant ne mažiau kaip 2 (dvi) sutartis, susijusias su statinių gaisrinės saugos inžinerinių sistemų priežiūra</w:t>
      </w:r>
      <w:r w:rsidR="00F95944" w:rsidRPr="00542993">
        <w:rPr>
          <w:b w:val="0"/>
          <w:bCs w:val="0"/>
          <w:sz w:val="21"/>
          <w:szCs w:val="21"/>
        </w:rPr>
        <w:t>.</w:t>
      </w:r>
    </w:p>
    <w:p w14:paraId="3364D17F" w14:textId="2829FF6A" w:rsidR="007D5A72" w:rsidRPr="006F03F6" w:rsidRDefault="00F95944" w:rsidP="00DF3E4B">
      <w:pPr>
        <w:pStyle w:val="Style3"/>
        <w:ind w:left="567" w:hanging="567"/>
        <w:jc w:val="both"/>
        <w:rPr>
          <w:sz w:val="22"/>
          <w:szCs w:val="22"/>
        </w:rPr>
      </w:pPr>
      <w:r w:rsidRPr="006F03F6">
        <w:rPr>
          <w:sz w:val="22"/>
          <w:szCs w:val="22"/>
        </w:rPr>
        <w:t>Tiekėjas turi būti įsidiegęs kokybės vadybos sistemą pagal ISO 9001:2015 arba lygiavertį kokybės vadybos standartą, arba pateikti kitus lygiaverčius kokybės vadybos priemonių įrodymus.</w:t>
      </w:r>
    </w:p>
    <w:p w14:paraId="176AC2E3" w14:textId="2ADAEBC1" w:rsidR="003F2EE7" w:rsidRPr="006F03F6" w:rsidRDefault="003F2EE7" w:rsidP="003F2EE7">
      <w:pPr>
        <w:pStyle w:val="Style1"/>
        <w:numPr>
          <w:ilvl w:val="0"/>
          <w:numId w:val="5"/>
        </w:numPr>
        <w:tabs>
          <w:tab w:val="clear" w:pos="284"/>
        </w:tabs>
        <w:ind w:left="567" w:hanging="567"/>
        <w:jc w:val="both"/>
        <w:rPr>
          <w:sz w:val="22"/>
          <w:szCs w:val="22"/>
        </w:rPr>
      </w:pPr>
      <w:r w:rsidRPr="006F03F6">
        <w:rPr>
          <w:sz w:val="22"/>
          <w:szCs w:val="22"/>
        </w:rPr>
        <w:t>PIRKĖJO ĮSIPAREIGOJIMAI</w:t>
      </w:r>
    </w:p>
    <w:p w14:paraId="6EFA67BD" w14:textId="02D434D6" w:rsidR="003F2EE7" w:rsidRPr="006F03F6" w:rsidRDefault="003F2EE7" w:rsidP="003F2EE7">
      <w:pPr>
        <w:pStyle w:val="Style3"/>
        <w:ind w:left="567" w:hanging="567"/>
        <w:jc w:val="both"/>
        <w:rPr>
          <w:sz w:val="22"/>
          <w:szCs w:val="22"/>
        </w:rPr>
      </w:pPr>
      <w:r w:rsidRPr="006F03F6">
        <w:rPr>
          <w:sz w:val="22"/>
          <w:szCs w:val="22"/>
        </w:rPr>
        <w:t>Sudaryti galimybę Paslaugų teikėjui paslaugų atlikimo metu naudotis patalpomis,</w:t>
      </w:r>
      <w:r w:rsidR="006F03F6">
        <w:rPr>
          <w:sz w:val="22"/>
          <w:szCs w:val="22"/>
        </w:rPr>
        <w:t xml:space="preserve"> </w:t>
      </w:r>
      <w:r w:rsidRPr="006F03F6">
        <w:rPr>
          <w:sz w:val="22"/>
          <w:szCs w:val="22"/>
        </w:rPr>
        <w:t>suspaustu oru, techniniu vandeniu ir elektra neatlygintinai.</w:t>
      </w:r>
    </w:p>
    <w:p w14:paraId="06014504" w14:textId="49731F47" w:rsidR="00D02F63" w:rsidRPr="006F03F6" w:rsidRDefault="00443DE5" w:rsidP="00EC3EDD">
      <w:pPr>
        <w:pStyle w:val="Style1"/>
        <w:numPr>
          <w:ilvl w:val="0"/>
          <w:numId w:val="5"/>
        </w:numPr>
        <w:tabs>
          <w:tab w:val="clear" w:pos="284"/>
        </w:tabs>
        <w:ind w:left="567" w:hanging="567"/>
        <w:rPr>
          <w:sz w:val="22"/>
          <w:szCs w:val="22"/>
        </w:rPr>
      </w:pPr>
      <w:r w:rsidRPr="006F03F6">
        <w:rPr>
          <w:sz w:val="22"/>
          <w:szCs w:val="22"/>
        </w:rPr>
        <w:t>PRIEDAI</w:t>
      </w:r>
    </w:p>
    <w:p w14:paraId="01387E17" w14:textId="795A9E3F" w:rsidR="00D02F63" w:rsidRPr="006F03F6" w:rsidRDefault="00D02F63" w:rsidP="00526AF3">
      <w:pPr>
        <w:jc w:val="center"/>
        <w:rPr>
          <w:rFonts w:ascii="Times New Roman" w:hAnsi="Times New Roman" w:cs="Times New Roman"/>
          <w:b/>
        </w:rPr>
      </w:pPr>
      <w:r w:rsidRPr="006F03F6">
        <w:rPr>
          <w:rFonts w:ascii="Times New Roman" w:hAnsi="Times New Roman" w:cs="Times New Roman"/>
          <w:b/>
        </w:rPr>
        <w:t>TS – 1</w:t>
      </w:r>
    </w:p>
    <w:p w14:paraId="3DF0FA61" w14:textId="53A0718F" w:rsidR="009565CF" w:rsidRPr="006F03F6" w:rsidRDefault="009565CF" w:rsidP="00EC3EDD">
      <w:pPr>
        <w:pStyle w:val="Sraopastraipa"/>
        <w:spacing w:before="60" w:after="60" w:line="240" w:lineRule="auto"/>
        <w:ind w:left="567" w:hanging="567"/>
        <w:rPr>
          <w:rFonts w:ascii="Times New Roman" w:hAnsi="Times New Roman" w:cs="Times New Roman"/>
          <w:b/>
          <w:bCs/>
        </w:rPr>
      </w:pPr>
      <w:r w:rsidRPr="006F03F6">
        <w:rPr>
          <w:rFonts w:ascii="Times New Roman" w:hAnsi="Times New Roman" w:cs="Times New Roman"/>
          <w:b/>
          <w:bCs/>
        </w:rPr>
        <w:t>Paslaugų teikimo periodiškumas ir preliminarus kiekis</w:t>
      </w:r>
    </w:p>
    <w:p w14:paraId="0081CC39" w14:textId="77777777" w:rsidR="00D02F63" w:rsidRPr="006F03F6" w:rsidRDefault="00D02F63" w:rsidP="00EC3EDD">
      <w:pPr>
        <w:pStyle w:val="Sraopastraipa"/>
        <w:spacing w:before="60" w:after="0" w:line="240" w:lineRule="auto"/>
        <w:ind w:left="567" w:hanging="567"/>
        <w:contextualSpacing w:val="0"/>
        <w:jc w:val="both"/>
        <w:rPr>
          <w:rFonts w:ascii="Times New Roman" w:hAnsi="Times New Roman" w:cs="Times New Roman"/>
        </w:rPr>
      </w:pPr>
      <w:r w:rsidRPr="006F03F6">
        <w:rPr>
          <w:rFonts w:ascii="Times New Roman" w:hAnsi="Times New Roman" w:cs="Times New Roman"/>
        </w:rPr>
        <w:t>Objektų adresai nurodyti techninės specifikacijos 3.2.1 ir 3.2.2 punktuose.</w:t>
      </w:r>
    </w:p>
    <w:tbl>
      <w:tblPr>
        <w:tblpPr w:leftFromText="180" w:rightFromText="180" w:vertAnchor="text" w:horzAnchor="margin" w:tblpX="-714" w:tblpY="500"/>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5103"/>
        <w:gridCol w:w="1985"/>
        <w:gridCol w:w="1134"/>
        <w:gridCol w:w="1559"/>
      </w:tblGrid>
      <w:tr w:rsidR="005509B3" w:rsidRPr="006F03F6" w14:paraId="2842E3DC" w14:textId="77777777" w:rsidTr="005509B3">
        <w:trPr>
          <w:trHeight w:val="58"/>
        </w:trPr>
        <w:tc>
          <w:tcPr>
            <w:tcW w:w="704" w:type="dxa"/>
            <w:shd w:val="clear" w:color="auto" w:fill="DEEAF6" w:themeFill="accent5" w:themeFillTint="33"/>
            <w:vAlign w:val="center"/>
          </w:tcPr>
          <w:p w14:paraId="0E844F65" w14:textId="77777777" w:rsidR="005509B3" w:rsidRPr="006F03F6" w:rsidRDefault="005509B3" w:rsidP="00020FE1">
            <w:pPr>
              <w:keepNext/>
              <w:keepLines/>
              <w:spacing w:before="60" w:after="60" w:line="240" w:lineRule="auto"/>
              <w:jc w:val="center"/>
              <w:outlineLvl w:val="0"/>
              <w:rPr>
                <w:rFonts w:ascii="Times New Roman" w:hAnsi="Times New Roman" w:cs="Times New Roman"/>
                <w:b/>
                <w:bCs/>
                <w:sz w:val="20"/>
                <w:szCs w:val="20"/>
              </w:rPr>
            </w:pPr>
            <w:bookmarkStart w:id="0" w:name="_Hlk240294989"/>
            <w:r w:rsidRPr="006F03F6">
              <w:rPr>
                <w:rFonts w:ascii="Times New Roman" w:hAnsi="Times New Roman" w:cs="Times New Roman"/>
                <w:b/>
                <w:bCs/>
                <w:sz w:val="20"/>
                <w:szCs w:val="20"/>
              </w:rPr>
              <w:t>Eil. Nr.</w:t>
            </w:r>
          </w:p>
        </w:tc>
        <w:tc>
          <w:tcPr>
            <w:tcW w:w="5103" w:type="dxa"/>
            <w:tcBorders>
              <w:bottom w:val="single" w:sz="4" w:space="0" w:color="auto"/>
            </w:tcBorders>
            <w:shd w:val="clear" w:color="auto" w:fill="DEEAF6" w:themeFill="accent5" w:themeFillTint="33"/>
            <w:vAlign w:val="center"/>
          </w:tcPr>
          <w:p w14:paraId="04E6A160" w14:textId="77777777" w:rsidR="005509B3" w:rsidRPr="006F03F6" w:rsidRDefault="005509B3" w:rsidP="00020FE1">
            <w:pPr>
              <w:spacing w:before="60" w:after="60" w:line="240" w:lineRule="auto"/>
              <w:jc w:val="center"/>
              <w:rPr>
                <w:rFonts w:ascii="Times New Roman" w:hAnsi="Times New Roman" w:cs="Times New Roman"/>
                <w:sz w:val="20"/>
                <w:szCs w:val="20"/>
              </w:rPr>
            </w:pPr>
            <w:r w:rsidRPr="006F03F6">
              <w:rPr>
                <w:rFonts w:ascii="Times New Roman" w:hAnsi="Times New Roman" w:cs="Times New Roman"/>
                <w:b/>
                <w:sz w:val="20"/>
                <w:szCs w:val="20"/>
              </w:rPr>
              <w:t>Atliekamas darbas</w:t>
            </w:r>
          </w:p>
        </w:tc>
        <w:tc>
          <w:tcPr>
            <w:tcW w:w="1985" w:type="dxa"/>
            <w:tcBorders>
              <w:bottom w:val="single" w:sz="4" w:space="0" w:color="auto"/>
            </w:tcBorders>
            <w:shd w:val="clear" w:color="auto" w:fill="DEEAF6" w:themeFill="accent5" w:themeFillTint="33"/>
            <w:vAlign w:val="center"/>
          </w:tcPr>
          <w:p w14:paraId="1EC98A06" w14:textId="77777777" w:rsidR="005509B3" w:rsidRPr="006F03F6" w:rsidRDefault="005509B3" w:rsidP="00020FE1">
            <w:pPr>
              <w:keepNext/>
              <w:keepLines/>
              <w:spacing w:before="60" w:after="60" w:line="240" w:lineRule="auto"/>
              <w:jc w:val="center"/>
              <w:outlineLvl w:val="0"/>
              <w:rPr>
                <w:rFonts w:ascii="Times New Roman" w:hAnsi="Times New Roman" w:cs="Times New Roman"/>
                <w:b/>
                <w:bCs/>
                <w:sz w:val="20"/>
                <w:szCs w:val="20"/>
              </w:rPr>
            </w:pPr>
            <w:r w:rsidRPr="006F03F6">
              <w:rPr>
                <w:rFonts w:ascii="Times New Roman" w:hAnsi="Times New Roman" w:cs="Times New Roman"/>
                <w:b/>
                <w:sz w:val="20"/>
                <w:szCs w:val="20"/>
              </w:rPr>
              <w:t>Patikros periodiškumas</w:t>
            </w:r>
          </w:p>
        </w:tc>
        <w:tc>
          <w:tcPr>
            <w:tcW w:w="1134" w:type="dxa"/>
            <w:tcBorders>
              <w:bottom w:val="single" w:sz="4" w:space="0" w:color="auto"/>
            </w:tcBorders>
            <w:shd w:val="clear" w:color="auto" w:fill="DEEAF6" w:themeFill="accent5" w:themeFillTint="33"/>
            <w:vAlign w:val="center"/>
          </w:tcPr>
          <w:p w14:paraId="34C0D578" w14:textId="77777777" w:rsidR="005509B3" w:rsidRPr="006F03F6" w:rsidRDefault="005509B3" w:rsidP="00020FE1">
            <w:pPr>
              <w:keepNext/>
              <w:keepLines/>
              <w:spacing w:before="60" w:after="60" w:line="240" w:lineRule="auto"/>
              <w:jc w:val="center"/>
              <w:outlineLvl w:val="0"/>
              <w:rPr>
                <w:rFonts w:ascii="Times New Roman" w:hAnsi="Times New Roman" w:cs="Times New Roman"/>
                <w:b/>
                <w:bCs/>
                <w:sz w:val="20"/>
                <w:szCs w:val="20"/>
              </w:rPr>
            </w:pPr>
            <w:r w:rsidRPr="006F03F6">
              <w:rPr>
                <w:rFonts w:ascii="Times New Roman" w:hAnsi="Times New Roman" w:cs="Times New Roman"/>
                <w:b/>
                <w:bCs/>
                <w:sz w:val="20"/>
                <w:szCs w:val="20"/>
              </w:rPr>
              <w:t xml:space="preserve">Objektai </w:t>
            </w:r>
          </w:p>
        </w:tc>
        <w:tc>
          <w:tcPr>
            <w:tcW w:w="1559" w:type="dxa"/>
            <w:tcBorders>
              <w:bottom w:val="single" w:sz="4" w:space="0" w:color="auto"/>
            </w:tcBorders>
            <w:shd w:val="clear" w:color="auto" w:fill="DEEAF6" w:themeFill="accent5" w:themeFillTint="33"/>
            <w:vAlign w:val="center"/>
          </w:tcPr>
          <w:p w14:paraId="64CA3126" w14:textId="77777777" w:rsidR="005509B3" w:rsidRPr="006F03F6" w:rsidRDefault="005509B3" w:rsidP="00020FE1">
            <w:pPr>
              <w:keepNext/>
              <w:keepLines/>
              <w:spacing w:before="60" w:after="60" w:line="240" w:lineRule="auto"/>
              <w:jc w:val="center"/>
              <w:outlineLvl w:val="0"/>
              <w:rPr>
                <w:rFonts w:ascii="Times New Roman" w:hAnsi="Times New Roman" w:cs="Times New Roman"/>
                <w:b/>
                <w:bCs/>
                <w:sz w:val="20"/>
                <w:szCs w:val="20"/>
              </w:rPr>
            </w:pPr>
            <w:r w:rsidRPr="006F03F6">
              <w:rPr>
                <w:rFonts w:ascii="Times New Roman" w:hAnsi="Times New Roman" w:cs="Times New Roman"/>
                <w:b/>
                <w:bCs/>
                <w:sz w:val="20"/>
                <w:szCs w:val="20"/>
              </w:rPr>
              <w:t>Preliminarus turimų</w:t>
            </w:r>
          </w:p>
          <w:p w14:paraId="3BCC6B1D" w14:textId="77777777" w:rsidR="005509B3" w:rsidRPr="006F03F6" w:rsidRDefault="005509B3" w:rsidP="00020FE1">
            <w:pPr>
              <w:keepNext/>
              <w:keepLines/>
              <w:spacing w:before="60" w:after="60" w:line="240" w:lineRule="auto"/>
              <w:jc w:val="center"/>
              <w:outlineLvl w:val="0"/>
              <w:rPr>
                <w:rFonts w:ascii="Times New Roman" w:hAnsi="Times New Roman" w:cs="Times New Roman"/>
                <w:b/>
                <w:bCs/>
                <w:sz w:val="20"/>
                <w:szCs w:val="20"/>
              </w:rPr>
            </w:pPr>
            <w:r w:rsidRPr="006F03F6">
              <w:rPr>
                <w:rFonts w:ascii="Times New Roman" w:hAnsi="Times New Roman" w:cs="Times New Roman"/>
                <w:b/>
                <w:bCs/>
                <w:sz w:val="20"/>
                <w:szCs w:val="20"/>
              </w:rPr>
              <w:t>įrenginių kiekis</w:t>
            </w:r>
          </w:p>
        </w:tc>
      </w:tr>
      <w:tr w:rsidR="00C73656" w:rsidRPr="006F03F6" w14:paraId="22F03284" w14:textId="77777777" w:rsidTr="004E00B8">
        <w:trPr>
          <w:trHeight w:val="206"/>
        </w:trPr>
        <w:tc>
          <w:tcPr>
            <w:tcW w:w="10485" w:type="dxa"/>
            <w:gridSpan w:val="5"/>
            <w:vAlign w:val="center"/>
          </w:tcPr>
          <w:p w14:paraId="52860B01" w14:textId="323CD96C" w:rsidR="00C73656" w:rsidRPr="006F03F6" w:rsidRDefault="00C73656" w:rsidP="00020FE1">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Gaisro gesinimo sistema (GGS)</w:t>
            </w:r>
          </w:p>
        </w:tc>
      </w:tr>
      <w:tr w:rsidR="005509B3" w:rsidRPr="006F03F6" w14:paraId="1916EEEF" w14:textId="77777777" w:rsidTr="006F03F6">
        <w:trPr>
          <w:trHeight w:val="206"/>
        </w:trPr>
        <w:tc>
          <w:tcPr>
            <w:tcW w:w="704" w:type="dxa"/>
            <w:vAlign w:val="center"/>
          </w:tcPr>
          <w:p w14:paraId="73CEA4FA" w14:textId="77777777" w:rsidR="005509B3" w:rsidRPr="006F03F6" w:rsidRDefault="005509B3" w:rsidP="00020FE1">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1</w:t>
            </w:r>
          </w:p>
        </w:tc>
        <w:tc>
          <w:tcPr>
            <w:tcW w:w="5103" w:type="dxa"/>
            <w:tcBorders>
              <w:bottom w:val="single" w:sz="4" w:space="0" w:color="auto"/>
            </w:tcBorders>
            <w:vAlign w:val="center"/>
          </w:tcPr>
          <w:p w14:paraId="599BFF68" w14:textId="77777777" w:rsidR="005509B3" w:rsidRPr="006F03F6" w:rsidRDefault="005509B3" w:rsidP="005509B3">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Pagrindinio ir rezervinio maitinimo patikra. Rezervinio maitinimo automatinis paleidimas.</w:t>
            </w:r>
          </w:p>
        </w:tc>
        <w:tc>
          <w:tcPr>
            <w:tcW w:w="1985" w:type="dxa"/>
            <w:vAlign w:val="center"/>
          </w:tcPr>
          <w:p w14:paraId="50A22AE5" w14:textId="77777777" w:rsidR="005509B3" w:rsidRPr="006F03F6" w:rsidRDefault="005509B3" w:rsidP="00020FE1">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Kartą per 12 mėn.</w:t>
            </w:r>
          </w:p>
        </w:tc>
        <w:tc>
          <w:tcPr>
            <w:tcW w:w="1134" w:type="dxa"/>
            <w:tcBorders>
              <w:bottom w:val="single" w:sz="4" w:space="0" w:color="auto"/>
            </w:tcBorders>
            <w:vAlign w:val="center"/>
          </w:tcPr>
          <w:p w14:paraId="78548587" w14:textId="77777777" w:rsidR="005509B3" w:rsidRPr="006F03F6" w:rsidRDefault="005509B3" w:rsidP="00020FE1">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5D939349" w14:textId="2F2FC3F1" w:rsidR="005509B3" w:rsidRPr="006F03F6" w:rsidRDefault="005509B3" w:rsidP="005509B3">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1 vnt.</w:t>
            </w:r>
          </w:p>
        </w:tc>
      </w:tr>
      <w:tr w:rsidR="005509B3" w:rsidRPr="006F03F6" w14:paraId="256D782A" w14:textId="77777777" w:rsidTr="006F03F6">
        <w:trPr>
          <w:trHeight w:val="206"/>
        </w:trPr>
        <w:tc>
          <w:tcPr>
            <w:tcW w:w="704" w:type="dxa"/>
            <w:vAlign w:val="center"/>
          </w:tcPr>
          <w:p w14:paraId="1FD90DC9" w14:textId="77777777" w:rsidR="005509B3" w:rsidRPr="006F03F6" w:rsidRDefault="005509B3" w:rsidP="00020FE1">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2</w:t>
            </w:r>
          </w:p>
        </w:tc>
        <w:tc>
          <w:tcPr>
            <w:tcW w:w="5103" w:type="dxa"/>
            <w:tcBorders>
              <w:bottom w:val="single" w:sz="4" w:space="0" w:color="auto"/>
            </w:tcBorders>
            <w:vAlign w:val="center"/>
          </w:tcPr>
          <w:p w14:paraId="64F29785" w14:textId="7388AD7E" w:rsidR="005509B3" w:rsidRPr="006F03F6" w:rsidRDefault="005509B3" w:rsidP="005509B3">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Rezervinio maitinimo šaltinio vidaus degimo variklio</w:t>
            </w:r>
            <w:r w:rsidR="006C7F8E" w:rsidRPr="006F03F6">
              <w:rPr>
                <w:rFonts w:ascii="Times New Roman" w:hAnsi="Times New Roman" w:cs="Times New Roman"/>
                <w:sz w:val="20"/>
                <w:szCs w:val="20"/>
              </w:rPr>
              <w:t xml:space="preserve"> (</w:t>
            </w:r>
            <w:proofErr w:type="spellStart"/>
            <w:r w:rsidR="006C7F8E" w:rsidRPr="006F03F6">
              <w:rPr>
                <w:rFonts w:ascii="Times New Roman" w:hAnsi="Times New Roman" w:cs="Times New Roman"/>
                <w:sz w:val="20"/>
                <w:szCs w:val="20"/>
              </w:rPr>
              <w:t>Kurkcuoglu</w:t>
            </w:r>
            <w:proofErr w:type="spellEnd"/>
            <w:r w:rsidR="006C7F8E" w:rsidRPr="006F03F6">
              <w:rPr>
                <w:rFonts w:ascii="Times New Roman" w:hAnsi="Times New Roman" w:cs="Times New Roman"/>
                <w:sz w:val="20"/>
                <w:szCs w:val="20"/>
              </w:rPr>
              <w:t xml:space="preserve"> </w:t>
            </w:r>
            <w:proofErr w:type="spellStart"/>
            <w:r w:rsidR="006C7F8E" w:rsidRPr="006F03F6">
              <w:rPr>
                <w:rFonts w:ascii="Times New Roman" w:hAnsi="Times New Roman" w:cs="Times New Roman"/>
                <w:sz w:val="20"/>
                <w:szCs w:val="20"/>
              </w:rPr>
              <w:t>Jenerator</w:t>
            </w:r>
            <w:proofErr w:type="spellEnd"/>
            <w:r w:rsidR="006C7F8E" w:rsidRPr="006F03F6">
              <w:rPr>
                <w:rFonts w:ascii="Times New Roman" w:hAnsi="Times New Roman" w:cs="Times New Roman"/>
                <w:sz w:val="20"/>
                <w:szCs w:val="20"/>
              </w:rPr>
              <w:t xml:space="preserve"> SKJR90ASB) </w:t>
            </w:r>
            <w:r w:rsidRPr="006F03F6">
              <w:rPr>
                <w:rFonts w:ascii="Times New Roman" w:hAnsi="Times New Roman" w:cs="Times New Roman"/>
                <w:sz w:val="20"/>
                <w:szCs w:val="20"/>
              </w:rPr>
              <w:t>aptarnavimas (tepalų, filtrų, aušinimo skysčio keitimas)</w:t>
            </w:r>
          </w:p>
        </w:tc>
        <w:tc>
          <w:tcPr>
            <w:tcW w:w="1985" w:type="dxa"/>
            <w:vAlign w:val="center"/>
          </w:tcPr>
          <w:p w14:paraId="49ABB40D" w14:textId="77777777" w:rsidR="005509B3" w:rsidRPr="006F03F6" w:rsidRDefault="005509B3" w:rsidP="00020FE1">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Kartą per 12 mėn.</w:t>
            </w:r>
          </w:p>
        </w:tc>
        <w:tc>
          <w:tcPr>
            <w:tcW w:w="1134" w:type="dxa"/>
            <w:tcBorders>
              <w:bottom w:val="single" w:sz="4" w:space="0" w:color="auto"/>
            </w:tcBorders>
            <w:vAlign w:val="center"/>
          </w:tcPr>
          <w:p w14:paraId="5B273A14" w14:textId="77777777" w:rsidR="005509B3" w:rsidRPr="006F03F6" w:rsidRDefault="005509B3" w:rsidP="00020FE1">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0AEBE590" w14:textId="3CDAF869" w:rsidR="005509B3" w:rsidRPr="006F03F6" w:rsidRDefault="005509B3" w:rsidP="005509B3">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1 vnt.</w:t>
            </w:r>
          </w:p>
        </w:tc>
      </w:tr>
      <w:tr w:rsidR="005509B3" w:rsidRPr="006F03F6" w14:paraId="3168F08D" w14:textId="77777777" w:rsidTr="006F03F6">
        <w:trPr>
          <w:trHeight w:val="206"/>
        </w:trPr>
        <w:tc>
          <w:tcPr>
            <w:tcW w:w="704" w:type="dxa"/>
            <w:vAlign w:val="center"/>
          </w:tcPr>
          <w:p w14:paraId="73A7BC1F" w14:textId="77777777" w:rsidR="005509B3" w:rsidRPr="006F03F6" w:rsidRDefault="005509B3" w:rsidP="00020FE1">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3</w:t>
            </w:r>
          </w:p>
        </w:tc>
        <w:tc>
          <w:tcPr>
            <w:tcW w:w="5103" w:type="dxa"/>
            <w:tcBorders>
              <w:bottom w:val="single" w:sz="4" w:space="0" w:color="auto"/>
            </w:tcBorders>
            <w:vAlign w:val="center"/>
          </w:tcPr>
          <w:p w14:paraId="04E8DB70" w14:textId="77777777" w:rsidR="005509B3" w:rsidRPr="006F03F6" w:rsidRDefault="005509B3" w:rsidP="005509B3">
            <w:pPr>
              <w:keepNext/>
              <w:keepLines/>
              <w:spacing w:before="60" w:after="60" w:line="240" w:lineRule="auto"/>
              <w:jc w:val="both"/>
              <w:outlineLvl w:val="0"/>
              <w:rPr>
                <w:rFonts w:ascii="Times New Roman" w:hAnsi="Times New Roman" w:cs="Times New Roman"/>
                <w:color w:val="000000" w:themeColor="text1"/>
                <w:sz w:val="20"/>
                <w:szCs w:val="20"/>
              </w:rPr>
            </w:pPr>
            <w:r w:rsidRPr="006F03F6">
              <w:rPr>
                <w:rFonts w:ascii="Times New Roman" w:hAnsi="Times New Roman" w:cs="Times New Roman"/>
                <w:color w:val="000000" w:themeColor="text1"/>
                <w:sz w:val="20"/>
                <w:szCs w:val="20"/>
              </w:rPr>
              <w:t>Motorizuotų sklendžių automatinio veikimo patikra</w:t>
            </w:r>
          </w:p>
        </w:tc>
        <w:tc>
          <w:tcPr>
            <w:tcW w:w="1985" w:type="dxa"/>
            <w:vAlign w:val="center"/>
          </w:tcPr>
          <w:p w14:paraId="743719FF" w14:textId="77777777" w:rsidR="005509B3" w:rsidRPr="006F03F6" w:rsidRDefault="005509B3" w:rsidP="00020FE1">
            <w:pPr>
              <w:keepNext/>
              <w:keepLines/>
              <w:tabs>
                <w:tab w:val="center" w:pos="300"/>
              </w:tabs>
              <w:spacing w:before="60" w:after="60" w:line="240" w:lineRule="auto"/>
              <w:jc w:val="center"/>
              <w:outlineLvl w:val="0"/>
              <w:rPr>
                <w:rFonts w:ascii="Times New Roman" w:hAnsi="Times New Roman" w:cs="Times New Roman"/>
                <w:color w:val="000000" w:themeColor="text1"/>
                <w:sz w:val="20"/>
                <w:szCs w:val="20"/>
              </w:rPr>
            </w:pPr>
            <w:r w:rsidRPr="006F03F6">
              <w:rPr>
                <w:rFonts w:ascii="Times New Roman" w:hAnsi="Times New Roman" w:cs="Times New Roman"/>
                <w:color w:val="000000" w:themeColor="text1"/>
                <w:sz w:val="20"/>
                <w:szCs w:val="20"/>
              </w:rPr>
              <w:t>Kartą per 12 mėn.</w:t>
            </w:r>
          </w:p>
        </w:tc>
        <w:tc>
          <w:tcPr>
            <w:tcW w:w="1134" w:type="dxa"/>
            <w:tcBorders>
              <w:bottom w:val="single" w:sz="4" w:space="0" w:color="auto"/>
            </w:tcBorders>
            <w:vAlign w:val="center"/>
          </w:tcPr>
          <w:p w14:paraId="00ED4254" w14:textId="77777777" w:rsidR="005509B3" w:rsidRPr="006F03F6" w:rsidRDefault="005509B3" w:rsidP="00020FE1">
            <w:pPr>
              <w:keepNext/>
              <w:keepLines/>
              <w:spacing w:before="60" w:after="60" w:line="240" w:lineRule="auto"/>
              <w:jc w:val="center"/>
              <w:outlineLvl w:val="0"/>
              <w:rPr>
                <w:rFonts w:ascii="Times New Roman" w:hAnsi="Times New Roman" w:cs="Times New Roman"/>
                <w:bCs/>
                <w:color w:val="000000" w:themeColor="text1"/>
                <w:sz w:val="20"/>
                <w:szCs w:val="20"/>
              </w:rPr>
            </w:pPr>
            <w:r w:rsidRPr="006F03F6">
              <w:rPr>
                <w:rFonts w:ascii="Times New Roman" w:hAnsi="Times New Roman" w:cs="Times New Roman"/>
                <w:bCs/>
                <w:color w:val="000000" w:themeColor="text1"/>
                <w:sz w:val="20"/>
                <w:szCs w:val="20"/>
              </w:rPr>
              <w:t>3.2.1</w:t>
            </w:r>
          </w:p>
        </w:tc>
        <w:tc>
          <w:tcPr>
            <w:tcW w:w="1559" w:type="dxa"/>
            <w:tcBorders>
              <w:bottom w:val="single" w:sz="4" w:space="0" w:color="auto"/>
            </w:tcBorders>
            <w:vAlign w:val="center"/>
          </w:tcPr>
          <w:p w14:paraId="29163934" w14:textId="7D6CA006" w:rsidR="005509B3" w:rsidRPr="006F03F6" w:rsidRDefault="005509B3" w:rsidP="005509B3">
            <w:pPr>
              <w:keepNext/>
              <w:keepLines/>
              <w:spacing w:before="60" w:after="60" w:line="240" w:lineRule="auto"/>
              <w:jc w:val="right"/>
              <w:outlineLvl w:val="0"/>
              <w:rPr>
                <w:rFonts w:ascii="Times New Roman" w:hAnsi="Times New Roman" w:cs="Times New Roman"/>
                <w:bCs/>
                <w:color w:val="000000" w:themeColor="text1"/>
                <w:sz w:val="20"/>
                <w:szCs w:val="20"/>
              </w:rPr>
            </w:pPr>
            <w:r w:rsidRPr="006F03F6">
              <w:rPr>
                <w:rFonts w:ascii="Times New Roman" w:hAnsi="Times New Roman" w:cs="Times New Roman"/>
                <w:bCs/>
                <w:color w:val="000000" w:themeColor="text1"/>
                <w:sz w:val="20"/>
                <w:szCs w:val="20"/>
              </w:rPr>
              <w:t>1 vnt.</w:t>
            </w:r>
          </w:p>
        </w:tc>
      </w:tr>
      <w:tr w:rsidR="005509B3" w:rsidRPr="006F03F6" w14:paraId="4293EEA1" w14:textId="77777777" w:rsidTr="006F03F6">
        <w:trPr>
          <w:trHeight w:val="206"/>
        </w:trPr>
        <w:tc>
          <w:tcPr>
            <w:tcW w:w="704" w:type="dxa"/>
            <w:vAlign w:val="center"/>
          </w:tcPr>
          <w:p w14:paraId="21E11E8D" w14:textId="77777777" w:rsidR="005509B3" w:rsidRPr="006F03F6" w:rsidRDefault="005509B3" w:rsidP="00020FE1">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4</w:t>
            </w:r>
          </w:p>
        </w:tc>
        <w:tc>
          <w:tcPr>
            <w:tcW w:w="5103" w:type="dxa"/>
            <w:tcBorders>
              <w:bottom w:val="single" w:sz="4" w:space="0" w:color="auto"/>
            </w:tcBorders>
            <w:vAlign w:val="center"/>
          </w:tcPr>
          <w:p w14:paraId="545DCC15" w14:textId="76E14102" w:rsidR="005509B3" w:rsidRPr="006F03F6" w:rsidRDefault="005509B3" w:rsidP="005509B3">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Priešgaisrinio vandens siurblio bandymai</w:t>
            </w:r>
          </w:p>
        </w:tc>
        <w:tc>
          <w:tcPr>
            <w:tcW w:w="1985" w:type="dxa"/>
            <w:vAlign w:val="center"/>
          </w:tcPr>
          <w:p w14:paraId="2D6B18B2" w14:textId="77777777" w:rsidR="005509B3" w:rsidRPr="006F03F6" w:rsidRDefault="005509B3" w:rsidP="00020FE1">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Kartą per 12 mėn.</w:t>
            </w:r>
          </w:p>
        </w:tc>
        <w:tc>
          <w:tcPr>
            <w:tcW w:w="1134" w:type="dxa"/>
            <w:tcBorders>
              <w:bottom w:val="single" w:sz="4" w:space="0" w:color="auto"/>
            </w:tcBorders>
            <w:vAlign w:val="center"/>
          </w:tcPr>
          <w:p w14:paraId="009F410E" w14:textId="77777777" w:rsidR="005509B3" w:rsidRPr="006F03F6" w:rsidRDefault="005509B3" w:rsidP="00020FE1">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788F6823" w14:textId="301E8874" w:rsidR="005509B3" w:rsidRPr="006F03F6" w:rsidRDefault="005509B3" w:rsidP="005509B3">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3 vnt.</w:t>
            </w:r>
          </w:p>
        </w:tc>
      </w:tr>
      <w:tr w:rsidR="005509B3" w:rsidRPr="006F03F6" w14:paraId="29480F2E" w14:textId="77777777" w:rsidTr="006F03F6">
        <w:trPr>
          <w:trHeight w:val="206"/>
        </w:trPr>
        <w:tc>
          <w:tcPr>
            <w:tcW w:w="704" w:type="dxa"/>
            <w:vAlign w:val="center"/>
          </w:tcPr>
          <w:p w14:paraId="40366384" w14:textId="77777777" w:rsidR="005509B3" w:rsidRPr="006F03F6" w:rsidRDefault="005509B3" w:rsidP="00020FE1">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5</w:t>
            </w:r>
          </w:p>
        </w:tc>
        <w:tc>
          <w:tcPr>
            <w:tcW w:w="5103" w:type="dxa"/>
            <w:tcBorders>
              <w:bottom w:val="single" w:sz="4" w:space="0" w:color="auto"/>
            </w:tcBorders>
            <w:vAlign w:val="center"/>
          </w:tcPr>
          <w:p w14:paraId="01948E4E" w14:textId="77777777" w:rsidR="005509B3" w:rsidRPr="006F03F6" w:rsidRDefault="005509B3" w:rsidP="005509B3">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Slėginių indų patikra</w:t>
            </w:r>
          </w:p>
        </w:tc>
        <w:tc>
          <w:tcPr>
            <w:tcW w:w="1985" w:type="dxa"/>
            <w:vAlign w:val="center"/>
          </w:tcPr>
          <w:p w14:paraId="3B240786" w14:textId="77777777" w:rsidR="005509B3" w:rsidRPr="006F03F6" w:rsidRDefault="005509B3" w:rsidP="00020FE1">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Kartą per 12 mėn.</w:t>
            </w:r>
          </w:p>
        </w:tc>
        <w:tc>
          <w:tcPr>
            <w:tcW w:w="1134" w:type="dxa"/>
            <w:tcBorders>
              <w:bottom w:val="single" w:sz="4" w:space="0" w:color="auto"/>
            </w:tcBorders>
            <w:vAlign w:val="center"/>
          </w:tcPr>
          <w:p w14:paraId="70417A91" w14:textId="77777777" w:rsidR="005509B3" w:rsidRPr="006F03F6" w:rsidRDefault="005509B3" w:rsidP="00020FE1">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1B07FEA5" w14:textId="5382C893" w:rsidR="005509B3" w:rsidRPr="006F03F6" w:rsidRDefault="005509B3" w:rsidP="005509B3">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3 vnt.</w:t>
            </w:r>
          </w:p>
        </w:tc>
      </w:tr>
      <w:tr w:rsidR="005509B3" w:rsidRPr="006F03F6" w14:paraId="73585A02" w14:textId="77777777" w:rsidTr="006F03F6">
        <w:trPr>
          <w:trHeight w:val="206"/>
        </w:trPr>
        <w:tc>
          <w:tcPr>
            <w:tcW w:w="704" w:type="dxa"/>
            <w:vAlign w:val="center"/>
          </w:tcPr>
          <w:p w14:paraId="4C7B275C" w14:textId="77777777" w:rsidR="005509B3" w:rsidRPr="006F03F6" w:rsidRDefault="005509B3" w:rsidP="00020FE1">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6</w:t>
            </w:r>
          </w:p>
        </w:tc>
        <w:tc>
          <w:tcPr>
            <w:tcW w:w="5103" w:type="dxa"/>
            <w:tcBorders>
              <w:bottom w:val="single" w:sz="4" w:space="0" w:color="auto"/>
            </w:tcBorders>
            <w:vAlign w:val="center"/>
          </w:tcPr>
          <w:p w14:paraId="2BA1D17C" w14:textId="77777777" w:rsidR="005509B3" w:rsidRPr="006F03F6" w:rsidRDefault="005509B3" w:rsidP="005509B3">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Hidrantų debito matavimas</w:t>
            </w:r>
          </w:p>
        </w:tc>
        <w:tc>
          <w:tcPr>
            <w:tcW w:w="1985" w:type="dxa"/>
            <w:vAlign w:val="center"/>
          </w:tcPr>
          <w:p w14:paraId="79EE4C73" w14:textId="77777777" w:rsidR="005509B3" w:rsidRPr="006F03F6" w:rsidRDefault="005509B3" w:rsidP="00020FE1">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Kartą per 12 mėn.</w:t>
            </w:r>
          </w:p>
        </w:tc>
        <w:tc>
          <w:tcPr>
            <w:tcW w:w="1134" w:type="dxa"/>
            <w:tcBorders>
              <w:bottom w:val="single" w:sz="4" w:space="0" w:color="auto"/>
            </w:tcBorders>
            <w:vAlign w:val="center"/>
          </w:tcPr>
          <w:p w14:paraId="45F7BFC7" w14:textId="77777777" w:rsidR="005509B3" w:rsidRPr="006F03F6" w:rsidRDefault="005509B3" w:rsidP="00020FE1">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4C8513A1" w14:textId="2F2FB186" w:rsidR="005509B3" w:rsidRPr="006F03F6" w:rsidRDefault="005509B3" w:rsidP="005509B3">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4 vnt.</w:t>
            </w:r>
          </w:p>
        </w:tc>
      </w:tr>
      <w:tr w:rsidR="005509B3" w:rsidRPr="006F03F6" w14:paraId="058CD4CE" w14:textId="77777777" w:rsidTr="006F03F6">
        <w:trPr>
          <w:trHeight w:val="206"/>
        </w:trPr>
        <w:tc>
          <w:tcPr>
            <w:tcW w:w="704" w:type="dxa"/>
            <w:vAlign w:val="center"/>
          </w:tcPr>
          <w:p w14:paraId="1F81E36F" w14:textId="77777777" w:rsidR="005509B3" w:rsidRPr="006F03F6" w:rsidRDefault="005509B3" w:rsidP="00020FE1">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7</w:t>
            </w:r>
          </w:p>
        </w:tc>
        <w:tc>
          <w:tcPr>
            <w:tcW w:w="5103" w:type="dxa"/>
            <w:tcBorders>
              <w:bottom w:val="single" w:sz="4" w:space="0" w:color="auto"/>
            </w:tcBorders>
            <w:vAlign w:val="center"/>
          </w:tcPr>
          <w:p w14:paraId="54FED198" w14:textId="77777777" w:rsidR="005509B3" w:rsidRPr="006F03F6" w:rsidRDefault="005509B3" w:rsidP="005509B3">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Gaisrinės gesinimo sistemos vamzdyno paruošimas šaltajam sezonui (vandens išleidimas iš vamzdyno, vamzdyno užpildymas suspaustu oru).</w:t>
            </w:r>
          </w:p>
        </w:tc>
        <w:tc>
          <w:tcPr>
            <w:tcW w:w="1985" w:type="dxa"/>
            <w:vAlign w:val="center"/>
          </w:tcPr>
          <w:p w14:paraId="4EBB9DDE" w14:textId="77777777" w:rsidR="005509B3" w:rsidRPr="006F03F6" w:rsidRDefault="005509B3" w:rsidP="00020FE1">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Kartą per 12 mėn.</w:t>
            </w:r>
          </w:p>
        </w:tc>
        <w:tc>
          <w:tcPr>
            <w:tcW w:w="1134" w:type="dxa"/>
            <w:tcBorders>
              <w:bottom w:val="single" w:sz="4" w:space="0" w:color="auto"/>
            </w:tcBorders>
            <w:vAlign w:val="center"/>
          </w:tcPr>
          <w:p w14:paraId="0EA42BD6" w14:textId="77777777" w:rsidR="005509B3" w:rsidRPr="006F03F6" w:rsidRDefault="005509B3" w:rsidP="00020FE1">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4B327095" w14:textId="1C40ADD6" w:rsidR="005509B3" w:rsidRPr="006F03F6" w:rsidRDefault="005509B3" w:rsidP="005509B3">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1 vnt.</w:t>
            </w:r>
          </w:p>
        </w:tc>
      </w:tr>
      <w:tr w:rsidR="005509B3" w:rsidRPr="006F03F6" w14:paraId="4FE2E86D" w14:textId="77777777" w:rsidTr="006F03F6">
        <w:trPr>
          <w:trHeight w:val="206"/>
        </w:trPr>
        <w:tc>
          <w:tcPr>
            <w:tcW w:w="704" w:type="dxa"/>
            <w:vAlign w:val="center"/>
          </w:tcPr>
          <w:p w14:paraId="06CCA227" w14:textId="77777777" w:rsidR="005509B3" w:rsidRPr="006F03F6" w:rsidRDefault="005509B3" w:rsidP="00020FE1">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8</w:t>
            </w:r>
          </w:p>
        </w:tc>
        <w:tc>
          <w:tcPr>
            <w:tcW w:w="5103" w:type="dxa"/>
            <w:tcBorders>
              <w:bottom w:val="single" w:sz="4" w:space="0" w:color="auto"/>
            </w:tcBorders>
            <w:vAlign w:val="center"/>
          </w:tcPr>
          <w:p w14:paraId="7375784C" w14:textId="77777777" w:rsidR="005509B3" w:rsidRPr="006F03F6" w:rsidRDefault="005509B3" w:rsidP="005509B3">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Gaisrinės gesinimo sistemos vamzdyno užpildymas vandeniu.</w:t>
            </w:r>
          </w:p>
        </w:tc>
        <w:tc>
          <w:tcPr>
            <w:tcW w:w="1985" w:type="dxa"/>
            <w:vAlign w:val="center"/>
          </w:tcPr>
          <w:p w14:paraId="7C94FC68" w14:textId="77777777" w:rsidR="005509B3" w:rsidRPr="006F03F6" w:rsidRDefault="005509B3" w:rsidP="00020FE1">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Kartą per 12 mėn.</w:t>
            </w:r>
          </w:p>
        </w:tc>
        <w:tc>
          <w:tcPr>
            <w:tcW w:w="1134" w:type="dxa"/>
            <w:tcBorders>
              <w:bottom w:val="single" w:sz="4" w:space="0" w:color="auto"/>
            </w:tcBorders>
            <w:vAlign w:val="center"/>
          </w:tcPr>
          <w:p w14:paraId="7AA42B45" w14:textId="77777777" w:rsidR="005509B3" w:rsidRPr="006F03F6" w:rsidRDefault="005509B3" w:rsidP="00020FE1">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071D0243" w14:textId="1C14BEF5" w:rsidR="005509B3" w:rsidRPr="006F03F6" w:rsidRDefault="005509B3" w:rsidP="005509B3">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1 vnt.</w:t>
            </w:r>
          </w:p>
        </w:tc>
      </w:tr>
      <w:tr w:rsidR="00C73656" w:rsidRPr="006F03F6" w14:paraId="0463B155" w14:textId="77777777" w:rsidTr="00E614B4">
        <w:trPr>
          <w:trHeight w:val="206"/>
        </w:trPr>
        <w:tc>
          <w:tcPr>
            <w:tcW w:w="10485" w:type="dxa"/>
            <w:gridSpan w:val="5"/>
            <w:vAlign w:val="center"/>
          </w:tcPr>
          <w:p w14:paraId="64A01CCD" w14:textId="048AAFBD" w:rsidR="00C73656" w:rsidRPr="006F03F6" w:rsidRDefault="00C73656" w:rsidP="00C73656">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Gaisro gesinimo įranga (GGĮ)</w:t>
            </w:r>
          </w:p>
        </w:tc>
      </w:tr>
      <w:tr w:rsidR="006C7F8E" w:rsidRPr="006F03F6" w14:paraId="3337A435" w14:textId="77777777" w:rsidTr="006F03F6">
        <w:trPr>
          <w:trHeight w:val="206"/>
        </w:trPr>
        <w:tc>
          <w:tcPr>
            <w:tcW w:w="704" w:type="dxa"/>
            <w:vAlign w:val="center"/>
          </w:tcPr>
          <w:p w14:paraId="7F96C85E"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1</w:t>
            </w:r>
          </w:p>
        </w:tc>
        <w:tc>
          <w:tcPr>
            <w:tcW w:w="5103" w:type="dxa"/>
            <w:tcBorders>
              <w:bottom w:val="single" w:sz="4" w:space="0" w:color="auto"/>
            </w:tcBorders>
            <w:vAlign w:val="center"/>
          </w:tcPr>
          <w:p w14:paraId="5691AAB8" w14:textId="1E96A5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 xml:space="preserve">Gaisrinio čiaupo spintelės patikra, plombavimas </w:t>
            </w:r>
          </w:p>
        </w:tc>
        <w:tc>
          <w:tcPr>
            <w:tcW w:w="1985" w:type="dxa"/>
            <w:tcBorders>
              <w:bottom w:val="single" w:sz="4" w:space="0" w:color="auto"/>
            </w:tcBorders>
            <w:vAlign w:val="center"/>
          </w:tcPr>
          <w:p w14:paraId="2D4F3654" w14:textId="6FB18199"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Kartą per 12 mėn.</w:t>
            </w:r>
          </w:p>
        </w:tc>
        <w:tc>
          <w:tcPr>
            <w:tcW w:w="1134" w:type="dxa"/>
            <w:tcBorders>
              <w:bottom w:val="single" w:sz="4" w:space="0" w:color="auto"/>
            </w:tcBorders>
            <w:vAlign w:val="center"/>
          </w:tcPr>
          <w:p w14:paraId="52E3F40E"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0E169821"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24 vnt.</w:t>
            </w:r>
          </w:p>
        </w:tc>
      </w:tr>
      <w:tr w:rsidR="006C7F8E" w:rsidRPr="006F03F6" w14:paraId="300F5D60" w14:textId="77777777" w:rsidTr="006F03F6">
        <w:trPr>
          <w:trHeight w:val="206"/>
        </w:trPr>
        <w:tc>
          <w:tcPr>
            <w:tcW w:w="704" w:type="dxa"/>
            <w:vAlign w:val="center"/>
          </w:tcPr>
          <w:p w14:paraId="78A35978"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2</w:t>
            </w:r>
          </w:p>
        </w:tc>
        <w:tc>
          <w:tcPr>
            <w:tcW w:w="5103" w:type="dxa"/>
            <w:tcBorders>
              <w:bottom w:val="single" w:sz="4" w:space="0" w:color="auto"/>
            </w:tcBorders>
            <w:vAlign w:val="center"/>
          </w:tcPr>
          <w:p w14:paraId="2DAC5717" w14:textId="0D81C880"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Gaisrinės žarnos dėžės patikra, plombavimas</w:t>
            </w:r>
          </w:p>
        </w:tc>
        <w:tc>
          <w:tcPr>
            <w:tcW w:w="1985" w:type="dxa"/>
            <w:tcBorders>
              <w:bottom w:val="single" w:sz="4" w:space="0" w:color="auto"/>
            </w:tcBorders>
            <w:vAlign w:val="center"/>
          </w:tcPr>
          <w:p w14:paraId="4795E8FE" w14:textId="5EBA3F5C"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Kartą per 12 mėn.</w:t>
            </w:r>
          </w:p>
        </w:tc>
        <w:tc>
          <w:tcPr>
            <w:tcW w:w="1134" w:type="dxa"/>
            <w:tcBorders>
              <w:bottom w:val="single" w:sz="4" w:space="0" w:color="auto"/>
            </w:tcBorders>
            <w:vAlign w:val="center"/>
          </w:tcPr>
          <w:p w14:paraId="5D1837BB"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051EEA83"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5 vnt.</w:t>
            </w:r>
          </w:p>
        </w:tc>
      </w:tr>
      <w:tr w:rsidR="006C7F8E" w:rsidRPr="006F03F6" w14:paraId="7B647343" w14:textId="77777777" w:rsidTr="006F03F6">
        <w:trPr>
          <w:trHeight w:val="206"/>
        </w:trPr>
        <w:tc>
          <w:tcPr>
            <w:tcW w:w="704" w:type="dxa"/>
            <w:vAlign w:val="center"/>
          </w:tcPr>
          <w:p w14:paraId="587DFC0C"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3</w:t>
            </w:r>
          </w:p>
        </w:tc>
        <w:tc>
          <w:tcPr>
            <w:tcW w:w="5103" w:type="dxa"/>
            <w:tcBorders>
              <w:bottom w:val="single" w:sz="4" w:space="0" w:color="auto"/>
            </w:tcBorders>
            <w:vAlign w:val="center"/>
          </w:tcPr>
          <w:p w14:paraId="743B3FD5"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Priešgaisrinių čiaupų periodinė patikra</w:t>
            </w:r>
          </w:p>
        </w:tc>
        <w:tc>
          <w:tcPr>
            <w:tcW w:w="1985" w:type="dxa"/>
            <w:tcBorders>
              <w:bottom w:val="single" w:sz="4" w:space="0" w:color="auto"/>
            </w:tcBorders>
            <w:vAlign w:val="center"/>
          </w:tcPr>
          <w:p w14:paraId="200CC8AA" w14:textId="4D0483DC"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Kartą per 12 mėn.</w:t>
            </w:r>
          </w:p>
        </w:tc>
        <w:tc>
          <w:tcPr>
            <w:tcW w:w="1134" w:type="dxa"/>
            <w:tcBorders>
              <w:bottom w:val="single" w:sz="4" w:space="0" w:color="auto"/>
            </w:tcBorders>
            <w:vAlign w:val="center"/>
          </w:tcPr>
          <w:p w14:paraId="257AE605"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76D7137F"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23 vnt.</w:t>
            </w:r>
          </w:p>
        </w:tc>
      </w:tr>
      <w:tr w:rsidR="006C7F8E" w:rsidRPr="006F03F6" w14:paraId="5A50ACA2" w14:textId="77777777" w:rsidTr="006F03F6">
        <w:trPr>
          <w:trHeight w:val="206"/>
        </w:trPr>
        <w:tc>
          <w:tcPr>
            <w:tcW w:w="704" w:type="dxa"/>
            <w:vAlign w:val="center"/>
          </w:tcPr>
          <w:p w14:paraId="57A6DB35"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4</w:t>
            </w:r>
          </w:p>
        </w:tc>
        <w:tc>
          <w:tcPr>
            <w:tcW w:w="5103" w:type="dxa"/>
            <w:tcBorders>
              <w:bottom w:val="single" w:sz="4" w:space="0" w:color="auto"/>
            </w:tcBorders>
            <w:vAlign w:val="center"/>
          </w:tcPr>
          <w:p w14:paraId="3734627C"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Priešgaisrinių žarnų perkantavimas</w:t>
            </w:r>
          </w:p>
        </w:tc>
        <w:tc>
          <w:tcPr>
            <w:tcW w:w="1985" w:type="dxa"/>
            <w:tcBorders>
              <w:bottom w:val="single" w:sz="4" w:space="0" w:color="auto"/>
            </w:tcBorders>
            <w:vAlign w:val="center"/>
          </w:tcPr>
          <w:p w14:paraId="6FB30DE7"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Kartą per 12 mėn.</w:t>
            </w:r>
          </w:p>
        </w:tc>
        <w:tc>
          <w:tcPr>
            <w:tcW w:w="1134" w:type="dxa"/>
            <w:tcBorders>
              <w:bottom w:val="single" w:sz="4" w:space="0" w:color="auto"/>
            </w:tcBorders>
            <w:vAlign w:val="center"/>
          </w:tcPr>
          <w:p w14:paraId="43295579"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23C0D4DB"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34 vnt.</w:t>
            </w:r>
          </w:p>
        </w:tc>
      </w:tr>
      <w:tr w:rsidR="006C7F8E" w:rsidRPr="006F03F6" w14:paraId="3D6B03C8" w14:textId="77777777" w:rsidTr="006F03F6">
        <w:trPr>
          <w:trHeight w:val="206"/>
        </w:trPr>
        <w:tc>
          <w:tcPr>
            <w:tcW w:w="704" w:type="dxa"/>
            <w:vAlign w:val="center"/>
          </w:tcPr>
          <w:p w14:paraId="63FBB617"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5</w:t>
            </w:r>
          </w:p>
        </w:tc>
        <w:tc>
          <w:tcPr>
            <w:tcW w:w="5103" w:type="dxa"/>
            <w:tcBorders>
              <w:bottom w:val="single" w:sz="4" w:space="0" w:color="auto"/>
            </w:tcBorders>
            <w:vAlign w:val="center"/>
          </w:tcPr>
          <w:p w14:paraId="4A857821" w14:textId="77777777" w:rsidR="006C7F8E" w:rsidRPr="006F03F6" w:rsidRDefault="006C7F8E" w:rsidP="006C7F8E">
            <w:pPr>
              <w:keepNext/>
              <w:keepLines/>
              <w:spacing w:before="60" w:after="60" w:line="240" w:lineRule="auto"/>
              <w:jc w:val="both"/>
              <w:outlineLvl w:val="0"/>
              <w:rPr>
                <w:rFonts w:ascii="Times New Roman" w:hAnsi="Times New Roman" w:cs="Times New Roman"/>
                <w:color w:val="000000" w:themeColor="text1"/>
                <w:sz w:val="20"/>
                <w:szCs w:val="20"/>
              </w:rPr>
            </w:pPr>
            <w:r w:rsidRPr="006F03F6">
              <w:rPr>
                <w:rFonts w:ascii="Times New Roman" w:hAnsi="Times New Roman" w:cs="Times New Roman"/>
                <w:color w:val="000000" w:themeColor="text1"/>
                <w:sz w:val="20"/>
                <w:szCs w:val="20"/>
              </w:rPr>
              <w:t>Priešgaisrinių purkštuvų periodinė patikra</w:t>
            </w:r>
          </w:p>
        </w:tc>
        <w:tc>
          <w:tcPr>
            <w:tcW w:w="1985" w:type="dxa"/>
            <w:tcBorders>
              <w:bottom w:val="single" w:sz="4" w:space="0" w:color="auto"/>
            </w:tcBorders>
            <w:vAlign w:val="center"/>
          </w:tcPr>
          <w:p w14:paraId="7D5E79C7"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color w:val="000000" w:themeColor="text1"/>
                <w:sz w:val="20"/>
                <w:szCs w:val="20"/>
              </w:rPr>
            </w:pPr>
            <w:r w:rsidRPr="006F03F6">
              <w:rPr>
                <w:rFonts w:ascii="Times New Roman" w:hAnsi="Times New Roman" w:cs="Times New Roman"/>
                <w:color w:val="000000" w:themeColor="text1"/>
                <w:sz w:val="20"/>
                <w:szCs w:val="20"/>
              </w:rPr>
              <w:t>Kartą per 12 mėn.</w:t>
            </w:r>
          </w:p>
        </w:tc>
        <w:tc>
          <w:tcPr>
            <w:tcW w:w="1134" w:type="dxa"/>
            <w:tcBorders>
              <w:bottom w:val="single" w:sz="4" w:space="0" w:color="auto"/>
            </w:tcBorders>
            <w:vAlign w:val="center"/>
          </w:tcPr>
          <w:p w14:paraId="2C72C7CC"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color w:val="000000" w:themeColor="text1"/>
                <w:sz w:val="20"/>
                <w:szCs w:val="20"/>
              </w:rPr>
            </w:pPr>
            <w:r w:rsidRPr="006F03F6">
              <w:rPr>
                <w:rFonts w:ascii="Times New Roman" w:hAnsi="Times New Roman" w:cs="Times New Roman"/>
                <w:bCs/>
                <w:color w:val="000000" w:themeColor="text1"/>
                <w:sz w:val="20"/>
                <w:szCs w:val="20"/>
              </w:rPr>
              <w:t>3.2.1</w:t>
            </w:r>
          </w:p>
        </w:tc>
        <w:tc>
          <w:tcPr>
            <w:tcW w:w="1559" w:type="dxa"/>
            <w:tcBorders>
              <w:bottom w:val="single" w:sz="4" w:space="0" w:color="auto"/>
            </w:tcBorders>
            <w:vAlign w:val="center"/>
          </w:tcPr>
          <w:p w14:paraId="4A67A45E" w14:textId="77777777" w:rsidR="006C7F8E" w:rsidRPr="006F03F6" w:rsidRDefault="006C7F8E" w:rsidP="006C7F8E">
            <w:pPr>
              <w:keepNext/>
              <w:keepLines/>
              <w:spacing w:before="60" w:after="60" w:line="240" w:lineRule="auto"/>
              <w:jc w:val="right"/>
              <w:outlineLvl w:val="0"/>
              <w:rPr>
                <w:rFonts w:ascii="Times New Roman" w:hAnsi="Times New Roman" w:cs="Times New Roman"/>
                <w:bCs/>
                <w:color w:val="000000" w:themeColor="text1"/>
                <w:sz w:val="20"/>
                <w:szCs w:val="20"/>
              </w:rPr>
            </w:pPr>
            <w:r w:rsidRPr="006F03F6">
              <w:rPr>
                <w:rFonts w:ascii="Times New Roman" w:hAnsi="Times New Roman" w:cs="Times New Roman"/>
                <w:bCs/>
                <w:color w:val="000000" w:themeColor="text1"/>
                <w:sz w:val="20"/>
                <w:szCs w:val="20"/>
              </w:rPr>
              <w:t>24 vnt.</w:t>
            </w:r>
          </w:p>
        </w:tc>
      </w:tr>
      <w:tr w:rsidR="006C7F8E" w:rsidRPr="006F03F6" w14:paraId="0825DB6E" w14:textId="77777777" w:rsidTr="006F03F6">
        <w:trPr>
          <w:trHeight w:val="206"/>
        </w:trPr>
        <w:tc>
          <w:tcPr>
            <w:tcW w:w="704" w:type="dxa"/>
            <w:vAlign w:val="center"/>
          </w:tcPr>
          <w:p w14:paraId="4D7CF40F"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6</w:t>
            </w:r>
          </w:p>
        </w:tc>
        <w:tc>
          <w:tcPr>
            <w:tcW w:w="5103" w:type="dxa"/>
            <w:tcBorders>
              <w:bottom w:val="single" w:sz="4" w:space="0" w:color="auto"/>
            </w:tcBorders>
            <w:vAlign w:val="center"/>
          </w:tcPr>
          <w:p w14:paraId="4DABCC93" w14:textId="77777777" w:rsidR="006C7F8E" w:rsidRPr="006F03F6" w:rsidRDefault="006C7F8E" w:rsidP="006C7F8E">
            <w:pPr>
              <w:keepNext/>
              <w:keepLines/>
              <w:spacing w:before="60" w:after="60" w:line="240" w:lineRule="auto"/>
              <w:jc w:val="both"/>
              <w:outlineLvl w:val="0"/>
              <w:rPr>
                <w:rFonts w:ascii="Times New Roman" w:hAnsi="Times New Roman" w:cs="Times New Roman"/>
                <w:color w:val="000000" w:themeColor="text1"/>
                <w:sz w:val="20"/>
                <w:szCs w:val="20"/>
              </w:rPr>
            </w:pPr>
            <w:r w:rsidRPr="006F03F6">
              <w:rPr>
                <w:rFonts w:ascii="Times New Roman" w:hAnsi="Times New Roman" w:cs="Times New Roman"/>
                <w:color w:val="000000" w:themeColor="text1"/>
                <w:sz w:val="20"/>
                <w:szCs w:val="20"/>
              </w:rPr>
              <w:t xml:space="preserve">Priešgaisrinių </w:t>
            </w:r>
            <w:proofErr w:type="spellStart"/>
            <w:r w:rsidRPr="006F03F6">
              <w:rPr>
                <w:rFonts w:ascii="Times New Roman" w:hAnsi="Times New Roman" w:cs="Times New Roman"/>
                <w:color w:val="000000" w:themeColor="text1"/>
                <w:sz w:val="20"/>
                <w:szCs w:val="20"/>
              </w:rPr>
              <w:t>sprinklerių</w:t>
            </w:r>
            <w:proofErr w:type="spellEnd"/>
            <w:r w:rsidRPr="006F03F6">
              <w:rPr>
                <w:rFonts w:ascii="Times New Roman" w:hAnsi="Times New Roman" w:cs="Times New Roman"/>
                <w:color w:val="000000" w:themeColor="text1"/>
                <w:sz w:val="20"/>
                <w:szCs w:val="20"/>
              </w:rPr>
              <w:t xml:space="preserve"> periodinė patikra</w:t>
            </w:r>
          </w:p>
        </w:tc>
        <w:tc>
          <w:tcPr>
            <w:tcW w:w="1985" w:type="dxa"/>
            <w:tcBorders>
              <w:bottom w:val="single" w:sz="4" w:space="0" w:color="auto"/>
            </w:tcBorders>
            <w:vAlign w:val="center"/>
          </w:tcPr>
          <w:p w14:paraId="52D3F72C"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color w:val="000000" w:themeColor="text1"/>
                <w:sz w:val="20"/>
                <w:szCs w:val="20"/>
              </w:rPr>
            </w:pPr>
            <w:r w:rsidRPr="006F03F6">
              <w:rPr>
                <w:rFonts w:ascii="Times New Roman" w:hAnsi="Times New Roman" w:cs="Times New Roman"/>
                <w:color w:val="000000" w:themeColor="text1"/>
                <w:sz w:val="20"/>
                <w:szCs w:val="20"/>
              </w:rPr>
              <w:t>Kartą per 12 mėn.</w:t>
            </w:r>
          </w:p>
        </w:tc>
        <w:tc>
          <w:tcPr>
            <w:tcW w:w="1134" w:type="dxa"/>
            <w:tcBorders>
              <w:bottom w:val="single" w:sz="4" w:space="0" w:color="auto"/>
            </w:tcBorders>
            <w:vAlign w:val="center"/>
          </w:tcPr>
          <w:p w14:paraId="28BE2FAC"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color w:val="000000" w:themeColor="text1"/>
                <w:sz w:val="20"/>
                <w:szCs w:val="20"/>
              </w:rPr>
            </w:pPr>
            <w:r w:rsidRPr="006F03F6">
              <w:rPr>
                <w:rFonts w:ascii="Times New Roman" w:hAnsi="Times New Roman" w:cs="Times New Roman"/>
                <w:bCs/>
                <w:color w:val="000000" w:themeColor="text1"/>
                <w:sz w:val="20"/>
                <w:szCs w:val="20"/>
              </w:rPr>
              <w:t>3.2.1</w:t>
            </w:r>
          </w:p>
        </w:tc>
        <w:tc>
          <w:tcPr>
            <w:tcW w:w="1559" w:type="dxa"/>
            <w:tcBorders>
              <w:bottom w:val="single" w:sz="4" w:space="0" w:color="auto"/>
            </w:tcBorders>
            <w:vAlign w:val="center"/>
          </w:tcPr>
          <w:p w14:paraId="2337A769" w14:textId="77777777" w:rsidR="006C7F8E" w:rsidRPr="006F03F6" w:rsidRDefault="006C7F8E" w:rsidP="006C7F8E">
            <w:pPr>
              <w:keepNext/>
              <w:keepLines/>
              <w:spacing w:before="60" w:after="60" w:line="240" w:lineRule="auto"/>
              <w:jc w:val="right"/>
              <w:outlineLvl w:val="0"/>
              <w:rPr>
                <w:rFonts w:ascii="Times New Roman" w:hAnsi="Times New Roman" w:cs="Times New Roman"/>
                <w:bCs/>
                <w:color w:val="000000" w:themeColor="text1"/>
                <w:sz w:val="20"/>
                <w:szCs w:val="20"/>
              </w:rPr>
            </w:pPr>
            <w:r w:rsidRPr="006F03F6">
              <w:rPr>
                <w:rFonts w:ascii="Times New Roman" w:hAnsi="Times New Roman" w:cs="Times New Roman"/>
                <w:bCs/>
                <w:color w:val="000000" w:themeColor="text1"/>
                <w:sz w:val="20"/>
                <w:szCs w:val="20"/>
              </w:rPr>
              <w:t>12 vnt.</w:t>
            </w:r>
          </w:p>
        </w:tc>
      </w:tr>
      <w:tr w:rsidR="006C7F8E" w:rsidRPr="006F03F6" w14:paraId="5B172C9D" w14:textId="77777777" w:rsidTr="006F03F6">
        <w:trPr>
          <w:trHeight w:val="206"/>
        </w:trPr>
        <w:tc>
          <w:tcPr>
            <w:tcW w:w="704" w:type="dxa"/>
            <w:vAlign w:val="center"/>
          </w:tcPr>
          <w:p w14:paraId="2F5FC3FC"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7</w:t>
            </w:r>
          </w:p>
        </w:tc>
        <w:tc>
          <w:tcPr>
            <w:tcW w:w="5103" w:type="dxa"/>
            <w:tcBorders>
              <w:bottom w:val="single" w:sz="4" w:space="0" w:color="auto"/>
            </w:tcBorders>
            <w:vAlign w:val="center"/>
          </w:tcPr>
          <w:p w14:paraId="07EE56CB" w14:textId="7FDF9CEB"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Gaisrinio čiaupo spintelės (pakabinama, 66x54x18</w:t>
            </w:r>
            <w:r w:rsidR="003F2EE7" w:rsidRPr="006F03F6">
              <w:rPr>
                <w:rFonts w:ascii="Times New Roman" w:hAnsi="Times New Roman" w:cs="Times New Roman"/>
                <w:sz w:val="20"/>
                <w:szCs w:val="20"/>
              </w:rPr>
              <w:t xml:space="preserve"> </w:t>
            </w:r>
            <w:r w:rsidRPr="006F03F6">
              <w:rPr>
                <w:rFonts w:ascii="Times New Roman" w:hAnsi="Times New Roman" w:cs="Times New Roman"/>
                <w:sz w:val="20"/>
                <w:szCs w:val="20"/>
              </w:rPr>
              <w:t>cm, metalinė)</w:t>
            </w:r>
          </w:p>
        </w:tc>
        <w:tc>
          <w:tcPr>
            <w:tcW w:w="1985" w:type="dxa"/>
            <w:tcBorders>
              <w:bottom w:val="single" w:sz="4" w:space="0" w:color="auto"/>
            </w:tcBorders>
            <w:vAlign w:val="center"/>
          </w:tcPr>
          <w:p w14:paraId="5D845EB8"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Pagal defektinį aktą</w:t>
            </w:r>
          </w:p>
        </w:tc>
        <w:tc>
          <w:tcPr>
            <w:tcW w:w="1134" w:type="dxa"/>
            <w:tcBorders>
              <w:bottom w:val="single" w:sz="4" w:space="0" w:color="auto"/>
            </w:tcBorders>
            <w:vAlign w:val="center"/>
          </w:tcPr>
          <w:p w14:paraId="3A32A2CB"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439C1971" w14:textId="54FB456B"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24 vnt.</w:t>
            </w:r>
          </w:p>
        </w:tc>
      </w:tr>
      <w:tr w:rsidR="006C7F8E" w:rsidRPr="006F03F6" w14:paraId="47EBBBD3" w14:textId="77777777" w:rsidTr="006F03F6">
        <w:trPr>
          <w:trHeight w:val="206"/>
        </w:trPr>
        <w:tc>
          <w:tcPr>
            <w:tcW w:w="704" w:type="dxa"/>
            <w:vAlign w:val="center"/>
          </w:tcPr>
          <w:p w14:paraId="231758E8"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highlight w:val="yellow"/>
              </w:rPr>
            </w:pPr>
            <w:r w:rsidRPr="006F03F6">
              <w:rPr>
                <w:rFonts w:ascii="Times New Roman" w:hAnsi="Times New Roman" w:cs="Times New Roman"/>
                <w:b/>
                <w:bCs/>
                <w:i/>
                <w:sz w:val="20"/>
                <w:szCs w:val="20"/>
              </w:rPr>
              <w:t>8</w:t>
            </w:r>
          </w:p>
        </w:tc>
        <w:tc>
          <w:tcPr>
            <w:tcW w:w="5103" w:type="dxa"/>
            <w:tcBorders>
              <w:bottom w:val="single" w:sz="4" w:space="0" w:color="auto"/>
            </w:tcBorders>
            <w:vAlign w:val="center"/>
          </w:tcPr>
          <w:p w14:paraId="51BA75E6" w14:textId="5D74B248"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Gaisrinės žarnos dėžės (plastikinė)</w:t>
            </w:r>
          </w:p>
        </w:tc>
        <w:tc>
          <w:tcPr>
            <w:tcW w:w="1985" w:type="dxa"/>
            <w:tcBorders>
              <w:bottom w:val="single" w:sz="4" w:space="0" w:color="auto"/>
            </w:tcBorders>
            <w:vAlign w:val="center"/>
          </w:tcPr>
          <w:p w14:paraId="7949EC8A"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Pagal defektinį aktą</w:t>
            </w:r>
          </w:p>
        </w:tc>
        <w:tc>
          <w:tcPr>
            <w:tcW w:w="1134" w:type="dxa"/>
            <w:tcBorders>
              <w:bottom w:val="single" w:sz="4" w:space="0" w:color="auto"/>
            </w:tcBorders>
            <w:vAlign w:val="center"/>
          </w:tcPr>
          <w:p w14:paraId="2404713B"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5978AB17" w14:textId="413AE65C"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5 vnt.</w:t>
            </w:r>
          </w:p>
        </w:tc>
      </w:tr>
      <w:tr w:rsidR="006C7F8E" w:rsidRPr="006F03F6" w14:paraId="2AC25327" w14:textId="77777777" w:rsidTr="006F03F6">
        <w:trPr>
          <w:trHeight w:val="206"/>
        </w:trPr>
        <w:tc>
          <w:tcPr>
            <w:tcW w:w="704" w:type="dxa"/>
            <w:vAlign w:val="center"/>
          </w:tcPr>
          <w:p w14:paraId="39916F0F"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9</w:t>
            </w:r>
          </w:p>
        </w:tc>
        <w:tc>
          <w:tcPr>
            <w:tcW w:w="5103" w:type="dxa"/>
            <w:tcBorders>
              <w:bottom w:val="single" w:sz="4" w:space="0" w:color="auto"/>
            </w:tcBorders>
            <w:vAlign w:val="center"/>
          </w:tcPr>
          <w:p w14:paraId="1B5E7163"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 xml:space="preserve">Priešgaisrinių čiaupų keitimas </w:t>
            </w:r>
          </w:p>
        </w:tc>
        <w:tc>
          <w:tcPr>
            <w:tcW w:w="1985" w:type="dxa"/>
            <w:tcBorders>
              <w:bottom w:val="single" w:sz="4" w:space="0" w:color="auto"/>
            </w:tcBorders>
            <w:vAlign w:val="center"/>
          </w:tcPr>
          <w:p w14:paraId="11309BC4"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Pagal defektinį aktą</w:t>
            </w:r>
          </w:p>
        </w:tc>
        <w:tc>
          <w:tcPr>
            <w:tcW w:w="1134" w:type="dxa"/>
            <w:tcBorders>
              <w:bottom w:val="single" w:sz="4" w:space="0" w:color="auto"/>
            </w:tcBorders>
            <w:vAlign w:val="center"/>
          </w:tcPr>
          <w:p w14:paraId="10D4558B"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3CE276D6" w14:textId="482AF0B4"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26 vnt.</w:t>
            </w:r>
          </w:p>
        </w:tc>
      </w:tr>
      <w:tr w:rsidR="006C7F8E" w:rsidRPr="006F03F6" w14:paraId="6F4C1214" w14:textId="77777777" w:rsidTr="006F03F6">
        <w:trPr>
          <w:trHeight w:val="206"/>
        </w:trPr>
        <w:tc>
          <w:tcPr>
            <w:tcW w:w="704" w:type="dxa"/>
            <w:vAlign w:val="center"/>
          </w:tcPr>
          <w:p w14:paraId="7BFCC5F9"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10</w:t>
            </w:r>
          </w:p>
        </w:tc>
        <w:tc>
          <w:tcPr>
            <w:tcW w:w="5103" w:type="dxa"/>
            <w:tcBorders>
              <w:bottom w:val="single" w:sz="4" w:space="0" w:color="auto"/>
            </w:tcBorders>
            <w:vAlign w:val="center"/>
          </w:tcPr>
          <w:p w14:paraId="2B43D440" w14:textId="4093F21C"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 xml:space="preserve">(GGĮ) priešgaisrinių žarnų keitimas </w:t>
            </w:r>
          </w:p>
        </w:tc>
        <w:tc>
          <w:tcPr>
            <w:tcW w:w="1985" w:type="dxa"/>
            <w:tcBorders>
              <w:bottom w:val="single" w:sz="4" w:space="0" w:color="auto"/>
            </w:tcBorders>
            <w:vAlign w:val="center"/>
          </w:tcPr>
          <w:p w14:paraId="64325937"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Pagal defektinį aktą</w:t>
            </w:r>
          </w:p>
        </w:tc>
        <w:tc>
          <w:tcPr>
            <w:tcW w:w="1134" w:type="dxa"/>
            <w:tcBorders>
              <w:bottom w:val="single" w:sz="4" w:space="0" w:color="auto"/>
            </w:tcBorders>
            <w:vAlign w:val="center"/>
          </w:tcPr>
          <w:p w14:paraId="7A957522"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52BB979B" w14:textId="260EE0CC"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34 vnt.</w:t>
            </w:r>
          </w:p>
        </w:tc>
      </w:tr>
      <w:tr w:rsidR="006C7F8E" w:rsidRPr="006F03F6" w14:paraId="1F2AFCBB" w14:textId="77777777" w:rsidTr="006F03F6">
        <w:trPr>
          <w:trHeight w:val="206"/>
        </w:trPr>
        <w:tc>
          <w:tcPr>
            <w:tcW w:w="704" w:type="dxa"/>
            <w:vAlign w:val="center"/>
          </w:tcPr>
          <w:p w14:paraId="545E6FFE"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11</w:t>
            </w:r>
          </w:p>
        </w:tc>
        <w:tc>
          <w:tcPr>
            <w:tcW w:w="5103" w:type="dxa"/>
            <w:tcBorders>
              <w:bottom w:val="single" w:sz="4" w:space="0" w:color="auto"/>
            </w:tcBorders>
            <w:vAlign w:val="center"/>
          </w:tcPr>
          <w:p w14:paraId="45FB553D" w14:textId="70428984" w:rsidR="006C7F8E" w:rsidRPr="006F03F6" w:rsidRDefault="006C7F8E" w:rsidP="006C7F8E">
            <w:pPr>
              <w:keepNext/>
              <w:keepLines/>
              <w:spacing w:before="60" w:after="60" w:line="240" w:lineRule="auto"/>
              <w:jc w:val="both"/>
              <w:outlineLvl w:val="0"/>
              <w:rPr>
                <w:rFonts w:ascii="Times New Roman" w:hAnsi="Times New Roman" w:cs="Times New Roman"/>
                <w:color w:val="000000" w:themeColor="text1"/>
                <w:sz w:val="20"/>
                <w:szCs w:val="20"/>
              </w:rPr>
            </w:pPr>
            <w:r w:rsidRPr="006F03F6">
              <w:rPr>
                <w:rFonts w:ascii="Times New Roman" w:hAnsi="Times New Roman" w:cs="Times New Roman"/>
                <w:color w:val="000000" w:themeColor="text1"/>
                <w:sz w:val="20"/>
                <w:szCs w:val="20"/>
              </w:rPr>
              <w:t xml:space="preserve">Priešgaisriniai purkštuvai </w:t>
            </w:r>
          </w:p>
        </w:tc>
        <w:tc>
          <w:tcPr>
            <w:tcW w:w="1985" w:type="dxa"/>
            <w:tcBorders>
              <w:bottom w:val="single" w:sz="4" w:space="0" w:color="auto"/>
            </w:tcBorders>
            <w:vAlign w:val="center"/>
          </w:tcPr>
          <w:p w14:paraId="5601E990"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color w:val="000000" w:themeColor="text1"/>
                <w:sz w:val="20"/>
                <w:szCs w:val="20"/>
              </w:rPr>
            </w:pPr>
            <w:r w:rsidRPr="006F03F6">
              <w:rPr>
                <w:rFonts w:ascii="Times New Roman" w:hAnsi="Times New Roman" w:cs="Times New Roman"/>
                <w:color w:val="000000" w:themeColor="text1"/>
                <w:sz w:val="20"/>
                <w:szCs w:val="20"/>
              </w:rPr>
              <w:t>Pagal defektinį aktą</w:t>
            </w:r>
          </w:p>
        </w:tc>
        <w:tc>
          <w:tcPr>
            <w:tcW w:w="1134" w:type="dxa"/>
            <w:tcBorders>
              <w:bottom w:val="single" w:sz="4" w:space="0" w:color="auto"/>
            </w:tcBorders>
            <w:vAlign w:val="center"/>
          </w:tcPr>
          <w:p w14:paraId="226A2270"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color w:val="000000" w:themeColor="text1"/>
                <w:sz w:val="20"/>
                <w:szCs w:val="20"/>
              </w:rPr>
            </w:pPr>
            <w:r w:rsidRPr="006F03F6">
              <w:rPr>
                <w:rFonts w:ascii="Times New Roman" w:hAnsi="Times New Roman" w:cs="Times New Roman"/>
                <w:bCs/>
                <w:color w:val="000000" w:themeColor="text1"/>
                <w:sz w:val="20"/>
                <w:szCs w:val="20"/>
              </w:rPr>
              <w:t>3.2.1</w:t>
            </w:r>
          </w:p>
        </w:tc>
        <w:tc>
          <w:tcPr>
            <w:tcW w:w="1559" w:type="dxa"/>
            <w:tcBorders>
              <w:bottom w:val="single" w:sz="4" w:space="0" w:color="auto"/>
            </w:tcBorders>
            <w:vAlign w:val="center"/>
          </w:tcPr>
          <w:p w14:paraId="5CB7F675" w14:textId="4FB695D7" w:rsidR="006C7F8E" w:rsidRPr="006F03F6" w:rsidRDefault="006C7F8E" w:rsidP="006C7F8E">
            <w:pPr>
              <w:keepNext/>
              <w:keepLines/>
              <w:spacing w:after="0" w:line="240" w:lineRule="auto"/>
              <w:jc w:val="right"/>
              <w:outlineLvl w:val="0"/>
              <w:rPr>
                <w:rFonts w:ascii="Times New Roman" w:hAnsi="Times New Roman" w:cs="Times New Roman"/>
                <w:bCs/>
                <w:color w:val="000000" w:themeColor="text1"/>
                <w:sz w:val="20"/>
                <w:szCs w:val="20"/>
              </w:rPr>
            </w:pPr>
            <w:r w:rsidRPr="006F03F6">
              <w:rPr>
                <w:rFonts w:ascii="Times New Roman" w:hAnsi="Times New Roman" w:cs="Times New Roman"/>
                <w:bCs/>
                <w:color w:val="000000" w:themeColor="text1"/>
                <w:sz w:val="20"/>
                <w:szCs w:val="20"/>
              </w:rPr>
              <w:t>24 vnt.</w:t>
            </w:r>
          </w:p>
        </w:tc>
      </w:tr>
      <w:tr w:rsidR="006C7F8E" w:rsidRPr="006F03F6" w14:paraId="27661816" w14:textId="77777777" w:rsidTr="006F03F6">
        <w:trPr>
          <w:trHeight w:val="206"/>
        </w:trPr>
        <w:tc>
          <w:tcPr>
            <w:tcW w:w="704" w:type="dxa"/>
            <w:vAlign w:val="center"/>
          </w:tcPr>
          <w:p w14:paraId="4F2E41D0"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lastRenderedPageBreak/>
              <w:t>12</w:t>
            </w:r>
          </w:p>
        </w:tc>
        <w:tc>
          <w:tcPr>
            <w:tcW w:w="5103" w:type="dxa"/>
            <w:tcBorders>
              <w:bottom w:val="single" w:sz="4" w:space="0" w:color="auto"/>
            </w:tcBorders>
            <w:vAlign w:val="center"/>
          </w:tcPr>
          <w:p w14:paraId="3C9FA506" w14:textId="60E86991" w:rsidR="006C7F8E" w:rsidRPr="006F03F6" w:rsidRDefault="006C7F8E" w:rsidP="006C7F8E">
            <w:pPr>
              <w:keepNext/>
              <w:keepLines/>
              <w:spacing w:before="60" w:after="60" w:line="240" w:lineRule="auto"/>
              <w:jc w:val="both"/>
              <w:outlineLvl w:val="0"/>
              <w:rPr>
                <w:rFonts w:ascii="Times New Roman" w:hAnsi="Times New Roman" w:cs="Times New Roman"/>
                <w:color w:val="000000" w:themeColor="text1"/>
                <w:sz w:val="20"/>
                <w:szCs w:val="20"/>
              </w:rPr>
            </w:pPr>
            <w:r w:rsidRPr="006F03F6">
              <w:rPr>
                <w:rFonts w:ascii="Times New Roman" w:hAnsi="Times New Roman" w:cs="Times New Roman"/>
                <w:color w:val="000000" w:themeColor="text1"/>
                <w:sz w:val="20"/>
                <w:szCs w:val="20"/>
              </w:rPr>
              <w:t xml:space="preserve">Priešgaisrinių </w:t>
            </w:r>
            <w:proofErr w:type="spellStart"/>
            <w:r w:rsidRPr="006F03F6">
              <w:rPr>
                <w:rFonts w:ascii="Times New Roman" w:hAnsi="Times New Roman" w:cs="Times New Roman"/>
                <w:color w:val="000000" w:themeColor="text1"/>
                <w:sz w:val="20"/>
                <w:szCs w:val="20"/>
              </w:rPr>
              <w:t>sprinklerių</w:t>
            </w:r>
            <w:proofErr w:type="spellEnd"/>
            <w:r w:rsidRPr="006F03F6">
              <w:rPr>
                <w:rFonts w:ascii="Times New Roman" w:hAnsi="Times New Roman" w:cs="Times New Roman"/>
                <w:color w:val="000000" w:themeColor="text1"/>
                <w:sz w:val="20"/>
                <w:szCs w:val="20"/>
              </w:rPr>
              <w:t xml:space="preserve"> keitimas </w:t>
            </w:r>
          </w:p>
        </w:tc>
        <w:tc>
          <w:tcPr>
            <w:tcW w:w="1985" w:type="dxa"/>
            <w:tcBorders>
              <w:bottom w:val="single" w:sz="4" w:space="0" w:color="auto"/>
            </w:tcBorders>
            <w:vAlign w:val="center"/>
          </w:tcPr>
          <w:p w14:paraId="538AB690"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color w:val="000000" w:themeColor="text1"/>
                <w:sz w:val="20"/>
                <w:szCs w:val="20"/>
              </w:rPr>
            </w:pPr>
            <w:r w:rsidRPr="006F03F6">
              <w:rPr>
                <w:rFonts w:ascii="Times New Roman" w:hAnsi="Times New Roman" w:cs="Times New Roman"/>
                <w:color w:val="000000" w:themeColor="text1"/>
                <w:sz w:val="20"/>
                <w:szCs w:val="20"/>
              </w:rPr>
              <w:t>Pagal defektinį aktą</w:t>
            </w:r>
          </w:p>
        </w:tc>
        <w:tc>
          <w:tcPr>
            <w:tcW w:w="1134" w:type="dxa"/>
            <w:tcBorders>
              <w:bottom w:val="single" w:sz="4" w:space="0" w:color="auto"/>
            </w:tcBorders>
            <w:vAlign w:val="center"/>
          </w:tcPr>
          <w:p w14:paraId="0B8A94EC"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color w:val="000000" w:themeColor="text1"/>
                <w:sz w:val="20"/>
                <w:szCs w:val="20"/>
              </w:rPr>
            </w:pPr>
            <w:r w:rsidRPr="006F03F6">
              <w:rPr>
                <w:rFonts w:ascii="Times New Roman" w:hAnsi="Times New Roman" w:cs="Times New Roman"/>
                <w:bCs/>
                <w:color w:val="000000" w:themeColor="text1"/>
                <w:sz w:val="20"/>
                <w:szCs w:val="20"/>
              </w:rPr>
              <w:t>3.2.1</w:t>
            </w:r>
          </w:p>
        </w:tc>
        <w:tc>
          <w:tcPr>
            <w:tcW w:w="1559" w:type="dxa"/>
            <w:tcBorders>
              <w:bottom w:val="single" w:sz="4" w:space="0" w:color="auto"/>
            </w:tcBorders>
            <w:vAlign w:val="center"/>
          </w:tcPr>
          <w:p w14:paraId="5E7FD6B5" w14:textId="114A364F" w:rsidR="006C7F8E" w:rsidRPr="006F03F6" w:rsidRDefault="006C7F8E" w:rsidP="006C7F8E">
            <w:pPr>
              <w:keepNext/>
              <w:keepLines/>
              <w:spacing w:after="0" w:line="240" w:lineRule="auto"/>
              <w:jc w:val="right"/>
              <w:outlineLvl w:val="0"/>
              <w:rPr>
                <w:rFonts w:ascii="Times New Roman" w:hAnsi="Times New Roman" w:cs="Times New Roman"/>
                <w:bCs/>
                <w:color w:val="000000" w:themeColor="text1"/>
                <w:sz w:val="20"/>
                <w:szCs w:val="20"/>
              </w:rPr>
            </w:pPr>
            <w:r w:rsidRPr="006F03F6">
              <w:rPr>
                <w:rFonts w:ascii="Times New Roman" w:hAnsi="Times New Roman" w:cs="Times New Roman"/>
                <w:bCs/>
                <w:color w:val="000000" w:themeColor="text1"/>
                <w:sz w:val="20"/>
                <w:szCs w:val="20"/>
              </w:rPr>
              <w:t>12 vnt.</w:t>
            </w:r>
          </w:p>
        </w:tc>
      </w:tr>
      <w:tr w:rsidR="006C7F8E" w:rsidRPr="006F03F6" w14:paraId="2191F1DA" w14:textId="77777777" w:rsidTr="006F03F6">
        <w:trPr>
          <w:trHeight w:val="206"/>
        </w:trPr>
        <w:tc>
          <w:tcPr>
            <w:tcW w:w="704" w:type="dxa"/>
            <w:vMerge w:val="restart"/>
            <w:vAlign w:val="center"/>
          </w:tcPr>
          <w:p w14:paraId="12B6D9B7"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13</w:t>
            </w:r>
          </w:p>
        </w:tc>
        <w:tc>
          <w:tcPr>
            <w:tcW w:w="5103" w:type="dxa"/>
            <w:vMerge w:val="restart"/>
            <w:vAlign w:val="center"/>
          </w:tcPr>
          <w:p w14:paraId="0BCAED2B"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Gesintuvų periodinė patikra</w:t>
            </w:r>
          </w:p>
        </w:tc>
        <w:tc>
          <w:tcPr>
            <w:tcW w:w="1985" w:type="dxa"/>
            <w:vMerge w:val="restart"/>
            <w:vAlign w:val="center"/>
          </w:tcPr>
          <w:p w14:paraId="02F93A21"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Kartą per 12 mėn.</w:t>
            </w:r>
          </w:p>
        </w:tc>
        <w:tc>
          <w:tcPr>
            <w:tcW w:w="1134" w:type="dxa"/>
            <w:tcBorders>
              <w:bottom w:val="single" w:sz="4" w:space="0" w:color="auto"/>
            </w:tcBorders>
            <w:vAlign w:val="center"/>
          </w:tcPr>
          <w:p w14:paraId="2E37BD9C"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2B71D74D"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1 vnt. (2 kg)</w:t>
            </w:r>
          </w:p>
        </w:tc>
      </w:tr>
      <w:tr w:rsidR="006C7F8E" w:rsidRPr="006F03F6" w14:paraId="5D56211A" w14:textId="77777777" w:rsidTr="006F03F6">
        <w:trPr>
          <w:trHeight w:val="206"/>
        </w:trPr>
        <w:tc>
          <w:tcPr>
            <w:tcW w:w="704" w:type="dxa"/>
            <w:vMerge/>
            <w:vAlign w:val="center"/>
          </w:tcPr>
          <w:p w14:paraId="76F7F08A"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20D3CEC1"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p>
        </w:tc>
        <w:tc>
          <w:tcPr>
            <w:tcW w:w="1985" w:type="dxa"/>
            <w:vMerge/>
            <w:vAlign w:val="center"/>
          </w:tcPr>
          <w:p w14:paraId="78AF75E3"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tcBorders>
              <w:bottom w:val="single" w:sz="4" w:space="0" w:color="auto"/>
            </w:tcBorders>
            <w:vAlign w:val="center"/>
          </w:tcPr>
          <w:p w14:paraId="7E4A7302"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092B0326"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36 vnt. (6 kg)</w:t>
            </w:r>
          </w:p>
        </w:tc>
      </w:tr>
      <w:tr w:rsidR="006C7F8E" w:rsidRPr="006F03F6" w14:paraId="430CAB65" w14:textId="77777777" w:rsidTr="006F03F6">
        <w:trPr>
          <w:trHeight w:val="206"/>
        </w:trPr>
        <w:tc>
          <w:tcPr>
            <w:tcW w:w="704" w:type="dxa"/>
            <w:vMerge/>
            <w:vAlign w:val="center"/>
          </w:tcPr>
          <w:p w14:paraId="4C40CBB8"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6CD4338C"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p>
        </w:tc>
        <w:tc>
          <w:tcPr>
            <w:tcW w:w="1985" w:type="dxa"/>
            <w:vMerge/>
            <w:vAlign w:val="center"/>
          </w:tcPr>
          <w:p w14:paraId="23CA7CAB"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tcBorders>
              <w:bottom w:val="single" w:sz="4" w:space="0" w:color="auto"/>
            </w:tcBorders>
            <w:vAlign w:val="center"/>
          </w:tcPr>
          <w:p w14:paraId="2A1D7ADF"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47FF932E"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4 vnt. (25 kg)</w:t>
            </w:r>
          </w:p>
        </w:tc>
      </w:tr>
      <w:tr w:rsidR="006C7F8E" w:rsidRPr="006F03F6" w14:paraId="634849D3" w14:textId="77777777" w:rsidTr="006F03F6">
        <w:trPr>
          <w:trHeight w:val="206"/>
        </w:trPr>
        <w:tc>
          <w:tcPr>
            <w:tcW w:w="704" w:type="dxa"/>
            <w:vMerge/>
            <w:vAlign w:val="center"/>
          </w:tcPr>
          <w:p w14:paraId="581823EC"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3126F398"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p>
        </w:tc>
        <w:tc>
          <w:tcPr>
            <w:tcW w:w="1985" w:type="dxa"/>
            <w:vMerge/>
            <w:vAlign w:val="center"/>
          </w:tcPr>
          <w:p w14:paraId="3E5BE669"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tcBorders>
              <w:bottom w:val="single" w:sz="4" w:space="0" w:color="auto"/>
            </w:tcBorders>
            <w:vAlign w:val="center"/>
          </w:tcPr>
          <w:p w14:paraId="66A31BF7"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3.2.1</w:t>
            </w:r>
          </w:p>
        </w:tc>
        <w:tc>
          <w:tcPr>
            <w:tcW w:w="1559" w:type="dxa"/>
            <w:tcBorders>
              <w:bottom w:val="single" w:sz="4" w:space="0" w:color="auto"/>
            </w:tcBorders>
            <w:vAlign w:val="center"/>
          </w:tcPr>
          <w:p w14:paraId="1A74BA0F"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1 vnt. (50 kg)</w:t>
            </w:r>
          </w:p>
        </w:tc>
      </w:tr>
      <w:tr w:rsidR="006C7F8E" w:rsidRPr="006F03F6" w14:paraId="6FDF0D9C" w14:textId="77777777" w:rsidTr="006F03F6">
        <w:trPr>
          <w:trHeight w:val="206"/>
        </w:trPr>
        <w:tc>
          <w:tcPr>
            <w:tcW w:w="704" w:type="dxa"/>
            <w:vMerge/>
            <w:vAlign w:val="center"/>
          </w:tcPr>
          <w:p w14:paraId="67450EF3"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5F5B5E50"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p>
        </w:tc>
        <w:tc>
          <w:tcPr>
            <w:tcW w:w="1985" w:type="dxa"/>
            <w:vMerge/>
            <w:vAlign w:val="center"/>
          </w:tcPr>
          <w:p w14:paraId="4F3DFB54"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tcBorders>
              <w:bottom w:val="single" w:sz="4" w:space="0" w:color="auto"/>
            </w:tcBorders>
            <w:vAlign w:val="center"/>
          </w:tcPr>
          <w:p w14:paraId="17DF9E4F"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3.2.2</w:t>
            </w:r>
          </w:p>
        </w:tc>
        <w:tc>
          <w:tcPr>
            <w:tcW w:w="1559" w:type="dxa"/>
            <w:tcBorders>
              <w:bottom w:val="single" w:sz="4" w:space="0" w:color="auto"/>
            </w:tcBorders>
            <w:vAlign w:val="center"/>
          </w:tcPr>
          <w:p w14:paraId="78C8F98A"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20 vnt.(3 kg)</w:t>
            </w:r>
          </w:p>
        </w:tc>
      </w:tr>
      <w:tr w:rsidR="006C7F8E" w:rsidRPr="006F03F6" w14:paraId="17E7E176" w14:textId="77777777" w:rsidTr="006F03F6">
        <w:trPr>
          <w:trHeight w:val="206"/>
        </w:trPr>
        <w:tc>
          <w:tcPr>
            <w:tcW w:w="704" w:type="dxa"/>
            <w:vMerge/>
            <w:vAlign w:val="center"/>
          </w:tcPr>
          <w:p w14:paraId="327E642C"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35D5CCF1"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p>
        </w:tc>
        <w:tc>
          <w:tcPr>
            <w:tcW w:w="1985" w:type="dxa"/>
            <w:vMerge/>
            <w:vAlign w:val="center"/>
          </w:tcPr>
          <w:p w14:paraId="66241509"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tcBorders>
              <w:bottom w:val="single" w:sz="4" w:space="0" w:color="auto"/>
            </w:tcBorders>
            <w:vAlign w:val="center"/>
          </w:tcPr>
          <w:p w14:paraId="1147F228" w14:textId="015ABC79"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3.2.2</w:t>
            </w:r>
          </w:p>
        </w:tc>
        <w:tc>
          <w:tcPr>
            <w:tcW w:w="1559" w:type="dxa"/>
            <w:tcBorders>
              <w:bottom w:val="single" w:sz="4" w:space="0" w:color="auto"/>
            </w:tcBorders>
            <w:vAlign w:val="center"/>
          </w:tcPr>
          <w:p w14:paraId="1021B3FD" w14:textId="6377C7DE"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1 vnt. (4 kg)</w:t>
            </w:r>
          </w:p>
        </w:tc>
      </w:tr>
      <w:tr w:rsidR="006C7F8E" w:rsidRPr="006F03F6" w14:paraId="4DB45CCF" w14:textId="77777777" w:rsidTr="006F03F6">
        <w:trPr>
          <w:trHeight w:val="206"/>
        </w:trPr>
        <w:tc>
          <w:tcPr>
            <w:tcW w:w="704" w:type="dxa"/>
            <w:vMerge/>
            <w:vAlign w:val="center"/>
          </w:tcPr>
          <w:p w14:paraId="5B1A1DB2"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13F2119B"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p>
        </w:tc>
        <w:tc>
          <w:tcPr>
            <w:tcW w:w="1985" w:type="dxa"/>
            <w:vMerge/>
            <w:vAlign w:val="center"/>
          </w:tcPr>
          <w:p w14:paraId="489A15EA"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tcBorders>
              <w:bottom w:val="single" w:sz="4" w:space="0" w:color="auto"/>
            </w:tcBorders>
            <w:vAlign w:val="center"/>
          </w:tcPr>
          <w:p w14:paraId="5A478B19"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3.2.2</w:t>
            </w:r>
          </w:p>
        </w:tc>
        <w:tc>
          <w:tcPr>
            <w:tcW w:w="1559" w:type="dxa"/>
            <w:tcBorders>
              <w:bottom w:val="single" w:sz="4" w:space="0" w:color="auto"/>
            </w:tcBorders>
            <w:vAlign w:val="center"/>
          </w:tcPr>
          <w:p w14:paraId="05B016CD" w14:textId="3C9AC4AC"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27 vnt.(6 kg)</w:t>
            </w:r>
          </w:p>
        </w:tc>
      </w:tr>
      <w:tr w:rsidR="006C7F8E" w:rsidRPr="006F03F6" w14:paraId="6D9127C7" w14:textId="77777777" w:rsidTr="006F03F6">
        <w:trPr>
          <w:trHeight w:val="206"/>
        </w:trPr>
        <w:tc>
          <w:tcPr>
            <w:tcW w:w="704" w:type="dxa"/>
            <w:vMerge/>
            <w:vAlign w:val="center"/>
          </w:tcPr>
          <w:p w14:paraId="1B59602C"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tcBorders>
              <w:bottom w:val="single" w:sz="4" w:space="0" w:color="auto"/>
            </w:tcBorders>
            <w:vAlign w:val="center"/>
          </w:tcPr>
          <w:p w14:paraId="4ECB2BD6"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p>
        </w:tc>
        <w:tc>
          <w:tcPr>
            <w:tcW w:w="1985" w:type="dxa"/>
            <w:vMerge/>
            <w:tcBorders>
              <w:bottom w:val="single" w:sz="4" w:space="0" w:color="auto"/>
            </w:tcBorders>
            <w:vAlign w:val="center"/>
          </w:tcPr>
          <w:p w14:paraId="635D7EE4"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tcBorders>
              <w:bottom w:val="single" w:sz="4" w:space="0" w:color="auto"/>
            </w:tcBorders>
            <w:vAlign w:val="center"/>
          </w:tcPr>
          <w:p w14:paraId="14D9DBFB"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3.2.2</w:t>
            </w:r>
          </w:p>
        </w:tc>
        <w:tc>
          <w:tcPr>
            <w:tcW w:w="1559" w:type="dxa"/>
            <w:tcBorders>
              <w:bottom w:val="single" w:sz="4" w:space="0" w:color="auto"/>
            </w:tcBorders>
            <w:vAlign w:val="center"/>
          </w:tcPr>
          <w:p w14:paraId="04D8D5EC"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7 vnt. (9 kg)</w:t>
            </w:r>
          </w:p>
        </w:tc>
      </w:tr>
      <w:tr w:rsidR="006C7F8E" w:rsidRPr="006F03F6" w14:paraId="2EA26993" w14:textId="77777777" w:rsidTr="006F03F6">
        <w:trPr>
          <w:trHeight w:val="206"/>
        </w:trPr>
        <w:tc>
          <w:tcPr>
            <w:tcW w:w="704" w:type="dxa"/>
            <w:vMerge w:val="restart"/>
            <w:vAlign w:val="center"/>
          </w:tcPr>
          <w:p w14:paraId="74AFE78A"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14</w:t>
            </w:r>
          </w:p>
        </w:tc>
        <w:tc>
          <w:tcPr>
            <w:tcW w:w="5103" w:type="dxa"/>
            <w:vMerge w:val="restart"/>
            <w:vAlign w:val="center"/>
          </w:tcPr>
          <w:p w14:paraId="1B5288DA"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Gesintuvų pildymas, remontas pagal defektinį aktą</w:t>
            </w:r>
          </w:p>
        </w:tc>
        <w:tc>
          <w:tcPr>
            <w:tcW w:w="1985" w:type="dxa"/>
            <w:vMerge w:val="restart"/>
            <w:vAlign w:val="center"/>
          </w:tcPr>
          <w:p w14:paraId="4858E671"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Pagal defektinį aktą</w:t>
            </w:r>
          </w:p>
        </w:tc>
        <w:tc>
          <w:tcPr>
            <w:tcW w:w="1134" w:type="dxa"/>
            <w:vMerge w:val="restart"/>
            <w:vAlign w:val="center"/>
          </w:tcPr>
          <w:p w14:paraId="31B8243B"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 xml:space="preserve">3.2.1 </w:t>
            </w:r>
          </w:p>
          <w:p w14:paraId="7F3F2470" w14:textId="0AFFF91C"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ir</w:t>
            </w:r>
          </w:p>
          <w:p w14:paraId="158D4F53" w14:textId="0052B039"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 xml:space="preserve"> 3.2.2</w:t>
            </w:r>
          </w:p>
        </w:tc>
        <w:tc>
          <w:tcPr>
            <w:tcW w:w="1559" w:type="dxa"/>
            <w:tcBorders>
              <w:bottom w:val="single" w:sz="4" w:space="0" w:color="auto"/>
            </w:tcBorders>
            <w:vAlign w:val="center"/>
          </w:tcPr>
          <w:p w14:paraId="6928E78F"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 xml:space="preserve"> (2 kg)</w:t>
            </w:r>
          </w:p>
        </w:tc>
      </w:tr>
      <w:tr w:rsidR="006C7F8E" w:rsidRPr="006F03F6" w14:paraId="79343CCE" w14:textId="77777777" w:rsidTr="006F03F6">
        <w:trPr>
          <w:trHeight w:val="206"/>
        </w:trPr>
        <w:tc>
          <w:tcPr>
            <w:tcW w:w="704" w:type="dxa"/>
            <w:vMerge/>
            <w:vAlign w:val="center"/>
          </w:tcPr>
          <w:p w14:paraId="27B90292"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7FA47087"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p>
        </w:tc>
        <w:tc>
          <w:tcPr>
            <w:tcW w:w="1985" w:type="dxa"/>
            <w:vMerge/>
            <w:vAlign w:val="center"/>
          </w:tcPr>
          <w:p w14:paraId="627DF4E9"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vMerge/>
            <w:vAlign w:val="center"/>
          </w:tcPr>
          <w:p w14:paraId="152970E1"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p>
        </w:tc>
        <w:tc>
          <w:tcPr>
            <w:tcW w:w="1559" w:type="dxa"/>
            <w:tcBorders>
              <w:bottom w:val="single" w:sz="4" w:space="0" w:color="auto"/>
            </w:tcBorders>
            <w:vAlign w:val="center"/>
          </w:tcPr>
          <w:p w14:paraId="71DC203B"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(3 kg)</w:t>
            </w:r>
          </w:p>
        </w:tc>
      </w:tr>
      <w:tr w:rsidR="006C7F8E" w:rsidRPr="006F03F6" w14:paraId="274D77AA" w14:textId="77777777" w:rsidTr="006F03F6">
        <w:trPr>
          <w:trHeight w:val="206"/>
        </w:trPr>
        <w:tc>
          <w:tcPr>
            <w:tcW w:w="704" w:type="dxa"/>
            <w:vMerge/>
            <w:vAlign w:val="center"/>
          </w:tcPr>
          <w:p w14:paraId="3D951DA0"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1C9E552D"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p>
        </w:tc>
        <w:tc>
          <w:tcPr>
            <w:tcW w:w="1985" w:type="dxa"/>
            <w:vMerge/>
            <w:vAlign w:val="center"/>
          </w:tcPr>
          <w:p w14:paraId="01364EDB"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vMerge/>
            <w:vAlign w:val="center"/>
          </w:tcPr>
          <w:p w14:paraId="1B7BE12E"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p>
        </w:tc>
        <w:tc>
          <w:tcPr>
            <w:tcW w:w="1559" w:type="dxa"/>
            <w:tcBorders>
              <w:bottom w:val="single" w:sz="4" w:space="0" w:color="auto"/>
            </w:tcBorders>
            <w:vAlign w:val="center"/>
          </w:tcPr>
          <w:p w14:paraId="7A7A6F56" w14:textId="4BB56EFB"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(4 kg)</w:t>
            </w:r>
          </w:p>
        </w:tc>
      </w:tr>
      <w:tr w:rsidR="006C7F8E" w:rsidRPr="006F03F6" w14:paraId="7E8C17C9" w14:textId="77777777" w:rsidTr="006F03F6">
        <w:trPr>
          <w:trHeight w:val="206"/>
        </w:trPr>
        <w:tc>
          <w:tcPr>
            <w:tcW w:w="704" w:type="dxa"/>
            <w:vMerge/>
            <w:vAlign w:val="center"/>
          </w:tcPr>
          <w:p w14:paraId="640D9921"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78B86F36"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p>
        </w:tc>
        <w:tc>
          <w:tcPr>
            <w:tcW w:w="1985" w:type="dxa"/>
            <w:vMerge/>
            <w:vAlign w:val="center"/>
          </w:tcPr>
          <w:p w14:paraId="568F5DDB"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vMerge/>
            <w:vAlign w:val="center"/>
          </w:tcPr>
          <w:p w14:paraId="5510827C"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p>
        </w:tc>
        <w:tc>
          <w:tcPr>
            <w:tcW w:w="1559" w:type="dxa"/>
            <w:tcBorders>
              <w:bottom w:val="single" w:sz="4" w:space="0" w:color="auto"/>
            </w:tcBorders>
            <w:vAlign w:val="center"/>
          </w:tcPr>
          <w:p w14:paraId="756AA669"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(6 kg)</w:t>
            </w:r>
          </w:p>
        </w:tc>
      </w:tr>
      <w:tr w:rsidR="006C7F8E" w:rsidRPr="006F03F6" w14:paraId="7BEE20EF" w14:textId="77777777" w:rsidTr="006F03F6">
        <w:trPr>
          <w:trHeight w:val="206"/>
        </w:trPr>
        <w:tc>
          <w:tcPr>
            <w:tcW w:w="704" w:type="dxa"/>
            <w:vMerge/>
            <w:vAlign w:val="center"/>
          </w:tcPr>
          <w:p w14:paraId="5F796936"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4FC62BBC"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p>
        </w:tc>
        <w:tc>
          <w:tcPr>
            <w:tcW w:w="1985" w:type="dxa"/>
            <w:vMerge/>
            <w:vAlign w:val="center"/>
          </w:tcPr>
          <w:p w14:paraId="0088B374"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vMerge/>
            <w:vAlign w:val="center"/>
          </w:tcPr>
          <w:p w14:paraId="175908B0"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p>
        </w:tc>
        <w:tc>
          <w:tcPr>
            <w:tcW w:w="1559" w:type="dxa"/>
            <w:tcBorders>
              <w:bottom w:val="single" w:sz="4" w:space="0" w:color="auto"/>
            </w:tcBorders>
            <w:vAlign w:val="center"/>
          </w:tcPr>
          <w:p w14:paraId="4DAF0D79"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(9 kg)</w:t>
            </w:r>
          </w:p>
        </w:tc>
      </w:tr>
      <w:tr w:rsidR="006C7F8E" w:rsidRPr="006F03F6" w14:paraId="0B1240DD" w14:textId="77777777" w:rsidTr="006F03F6">
        <w:trPr>
          <w:trHeight w:val="206"/>
        </w:trPr>
        <w:tc>
          <w:tcPr>
            <w:tcW w:w="704" w:type="dxa"/>
            <w:vMerge/>
            <w:vAlign w:val="center"/>
          </w:tcPr>
          <w:p w14:paraId="797263B0"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34674250"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p>
        </w:tc>
        <w:tc>
          <w:tcPr>
            <w:tcW w:w="1985" w:type="dxa"/>
            <w:vMerge/>
            <w:vAlign w:val="center"/>
          </w:tcPr>
          <w:p w14:paraId="7867B5C6"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vMerge/>
            <w:vAlign w:val="center"/>
          </w:tcPr>
          <w:p w14:paraId="3DB56E68"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p>
        </w:tc>
        <w:tc>
          <w:tcPr>
            <w:tcW w:w="1559" w:type="dxa"/>
            <w:tcBorders>
              <w:bottom w:val="single" w:sz="4" w:space="0" w:color="auto"/>
            </w:tcBorders>
            <w:vAlign w:val="center"/>
          </w:tcPr>
          <w:p w14:paraId="745960D2"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 xml:space="preserve"> (25 kg)</w:t>
            </w:r>
          </w:p>
        </w:tc>
      </w:tr>
      <w:tr w:rsidR="006C7F8E" w:rsidRPr="006F03F6" w14:paraId="2D62567A" w14:textId="77777777" w:rsidTr="006F03F6">
        <w:trPr>
          <w:trHeight w:val="206"/>
        </w:trPr>
        <w:tc>
          <w:tcPr>
            <w:tcW w:w="704" w:type="dxa"/>
            <w:vMerge/>
            <w:vAlign w:val="center"/>
          </w:tcPr>
          <w:p w14:paraId="564F2278"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tcBorders>
              <w:bottom w:val="single" w:sz="4" w:space="0" w:color="auto"/>
            </w:tcBorders>
            <w:vAlign w:val="center"/>
          </w:tcPr>
          <w:p w14:paraId="34EA3AAC" w14:textId="77777777"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p>
        </w:tc>
        <w:tc>
          <w:tcPr>
            <w:tcW w:w="1985" w:type="dxa"/>
            <w:vMerge/>
            <w:tcBorders>
              <w:bottom w:val="single" w:sz="4" w:space="0" w:color="auto"/>
            </w:tcBorders>
            <w:vAlign w:val="center"/>
          </w:tcPr>
          <w:p w14:paraId="18D9B39A"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vMerge/>
            <w:tcBorders>
              <w:bottom w:val="single" w:sz="4" w:space="0" w:color="auto"/>
            </w:tcBorders>
            <w:vAlign w:val="center"/>
          </w:tcPr>
          <w:p w14:paraId="72CBC99F"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p>
        </w:tc>
        <w:tc>
          <w:tcPr>
            <w:tcW w:w="1559" w:type="dxa"/>
            <w:tcBorders>
              <w:bottom w:val="single" w:sz="4" w:space="0" w:color="auto"/>
            </w:tcBorders>
            <w:vAlign w:val="center"/>
          </w:tcPr>
          <w:p w14:paraId="0F02DF30"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(50 kg)</w:t>
            </w:r>
          </w:p>
        </w:tc>
      </w:tr>
      <w:tr w:rsidR="006C7F8E" w:rsidRPr="006F03F6" w14:paraId="76EE1E9B" w14:textId="77777777" w:rsidTr="006F03F6">
        <w:trPr>
          <w:trHeight w:val="206"/>
        </w:trPr>
        <w:tc>
          <w:tcPr>
            <w:tcW w:w="704" w:type="dxa"/>
            <w:vMerge w:val="restart"/>
            <w:vAlign w:val="center"/>
          </w:tcPr>
          <w:p w14:paraId="309C4530"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r w:rsidRPr="006F03F6">
              <w:rPr>
                <w:rFonts w:ascii="Times New Roman" w:hAnsi="Times New Roman" w:cs="Times New Roman"/>
                <w:b/>
                <w:bCs/>
                <w:i/>
                <w:sz w:val="20"/>
                <w:szCs w:val="20"/>
              </w:rPr>
              <w:t>15</w:t>
            </w:r>
          </w:p>
        </w:tc>
        <w:tc>
          <w:tcPr>
            <w:tcW w:w="5103" w:type="dxa"/>
            <w:vMerge w:val="restart"/>
            <w:vAlign w:val="center"/>
          </w:tcPr>
          <w:p w14:paraId="7617051F" w14:textId="7401E0F3" w:rsidR="006C7F8E" w:rsidRPr="006F03F6" w:rsidRDefault="006C7F8E" w:rsidP="006C7F8E">
            <w:pPr>
              <w:keepNext/>
              <w:keepLines/>
              <w:spacing w:before="60" w:after="60" w:line="240" w:lineRule="auto"/>
              <w:jc w:val="both"/>
              <w:outlineLvl w:val="0"/>
              <w:rPr>
                <w:rFonts w:ascii="Times New Roman" w:hAnsi="Times New Roman" w:cs="Times New Roman"/>
                <w:sz w:val="20"/>
                <w:szCs w:val="20"/>
              </w:rPr>
            </w:pPr>
            <w:r w:rsidRPr="006F03F6">
              <w:rPr>
                <w:rFonts w:ascii="Times New Roman" w:hAnsi="Times New Roman" w:cs="Times New Roman"/>
                <w:sz w:val="20"/>
                <w:szCs w:val="20"/>
              </w:rPr>
              <w:t>Gesintuvų keitimas pagal</w:t>
            </w:r>
            <w:r w:rsidR="003F2EE7" w:rsidRPr="006F03F6">
              <w:rPr>
                <w:rFonts w:ascii="Times New Roman" w:hAnsi="Times New Roman" w:cs="Times New Roman"/>
                <w:sz w:val="20"/>
                <w:szCs w:val="20"/>
              </w:rPr>
              <w:t xml:space="preserve"> </w:t>
            </w:r>
            <w:r w:rsidRPr="006F03F6">
              <w:rPr>
                <w:rFonts w:ascii="Times New Roman" w:hAnsi="Times New Roman" w:cs="Times New Roman"/>
                <w:sz w:val="20"/>
                <w:szCs w:val="20"/>
              </w:rPr>
              <w:t>defektinį aktą</w:t>
            </w:r>
          </w:p>
        </w:tc>
        <w:tc>
          <w:tcPr>
            <w:tcW w:w="1985" w:type="dxa"/>
            <w:vMerge w:val="restart"/>
            <w:vAlign w:val="center"/>
          </w:tcPr>
          <w:p w14:paraId="6C2C696D"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r w:rsidRPr="006F03F6">
              <w:rPr>
                <w:rFonts w:ascii="Times New Roman" w:hAnsi="Times New Roman" w:cs="Times New Roman"/>
                <w:sz w:val="20"/>
                <w:szCs w:val="20"/>
              </w:rPr>
              <w:t>Pagal defektinį aktą</w:t>
            </w:r>
          </w:p>
        </w:tc>
        <w:tc>
          <w:tcPr>
            <w:tcW w:w="1134" w:type="dxa"/>
            <w:vMerge w:val="restart"/>
            <w:vAlign w:val="center"/>
          </w:tcPr>
          <w:p w14:paraId="5907AD9A"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 xml:space="preserve">3.2.1 </w:t>
            </w:r>
          </w:p>
          <w:p w14:paraId="7378E3EB" w14:textId="61DF929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ir</w:t>
            </w:r>
          </w:p>
          <w:p w14:paraId="7ED55B7A" w14:textId="169BD64C"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r w:rsidRPr="006F03F6">
              <w:rPr>
                <w:rFonts w:ascii="Times New Roman" w:hAnsi="Times New Roman" w:cs="Times New Roman"/>
                <w:bCs/>
                <w:sz w:val="20"/>
                <w:szCs w:val="20"/>
              </w:rPr>
              <w:t xml:space="preserve"> 3.2.2</w:t>
            </w:r>
          </w:p>
        </w:tc>
        <w:tc>
          <w:tcPr>
            <w:tcW w:w="1559" w:type="dxa"/>
            <w:tcBorders>
              <w:bottom w:val="single" w:sz="4" w:space="0" w:color="auto"/>
            </w:tcBorders>
            <w:vAlign w:val="center"/>
          </w:tcPr>
          <w:p w14:paraId="5A235247"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(2 kg)</w:t>
            </w:r>
          </w:p>
        </w:tc>
      </w:tr>
      <w:tr w:rsidR="006C7F8E" w:rsidRPr="006F03F6" w14:paraId="00B521AF" w14:textId="77777777" w:rsidTr="006F03F6">
        <w:trPr>
          <w:trHeight w:val="206"/>
        </w:trPr>
        <w:tc>
          <w:tcPr>
            <w:tcW w:w="704" w:type="dxa"/>
            <w:vMerge/>
            <w:vAlign w:val="center"/>
          </w:tcPr>
          <w:p w14:paraId="28191CEB"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6677198B" w14:textId="77777777" w:rsidR="006C7F8E" w:rsidRPr="006F03F6" w:rsidRDefault="006C7F8E" w:rsidP="006C7F8E">
            <w:pPr>
              <w:keepNext/>
              <w:keepLines/>
              <w:spacing w:before="60" w:after="60" w:line="240" w:lineRule="auto"/>
              <w:jc w:val="center"/>
              <w:outlineLvl w:val="0"/>
              <w:rPr>
                <w:rFonts w:ascii="Times New Roman" w:hAnsi="Times New Roman" w:cs="Times New Roman"/>
                <w:sz w:val="20"/>
                <w:szCs w:val="20"/>
              </w:rPr>
            </w:pPr>
          </w:p>
        </w:tc>
        <w:tc>
          <w:tcPr>
            <w:tcW w:w="1985" w:type="dxa"/>
            <w:vMerge/>
            <w:vAlign w:val="center"/>
          </w:tcPr>
          <w:p w14:paraId="021BCFDA"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vMerge/>
            <w:vAlign w:val="center"/>
          </w:tcPr>
          <w:p w14:paraId="00019652"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p>
        </w:tc>
        <w:tc>
          <w:tcPr>
            <w:tcW w:w="1559" w:type="dxa"/>
            <w:tcBorders>
              <w:bottom w:val="single" w:sz="4" w:space="0" w:color="auto"/>
            </w:tcBorders>
            <w:vAlign w:val="center"/>
          </w:tcPr>
          <w:p w14:paraId="57F07D24"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(3 kg)</w:t>
            </w:r>
          </w:p>
        </w:tc>
      </w:tr>
      <w:tr w:rsidR="006C7F8E" w:rsidRPr="006F03F6" w14:paraId="493708CF" w14:textId="77777777" w:rsidTr="006F03F6">
        <w:trPr>
          <w:trHeight w:val="206"/>
        </w:trPr>
        <w:tc>
          <w:tcPr>
            <w:tcW w:w="704" w:type="dxa"/>
            <w:vMerge/>
            <w:vAlign w:val="center"/>
          </w:tcPr>
          <w:p w14:paraId="21ACE7BF"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014346A2" w14:textId="77777777" w:rsidR="006C7F8E" w:rsidRPr="006F03F6" w:rsidRDefault="006C7F8E" w:rsidP="006C7F8E">
            <w:pPr>
              <w:keepNext/>
              <w:keepLines/>
              <w:spacing w:before="60" w:after="60" w:line="240" w:lineRule="auto"/>
              <w:jc w:val="center"/>
              <w:outlineLvl w:val="0"/>
              <w:rPr>
                <w:rFonts w:ascii="Times New Roman" w:hAnsi="Times New Roman" w:cs="Times New Roman"/>
                <w:sz w:val="20"/>
                <w:szCs w:val="20"/>
              </w:rPr>
            </w:pPr>
          </w:p>
        </w:tc>
        <w:tc>
          <w:tcPr>
            <w:tcW w:w="1985" w:type="dxa"/>
            <w:vMerge/>
            <w:vAlign w:val="center"/>
          </w:tcPr>
          <w:p w14:paraId="0CF969D4"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vMerge/>
            <w:vAlign w:val="center"/>
          </w:tcPr>
          <w:p w14:paraId="575DAD9A"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p>
        </w:tc>
        <w:tc>
          <w:tcPr>
            <w:tcW w:w="1559" w:type="dxa"/>
            <w:tcBorders>
              <w:bottom w:val="single" w:sz="4" w:space="0" w:color="auto"/>
            </w:tcBorders>
            <w:vAlign w:val="center"/>
          </w:tcPr>
          <w:p w14:paraId="3FD9CC24" w14:textId="7C1565D6"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(4 kg)</w:t>
            </w:r>
          </w:p>
        </w:tc>
      </w:tr>
      <w:tr w:rsidR="006C7F8E" w:rsidRPr="006F03F6" w14:paraId="0821D4AF" w14:textId="77777777" w:rsidTr="006F03F6">
        <w:trPr>
          <w:trHeight w:val="206"/>
        </w:trPr>
        <w:tc>
          <w:tcPr>
            <w:tcW w:w="704" w:type="dxa"/>
            <w:vMerge/>
            <w:vAlign w:val="center"/>
          </w:tcPr>
          <w:p w14:paraId="3FD9F49D"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278A142A" w14:textId="77777777" w:rsidR="006C7F8E" w:rsidRPr="006F03F6" w:rsidRDefault="006C7F8E" w:rsidP="006C7F8E">
            <w:pPr>
              <w:keepNext/>
              <w:keepLines/>
              <w:spacing w:before="60" w:after="60" w:line="240" w:lineRule="auto"/>
              <w:jc w:val="center"/>
              <w:outlineLvl w:val="0"/>
              <w:rPr>
                <w:rFonts w:ascii="Times New Roman" w:hAnsi="Times New Roman" w:cs="Times New Roman"/>
                <w:sz w:val="20"/>
                <w:szCs w:val="20"/>
              </w:rPr>
            </w:pPr>
          </w:p>
        </w:tc>
        <w:tc>
          <w:tcPr>
            <w:tcW w:w="1985" w:type="dxa"/>
            <w:vMerge/>
            <w:vAlign w:val="center"/>
          </w:tcPr>
          <w:p w14:paraId="77344820"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vMerge/>
            <w:vAlign w:val="center"/>
          </w:tcPr>
          <w:p w14:paraId="2BBFEEA9"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p>
        </w:tc>
        <w:tc>
          <w:tcPr>
            <w:tcW w:w="1559" w:type="dxa"/>
            <w:tcBorders>
              <w:bottom w:val="single" w:sz="4" w:space="0" w:color="auto"/>
            </w:tcBorders>
            <w:vAlign w:val="center"/>
          </w:tcPr>
          <w:p w14:paraId="7D3386C2"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(6 kg)</w:t>
            </w:r>
          </w:p>
        </w:tc>
      </w:tr>
      <w:tr w:rsidR="006C7F8E" w:rsidRPr="006F03F6" w14:paraId="0FF6E835" w14:textId="77777777" w:rsidTr="006F03F6">
        <w:trPr>
          <w:trHeight w:val="206"/>
        </w:trPr>
        <w:tc>
          <w:tcPr>
            <w:tcW w:w="704" w:type="dxa"/>
            <w:vMerge/>
            <w:vAlign w:val="center"/>
          </w:tcPr>
          <w:p w14:paraId="14E8FE77"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4976DA3F" w14:textId="77777777" w:rsidR="006C7F8E" w:rsidRPr="006F03F6" w:rsidRDefault="006C7F8E" w:rsidP="006C7F8E">
            <w:pPr>
              <w:keepNext/>
              <w:keepLines/>
              <w:spacing w:before="60" w:after="60" w:line="240" w:lineRule="auto"/>
              <w:jc w:val="center"/>
              <w:outlineLvl w:val="0"/>
              <w:rPr>
                <w:rFonts w:ascii="Times New Roman" w:hAnsi="Times New Roman" w:cs="Times New Roman"/>
                <w:sz w:val="20"/>
                <w:szCs w:val="20"/>
              </w:rPr>
            </w:pPr>
          </w:p>
        </w:tc>
        <w:tc>
          <w:tcPr>
            <w:tcW w:w="1985" w:type="dxa"/>
            <w:vMerge/>
            <w:vAlign w:val="center"/>
          </w:tcPr>
          <w:p w14:paraId="6F9F7382"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vMerge/>
            <w:vAlign w:val="center"/>
          </w:tcPr>
          <w:p w14:paraId="531F2D26"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p>
        </w:tc>
        <w:tc>
          <w:tcPr>
            <w:tcW w:w="1559" w:type="dxa"/>
            <w:tcBorders>
              <w:bottom w:val="single" w:sz="4" w:space="0" w:color="auto"/>
            </w:tcBorders>
            <w:vAlign w:val="center"/>
          </w:tcPr>
          <w:p w14:paraId="6E13EC6F"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(9 kg)</w:t>
            </w:r>
          </w:p>
        </w:tc>
      </w:tr>
      <w:tr w:rsidR="006C7F8E" w:rsidRPr="006F03F6" w14:paraId="70D85C87" w14:textId="77777777" w:rsidTr="006F03F6">
        <w:trPr>
          <w:trHeight w:val="206"/>
        </w:trPr>
        <w:tc>
          <w:tcPr>
            <w:tcW w:w="704" w:type="dxa"/>
            <w:vMerge/>
            <w:vAlign w:val="center"/>
          </w:tcPr>
          <w:p w14:paraId="0E36EFA8"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6C94AE8F" w14:textId="77777777" w:rsidR="006C7F8E" w:rsidRPr="006F03F6" w:rsidRDefault="006C7F8E" w:rsidP="006C7F8E">
            <w:pPr>
              <w:keepNext/>
              <w:keepLines/>
              <w:spacing w:before="60" w:after="60" w:line="240" w:lineRule="auto"/>
              <w:jc w:val="center"/>
              <w:outlineLvl w:val="0"/>
              <w:rPr>
                <w:rFonts w:ascii="Times New Roman" w:hAnsi="Times New Roman" w:cs="Times New Roman"/>
                <w:sz w:val="20"/>
                <w:szCs w:val="20"/>
              </w:rPr>
            </w:pPr>
          </w:p>
        </w:tc>
        <w:tc>
          <w:tcPr>
            <w:tcW w:w="1985" w:type="dxa"/>
            <w:vMerge/>
            <w:vAlign w:val="center"/>
          </w:tcPr>
          <w:p w14:paraId="1EF99C70"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vMerge/>
            <w:vAlign w:val="center"/>
          </w:tcPr>
          <w:p w14:paraId="68F32B28"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p>
        </w:tc>
        <w:tc>
          <w:tcPr>
            <w:tcW w:w="1559" w:type="dxa"/>
            <w:tcBorders>
              <w:bottom w:val="single" w:sz="4" w:space="0" w:color="auto"/>
            </w:tcBorders>
            <w:vAlign w:val="center"/>
          </w:tcPr>
          <w:p w14:paraId="53CB9FC1"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(12 kg)</w:t>
            </w:r>
          </w:p>
        </w:tc>
      </w:tr>
      <w:tr w:rsidR="006C7F8E" w:rsidRPr="006F03F6" w14:paraId="7EDACD49" w14:textId="77777777" w:rsidTr="006F03F6">
        <w:trPr>
          <w:trHeight w:val="206"/>
        </w:trPr>
        <w:tc>
          <w:tcPr>
            <w:tcW w:w="704" w:type="dxa"/>
            <w:vMerge/>
            <w:vAlign w:val="center"/>
          </w:tcPr>
          <w:p w14:paraId="3762A5BF"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vAlign w:val="center"/>
          </w:tcPr>
          <w:p w14:paraId="5E7D7038" w14:textId="77777777" w:rsidR="006C7F8E" w:rsidRPr="006F03F6" w:rsidRDefault="006C7F8E" w:rsidP="006C7F8E">
            <w:pPr>
              <w:keepNext/>
              <w:keepLines/>
              <w:spacing w:before="60" w:after="60" w:line="240" w:lineRule="auto"/>
              <w:jc w:val="center"/>
              <w:outlineLvl w:val="0"/>
              <w:rPr>
                <w:rFonts w:ascii="Times New Roman" w:hAnsi="Times New Roman" w:cs="Times New Roman"/>
                <w:sz w:val="20"/>
                <w:szCs w:val="20"/>
              </w:rPr>
            </w:pPr>
          </w:p>
        </w:tc>
        <w:tc>
          <w:tcPr>
            <w:tcW w:w="1985" w:type="dxa"/>
            <w:vMerge/>
            <w:vAlign w:val="center"/>
          </w:tcPr>
          <w:p w14:paraId="0D46FA66"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vMerge/>
            <w:vAlign w:val="center"/>
          </w:tcPr>
          <w:p w14:paraId="7700DDAA"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p>
        </w:tc>
        <w:tc>
          <w:tcPr>
            <w:tcW w:w="1559" w:type="dxa"/>
            <w:tcBorders>
              <w:bottom w:val="single" w:sz="4" w:space="0" w:color="auto"/>
            </w:tcBorders>
            <w:vAlign w:val="center"/>
          </w:tcPr>
          <w:p w14:paraId="7744AEF4"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(25 kg)</w:t>
            </w:r>
          </w:p>
        </w:tc>
      </w:tr>
      <w:tr w:rsidR="006C7F8E" w:rsidRPr="006F03F6" w14:paraId="13238699" w14:textId="77777777" w:rsidTr="006F03F6">
        <w:trPr>
          <w:trHeight w:val="206"/>
        </w:trPr>
        <w:tc>
          <w:tcPr>
            <w:tcW w:w="704" w:type="dxa"/>
            <w:vMerge/>
            <w:vAlign w:val="center"/>
          </w:tcPr>
          <w:p w14:paraId="2B027423" w14:textId="77777777" w:rsidR="006C7F8E" w:rsidRPr="006F03F6" w:rsidRDefault="006C7F8E" w:rsidP="006C7F8E">
            <w:pPr>
              <w:keepNext/>
              <w:keepLines/>
              <w:spacing w:before="60" w:after="60" w:line="240" w:lineRule="auto"/>
              <w:jc w:val="center"/>
              <w:outlineLvl w:val="0"/>
              <w:rPr>
                <w:rFonts w:ascii="Times New Roman" w:hAnsi="Times New Roman" w:cs="Times New Roman"/>
                <w:b/>
                <w:bCs/>
                <w:i/>
                <w:sz w:val="20"/>
                <w:szCs w:val="20"/>
              </w:rPr>
            </w:pPr>
          </w:p>
        </w:tc>
        <w:tc>
          <w:tcPr>
            <w:tcW w:w="5103" w:type="dxa"/>
            <w:vMerge/>
            <w:tcBorders>
              <w:bottom w:val="single" w:sz="4" w:space="0" w:color="auto"/>
            </w:tcBorders>
            <w:vAlign w:val="center"/>
          </w:tcPr>
          <w:p w14:paraId="182E3E0E" w14:textId="77777777" w:rsidR="006C7F8E" w:rsidRPr="006F03F6" w:rsidRDefault="006C7F8E" w:rsidP="006C7F8E">
            <w:pPr>
              <w:keepNext/>
              <w:keepLines/>
              <w:spacing w:before="60" w:after="60" w:line="240" w:lineRule="auto"/>
              <w:jc w:val="center"/>
              <w:outlineLvl w:val="0"/>
              <w:rPr>
                <w:rFonts w:ascii="Times New Roman" w:hAnsi="Times New Roman" w:cs="Times New Roman"/>
                <w:sz w:val="20"/>
                <w:szCs w:val="20"/>
              </w:rPr>
            </w:pPr>
          </w:p>
        </w:tc>
        <w:tc>
          <w:tcPr>
            <w:tcW w:w="1985" w:type="dxa"/>
            <w:vMerge/>
            <w:tcBorders>
              <w:bottom w:val="single" w:sz="4" w:space="0" w:color="auto"/>
            </w:tcBorders>
            <w:vAlign w:val="center"/>
          </w:tcPr>
          <w:p w14:paraId="410F62AC" w14:textId="77777777" w:rsidR="006C7F8E" w:rsidRPr="006F03F6" w:rsidRDefault="006C7F8E" w:rsidP="006C7F8E">
            <w:pPr>
              <w:keepNext/>
              <w:keepLines/>
              <w:tabs>
                <w:tab w:val="center" w:pos="300"/>
              </w:tabs>
              <w:spacing w:before="60" w:after="60" w:line="240" w:lineRule="auto"/>
              <w:jc w:val="center"/>
              <w:outlineLvl w:val="0"/>
              <w:rPr>
                <w:rFonts w:ascii="Times New Roman" w:hAnsi="Times New Roman" w:cs="Times New Roman"/>
                <w:sz w:val="20"/>
                <w:szCs w:val="20"/>
              </w:rPr>
            </w:pPr>
          </w:p>
        </w:tc>
        <w:tc>
          <w:tcPr>
            <w:tcW w:w="1134" w:type="dxa"/>
            <w:vMerge/>
            <w:tcBorders>
              <w:bottom w:val="single" w:sz="4" w:space="0" w:color="auto"/>
            </w:tcBorders>
            <w:vAlign w:val="center"/>
          </w:tcPr>
          <w:p w14:paraId="0649342F" w14:textId="77777777" w:rsidR="006C7F8E" w:rsidRPr="006F03F6" w:rsidRDefault="006C7F8E" w:rsidP="006C7F8E">
            <w:pPr>
              <w:keepNext/>
              <w:keepLines/>
              <w:spacing w:before="60" w:after="60" w:line="240" w:lineRule="auto"/>
              <w:jc w:val="center"/>
              <w:outlineLvl w:val="0"/>
              <w:rPr>
                <w:rFonts w:ascii="Times New Roman" w:hAnsi="Times New Roman" w:cs="Times New Roman"/>
                <w:bCs/>
                <w:sz w:val="20"/>
                <w:szCs w:val="20"/>
              </w:rPr>
            </w:pPr>
          </w:p>
        </w:tc>
        <w:tc>
          <w:tcPr>
            <w:tcW w:w="1559" w:type="dxa"/>
            <w:tcBorders>
              <w:bottom w:val="single" w:sz="4" w:space="0" w:color="auto"/>
            </w:tcBorders>
            <w:vAlign w:val="center"/>
          </w:tcPr>
          <w:p w14:paraId="41639E6E" w14:textId="77777777" w:rsidR="006C7F8E" w:rsidRPr="006F03F6" w:rsidRDefault="006C7F8E" w:rsidP="006C7F8E">
            <w:pPr>
              <w:keepNext/>
              <w:keepLines/>
              <w:spacing w:before="60" w:after="60" w:line="240" w:lineRule="auto"/>
              <w:jc w:val="right"/>
              <w:outlineLvl w:val="0"/>
              <w:rPr>
                <w:rFonts w:ascii="Times New Roman" w:hAnsi="Times New Roman" w:cs="Times New Roman"/>
                <w:bCs/>
                <w:sz w:val="20"/>
                <w:szCs w:val="20"/>
              </w:rPr>
            </w:pPr>
            <w:r w:rsidRPr="006F03F6">
              <w:rPr>
                <w:rFonts w:ascii="Times New Roman" w:hAnsi="Times New Roman" w:cs="Times New Roman"/>
                <w:bCs/>
                <w:sz w:val="20"/>
                <w:szCs w:val="20"/>
              </w:rPr>
              <w:t>(50 kg)</w:t>
            </w:r>
          </w:p>
        </w:tc>
      </w:tr>
      <w:bookmarkEnd w:id="0"/>
    </w:tbl>
    <w:p w14:paraId="22C82009" w14:textId="77777777" w:rsidR="00D02F63" w:rsidRPr="006F03F6" w:rsidRDefault="00D02F63" w:rsidP="00526AF3">
      <w:pPr>
        <w:tabs>
          <w:tab w:val="left" w:pos="426"/>
          <w:tab w:val="left" w:pos="567"/>
        </w:tabs>
        <w:spacing w:before="60" w:after="60" w:line="240" w:lineRule="auto"/>
        <w:jc w:val="both"/>
        <w:rPr>
          <w:rFonts w:ascii="Times New Roman" w:hAnsi="Times New Roman" w:cs="Times New Roman"/>
        </w:rPr>
      </w:pPr>
    </w:p>
    <w:p w14:paraId="6F2C40B2" w14:textId="68F2B49E" w:rsidR="00CF611C" w:rsidRPr="006F03F6" w:rsidRDefault="00415A2C" w:rsidP="00EC3EDD">
      <w:pPr>
        <w:spacing w:before="60" w:after="60" w:line="240" w:lineRule="auto"/>
        <w:jc w:val="both"/>
        <w:rPr>
          <w:rFonts w:ascii="Times New Roman" w:hAnsi="Times New Roman" w:cs="Times New Roman"/>
        </w:rPr>
      </w:pPr>
      <w:r w:rsidRPr="006F03F6">
        <w:rPr>
          <w:rFonts w:ascii="Times New Roman" w:hAnsi="Times New Roman" w:cs="Times New Roman"/>
        </w:rPr>
        <w:t>Pirkėjas</w:t>
      </w:r>
      <w:r w:rsidR="00D02F63" w:rsidRPr="006F03F6">
        <w:rPr>
          <w:rFonts w:ascii="Times New Roman" w:hAnsi="Times New Roman" w:cs="Times New Roman"/>
        </w:rPr>
        <w:t xml:space="preserve"> taip pat turi teisę, esant poreikiui, pirkti ir kitas</w:t>
      </w:r>
      <w:r w:rsidRPr="006F03F6">
        <w:rPr>
          <w:rFonts w:ascii="Times New Roman" w:hAnsi="Times New Roman" w:cs="Times New Roman"/>
        </w:rPr>
        <w:t xml:space="preserve">, </w:t>
      </w:r>
      <w:r w:rsidR="00D02F63" w:rsidRPr="006F03F6">
        <w:rPr>
          <w:rFonts w:ascii="Times New Roman" w:hAnsi="Times New Roman" w:cs="Times New Roman"/>
        </w:rPr>
        <w:t>Techninėje specifikacijoje nenurodytas, tačiau su pirkimo objektu susijusias paslaugas. Panašaus pobūdžio paslaugos, nenumatytos Techninėje specifikacijoje,</w:t>
      </w:r>
      <w:r w:rsidRPr="006F03F6">
        <w:rPr>
          <w:rFonts w:ascii="Times New Roman" w:hAnsi="Times New Roman" w:cs="Times New Roman"/>
        </w:rPr>
        <w:t xml:space="preserve"> arba su pirkimo objektu susijusios prekės,</w:t>
      </w:r>
      <w:r w:rsidR="00D02F63" w:rsidRPr="006F03F6">
        <w:rPr>
          <w:rFonts w:ascii="Times New Roman" w:hAnsi="Times New Roman" w:cs="Times New Roman"/>
        </w:rPr>
        <w:t xml:space="preserve"> bus perkamos ne didesnėmis nei </w:t>
      </w:r>
      <w:r w:rsidRPr="006F03F6">
        <w:rPr>
          <w:rFonts w:ascii="Times New Roman" w:hAnsi="Times New Roman" w:cs="Times New Roman"/>
        </w:rPr>
        <w:t>užsakymo</w:t>
      </w:r>
      <w:r w:rsidR="00D02F63" w:rsidRPr="006F03F6">
        <w:rPr>
          <w:rFonts w:ascii="Times New Roman" w:hAnsi="Times New Roman" w:cs="Times New Roman"/>
        </w:rPr>
        <w:t xml:space="preserve"> dieną galiojančiomis Paslaugų teikėjo prekybos vietoje, kataloge ar interneto svetainėje nurodytomis šių paslaugų</w:t>
      </w:r>
      <w:r w:rsidR="00EC3EDD" w:rsidRPr="006F03F6">
        <w:rPr>
          <w:rFonts w:ascii="Times New Roman" w:hAnsi="Times New Roman" w:cs="Times New Roman"/>
        </w:rPr>
        <w:t xml:space="preserve"> </w:t>
      </w:r>
      <w:r w:rsidRPr="006F03F6">
        <w:rPr>
          <w:rFonts w:ascii="Times New Roman" w:hAnsi="Times New Roman" w:cs="Times New Roman"/>
        </w:rPr>
        <w:t>/ prekių</w:t>
      </w:r>
      <w:r w:rsidR="00D02F63" w:rsidRPr="006F03F6">
        <w:rPr>
          <w:rFonts w:ascii="Times New Roman" w:hAnsi="Times New Roman" w:cs="Times New Roman"/>
        </w:rPr>
        <w:t xml:space="preserve"> kainomis, arba, jei tokios kainos neskelbiamos, Paslaugų teikėjo pasiūlytomis konkurencingomis ir rinką atitinkančiomis kainomis. Bendra tokių nenumatytų Paslaugų vertė negali viršyti </w:t>
      </w:r>
      <w:r w:rsidRPr="006F03F6">
        <w:rPr>
          <w:rFonts w:ascii="Times New Roman" w:hAnsi="Times New Roman" w:cs="Times New Roman"/>
        </w:rPr>
        <w:t>4</w:t>
      </w:r>
      <w:r w:rsidR="00D02F63" w:rsidRPr="006F03F6">
        <w:rPr>
          <w:rFonts w:ascii="Times New Roman" w:hAnsi="Times New Roman" w:cs="Times New Roman"/>
        </w:rPr>
        <w:t>0 (</w:t>
      </w:r>
      <w:r w:rsidRPr="006F03F6">
        <w:rPr>
          <w:rFonts w:ascii="Times New Roman" w:hAnsi="Times New Roman" w:cs="Times New Roman"/>
        </w:rPr>
        <w:t>keturia</w:t>
      </w:r>
      <w:r w:rsidR="00D02F63" w:rsidRPr="006F03F6">
        <w:rPr>
          <w:rFonts w:ascii="Times New Roman" w:hAnsi="Times New Roman" w:cs="Times New Roman"/>
        </w:rPr>
        <w:t xml:space="preserve">sdešimt) proc. </w:t>
      </w:r>
      <w:r w:rsidRPr="006F03F6">
        <w:rPr>
          <w:rFonts w:ascii="Times New Roman" w:hAnsi="Times New Roman" w:cs="Times New Roman"/>
        </w:rPr>
        <w:t>S</w:t>
      </w:r>
      <w:r w:rsidR="00D02F63" w:rsidRPr="006F03F6">
        <w:rPr>
          <w:rFonts w:ascii="Times New Roman" w:hAnsi="Times New Roman" w:cs="Times New Roman"/>
        </w:rPr>
        <w:t>utarties vertės (EUR be PVM)</w:t>
      </w:r>
      <w:r w:rsidR="006C7F8E" w:rsidRPr="006F03F6">
        <w:rPr>
          <w:rFonts w:ascii="Times New Roman" w:hAnsi="Times New Roman" w:cs="Times New Roman"/>
        </w:rPr>
        <w:t>.</w:t>
      </w:r>
    </w:p>
    <w:p w14:paraId="7B1AD112" w14:textId="0FBAD664" w:rsidR="006C7F8E" w:rsidRPr="006F03F6" w:rsidRDefault="006C7F8E" w:rsidP="00A95C94">
      <w:pPr>
        <w:tabs>
          <w:tab w:val="left" w:pos="426"/>
          <w:tab w:val="left" w:pos="567"/>
        </w:tabs>
        <w:spacing w:before="60" w:after="60" w:line="240" w:lineRule="auto"/>
        <w:jc w:val="center"/>
        <w:rPr>
          <w:rFonts w:ascii="Times New Roman" w:hAnsi="Times New Roman" w:cs="Times New Roman"/>
          <w:sz w:val="24"/>
          <w:szCs w:val="24"/>
        </w:rPr>
      </w:pPr>
      <w:r w:rsidRPr="006F03F6">
        <w:rPr>
          <w:rFonts w:ascii="Times New Roman" w:hAnsi="Times New Roman" w:cs="Times New Roman"/>
          <w:sz w:val="24"/>
          <w:szCs w:val="24"/>
        </w:rPr>
        <w:t>__________________________________</w:t>
      </w:r>
    </w:p>
    <w:p w14:paraId="612F15D6" w14:textId="77777777" w:rsidR="00D02F63" w:rsidRPr="006F03F6" w:rsidRDefault="00D02F63" w:rsidP="00415A2C">
      <w:pPr>
        <w:tabs>
          <w:tab w:val="left" w:pos="426"/>
          <w:tab w:val="left" w:pos="567"/>
        </w:tabs>
        <w:spacing w:before="60" w:after="60" w:line="240" w:lineRule="auto"/>
        <w:ind w:left="-426" w:hanging="283"/>
        <w:jc w:val="both"/>
      </w:pPr>
    </w:p>
    <w:sectPr w:rsidR="00D02F63" w:rsidRPr="006F03F6" w:rsidSect="003D2B0D">
      <w:pgSz w:w="11906" w:h="16838"/>
      <w:pgMar w:top="709" w:right="567" w:bottom="1134"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5C63"/>
    <w:multiLevelType w:val="multilevel"/>
    <w:tmpl w:val="56045C1E"/>
    <w:lvl w:ilvl="0">
      <w:start w:val="2"/>
      <w:numFmt w:val="decimal"/>
      <w:lvlText w:val="%1.1"/>
      <w:lvlJc w:val="left"/>
      <w:pPr>
        <w:ind w:left="-131"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11" w:hanging="720"/>
      </w:pPr>
      <w:rPr>
        <w:rFonts w:hint="default"/>
      </w:rPr>
    </w:lvl>
    <w:lvl w:ilvl="3">
      <w:start w:val="1"/>
      <w:numFmt w:val="decimal"/>
      <w:isLgl/>
      <w:lvlText w:val="%1.%2.%3.%4."/>
      <w:lvlJc w:val="left"/>
      <w:pPr>
        <w:ind w:left="1702" w:hanging="720"/>
      </w:pPr>
      <w:rPr>
        <w:rFonts w:hint="default"/>
      </w:rPr>
    </w:lvl>
    <w:lvl w:ilvl="4">
      <w:start w:val="1"/>
      <w:numFmt w:val="decimal"/>
      <w:isLgl/>
      <w:lvlText w:val="%1.%2.%3.%4.%5."/>
      <w:lvlJc w:val="left"/>
      <w:pPr>
        <w:ind w:left="2553" w:hanging="1080"/>
      </w:pPr>
      <w:rPr>
        <w:rFonts w:hint="default"/>
      </w:rPr>
    </w:lvl>
    <w:lvl w:ilvl="5">
      <w:start w:val="1"/>
      <w:numFmt w:val="decimal"/>
      <w:isLgl/>
      <w:lvlText w:val="%1.%2.%3.%4.%5.%6."/>
      <w:lvlJc w:val="left"/>
      <w:pPr>
        <w:ind w:left="3044" w:hanging="1080"/>
      </w:pPr>
      <w:rPr>
        <w:rFonts w:hint="default"/>
      </w:rPr>
    </w:lvl>
    <w:lvl w:ilvl="6">
      <w:start w:val="1"/>
      <w:numFmt w:val="decimal"/>
      <w:isLgl/>
      <w:lvlText w:val="%1.%2.%3.%4.%5.%6.%7."/>
      <w:lvlJc w:val="left"/>
      <w:pPr>
        <w:ind w:left="3895"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237" w:hanging="1800"/>
      </w:pPr>
      <w:rPr>
        <w:rFonts w:hint="default"/>
      </w:rPr>
    </w:lvl>
  </w:abstractNum>
  <w:abstractNum w:abstractNumId="1" w15:restartNumberingAfterBreak="0">
    <w:nsid w:val="14AB1921"/>
    <w:multiLevelType w:val="multilevel"/>
    <w:tmpl w:val="14AB1921"/>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FC83D41"/>
    <w:multiLevelType w:val="hybridMultilevel"/>
    <w:tmpl w:val="6A060670"/>
    <w:lvl w:ilvl="0" w:tplc="0427000F">
      <w:start w:val="1"/>
      <w:numFmt w:val="decimal"/>
      <w:lvlText w:val="%1."/>
      <w:lvlJc w:val="left"/>
      <w:pPr>
        <w:ind w:left="153" w:hanging="360"/>
      </w:pPr>
    </w:lvl>
    <w:lvl w:ilvl="1" w:tplc="04270019" w:tentative="1">
      <w:start w:val="1"/>
      <w:numFmt w:val="lowerLetter"/>
      <w:lvlText w:val="%2."/>
      <w:lvlJc w:val="left"/>
      <w:pPr>
        <w:ind w:left="873" w:hanging="360"/>
      </w:pPr>
    </w:lvl>
    <w:lvl w:ilvl="2" w:tplc="0427001B" w:tentative="1">
      <w:start w:val="1"/>
      <w:numFmt w:val="lowerRoman"/>
      <w:lvlText w:val="%3."/>
      <w:lvlJc w:val="right"/>
      <w:pPr>
        <w:ind w:left="1593" w:hanging="180"/>
      </w:pPr>
    </w:lvl>
    <w:lvl w:ilvl="3" w:tplc="0427000F" w:tentative="1">
      <w:start w:val="1"/>
      <w:numFmt w:val="decimal"/>
      <w:lvlText w:val="%4."/>
      <w:lvlJc w:val="left"/>
      <w:pPr>
        <w:ind w:left="2313" w:hanging="360"/>
      </w:pPr>
    </w:lvl>
    <w:lvl w:ilvl="4" w:tplc="04270019" w:tentative="1">
      <w:start w:val="1"/>
      <w:numFmt w:val="lowerLetter"/>
      <w:lvlText w:val="%5."/>
      <w:lvlJc w:val="left"/>
      <w:pPr>
        <w:ind w:left="3033" w:hanging="360"/>
      </w:pPr>
    </w:lvl>
    <w:lvl w:ilvl="5" w:tplc="0427001B" w:tentative="1">
      <w:start w:val="1"/>
      <w:numFmt w:val="lowerRoman"/>
      <w:lvlText w:val="%6."/>
      <w:lvlJc w:val="right"/>
      <w:pPr>
        <w:ind w:left="3753" w:hanging="180"/>
      </w:pPr>
    </w:lvl>
    <w:lvl w:ilvl="6" w:tplc="0427000F" w:tentative="1">
      <w:start w:val="1"/>
      <w:numFmt w:val="decimal"/>
      <w:lvlText w:val="%7."/>
      <w:lvlJc w:val="left"/>
      <w:pPr>
        <w:ind w:left="4473" w:hanging="360"/>
      </w:pPr>
    </w:lvl>
    <w:lvl w:ilvl="7" w:tplc="04270019" w:tentative="1">
      <w:start w:val="1"/>
      <w:numFmt w:val="lowerLetter"/>
      <w:lvlText w:val="%8."/>
      <w:lvlJc w:val="left"/>
      <w:pPr>
        <w:ind w:left="5193" w:hanging="360"/>
      </w:pPr>
    </w:lvl>
    <w:lvl w:ilvl="8" w:tplc="0427001B" w:tentative="1">
      <w:start w:val="1"/>
      <w:numFmt w:val="lowerRoman"/>
      <w:lvlText w:val="%9."/>
      <w:lvlJc w:val="right"/>
      <w:pPr>
        <w:ind w:left="5913" w:hanging="180"/>
      </w:pPr>
    </w:lvl>
  </w:abstractNum>
  <w:abstractNum w:abstractNumId="3" w15:restartNumberingAfterBreak="0">
    <w:nsid w:val="357E5EA7"/>
    <w:multiLevelType w:val="hybridMultilevel"/>
    <w:tmpl w:val="0880831C"/>
    <w:lvl w:ilvl="0" w:tplc="01F440EC">
      <w:start w:val="1"/>
      <w:numFmt w:val="decimal"/>
      <w:lvlText w:val="%1."/>
      <w:lvlJc w:val="left"/>
      <w:pPr>
        <w:ind w:left="-491" w:hanging="360"/>
      </w:pPr>
      <w:rPr>
        <w:rFonts w:hint="default"/>
      </w:rPr>
    </w:lvl>
    <w:lvl w:ilvl="1" w:tplc="04270019" w:tentative="1">
      <w:start w:val="1"/>
      <w:numFmt w:val="lowerLetter"/>
      <w:lvlText w:val="%2."/>
      <w:lvlJc w:val="left"/>
      <w:pPr>
        <w:ind w:left="229" w:hanging="360"/>
      </w:pPr>
    </w:lvl>
    <w:lvl w:ilvl="2" w:tplc="0427001B" w:tentative="1">
      <w:start w:val="1"/>
      <w:numFmt w:val="lowerRoman"/>
      <w:lvlText w:val="%3."/>
      <w:lvlJc w:val="right"/>
      <w:pPr>
        <w:ind w:left="949" w:hanging="180"/>
      </w:pPr>
    </w:lvl>
    <w:lvl w:ilvl="3" w:tplc="0427000F" w:tentative="1">
      <w:start w:val="1"/>
      <w:numFmt w:val="decimal"/>
      <w:lvlText w:val="%4."/>
      <w:lvlJc w:val="left"/>
      <w:pPr>
        <w:ind w:left="1669" w:hanging="360"/>
      </w:pPr>
    </w:lvl>
    <w:lvl w:ilvl="4" w:tplc="04270019" w:tentative="1">
      <w:start w:val="1"/>
      <w:numFmt w:val="lowerLetter"/>
      <w:lvlText w:val="%5."/>
      <w:lvlJc w:val="left"/>
      <w:pPr>
        <w:ind w:left="2389" w:hanging="360"/>
      </w:pPr>
    </w:lvl>
    <w:lvl w:ilvl="5" w:tplc="0427001B" w:tentative="1">
      <w:start w:val="1"/>
      <w:numFmt w:val="lowerRoman"/>
      <w:lvlText w:val="%6."/>
      <w:lvlJc w:val="right"/>
      <w:pPr>
        <w:ind w:left="3109" w:hanging="180"/>
      </w:pPr>
    </w:lvl>
    <w:lvl w:ilvl="6" w:tplc="0427000F" w:tentative="1">
      <w:start w:val="1"/>
      <w:numFmt w:val="decimal"/>
      <w:lvlText w:val="%7."/>
      <w:lvlJc w:val="left"/>
      <w:pPr>
        <w:ind w:left="3829" w:hanging="360"/>
      </w:pPr>
    </w:lvl>
    <w:lvl w:ilvl="7" w:tplc="04270019" w:tentative="1">
      <w:start w:val="1"/>
      <w:numFmt w:val="lowerLetter"/>
      <w:lvlText w:val="%8."/>
      <w:lvlJc w:val="left"/>
      <w:pPr>
        <w:ind w:left="4549" w:hanging="360"/>
      </w:pPr>
    </w:lvl>
    <w:lvl w:ilvl="8" w:tplc="0427001B" w:tentative="1">
      <w:start w:val="1"/>
      <w:numFmt w:val="lowerRoman"/>
      <w:lvlText w:val="%9."/>
      <w:lvlJc w:val="right"/>
      <w:pPr>
        <w:ind w:left="5269" w:hanging="180"/>
      </w:pPr>
    </w:lvl>
  </w:abstractNum>
  <w:abstractNum w:abstractNumId="4" w15:restartNumberingAfterBreak="0">
    <w:nsid w:val="35A11D6D"/>
    <w:multiLevelType w:val="hybridMultilevel"/>
    <w:tmpl w:val="6346D458"/>
    <w:lvl w:ilvl="0" w:tplc="432A2770">
      <w:start w:val="1"/>
      <w:numFmt w:val="decimal"/>
      <w:lvlText w:val="%1."/>
      <w:lvlJc w:val="left"/>
      <w:pPr>
        <w:ind w:left="-349" w:hanging="360"/>
      </w:pPr>
      <w:rPr>
        <w:rFonts w:hint="default"/>
      </w:rPr>
    </w:lvl>
    <w:lvl w:ilvl="1" w:tplc="04270019" w:tentative="1">
      <w:start w:val="1"/>
      <w:numFmt w:val="lowerLetter"/>
      <w:lvlText w:val="%2."/>
      <w:lvlJc w:val="left"/>
      <w:pPr>
        <w:ind w:left="371" w:hanging="360"/>
      </w:pPr>
    </w:lvl>
    <w:lvl w:ilvl="2" w:tplc="0427001B" w:tentative="1">
      <w:start w:val="1"/>
      <w:numFmt w:val="lowerRoman"/>
      <w:lvlText w:val="%3."/>
      <w:lvlJc w:val="right"/>
      <w:pPr>
        <w:ind w:left="1091" w:hanging="180"/>
      </w:pPr>
    </w:lvl>
    <w:lvl w:ilvl="3" w:tplc="0427000F" w:tentative="1">
      <w:start w:val="1"/>
      <w:numFmt w:val="decimal"/>
      <w:lvlText w:val="%4."/>
      <w:lvlJc w:val="left"/>
      <w:pPr>
        <w:ind w:left="1811" w:hanging="360"/>
      </w:pPr>
    </w:lvl>
    <w:lvl w:ilvl="4" w:tplc="04270019" w:tentative="1">
      <w:start w:val="1"/>
      <w:numFmt w:val="lowerLetter"/>
      <w:lvlText w:val="%5."/>
      <w:lvlJc w:val="left"/>
      <w:pPr>
        <w:ind w:left="2531" w:hanging="360"/>
      </w:pPr>
    </w:lvl>
    <w:lvl w:ilvl="5" w:tplc="0427001B" w:tentative="1">
      <w:start w:val="1"/>
      <w:numFmt w:val="lowerRoman"/>
      <w:lvlText w:val="%6."/>
      <w:lvlJc w:val="right"/>
      <w:pPr>
        <w:ind w:left="3251" w:hanging="180"/>
      </w:pPr>
    </w:lvl>
    <w:lvl w:ilvl="6" w:tplc="0427000F" w:tentative="1">
      <w:start w:val="1"/>
      <w:numFmt w:val="decimal"/>
      <w:lvlText w:val="%7."/>
      <w:lvlJc w:val="left"/>
      <w:pPr>
        <w:ind w:left="3971" w:hanging="360"/>
      </w:pPr>
    </w:lvl>
    <w:lvl w:ilvl="7" w:tplc="04270019" w:tentative="1">
      <w:start w:val="1"/>
      <w:numFmt w:val="lowerLetter"/>
      <w:lvlText w:val="%8."/>
      <w:lvlJc w:val="left"/>
      <w:pPr>
        <w:ind w:left="4691" w:hanging="360"/>
      </w:pPr>
    </w:lvl>
    <w:lvl w:ilvl="8" w:tplc="0427001B" w:tentative="1">
      <w:start w:val="1"/>
      <w:numFmt w:val="lowerRoman"/>
      <w:lvlText w:val="%9."/>
      <w:lvlJc w:val="right"/>
      <w:pPr>
        <w:ind w:left="5411" w:hanging="180"/>
      </w:pPr>
    </w:lvl>
  </w:abstractNum>
  <w:abstractNum w:abstractNumId="5" w15:restartNumberingAfterBreak="0">
    <w:nsid w:val="44B8019B"/>
    <w:multiLevelType w:val="hybridMultilevel"/>
    <w:tmpl w:val="C418725A"/>
    <w:lvl w:ilvl="0" w:tplc="2F44B8DE">
      <w:start w:val="1"/>
      <w:numFmt w:val="decimal"/>
      <w:lvlText w:val="%1."/>
      <w:lvlJc w:val="left"/>
      <w:pPr>
        <w:ind w:left="-491" w:hanging="360"/>
      </w:pPr>
      <w:rPr>
        <w:rFonts w:hint="default"/>
      </w:rPr>
    </w:lvl>
    <w:lvl w:ilvl="1" w:tplc="04270019" w:tentative="1">
      <w:start w:val="1"/>
      <w:numFmt w:val="lowerLetter"/>
      <w:lvlText w:val="%2."/>
      <w:lvlJc w:val="left"/>
      <w:pPr>
        <w:ind w:left="229" w:hanging="360"/>
      </w:pPr>
    </w:lvl>
    <w:lvl w:ilvl="2" w:tplc="0427001B" w:tentative="1">
      <w:start w:val="1"/>
      <w:numFmt w:val="lowerRoman"/>
      <w:lvlText w:val="%3."/>
      <w:lvlJc w:val="right"/>
      <w:pPr>
        <w:ind w:left="949" w:hanging="180"/>
      </w:pPr>
    </w:lvl>
    <w:lvl w:ilvl="3" w:tplc="0427000F" w:tentative="1">
      <w:start w:val="1"/>
      <w:numFmt w:val="decimal"/>
      <w:lvlText w:val="%4."/>
      <w:lvlJc w:val="left"/>
      <w:pPr>
        <w:ind w:left="1669" w:hanging="360"/>
      </w:pPr>
    </w:lvl>
    <w:lvl w:ilvl="4" w:tplc="04270019" w:tentative="1">
      <w:start w:val="1"/>
      <w:numFmt w:val="lowerLetter"/>
      <w:lvlText w:val="%5."/>
      <w:lvlJc w:val="left"/>
      <w:pPr>
        <w:ind w:left="2389" w:hanging="360"/>
      </w:pPr>
    </w:lvl>
    <w:lvl w:ilvl="5" w:tplc="0427001B" w:tentative="1">
      <w:start w:val="1"/>
      <w:numFmt w:val="lowerRoman"/>
      <w:lvlText w:val="%6."/>
      <w:lvlJc w:val="right"/>
      <w:pPr>
        <w:ind w:left="3109" w:hanging="180"/>
      </w:pPr>
    </w:lvl>
    <w:lvl w:ilvl="6" w:tplc="0427000F" w:tentative="1">
      <w:start w:val="1"/>
      <w:numFmt w:val="decimal"/>
      <w:lvlText w:val="%7."/>
      <w:lvlJc w:val="left"/>
      <w:pPr>
        <w:ind w:left="3829" w:hanging="360"/>
      </w:pPr>
    </w:lvl>
    <w:lvl w:ilvl="7" w:tplc="04270019" w:tentative="1">
      <w:start w:val="1"/>
      <w:numFmt w:val="lowerLetter"/>
      <w:lvlText w:val="%8."/>
      <w:lvlJc w:val="left"/>
      <w:pPr>
        <w:ind w:left="4549" w:hanging="360"/>
      </w:pPr>
    </w:lvl>
    <w:lvl w:ilvl="8" w:tplc="0427001B" w:tentative="1">
      <w:start w:val="1"/>
      <w:numFmt w:val="lowerRoman"/>
      <w:lvlText w:val="%9."/>
      <w:lvlJc w:val="right"/>
      <w:pPr>
        <w:ind w:left="5269" w:hanging="180"/>
      </w:pPr>
    </w:lvl>
  </w:abstractNum>
  <w:abstractNum w:abstractNumId="6" w15:restartNumberingAfterBreak="0">
    <w:nsid w:val="716034C9"/>
    <w:multiLevelType w:val="multilevel"/>
    <w:tmpl w:val="72A0C0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93E14CC"/>
    <w:multiLevelType w:val="multilevel"/>
    <w:tmpl w:val="654A5FF0"/>
    <w:lvl w:ilvl="0">
      <w:start w:val="1"/>
      <w:numFmt w:val="decimal"/>
      <w:lvlText w:val="%1."/>
      <w:lvlJc w:val="left"/>
      <w:pPr>
        <w:ind w:left="-131" w:hanging="360"/>
      </w:pPr>
      <w:rPr>
        <w:rFonts w:hint="default"/>
      </w:rPr>
    </w:lvl>
    <w:lvl w:ilvl="1">
      <w:start w:val="1"/>
      <w:numFmt w:val="decimal"/>
      <w:pStyle w:val="Style2"/>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1211" w:hanging="720"/>
      </w:pPr>
      <w:rPr>
        <w:rFonts w:ascii="Times New Roman" w:hAnsi="Times New Roman" w:cs="Times New Roman" w:hint="default"/>
        <w:b w:val="0"/>
        <w:bCs w:val="0"/>
      </w:rPr>
    </w:lvl>
    <w:lvl w:ilvl="3">
      <w:start w:val="1"/>
      <w:numFmt w:val="decimal"/>
      <w:isLgl/>
      <w:lvlText w:val="%1.%2.%3.%4."/>
      <w:lvlJc w:val="left"/>
      <w:pPr>
        <w:ind w:left="1702" w:hanging="720"/>
      </w:pPr>
      <w:rPr>
        <w:rFonts w:hint="default"/>
      </w:rPr>
    </w:lvl>
    <w:lvl w:ilvl="4">
      <w:start w:val="1"/>
      <w:numFmt w:val="decimal"/>
      <w:isLgl/>
      <w:lvlText w:val="%1.%2.%3.%4.%5."/>
      <w:lvlJc w:val="left"/>
      <w:pPr>
        <w:ind w:left="2553" w:hanging="1080"/>
      </w:pPr>
      <w:rPr>
        <w:rFonts w:hint="default"/>
      </w:rPr>
    </w:lvl>
    <w:lvl w:ilvl="5">
      <w:start w:val="1"/>
      <w:numFmt w:val="decimal"/>
      <w:isLgl/>
      <w:lvlText w:val="%1.%2.%3.%4.%5.%6."/>
      <w:lvlJc w:val="left"/>
      <w:pPr>
        <w:ind w:left="3044" w:hanging="1080"/>
      </w:pPr>
      <w:rPr>
        <w:rFonts w:hint="default"/>
      </w:rPr>
    </w:lvl>
    <w:lvl w:ilvl="6">
      <w:start w:val="1"/>
      <w:numFmt w:val="decimal"/>
      <w:isLgl/>
      <w:lvlText w:val="%1.%2.%3.%4.%5.%6.%7."/>
      <w:lvlJc w:val="left"/>
      <w:pPr>
        <w:ind w:left="3895"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237" w:hanging="1800"/>
      </w:pPr>
      <w:rPr>
        <w:rFonts w:hint="default"/>
      </w:rPr>
    </w:lvl>
  </w:abstractNum>
  <w:abstractNum w:abstractNumId="8" w15:restartNumberingAfterBreak="0">
    <w:nsid w:val="7A3B0970"/>
    <w:multiLevelType w:val="hybridMultilevel"/>
    <w:tmpl w:val="0BEA7972"/>
    <w:lvl w:ilvl="0" w:tplc="BDE8E1FC">
      <w:start w:val="1"/>
      <w:numFmt w:val="decimal"/>
      <w:lvlText w:val="%1."/>
      <w:lvlJc w:val="left"/>
      <w:pPr>
        <w:ind w:left="-349" w:hanging="360"/>
      </w:pPr>
      <w:rPr>
        <w:rFonts w:hint="default"/>
      </w:rPr>
    </w:lvl>
    <w:lvl w:ilvl="1" w:tplc="04270019" w:tentative="1">
      <w:start w:val="1"/>
      <w:numFmt w:val="lowerLetter"/>
      <w:lvlText w:val="%2."/>
      <w:lvlJc w:val="left"/>
      <w:pPr>
        <w:ind w:left="371" w:hanging="360"/>
      </w:pPr>
    </w:lvl>
    <w:lvl w:ilvl="2" w:tplc="0427001B" w:tentative="1">
      <w:start w:val="1"/>
      <w:numFmt w:val="lowerRoman"/>
      <w:lvlText w:val="%3."/>
      <w:lvlJc w:val="right"/>
      <w:pPr>
        <w:ind w:left="1091" w:hanging="180"/>
      </w:pPr>
    </w:lvl>
    <w:lvl w:ilvl="3" w:tplc="0427000F" w:tentative="1">
      <w:start w:val="1"/>
      <w:numFmt w:val="decimal"/>
      <w:lvlText w:val="%4."/>
      <w:lvlJc w:val="left"/>
      <w:pPr>
        <w:ind w:left="1811" w:hanging="360"/>
      </w:pPr>
    </w:lvl>
    <w:lvl w:ilvl="4" w:tplc="04270019" w:tentative="1">
      <w:start w:val="1"/>
      <w:numFmt w:val="lowerLetter"/>
      <w:lvlText w:val="%5."/>
      <w:lvlJc w:val="left"/>
      <w:pPr>
        <w:ind w:left="2531" w:hanging="360"/>
      </w:pPr>
    </w:lvl>
    <w:lvl w:ilvl="5" w:tplc="0427001B" w:tentative="1">
      <w:start w:val="1"/>
      <w:numFmt w:val="lowerRoman"/>
      <w:lvlText w:val="%6."/>
      <w:lvlJc w:val="right"/>
      <w:pPr>
        <w:ind w:left="3251" w:hanging="180"/>
      </w:pPr>
    </w:lvl>
    <w:lvl w:ilvl="6" w:tplc="0427000F" w:tentative="1">
      <w:start w:val="1"/>
      <w:numFmt w:val="decimal"/>
      <w:lvlText w:val="%7."/>
      <w:lvlJc w:val="left"/>
      <w:pPr>
        <w:ind w:left="3971" w:hanging="360"/>
      </w:pPr>
    </w:lvl>
    <w:lvl w:ilvl="7" w:tplc="04270019" w:tentative="1">
      <w:start w:val="1"/>
      <w:numFmt w:val="lowerLetter"/>
      <w:lvlText w:val="%8."/>
      <w:lvlJc w:val="left"/>
      <w:pPr>
        <w:ind w:left="4691" w:hanging="360"/>
      </w:pPr>
    </w:lvl>
    <w:lvl w:ilvl="8" w:tplc="0427001B" w:tentative="1">
      <w:start w:val="1"/>
      <w:numFmt w:val="lowerRoman"/>
      <w:lvlText w:val="%9."/>
      <w:lvlJc w:val="right"/>
      <w:pPr>
        <w:ind w:left="5411" w:hanging="180"/>
      </w:pPr>
    </w:lvl>
  </w:abstractNum>
  <w:abstractNum w:abstractNumId="9" w15:restartNumberingAfterBreak="0">
    <w:nsid w:val="7C3A21DF"/>
    <w:multiLevelType w:val="hybridMultilevel"/>
    <w:tmpl w:val="36B89ED2"/>
    <w:lvl w:ilvl="0" w:tplc="0427000F">
      <w:start w:val="1"/>
      <w:numFmt w:val="decimal"/>
      <w:lvlText w:val="%1."/>
      <w:lvlJc w:val="left"/>
      <w:pPr>
        <w:ind w:left="-131" w:hanging="360"/>
      </w:pPr>
    </w:lvl>
    <w:lvl w:ilvl="1" w:tplc="04270019" w:tentative="1">
      <w:start w:val="1"/>
      <w:numFmt w:val="lowerLetter"/>
      <w:lvlText w:val="%2."/>
      <w:lvlJc w:val="left"/>
      <w:pPr>
        <w:ind w:left="589" w:hanging="360"/>
      </w:pPr>
    </w:lvl>
    <w:lvl w:ilvl="2" w:tplc="0427001B" w:tentative="1">
      <w:start w:val="1"/>
      <w:numFmt w:val="lowerRoman"/>
      <w:lvlText w:val="%3."/>
      <w:lvlJc w:val="right"/>
      <w:pPr>
        <w:ind w:left="1309" w:hanging="180"/>
      </w:pPr>
    </w:lvl>
    <w:lvl w:ilvl="3" w:tplc="0427000F" w:tentative="1">
      <w:start w:val="1"/>
      <w:numFmt w:val="decimal"/>
      <w:lvlText w:val="%4."/>
      <w:lvlJc w:val="left"/>
      <w:pPr>
        <w:ind w:left="2029" w:hanging="360"/>
      </w:pPr>
    </w:lvl>
    <w:lvl w:ilvl="4" w:tplc="04270019" w:tentative="1">
      <w:start w:val="1"/>
      <w:numFmt w:val="lowerLetter"/>
      <w:lvlText w:val="%5."/>
      <w:lvlJc w:val="left"/>
      <w:pPr>
        <w:ind w:left="2749" w:hanging="360"/>
      </w:pPr>
    </w:lvl>
    <w:lvl w:ilvl="5" w:tplc="0427001B" w:tentative="1">
      <w:start w:val="1"/>
      <w:numFmt w:val="lowerRoman"/>
      <w:lvlText w:val="%6."/>
      <w:lvlJc w:val="right"/>
      <w:pPr>
        <w:ind w:left="3469" w:hanging="180"/>
      </w:pPr>
    </w:lvl>
    <w:lvl w:ilvl="6" w:tplc="0427000F" w:tentative="1">
      <w:start w:val="1"/>
      <w:numFmt w:val="decimal"/>
      <w:lvlText w:val="%7."/>
      <w:lvlJc w:val="left"/>
      <w:pPr>
        <w:ind w:left="4189" w:hanging="360"/>
      </w:pPr>
    </w:lvl>
    <w:lvl w:ilvl="7" w:tplc="04270019" w:tentative="1">
      <w:start w:val="1"/>
      <w:numFmt w:val="lowerLetter"/>
      <w:lvlText w:val="%8."/>
      <w:lvlJc w:val="left"/>
      <w:pPr>
        <w:ind w:left="4909" w:hanging="360"/>
      </w:pPr>
    </w:lvl>
    <w:lvl w:ilvl="8" w:tplc="0427001B" w:tentative="1">
      <w:start w:val="1"/>
      <w:numFmt w:val="lowerRoman"/>
      <w:lvlText w:val="%9."/>
      <w:lvlJc w:val="right"/>
      <w:pPr>
        <w:ind w:left="5629" w:hanging="180"/>
      </w:pPr>
    </w:lvl>
  </w:abstractNum>
  <w:num w:numId="1" w16cid:durableId="1674919949">
    <w:abstractNumId w:val="9"/>
  </w:num>
  <w:num w:numId="2" w16cid:durableId="786629702">
    <w:abstractNumId w:val="5"/>
  </w:num>
  <w:num w:numId="3" w16cid:durableId="74129851">
    <w:abstractNumId w:val="2"/>
  </w:num>
  <w:num w:numId="4" w16cid:durableId="1315841719">
    <w:abstractNumId w:val="3"/>
  </w:num>
  <w:num w:numId="5" w16cid:durableId="537204416">
    <w:abstractNumId w:val="7"/>
  </w:num>
  <w:num w:numId="6" w16cid:durableId="978462365">
    <w:abstractNumId w:val="1"/>
  </w:num>
  <w:num w:numId="7" w16cid:durableId="812598226">
    <w:abstractNumId w:val="0"/>
  </w:num>
  <w:num w:numId="8" w16cid:durableId="1824007900">
    <w:abstractNumId w:val="6"/>
  </w:num>
  <w:num w:numId="9" w16cid:durableId="1837111189">
    <w:abstractNumId w:val="8"/>
  </w:num>
  <w:num w:numId="10" w16cid:durableId="11373319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695"/>
    <w:rsid w:val="00000313"/>
    <w:rsid w:val="00020FE1"/>
    <w:rsid w:val="00023119"/>
    <w:rsid w:val="000A0206"/>
    <w:rsid w:val="000B49A6"/>
    <w:rsid w:val="000C696A"/>
    <w:rsid w:val="000D3917"/>
    <w:rsid w:val="000E4018"/>
    <w:rsid w:val="001038C0"/>
    <w:rsid w:val="00106C3A"/>
    <w:rsid w:val="00112344"/>
    <w:rsid w:val="0011353C"/>
    <w:rsid w:val="00114590"/>
    <w:rsid w:val="001308A1"/>
    <w:rsid w:val="00147D8E"/>
    <w:rsid w:val="001500E2"/>
    <w:rsid w:val="00156D63"/>
    <w:rsid w:val="00157EB3"/>
    <w:rsid w:val="00163856"/>
    <w:rsid w:val="00193000"/>
    <w:rsid w:val="00195F06"/>
    <w:rsid w:val="0019694B"/>
    <w:rsid w:val="001A352A"/>
    <w:rsid w:val="001A4858"/>
    <w:rsid w:val="001A5EC9"/>
    <w:rsid w:val="001C2CFC"/>
    <w:rsid w:val="001C5924"/>
    <w:rsid w:val="001D6729"/>
    <w:rsid w:val="001D7C28"/>
    <w:rsid w:val="001E1A14"/>
    <w:rsid w:val="001E581B"/>
    <w:rsid w:val="00235882"/>
    <w:rsid w:val="00242D0F"/>
    <w:rsid w:val="002665C6"/>
    <w:rsid w:val="00266630"/>
    <w:rsid w:val="002753DB"/>
    <w:rsid w:val="002830AE"/>
    <w:rsid w:val="00286708"/>
    <w:rsid w:val="002937AA"/>
    <w:rsid w:val="002A045D"/>
    <w:rsid w:val="002B0725"/>
    <w:rsid w:val="002B2F0C"/>
    <w:rsid w:val="002D0E7C"/>
    <w:rsid w:val="002D31EB"/>
    <w:rsid w:val="002E29E6"/>
    <w:rsid w:val="002E4AAD"/>
    <w:rsid w:val="002E5A67"/>
    <w:rsid w:val="002F66A0"/>
    <w:rsid w:val="00301AE2"/>
    <w:rsid w:val="00321BBD"/>
    <w:rsid w:val="0033391E"/>
    <w:rsid w:val="00346FEA"/>
    <w:rsid w:val="00353CA5"/>
    <w:rsid w:val="003736FB"/>
    <w:rsid w:val="00376811"/>
    <w:rsid w:val="00377D22"/>
    <w:rsid w:val="00382CC9"/>
    <w:rsid w:val="0038585E"/>
    <w:rsid w:val="00392FE4"/>
    <w:rsid w:val="00394F95"/>
    <w:rsid w:val="00395EA7"/>
    <w:rsid w:val="003D07C6"/>
    <w:rsid w:val="003D2B0D"/>
    <w:rsid w:val="003E7E85"/>
    <w:rsid w:val="003F2EE7"/>
    <w:rsid w:val="003F3891"/>
    <w:rsid w:val="003F566C"/>
    <w:rsid w:val="00415A2C"/>
    <w:rsid w:val="00430E9F"/>
    <w:rsid w:val="004424FA"/>
    <w:rsid w:val="00443DE5"/>
    <w:rsid w:val="0044641A"/>
    <w:rsid w:val="00454F39"/>
    <w:rsid w:val="004605A0"/>
    <w:rsid w:val="004727BE"/>
    <w:rsid w:val="004879F4"/>
    <w:rsid w:val="004A2BC8"/>
    <w:rsid w:val="004C28BD"/>
    <w:rsid w:val="004C7185"/>
    <w:rsid w:val="004E7DCB"/>
    <w:rsid w:val="004F1129"/>
    <w:rsid w:val="004F504F"/>
    <w:rsid w:val="00526AF3"/>
    <w:rsid w:val="00536B55"/>
    <w:rsid w:val="005378E9"/>
    <w:rsid w:val="00542993"/>
    <w:rsid w:val="005509B3"/>
    <w:rsid w:val="005A1B7B"/>
    <w:rsid w:val="005B585C"/>
    <w:rsid w:val="005C4ED9"/>
    <w:rsid w:val="005F0EC9"/>
    <w:rsid w:val="005F6CE3"/>
    <w:rsid w:val="00626E43"/>
    <w:rsid w:val="006341D5"/>
    <w:rsid w:val="0066279C"/>
    <w:rsid w:val="006859B0"/>
    <w:rsid w:val="00685ADD"/>
    <w:rsid w:val="006B4F04"/>
    <w:rsid w:val="006C7F8E"/>
    <w:rsid w:val="006D1D8A"/>
    <w:rsid w:val="006E2055"/>
    <w:rsid w:val="006E3514"/>
    <w:rsid w:val="006E51CB"/>
    <w:rsid w:val="006E680B"/>
    <w:rsid w:val="006F03F6"/>
    <w:rsid w:val="00724F09"/>
    <w:rsid w:val="00725774"/>
    <w:rsid w:val="00731BEF"/>
    <w:rsid w:val="00771169"/>
    <w:rsid w:val="00776350"/>
    <w:rsid w:val="007B312F"/>
    <w:rsid w:val="007B34E5"/>
    <w:rsid w:val="007B41B1"/>
    <w:rsid w:val="007C060C"/>
    <w:rsid w:val="007D5A72"/>
    <w:rsid w:val="0080729F"/>
    <w:rsid w:val="00807F9D"/>
    <w:rsid w:val="008366B4"/>
    <w:rsid w:val="008443BA"/>
    <w:rsid w:val="00850407"/>
    <w:rsid w:val="008554D0"/>
    <w:rsid w:val="00871FF2"/>
    <w:rsid w:val="00894589"/>
    <w:rsid w:val="008B6B84"/>
    <w:rsid w:val="008C3887"/>
    <w:rsid w:val="008C5ED7"/>
    <w:rsid w:val="008E02B4"/>
    <w:rsid w:val="008E64EF"/>
    <w:rsid w:val="008F3636"/>
    <w:rsid w:val="00921AB3"/>
    <w:rsid w:val="00925CE9"/>
    <w:rsid w:val="0094479A"/>
    <w:rsid w:val="00946DFC"/>
    <w:rsid w:val="009565CF"/>
    <w:rsid w:val="00975001"/>
    <w:rsid w:val="0098230E"/>
    <w:rsid w:val="00986534"/>
    <w:rsid w:val="00986CB0"/>
    <w:rsid w:val="00990721"/>
    <w:rsid w:val="009A2B26"/>
    <w:rsid w:val="009A4C75"/>
    <w:rsid w:val="009B73F4"/>
    <w:rsid w:val="009C19B3"/>
    <w:rsid w:val="009D37A7"/>
    <w:rsid w:val="009E2ABA"/>
    <w:rsid w:val="009E4ED0"/>
    <w:rsid w:val="009F5E24"/>
    <w:rsid w:val="009F7175"/>
    <w:rsid w:val="009F7701"/>
    <w:rsid w:val="00A16ECC"/>
    <w:rsid w:val="00A22CA5"/>
    <w:rsid w:val="00A270D4"/>
    <w:rsid w:val="00A441AC"/>
    <w:rsid w:val="00A852F3"/>
    <w:rsid w:val="00A8561D"/>
    <w:rsid w:val="00A95C94"/>
    <w:rsid w:val="00AA53F5"/>
    <w:rsid w:val="00AC5145"/>
    <w:rsid w:val="00AC7701"/>
    <w:rsid w:val="00AD3438"/>
    <w:rsid w:val="00AE1F2B"/>
    <w:rsid w:val="00AF4687"/>
    <w:rsid w:val="00AF4E59"/>
    <w:rsid w:val="00B049BD"/>
    <w:rsid w:val="00B54AA8"/>
    <w:rsid w:val="00B56D83"/>
    <w:rsid w:val="00B57D24"/>
    <w:rsid w:val="00B64A2E"/>
    <w:rsid w:val="00B70A8A"/>
    <w:rsid w:val="00B83B62"/>
    <w:rsid w:val="00B875A7"/>
    <w:rsid w:val="00B87C14"/>
    <w:rsid w:val="00B94EC4"/>
    <w:rsid w:val="00BB0921"/>
    <w:rsid w:val="00BB7691"/>
    <w:rsid w:val="00C053B6"/>
    <w:rsid w:val="00C22432"/>
    <w:rsid w:val="00C22D89"/>
    <w:rsid w:val="00C2489B"/>
    <w:rsid w:val="00C249AF"/>
    <w:rsid w:val="00C51E18"/>
    <w:rsid w:val="00C57E50"/>
    <w:rsid w:val="00C62542"/>
    <w:rsid w:val="00C73656"/>
    <w:rsid w:val="00C77A86"/>
    <w:rsid w:val="00CA2476"/>
    <w:rsid w:val="00CB3A56"/>
    <w:rsid w:val="00CB5151"/>
    <w:rsid w:val="00CB5414"/>
    <w:rsid w:val="00CC385B"/>
    <w:rsid w:val="00CC3A35"/>
    <w:rsid w:val="00CF611C"/>
    <w:rsid w:val="00D02F63"/>
    <w:rsid w:val="00D058AE"/>
    <w:rsid w:val="00D46A2F"/>
    <w:rsid w:val="00D51223"/>
    <w:rsid w:val="00D5646F"/>
    <w:rsid w:val="00DA740A"/>
    <w:rsid w:val="00DB54C7"/>
    <w:rsid w:val="00DB7DEC"/>
    <w:rsid w:val="00DC46DC"/>
    <w:rsid w:val="00DF11C8"/>
    <w:rsid w:val="00DF3C7E"/>
    <w:rsid w:val="00DF3E4B"/>
    <w:rsid w:val="00DF489B"/>
    <w:rsid w:val="00DF6214"/>
    <w:rsid w:val="00E2036D"/>
    <w:rsid w:val="00E332A0"/>
    <w:rsid w:val="00E40B18"/>
    <w:rsid w:val="00E42FF8"/>
    <w:rsid w:val="00E47E9E"/>
    <w:rsid w:val="00E55303"/>
    <w:rsid w:val="00E55452"/>
    <w:rsid w:val="00EA64F0"/>
    <w:rsid w:val="00EB77BC"/>
    <w:rsid w:val="00EC140D"/>
    <w:rsid w:val="00EC3EDD"/>
    <w:rsid w:val="00EF1AD2"/>
    <w:rsid w:val="00EF3CD4"/>
    <w:rsid w:val="00F0304F"/>
    <w:rsid w:val="00F17883"/>
    <w:rsid w:val="00F203FD"/>
    <w:rsid w:val="00F2134A"/>
    <w:rsid w:val="00F319FE"/>
    <w:rsid w:val="00F95944"/>
    <w:rsid w:val="00FB7695"/>
    <w:rsid w:val="00FF31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20F2C"/>
  <w15:chartTrackingRefBased/>
  <w15:docId w15:val="{74567FAF-6FB2-41A5-9A19-0D658DBDB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B7695"/>
    <w:rPr>
      <w:rFonts w:eastAsiaTheme="minorEastAsia"/>
      <w:kern w:val="0"/>
      <w14:ligatures w14:val="none"/>
    </w:rPr>
  </w:style>
  <w:style w:type="paragraph" w:styleId="Antrat2">
    <w:name w:val="heading 2"/>
    <w:basedOn w:val="prastasis"/>
    <w:next w:val="prastasis"/>
    <w:link w:val="Antrat2Diagrama"/>
    <w:qFormat/>
    <w:rsid w:val="009E2ABA"/>
    <w:pPr>
      <w:keepNext/>
      <w:widowControl w:val="0"/>
      <w:autoSpaceDE w:val="0"/>
      <w:autoSpaceDN w:val="0"/>
      <w:adjustRightInd w:val="0"/>
      <w:spacing w:after="0" w:line="240" w:lineRule="auto"/>
      <w:jc w:val="both"/>
      <w:outlineLvl w:val="1"/>
    </w:pPr>
    <w:rPr>
      <w:rFonts w:ascii="Times New Roman" w:eastAsia="Times New Roman" w:hAnsi="Times New Roman" w:cs="Times New Roman"/>
      <w:b/>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yle1">
    <w:name w:val="Style1"/>
    <w:basedOn w:val="prastasis"/>
    <w:link w:val="Style1Char"/>
    <w:qFormat/>
    <w:rsid w:val="00FB7695"/>
    <w:pPr>
      <w:pBdr>
        <w:top w:val="single" w:sz="4" w:space="1" w:color="auto"/>
        <w:bottom w:val="single" w:sz="4" w:space="1" w:color="auto"/>
      </w:pBdr>
      <w:tabs>
        <w:tab w:val="left" w:pos="284"/>
      </w:tabs>
      <w:spacing w:before="60" w:after="60"/>
      <w:ind w:hanging="851"/>
      <w:contextualSpacing/>
    </w:pPr>
    <w:rPr>
      <w:rFonts w:ascii="Times New Roman" w:eastAsia="Times New Roman" w:hAnsi="Times New Roman" w:cs="Times New Roman"/>
      <w:b/>
      <w:bCs/>
      <w:sz w:val="24"/>
      <w:szCs w:val="24"/>
    </w:rPr>
  </w:style>
  <w:style w:type="character" w:customStyle="1" w:styleId="Style1Char">
    <w:name w:val="Style1 Char"/>
    <w:basedOn w:val="Numatytasispastraiposriftas"/>
    <w:link w:val="Style1"/>
    <w:rsid w:val="00FB7695"/>
    <w:rPr>
      <w:rFonts w:ascii="Times New Roman" w:eastAsia="Times New Roman" w:hAnsi="Times New Roman" w:cs="Times New Roman"/>
      <w:b/>
      <w:bCs/>
      <w:kern w:val="0"/>
      <w:sz w:val="24"/>
      <w:szCs w:val="24"/>
      <w:lang w:val="en-US"/>
      <w14:ligatures w14:val="none"/>
    </w:rPr>
  </w:style>
  <w:style w:type="paragraph" w:styleId="Sraopastraipa">
    <w:name w:val="List Paragraph"/>
    <w:aliases w:val="List Paragraph Red,Bullet EY"/>
    <w:basedOn w:val="prastasis"/>
    <w:link w:val="SraopastraipaDiagrama1"/>
    <w:qFormat/>
    <w:rsid w:val="00FB7695"/>
    <w:pPr>
      <w:ind w:left="720"/>
      <w:contextualSpacing/>
    </w:pPr>
  </w:style>
  <w:style w:type="paragraph" w:customStyle="1" w:styleId="Sraopastraipa1">
    <w:name w:val="Sąrašo pastraipa1"/>
    <w:basedOn w:val="prastasis"/>
    <w:link w:val="SraopastraipaDiagrama"/>
    <w:uiPriority w:val="34"/>
    <w:qFormat/>
    <w:rsid w:val="00FB7695"/>
    <w:pPr>
      <w:ind w:left="720"/>
      <w:contextualSpacing/>
    </w:pPr>
  </w:style>
  <w:style w:type="character" w:customStyle="1" w:styleId="SraopastraipaDiagrama">
    <w:name w:val="Sąrašo pastraipa Diagrama"/>
    <w:basedOn w:val="Numatytasispastraiposriftas"/>
    <w:link w:val="Sraopastraipa1"/>
    <w:uiPriority w:val="34"/>
    <w:qFormat/>
    <w:locked/>
    <w:rsid w:val="00FB7695"/>
    <w:rPr>
      <w:rFonts w:eastAsiaTheme="minorEastAsia"/>
      <w:kern w:val="0"/>
      <w:lang w:val="en-US"/>
      <w14:ligatures w14:val="none"/>
    </w:rPr>
  </w:style>
  <w:style w:type="paragraph" w:customStyle="1" w:styleId="Style2">
    <w:name w:val="Style2"/>
    <w:basedOn w:val="Sraopastraipa"/>
    <w:link w:val="Style2Char"/>
    <w:qFormat/>
    <w:rsid w:val="00925CE9"/>
    <w:pPr>
      <w:numPr>
        <w:ilvl w:val="1"/>
        <w:numId w:val="5"/>
      </w:numPr>
      <w:ind w:left="-142"/>
    </w:pPr>
    <w:rPr>
      <w:rFonts w:ascii="Times New Roman" w:eastAsia="Times New Roman" w:hAnsi="Times New Roman" w:cs="Times New Roman"/>
      <w:b/>
      <w:bCs/>
      <w:sz w:val="24"/>
      <w:szCs w:val="24"/>
    </w:rPr>
  </w:style>
  <w:style w:type="character" w:customStyle="1" w:styleId="SraopastraipaDiagrama1">
    <w:name w:val="Sąrašo pastraipa Diagrama1"/>
    <w:aliases w:val="List Paragraph Red Diagrama,Bullet EY Diagrama"/>
    <w:basedOn w:val="Numatytasispastraiposriftas"/>
    <w:link w:val="Sraopastraipa"/>
    <w:rsid w:val="00925CE9"/>
    <w:rPr>
      <w:rFonts w:eastAsiaTheme="minorEastAsia"/>
      <w:kern w:val="0"/>
      <w:lang w:val="en-US"/>
      <w14:ligatures w14:val="none"/>
    </w:rPr>
  </w:style>
  <w:style w:type="character" w:customStyle="1" w:styleId="Style2Char">
    <w:name w:val="Style2 Char"/>
    <w:basedOn w:val="SraopastraipaDiagrama1"/>
    <w:link w:val="Style2"/>
    <w:rsid w:val="00925CE9"/>
    <w:rPr>
      <w:rFonts w:ascii="Times New Roman" w:eastAsia="Times New Roman" w:hAnsi="Times New Roman" w:cs="Times New Roman"/>
      <w:b/>
      <w:bCs/>
      <w:kern w:val="0"/>
      <w:sz w:val="24"/>
      <w:szCs w:val="24"/>
      <w:lang w:val="en-US"/>
      <w14:ligatures w14:val="none"/>
    </w:rPr>
  </w:style>
  <w:style w:type="paragraph" w:customStyle="1" w:styleId="Style3">
    <w:name w:val="Style3"/>
    <w:basedOn w:val="Style2"/>
    <w:link w:val="Style3Char"/>
    <w:qFormat/>
    <w:rsid w:val="00925CE9"/>
    <w:rPr>
      <w:b w:val="0"/>
      <w:bCs w:val="0"/>
    </w:rPr>
  </w:style>
  <w:style w:type="character" w:customStyle="1" w:styleId="Style3Char">
    <w:name w:val="Style3 Char"/>
    <w:basedOn w:val="Style2Char"/>
    <w:link w:val="Style3"/>
    <w:rsid w:val="00925CE9"/>
    <w:rPr>
      <w:rFonts w:ascii="Times New Roman" w:eastAsia="Times New Roman" w:hAnsi="Times New Roman" w:cs="Times New Roman"/>
      <w:b w:val="0"/>
      <w:bCs w:val="0"/>
      <w:kern w:val="0"/>
      <w:sz w:val="24"/>
      <w:szCs w:val="24"/>
      <w:lang w:val="en-US"/>
      <w14:ligatures w14:val="none"/>
    </w:rPr>
  </w:style>
  <w:style w:type="character" w:styleId="Hipersaitas">
    <w:name w:val="Hyperlink"/>
    <w:uiPriority w:val="99"/>
    <w:unhideWhenUsed/>
    <w:rsid w:val="00D02F63"/>
    <w:rPr>
      <w:color w:val="0563C1"/>
      <w:u w:val="single"/>
    </w:rPr>
  </w:style>
  <w:style w:type="paragraph" w:customStyle="1" w:styleId="Body2">
    <w:name w:val="Body 2"/>
    <w:rsid w:val="00D02F63"/>
    <w:pPr>
      <w:suppressAutoHyphens/>
      <w:spacing w:after="40" w:line="240" w:lineRule="auto"/>
      <w:jc w:val="both"/>
    </w:pPr>
    <w:rPr>
      <w:rFonts w:ascii="Times New Roman" w:eastAsia="Arial Unicode MS" w:hAnsi="Times New Roman" w:cs="Arial Unicode MS"/>
      <w:color w:val="000000"/>
      <w:kern w:val="0"/>
      <w:lang w:val="en-US"/>
      <w14:ligatures w14:val="none"/>
    </w:rPr>
  </w:style>
  <w:style w:type="character" w:customStyle="1" w:styleId="Heading1">
    <w:name w:val="Heading #1_"/>
    <w:basedOn w:val="Numatytasispastraiposriftas"/>
    <w:link w:val="Heading10"/>
    <w:locked/>
    <w:rsid w:val="00D02F63"/>
    <w:rPr>
      <w:rFonts w:ascii="Times New Roman" w:eastAsia="Times New Roman" w:hAnsi="Times New Roman"/>
      <w:b/>
      <w:bCs/>
      <w:shd w:val="clear" w:color="auto" w:fill="FFFFFF"/>
    </w:rPr>
  </w:style>
  <w:style w:type="paragraph" w:customStyle="1" w:styleId="Heading10">
    <w:name w:val="Heading #1"/>
    <w:basedOn w:val="prastasis"/>
    <w:link w:val="Heading1"/>
    <w:rsid w:val="00D02F63"/>
    <w:pPr>
      <w:shd w:val="clear" w:color="auto" w:fill="FFFFFF"/>
      <w:spacing w:after="0" w:line="240" w:lineRule="auto"/>
      <w:jc w:val="both"/>
      <w:outlineLvl w:val="0"/>
    </w:pPr>
    <w:rPr>
      <w:rFonts w:ascii="Times New Roman" w:eastAsia="Times New Roman" w:hAnsi="Times New Roman"/>
      <w:b/>
      <w:bCs/>
      <w:kern w:val="2"/>
      <w14:ligatures w14:val="standardContextual"/>
    </w:rPr>
  </w:style>
  <w:style w:type="character" w:customStyle="1" w:styleId="Antrat2Diagrama">
    <w:name w:val="Antraštė 2 Diagrama"/>
    <w:basedOn w:val="Numatytasispastraiposriftas"/>
    <w:link w:val="Antrat2"/>
    <w:rsid w:val="009E2ABA"/>
    <w:rPr>
      <w:rFonts w:ascii="Times New Roman" w:eastAsia="Times New Roman" w:hAnsi="Times New Roman" w:cs="Times New Roman"/>
      <w:b/>
      <w:kern w:val="0"/>
      <w:sz w:val="24"/>
      <w:szCs w:val="20"/>
      <w14:ligatures w14:val="none"/>
    </w:rPr>
  </w:style>
  <w:style w:type="paragraph" w:customStyle="1" w:styleId="BodyText1">
    <w:name w:val="Body Text1"/>
    <w:rsid w:val="009E2ABA"/>
    <w:pPr>
      <w:suppressAutoHyphens/>
      <w:spacing w:after="0" w:line="240" w:lineRule="auto"/>
      <w:ind w:firstLine="312"/>
      <w:jc w:val="both"/>
    </w:pPr>
    <w:rPr>
      <w:rFonts w:ascii="TimesLT" w:eastAsia="Arial" w:hAnsi="TimesLT" w:cs="Times New Roman"/>
      <w:kern w:val="0"/>
      <w:sz w:val="20"/>
      <w:szCs w:val="20"/>
      <w:lang w:val="en-GB" w:eastAsia="ar-SA"/>
      <w14:ligatures w14:val="none"/>
    </w:rPr>
  </w:style>
  <w:style w:type="paragraph" w:styleId="Pataisymai">
    <w:name w:val="Revision"/>
    <w:hidden/>
    <w:uiPriority w:val="99"/>
    <w:semiHidden/>
    <w:rsid w:val="003D2B0D"/>
    <w:pPr>
      <w:spacing w:after="0" w:line="240" w:lineRule="auto"/>
    </w:pPr>
    <w:rPr>
      <w:rFonts w:eastAsiaTheme="minorEastAsia"/>
      <w:kern w:val="0"/>
      <w14:ligatures w14:val="none"/>
    </w:rPr>
  </w:style>
  <w:style w:type="character" w:styleId="Komentaronuoroda">
    <w:name w:val="annotation reference"/>
    <w:basedOn w:val="Numatytasispastraiposriftas"/>
    <w:uiPriority w:val="99"/>
    <w:semiHidden/>
    <w:unhideWhenUsed/>
    <w:rsid w:val="00CB3A56"/>
    <w:rPr>
      <w:sz w:val="16"/>
      <w:szCs w:val="16"/>
    </w:rPr>
  </w:style>
  <w:style w:type="paragraph" w:styleId="Komentarotekstas">
    <w:name w:val="annotation text"/>
    <w:basedOn w:val="prastasis"/>
    <w:link w:val="KomentarotekstasDiagrama"/>
    <w:uiPriority w:val="99"/>
    <w:unhideWhenUsed/>
    <w:rsid w:val="00CB3A5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B3A56"/>
    <w:rPr>
      <w:rFonts w:eastAsiaTheme="minorEastAsia"/>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CB3A56"/>
    <w:rPr>
      <w:b/>
      <w:bCs/>
    </w:rPr>
  </w:style>
  <w:style w:type="character" w:customStyle="1" w:styleId="KomentarotemaDiagrama">
    <w:name w:val="Komentaro tema Diagrama"/>
    <w:basedOn w:val="KomentarotekstasDiagrama"/>
    <w:link w:val="Komentarotema"/>
    <w:uiPriority w:val="99"/>
    <w:semiHidden/>
    <w:rsid w:val="00CB3A56"/>
    <w:rPr>
      <w:rFonts w:eastAsiaTheme="minorEastAsia"/>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425274">
      <w:bodyDiv w:val="1"/>
      <w:marLeft w:val="0"/>
      <w:marRight w:val="0"/>
      <w:marTop w:val="0"/>
      <w:marBottom w:val="0"/>
      <w:divBdr>
        <w:top w:val="none" w:sz="0" w:space="0" w:color="auto"/>
        <w:left w:val="none" w:sz="0" w:space="0" w:color="auto"/>
        <w:bottom w:val="none" w:sz="0" w:space="0" w:color="auto"/>
        <w:right w:val="none" w:sz="0" w:space="0" w:color="auto"/>
      </w:divBdr>
    </w:div>
    <w:div w:id="74634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6FE92-E098-4B25-9941-CAC68D5F6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Pages>
  <Words>2502</Words>
  <Characters>14267</Characters>
  <Application>Microsoft Office Word</Application>
  <DocSecurity>0</DocSecurity>
  <Lines>118</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Paulius Šapalas</dc:creator>
  <cp:lastModifiedBy>Monika Stonkuvienė</cp:lastModifiedBy>
  <cp:revision>10</cp:revision>
  <cp:lastPrinted>2026-09-04T05:43:00Z</cp:lastPrinted>
  <dcterms:created xsi:type="dcterms:W3CDTF">2026-09-14T10:00:00Z</dcterms:created>
  <dcterms:modified xsi:type="dcterms:W3CDTF">2026-09-15T08:25:00Z</dcterms:modified>
</cp:coreProperties>
</file>