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215" w:rsidRPr="008F0AA5" w:rsidRDefault="0021154E" w:rsidP="0021154E">
      <w:pPr>
        <w:spacing w:after="0" w:line="240" w:lineRule="auto"/>
        <w:ind w:left="7314"/>
        <w:jc w:val="right"/>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P</w:t>
      </w:r>
      <w:r w:rsidR="002C3215" w:rsidRPr="008F0AA5">
        <w:rPr>
          <w:rFonts w:ascii="Times New Roman" w:eastAsia="Calibri" w:hAnsi="Times New Roman" w:cs="Times New Roman"/>
          <w:sz w:val="24"/>
          <w:szCs w:val="24"/>
          <w:lang w:val="lt-LT" w:eastAsia="lt-LT"/>
        </w:rPr>
        <w:t xml:space="preserve">irkimo sąlygų </w:t>
      </w:r>
    </w:p>
    <w:p w:rsidR="002C3215" w:rsidRPr="008F0AA5" w:rsidRDefault="002C3215" w:rsidP="0021154E">
      <w:pPr>
        <w:spacing w:after="0" w:line="240" w:lineRule="auto"/>
        <w:ind w:left="8034" w:firstLine="606"/>
        <w:jc w:val="right"/>
        <w:rPr>
          <w:rFonts w:ascii="Times New Roman" w:eastAsia="Calibri" w:hAnsi="Times New Roman" w:cs="Times New Roman"/>
          <w:sz w:val="24"/>
          <w:szCs w:val="24"/>
          <w:lang w:val="lt-LT" w:eastAsia="lt-LT"/>
        </w:rPr>
      </w:pPr>
      <w:r w:rsidRPr="008F0AA5">
        <w:rPr>
          <w:rFonts w:ascii="Times New Roman" w:eastAsia="Calibri" w:hAnsi="Times New Roman" w:cs="Times New Roman"/>
          <w:sz w:val="24"/>
          <w:szCs w:val="24"/>
          <w:lang w:val="lt-LT" w:eastAsia="lt-LT"/>
        </w:rPr>
        <w:t xml:space="preserve">5 priedas </w:t>
      </w:r>
    </w:p>
    <w:p w:rsidR="002C3215" w:rsidRPr="008F0AA5" w:rsidRDefault="002C3215" w:rsidP="002C3215">
      <w:pPr>
        <w:spacing w:after="0" w:line="300" w:lineRule="auto"/>
        <w:jc w:val="both"/>
        <w:rPr>
          <w:rFonts w:ascii="Calibri" w:eastAsia="Calibri" w:hAnsi="Calibri" w:cs="Arial"/>
          <w:sz w:val="24"/>
          <w:szCs w:val="24"/>
          <w:lang w:val="lt-LT" w:eastAsia="lt-LT"/>
        </w:rPr>
      </w:pPr>
    </w:p>
    <w:p w:rsidR="002C3215" w:rsidRPr="008F0AA5" w:rsidRDefault="002C3215" w:rsidP="00D232F3">
      <w:pPr>
        <w:spacing w:after="0" w:line="240" w:lineRule="auto"/>
        <w:ind w:firstLine="697"/>
        <w:jc w:val="center"/>
        <w:rPr>
          <w:rFonts w:ascii="Times New Roman" w:eastAsia="Calibri" w:hAnsi="Times New Roman" w:cs="Times New Roman"/>
          <w:b/>
          <w:sz w:val="24"/>
          <w:szCs w:val="24"/>
          <w:lang w:val="lt-LT" w:eastAsia="lt-LT"/>
        </w:rPr>
      </w:pPr>
      <w:r w:rsidRPr="008F0AA5">
        <w:rPr>
          <w:rFonts w:ascii="Times New Roman" w:eastAsia="Calibri" w:hAnsi="Times New Roman" w:cs="Times New Roman"/>
          <w:b/>
          <w:sz w:val="24"/>
          <w:szCs w:val="24"/>
          <w:lang w:val="lt-LT" w:eastAsia="lt-LT"/>
        </w:rPr>
        <w:t>KVALIFIKACIJOS REIKALAVIMAI</w:t>
      </w:r>
    </w:p>
    <w:p w:rsidR="002C3215" w:rsidRPr="008F0AA5" w:rsidRDefault="002C3215" w:rsidP="008F0AA5">
      <w:pPr>
        <w:spacing w:after="0" w:line="240" w:lineRule="auto"/>
        <w:jc w:val="both"/>
        <w:rPr>
          <w:rFonts w:ascii="Calibri" w:eastAsia="Calibri" w:hAnsi="Calibri" w:cs="Arial"/>
          <w:sz w:val="24"/>
          <w:szCs w:val="24"/>
          <w:lang w:val="lt-LT" w:eastAsia="lt-LT"/>
        </w:rPr>
      </w:pP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4061"/>
        <w:gridCol w:w="4821"/>
      </w:tblGrid>
      <w:tr w:rsidR="002C3215" w:rsidRPr="002C3215" w:rsidTr="00D232F3">
        <w:trPr>
          <w:trHeight w:val="589"/>
          <w:jc w:val="center"/>
        </w:trPr>
        <w:tc>
          <w:tcPr>
            <w:tcW w:w="612" w:type="dxa"/>
            <w:shd w:val="clear" w:color="auto" w:fill="auto"/>
          </w:tcPr>
          <w:p w:rsidR="002C3215" w:rsidRPr="002C3215" w:rsidRDefault="00D232F3" w:rsidP="00D232F3">
            <w:pPr>
              <w:spacing w:after="0" w:line="240" w:lineRule="auto"/>
              <w:rPr>
                <w:rFonts w:ascii="Times New Roman" w:eastAsia="Calibri" w:hAnsi="Times New Roman" w:cs="Times New Roman"/>
                <w:b/>
                <w:lang w:val="lt-LT"/>
              </w:rPr>
            </w:pPr>
            <w:r>
              <w:rPr>
                <w:rFonts w:ascii="Times New Roman" w:eastAsia="Calibri" w:hAnsi="Times New Roman" w:cs="Times New Roman"/>
                <w:b/>
                <w:lang w:val="lt-LT"/>
              </w:rPr>
              <w:t xml:space="preserve">Eil. </w:t>
            </w:r>
            <w:r w:rsidR="002C3215" w:rsidRPr="002C3215">
              <w:rPr>
                <w:rFonts w:ascii="Times New Roman" w:eastAsia="Calibri" w:hAnsi="Times New Roman" w:cs="Times New Roman"/>
                <w:b/>
                <w:lang w:val="lt-LT"/>
              </w:rPr>
              <w:t>Nr.</w:t>
            </w:r>
          </w:p>
        </w:tc>
        <w:tc>
          <w:tcPr>
            <w:tcW w:w="4061" w:type="dxa"/>
            <w:shd w:val="clear" w:color="auto" w:fill="auto"/>
            <w:vAlign w:val="center"/>
          </w:tcPr>
          <w:p w:rsidR="002C3215" w:rsidRPr="002C3215" w:rsidRDefault="002C3215" w:rsidP="00D232F3">
            <w:pPr>
              <w:spacing w:after="0" w:line="240" w:lineRule="auto"/>
              <w:jc w:val="center"/>
              <w:rPr>
                <w:rFonts w:ascii="Times New Roman" w:eastAsia="Calibri" w:hAnsi="Times New Roman" w:cs="Times New Roman"/>
                <w:b/>
                <w:lang w:val="lt-LT"/>
              </w:rPr>
            </w:pPr>
            <w:r w:rsidRPr="002C3215">
              <w:rPr>
                <w:rFonts w:ascii="Times New Roman" w:eastAsia="Calibri" w:hAnsi="Times New Roman" w:cs="Times New Roman"/>
                <w:b/>
                <w:lang w:val="lt-LT"/>
              </w:rPr>
              <w:t>Kvalifikacijos reikalavimai</w:t>
            </w:r>
          </w:p>
        </w:tc>
        <w:tc>
          <w:tcPr>
            <w:tcW w:w="4821" w:type="dxa"/>
            <w:shd w:val="clear" w:color="auto" w:fill="auto"/>
            <w:vAlign w:val="center"/>
          </w:tcPr>
          <w:p w:rsidR="002C3215" w:rsidRPr="002C3215" w:rsidRDefault="002C3215" w:rsidP="00D232F3">
            <w:pPr>
              <w:spacing w:after="0" w:line="240" w:lineRule="auto"/>
              <w:jc w:val="center"/>
              <w:rPr>
                <w:rFonts w:ascii="Times New Roman" w:eastAsia="Calibri" w:hAnsi="Times New Roman" w:cs="Times New Roman"/>
                <w:b/>
                <w:lang w:val="lt-LT"/>
              </w:rPr>
            </w:pPr>
            <w:r w:rsidRPr="002C3215">
              <w:rPr>
                <w:rFonts w:ascii="Times New Roman" w:eastAsia="Calibri" w:hAnsi="Times New Roman" w:cs="Times New Roman"/>
                <w:b/>
                <w:lang w:val="lt-LT"/>
              </w:rPr>
              <w:t>Kvalifikacijos reikalavimus įrodantys dokumentai</w:t>
            </w:r>
          </w:p>
        </w:tc>
      </w:tr>
      <w:tr w:rsidR="002C3215" w:rsidRPr="002C3215" w:rsidTr="00262B2B">
        <w:trPr>
          <w:trHeight w:val="589"/>
          <w:jc w:val="center"/>
        </w:trPr>
        <w:tc>
          <w:tcPr>
            <w:tcW w:w="612" w:type="dxa"/>
            <w:shd w:val="clear" w:color="auto" w:fill="auto"/>
            <w:vAlign w:val="center"/>
          </w:tcPr>
          <w:p w:rsidR="002C3215" w:rsidRPr="002C3215" w:rsidRDefault="00D232F3" w:rsidP="00D232F3">
            <w:pPr>
              <w:spacing w:after="0" w:line="240" w:lineRule="auto"/>
              <w:jc w:val="center"/>
              <w:rPr>
                <w:rFonts w:ascii="Times New Roman" w:eastAsia="Calibri" w:hAnsi="Times New Roman" w:cs="Times New Roman"/>
                <w:lang w:val="lt-LT" w:eastAsia="lt-LT"/>
              </w:rPr>
            </w:pPr>
            <w:r>
              <w:rPr>
                <w:rFonts w:ascii="Times New Roman" w:eastAsia="Calibri" w:hAnsi="Times New Roman" w:cs="Times New Roman"/>
                <w:lang w:val="lt-LT" w:eastAsia="lt-LT"/>
              </w:rPr>
              <w:t>1.</w:t>
            </w:r>
          </w:p>
        </w:tc>
        <w:tc>
          <w:tcPr>
            <w:tcW w:w="4061" w:type="dxa"/>
            <w:shd w:val="clear" w:color="auto" w:fill="auto"/>
            <w:vAlign w:val="center"/>
          </w:tcPr>
          <w:p w:rsidR="007E7B9D" w:rsidRDefault="007E7B9D" w:rsidP="00A62CAD">
            <w:pPr>
              <w:spacing w:after="0" w:line="240" w:lineRule="auto"/>
              <w:rPr>
                <w:rFonts w:ascii="Times New Roman" w:eastAsia="Times New Roman" w:hAnsi="Times New Roman" w:cs="Times New Roman"/>
                <w:lang w:val="lt-LT"/>
              </w:rPr>
            </w:pPr>
          </w:p>
          <w:p w:rsidR="00A62CAD" w:rsidRDefault="007E7B9D" w:rsidP="00A62CAD">
            <w:pPr>
              <w:spacing w:after="0" w:line="240" w:lineRule="auto"/>
              <w:rPr>
                <w:rFonts w:ascii="Times New Roman" w:eastAsia="Times New Roman" w:hAnsi="Times New Roman" w:cs="Times New Roman"/>
                <w:lang w:val="lt-LT"/>
              </w:rPr>
            </w:pPr>
            <w:r w:rsidRPr="007E7B9D">
              <w:rPr>
                <w:rFonts w:ascii="Times New Roman" w:eastAsia="Times New Roman" w:hAnsi="Times New Roman" w:cs="Times New Roman"/>
                <w:lang w:val="lt-LT"/>
              </w:rPr>
              <w:t>Tiekėjas turi pasiūlyti bent vieną statybos vadovą, turintį ne žemesnį kaip aukštąjį neuniversitetinį statybos inžinerijos išsilavinimą pagal vieną iš šių kvalifikacinių krypčių: Statiniai: susisiekimo komunikacijos (keliai, gatvės); Kelių inžinerija ir valdymas; Kelių, geležinkelių ir miestų inžinerija; Transporto inžinerija;</w:t>
            </w:r>
          </w:p>
          <w:p w:rsidR="00262B2B" w:rsidRDefault="00262B2B" w:rsidP="00B1035E">
            <w:pPr>
              <w:spacing w:after="0" w:line="240" w:lineRule="auto"/>
              <w:rPr>
                <w:rFonts w:ascii="Times New Roman" w:eastAsia="Times New Roman" w:hAnsi="Times New Roman" w:cs="Times New Roman"/>
                <w:lang w:val="lt-LT"/>
              </w:rPr>
            </w:pPr>
          </w:p>
          <w:p w:rsidR="00D232F3" w:rsidRPr="00B1035E" w:rsidRDefault="00D232F3" w:rsidP="00B1035E">
            <w:pPr>
              <w:spacing w:after="0" w:line="240" w:lineRule="auto"/>
              <w:rPr>
                <w:rFonts w:ascii="Times New Roman" w:eastAsia="Times New Roman" w:hAnsi="Times New Roman" w:cs="Times New Roman"/>
                <w:lang w:val="lt-LT"/>
              </w:rPr>
            </w:pPr>
            <w:r w:rsidRPr="00D232F3">
              <w:rPr>
                <w:rFonts w:ascii="Times New Roman" w:eastAsia="Times New Roman" w:hAnsi="Times New Roman" w:cs="Times New Roman"/>
                <w:i/>
                <w:lang w:val="lt-LT"/>
              </w:rPr>
              <w:t xml:space="preserve">(Pateikiama </w:t>
            </w:r>
            <w:r w:rsidR="0054490E">
              <w:rPr>
                <w:rFonts w:ascii="Times New Roman" w:eastAsia="Times New Roman" w:hAnsi="Times New Roman" w:cs="Times New Roman"/>
                <w:i/>
                <w:lang w:val="lt-LT"/>
              </w:rPr>
              <w:t>skaitmeninė</w:t>
            </w:r>
            <w:r w:rsidRPr="00D232F3">
              <w:rPr>
                <w:rFonts w:ascii="Times New Roman" w:eastAsia="Times New Roman" w:hAnsi="Times New Roman" w:cs="Times New Roman"/>
                <w:i/>
                <w:lang w:val="lt-LT"/>
              </w:rPr>
              <w:t xml:space="preserve"> kopija)</w:t>
            </w:r>
            <w:r w:rsidR="00B1035E">
              <w:rPr>
                <w:rFonts w:ascii="Times New Roman" w:eastAsia="Times New Roman" w:hAnsi="Times New Roman" w:cs="Times New Roman"/>
                <w:lang w:val="lt-LT"/>
              </w:rPr>
              <w:t xml:space="preserve">. </w:t>
            </w:r>
          </w:p>
          <w:p w:rsidR="00D232F3" w:rsidRPr="00D232F3" w:rsidRDefault="00D232F3" w:rsidP="00D232F3">
            <w:pPr>
              <w:spacing w:after="0" w:line="240" w:lineRule="auto"/>
              <w:jc w:val="center"/>
              <w:rPr>
                <w:rFonts w:ascii="Times New Roman" w:eastAsia="Calibri" w:hAnsi="Times New Roman" w:cs="Times New Roman"/>
                <w:i/>
                <w:lang w:val="lt-LT"/>
              </w:rPr>
            </w:pPr>
          </w:p>
        </w:tc>
        <w:tc>
          <w:tcPr>
            <w:tcW w:w="4821" w:type="dxa"/>
            <w:shd w:val="clear" w:color="auto" w:fill="auto"/>
          </w:tcPr>
          <w:p w:rsidR="007E7B9D" w:rsidRDefault="007E7B9D" w:rsidP="00B1035E">
            <w:pPr>
              <w:spacing w:after="0" w:line="240" w:lineRule="auto"/>
              <w:rPr>
                <w:rFonts w:ascii="Times New Roman" w:eastAsia="Times New Roman" w:hAnsi="Times New Roman" w:cs="Times New Roman"/>
                <w:lang w:val="lt-LT" w:eastAsia="lt-LT"/>
              </w:rPr>
            </w:pPr>
          </w:p>
          <w:p w:rsidR="00262B2B" w:rsidRDefault="002C3215" w:rsidP="00B1035E">
            <w:pPr>
              <w:spacing w:after="0" w:line="240" w:lineRule="auto"/>
              <w:rPr>
                <w:rFonts w:ascii="Times New Roman" w:eastAsia="Times New Roman" w:hAnsi="Times New Roman" w:cs="Times New Roman"/>
                <w:lang w:val="lt-LT" w:eastAsia="lt-LT"/>
              </w:rPr>
            </w:pPr>
            <w:r w:rsidRPr="002C3215">
              <w:rPr>
                <w:rFonts w:ascii="Times New Roman" w:eastAsia="Times New Roman" w:hAnsi="Times New Roman" w:cs="Times New Roman"/>
                <w:lang w:val="lt-LT" w:eastAsia="lt-LT"/>
              </w:rPr>
              <w:t>Pateikiam</w:t>
            </w:r>
            <w:r w:rsidR="005C49D0">
              <w:rPr>
                <w:rFonts w:ascii="Times New Roman" w:eastAsia="Times New Roman" w:hAnsi="Times New Roman" w:cs="Times New Roman"/>
                <w:lang w:val="lt-LT" w:eastAsia="lt-LT"/>
              </w:rPr>
              <w:t xml:space="preserve">a: </w:t>
            </w:r>
          </w:p>
          <w:p w:rsidR="00262B2B" w:rsidRPr="00F10AAC" w:rsidRDefault="00262B2B" w:rsidP="00262B2B">
            <w:pPr>
              <w:spacing w:after="0" w:line="240" w:lineRule="auto"/>
              <w:rPr>
                <w:rFonts w:ascii="Times New Roman" w:eastAsia="Times New Roman" w:hAnsi="Times New Roman" w:cs="Times New Roman"/>
                <w:color w:val="FFFF00"/>
                <w:lang w:val="lt-LT" w:eastAsia="lt-LT"/>
              </w:rPr>
            </w:pPr>
            <w:r>
              <w:rPr>
                <w:rFonts w:ascii="Times New Roman" w:eastAsia="Times New Roman" w:hAnsi="Times New Roman" w:cs="Times New Roman"/>
                <w:lang w:val="lt-LT" w:eastAsia="lt-LT"/>
              </w:rPr>
              <w:t xml:space="preserve">galiojantys </w:t>
            </w:r>
            <w:r w:rsidR="005C49D0">
              <w:rPr>
                <w:rFonts w:ascii="Times New Roman" w:eastAsia="Times New Roman" w:hAnsi="Times New Roman" w:cs="Times New Roman"/>
                <w:lang w:val="lt-LT" w:eastAsia="lt-LT"/>
              </w:rPr>
              <w:t>kvalifikaciniai dokumentai</w:t>
            </w:r>
            <w:r>
              <w:rPr>
                <w:rFonts w:ascii="Times New Roman" w:eastAsia="Times New Roman" w:hAnsi="Times New Roman" w:cs="Times New Roman"/>
                <w:lang w:val="lt-LT" w:eastAsia="lt-LT"/>
              </w:rPr>
              <w:t xml:space="preserve"> (atestatai)</w:t>
            </w:r>
            <w:r w:rsidR="005C49D0">
              <w:rPr>
                <w:rFonts w:ascii="Times New Roman" w:eastAsia="Times New Roman" w:hAnsi="Times New Roman" w:cs="Times New Roman"/>
                <w:lang w:val="lt-LT" w:eastAsia="lt-LT"/>
              </w:rPr>
              <w:t>,</w:t>
            </w:r>
            <w:r w:rsidR="00C0472E">
              <w:rPr>
                <w:rFonts w:ascii="Times New Roman" w:eastAsia="Times New Roman" w:hAnsi="Times New Roman" w:cs="Times New Roman"/>
                <w:lang w:val="lt-LT" w:eastAsia="lt-LT"/>
              </w:rPr>
              <w:t xml:space="preserve"> </w:t>
            </w:r>
            <w:r w:rsidR="005C49D0">
              <w:rPr>
                <w:rFonts w:ascii="Times New Roman" w:eastAsia="Times New Roman" w:hAnsi="Times New Roman" w:cs="Times New Roman"/>
                <w:lang w:val="lt-LT" w:eastAsia="lt-LT"/>
              </w:rPr>
              <w:t xml:space="preserve"> </w:t>
            </w:r>
            <w:r w:rsidR="002C3215" w:rsidRPr="002C3215">
              <w:rPr>
                <w:rFonts w:ascii="Times New Roman" w:eastAsia="Times New Roman" w:hAnsi="Times New Roman" w:cs="Times New Roman"/>
                <w:lang w:val="lt-LT" w:eastAsia="lt-LT"/>
              </w:rPr>
              <w:t xml:space="preserve">kurie pagal Lietuvos Respublikos </w:t>
            </w:r>
            <w:r w:rsidR="005C49D0">
              <w:rPr>
                <w:rFonts w:ascii="Times New Roman" w:eastAsia="Times New Roman" w:hAnsi="Times New Roman" w:cs="Times New Roman"/>
                <w:lang w:val="lt-LT" w:eastAsia="lt-LT"/>
              </w:rPr>
              <w:t xml:space="preserve">įstatymus suteikia teisę būti </w:t>
            </w:r>
            <w:r w:rsidR="002C3215" w:rsidRPr="002C3215">
              <w:rPr>
                <w:rFonts w:ascii="Times New Roman" w:eastAsia="Times New Roman" w:hAnsi="Times New Roman" w:cs="Times New Roman"/>
                <w:lang w:val="lt-LT" w:eastAsia="lt-LT"/>
              </w:rPr>
              <w:t>y</w:t>
            </w:r>
            <w:r w:rsidR="005C49D0">
              <w:rPr>
                <w:rFonts w:ascii="Times New Roman" w:eastAsia="Times New Roman" w:hAnsi="Times New Roman" w:cs="Times New Roman"/>
                <w:lang w:val="lt-LT" w:eastAsia="lt-LT"/>
              </w:rPr>
              <w:t>patingojo</w:t>
            </w:r>
            <w:r w:rsidR="002C3215" w:rsidRPr="002C3215">
              <w:rPr>
                <w:rFonts w:ascii="Times New Roman" w:eastAsia="Times New Roman" w:hAnsi="Times New Roman" w:cs="Times New Roman"/>
                <w:lang w:val="lt-LT" w:eastAsia="lt-LT"/>
              </w:rPr>
              <w:t xml:space="preserve"> statinio statybos darbų vadovu.</w:t>
            </w:r>
            <w:r>
              <w:rPr>
                <w:rFonts w:ascii="Times New Roman" w:eastAsia="Times New Roman" w:hAnsi="Times New Roman" w:cs="Times New Roman"/>
                <w:lang w:val="lt-LT" w:eastAsia="lt-LT"/>
              </w:rPr>
              <w:t xml:space="preserve"> </w:t>
            </w:r>
          </w:p>
          <w:p w:rsidR="00262B2B" w:rsidRDefault="00F10AAC" w:rsidP="00B1035E">
            <w:pPr>
              <w:spacing w:after="0" w:line="240" w:lineRule="auto"/>
              <w:rPr>
                <w:rFonts w:ascii="Times New Roman" w:eastAsia="Times New Roman" w:hAnsi="Times New Roman" w:cs="Times New Roman"/>
                <w:sz w:val="24"/>
                <w:szCs w:val="24"/>
                <w:lang w:val="lt-LT" w:eastAsia="lt-LT"/>
              </w:rPr>
            </w:pPr>
            <w:r w:rsidRPr="00FF6A1F">
              <w:rPr>
                <w:rFonts w:ascii="Times New Roman" w:eastAsia="Times New Roman" w:hAnsi="Times New Roman" w:cs="Times New Roman"/>
                <w:sz w:val="24"/>
                <w:szCs w:val="24"/>
                <w:lang w:val="lt-LT" w:eastAsia="lt-LT"/>
              </w:rPr>
              <w:t>(veiklos sritis – susisiekimo komunikacijos: keliai ir (ar) gatvės)</w:t>
            </w:r>
            <w:r w:rsidR="00642ABC">
              <w:rPr>
                <w:rFonts w:ascii="Times New Roman" w:eastAsia="Times New Roman" w:hAnsi="Times New Roman" w:cs="Times New Roman"/>
                <w:sz w:val="24"/>
                <w:szCs w:val="24"/>
                <w:lang w:val="lt-LT" w:eastAsia="lt-LT"/>
              </w:rPr>
              <w:t xml:space="preserve">. </w:t>
            </w:r>
          </w:p>
          <w:p w:rsidR="00F10AAC" w:rsidRDefault="00F10AAC" w:rsidP="00B1035E">
            <w:pPr>
              <w:spacing w:after="0" w:line="240" w:lineRule="auto"/>
              <w:rPr>
                <w:rFonts w:ascii="Times New Roman" w:eastAsia="Times New Roman" w:hAnsi="Times New Roman" w:cs="Times New Roman"/>
                <w:sz w:val="24"/>
                <w:szCs w:val="24"/>
                <w:lang w:val="lt-LT" w:eastAsia="lt-LT"/>
              </w:rPr>
            </w:pPr>
          </w:p>
          <w:p w:rsidR="00F10AAC" w:rsidRDefault="00F10AAC" w:rsidP="00B1035E">
            <w:pPr>
              <w:spacing w:after="0" w:line="240" w:lineRule="auto"/>
              <w:rPr>
                <w:rFonts w:ascii="Times New Roman" w:eastAsia="Times New Roman" w:hAnsi="Times New Roman" w:cs="Times New Roman"/>
                <w:sz w:val="24"/>
                <w:szCs w:val="24"/>
                <w:lang w:val="lt-LT" w:eastAsia="lt-LT"/>
              </w:rPr>
            </w:pPr>
          </w:p>
          <w:p w:rsidR="00F10AAC" w:rsidRPr="00A62CAD" w:rsidRDefault="00F10AAC" w:rsidP="00B1035E">
            <w:pPr>
              <w:spacing w:after="0" w:line="240" w:lineRule="auto"/>
              <w:rPr>
                <w:rFonts w:ascii="Times New Roman" w:eastAsia="Times New Roman" w:hAnsi="Times New Roman" w:cs="Times New Roman"/>
                <w:lang w:val="lt-LT" w:eastAsia="lt-LT"/>
              </w:rPr>
            </w:pPr>
          </w:p>
          <w:p w:rsidR="002C3215" w:rsidRPr="002C3215" w:rsidRDefault="002C3215" w:rsidP="00B1035E">
            <w:pPr>
              <w:spacing w:after="0" w:line="240" w:lineRule="auto"/>
              <w:rPr>
                <w:rFonts w:ascii="Times New Roman" w:eastAsia="Calibri" w:hAnsi="Times New Roman" w:cs="Times New Roman"/>
                <w:i/>
                <w:lang w:val="lt-LT"/>
              </w:rPr>
            </w:pPr>
            <w:r w:rsidRPr="002C3215">
              <w:rPr>
                <w:rFonts w:ascii="Times New Roman" w:eastAsia="Times New Roman" w:hAnsi="Times New Roman" w:cs="Times New Roman"/>
                <w:i/>
                <w:lang w:val="lt-LT" w:eastAsia="lt-LT"/>
              </w:rPr>
              <w:t xml:space="preserve">(Pateikiama </w:t>
            </w:r>
            <w:r w:rsidR="00262B2B">
              <w:rPr>
                <w:rFonts w:ascii="Times New Roman" w:eastAsia="Times New Roman" w:hAnsi="Times New Roman" w:cs="Times New Roman"/>
                <w:i/>
                <w:lang w:val="lt-LT" w:eastAsia="lt-LT"/>
              </w:rPr>
              <w:t xml:space="preserve">atestato </w:t>
            </w:r>
            <w:r w:rsidRPr="002C3215">
              <w:rPr>
                <w:rFonts w:ascii="Times New Roman" w:eastAsia="Times New Roman" w:hAnsi="Times New Roman" w:cs="Times New Roman"/>
                <w:i/>
                <w:lang w:val="lt-LT" w:eastAsia="lt-LT"/>
              </w:rPr>
              <w:t>skaitmeninė kopija)</w:t>
            </w:r>
          </w:p>
        </w:tc>
      </w:tr>
    </w:tbl>
    <w:p w:rsidR="002C3215" w:rsidRPr="008F0AA5" w:rsidRDefault="002C3215" w:rsidP="00D232F3">
      <w:pPr>
        <w:spacing w:after="0" w:line="240" w:lineRule="auto"/>
        <w:jc w:val="both"/>
        <w:rPr>
          <w:rFonts w:ascii="Calibri" w:eastAsia="Calibri" w:hAnsi="Calibri" w:cs="Arial"/>
          <w:sz w:val="24"/>
          <w:szCs w:val="24"/>
          <w:lang w:val="lt-LT" w:eastAsia="lt-LT"/>
        </w:rPr>
      </w:pPr>
    </w:p>
    <w:p w:rsidR="002C3215" w:rsidRPr="008F0AA5" w:rsidRDefault="002C3215" w:rsidP="002C3215">
      <w:pPr>
        <w:spacing w:after="0" w:line="240" w:lineRule="auto"/>
        <w:ind w:firstLine="567"/>
        <w:jc w:val="center"/>
        <w:outlineLvl w:val="1"/>
        <w:rPr>
          <w:rFonts w:ascii="Times New Roman" w:eastAsia="Times New Roman" w:hAnsi="Times New Roman" w:cs="Times New Roman"/>
          <w:b/>
          <w:sz w:val="24"/>
          <w:szCs w:val="24"/>
          <w:lang w:val="lt-LT"/>
        </w:rPr>
      </w:pPr>
      <w:r w:rsidRPr="008F0AA5">
        <w:rPr>
          <w:rFonts w:ascii="Times New Roman" w:eastAsia="Times New Roman" w:hAnsi="Times New Roman" w:cs="Times New Roman"/>
          <w:b/>
          <w:sz w:val="24"/>
          <w:szCs w:val="24"/>
          <w:lang w:val="lt-LT"/>
        </w:rPr>
        <w:t>APLINKOS APSAUGOS VADYBOS SISTEMOS STANDARTŲ REIKALAVIMAI</w:t>
      </w:r>
    </w:p>
    <w:p w:rsidR="002C3215" w:rsidRPr="008F0AA5" w:rsidRDefault="002C3215" w:rsidP="002C3215">
      <w:pPr>
        <w:spacing w:after="0" w:line="240" w:lineRule="auto"/>
        <w:jc w:val="both"/>
        <w:outlineLvl w:val="1"/>
        <w:rPr>
          <w:rFonts w:ascii="Times New Roman" w:eastAsia="Times New Roman" w:hAnsi="Times New Roman" w:cs="Times New Roman"/>
          <w:b/>
          <w:sz w:val="24"/>
          <w:szCs w:val="24"/>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940"/>
        <w:gridCol w:w="3420"/>
        <w:gridCol w:w="2767"/>
      </w:tblGrid>
      <w:tr w:rsidR="002C3215" w:rsidRPr="002C3215" w:rsidTr="003D70A7">
        <w:trPr>
          <w:trHeight w:val="773"/>
        </w:trPr>
        <w:tc>
          <w:tcPr>
            <w:tcW w:w="570" w:type="dxa"/>
            <w:tcBorders>
              <w:top w:val="single" w:sz="4" w:space="0" w:color="auto"/>
              <w:left w:val="single" w:sz="4" w:space="0" w:color="auto"/>
              <w:bottom w:val="single" w:sz="4" w:space="0" w:color="auto"/>
              <w:right w:val="single" w:sz="4" w:space="0" w:color="auto"/>
            </w:tcBorders>
            <w:vAlign w:val="center"/>
            <w:hideMark/>
          </w:tcPr>
          <w:p w:rsidR="002C3215" w:rsidRPr="002C3215" w:rsidRDefault="002C3215" w:rsidP="002C3215">
            <w:pPr>
              <w:spacing w:after="0" w:line="240" w:lineRule="auto"/>
              <w:jc w:val="center"/>
              <w:rPr>
                <w:rFonts w:ascii="Times New Roman" w:eastAsia="Times New Roman" w:hAnsi="Times New Roman" w:cs="Times New Roman"/>
                <w:b/>
                <w:sz w:val="24"/>
                <w:szCs w:val="24"/>
                <w:lang w:val="lt-LT"/>
              </w:rPr>
            </w:pPr>
            <w:r w:rsidRPr="002C3215">
              <w:rPr>
                <w:rFonts w:ascii="Times New Roman" w:eastAsia="Times New Roman" w:hAnsi="Times New Roman" w:cs="Times New Roman"/>
                <w:b/>
                <w:sz w:val="24"/>
                <w:szCs w:val="24"/>
                <w:lang w:val="lt-LT"/>
              </w:rPr>
              <w:t>Eil. Nr.</w:t>
            </w:r>
          </w:p>
        </w:tc>
        <w:tc>
          <w:tcPr>
            <w:tcW w:w="2940" w:type="dxa"/>
            <w:tcBorders>
              <w:top w:val="single" w:sz="4" w:space="0" w:color="auto"/>
              <w:left w:val="single" w:sz="4" w:space="0" w:color="auto"/>
              <w:bottom w:val="single" w:sz="4" w:space="0" w:color="auto"/>
              <w:right w:val="single" w:sz="4" w:space="0" w:color="auto"/>
            </w:tcBorders>
            <w:vAlign w:val="center"/>
            <w:hideMark/>
          </w:tcPr>
          <w:p w:rsidR="002C3215" w:rsidRPr="002C3215" w:rsidRDefault="002C3215" w:rsidP="002C3215">
            <w:pPr>
              <w:spacing w:after="0" w:line="240" w:lineRule="auto"/>
              <w:jc w:val="center"/>
              <w:rPr>
                <w:rFonts w:ascii="Times New Roman" w:eastAsia="Times New Roman" w:hAnsi="Times New Roman" w:cs="Times New Roman"/>
                <w:b/>
                <w:sz w:val="24"/>
                <w:szCs w:val="24"/>
                <w:lang w:val="lt-LT"/>
              </w:rPr>
            </w:pPr>
            <w:r w:rsidRPr="002C3215">
              <w:rPr>
                <w:rFonts w:ascii="Times New Roman" w:eastAsia="Times New Roman" w:hAnsi="Times New Roman" w:cs="Times New Roman"/>
                <w:b/>
                <w:sz w:val="24"/>
                <w:szCs w:val="24"/>
                <w:lang w:val="lt-LT"/>
              </w:rPr>
              <w:t>Aplinkos apsaugos vadybos sistemos standartų reikalavimai</w:t>
            </w:r>
          </w:p>
        </w:tc>
        <w:tc>
          <w:tcPr>
            <w:tcW w:w="3420" w:type="dxa"/>
            <w:tcBorders>
              <w:top w:val="single" w:sz="4" w:space="0" w:color="auto"/>
              <w:left w:val="single" w:sz="4" w:space="0" w:color="auto"/>
              <w:bottom w:val="single" w:sz="4" w:space="0" w:color="auto"/>
              <w:right w:val="single" w:sz="4" w:space="0" w:color="auto"/>
            </w:tcBorders>
            <w:vAlign w:val="center"/>
            <w:hideMark/>
          </w:tcPr>
          <w:p w:rsidR="002C3215" w:rsidRPr="002C3215" w:rsidRDefault="002C3215" w:rsidP="002C3215">
            <w:pPr>
              <w:spacing w:after="0" w:line="240" w:lineRule="auto"/>
              <w:jc w:val="center"/>
              <w:rPr>
                <w:rFonts w:ascii="Times New Roman" w:eastAsia="Times New Roman" w:hAnsi="Times New Roman" w:cs="Times New Roman"/>
                <w:b/>
                <w:sz w:val="24"/>
                <w:szCs w:val="24"/>
                <w:lang w:val="lt-LT"/>
              </w:rPr>
            </w:pPr>
            <w:r w:rsidRPr="002C3215">
              <w:rPr>
                <w:rFonts w:ascii="Times New Roman" w:eastAsia="Times New Roman" w:hAnsi="Times New Roman" w:cs="Times New Roman"/>
                <w:b/>
                <w:sz w:val="24"/>
                <w:szCs w:val="24"/>
                <w:lang w:val="lt-LT"/>
              </w:rPr>
              <w:t>Reikalavimus patvirtinantys dokumentai</w:t>
            </w:r>
          </w:p>
        </w:tc>
        <w:tc>
          <w:tcPr>
            <w:tcW w:w="2767" w:type="dxa"/>
            <w:tcBorders>
              <w:top w:val="single" w:sz="4" w:space="0" w:color="auto"/>
              <w:left w:val="single" w:sz="4" w:space="0" w:color="auto"/>
              <w:bottom w:val="single" w:sz="4" w:space="0" w:color="auto"/>
              <w:right w:val="single" w:sz="4" w:space="0" w:color="auto"/>
            </w:tcBorders>
            <w:vAlign w:val="center"/>
          </w:tcPr>
          <w:p w:rsidR="002C3215" w:rsidRPr="002C3215" w:rsidRDefault="002C3215" w:rsidP="002C3215">
            <w:pPr>
              <w:spacing w:after="0" w:line="240" w:lineRule="auto"/>
              <w:jc w:val="center"/>
              <w:rPr>
                <w:rFonts w:ascii="Times New Roman" w:eastAsia="Times New Roman" w:hAnsi="Times New Roman" w:cs="Times New Roman"/>
                <w:b/>
                <w:lang w:val="lt-LT"/>
              </w:rPr>
            </w:pPr>
            <w:r w:rsidRPr="002C3215">
              <w:rPr>
                <w:rFonts w:ascii="Times New Roman" w:eastAsia="Times New Roman" w:hAnsi="Times New Roman" w:cs="Times New Roman"/>
                <w:b/>
                <w:lang w:val="lt-LT"/>
              </w:rPr>
              <w:t>Subjektas, kuris turi atitikti reikalavimą</w:t>
            </w:r>
          </w:p>
        </w:tc>
      </w:tr>
      <w:tr w:rsidR="002C3215" w:rsidRPr="002C3215" w:rsidTr="003D70A7">
        <w:trPr>
          <w:trHeight w:val="5489"/>
        </w:trPr>
        <w:tc>
          <w:tcPr>
            <w:tcW w:w="570" w:type="dxa"/>
            <w:tcBorders>
              <w:top w:val="single" w:sz="4" w:space="0" w:color="auto"/>
              <w:left w:val="single" w:sz="4" w:space="0" w:color="auto"/>
              <w:bottom w:val="single" w:sz="4" w:space="0" w:color="auto"/>
              <w:right w:val="single" w:sz="4" w:space="0" w:color="auto"/>
            </w:tcBorders>
            <w:vAlign w:val="center"/>
            <w:hideMark/>
          </w:tcPr>
          <w:p w:rsidR="002C3215" w:rsidRPr="003322D0" w:rsidRDefault="002C3215" w:rsidP="002C3215">
            <w:pPr>
              <w:spacing w:after="0" w:line="240" w:lineRule="auto"/>
              <w:jc w:val="center"/>
              <w:rPr>
                <w:rFonts w:ascii="Times New Roman" w:eastAsia="Times New Roman" w:hAnsi="Times New Roman" w:cs="Times New Roman"/>
                <w:sz w:val="24"/>
                <w:szCs w:val="24"/>
                <w:highlight w:val="yellow"/>
                <w:lang w:val="lt-LT"/>
              </w:rPr>
            </w:pPr>
            <w:bookmarkStart w:id="0" w:name="_Hlk127879594"/>
            <w:r w:rsidRPr="003322D0">
              <w:rPr>
                <w:rFonts w:ascii="Times New Roman" w:eastAsia="Times New Roman" w:hAnsi="Times New Roman" w:cs="Times New Roman"/>
                <w:sz w:val="24"/>
                <w:szCs w:val="24"/>
                <w:lang w:val="lt-LT"/>
              </w:rPr>
              <w:t>1.</w:t>
            </w:r>
          </w:p>
        </w:tc>
        <w:tc>
          <w:tcPr>
            <w:tcW w:w="2940" w:type="dxa"/>
            <w:tcBorders>
              <w:top w:val="single" w:sz="4" w:space="0" w:color="auto"/>
              <w:left w:val="single" w:sz="4" w:space="0" w:color="auto"/>
              <w:bottom w:val="single" w:sz="4" w:space="0" w:color="auto"/>
              <w:right w:val="single" w:sz="4" w:space="0" w:color="auto"/>
            </w:tcBorders>
          </w:tcPr>
          <w:p w:rsidR="003D70A7" w:rsidRDefault="003D70A7" w:rsidP="0055336E">
            <w:pPr>
              <w:shd w:val="clear" w:color="auto" w:fill="FFFFFF"/>
              <w:tabs>
                <w:tab w:val="left" w:pos="993"/>
              </w:tabs>
              <w:spacing w:after="0" w:line="240" w:lineRule="auto"/>
              <w:rPr>
                <w:rFonts w:ascii="Times New Roman" w:eastAsia="Times New Roman" w:hAnsi="Times New Roman" w:cs="Times New Roman"/>
                <w:sz w:val="24"/>
                <w:szCs w:val="24"/>
                <w:lang w:val="lt-LT" w:eastAsia="lt-LT"/>
              </w:rPr>
            </w:pPr>
          </w:p>
          <w:p w:rsidR="002C3215" w:rsidRPr="003322D0" w:rsidRDefault="003D70A7" w:rsidP="0055336E">
            <w:pPr>
              <w:shd w:val="clear" w:color="auto" w:fill="FFFFFF"/>
              <w:tabs>
                <w:tab w:val="left" w:pos="993"/>
              </w:tabs>
              <w:spacing w:after="0" w:line="240" w:lineRule="auto"/>
              <w:rPr>
                <w:rFonts w:ascii="Times New Roman" w:eastAsia="Times New Roman" w:hAnsi="Times New Roman" w:cs="Times New Roman"/>
                <w:sz w:val="24"/>
                <w:szCs w:val="24"/>
                <w:lang w:val="lt-LT" w:eastAsia="lt-LT"/>
              </w:rPr>
            </w:pPr>
            <w:r w:rsidRPr="003D70A7">
              <w:rPr>
                <w:rFonts w:ascii="Times New Roman" w:eastAsia="Times New Roman" w:hAnsi="Times New Roman" w:cs="Times New Roman"/>
                <w:sz w:val="24"/>
                <w:szCs w:val="24"/>
                <w:lang w:val="lt-LT" w:eastAsia="lt-LT"/>
              </w:rPr>
              <w:t>Tiekėjas, atlikdamas darbus (veiklos sritis – susisiekimo komunikacijos: keliai ir (ar) gatvės) taiko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420" w:type="dxa"/>
            <w:tcBorders>
              <w:top w:val="single" w:sz="4" w:space="0" w:color="auto"/>
              <w:left w:val="single" w:sz="4" w:space="0" w:color="auto"/>
              <w:bottom w:val="single" w:sz="4" w:space="0" w:color="auto"/>
              <w:right w:val="single" w:sz="4" w:space="0" w:color="auto"/>
            </w:tcBorders>
            <w:hideMark/>
          </w:tcPr>
          <w:p w:rsidR="003D70A7" w:rsidRDefault="003D70A7" w:rsidP="003322D0">
            <w:pPr>
              <w:tabs>
                <w:tab w:val="left" w:pos="993"/>
              </w:tabs>
              <w:spacing w:after="0" w:line="240" w:lineRule="auto"/>
              <w:rPr>
                <w:rFonts w:ascii="Times New Roman" w:eastAsia="Andale Sans UI" w:hAnsi="Times New Roman" w:cs="Times New Roman"/>
                <w:b/>
                <w:bCs/>
                <w:sz w:val="24"/>
                <w:szCs w:val="24"/>
                <w:lang w:val="lt-LT" w:eastAsia="lt-LT" w:bidi="en-US"/>
              </w:rPr>
            </w:pPr>
          </w:p>
          <w:p w:rsidR="002C3215" w:rsidRPr="003322D0" w:rsidRDefault="002C3215" w:rsidP="003322D0">
            <w:pPr>
              <w:tabs>
                <w:tab w:val="left" w:pos="993"/>
              </w:tabs>
              <w:spacing w:after="0" w:line="240" w:lineRule="auto"/>
              <w:rPr>
                <w:rFonts w:ascii="Times New Roman" w:eastAsia="Andale Sans UI" w:hAnsi="Times New Roman" w:cs="Times New Roman"/>
                <w:b/>
                <w:bCs/>
                <w:sz w:val="24"/>
                <w:szCs w:val="24"/>
                <w:lang w:val="lt-LT" w:eastAsia="lt-LT" w:bidi="en-US"/>
              </w:rPr>
            </w:pPr>
            <w:r w:rsidRPr="003322D0">
              <w:rPr>
                <w:rFonts w:ascii="Times New Roman" w:eastAsia="Andale Sans UI" w:hAnsi="Times New Roman" w:cs="Times New Roman"/>
                <w:b/>
                <w:bCs/>
                <w:sz w:val="24"/>
                <w:szCs w:val="24"/>
                <w:lang w:val="lt-LT" w:eastAsia="lt-LT" w:bidi="en-US"/>
              </w:rPr>
              <w:t>Pateikiama:</w:t>
            </w:r>
          </w:p>
          <w:p w:rsidR="003322D0" w:rsidRPr="003322D0" w:rsidRDefault="002C3215" w:rsidP="003322D0">
            <w:pPr>
              <w:tabs>
                <w:tab w:val="left" w:pos="993"/>
              </w:tabs>
              <w:spacing w:after="0" w:line="240" w:lineRule="auto"/>
              <w:rPr>
                <w:rFonts w:ascii="Times New Roman" w:eastAsia="Andale Sans UI" w:hAnsi="Times New Roman" w:cs="Times New Roman"/>
                <w:bCs/>
                <w:sz w:val="24"/>
                <w:szCs w:val="24"/>
                <w:lang w:val="lt-LT" w:eastAsia="lt-LT" w:bidi="en-US"/>
              </w:rPr>
            </w:pPr>
            <w:r w:rsidRPr="003322D0">
              <w:rPr>
                <w:rFonts w:ascii="Times New Roman" w:eastAsia="Andale Sans UI" w:hAnsi="Times New Roman" w:cs="Times New Roman"/>
                <w:bCs/>
                <w:sz w:val="24"/>
                <w:szCs w:val="24"/>
                <w:lang w:val="lt-LT" w:eastAsia="lt-LT" w:bidi="en-US"/>
              </w:rPr>
              <w:t xml:space="preserve">galiojantis ISO 14001 sertifikatas arba EMAS arba nepriklausomos įstaigos išduotas lygiavertis aplinkos vadybos sistemos standarto sertifikatas. Lygiaverčiu standartu laikomas toks standartas, kurio reikalavimai pilnai atitinka arba viršija ISO 14001 standarto reikalavimus. Tokio standarto reikalavimų atitikimą ISO 14001 standarto reikalavimams turi patvirtinti nepriklausoma sertifikavimo įstaiga. </w:t>
            </w:r>
          </w:p>
          <w:p w:rsidR="003322D0" w:rsidRPr="003322D0" w:rsidRDefault="003322D0" w:rsidP="003322D0">
            <w:pPr>
              <w:tabs>
                <w:tab w:val="left" w:pos="993"/>
              </w:tabs>
              <w:spacing w:after="0" w:line="240" w:lineRule="auto"/>
              <w:rPr>
                <w:rFonts w:ascii="Times New Roman" w:eastAsia="Andale Sans UI" w:hAnsi="Times New Roman" w:cs="Times New Roman"/>
                <w:bCs/>
                <w:sz w:val="24"/>
                <w:szCs w:val="24"/>
                <w:lang w:val="lt-LT" w:eastAsia="lt-LT" w:bidi="en-US"/>
              </w:rPr>
            </w:pPr>
          </w:p>
          <w:p w:rsidR="002C3215" w:rsidRPr="00310EA0" w:rsidRDefault="002C3215" w:rsidP="00310EA0">
            <w:pPr>
              <w:tabs>
                <w:tab w:val="left" w:pos="993"/>
              </w:tabs>
              <w:spacing w:after="0" w:line="240" w:lineRule="auto"/>
              <w:rPr>
                <w:rFonts w:ascii="Times New Roman" w:eastAsia="Andale Sans UI" w:hAnsi="Times New Roman" w:cs="Times New Roman"/>
                <w:bCs/>
                <w:sz w:val="24"/>
                <w:szCs w:val="24"/>
                <w:lang w:val="lt-LT" w:eastAsia="lt-LT" w:bidi="en-US"/>
              </w:rPr>
            </w:pPr>
            <w:r w:rsidRPr="003322D0">
              <w:rPr>
                <w:rFonts w:ascii="Times New Roman" w:eastAsia="Andale Sans UI" w:hAnsi="Times New Roman" w:cs="Times New Roman"/>
                <w:bCs/>
                <w:i/>
                <w:sz w:val="24"/>
                <w:szCs w:val="24"/>
                <w:lang w:val="lt-LT" w:eastAsia="lt-LT" w:bidi="en-US"/>
              </w:rPr>
              <w:t>(Pateikiama skaitmeninė kopija).</w:t>
            </w:r>
            <w:r w:rsidR="00310EA0">
              <w:rPr>
                <w:rFonts w:ascii="Times New Roman" w:eastAsia="Andale Sans UI" w:hAnsi="Times New Roman" w:cs="Times New Roman"/>
                <w:bCs/>
                <w:sz w:val="24"/>
                <w:szCs w:val="24"/>
                <w:lang w:val="lt-LT" w:eastAsia="lt-LT" w:bidi="en-US"/>
              </w:rPr>
              <w:t xml:space="preserve"> </w:t>
            </w:r>
          </w:p>
          <w:p w:rsidR="002C3215" w:rsidRPr="003322D0" w:rsidRDefault="002C3215" w:rsidP="002C3215">
            <w:pPr>
              <w:spacing w:after="0" w:line="240" w:lineRule="auto"/>
              <w:jc w:val="both"/>
              <w:rPr>
                <w:rFonts w:ascii="Times New Roman" w:eastAsia="Times New Roman" w:hAnsi="Times New Roman" w:cs="Times New Roman"/>
                <w:i/>
                <w:sz w:val="24"/>
                <w:szCs w:val="24"/>
                <w:u w:val="single"/>
                <w:lang w:val="lt-LT" w:eastAsia="lt-LT"/>
              </w:rPr>
            </w:pPr>
          </w:p>
        </w:tc>
        <w:tc>
          <w:tcPr>
            <w:tcW w:w="2767" w:type="dxa"/>
            <w:tcBorders>
              <w:top w:val="single" w:sz="4" w:space="0" w:color="auto"/>
              <w:left w:val="single" w:sz="4" w:space="0" w:color="auto"/>
              <w:bottom w:val="single" w:sz="4" w:space="0" w:color="auto"/>
              <w:right w:val="single" w:sz="4" w:space="0" w:color="auto"/>
            </w:tcBorders>
          </w:tcPr>
          <w:p w:rsidR="003D70A7" w:rsidRDefault="003D70A7" w:rsidP="003322D0">
            <w:pPr>
              <w:spacing w:after="0" w:line="240" w:lineRule="auto"/>
              <w:rPr>
                <w:rFonts w:ascii="Times New Roman" w:eastAsia="Times New Roman" w:hAnsi="Times New Roman" w:cs="Times New Roman"/>
                <w:sz w:val="24"/>
                <w:szCs w:val="24"/>
                <w:lang w:val="lt-LT" w:eastAsia="lt-LT"/>
              </w:rPr>
            </w:pPr>
          </w:p>
          <w:p w:rsidR="002C3215" w:rsidRPr="003322D0" w:rsidRDefault="002C3215" w:rsidP="003322D0">
            <w:pPr>
              <w:spacing w:after="0" w:line="240" w:lineRule="auto"/>
              <w:rPr>
                <w:rFonts w:ascii="Times New Roman" w:eastAsia="Times New Roman" w:hAnsi="Times New Roman" w:cs="Times New Roman"/>
                <w:sz w:val="24"/>
                <w:szCs w:val="24"/>
                <w:lang w:val="lt-LT" w:eastAsia="lt-LT"/>
              </w:rPr>
            </w:pPr>
            <w:r w:rsidRPr="003322D0">
              <w:rPr>
                <w:rFonts w:ascii="Times New Roman" w:eastAsia="Times New Roman" w:hAnsi="Times New Roman" w:cs="Times New Roman"/>
                <w:sz w:val="24"/>
                <w:szCs w:val="24"/>
                <w:lang w:val="lt-LT" w:eastAsia="lt-LT"/>
              </w:rPr>
              <w:t xml:space="preserve">Teikėjas arba bent vienas teikėjų grupės narys, arba visi teikėjų grupės nariai kartu, jeigu pasiūlymą teikia teikėjų grupė, arba subtiekėjas ar ūkio subjektas, kurio </w:t>
            </w:r>
            <w:proofErr w:type="spellStart"/>
            <w:r w:rsidRPr="003322D0">
              <w:rPr>
                <w:rFonts w:ascii="Times New Roman" w:eastAsia="Times New Roman" w:hAnsi="Times New Roman" w:cs="Times New Roman"/>
                <w:sz w:val="24"/>
                <w:szCs w:val="24"/>
                <w:lang w:val="lt-LT" w:eastAsia="lt-LT"/>
              </w:rPr>
              <w:t>pajėgumais</w:t>
            </w:r>
            <w:proofErr w:type="spellEnd"/>
            <w:r w:rsidRPr="003322D0">
              <w:rPr>
                <w:rFonts w:ascii="Times New Roman" w:eastAsia="Times New Roman" w:hAnsi="Times New Roman" w:cs="Times New Roman"/>
                <w:sz w:val="24"/>
                <w:szCs w:val="24"/>
                <w:lang w:val="lt-LT" w:eastAsia="lt-LT"/>
              </w:rPr>
              <w:t xml:space="preserve"> remiasi teikėjas, pagal jų prisiimamus įsipareigojimus pirkimo sutarčiai vykdyti</w:t>
            </w:r>
            <w:bookmarkStart w:id="1" w:name="_GoBack"/>
            <w:bookmarkEnd w:id="1"/>
            <w:r w:rsidRPr="003322D0">
              <w:rPr>
                <w:rFonts w:ascii="Times New Roman" w:eastAsia="Times New Roman" w:hAnsi="Times New Roman" w:cs="Times New Roman"/>
                <w:sz w:val="24"/>
                <w:szCs w:val="24"/>
                <w:lang w:val="lt-LT" w:eastAsia="lt-LT"/>
              </w:rPr>
              <w:t>.</w:t>
            </w:r>
          </w:p>
        </w:tc>
        <w:bookmarkEnd w:id="0"/>
      </w:tr>
    </w:tbl>
    <w:p w:rsidR="00BF3DAD" w:rsidRPr="00310EA0" w:rsidRDefault="00BF3DAD">
      <w:pPr>
        <w:rPr>
          <w:rFonts w:ascii="Times New Roman" w:hAnsi="Times New Roman" w:cs="Times New Roman"/>
          <w:sz w:val="24"/>
          <w:szCs w:val="24"/>
        </w:rPr>
      </w:pPr>
    </w:p>
    <w:sectPr w:rsidR="00BF3DAD" w:rsidRPr="00310EA0">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ndale Sans UI">
    <w:altName w:val="Arial Unicode MS"/>
    <w:charset w:val="BA"/>
    <w:family w:val="auto"/>
    <w:pitch w:val="variable"/>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215"/>
    <w:rsid w:val="001D4BB7"/>
    <w:rsid w:val="0021154E"/>
    <w:rsid w:val="00262B2B"/>
    <w:rsid w:val="002C3215"/>
    <w:rsid w:val="00310EA0"/>
    <w:rsid w:val="003322D0"/>
    <w:rsid w:val="003D70A7"/>
    <w:rsid w:val="0050039E"/>
    <w:rsid w:val="0054490E"/>
    <w:rsid w:val="0055336E"/>
    <w:rsid w:val="005C49D0"/>
    <w:rsid w:val="00642ABC"/>
    <w:rsid w:val="007E7B9D"/>
    <w:rsid w:val="008F0AA5"/>
    <w:rsid w:val="00A62CAD"/>
    <w:rsid w:val="00B1035E"/>
    <w:rsid w:val="00B44E28"/>
    <w:rsid w:val="00BF3DAD"/>
    <w:rsid w:val="00C0472E"/>
    <w:rsid w:val="00CD360E"/>
    <w:rsid w:val="00D232F3"/>
    <w:rsid w:val="00F1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76E23"/>
  <w15:chartTrackingRefBased/>
  <w15:docId w15:val="{EAEF38BD-4D59-4AD8-A534-A53FBDEE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Ruliene</dc:creator>
  <cp:keywords/>
  <dc:description/>
  <cp:lastModifiedBy>Ausra Marcinkiene</cp:lastModifiedBy>
  <cp:revision>21</cp:revision>
  <dcterms:created xsi:type="dcterms:W3CDTF">2026-06-05T06:32:00Z</dcterms:created>
  <dcterms:modified xsi:type="dcterms:W3CDTF">2026-09-17T06:08:00Z</dcterms:modified>
</cp:coreProperties>
</file>