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8377" w14:textId="635358A9" w:rsidR="00584F1C" w:rsidRPr="001810D5" w:rsidRDefault="00E45045" w:rsidP="00584F1C">
      <w:pPr>
        <w:jc w:val="right"/>
        <w:rPr>
          <w:rFonts w:ascii="Times New Roman" w:hAnsi="Times New Roman"/>
          <w:sz w:val="24"/>
          <w:szCs w:val="24"/>
        </w:rPr>
      </w:pPr>
      <w:bookmarkStart w:id="0" w:name="_Toc7168705"/>
      <w:r w:rsidRPr="001810D5">
        <w:rPr>
          <w:rFonts w:ascii="Times New Roman" w:hAnsi="Times New Roman"/>
          <w:sz w:val="24"/>
          <w:szCs w:val="24"/>
        </w:rPr>
        <w:t>P</w:t>
      </w:r>
      <w:r w:rsidR="00584F1C" w:rsidRPr="001810D5">
        <w:rPr>
          <w:rFonts w:ascii="Times New Roman" w:hAnsi="Times New Roman"/>
          <w:sz w:val="24"/>
          <w:szCs w:val="24"/>
        </w:rPr>
        <w:t>riedas Nr. 1.</w:t>
      </w:r>
    </w:p>
    <w:p w14:paraId="42C2858A" w14:textId="0234B2F8" w:rsidR="00584F1C" w:rsidRPr="001810D5" w:rsidRDefault="00584F1C" w:rsidP="0044412E">
      <w:pPr>
        <w:jc w:val="center"/>
        <w:rPr>
          <w:rFonts w:ascii="Times New Roman" w:hAnsi="Times New Roman"/>
          <w:b/>
          <w:sz w:val="24"/>
          <w:szCs w:val="24"/>
        </w:rPr>
      </w:pPr>
      <w:r w:rsidRPr="001810D5">
        <w:rPr>
          <w:rFonts w:ascii="Times New Roman" w:hAnsi="Times New Roman"/>
          <w:b/>
          <w:sz w:val="24"/>
          <w:szCs w:val="24"/>
        </w:rPr>
        <w:t>TECHNINĖ SPECIFIKACIJA</w:t>
      </w:r>
    </w:p>
    <w:bookmarkEnd w:id="0"/>
    <w:p w14:paraId="2F2F9734" w14:textId="77777777" w:rsidR="005663B0" w:rsidRPr="001810D5" w:rsidRDefault="005663B0" w:rsidP="00E36CC4">
      <w:pPr>
        <w:spacing w:after="0"/>
        <w:ind w:firstLine="709"/>
        <w:jc w:val="both"/>
        <w:rPr>
          <w:rFonts w:ascii="Times New Roman" w:hAnsi="Times New Roman"/>
          <w:sz w:val="24"/>
          <w:szCs w:val="24"/>
        </w:rPr>
      </w:pPr>
      <w:r w:rsidRPr="001810D5">
        <w:rPr>
          <w:rFonts w:ascii="Times New Roman" w:hAnsi="Times New Roman"/>
          <w:sz w:val="24"/>
          <w:szCs w:val="24"/>
        </w:rPr>
        <w:t xml:space="preserve">Numatoma pirkti Microsoft arba lygiavertės programinės įrangos licencijas (toliau – licencijos) skirtas akademinėms įstaigoms. </w:t>
      </w:r>
    </w:p>
    <w:p w14:paraId="608512A4" w14:textId="5C6109BC" w:rsidR="003D56E9" w:rsidRPr="006F1511" w:rsidRDefault="006F1511" w:rsidP="00E36CC4">
      <w:pPr>
        <w:spacing w:after="0"/>
        <w:ind w:firstLine="709"/>
        <w:jc w:val="both"/>
        <w:rPr>
          <w:rFonts w:ascii="Times New Roman" w:hAnsi="Times New Roman"/>
          <w:b/>
          <w:bCs/>
          <w:sz w:val="24"/>
          <w:szCs w:val="24"/>
          <w:u w:val="single"/>
        </w:rPr>
      </w:pPr>
      <w:r w:rsidRPr="006F1511">
        <w:rPr>
          <w:rFonts w:ascii="Times New Roman" w:hAnsi="Times New Roman"/>
          <w:b/>
          <w:bCs/>
          <w:sz w:val="24"/>
          <w:szCs w:val="24"/>
          <w:u w:val="single"/>
        </w:rPr>
        <w:t>Tiekėjas turės galėti aktyvuoti licencijas nuo 2026-11-20 d.</w:t>
      </w:r>
    </w:p>
    <w:p w14:paraId="0217A4B4" w14:textId="77777777" w:rsidR="005663B0" w:rsidRPr="006F1511" w:rsidRDefault="005663B0" w:rsidP="005663B0">
      <w:pPr>
        <w:spacing w:after="0"/>
        <w:ind w:firstLine="567"/>
        <w:jc w:val="both"/>
        <w:rPr>
          <w:rFonts w:ascii="Times New Roman" w:hAnsi="Times New Roman"/>
          <w:b/>
          <w:bCs/>
          <w:sz w:val="24"/>
          <w:szCs w:val="24"/>
        </w:rPr>
      </w:pPr>
    </w:p>
    <w:tbl>
      <w:tblPr>
        <w:tblW w:w="10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709"/>
        <w:gridCol w:w="1715"/>
        <w:gridCol w:w="4956"/>
        <w:gridCol w:w="2982"/>
      </w:tblGrid>
      <w:tr w:rsidR="00C74D45" w:rsidRPr="001810D5" w14:paraId="00C30B15" w14:textId="77777777" w:rsidTr="00182787">
        <w:trPr>
          <w:jc w:val="center"/>
        </w:trPr>
        <w:tc>
          <w:tcPr>
            <w:tcW w:w="709" w:type="dxa"/>
            <w:vAlign w:val="center"/>
          </w:tcPr>
          <w:p w14:paraId="64F2A5E5" w14:textId="02873E0A" w:rsidR="00C74D45" w:rsidRPr="001810D5" w:rsidRDefault="00C74D45" w:rsidP="00C74D45">
            <w:pPr>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Eil. Nr.</w:t>
            </w:r>
          </w:p>
        </w:tc>
        <w:tc>
          <w:tcPr>
            <w:tcW w:w="1715" w:type="dxa"/>
            <w:vAlign w:val="center"/>
          </w:tcPr>
          <w:p w14:paraId="4BD334E8" w14:textId="1963C94C" w:rsidR="00C74D45" w:rsidRPr="001810D5" w:rsidRDefault="00C74D45" w:rsidP="00C74D45">
            <w:pPr>
              <w:widowControl w:val="0"/>
              <w:autoSpaceDE w:val="0"/>
              <w:autoSpaceDN w:val="0"/>
              <w:adjustRightInd w:val="0"/>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Parametrai (specifikacija)</w:t>
            </w:r>
          </w:p>
        </w:tc>
        <w:tc>
          <w:tcPr>
            <w:tcW w:w="4956" w:type="dxa"/>
            <w:vAlign w:val="center"/>
          </w:tcPr>
          <w:p w14:paraId="00A185A5" w14:textId="242E1CEA" w:rsidR="00C74D45" w:rsidRPr="001810D5" w:rsidRDefault="00C74D45" w:rsidP="00C74D45">
            <w:pPr>
              <w:widowControl w:val="0"/>
              <w:autoSpaceDE w:val="0"/>
              <w:autoSpaceDN w:val="0"/>
              <w:adjustRightInd w:val="0"/>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Reikalaujamos parametrų reikšmės</w:t>
            </w:r>
          </w:p>
        </w:tc>
        <w:tc>
          <w:tcPr>
            <w:tcW w:w="2982" w:type="dxa"/>
          </w:tcPr>
          <w:p w14:paraId="4F90CADB" w14:textId="1817FF3F" w:rsidR="00C74D45" w:rsidRPr="001810D5" w:rsidRDefault="00C74D45" w:rsidP="00C74D45">
            <w:pPr>
              <w:widowControl w:val="0"/>
              <w:autoSpaceDE w:val="0"/>
              <w:autoSpaceDN w:val="0"/>
              <w:adjustRightInd w:val="0"/>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Pildo tiekėjas kiekvieną reikalavimą su atitinkama siūloma reikšme</w:t>
            </w:r>
          </w:p>
        </w:tc>
      </w:tr>
      <w:tr w:rsidR="006C2F97" w:rsidRPr="001810D5" w14:paraId="1CD0787F" w14:textId="77777777" w:rsidTr="00182787">
        <w:trPr>
          <w:jc w:val="center"/>
        </w:trPr>
        <w:tc>
          <w:tcPr>
            <w:tcW w:w="709" w:type="dxa"/>
            <w:vAlign w:val="center"/>
          </w:tcPr>
          <w:p w14:paraId="6ACFDFD5" w14:textId="2929DE3D" w:rsidR="006C2F97" w:rsidRPr="001810D5" w:rsidRDefault="006C2F97" w:rsidP="00C74D45">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1715" w:type="dxa"/>
            <w:vAlign w:val="center"/>
          </w:tcPr>
          <w:p w14:paraId="43CACE23" w14:textId="03F9F8F0" w:rsidR="006C2F97" w:rsidRPr="001810D5" w:rsidRDefault="006C2F97" w:rsidP="00C74D4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956" w:type="dxa"/>
            <w:vAlign w:val="center"/>
          </w:tcPr>
          <w:p w14:paraId="5652F3F3" w14:textId="08D3BC36" w:rsidR="006C2F97" w:rsidRPr="001810D5" w:rsidRDefault="006C2F97" w:rsidP="00C74D4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2982" w:type="dxa"/>
          </w:tcPr>
          <w:p w14:paraId="476585F2" w14:textId="7C0C4B12" w:rsidR="006C2F97" w:rsidRPr="001810D5" w:rsidRDefault="006C2F97" w:rsidP="00C74D4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82148E" w:rsidRPr="001810D5" w14:paraId="61E61631" w14:textId="77777777" w:rsidTr="00182787">
        <w:trPr>
          <w:trHeight w:val="516"/>
          <w:jc w:val="center"/>
        </w:trPr>
        <w:tc>
          <w:tcPr>
            <w:tcW w:w="709" w:type="dxa"/>
            <w:vMerge w:val="restart"/>
            <w:tcBorders>
              <w:top w:val="single" w:sz="4" w:space="0" w:color="auto"/>
              <w:left w:val="single" w:sz="4" w:space="0" w:color="auto"/>
              <w:right w:val="single" w:sz="4" w:space="0" w:color="auto"/>
            </w:tcBorders>
            <w:vAlign w:val="center"/>
          </w:tcPr>
          <w:p w14:paraId="6C43D7DF" w14:textId="52A8C03E" w:rsidR="0082148E" w:rsidRPr="001810D5" w:rsidRDefault="00AF4834" w:rsidP="0082148E">
            <w:pPr>
              <w:spacing w:after="0" w:line="240" w:lineRule="auto"/>
              <w:jc w:val="center"/>
              <w:rPr>
                <w:rFonts w:ascii="Times New Roman" w:hAnsi="Times New Roman"/>
                <w:sz w:val="20"/>
                <w:szCs w:val="20"/>
              </w:rPr>
            </w:pPr>
            <w:r>
              <w:rPr>
                <w:rFonts w:ascii="Times New Roman" w:hAnsi="Times New Roman"/>
                <w:sz w:val="20"/>
                <w:szCs w:val="20"/>
              </w:rPr>
              <w:t>1</w:t>
            </w:r>
            <w:r w:rsidR="0082148E" w:rsidRPr="001810D5">
              <w:rPr>
                <w:rFonts w:ascii="Times New Roman" w:hAnsi="Times New Roman"/>
                <w:sz w:val="20"/>
                <w:szCs w:val="20"/>
              </w:rPr>
              <w:t>.</w:t>
            </w:r>
          </w:p>
        </w:tc>
        <w:tc>
          <w:tcPr>
            <w:tcW w:w="1715" w:type="dxa"/>
            <w:vMerge w:val="restart"/>
            <w:tcBorders>
              <w:top w:val="single" w:sz="4" w:space="0" w:color="auto"/>
              <w:left w:val="single" w:sz="4" w:space="0" w:color="auto"/>
              <w:right w:val="single" w:sz="4" w:space="0" w:color="auto"/>
            </w:tcBorders>
            <w:vAlign w:val="center"/>
          </w:tcPr>
          <w:p w14:paraId="01BD791B" w14:textId="215AAC92" w:rsidR="0082148E" w:rsidRPr="001810D5" w:rsidRDefault="0082148E" w:rsidP="0082148E">
            <w:pPr>
              <w:spacing w:after="0" w:line="240" w:lineRule="auto"/>
              <w:jc w:val="center"/>
              <w:rPr>
                <w:rFonts w:ascii="Times New Roman" w:eastAsia="MS Mincho" w:hAnsi="Times New Roman"/>
                <w:sz w:val="20"/>
                <w:szCs w:val="20"/>
              </w:rPr>
            </w:pPr>
            <w:r w:rsidRPr="001810D5">
              <w:rPr>
                <w:rStyle w:val="Pagrindinistekstas1"/>
                <w:rFonts w:eastAsiaTheme="minorHAnsi"/>
              </w:rPr>
              <w:t xml:space="preserve">Microsoft 365 </w:t>
            </w:r>
            <w:r w:rsidRPr="001810D5">
              <w:rPr>
                <w:rStyle w:val="Pagrindinistekstas1"/>
                <w:rFonts w:eastAsiaTheme="minorHAnsi"/>
                <w:b/>
                <w:bCs/>
              </w:rPr>
              <w:t>A5</w:t>
            </w:r>
            <w:r w:rsidRPr="001810D5">
              <w:rPr>
                <w:rStyle w:val="Pagrindinistekstas1"/>
                <w:rFonts w:eastAsiaTheme="minorHAnsi"/>
              </w:rPr>
              <w:t xml:space="preserve"> naudotojo paketo licencija</w:t>
            </w:r>
            <w:r w:rsidRPr="001810D5">
              <w:t xml:space="preserve"> </w:t>
            </w:r>
            <w:r w:rsidRPr="001810D5">
              <w:rPr>
                <w:rStyle w:val="Pagrindinistekstas1"/>
                <w:rFonts w:eastAsiaTheme="minorHAnsi"/>
              </w:rPr>
              <w:t>skirta akademinėms įstaigoms (</w:t>
            </w:r>
            <w:r w:rsidR="0048002A">
              <w:rPr>
                <w:rStyle w:val="Pagrindinistekstas1"/>
                <w:rFonts w:eastAsiaTheme="minorHAnsi"/>
              </w:rPr>
              <w:t>prenumeratos licencija</w:t>
            </w:r>
            <w:r w:rsidRPr="001810D5">
              <w:rPr>
                <w:rStyle w:val="Pagrindinistekstas1"/>
                <w:rFonts w:eastAsiaTheme="minorHAnsi"/>
              </w:rPr>
              <w:t>) arba lygiavertės programinės įrangos licencija</w:t>
            </w:r>
            <w:r w:rsidRPr="001810D5">
              <w:rPr>
                <w:rStyle w:val="Pagrindinistekstas1"/>
              </w:rPr>
              <w:t xml:space="preserve"> *</w:t>
            </w:r>
          </w:p>
        </w:tc>
        <w:tc>
          <w:tcPr>
            <w:tcW w:w="4956" w:type="dxa"/>
            <w:tcBorders>
              <w:top w:val="single" w:sz="4" w:space="0" w:color="auto"/>
              <w:left w:val="single" w:sz="4" w:space="0" w:color="auto"/>
              <w:right w:val="single" w:sz="4" w:space="0" w:color="auto"/>
            </w:tcBorders>
          </w:tcPr>
          <w:p w14:paraId="5CDBB448" w14:textId="59955CD3" w:rsidR="0082148E" w:rsidRPr="001810D5" w:rsidRDefault="0082148E"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Licencijos turi suteikti teisę įdiegti </w:t>
            </w:r>
            <w:proofErr w:type="spellStart"/>
            <w:r w:rsidRPr="001810D5">
              <w:rPr>
                <w:rFonts w:ascii="Times New Roman" w:hAnsi="Times New Roman"/>
                <w:sz w:val="20"/>
                <w:szCs w:val="20"/>
              </w:rPr>
              <w:t>Sharepoint</w:t>
            </w:r>
            <w:proofErr w:type="spellEnd"/>
            <w:r w:rsidRPr="001810D5">
              <w:rPr>
                <w:rFonts w:ascii="Times New Roman" w:hAnsi="Times New Roman"/>
                <w:sz w:val="20"/>
                <w:szCs w:val="20"/>
              </w:rPr>
              <w:t xml:space="preserve"> ir Exchange serverius į perkančiosios organizacijos turimus serverius.</w:t>
            </w:r>
          </w:p>
        </w:tc>
        <w:tc>
          <w:tcPr>
            <w:tcW w:w="2982" w:type="dxa"/>
            <w:tcBorders>
              <w:top w:val="single" w:sz="4" w:space="0" w:color="auto"/>
              <w:left w:val="single" w:sz="4" w:space="0" w:color="auto"/>
              <w:right w:val="single" w:sz="4" w:space="0" w:color="auto"/>
            </w:tcBorders>
          </w:tcPr>
          <w:p w14:paraId="73A02631" w14:textId="326AE832" w:rsidR="0082148E" w:rsidRPr="001810D5" w:rsidRDefault="0082148E" w:rsidP="00C74D45">
            <w:pPr>
              <w:spacing w:after="0" w:line="240" w:lineRule="auto"/>
              <w:rPr>
                <w:rFonts w:ascii="Times New Roman" w:eastAsia="MS Mincho" w:hAnsi="Times New Roman"/>
                <w:sz w:val="20"/>
                <w:szCs w:val="20"/>
              </w:rPr>
            </w:pPr>
            <w:r w:rsidRPr="00B008B1">
              <w:rPr>
                <w:rFonts w:ascii="Times New Roman" w:hAnsi="Times New Roman"/>
                <w:i/>
                <w:iCs/>
                <w:sz w:val="20"/>
                <w:szCs w:val="20"/>
                <w:highlight w:val="yellow"/>
              </w:rPr>
              <w:t>ATITINKA / NEATITINKA</w:t>
            </w:r>
            <w:r w:rsidRPr="001810D5">
              <w:rPr>
                <w:rFonts w:ascii="Times New Roman" w:hAnsi="Times New Roman"/>
                <w:sz w:val="20"/>
                <w:szCs w:val="20"/>
              </w:rPr>
              <w:t xml:space="preserve"> (palikti </w:t>
            </w:r>
            <w:r w:rsidR="00B008B1">
              <w:rPr>
                <w:rFonts w:ascii="Times New Roman" w:hAnsi="Times New Roman"/>
                <w:sz w:val="20"/>
                <w:szCs w:val="20"/>
              </w:rPr>
              <w:t xml:space="preserve">arba pažymėti </w:t>
            </w:r>
            <w:r w:rsidRPr="001810D5">
              <w:rPr>
                <w:rFonts w:ascii="Times New Roman" w:hAnsi="Times New Roman"/>
                <w:sz w:val="20"/>
                <w:szCs w:val="20"/>
              </w:rPr>
              <w:t>tinkamą)</w:t>
            </w:r>
          </w:p>
        </w:tc>
      </w:tr>
      <w:tr w:rsidR="001633B3" w:rsidRPr="001810D5" w14:paraId="371ACB23" w14:textId="77777777" w:rsidTr="00182787">
        <w:trPr>
          <w:jc w:val="center"/>
        </w:trPr>
        <w:tc>
          <w:tcPr>
            <w:tcW w:w="709" w:type="dxa"/>
            <w:vMerge/>
            <w:vAlign w:val="center"/>
          </w:tcPr>
          <w:p w14:paraId="1A65798B"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1F47986"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435844C"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Licencijų paketas turi būti sudarytas iš:</w:t>
            </w:r>
          </w:p>
          <w:p w14:paraId="742143F4"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Microsoft darbo vietos operacinės sistemos atnaujinimo.</w:t>
            </w:r>
          </w:p>
          <w:p w14:paraId="3B38DA82"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Biuro programų rinkinio, su galimybe jį naudoti atjungtu nuo kompiuterio tinklo (</w:t>
            </w:r>
            <w:proofErr w:type="spellStart"/>
            <w:r w:rsidRPr="001810D5">
              <w:rPr>
                <w:rFonts w:ascii="Times New Roman" w:hAnsi="Times New Roman"/>
                <w:sz w:val="20"/>
                <w:szCs w:val="20"/>
              </w:rPr>
              <w:t>off</w:t>
            </w:r>
            <w:proofErr w:type="spellEnd"/>
            <w:r w:rsidRPr="001810D5">
              <w:rPr>
                <w:rFonts w:ascii="Times New Roman" w:hAnsi="Times New Roman"/>
                <w:sz w:val="20"/>
                <w:szCs w:val="20"/>
              </w:rPr>
              <w:t>-line) režimu.</w:t>
            </w:r>
          </w:p>
          <w:p w14:paraId="0F23723D"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Biuro programų rinkinio duomenų sinchronizavimo/perdavimo.</w:t>
            </w:r>
          </w:p>
          <w:p w14:paraId="5DE24CCC"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Mobilumo ir saugumo įrankių rinkinio.</w:t>
            </w:r>
          </w:p>
          <w:p w14:paraId="5AE6F414" w14:textId="4DA9289E"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Prieigos teisės jungimuisi prie organizacijoje įdiegtų serverių.</w:t>
            </w:r>
          </w:p>
        </w:tc>
        <w:tc>
          <w:tcPr>
            <w:tcW w:w="2982" w:type="dxa"/>
            <w:tcBorders>
              <w:top w:val="single" w:sz="4" w:space="0" w:color="auto"/>
              <w:left w:val="single" w:sz="4" w:space="0" w:color="auto"/>
              <w:bottom w:val="single" w:sz="4" w:space="0" w:color="auto"/>
              <w:right w:val="single" w:sz="4" w:space="0" w:color="auto"/>
            </w:tcBorders>
          </w:tcPr>
          <w:p w14:paraId="692E7A68" w14:textId="20B615CC" w:rsidR="001633B3" w:rsidRPr="001810D5" w:rsidRDefault="001633B3" w:rsidP="00C74D45">
            <w:pPr>
              <w:spacing w:after="0" w:line="240" w:lineRule="auto"/>
              <w:rPr>
                <w:rFonts w:ascii="Times New Roman" w:eastAsia="MS Mincho" w:hAnsi="Times New Roman"/>
                <w:sz w:val="20"/>
                <w:szCs w:val="20"/>
              </w:rPr>
            </w:pPr>
            <w:r w:rsidRPr="00BF4657">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BF4657" w:rsidRPr="00BF4657">
              <w:rPr>
                <w:rFonts w:ascii="Times New Roman" w:hAnsi="Times New Roman"/>
                <w:sz w:val="20"/>
                <w:szCs w:val="20"/>
              </w:rPr>
              <w:t>(palikti arba pažymėti tinkamą)</w:t>
            </w:r>
          </w:p>
        </w:tc>
      </w:tr>
      <w:tr w:rsidR="001633B3" w:rsidRPr="001810D5" w14:paraId="0816CE9E" w14:textId="77777777" w:rsidTr="00182787">
        <w:trPr>
          <w:jc w:val="center"/>
        </w:trPr>
        <w:tc>
          <w:tcPr>
            <w:tcW w:w="709" w:type="dxa"/>
            <w:vMerge/>
            <w:vAlign w:val="center"/>
          </w:tcPr>
          <w:p w14:paraId="5D941A31"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5BDA3F1"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471BBC" w14:textId="45EEEE07"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Palaikoma operacinė sistema –Windows 10 (Professional/</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w:t>
            </w:r>
            <w:r w:rsidR="0096322B">
              <w:rPr>
                <w:rFonts w:ascii="Times New Roman" w:hAnsi="Times New Roman"/>
                <w:sz w:val="20"/>
                <w:szCs w:val="20"/>
              </w:rPr>
              <w:t xml:space="preserve"> </w:t>
            </w:r>
            <w:r w:rsidRPr="001810D5">
              <w:rPr>
                <w:rFonts w:ascii="Times New Roman" w:hAnsi="Times New Roman"/>
                <w:sz w:val="20"/>
                <w:szCs w:val="20"/>
              </w:rPr>
              <w:t>/</w:t>
            </w:r>
            <w:r w:rsidR="0096322B">
              <w:rPr>
                <w:rFonts w:ascii="Times New Roman" w:hAnsi="Times New Roman"/>
                <w:sz w:val="20"/>
                <w:szCs w:val="20"/>
              </w:rPr>
              <w:t xml:space="preserve"> </w:t>
            </w:r>
            <w:r w:rsidRPr="001810D5">
              <w:rPr>
                <w:rFonts w:ascii="Times New Roman" w:hAnsi="Times New Roman"/>
                <w:sz w:val="20"/>
                <w:szCs w:val="20"/>
              </w:rPr>
              <w:t>Windows 11 (Professional/</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6DFFC433" w14:textId="22441BC8" w:rsidR="001633B3" w:rsidRPr="001810D5" w:rsidRDefault="001633B3" w:rsidP="00C74D45">
            <w:pPr>
              <w:spacing w:after="0" w:line="240" w:lineRule="auto"/>
              <w:rPr>
                <w:rFonts w:ascii="Times New Roman" w:eastAsia="MS Mincho" w:hAnsi="Times New Roman"/>
                <w:sz w:val="20"/>
                <w:szCs w:val="20"/>
              </w:rPr>
            </w:pPr>
            <w:r w:rsidRPr="00BF4657">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BF4657" w:rsidRPr="00BF4657">
              <w:rPr>
                <w:rFonts w:ascii="Times New Roman" w:hAnsi="Times New Roman"/>
                <w:sz w:val="20"/>
                <w:szCs w:val="20"/>
              </w:rPr>
              <w:t>(palikti arba pažymėti tinkamą)</w:t>
            </w:r>
          </w:p>
        </w:tc>
      </w:tr>
      <w:tr w:rsidR="001633B3" w:rsidRPr="001810D5" w14:paraId="2A9652C8" w14:textId="77777777" w:rsidTr="00182787">
        <w:trPr>
          <w:jc w:val="center"/>
        </w:trPr>
        <w:tc>
          <w:tcPr>
            <w:tcW w:w="709" w:type="dxa"/>
            <w:vMerge/>
            <w:vAlign w:val="center"/>
          </w:tcPr>
          <w:p w14:paraId="74E72285"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2243ABB"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7A38A00"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Būtini darbo vietos operacinės sistemos funkciniai moduliai:</w:t>
            </w:r>
          </w:p>
          <w:p w14:paraId="22EDFFDC" w14:textId="77F1D3D3"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Operacinės sistemos atnaujinimas. Integruotos disko, failų integralumo tikrinimo priemonės. Automatinis disko klaidų taisymas. Integruotas nuotolinio prisijungimo su VPN palaikymas. Integruota failų ir naudotojo duomenų archyvavimo posistemė. Failų </w:t>
            </w:r>
            <w:proofErr w:type="spellStart"/>
            <w:r w:rsidRPr="001810D5">
              <w:rPr>
                <w:rFonts w:ascii="Times New Roman" w:hAnsi="Times New Roman"/>
                <w:sz w:val="20"/>
                <w:szCs w:val="20"/>
              </w:rPr>
              <w:t>versijavimas</w:t>
            </w:r>
            <w:proofErr w:type="spellEnd"/>
            <w:r w:rsidRPr="001810D5">
              <w:rPr>
                <w:rFonts w:ascii="Times New Roman" w:hAnsi="Times New Roman"/>
                <w:sz w:val="20"/>
                <w:szCs w:val="20"/>
              </w:rPr>
              <w:t xml:space="preserve"> (šešėlinių kopijų kūrimas). Integruotas asmeninių duomenų valdymas, kredencialų tvarkymas. Integruotos duomenų, vidinių ir išorinių laikmenų ir bylų šifravimo priemonės.  Integruotos priemonės, leidžiančios dirbti atsijungus nuo kompiuterių tinklo (</w:t>
            </w:r>
            <w:proofErr w:type="spellStart"/>
            <w:r w:rsidRPr="001810D5">
              <w:rPr>
                <w:rFonts w:ascii="Times New Roman" w:hAnsi="Times New Roman"/>
                <w:sz w:val="20"/>
                <w:szCs w:val="20"/>
              </w:rPr>
              <w:t>Offline</w:t>
            </w:r>
            <w:proofErr w:type="spellEnd"/>
            <w:r w:rsidRPr="001810D5">
              <w:rPr>
                <w:rFonts w:ascii="Times New Roman" w:hAnsi="Times New Roman"/>
                <w:sz w:val="20"/>
                <w:szCs w:val="20"/>
              </w:rPr>
              <w:t xml:space="preserve"> aplankai). Integruotos nuotolinės pagalbos priemonės. Automatinis/Rankinis operacinės sistemos ir biuro programų paketo atnaujinimas iš gamintojo svetainės. Galimybė centralizuotai vykdyti operacinės sistemos ir taikomųjų programų įdiegimą darbo vietoje. Galimybė centralizuotai, katalogo tarnybos ir operacinės sistemos priemonėmis, vykdyti taikomųjų programų įdiegimo ir paleidimo kontrolę (pvz. uždrausti taikomųjų programų įdiegimą ir paleidimą darbo vietoje).</w:t>
            </w:r>
          </w:p>
        </w:tc>
        <w:tc>
          <w:tcPr>
            <w:tcW w:w="2982" w:type="dxa"/>
            <w:tcBorders>
              <w:top w:val="single" w:sz="4" w:space="0" w:color="auto"/>
              <w:left w:val="single" w:sz="4" w:space="0" w:color="auto"/>
              <w:bottom w:val="single" w:sz="4" w:space="0" w:color="auto"/>
              <w:right w:val="single" w:sz="4" w:space="0" w:color="auto"/>
            </w:tcBorders>
          </w:tcPr>
          <w:p w14:paraId="1F7D724A" w14:textId="2003F766" w:rsidR="001633B3" w:rsidRPr="001810D5" w:rsidRDefault="001633B3" w:rsidP="00C74D45">
            <w:pPr>
              <w:spacing w:after="0" w:line="240" w:lineRule="auto"/>
              <w:rPr>
                <w:rFonts w:ascii="Times New Roman" w:eastAsia="MS Mincho" w:hAnsi="Times New Roman"/>
                <w:sz w:val="20"/>
                <w:szCs w:val="20"/>
              </w:rPr>
            </w:pPr>
            <w:r w:rsidRPr="00BF4657">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BF4657" w:rsidRPr="00BF4657">
              <w:rPr>
                <w:rFonts w:ascii="Times New Roman" w:hAnsi="Times New Roman"/>
                <w:sz w:val="20"/>
                <w:szCs w:val="20"/>
              </w:rPr>
              <w:t>(palikti arba pažymėti tinkamą)</w:t>
            </w:r>
          </w:p>
        </w:tc>
      </w:tr>
      <w:tr w:rsidR="001633B3" w:rsidRPr="001810D5" w14:paraId="6A9E907C" w14:textId="77777777" w:rsidTr="00182787">
        <w:trPr>
          <w:jc w:val="center"/>
        </w:trPr>
        <w:tc>
          <w:tcPr>
            <w:tcW w:w="709" w:type="dxa"/>
            <w:vMerge/>
            <w:vAlign w:val="center"/>
          </w:tcPr>
          <w:p w14:paraId="76DFFD41"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A0391C4"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3583DD7"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Būtini biuro programų rinkinio funkciniai moduliai:</w:t>
            </w:r>
          </w:p>
          <w:p w14:paraId="3B492212"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Tekstų redaktorius, skaičiuoklė, elektroninio pašto ir grupinio darbo programa, pateikčių rengimo programa, duomenų bazių tvarkymo programa, universali užrašų kaupimo programa, komunikacijos programa, duomenų analitikos sistema, įmonės telefonų sistema naudojanti balso perdavimo internetu protokolą (</w:t>
            </w:r>
            <w:proofErr w:type="spellStart"/>
            <w:r w:rsidRPr="001810D5">
              <w:rPr>
                <w:rFonts w:ascii="Times New Roman" w:hAnsi="Times New Roman"/>
                <w:sz w:val="20"/>
                <w:szCs w:val="20"/>
              </w:rPr>
              <w:t>VoIP</w:t>
            </w:r>
            <w:proofErr w:type="spellEnd"/>
            <w:r w:rsidRPr="001810D5">
              <w:rPr>
                <w:rFonts w:ascii="Times New Roman" w:hAnsi="Times New Roman"/>
                <w:sz w:val="20"/>
                <w:szCs w:val="20"/>
              </w:rPr>
              <w:t xml:space="preserve"> arba lygiavertį) ir debesų technologijos pagrindu veikiančią „</w:t>
            </w:r>
            <w:proofErr w:type="spellStart"/>
            <w:r w:rsidRPr="001810D5">
              <w:rPr>
                <w:rFonts w:ascii="Times New Roman" w:hAnsi="Times New Roman"/>
                <w:sz w:val="20"/>
                <w:szCs w:val="20"/>
              </w:rPr>
              <w:t>Private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Branch</w:t>
            </w:r>
            <w:proofErr w:type="spellEnd"/>
            <w:r w:rsidRPr="001810D5">
              <w:rPr>
                <w:rFonts w:ascii="Times New Roman" w:hAnsi="Times New Roman"/>
                <w:sz w:val="20"/>
                <w:szCs w:val="20"/>
              </w:rPr>
              <w:t xml:space="preserve"> Exchange“ arba lygiavertę technologiją. </w:t>
            </w:r>
          </w:p>
          <w:p w14:paraId="45FBB617" w14:textId="7FACD285"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Licencijuotas naudotojas turi turėti teisę diegti biuro programų rinkinį į ne mažiau nei 5 įrenginius.</w:t>
            </w:r>
          </w:p>
        </w:tc>
        <w:tc>
          <w:tcPr>
            <w:tcW w:w="2982" w:type="dxa"/>
            <w:tcBorders>
              <w:top w:val="single" w:sz="4" w:space="0" w:color="auto"/>
              <w:left w:val="single" w:sz="4" w:space="0" w:color="auto"/>
              <w:bottom w:val="single" w:sz="4" w:space="0" w:color="auto"/>
              <w:right w:val="single" w:sz="4" w:space="0" w:color="auto"/>
            </w:tcBorders>
          </w:tcPr>
          <w:p w14:paraId="175743E3" w14:textId="7A864211" w:rsidR="001633B3" w:rsidRPr="001810D5" w:rsidRDefault="00E408C8" w:rsidP="00C74D45">
            <w:pPr>
              <w:spacing w:after="0" w:line="240" w:lineRule="auto"/>
              <w:rPr>
                <w:rFonts w:ascii="Times New Roman" w:hAnsi="Times New Roman"/>
                <w:sz w:val="20"/>
                <w:szCs w:val="20"/>
              </w:rPr>
            </w:pPr>
            <w:r w:rsidRPr="00E408C8">
              <w:rPr>
                <w:rFonts w:ascii="Times New Roman" w:hAnsi="Times New Roman"/>
                <w:i/>
                <w:iCs/>
                <w:sz w:val="20"/>
                <w:szCs w:val="20"/>
              </w:rPr>
              <w:t>Būtini biuro programų rinkinio funkciniai moduliai</w:t>
            </w:r>
            <w:r>
              <w:rPr>
                <w:rFonts w:ascii="Times New Roman" w:hAnsi="Times New Roman"/>
                <w:i/>
                <w:iCs/>
                <w:sz w:val="20"/>
                <w:szCs w:val="20"/>
              </w:rPr>
              <w:t xml:space="preserve"> - </w:t>
            </w:r>
            <w:r w:rsidR="001633B3" w:rsidRPr="00916FE9">
              <w:rPr>
                <w:rFonts w:ascii="Times New Roman" w:hAnsi="Times New Roman"/>
                <w:i/>
                <w:iCs/>
                <w:sz w:val="20"/>
                <w:szCs w:val="20"/>
                <w:highlight w:val="yellow"/>
              </w:rPr>
              <w:t>ATITINKA / NEATITINKA</w:t>
            </w:r>
            <w:r w:rsidR="001633B3"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p w14:paraId="09D411B7" w14:textId="77777777" w:rsidR="001633B3" w:rsidRPr="001810D5" w:rsidRDefault="001633B3" w:rsidP="00C74D45">
            <w:pPr>
              <w:spacing w:after="0" w:line="240" w:lineRule="auto"/>
              <w:rPr>
                <w:rFonts w:ascii="Times New Roman" w:eastAsia="MS Mincho" w:hAnsi="Times New Roman"/>
                <w:sz w:val="20"/>
                <w:szCs w:val="20"/>
              </w:rPr>
            </w:pPr>
          </w:p>
          <w:p w14:paraId="27B86070" w14:textId="77777777" w:rsidR="001633B3" w:rsidRPr="001810D5" w:rsidRDefault="001633B3" w:rsidP="00C74D45">
            <w:pPr>
              <w:spacing w:after="0" w:line="240" w:lineRule="auto"/>
              <w:rPr>
                <w:rFonts w:ascii="Times New Roman" w:eastAsia="MS Mincho" w:hAnsi="Times New Roman"/>
                <w:sz w:val="20"/>
                <w:szCs w:val="20"/>
              </w:rPr>
            </w:pPr>
          </w:p>
          <w:p w14:paraId="6758830D" w14:textId="77777777" w:rsidR="001633B3" w:rsidRPr="001810D5" w:rsidRDefault="001633B3" w:rsidP="00C74D45">
            <w:pPr>
              <w:spacing w:after="0" w:line="240" w:lineRule="auto"/>
              <w:rPr>
                <w:rFonts w:ascii="Times New Roman" w:eastAsia="MS Mincho" w:hAnsi="Times New Roman"/>
                <w:sz w:val="20"/>
                <w:szCs w:val="20"/>
              </w:rPr>
            </w:pPr>
          </w:p>
          <w:p w14:paraId="49A865CF" w14:textId="77777777" w:rsidR="001633B3" w:rsidRPr="001810D5" w:rsidRDefault="001633B3" w:rsidP="00C74D45">
            <w:pPr>
              <w:spacing w:after="0" w:line="240" w:lineRule="auto"/>
              <w:rPr>
                <w:rFonts w:ascii="Times New Roman" w:eastAsia="MS Mincho" w:hAnsi="Times New Roman"/>
                <w:sz w:val="20"/>
                <w:szCs w:val="20"/>
              </w:rPr>
            </w:pPr>
          </w:p>
          <w:p w14:paraId="5C56991A" w14:textId="77777777" w:rsidR="001633B3" w:rsidRPr="001810D5" w:rsidRDefault="001633B3" w:rsidP="00C74D45">
            <w:pPr>
              <w:spacing w:after="0" w:line="240" w:lineRule="auto"/>
              <w:rPr>
                <w:rFonts w:ascii="Times New Roman" w:eastAsia="MS Mincho" w:hAnsi="Times New Roman"/>
                <w:sz w:val="20"/>
                <w:szCs w:val="20"/>
              </w:rPr>
            </w:pPr>
          </w:p>
          <w:p w14:paraId="6485586F" w14:textId="1C0505DD"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Licencijuotas naudotojas turi teisę diegti biuro programų rinkinį į ______</w:t>
            </w:r>
            <w:r w:rsidRPr="001810D5">
              <w:rPr>
                <w:rFonts w:ascii="Times New Roman" w:hAnsi="Times New Roman"/>
                <w:i/>
                <w:iCs/>
                <w:sz w:val="20"/>
                <w:szCs w:val="20"/>
                <w:highlight w:val="yellow"/>
                <w:u w:val="single"/>
              </w:rPr>
              <w:t>(nurodyti konkretų skaičių)</w:t>
            </w:r>
            <w:r w:rsidRPr="001810D5">
              <w:rPr>
                <w:rFonts w:ascii="Times New Roman" w:hAnsi="Times New Roman"/>
                <w:i/>
                <w:iCs/>
                <w:sz w:val="20"/>
                <w:szCs w:val="20"/>
                <w:u w:val="single"/>
              </w:rPr>
              <w:t xml:space="preserve"> </w:t>
            </w:r>
            <w:r w:rsidRPr="001810D5">
              <w:rPr>
                <w:rFonts w:ascii="Times New Roman" w:hAnsi="Times New Roman"/>
                <w:sz w:val="20"/>
                <w:szCs w:val="20"/>
              </w:rPr>
              <w:t>įrenginius</w:t>
            </w:r>
          </w:p>
        </w:tc>
      </w:tr>
      <w:tr w:rsidR="001633B3" w:rsidRPr="001810D5" w14:paraId="324C1FFD" w14:textId="77777777" w:rsidTr="00182787">
        <w:trPr>
          <w:jc w:val="center"/>
        </w:trPr>
        <w:tc>
          <w:tcPr>
            <w:tcW w:w="709" w:type="dxa"/>
            <w:vMerge/>
            <w:vAlign w:val="center"/>
          </w:tcPr>
          <w:p w14:paraId="10736114"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55FF1D7"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4152B2F"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skaičiuoklei:</w:t>
            </w:r>
          </w:p>
          <w:p w14:paraId="3CCD9A13" w14:textId="5B266F15"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Turi turėti galimybę apdoroti duomenis įvairiais pjūviais dinaminės analizės lentelėse (</w:t>
            </w:r>
            <w:proofErr w:type="spellStart"/>
            <w:r w:rsidRPr="001810D5">
              <w:rPr>
                <w:rFonts w:ascii="Times New Roman" w:hAnsi="Times New Roman"/>
                <w:sz w:val="20"/>
                <w:szCs w:val="20"/>
              </w:rPr>
              <w:t>pivot</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table</w:t>
            </w:r>
            <w:proofErr w:type="spellEnd"/>
            <w:r w:rsidRPr="001810D5">
              <w:rPr>
                <w:rFonts w:ascii="Times New Roman" w:hAnsi="Times New Roman"/>
                <w:sz w:val="20"/>
                <w:szCs w:val="20"/>
              </w:rPr>
              <w:t xml:space="preserve"> arba analogiškos).</w:t>
            </w:r>
          </w:p>
        </w:tc>
        <w:tc>
          <w:tcPr>
            <w:tcW w:w="2982" w:type="dxa"/>
            <w:tcBorders>
              <w:top w:val="single" w:sz="4" w:space="0" w:color="auto"/>
              <w:left w:val="single" w:sz="4" w:space="0" w:color="auto"/>
              <w:bottom w:val="single" w:sz="4" w:space="0" w:color="auto"/>
              <w:right w:val="single" w:sz="4" w:space="0" w:color="auto"/>
            </w:tcBorders>
          </w:tcPr>
          <w:p w14:paraId="369CA3FE" w14:textId="492AD752" w:rsidR="001633B3" w:rsidRPr="001810D5" w:rsidRDefault="00E408C8" w:rsidP="00C74D45">
            <w:pPr>
              <w:spacing w:after="0" w:line="240" w:lineRule="auto"/>
              <w:rPr>
                <w:rFonts w:ascii="Times New Roman" w:eastAsia="MS Mincho" w:hAnsi="Times New Roman"/>
                <w:sz w:val="20"/>
                <w:szCs w:val="20"/>
              </w:rPr>
            </w:pPr>
            <w:r w:rsidRPr="00E408C8">
              <w:rPr>
                <w:rFonts w:ascii="Times New Roman" w:hAnsi="Times New Roman"/>
                <w:i/>
                <w:iCs/>
                <w:sz w:val="20"/>
                <w:szCs w:val="20"/>
                <w:u w:val="single"/>
              </w:rPr>
              <w:t>Reikalavimai skaičiuoklei</w:t>
            </w:r>
            <w:r w:rsidRPr="00E408C8">
              <w:rPr>
                <w:rFonts w:ascii="Times New Roman" w:hAnsi="Times New Roman"/>
                <w:i/>
                <w:iCs/>
                <w:sz w:val="20"/>
                <w:szCs w:val="20"/>
                <w:highlight w:val="yellow"/>
                <w:u w:val="single"/>
              </w:rPr>
              <w:t xml:space="preserve"> </w:t>
            </w:r>
            <w:r>
              <w:rPr>
                <w:rFonts w:ascii="Times New Roman" w:hAnsi="Times New Roman"/>
                <w:i/>
                <w:iCs/>
                <w:sz w:val="20"/>
                <w:szCs w:val="20"/>
                <w:highlight w:val="yellow"/>
                <w:u w:val="single"/>
              </w:rPr>
              <w:t>-</w:t>
            </w:r>
            <w:r w:rsidR="001633B3" w:rsidRPr="00520540">
              <w:rPr>
                <w:rFonts w:ascii="Times New Roman" w:hAnsi="Times New Roman"/>
                <w:i/>
                <w:iCs/>
                <w:sz w:val="20"/>
                <w:szCs w:val="20"/>
                <w:highlight w:val="yellow"/>
              </w:rPr>
              <w:t>ATITINKA / NEATITINKA</w:t>
            </w:r>
            <w:r w:rsidR="001633B3"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3C9DBEF3" w14:textId="77777777" w:rsidTr="00182787">
        <w:trPr>
          <w:jc w:val="center"/>
        </w:trPr>
        <w:tc>
          <w:tcPr>
            <w:tcW w:w="709" w:type="dxa"/>
            <w:vMerge/>
            <w:vAlign w:val="center"/>
          </w:tcPr>
          <w:p w14:paraId="4D254A99"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AABA514"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C805DA1"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naudotojo talpyklai:</w:t>
            </w:r>
          </w:p>
          <w:p w14:paraId="15E8AD69" w14:textId="5212F1AC" w:rsidR="001633B3" w:rsidRPr="001810D5" w:rsidRDefault="001A5F2B" w:rsidP="00C74D45">
            <w:pPr>
              <w:spacing w:after="0" w:line="240" w:lineRule="auto"/>
              <w:rPr>
                <w:rFonts w:ascii="Times New Roman" w:eastAsia="MS Mincho" w:hAnsi="Times New Roman"/>
                <w:sz w:val="20"/>
                <w:szCs w:val="20"/>
              </w:rPr>
            </w:pPr>
            <w:r>
              <w:rPr>
                <w:rFonts w:ascii="Times New Roman" w:hAnsi="Times New Roman"/>
                <w:sz w:val="20"/>
                <w:szCs w:val="20"/>
              </w:rPr>
              <w:t>B</w:t>
            </w:r>
            <w:r w:rsidRPr="001A5F2B">
              <w:rPr>
                <w:rFonts w:ascii="Times New Roman" w:hAnsi="Times New Roman"/>
                <w:sz w:val="20"/>
                <w:szCs w:val="20"/>
              </w:rPr>
              <w:t>endr</w:t>
            </w:r>
            <w:r>
              <w:rPr>
                <w:rFonts w:ascii="Times New Roman" w:hAnsi="Times New Roman"/>
                <w:sz w:val="20"/>
                <w:szCs w:val="20"/>
              </w:rPr>
              <w:t>as</w:t>
            </w:r>
            <w:r w:rsidRPr="001A5F2B">
              <w:rPr>
                <w:rFonts w:ascii="Times New Roman" w:hAnsi="Times New Roman"/>
                <w:sz w:val="20"/>
                <w:szCs w:val="20"/>
              </w:rPr>
              <w:t xml:space="preserve"> Microsoft 365 </w:t>
            </w:r>
            <w:proofErr w:type="spellStart"/>
            <w:r w:rsidRPr="001A5F2B">
              <w:rPr>
                <w:rFonts w:ascii="Times New Roman" w:hAnsi="Times New Roman"/>
                <w:sz w:val="20"/>
                <w:szCs w:val="20"/>
              </w:rPr>
              <w:t>Education</w:t>
            </w:r>
            <w:proofErr w:type="spellEnd"/>
            <w:r w:rsidRPr="001A5F2B">
              <w:rPr>
                <w:rFonts w:ascii="Times New Roman" w:hAnsi="Times New Roman"/>
                <w:sz w:val="20"/>
                <w:szCs w:val="20"/>
              </w:rPr>
              <w:t xml:space="preserve"> saugyklos fond</w:t>
            </w:r>
            <w:r>
              <w:rPr>
                <w:rFonts w:ascii="Times New Roman" w:hAnsi="Times New Roman"/>
                <w:sz w:val="20"/>
                <w:szCs w:val="20"/>
              </w:rPr>
              <w:t>as</w:t>
            </w:r>
            <w:r w:rsidRPr="001A5F2B">
              <w:rPr>
                <w:rFonts w:ascii="Times New Roman" w:hAnsi="Times New Roman"/>
                <w:sz w:val="20"/>
                <w:szCs w:val="20"/>
              </w:rPr>
              <w:t xml:space="preserve"> pagal aktualų planą (A5 atveju </w:t>
            </w:r>
            <w:r>
              <w:rPr>
                <w:rFonts w:ascii="Times New Roman" w:hAnsi="Times New Roman"/>
                <w:sz w:val="20"/>
                <w:szCs w:val="20"/>
              </w:rPr>
              <w:t>–</w:t>
            </w:r>
            <w:r w:rsidRPr="001A5F2B">
              <w:rPr>
                <w:rFonts w:ascii="Times New Roman" w:hAnsi="Times New Roman"/>
                <w:sz w:val="20"/>
                <w:szCs w:val="20"/>
              </w:rPr>
              <w:t xml:space="preserve"> 100 TB bazinis fondas ir papildoma saugykla už mokamas A5 licencijas) bei galimybė administruoti naudotojų </w:t>
            </w:r>
            <w:proofErr w:type="spellStart"/>
            <w:r w:rsidRPr="001A5F2B">
              <w:rPr>
                <w:rFonts w:ascii="Times New Roman" w:hAnsi="Times New Roman"/>
                <w:sz w:val="20"/>
                <w:szCs w:val="20"/>
              </w:rPr>
              <w:t>OneDrive</w:t>
            </w:r>
            <w:proofErr w:type="spellEnd"/>
            <w:r w:rsidRPr="001A5F2B">
              <w:rPr>
                <w:rFonts w:ascii="Times New Roman" w:hAnsi="Times New Roman"/>
                <w:sz w:val="20"/>
                <w:szCs w:val="20"/>
              </w:rPr>
              <w:t xml:space="preserve"> kvotas</w:t>
            </w:r>
            <w:r w:rsidR="001633B3"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76412A39"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naudotojo talpyklai:</w:t>
            </w:r>
          </w:p>
          <w:p w14:paraId="1A515104" w14:textId="20BED5F2" w:rsidR="001633B3" w:rsidRPr="001810D5" w:rsidRDefault="00FB3812" w:rsidP="00C74D45">
            <w:pPr>
              <w:spacing w:after="0" w:line="240" w:lineRule="auto"/>
              <w:rPr>
                <w:rFonts w:ascii="Times New Roman" w:eastAsia="MS Mincho" w:hAnsi="Times New Roman"/>
                <w:sz w:val="20"/>
                <w:szCs w:val="20"/>
              </w:rPr>
            </w:pPr>
            <w:r>
              <w:rPr>
                <w:rFonts w:ascii="Times New Roman" w:hAnsi="Times New Roman"/>
                <w:sz w:val="20"/>
                <w:szCs w:val="20"/>
              </w:rPr>
              <w:t>yra</w:t>
            </w:r>
            <w:r w:rsidR="001633B3" w:rsidRPr="001810D5">
              <w:rPr>
                <w:rFonts w:ascii="Times New Roman" w:hAnsi="Times New Roman"/>
                <w:sz w:val="20"/>
                <w:szCs w:val="20"/>
              </w:rPr>
              <w:t xml:space="preserve"> užtikrinta ______(</w:t>
            </w:r>
            <w:r w:rsidR="001633B3" w:rsidRPr="001810D5">
              <w:rPr>
                <w:rFonts w:ascii="Times New Roman" w:hAnsi="Times New Roman"/>
                <w:i/>
                <w:sz w:val="20"/>
                <w:szCs w:val="20"/>
                <w:highlight w:val="yellow"/>
              </w:rPr>
              <w:t>nurodyti konkretų skaičių</w:t>
            </w:r>
            <w:r w:rsidR="001633B3" w:rsidRPr="001810D5">
              <w:rPr>
                <w:rFonts w:ascii="Times New Roman" w:hAnsi="Times New Roman"/>
                <w:sz w:val="20"/>
                <w:szCs w:val="20"/>
                <w:highlight w:val="yellow"/>
              </w:rPr>
              <w:t>)</w:t>
            </w:r>
            <w:r w:rsidR="001633B3" w:rsidRPr="001810D5">
              <w:rPr>
                <w:rFonts w:ascii="Times New Roman" w:hAnsi="Times New Roman"/>
                <w:sz w:val="20"/>
                <w:szCs w:val="20"/>
              </w:rPr>
              <w:t xml:space="preserve"> </w:t>
            </w:r>
            <w:r w:rsidR="0087148A" w:rsidRPr="001A5F2B">
              <w:rPr>
                <w:rFonts w:ascii="Times New Roman" w:hAnsi="Times New Roman"/>
                <w:sz w:val="20"/>
                <w:szCs w:val="20"/>
              </w:rPr>
              <w:t xml:space="preserve">bazinis fondas ir papildoma </w:t>
            </w:r>
            <w:r w:rsidR="0087148A">
              <w:rPr>
                <w:rFonts w:ascii="Times New Roman" w:hAnsi="Times New Roman"/>
                <w:sz w:val="20"/>
                <w:szCs w:val="20"/>
              </w:rPr>
              <w:t>_</w:t>
            </w:r>
            <w:r w:rsidR="0087148A" w:rsidRPr="001810D5">
              <w:rPr>
                <w:rFonts w:ascii="Times New Roman" w:hAnsi="Times New Roman"/>
                <w:sz w:val="20"/>
                <w:szCs w:val="20"/>
              </w:rPr>
              <w:t>_____(</w:t>
            </w:r>
            <w:r w:rsidR="0087148A" w:rsidRPr="001810D5">
              <w:rPr>
                <w:rFonts w:ascii="Times New Roman" w:hAnsi="Times New Roman"/>
                <w:i/>
                <w:sz w:val="20"/>
                <w:szCs w:val="20"/>
                <w:highlight w:val="yellow"/>
              </w:rPr>
              <w:t>nurodyti konkretų skaičių</w:t>
            </w:r>
            <w:r w:rsidR="0087148A" w:rsidRPr="001810D5">
              <w:rPr>
                <w:rFonts w:ascii="Times New Roman" w:hAnsi="Times New Roman"/>
                <w:sz w:val="20"/>
                <w:szCs w:val="20"/>
                <w:highlight w:val="yellow"/>
              </w:rPr>
              <w:t>)</w:t>
            </w:r>
            <w:r w:rsidR="0087148A">
              <w:rPr>
                <w:rFonts w:ascii="Times New Roman" w:hAnsi="Times New Roman"/>
                <w:sz w:val="20"/>
                <w:szCs w:val="20"/>
              </w:rPr>
              <w:t xml:space="preserve"> </w:t>
            </w:r>
            <w:r w:rsidR="0087148A" w:rsidRPr="001A5F2B">
              <w:rPr>
                <w:rFonts w:ascii="Times New Roman" w:hAnsi="Times New Roman"/>
                <w:sz w:val="20"/>
                <w:szCs w:val="20"/>
              </w:rPr>
              <w:t>saugykla už mokamas A5 licencijas</w:t>
            </w:r>
            <w:r w:rsidR="001633B3" w:rsidRPr="001810D5">
              <w:rPr>
                <w:rFonts w:ascii="Times New Roman" w:hAnsi="Times New Roman"/>
                <w:sz w:val="20"/>
                <w:szCs w:val="20"/>
              </w:rPr>
              <w:t>.</w:t>
            </w:r>
          </w:p>
        </w:tc>
      </w:tr>
      <w:tr w:rsidR="001633B3" w:rsidRPr="001810D5" w14:paraId="3A9A33D2" w14:textId="77777777" w:rsidTr="00182787">
        <w:trPr>
          <w:jc w:val="center"/>
        </w:trPr>
        <w:tc>
          <w:tcPr>
            <w:tcW w:w="709" w:type="dxa"/>
            <w:vMerge/>
            <w:vAlign w:val="center"/>
          </w:tcPr>
          <w:p w14:paraId="2A7F613F"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3C27C7C"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51FB86E0"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elektroninio pašto ir grupinio darbo duomenų sinchronizavimui:</w:t>
            </w:r>
          </w:p>
          <w:p w14:paraId="39722607" w14:textId="3A3444F5"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F358B9" w:rsidRPr="001810D5">
              <w:rPr>
                <w:rFonts w:ascii="Times New Roman" w:hAnsi="Times New Roman"/>
                <w:sz w:val="20"/>
                <w:szCs w:val="20"/>
              </w:rPr>
              <w:t>galim</w:t>
            </w:r>
            <w:r w:rsidR="00F358B9">
              <w:rPr>
                <w:rFonts w:ascii="Times New Roman" w:hAnsi="Times New Roman"/>
                <w:sz w:val="20"/>
                <w:szCs w:val="20"/>
              </w:rPr>
              <w:t xml:space="preserve">a </w:t>
            </w:r>
            <w:r w:rsidRPr="001810D5">
              <w:rPr>
                <w:rFonts w:ascii="Times New Roman" w:hAnsi="Times New Roman"/>
                <w:sz w:val="20"/>
                <w:szCs w:val="20"/>
              </w:rPr>
              <w:t xml:space="preserve">be papildomo mokesčio kiekvienam naudotojui skirti ne mažesnę nei 100 GB talpos pašto dėžutę, kuri bus talpinama programinės įrangos gamintojo duomenų centre. </w:t>
            </w:r>
          </w:p>
          <w:p w14:paraId="42FFD0DE" w14:textId="77777777" w:rsidR="006F1511" w:rsidRDefault="006F1511" w:rsidP="00C74D45">
            <w:pPr>
              <w:spacing w:after="0" w:line="240" w:lineRule="auto"/>
              <w:rPr>
                <w:rFonts w:ascii="Times New Roman" w:hAnsi="Times New Roman"/>
                <w:sz w:val="20"/>
                <w:szCs w:val="20"/>
              </w:rPr>
            </w:pPr>
          </w:p>
          <w:p w14:paraId="7B8DB9C4" w14:textId="77777777" w:rsidR="006F1511" w:rsidRDefault="006F1511" w:rsidP="00C74D45">
            <w:pPr>
              <w:spacing w:after="0" w:line="240" w:lineRule="auto"/>
              <w:rPr>
                <w:rFonts w:ascii="Times New Roman" w:hAnsi="Times New Roman"/>
                <w:sz w:val="20"/>
                <w:szCs w:val="20"/>
              </w:rPr>
            </w:pPr>
          </w:p>
          <w:p w14:paraId="6B29AE89" w14:textId="6AFCB3E1"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917BE7" w:rsidRPr="001810D5">
              <w:rPr>
                <w:rFonts w:ascii="Times New Roman" w:hAnsi="Times New Roman"/>
                <w:sz w:val="20"/>
                <w:szCs w:val="20"/>
              </w:rPr>
              <w:t>galim</w:t>
            </w:r>
            <w:r w:rsidR="00917BE7">
              <w:rPr>
                <w:rFonts w:ascii="Times New Roman" w:hAnsi="Times New Roman"/>
                <w:sz w:val="20"/>
                <w:szCs w:val="20"/>
              </w:rPr>
              <w:t xml:space="preserve">a </w:t>
            </w:r>
            <w:r w:rsidRPr="001810D5">
              <w:rPr>
                <w:rFonts w:ascii="Times New Roman" w:hAnsi="Times New Roman"/>
                <w:sz w:val="20"/>
                <w:szCs w:val="20"/>
              </w:rPr>
              <w:t>pašto dėžutes pasiekti per atjungtą nuo kompiuterio tinklo (</w:t>
            </w:r>
            <w:proofErr w:type="spellStart"/>
            <w:r w:rsidRPr="001810D5">
              <w:rPr>
                <w:rFonts w:ascii="Times New Roman" w:hAnsi="Times New Roman"/>
                <w:sz w:val="20"/>
                <w:szCs w:val="20"/>
              </w:rPr>
              <w:t>off</w:t>
            </w:r>
            <w:proofErr w:type="spellEnd"/>
            <w:r w:rsidRPr="001810D5">
              <w:rPr>
                <w:rFonts w:ascii="Times New Roman" w:hAnsi="Times New Roman"/>
                <w:sz w:val="20"/>
                <w:szCs w:val="20"/>
              </w:rPr>
              <w:t xml:space="preserve">-line) </w:t>
            </w:r>
            <w:proofErr w:type="spellStart"/>
            <w:r w:rsidRPr="001810D5">
              <w:rPr>
                <w:rFonts w:ascii="Times New Roman" w:hAnsi="Times New Roman"/>
                <w:sz w:val="20"/>
                <w:szCs w:val="20"/>
              </w:rPr>
              <w:t>klientinę</w:t>
            </w:r>
            <w:proofErr w:type="spellEnd"/>
            <w:r w:rsidRPr="001810D5">
              <w:rPr>
                <w:rFonts w:ascii="Times New Roman" w:hAnsi="Times New Roman"/>
                <w:sz w:val="20"/>
                <w:szCs w:val="20"/>
              </w:rPr>
              <w:t xml:space="preserve"> programą pateikiamą per interneto naršyklę, per mobilų įrenginį.</w:t>
            </w:r>
          </w:p>
          <w:p w14:paraId="072E8FA5" w14:textId="3919AF5D"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Duomenų apsikeitimas turi būti užtikrintas priverstinio duomenų pateikimu į galinį įrenginį (angl. </w:t>
            </w:r>
            <w:proofErr w:type="spellStart"/>
            <w:r w:rsidRPr="001810D5">
              <w:rPr>
                <w:rFonts w:ascii="Times New Roman" w:hAnsi="Times New Roman"/>
                <w:sz w:val="20"/>
                <w:szCs w:val="20"/>
              </w:rPr>
              <w:t>Push</w:t>
            </w:r>
            <w:proofErr w:type="spellEnd"/>
            <w:r w:rsidRPr="001810D5">
              <w:rPr>
                <w:rFonts w:ascii="Times New Roman" w:hAnsi="Times New Roman"/>
                <w:sz w:val="20"/>
                <w:szCs w:val="20"/>
              </w:rPr>
              <w:t>) technologija.</w:t>
            </w:r>
          </w:p>
        </w:tc>
        <w:tc>
          <w:tcPr>
            <w:tcW w:w="2982" w:type="dxa"/>
            <w:tcBorders>
              <w:top w:val="single" w:sz="4" w:space="0" w:color="auto"/>
              <w:left w:val="single" w:sz="4" w:space="0" w:color="auto"/>
              <w:bottom w:val="single" w:sz="4" w:space="0" w:color="auto"/>
              <w:right w:val="single" w:sz="4" w:space="0" w:color="auto"/>
            </w:tcBorders>
          </w:tcPr>
          <w:p w14:paraId="70F84963" w14:textId="36B261F2" w:rsidR="001633B3" w:rsidRPr="001810D5" w:rsidRDefault="00AF35FE" w:rsidP="00C74D45">
            <w:pPr>
              <w:spacing w:after="0" w:line="240" w:lineRule="auto"/>
              <w:rPr>
                <w:rFonts w:ascii="Times New Roman" w:hAnsi="Times New Roman"/>
                <w:sz w:val="20"/>
                <w:szCs w:val="20"/>
              </w:rPr>
            </w:pPr>
            <w:r>
              <w:rPr>
                <w:rFonts w:ascii="Times New Roman" w:hAnsi="Times New Roman"/>
                <w:sz w:val="20"/>
                <w:szCs w:val="20"/>
              </w:rPr>
              <w:t>G</w:t>
            </w:r>
            <w:r w:rsidR="00F358B9" w:rsidRPr="001810D5">
              <w:rPr>
                <w:rFonts w:ascii="Times New Roman" w:hAnsi="Times New Roman"/>
                <w:sz w:val="20"/>
                <w:szCs w:val="20"/>
              </w:rPr>
              <w:t>alim</w:t>
            </w:r>
            <w:r w:rsidR="00F358B9">
              <w:rPr>
                <w:rFonts w:ascii="Times New Roman" w:hAnsi="Times New Roman"/>
                <w:sz w:val="20"/>
                <w:szCs w:val="20"/>
              </w:rPr>
              <w:t>a</w:t>
            </w:r>
            <w:r w:rsidR="00F358B9" w:rsidRPr="001810D5">
              <w:rPr>
                <w:rFonts w:ascii="Times New Roman" w:hAnsi="Times New Roman"/>
                <w:sz w:val="20"/>
                <w:szCs w:val="20"/>
              </w:rPr>
              <w:t xml:space="preserve"> </w:t>
            </w:r>
            <w:r w:rsidR="001633B3" w:rsidRPr="001810D5">
              <w:rPr>
                <w:rFonts w:ascii="Times New Roman" w:hAnsi="Times New Roman"/>
                <w:sz w:val="20"/>
                <w:szCs w:val="20"/>
              </w:rPr>
              <w:t>be papildomo mokesčio kiekvienam naudotojui skirti ______</w:t>
            </w:r>
            <w:r w:rsidR="001633B3" w:rsidRPr="001810D5">
              <w:rPr>
                <w:rFonts w:ascii="Times New Roman" w:hAnsi="Times New Roman"/>
                <w:i/>
                <w:iCs/>
                <w:sz w:val="20"/>
                <w:szCs w:val="20"/>
                <w:highlight w:val="yellow"/>
                <w:u w:val="single"/>
              </w:rPr>
              <w:t>(nurodyti konkretų skaičių)</w:t>
            </w:r>
            <w:r w:rsidR="001633B3" w:rsidRPr="001810D5">
              <w:rPr>
                <w:rFonts w:ascii="Times New Roman" w:hAnsi="Times New Roman"/>
                <w:sz w:val="20"/>
                <w:szCs w:val="20"/>
              </w:rPr>
              <w:t xml:space="preserve"> GB talpos pašto dėžutę kuri bus talpinama programinės įrangos gamintojo duomenų centre. </w:t>
            </w:r>
          </w:p>
          <w:p w14:paraId="00245002" w14:textId="77777777" w:rsidR="001633B3" w:rsidRPr="001810D5" w:rsidRDefault="001633B3" w:rsidP="00C74D45">
            <w:pPr>
              <w:spacing w:after="0" w:line="240" w:lineRule="auto"/>
              <w:rPr>
                <w:rFonts w:ascii="Times New Roman" w:hAnsi="Times New Roman"/>
                <w:i/>
                <w:iCs/>
                <w:sz w:val="20"/>
                <w:szCs w:val="20"/>
                <w:highlight w:val="yellow"/>
                <w:u w:val="single"/>
              </w:rPr>
            </w:pPr>
          </w:p>
          <w:p w14:paraId="0C1E05B7" w14:textId="77777777" w:rsidR="001633B3" w:rsidRPr="001810D5" w:rsidRDefault="001633B3" w:rsidP="00C74D45">
            <w:pPr>
              <w:spacing w:after="0" w:line="240" w:lineRule="auto"/>
              <w:rPr>
                <w:rFonts w:ascii="Times New Roman" w:hAnsi="Times New Roman"/>
                <w:i/>
                <w:iCs/>
                <w:sz w:val="20"/>
                <w:szCs w:val="20"/>
                <w:highlight w:val="yellow"/>
                <w:u w:val="single"/>
              </w:rPr>
            </w:pPr>
          </w:p>
          <w:p w14:paraId="20496451" w14:textId="071C9E4D"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65955108" w14:textId="77777777" w:rsidTr="00182787">
        <w:trPr>
          <w:jc w:val="center"/>
        </w:trPr>
        <w:tc>
          <w:tcPr>
            <w:tcW w:w="709" w:type="dxa"/>
            <w:vMerge/>
            <w:vAlign w:val="center"/>
          </w:tcPr>
          <w:p w14:paraId="00B52A11"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11B90CA"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9694459" w14:textId="48481FAC"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Būtini mobilumo ir saugumo įrankių rinkinio funkciniai moduliai</w:t>
            </w:r>
            <w:r w:rsidR="001F55B3">
              <w:rPr>
                <w:rFonts w:ascii="Times New Roman" w:hAnsi="Times New Roman"/>
                <w:sz w:val="20"/>
                <w:szCs w:val="20"/>
              </w:rPr>
              <w:t>, ne mažiau nei išvardinti</w:t>
            </w:r>
            <w:r w:rsidRPr="001810D5">
              <w:rPr>
                <w:rFonts w:ascii="Times New Roman" w:hAnsi="Times New Roman"/>
                <w:sz w:val="20"/>
                <w:szCs w:val="20"/>
              </w:rPr>
              <w:t>:</w:t>
            </w:r>
          </w:p>
          <w:p w14:paraId="466FE1B3"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Centralizuotas mobilių įrenginių valdymo modulis.</w:t>
            </w:r>
          </w:p>
          <w:p w14:paraId="4D3261EC"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Naudotojų katalogo tarnyba.</w:t>
            </w:r>
          </w:p>
          <w:p w14:paraId="20E38908"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Centralizuotas dokumentų šifravimo servisas.</w:t>
            </w:r>
          </w:p>
          <w:p w14:paraId="540CB9C4"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Pažangioji grėsmių analitika.</w:t>
            </w:r>
          </w:p>
          <w:p w14:paraId="598E5B37" w14:textId="073F8772"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eastAsia="MS Mincho" w:hAnsi="Times New Roman"/>
                <w:sz w:val="20"/>
                <w:szCs w:val="20"/>
              </w:rPr>
              <w:t>Apsaugos nuo grėsmių sprendimas, skirtas apsaugoti įrenginius, tapatybę, duomenis ir programas.</w:t>
            </w:r>
          </w:p>
        </w:tc>
        <w:tc>
          <w:tcPr>
            <w:tcW w:w="2982" w:type="dxa"/>
            <w:tcBorders>
              <w:top w:val="single" w:sz="4" w:space="0" w:color="auto"/>
              <w:left w:val="single" w:sz="4" w:space="0" w:color="auto"/>
              <w:bottom w:val="single" w:sz="4" w:space="0" w:color="auto"/>
              <w:right w:val="single" w:sz="4" w:space="0" w:color="auto"/>
            </w:tcBorders>
          </w:tcPr>
          <w:p w14:paraId="454E3D5F" w14:textId="5F0E1F79"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4311649B" w14:textId="77777777" w:rsidTr="00182787">
        <w:trPr>
          <w:jc w:val="center"/>
        </w:trPr>
        <w:tc>
          <w:tcPr>
            <w:tcW w:w="709" w:type="dxa"/>
            <w:vMerge/>
            <w:vAlign w:val="center"/>
          </w:tcPr>
          <w:p w14:paraId="7C70D86C"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02BAEB5"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B3BE1D4"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centralizuotam mobilių įrenginių valdymui:</w:t>
            </w:r>
          </w:p>
          <w:p w14:paraId="33534B72" w14:textId="3D4F0F1D"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 xml:space="preserve">Turi būti užtikrintas centralizuotas politikų pritaikymas ir valdymas mobiliems įrenginiams. 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valdyti ir nuotoliniu būdu įdiegti/išdiegti mobilias aplikacijas. 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naudotojams patiems įtraukti turimus įrenginius į organizacijos valdomų įrenginių sąrašą ir diegti organizacijos pateikiamas aplikacijas iš savitarnos portalo. 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mobilių įrenginių valdymą integruoti kartu su organizacijoje naudojama Microsoft System </w:t>
            </w:r>
            <w:proofErr w:type="spellStart"/>
            <w:r w:rsidRPr="001810D5">
              <w:rPr>
                <w:rFonts w:ascii="Times New Roman" w:hAnsi="Times New Roman"/>
                <w:sz w:val="20"/>
                <w:szCs w:val="20"/>
              </w:rPr>
              <w:t>Center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Configuration</w:t>
            </w:r>
            <w:proofErr w:type="spellEnd"/>
            <w:r w:rsidRPr="001810D5">
              <w:rPr>
                <w:rFonts w:ascii="Times New Roman" w:hAnsi="Times New Roman"/>
                <w:sz w:val="20"/>
                <w:szCs w:val="20"/>
              </w:rPr>
              <w:t xml:space="preserve"> Manager  programine įranga. </w:t>
            </w:r>
          </w:p>
          <w:p w14:paraId="76DA18D0" w14:textId="1D039604"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nuotoliniu būdu išvalyti (angl. </w:t>
            </w:r>
            <w:proofErr w:type="spellStart"/>
            <w:r w:rsidRPr="001810D5">
              <w:rPr>
                <w:rFonts w:ascii="Times New Roman" w:hAnsi="Times New Roman"/>
                <w:sz w:val="20"/>
                <w:szCs w:val="20"/>
              </w:rPr>
              <w:t>wipe</w:t>
            </w:r>
            <w:proofErr w:type="spellEnd"/>
            <w:r w:rsidRPr="001810D5">
              <w:rPr>
                <w:rFonts w:ascii="Times New Roman" w:hAnsi="Times New Roman"/>
                <w:sz w:val="20"/>
                <w:szCs w:val="20"/>
              </w:rPr>
              <w:t>) mobilų įrenginį.</w:t>
            </w:r>
          </w:p>
        </w:tc>
        <w:tc>
          <w:tcPr>
            <w:tcW w:w="2982" w:type="dxa"/>
            <w:tcBorders>
              <w:top w:val="single" w:sz="4" w:space="0" w:color="auto"/>
              <w:left w:val="single" w:sz="4" w:space="0" w:color="auto"/>
              <w:bottom w:val="single" w:sz="4" w:space="0" w:color="auto"/>
              <w:right w:val="single" w:sz="4" w:space="0" w:color="auto"/>
            </w:tcBorders>
          </w:tcPr>
          <w:p w14:paraId="27F6D335" w14:textId="722A2659"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1DA96D75" w14:textId="77777777" w:rsidTr="00182787">
        <w:trPr>
          <w:jc w:val="center"/>
        </w:trPr>
        <w:tc>
          <w:tcPr>
            <w:tcW w:w="709" w:type="dxa"/>
            <w:vMerge/>
            <w:vAlign w:val="center"/>
          </w:tcPr>
          <w:p w14:paraId="2730EB92"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ACA0B45"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640C4C5"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naudotojų katalogo tarnybai:</w:t>
            </w:r>
          </w:p>
          <w:p w14:paraId="541F17A1" w14:textId="430679AA"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Naudotojų katalogo tarnyba turi būti talpinama programinės įrangos gamintojo duomenų centre. Turi būti </w:t>
            </w:r>
            <w:r w:rsidR="00491AA4" w:rsidRPr="001810D5">
              <w:rPr>
                <w:rFonts w:ascii="Times New Roman" w:hAnsi="Times New Roman"/>
                <w:sz w:val="20"/>
                <w:szCs w:val="20"/>
              </w:rPr>
              <w:t>galim</w:t>
            </w:r>
            <w:r w:rsidR="00491AA4">
              <w:rPr>
                <w:rFonts w:ascii="Times New Roman" w:hAnsi="Times New Roman"/>
                <w:sz w:val="20"/>
                <w:szCs w:val="20"/>
              </w:rPr>
              <w:t>a</w:t>
            </w:r>
            <w:r w:rsidR="00491AA4" w:rsidRPr="001810D5">
              <w:rPr>
                <w:rFonts w:ascii="Times New Roman" w:hAnsi="Times New Roman"/>
                <w:sz w:val="20"/>
                <w:szCs w:val="20"/>
              </w:rPr>
              <w:t xml:space="preserve"> </w:t>
            </w:r>
            <w:r w:rsidRPr="001810D5">
              <w:rPr>
                <w:rFonts w:ascii="Times New Roman" w:hAnsi="Times New Roman"/>
                <w:sz w:val="20"/>
                <w:szCs w:val="20"/>
              </w:rPr>
              <w:t xml:space="preserve">suteikti prieigą prie WEB aplikacijų įdiegtų organizacijos duomenų centre. Turi turėti dviejų faktorių autentifikavimo funkcionalumą. Turi būti vieningo prisijungimo (angl. </w:t>
            </w:r>
            <w:proofErr w:type="spellStart"/>
            <w:r w:rsidRPr="001810D5">
              <w:rPr>
                <w:rFonts w:ascii="Times New Roman" w:hAnsi="Times New Roman"/>
                <w:sz w:val="20"/>
                <w:szCs w:val="20"/>
              </w:rPr>
              <w:t>single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sign-on</w:t>
            </w:r>
            <w:proofErr w:type="spellEnd"/>
            <w:r w:rsidRPr="001810D5">
              <w:rPr>
                <w:rFonts w:ascii="Times New Roman" w:hAnsi="Times New Roman"/>
                <w:sz w:val="20"/>
                <w:szCs w:val="20"/>
              </w:rPr>
              <w:t xml:space="preserve">) galimybė. Turi būti </w:t>
            </w:r>
            <w:r w:rsidR="00491AA4" w:rsidRPr="001810D5">
              <w:rPr>
                <w:rFonts w:ascii="Times New Roman" w:hAnsi="Times New Roman"/>
                <w:sz w:val="20"/>
                <w:szCs w:val="20"/>
              </w:rPr>
              <w:t>galim</w:t>
            </w:r>
            <w:r w:rsidR="00491AA4">
              <w:rPr>
                <w:rFonts w:ascii="Times New Roman" w:hAnsi="Times New Roman"/>
                <w:sz w:val="20"/>
                <w:szCs w:val="20"/>
              </w:rPr>
              <w:t xml:space="preserve">a </w:t>
            </w:r>
            <w:r w:rsidRPr="001810D5">
              <w:rPr>
                <w:rFonts w:ascii="Times New Roman" w:hAnsi="Times New Roman"/>
                <w:sz w:val="20"/>
                <w:szCs w:val="20"/>
              </w:rPr>
              <w:t>naudotojui savarankiškai pasikeisti ar/ir atstatyti slaptažodį.</w:t>
            </w:r>
          </w:p>
        </w:tc>
        <w:tc>
          <w:tcPr>
            <w:tcW w:w="2982" w:type="dxa"/>
            <w:tcBorders>
              <w:top w:val="single" w:sz="4" w:space="0" w:color="auto"/>
              <w:left w:val="single" w:sz="4" w:space="0" w:color="auto"/>
              <w:bottom w:val="single" w:sz="4" w:space="0" w:color="auto"/>
              <w:right w:val="single" w:sz="4" w:space="0" w:color="auto"/>
            </w:tcBorders>
          </w:tcPr>
          <w:p w14:paraId="47DA52DB" w14:textId="1ED9D5C4"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7148073D" w14:textId="77777777" w:rsidTr="00182787">
        <w:trPr>
          <w:jc w:val="center"/>
        </w:trPr>
        <w:tc>
          <w:tcPr>
            <w:tcW w:w="709" w:type="dxa"/>
            <w:vMerge/>
            <w:vAlign w:val="center"/>
          </w:tcPr>
          <w:p w14:paraId="6163057E"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ED69A1A"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569F2BAE"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Teisės jungimuisi prie organizacijoje įdiegtų serverių:</w:t>
            </w:r>
          </w:p>
          <w:p w14:paraId="79E29D6D" w14:textId="335B963E"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Microsoft Exchange Server Standard CAL, Microsoft Exchange Server </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 xml:space="preserve"> CAL, Microsoft SharePoint Server Standard CAL, Microsoft SharePoint Server </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 xml:space="preserve"> CAL, Microsoft Skype </w:t>
            </w:r>
            <w:proofErr w:type="spellStart"/>
            <w:r w:rsidRPr="001810D5">
              <w:rPr>
                <w:rFonts w:ascii="Times New Roman" w:hAnsi="Times New Roman"/>
                <w:sz w:val="20"/>
                <w:szCs w:val="20"/>
              </w:rPr>
              <w:t>for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Business</w:t>
            </w:r>
            <w:proofErr w:type="spellEnd"/>
            <w:r w:rsidRPr="001810D5">
              <w:rPr>
                <w:rFonts w:ascii="Times New Roman" w:hAnsi="Times New Roman"/>
                <w:sz w:val="20"/>
                <w:szCs w:val="20"/>
              </w:rPr>
              <w:t xml:space="preserve"> Server Standard CAL, Microsoft Skype </w:t>
            </w:r>
            <w:proofErr w:type="spellStart"/>
            <w:r w:rsidRPr="001810D5">
              <w:rPr>
                <w:rFonts w:ascii="Times New Roman" w:hAnsi="Times New Roman"/>
                <w:sz w:val="20"/>
                <w:szCs w:val="20"/>
              </w:rPr>
              <w:t>for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Business</w:t>
            </w:r>
            <w:proofErr w:type="spellEnd"/>
            <w:r w:rsidRPr="001810D5">
              <w:rPr>
                <w:rFonts w:ascii="Times New Roman" w:hAnsi="Times New Roman"/>
                <w:sz w:val="20"/>
                <w:szCs w:val="20"/>
              </w:rPr>
              <w:t xml:space="preserve"> Server </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 xml:space="preserve"> CAL, Windows Server CAL, System </w:t>
            </w:r>
            <w:proofErr w:type="spellStart"/>
            <w:r w:rsidRPr="001810D5">
              <w:rPr>
                <w:rFonts w:ascii="Times New Roman" w:hAnsi="Times New Roman"/>
                <w:sz w:val="20"/>
                <w:szCs w:val="20"/>
              </w:rPr>
              <w:t>Center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Configuration</w:t>
            </w:r>
            <w:proofErr w:type="spellEnd"/>
            <w:r w:rsidRPr="001810D5">
              <w:rPr>
                <w:rFonts w:ascii="Times New Roman" w:hAnsi="Times New Roman"/>
                <w:sz w:val="20"/>
                <w:szCs w:val="20"/>
              </w:rPr>
              <w:t xml:space="preserve"> Manager ML.</w:t>
            </w:r>
          </w:p>
        </w:tc>
        <w:tc>
          <w:tcPr>
            <w:tcW w:w="2982" w:type="dxa"/>
            <w:tcBorders>
              <w:top w:val="single" w:sz="4" w:space="0" w:color="auto"/>
              <w:left w:val="single" w:sz="4" w:space="0" w:color="auto"/>
              <w:bottom w:val="single" w:sz="4" w:space="0" w:color="auto"/>
              <w:right w:val="single" w:sz="4" w:space="0" w:color="auto"/>
            </w:tcBorders>
          </w:tcPr>
          <w:p w14:paraId="05BE5177" w14:textId="3E80E8D0"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163D06F8" w14:textId="77777777" w:rsidTr="00182787">
        <w:trPr>
          <w:jc w:val="center"/>
        </w:trPr>
        <w:tc>
          <w:tcPr>
            <w:tcW w:w="709" w:type="dxa"/>
            <w:vMerge/>
            <w:vAlign w:val="center"/>
          </w:tcPr>
          <w:p w14:paraId="3855B0ED"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A71385B"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5B9F8ECE"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Naudotojo sąsaja:</w:t>
            </w:r>
          </w:p>
          <w:p w14:paraId="748BE71A" w14:textId="13365D37"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lastRenderedPageBreak/>
              <w:t>Programinė įranga turi palaikyti ir užtikrinti naudotojo sąsają, atsižvelgiant į gamintojo galimybes (anglų, lietuvių, rusų, lenkų kalbos privalomos).</w:t>
            </w:r>
          </w:p>
        </w:tc>
        <w:tc>
          <w:tcPr>
            <w:tcW w:w="2982" w:type="dxa"/>
            <w:tcBorders>
              <w:top w:val="single" w:sz="4" w:space="0" w:color="auto"/>
              <w:left w:val="single" w:sz="4" w:space="0" w:color="auto"/>
              <w:bottom w:val="single" w:sz="4" w:space="0" w:color="auto"/>
              <w:right w:val="single" w:sz="4" w:space="0" w:color="auto"/>
            </w:tcBorders>
          </w:tcPr>
          <w:p w14:paraId="362DCDCD" w14:textId="03FC272B"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lastRenderedPageBreak/>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747440B6" w14:textId="77777777" w:rsidTr="00182787">
        <w:trPr>
          <w:jc w:val="center"/>
        </w:trPr>
        <w:tc>
          <w:tcPr>
            <w:tcW w:w="709" w:type="dxa"/>
            <w:vMerge/>
            <w:vAlign w:val="center"/>
          </w:tcPr>
          <w:p w14:paraId="719FD0F4"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B2005DF"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A2BB6F"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68DFEC6" w14:textId="3B71E291"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0073C5B4" w14:textId="3AE09EAA" w:rsidR="001633B3" w:rsidRPr="001810D5" w:rsidRDefault="0082148E"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BF2E58" w:rsidRPr="001810D5" w14:paraId="768B55B8" w14:textId="77777777" w:rsidTr="00182787">
        <w:trPr>
          <w:jc w:val="center"/>
        </w:trPr>
        <w:tc>
          <w:tcPr>
            <w:tcW w:w="709" w:type="dxa"/>
            <w:vMerge/>
            <w:vAlign w:val="center"/>
          </w:tcPr>
          <w:p w14:paraId="50F29C8E" w14:textId="77777777" w:rsidR="00BF2E58" w:rsidRPr="001810D5" w:rsidRDefault="00BF2E58"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66CE251" w14:textId="77777777" w:rsidR="00BF2E58" w:rsidRPr="001810D5" w:rsidRDefault="00BF2E58"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A32E43E" w14:textId="0DF3513E" w:rsidR="00BF2E58" w:rsidRPr="001810D5" w:rsidRDefault="00BF2E58" w:rsidP="00C74D45">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2D6AD573" w14:textId="6A47CC34" w:rsidR="00BF2E58" w:rsidRPr="001810D5" w:rsidRDefault="0082148E" w:rsidP="00C74D45">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6503D7">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BF2E58" w:rsidRPr="001810D5" w14:paraId="6D5C7F9A" w14:textId="77777777" w:rsidTr="00182787">
        <w:trPr>
          <w:jc w:val="center"/>
        </w:trPr>
        <w:tc>
          <w:tcPr>
            <w:tcW w:w="709" w:type="dxa"/>
            <w:vMerge/>
            <w:vAlign w:val="center"/>
          </w:tcPr>
          <w:p w14:paraId="24F7144E" w14:textId="77777777" w:rsidR="00BF2E58" w:rsidRPr="001810D5" w:rsidRDefault="00BF2E58"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5D2CA21" w14:textId="77777777" w:rsidR="00BF2E58" w:rsidRPr="001810D5" w:rsidRDefault="00BF2E58"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72A12D00" w14:textId="181FB452" w:rsidR="00BF2E58" w:rsidRPr="001810D5" w:rsidRDefault="00BF2E58"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2C48511D" w14:textId="058191AD" w:rsidR="00BF2E58" w:rsidRPr="001810D5" w:rsidRDefault="0082148E" w:rsidP="00C74D45">
            <w:pPr>
              <w:spacing w:after="0" w:line="240" w:lineRule="auto"/>
              <w:rPr>
                <w:rFonts w:ascii="Times New Roman"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DD281F" w:rsidRPr="00DD281F">
              <w:rPr>
                <w:rFonts w:ascii="Times New Roman" w:hAnsi="Times New Roman"/>
                <w:sz w:val="20"/>
                <w:szCs w:val="20"/>
              </w:rPr>
              <w:t>(palikti arba pažymėti tinkamą)</w:t>
            </w:r>
          </w:p>
        </w:tc>
      </w:tr>
      <w:tr w:rsidR="00A3144D" w:rsidRPr="001810D5" w14:paraId="04FE11F5" w14:textId="77777777" w:rsidTr="00182787">
        <w:trPr>
          <w:jc w:val="center"/>
        </w:trPr>
        <w:tc>
          <w:tcPr>
            <w:tcW w:w="709" w:type="dxa"/>
            <w:vMerge w:val="restart"/>
            <w:vAlign w:val="center"/>
          </w:tcPr>
          <w:p w14:paraId="0F6E188A" w14:textId="72D5DAF0" w:rsidR="00A3144D" w:rsidRPr="00AF28B2" w:rsidRDefault="00A3144D" w:rsidP="00A3144D">
            <w:pPr>
              <w:spacing w:after="0" w:line="240" w:lineRule="auto"/>
              <w:jc w:val="center"/>
              <w:rPr>
                <w:rFonts w:ascii="Times New Roman" w:hAnsi="Times New Roman"/>
                <w:sz w:val="20"/>
                <w:szCs w:val="20"/>
              </w:rPr>
            </w:pPr>
            <w:r w:rsidRPr="00AF28B2">
              <w:rPr>
                <w:rFonts w:ascii="Times New Roman" w:hAnsi="Times New Roman"/>
                <w:sz w:val="20"/>
                <w:szCs w:val="20"/>
              </w:rPr>
              <w:t>2.</w:t>
            </w:r>
          </w:p>
        </w:tc>
        <w:tc>
          <w:tcPr>
            <w:tcW w:w="1715" w:type="dxa"/>
            <w:vMerge w:val="restart"/>
            <w:vAlign w:val="center"/>
          </w:tcPr>
          <w:p w14:paraId="0DB021DB" w14:textId="471D5D09" w:rsidR="00A3144D" w:rsidRPr="001810D5" w:rsidRDefault="00A3144D" w:rsidP="00A3144D">
            <w:pPr>
              <w:spacing w:after="0" w:line="240" w:lineRule="auto"/>
              <w:jc w:val="center"/>
              <w:rPr>
                <w:rStyle w:val="Pagrindinistekstas1"/>
              </w:rPr>
            </w:pPr>
            <w:r w:rsidRPr="001810D5">
              <w:rPr>
                <w:rFonts w:ascii="Times New Roman" w:hAnsi="Times New Roman"/>
                <w:sz w:val="20"/>
                <w:szCs w:val="20"/>
              </w:rPr>
              <w:t xml:space="preserve">M365 </w:t>
            </w:r>
            <w:proofErr w:type="spellStart"/>
            <w:r w:rsidRPr="001810D5">
              <w:rPr>
                <w:rFonts w:ascii="Times New Roman" w:hAnsi="Times New Roman"/>
                <w:sz w:val="20"/>
                <w:szCs w:val="20"/>
              </w:rPr>
              <w:t>Copilot</w:t>
            </w:r>
            <w:proofErr w:type="spellEnd"/>
            <w:r w:rsidRPr="001810D5">
              <w:rPr>
                <w:rFonts w:ascii="Times New Roman" w:hAnsi="Times New Roman"/>
                <w:sz w:val="20"/>
                <w:szCs w:val="20"/>
              </w:rPr>
              <w:t xml:space="preserve"> arba lyg</w:t>
            </w:r>
            <w:r>
              <w:rPr>
                <w:rFonts w:ascii="Times New Roman" w:hAnsi="Times New Roman"/>
                <w:sz w:val="20"/>
                <w:szCs w:val="20"/>
              </w:rPr>
              <w:t>i</w:t>
            </w:r>
            <w:r w:rsidRPr="001810D5">
              <w:rPr>
                <w:rFonts w:ascii="Times New Roman" w:hAnsi="Times New Roman"/>
                <w:sz w:val="20"/>
                <w:szCs w:val="20"/>
              </w:rPr>
              <w:t>avertės</w:t>
            </w:r>
            <w:r w:rsidRPr="001810D5">
              <w:rPr>
                <w:rFonts w:ascii="Times New Roman" w:hAnsi="Times New Roman"/>
                <w:color w:val="000000"/>
                <w:sz w:val="20"/>
                <w:szCs w:val="20"/>
              </w:rPr>
              <w:br/>
            </w:r>
            <w:r w:rsidRPr="001810D5">
              <w:rPr>
                <w:rFonts w:ascii="Times New Roman" w:hAnsi="Times New Roman"/>
                <w:sz w:val="20"/>
                <w:szCs w:val="20"/>
              </w:rPr>
              <w:t>programinės įrangos licencijos</w:t>
            </w:r>
            <w:r w:rsidRPr="001810D5">
              <w:rPr>
                <w:rFonts w:ascii="Times New Roman" w:hAnsi="Times New Roman"/>
                <w:color w:val="000000"/>
                <w:sz w:val="20"/>
                <w:szCs w:val="20"/>
              </w:rPr>
              <w:br/>
            </w:r>
            <w:r w:rsidRPr="001810D5">
              <w:rPr>
                <w:rFonts w:ascii="Times New Roman" w:hAnsi="Times New Roman"/>
                <w:sz w:val="20"/>
                <w:szCs w:val="20"/>
              </w:rPr>
              <w:t>prenumerata skirta</w:t>
            </w:r>
            <w:r w:rsidRPr="001810D5">
              <w:rPr>
                <w:rFonts w:ascii="Times New Roman" w:hAnsi="Times New Roman"/>
                <w:color w:val="000000"/>
                <w:sz w:val="20"/>
                <w:szCs w:val="20"/>
              </w:rPr>
              <w:br/>
            </w:r>
            <w:r w:rsidRPr="001810D5">
              <w:rPr>
                <w:rFonts w:ascii="Times New Roman" w:hAnsi="Times New Roman"/>
                <w:sz w:val="20"/>
                <w:szCs w:val="20"/>
              </w:rPr>
              <w:t>akademiniam naudojimui</w:t>
            </w:r>
          </w:p>
        </w:tc>
        <w:tc>
          <w:tcPr>
            <w:tcW w:w="4956" w:type="dxa"/>
            <w:tcBorders>
              <w:top w:val="single" w:sz="4" w:space="0" w:color="auto"/>
              <w:left w:val="single" w:sz="4" w:space="0" w:color="auto"/>
              <w:bottom w:val="single" w:sz="4" w:space="0" w:color="auto"/>
              <w:right w:val="single" w:sz="4" w:space="0" w:color="auto"/>
            </w:tcBorders>
          </w:tcPr>
          <w:p w14:paraId="390F791E" w14:textId="2D1E4531" w:rsidR="00A3144D" w:rsidRPr="001810D5" w:rsidRDefault="00A3144D" w:rsidP="00A3144D">
            <w:pPr>
              <w:spacing w:after="0" w:line="240" w:lineRule="auto"/>
              <w:rPr>
                <w:rFonts w:ascii="Times New Roman" w:hAnsi="Times New Roman"/>
                <w:sz w:val="20"/>
                <w:szCs w:val="20"/>
              </w:rPr>
            </w:pPr>
            <w:r w:rsidRPr="001810D5">
              <w:rPr>
                <w:rFonts w:ascii="Times New Roman" w:hAnsi="Times New Roman"/>
                <w:sz w:val="20"/>
                <w:szCs w:val="20"/>
              </w:rPr>
              <w:t>Turi būti galim</w:t>
            </w:r>
            <w:r>
              <w:rPr>
                <w:rFonts w:ascii="Times New Roman" w:hAnsi="Times New Roman"/>
                <w:sz w:val="20"/>
                <w:szCs w:val="20"/>
              </w:rPr>
              <w:t>a</w:t>
            </w:r>
            <w:r w:rsidRPr="001810D5">
              <w:rPr>
                <w:rFonts w:ascii="Times New Roman" w:hAnsi="Times New Roman"/>
                <w:sz w:val="20"/>
                <w:szCs w:val="20"/>
              </w:rPr>
              <w:t xml:space="preserve"> integruoti į Universiteto naudojamą </w:t>
            </w:r>
            <w:r>
              <w:rPr>
                <w:rFonts w:ascii="Times New Roman" w:hAnsi="Times New Roman"/>
                <w:sz w:val="20"/>
                <w:szCs w:val="20"/>
              </w:rPr>
              <w:t>M</w:t>
            </w:r>
            <w:r w:rsidRPr="001810D5">
              <w:rPr>
                <w:rFonts w:ascii="Times New Roman" w:hAnsi="Times New Roman"/>
                <w:sz w:val="20"/>
                <w:szCs w:val="20"/>
              </w:rPr>
              <w:t xml:space="preserve"> 365 </w:t>
            </w:r>
            <w:r>
              <w:rPr>
                <w:rFonts w:ascii="Times New Roman" w:hAnsi="Times New Roman"/>
                <w:sz w:val="20"/>
                <w:szCs w:val="20"/>
              </w:rPr>
              <w:t>aplinką ir atitinkamas M 365 programas</w:t>
            </w:r>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21A65455" w14:textId="7D513EBD" w:rsidR="00A3144D" w:rsidRPr="001810D5" w:rsidRDefault="00A3144D" w:rsidP="00A3144D">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Pr="00DD281F">
              <w:rPr>
                <w:rFonts w:ascii="Times New Roman" w:hAnsi="Times New Roman"/>
                <w:sz w:val="20"/>
                <w:szCs w:val="20"/>
              </w:rPr>
              <w:t>(palikti arba pažymėti tinkamą)</w:t>
            </w:r>
          </w:p>
        </w:tc>
      </w:tr>
      <w:tr w:rsidR="00EE7BA9" w:rsidRPr="001810D5" w14:paraId="11209B22" w14:textId="77777777" w:rsidTr="00182787">
        <w:trPr>
          <w:jc w:val="center"/>
        </w:trPr>
        <w:tc>
          <w:tcPr>
            <w:tcW w:w="709" w:type="dxa"/>
            <w:vMerge/>
            <w:vAlign w:val="center"/>
          </w:tcPr>
          <w:p w14:paraId="40E398BB" w14:textId="77777777" w:rsidR="00EE7BA9" w:rsidRPr="00AF28B2" w:rsidRDefault="00EE7BA9" w:rsidP="00EE7BA9">
            <w:pPr>
              <w:spacing w:after="0" w:line="240" w:lineRule="auto"/>
              <w:jc w:val="center"/>
              <w:rPr>
                <w:rFonts w:ascii="Times New Roman" w:hAnsi="Times New Roman"/>
                <w:sz w:val="20"/>
                <w:szCs w:val="20"/>
              </w:rPr>
            </w:pPr>
          </w:p>
        </w:tc>
        <w:tc>
          <w:tcPr>
            <w:tcW w:w="1715" w:type="dxa"/>
            <w:vMerge/>
            <w:vAlign w:val="center"/>
          </w:tcPr>
          <w:p w14:paraId="7667093C" w14:textId="77777777" w:rsidR="00EE7BA9" w:rsidRPr="001810D5" w:rsidRDefault="00EE7BA9" w:rsidP="00EE7BA9">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69DA31B0" w14:textId="0410C396" w:rsidR="00EE7BA9" w:rsidRPr="001810D5" w:rsidRDefault="00EE7BA9" w:rsidP="00EE7BA9">
            <w:pPr>
              <w:spacing w:after="0" w:line="240" w:lineRule="auto"/>
              <w:rPr>
                <w:rFonts w:ascii="Times New Roman" w:hAnsi="Times New Roman"/>
                <w:sz w:val="20"/>
                <w:szCs w:val="20"/>
              </w:rPr>
            </w:pPr>
            <w:r>
              <w:rPr>
                <w:rFonts w:ascii="Times New Roman" w:hAnsi="Times New Roman"/>
                <w:sz w:val="20"/>
                <w:szCs w:val="20"/>
              </w:rPr>
              <w:t>Turi būti</w:t>
            </w:r>
            <w:r w:rsidRPr="00A3144D">
              <w:rPr>
                <w:rFonts w:ascii="Times New Roman" w:hAnsi="Times New Roman"/>
                <w:sz w:val="20"/>
                <w:szCs w:val="20"/>
              </w:rPr>
              <w:t xml:space="preserve"> galimyb</w:t>
            </w:r>
            <w:r>
              <w:rPr>
                <w:rFonts w:ascii="Times New Roman" w:hAnsi="Times New Roman"/>
                <w:sz w:val="20"/>
                <w:szCs w:val="20"/>
              </w:rPr>
              <w:t>ė</w:t>
            </w:r>
            <w:r w:rsidRPr="00A3144D">
              <w:rPr>
                <w:rFonts w:ascii="Times New Roman" w:hAnsi="Times New Roman"/>
                <w:sz w:val="20"/>
                <w:szCs w:val="20"/>
              </w:rPr>
              <w:t xml:space="preserve"> </w:t>
            </w:r>
            <w:proofErr w:type="spellStart"/>
            <w:r w:rsidRPr="00A3144D">
              <w:rPr>
                <w:rFonts w:ascii="Times New Roman" w:hAnsi="Times New Roman"/>
                <w:sz w:val="20"/>
                <w:szCs w:val="20"/>
              </w:rPr>
              <w:t>Copilot</w:t>
            </w:r>
            <w:proofErr w:type="spellEnd"/>
            <w:r w:rsidRPr="00A3144D">
              <w:rPr>
                <w:rFonts w:ascii="Times New Roman" w:hAnsi="Times New Roman"/>
                <w:sz w:val="20"/>
                <w:szCs w:val="20"/>
              </w:rPr>
              <w:t xml:space="preserve"> funkcijas iškviesti tiesiogiai iš naudotojo darbo konteksto, įskaitant kontekstinį (sparčiųjų veiksmų) meniu / veiksmus su pažymėtu turiniu, bei naudoti </w:t>
            </w:r>
            <w:proofErr w:type="spellStart"/>
            <w:r w:rsidRPr="00A3144D">
              <w:rPr>
                <w:rFonts w:ascii="Times New Roman" w:hAnsi="Times New Roman"/>
                <w:sz w:val="20"/>
                <w:szCs w:val="20"/>
              </w:rPr>
              <w:t>Copilot</w:t>
            </w:r>
            <w:proofErr w:type="spellEnd"/>
            <w:r w:rsidRPr="00A3144D">
              <w:rPr>
                <w:rFonts w:ascii="Times New Roman" w:hAnsi="Times New Roman"/>
                <w:sz w:val="20"/>
                <w:szCs w:val="20"/>
              </w:rPr>
              <w:t xml:space="preserve"> pokalbio sritį</w:t>
            </w:r>
            <w:r>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72B1268B" w14:textId="0C1B54AD" w:rsidR="00EE7BA9" w:rsidRPr="001810D5" w:rsidRDefault="00EE7BA9" w:rsidP="00EE7BA9">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(palikti tinkamą)</w:t>
            </w:r>
          </w:p>
        </w:tc>
      </w:tr>
      <w:tr w:rsidR="00EE7BA9" w:rsidRPr="001810D5" w14:paraId="53B983FE" w14:textId="77777777" w:rsidTr="00182787">
        <w:trPr>
          <w:jc w:val="center"/>
        </w:trPr>
        <w:tc>
          <w:tcPr>
            <w:tcW w:w="709" w:type="dxa"/>
            <w:vMerge/>
            <w:vAlign w:val="center"/>
          </w:tcPr>
          <w:p w14:paraId="4B8F88D0" w14:textId="77777777" w:rsidR="00EE7BA9" w:rsidRPr="00AF28B2" w:rsidRDefault="00EE7BA9" w:rsidP="00EE7BA9">
            <w:pPr>
              <w:spacing w:after="0" w:line="240" w:lineRule="auto"/>
              <w:jc w:val="center"/>
              <w:rPr>
                <w:rFonts w:ascii="Times New Roman" w:hAnsi="Times New Roman"/>
                <w:sz w:val="20"/>
                <w:szCs w:val="20"/>
              </w:rPr>
            </w:pPr>
          </w:p>
        </w:tc>
        <w:tc>
          <w:tcPr>
            <w:tcW w:w="1715" w:type="dxa"/>
            <w:vMerge/>
            <w:vAlign w:val="center"/>
          </w:tcPr>
          <w:p w14:paraId="5C807258" w14:textId="77777777" w:rsidR="00EE7BA9" w:rsidRPr="001810D5" w:rsidRDefault="00EE7BA9" w:rsidP="00EE7BA9">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6AF918E" w14:textId="48636F3C"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būti galim</w:t>
            </w:r>
            <w:r>
              <w:rPr>
                <w:rFonts w:ascii="Times New Roman" w:hAnsi="Times New Roman"/>
                <w:sz w:val="20"/>
                <w:szCs w:val="20"/>
              </w:rPr>
              <w:t>a</w:t>
            </w:r>
            <w:r w:rsidRPr="001810D5">
              <w:rPr>
                <w:rFonts w:ascii="Times New Roman" w:hAnsi="Times New Roman"/>
                <w:sz w:val="20"/>
                <w:szCs w:val="20"/>
              </w:rPr>
              <w:t xml:space="preserve"> </w:t>
            </w:r>
            <w:r w:rsidR="00D84916" w:rsidRPr="00D84916">
              <w:rPr>
                <w:rFonts w:ascii="Times New Roman" w:hAnsi="Times New Roman"/>
                <w:sz w:val="20"/>
                <w:szCs w:val="20"/>
              </w:rPr>
              <w:t>dirbti su organizacijos failais, elektroniniu paštu, susitikimais ir kita Microsoft 365 aplinkoje esančia informacija</w:t>
            </w:r>
            <w:r w:rsidR="00D84916">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586FCA87" w14:textId="4F8C4336" w:rsidR="00EE7BA9" w:rsidRPr="001810D5" w:rsidRDefault="00EE7BA9" w:rsidP="00EE7BA9">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728FCE16" w14:textId="77777777" w:rsidTr="00182787">
        <w:trPr>
          <w:jc w:val="center"/>
        </w:trPr>
        <w:tc>
          <w:tcPr>
            <w:tcW w:w="709" w:type="dxa"/>
            <w:vMerge/>
            <w:vAlign w:val="center"/>
          </w:tcPr>
          <w:p w14:paraId="3BCED462" w14:textId="77777777" w:rsidR="00EE7BA9" w:rsidRPr="00AF28B2" w:rsidRDefault="00EE7BA9" w:rsidP="00EE7BA9">
            <w:pPr>
              <w:spacing w:after="0" w:line="240" w:lineRule="auto"/>
              <w:jc w:val="center"/>
              <w:rPr>
                <w:rFonts w:ascii="Times New Roman" w:hAnsi="Times New Roman"/>
                <w:sz w:val="20"/>
                <w:szCs w:val="20"/>
              </w:rPr>
            </w:pPr>
          </w:p>
        </w:tc>
        <w:tc>
          <w:tcPr>
            <w:tcW w:w="1715" w:type="dxa"/>
            <w:vMerge/>
            <w:vAlign w:val="center"/>
          </w:tcPr>
          <w:p w14:paraId="08B68A39" w14:textId="77777777" w:rsidR="00EE7BA9" w:rsidRPr="001810D5" w:rsidRDefault="00EE7BA9" w:rsidP="00EE7BA9">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5DE15F48" w14:textId="5D735C00" w:rsidR="00EE7BA9" w:rsidRPr="001810D5" w:rsidRDefault="00275B02" w:rsidP="00EE7BA9">
            <w:pPr>
              <w:spacing w:after="0" w:line="240" w:lineRule="auto"/>
              <w:rPr>
                <w:rFonts w:ascii="Times New Roman" w:hAnsi="Times New Roman"/>
                <w:sz w:val="20"/>
                <w:szCs w:val="20"/>
              </w:rPr>
            </w:pPr>
            <w:r w:rsidRPr="00851A69">
              <w:rPr>
                <w:rFonts w:ascii="Times New Roman" w:hAnsi="Times New Roman"/>
                <w:sz w:val="20"/>
                <w:szCs w:val="20"/>
              </w:rPr>
              <w:t xml:space="preserve">Turi būti galima </w:t>
            </w:r>
            <w:r w:rsidRPr="001810D5">
              <w:rPr>
                <w:rFonts w:ascii="Times New Roman" w:hAnsi="Times New Roman"/>
                <w:sz w:val="20"/>
                <w:szCs w:val="20"/>
              </w:rPr>
              <w:t xml:space="preserve">susisieti su PO naudojama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sistema.</w:t>
            </w:r>
          </w:p>
        </w:tc>
        <w:tc>
          <w:tcPr>
            <w:tcW w:w="2982" w:type="dxa"/>
            <w:tcBorders>
              <w:top w:val="single" w:sz="4" w:space="0" w:color="auto"/>
              <w:left w:val="single" w:sz="4" w:space="0" w:color="auto"/>
              <w:bottom w:val="single" w:sz="4" w:space="0" w:color="auto"/>
              <w:right w:val="single" w:sz="4" w:space="0" w:color="auto"/>
            </w:tcBorders>
          </w:tcPr>
          <w:p w14:paraId="2A113E4D" w14:textId="2CB07A3E"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5220D918" w14:textId="77777777" w:rsidTr="00182787">
        <w:trPr>
          <w:jc w:val="center"/>
        </w:trPr>
        <w:tc>
          <w:tcPr>
            <w:tcW w:w="709" w:type="dxa"/>
            <w:vMerge w:val="restart"/>
            <w:vAlign w:val="center"/>
          </w:tcPr>
          <w:p w14:paraId="092F82A6" w14:textId="258A92CA" w:rsidR="00EE7BA9" w:rsidRPr="001810D5" w:rsidRDefault="00EE7BA9" w:rsidP="00EE7BA9">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3.</w:t>
            </w:r>
          </w:p>
        </w:tc>
        <w:tc>
          <w:tcPr>
            <w:tcW w:w="1715" w:type="dxa"/>
            <w:vMerge w:val="restart"/>
            <w:vAlign w:val="center"/>
          </w:tcPr>
          <w:p w14:paraId="7EB3D100" w14:textId="3A6B6372" w:rsidR="00EE7BA9" w:rsidRPr="001810D5" w:rsidRDefault="00EE7BA9" w:rsidP="00EE7BA9">
            <w:pPr>
              <w:spacing w:after="0" w:line="240" w:lineRule="auto"/>
              <w:jc w:val="center"/>
              <w:rPr>
                <w:rStyle w:val="Pagrindinistekstas1"/>
              </w:rPr>
            </w:pPr>
            <w:r w:rsidRPr="001810D5">
              <w:rPr>
                <w:rStyle w:val="Pagrindinistekstas1"/>
              </w:rPr>
              <w:t xml:space="preserve">Microsoft Visual </w:t>
            </w:r>
            <w:proofErr w:type="spellStart"/>
            <w:r w:rsidRPr="001810D5">
              <w:rPr>
                <w:rStyle w:val="Pagrindinistekstas1"/>
              </w:rPr>
              <w:t>studio</w:t>
            </w:r>
            <w:proofErr w:type="spellEnd"/>
            <w:r w:rsidRPr="001810D5">
              <w:rPr>
                <w:rStyle w:val="Pagrindinistekstas1"/>
              </w:rPr>
              <w:t xml:space="preserve"> Professional </w:t>
            </w:r>
            <w:r w:rsidRPr="001810D5">
              <w:rPr>
                <w:rStyle w:val="Pagrindinistekstas1"/>
                <w:rFonts w:eastAsiaTheme="minorHAnsi"/>
              </w:rPr>
              <w:t>skirta akademinėms įstaigoms</w:t>
            </w:r>
            <w:r w:rsidRPr="001810D5">
              <w:rPr>
                <w:rStyle w:val="Pagrindinistekstas1"/>
              </w:rPr>
              <w:t xml:space="preserve"> </w:t>
            </w:r>
            <w:r w:rsidRPr="001810D5">
              <w:rPr>
                <w:rStyle w:val="Pagrindinistekstas1"/>
                <w:rFonts w:eastAsiaTheme="minorHAnsi"/>
              </w:rPr>
              <w:t>(</w:t>
            </w:r>
            <w:r>
              <w:rPr>
                <w:rStyle w:val="Pagrindinistekstas1"/>
                <w:rFonts w:eastAsiaTheme="minorHAnsi"/>
              </w:rPr>
              <w:t>prenumeratos licencija</w:t>
            </w:r>
            <w:r w:rsidRPr="001810D5">
              <w:rPr>
                <w:rStyle w:val="Pagrindinistekstas1"/>
                <w:rFonts w:eastAsiaTheme="minorHAnsi"/>
              </w:rPr>
              <w:t>) arba lygiavertės programinės įrangos licencija</w:t>
            </w:r>
            <w:r w:rsidRPr="001810D5">
              <w:rPr>
                <w:rStyle w:val="Pagrindinistekstas1"/>
              </w:rPr>
              <w:t xml:space="preserve"> </w:t>
            </w:r>
          </w:p>
        </w:tc>
        <w:tc>
          <w:tcPr>
            <w:tcW w:w="4956" w:type="dxa"/>
            <w:tcBorders>
              <w:top w:val="single" w:sz="4" w:space="0" w:color="auto"/>
              <w:left w:val="single" w:sz="4" w:space="0" w:color="auto"/>
              <w:bottom w:val="single" w:sz="4" w:space="0" w:color="auto"/>
              <w:right w:val="single" w:sz="4" w:space="0" w:color="auto"/>
            </w:tcBorders>
          </w:tcPr>
          <w:p w14:paraId="5365DDC4" w14:textId="2C59211D"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05F99048" w14:textId="0180B44E"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6C9DBDB7" w14:textId="77777777" w:rsidTr="00182787">
        <w:trPr>
          <w:jc w:val="center"/>
        </w:trPr>
        <w:tc>
          <w:tcPr>
            <w:tcW w:w="709" w:type="dxa"/>
            <w:vMerge/>
            <w:vAlign w:val="center"/>
          </w:tcPr>
          <w:p w14:paraId="6F5D3BC9"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6CB8381" w14:textId="4ED42170"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880E4E0" w14:textId="5CDAC13E"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Techniniai ištekliai: Nauji leidimai, produktų atnaujinimai ir paslaugų paketai. MSDN® </w:t>
            </w:r>
            <w:proofErr w:type="spellStart"/>
            <w:r w:rsidRPr="001810D5">
              <w:rPr>
                <w:rFonts w:ascii="Times New Roman" w:hAnsi="Times New Roman"/>
                <w:sz w:val="20"/>
                <w:szCs w:val="20"/>
              </w:rPr>
              <w:t>Library</w:t>
            </w:r>
            <w:proofErr w:type="spellEnd"/>
            <w:r w:rsidRPr="001810D5">
              <w:rPr>
                <w:rFonts w:ascii="Times New Roman" w:hAnsi="Times New Roman"/>
                <w:sz w:val="20"/>
                <w:szCs w:val="20"/>
              </w:rPr>
              <w:t xml:space="preserve">. </w:t>
            </w:r>
            <w:r>
              <w:rPr>
                <w:rFonts w:ascii="Times New Roman" w:hAnsi="Times New Roman"/>
                <w:sz w:val="20"/>
                <w:szCs w:val="20"/>
              </w:rPr>
              <w:t>Turi būti galima</w:t>
            </w:r>
            <w:r w:rsidRPr="001810D5">
              <w:rPr>
                <w:rFonts w:ascii="Times New Roman" w:hAnsi="Times New Roman"/>
                <w:sz w:val="20"/>
                <w:szCs w:val="20"/>
              </w:rPr>
              <w:t xml:space="preserve"> kreiptis į techninės priežiūros tarnybą. Tvarkomų naujienų grupių priežiūra. Programinės įrangos kūrimo komplektai. Tvarkyklių kūrimo komplektai. Programinės įrangos parsisiuntimo resursai.</w:t>
            </w:r>
          </w:p>
        </w:tc>
        <w:tc>
          <w:tcPr>
            <w:tcW w:w="2982" w:type="dxa"/>
            <w:tcBorders>
              <w:top w:val="single" w:sz="4" w:space="0" w:color="auto"/>
              <w:left w:val="single" w:sz="4" w:space="0" w:color="auto"/>
              <w:bottom w:val="single" w:sz="4" w:space="0" w:color="auto"/>
              <w:right w:val="single" w:sz="4" w:space="0" w:color="auto"/>
            </w:tcBorders>
          </w:tcPr>
          <w:p w14:paraId="73D92643" w14:textId="42B516AD"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7F946B6C" w14:textId="77777777" w:rsidTr="00182787">
        <w:trPr>
          <w:jc w:val="center"/>
        </w:trPr>
        <w:tc>
          <w:tcPr>
            <w:tcW w:w="709" w:type="dxa"/>
            <w:vMerge/>
            <w:vAlign w:val="center"/>
          </w:tcPr>
          <w:p w14:paraId="1784EC6D"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16EC479"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71743C9B" w14:textId="440B61BF"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134600AB" w14:textId="6B0619B4"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421F6389" w14:textId="77777777" w:rsidTr="00182787">
        <w:trPr>
          <w:jc w:val="center"/>
        </w:trPr>
        <w:tc>
          <w:tcPr>
            <w:tcW w:w="709" w:type="dxa"/>
            <w:vMerge/>
            <w:vAlign w:val="center"/>
          </w:tcPr>
          <w:p w14:paraId="772D90E8"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A1D07D3"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6C1E0BA" w14:textId="7DAAA64B"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Bandomosios platformos: Ne senesnė kaip SQL 2019.</w:t>
            </w:r>
          </w:p>
        </w:tc>
        <w:tc>
          <w:tcPr>
            <w:tcW w:w="2982" w:type="dxa"/>
            <w:tcBorders>
              <w:top w:val="single" w:sz="4" w:space="0" w:color="auto"/>
              <w:left w:val="single" w:sz="4" w:space="0" w:color="auto"/>
              <w:bottom w:val="single" w:sz="4" w:space="0" w:color="auto"/>
              <w:right w:val="single" w:sz="4" w:space="0" w:color="auto"/>
            </w:tcBorders>
          </w:tcPr>
          <w:p w14:paraId="46D70674" w14:textId="2E9C7272"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4C9B4506" w14:textId="77777777" w:rsidTr="00182787">
        <w:trPr>
          <w:jc w:val="center"/>
        </w:trPr>
        <w:tc>
          <w:tcPr>
            <w:tcW w:w="709" w:type="dxa"/>
            <w:vMerge/>
            <w:vAlign w:val="center"/>
          </w:tcPr>
          <w:p w14:paraId="1501AC1E"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C34C0BA"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45BD3BF6"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Funkcionalumas: turi būti integruota </w:t>
            </w:r>
            <w:proofErr w:type="spellStart"/>
            <w:r w:rsidRPr="001810D5">
              <w:rPr>
                <w:rFonts w:ascii="Times New Roman" w:hAnsi="Times New Roman"/>
                <w:sz w:val="20"/>
                <w:szCs w:val="20"/>
              </w:rPr>
              <w:t>Live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Share</w:t>
            </w:r>
            <w:proofErr w:type="spellEnd"/>
            <w:r w:rsidRPr="001810D5">
              <w:rPr>
                <w:rFonts w:ascii="Times New Roman" w:hAnsi="Times New Roman"/>
                <w:sz w:val="20"/>
                <w:szCs w:val="20"/>
              </w:rPr>
              <w:t xml:space="preserve"> funkcija suteikianti galimybę iki 30 programuotojų realiuoju laiku bendradarbiauti toje pačioje šaltinio kodo bazėje, kuria dalijamasi įskaitant kontekstą;</w:t>
            </w:r>
          </w:p>
          <w:p w14:paraId="03F14FCC"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proofErr w:type="spellStart"/>
            <w:r w:rsidRPr="001810D5">
              <w:rPr>
                <w:rFonts w:ascii="Times New Roman" w:hAnsi="Times New Roman"/>
                <w:sz w:val="20"/>
                <w:szCs w:val="20"/>
              </w:rPr>
              <w:t>Code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Cleanup</w:t>
            </w:r>
            <w:proofErr w:type="spellEnd"/>
            <w:r w:rsidRPr="001810D5">
              <w:rPr>
                <w:rFonts w:ascii="Times New Roman" w:hAnsi="Times New Roman"/>
                <w:sz w:val="20"/>
                <w:szCs w:val="20"/>
              </w:rPr>
              <w:t xml:space="preserve"> funkcija, skirta automatiškai performatuoti pradinį kodą;</w:t>
            </w:r>
          </w:p>
          <w:p w14:paraId="78AE75BA"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Turi būti programos atvaizdavimo funkcija PMA veikianti prie ne žemesnės kaip .NET </w:t>
            </w:r>
            <w:proofErr w:type="spellStart"/>
            <w:r w:rsidRPr="001810D5">
              <w:rPr>
                <w:rFonts w:ascii="Times New Roman" w:hAnsi="Times New Roman"/>
                <w:sz w:val="20"/>
                <w:szCs w:val="20"/>
              </w:rPr>
              <w:t>Framework</w:t>
            </w:r>
            <w:proofErr w:type="spellEnd"/>
            <w:r w:rsidRPr="001810D5">
              <w:rPr>
                <w:rFonts w:ascii="Times New Roman" w:hAnsi="Times New Roman"/>
                <w:sz w:val="20"/>
                <w:szCs w:val="20"/>
              </w:rPr>
              <w:t xml:space="preserve"> 4.8 RTM versijos.</w:t>
            </w:r>
          </w:p>
          <w:p w14:paraId="13CE5304"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Turi programinėje įrangoje būti ir palaikyti programavimo kalbos: C, C++, C++/CLI, Visual Basic .NET, C#, F#, JavaScript, </w:t>
            </w:r>
            <w:proofErr w:type="spellStart"/>
            <w:r w:rsidRPr="001810D5">
              <w:rPr>
                <w:rFonts w:ascii="Times New Roman" w:hAnsi="Times New Roman"/>
                <w:sz w:val="20"/>
                <w:szCs w:val="20"/>
              </w:rPr>
              <w:t>TypeScript</w:t>
            </w:r>
            <w:proofErr w:type="spellEnd"/>
            <w:r w:rsidRPr="001810D5">
              <w:rPr>
                <w:rFonts w:ascii="Times New Roman" w:hAnsi="Times New Roman"/>
                <w:sz w:val="20"/>
                <w:szCs w:val="20"/>
              </w:rPr>
              <w:t>, XML, XSLT, HTML, CSS.</w:t>
            </w:r>
          </w:p>
          <w:p w14:paraId="0ED2AADE" w14:textId="00536679" w:rsidR="00EE7BA9" w:rsidRPr="001810D5" w:rsidRDefault="00EE7BA9" w:rsidP="00EE7BA9">
            <w:pPr>
              <w:spacing w:after="0" w:line="240" w:lineRule="auto"/>
            </w:pPr>
            <w:r w:rsidRPr="001810D5">
              <w:rPr>
                <w:rFonts w:ascii="Times New Roman" w:hAnsi="Times New Roman"/>
                <w:sz w:val="20"/>
                <w:szCs w:val="20"/>
              </w:rPr>
              <w:t>Programinėje įrangoje turi būti testavimo įrankiai.</w:t>
            </w:r>
          </w:p>
        </w:tc>
        <w:tc>
          <w:tcPr>
            <w:tcW w:w="2982" w:type="dxa"/>
            <w:tcBorders>
              <w:top w:val="single" w:sz="4" w:space="0" w:color="auto"/>
              <w:left w:val="single" w:sz="4" w:space="0" w:color="auto"/>
              <w:bottom w:val="single" w:sz="4" w:space="0" w:color="auto"/>
              <w:right w:val="single" w:sz="4" w:space="0" w:color="auto"/>
            </w:tcBorders>
          </w:tcPr>
          <w:p w14:paraId="42F1AD89" w14:textId="23986BEE"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40D762F4" w14:textId="77777777" w:rsidTr="00182787">
        <w:trPr>
          <w:jc w:val="center"/>
        </w:trPr>
        <w:tc>
          <w:tcPr>
            <w:tcW w:w="709" w:type="dxa"/>
            <w:vMerge/>
            <w:vAlign w:val="center"/>
          </w:tcPr>
          <w:p w14:paraId="54BAD890"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F12E076"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4FADB93"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239C1AB" w14:textId="34B70447" w:rsidR="00EE7BA9" w:rsidRPr="001810D5" w:rsidRDefault="00EE7BA9" w:rsidP="00EE7BA9">
            <w:pPr>
              <w:spacing w:after="0" w:line="240" w:lineRule="auto"/>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6CC79CCD" w14:textId="31C3C6C9"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6DEC7905" w14:textId="77777777" w:rsidTr="00182787">
        <w:trPr>
          <w:jc w:val="center"/>
        </w:trPr>
        <w:tc>
          <w:tcPr>
            <w:tcW w:w="709" w:type="dxa"/>
            <w:vMerge/>
            <w:vAlign w:val="center"/>
          </w:tcPr>
          <w:p w14:paraId="2EA2D79F"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836C395"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F9F649" w14:textId="7D83E8AD"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B6A091D" w14:textId="3A23EFEB"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71DFB654" w14:textId="77777777" w:rsidTr="00182787">
        <w:trPr>
          <w:jc w:val="center"/>
        </w:trPr>
        <w:tc>
          <w:tcPr>
            <w:tcW w:w="709" w:type="dxa"/>
            <w:vMerge/>
            <w:vAlign w:val="center"/>
          </w:tcPr>
          <w:p w14:paraId="757D5CB8"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55AFB26"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E61C7D4" w14:textId="1A76F748"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383C06DA" w14:textId="7854B77F"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0723EE23" w14:textId="77777777" w:rsidTr="00182787">
        <w:trPr>
          <w:trHeight w:val="756"/>
          <w:jc w:val="center"/>
        </w:trPr>
        <w:tc>
          <w:tcPr>
            <w:tcW w:w="709" w:type="dxa"/>
            <w:vMerge w:val="restart"/>
            <w:vAlign w:val="center"/>
          </w:tcPr>
          <w:p w14:paraId="7B6F3D93" w14:textId="1B678689" w:rsidR="00EE7BA9" w:rsidRPr="001810D5" w:rsidRDefault="00EE7BA9" w:rsidP="00EE7BA9">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4.</w:t>
            </w:r>
          </w:p>
        </w:tc>
        <w:tc>
          <w:tcPr>
            <w:tcW w:w="1715" w:type="dxa"/>
            <w:vMerge w:val="restart"/>
            <w:vAlign w:val="center"/>
          </w:tcPr>
          <w:p w14:paraId="759A3206" w14:textId="217FBB00" w:rsidR="00EE7BA9" w:rsidRPr="001810D5" w:rsidRDefault="00EE7BA9" w:rsidP="00EE7BA9">
            <w:pPr>
              <w:spacing w:after="0" w:line="240" w:lineRule="auto"/>
              <w:jc w:val="center"/>
              <w:rPr>
                <w:rStyle w:val="Pagrindinistekstas1"/>
              </w:rPr>
            </w:pPr>
            <w:r w:rsidRPr="001810D5">
              <w:rPr>
                <w:rStyle w:val="Pagrindinistekstas1"/>
              </w:rPr>
              <w:t xml:space="preserve">Microsoft Power </w:t>
            </w:r>
            <w:proofErr w:type="spellStart"/>
            <w:r w:rsidRPr="001810D5">
              <w:rPr>
                <w:rStyle w:val="Pagrindinistekstas1"/>
              </w:rPr>
              <w:t>Apps</w:t>
            </w:r>
            <w:proofErr w:type="spellEnd"/>
            <w:r w:rsidRPr="001810D5">
              <w:rPr>
                <w:rStyle w:val="Pagrindinistekstas1"/>
              </w:rPr>
              <w:t xml:space="preserve"> </w:t>
            </w:r>
            <w:proofErr w:type="spellStart"/>
            <w:r w:rsidRPr="001810D5">
              <w:rPr>
                <w:rStyle w:val="Pagrindinistekstas1"/>
              </w:rPr>
              <w:t>premium</w:t>
            </w:r>
            <w:proofErr w:type="spellEnd"/>
            <w:r w:rsidRPr="001810D5">
              <w:rPr>
                <w:rStyle w:val="Pagrindinistekstas1"/>
              </w:rPr>
              <w:t xml:space="preserve"> </w:t>
            </w:r>
            <w:r w:rsidRPr="001810D5">
              <w:rPr>
                <w:rStyle w:val="Pagrindinistekstas1"/>
                <w:rFonts w:eastAsiaTheme="minorHAnsi"/>
              </w:rPr>
              <w:t xml:space="preserve">skirta </w:t>
            </w:r>
            <w:r w:rsidRPr="001810D5">
              <w:rPr>
                <w:rStyle w:val="Pagrindinistekstas1"/>
                <w:rFonts w:eastAsiaTheme="minorHAnsi"/>
              </w:rPr>
              <w:lastRenderedPageBreak/>
              <w:t>akademinėms įstaigoms  (</w:t>
            </w:r>
            <w:r>
              <w:rPr>
                <w:rStyle w:val="Pagrindinistekstas1"/>
                <w:rFonts w:eastAsiaTheme="minorHAnsi"/>
              </w:rPr>
              <w:t>prenumeratos licencija</w:t>
            </w:r>
            <w:r w:rsidRPr="001810D5">
              <w:rPr>
                <w:rStyle w:val="Pagrindinistekstas1"/>
                <w:rFonts w:eastAsiaTheme="minorHAnsi"/>
              </w:rPr>
              <w:t>) arba lygiavertės programinės įrangos licencija</w:t>
            </w:r>
            <w:r w:rsidRPr="001810D5">
              <w:rPr>
                <w:rStyle w:val="Pagrindinistekstas1"/>
              </w:rPr>
              <w:t xml:space="preserve"> </w:t>
            </w:r>
          </w:p>
        </w:tc>
        <w:tc>
          <w:tcPr>
            <w:tcW w:w="4956" w:type="dxa"/>
            <w:tcBorders>
              <w:top w:val="single" w:sz="4" w:space="0" w:color="auto"/>
              <w:left w:val="single" w:sz="4" w:space="0" w:color="auto"/>
              <w:right w:val="single" w:sz="4" w:space="0" w:color="auto"/>
            </w:tcBorders>
          </w:tcPr>
          <w:p w14:paraId="377E19AD" w14:textId="63354503"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lastRenderedPageBreak/>
              <w:t>Turi būti nuolat atnaujinami ištekliai: Prieiga prie paskutinių atnaujintų išteklių per internetą. Reguliarūs produktų atnaujinimai.</w:t>
            </w:r>
          </w:p>
        </w:tc>
        <w:tc>
          <w:tcPr>
            <w:tcW w:w="2982" w:type="dxa"/>
            <w:tcBorders>
              <w:top w:val="single" w:sz="4" w:space="0" w:color="auto"/>
              <w:left w:val="single" w:sz="4" w:space="0" w:color="auto"/>
              <w:right w:val="single" w:sz="4" w:space="0" w:color="auto"/>
            </w:tcBorders>
          </w:tcPr>
          <w:p w14:paraId="7BABC14F" w14:textId="2335E7BA"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14BB7E6E" w14:textId="77777777" w:rsidTr="00182787">
        <w:trPr>
          <w:jc w:val="center"/>
        </w:trPr>
        <w:tc>
          <w:tcPr>
            <w:tcW w:w="709" w:type="dxa"/>
            <w:vMerge/>
            <w:vAlign w:val="center"/>
          </w:tcPr>
          <w:p w14:paraId="17693B0D"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B0B1B6B"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427AC77" w14:textId="736B0945"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71102DD7" w14:textId="3F06F853"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653346DB" w14:textId="77777777" w:rsidTr="00182787">
        <w:trPr>
          <w:jc w:val="center"/>
        </w:trPr>
        <w:tc>
          <w:tcPr>
            <w:tcW w:w="709" w:type="dxa"/>
            <w:vMerge/>
            <w:vAlign w:val="center"/>
          </w:tcPr>
          <w:p w14:paraId="1AAB7237"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E496AF7"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55D4C0E"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4D61420D"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Programinė įranga skirta mobiliųjų įrenginių programėlių kūrimui Android, iOS operacinėms sistemoms;</w:t>
            </w:r>
          </w:p>
          <w:p w14:paraId="5E530E07" w14:textId="3ABB8664"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 Turi naudoti duomenis iš universitete veikiančių „SharePoint“, „Microsoft 365“ duomenų šaltinių;</w:t>
            </w:r>
          </w:p>
          <w:p w14:paraId="5D9FFD5D"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turėti interaktyvų dizainą ir gali sklandžiai veikti naršyklėje ir mobiliuosiuose įrenginiuose (telefone arba planšetiniame kompiuteryje);</w:t>
            </w:r>
          </w:p>
          <w:p w14:paraId="587E285F" w14:textId="1C9CA116"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gal</w:t>
            </w:r>
            <w:r>
              <w:rPr>
                <w:rFonts w:ascii="Times New Roman" w:hAnsi="Times New Roman"/>
                <w:sz w:val="20"/>
                <w:szCs w:val="20"/>
              </w:rPr>
              <w:t>ėti</w:t>
            </w:r>
            <w:r w:rsidRPr="001810D5">
              <w:rPr>
                <w:rFonts w:ascii="Times New Roman" w:hAnsi="Times New Roman"/>
                <w:sz w:val="20"/>
                <w:szCs w:val="20"/>
              </w:rPr>
              <w:t xml:space="preserve"> kurti programą </w:t>
            </w:r>
            <w:r>
              <w:rPr>
                <w:rFonts w:ascii="Times New Roman" w:hAnsi="Times New Roman"/>
                <w:sz w:val="20"/>
                <w:szCs w:val="20"/>
              </w:rPr>
              <w:t>i</w:t>
            </w:r>
            <w:r w:rsidRPr="001810D5">
              <w:rPr>
                <w:rFonts w:ascii="Times New Roman" w:hAnsi="Times New Roman"/>
                <w:sz w:val="20"/>
                <w:szCs w:val="20"/>
              </w:rPr>
              <w:t>š „</w:t>
            </w:r>
            <w:proofErr w:type="spellStart"/>
            <w:r w:rsidRPr="001810D5">
              <w:rPr>
                <w:rFonts w:ascii="Times New Roman" w:hAnsi="Times New Roman"/>
                <w:sz w:val="20"/>
                <w:szCs w:val="20"/>
              </w:rPr>
              <w:t>Dataverse</w:t>
            </w:r>
            <w:proofErr w:type="spellEnd"/>
            <w:r w:rsidRPr="001810D5">
              <w:rPr>
                <w:rFonts w:ascii="Times New Roman" w:hAnsi="Times New Roman"/>
                <w:sz w:val="20"/>
                <w:szCs w:val="20"/>
              </w:rPr>
              <w:t>“ šaltinio.</w:t>
            </w:r>
          </w:p>
          <w:p w14:paraId="780BC75C" w14:textId="14BD6DC3"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gal</w:t>
            </w:r>
            <w:r>
              <w:rPr>
                <w:rFonts w:ascii="Times New Roman" w:hAnsi="Times New Roman"/>
                <w:sz w:val="20"/>
                <w:szCs w:val="20"/>
              </w:rPr>
              <w:t>ėti</w:t>
            </w:r>
            <w:r w:rsidRPr="001810D5">
              <w:rPr>
                <w:rFonts w:ascii="Times New Roman" w:hAnsi="Times New Roman"/>
                <w:sz w:val="20"/>
                <w:szCs w:val="20"/>
              </w:rPr>
              <w:t xml:space="preserve"> kurti programėlę „</w:t>
            </w:r>
            <w:proofErr w:type="spellStart"/>
            <w:r w:rsidRPr="001810D5">
              <w:rPr>
                <w:rFonts w:ascii="Times New Roman" w:hAnsi="Times New Roman"/>
                <w:sz w:val="20"/>
                <w:szCs w:val="20"/>
              </w:rPr>
              <w:t>Drag-and-drop</w:t>
            </w:r>
            <w:proofErr w:type="spellEnd"/>
            <w:r w:rsidRPr="001810D5">
              <w:rPr>
                <w:rFonts w:ascii="Times New Roman" w:hAnsi="Times New Roman"/>
                <w:sz w:val="20"/>
                <w:szCs w:val="20"/>
              </w:rPr>
              <w:t>“ principu;</w:t>
            </w:r>
          </w:p>
          <w:p w14:paraId="3E4BF3D2"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Programa turi sąveikauti su Microsoft Power BI, Microsoft Power Automate, Microsoft SharePoint programinėmis įrangomis;</w:t>
            </w:r>
          </w:p>
          <w:p w14:paraId="21996E68" w14:textId="0E4D72DD" w:rsidR="00EE7BA9" w:rsidRPr="001810D5" w:rsidRDefault="00EE7BA9" w:rsidP="00EE7BA9">
            <w:pPr>
              <w:spacing w:after="0" w:line="240" w:lineRule="auto"/>
              <w:rPr>
                <w:rFonts w:ascii="Times New Roman" w:hAnsi="Times New Roman"/>
                <w:sz w:val="20"/>
                <w:szCs w:val="20"/>
              </w:rPr>
            </w:pPr>
          </w:p>
        </w:tc>
        <w:tc>
          <w:tcPr>
            <w:tcW w:w="2982" w:type="dxa"/>
            <w:tcBorders>
              <w:top w:val="single" w:sz="4" w:space="0" w:color="auto"/>
              <w:left w:val="single" w:sz="4" w:space="0" w:color="auto"/>
              <w:bottom w:val="single" w:sz="4" w:space="0" w:color="auto"/>
              <w:right w:val="single" w:sz="4" w:space="0" w:color="auto"/>
            </w:tcBorders>
          </w:tcPr>
          <w:p w14:paraId="162D5C1B" w14:textId="12827A46"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47A03E3F" w14:textId="77777777" w:rsidTr="00182787">
        <w:trPr>
          <w:jc w:val="center"/>
        </w:trPr>
        <w:tc>
          <w:tcPr>
            <w:tcW w:w="709" w:type="dxa"/>
            <w:vMerge/>
            <w:vAlign w:val="center"/>
          </w:tcPr>
          <w:p w14:paraId="45BB8263"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585EA67"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D7E5479" w14:textId="068C3212"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27B84BE" w14:textId="63A12A42"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63B0C31B" w14:textId="77777777" w:rsidTr="00182787">
        <w:trPr>
          <w:jc w:val="center"/>
        </w:trPr>
        <w:tc>
          <w:tcPr>
            <w:tcW w:w="709" w:type="dxa"/>
            <w:vMerge/>
            <w:vAlign w:val="center"/>
          </w:tcPr>
          <w:p w14:paraId="07F1F963"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8F90123"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0F4F3B87"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3AD8211" w14:textId="1CC3FE45"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Operacinė sistema turi gal</w:t>
            </w:r>
            <w:r>
              <w:rPr>
                <w:rFonts w:ascii="Times New Roman" w:hAnsi="Times New Roman"/>
                <w:sz w:val="20"/>
                <w:szCs w:val="20"/>
              </w:rPr>
              <w:t>ėti</w:t>
            </w:r>
            <w:r w:rsidRPr="001810D5">
              <w:rPr>
                <w:rFonts w:ascii="Times New Roman" w:hAnsi="Times New Roman"/>
                <w:sz w:val="20"/>
                <w:szCs w:val="20"/>
              </w:rPr>
              <w:t xml:space="preserve">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2263A4AA" w14:textId="097937D2"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111949AC" w14:textId="77777777" w:rsidTr="00182787">
        <w:trPr>
          <w:jc w:val="center"/>
        </w:trPr>
        <w:tc>
          <w:tcPr>
            <w:tcW w:w="709" w:type="dxa"/>
            <w:vMerge/>
            <w:vAlign w:val="center"/>
          </w:tcPr>
          <w:p w14:paraId="78E64F68"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6814803"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8B45F0D" w14:textId="01E6182B"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5AAF45E5" w14:textId="1E51FDED"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3D0C363E" w14:textId="77777777" w:rsidTr="00182787">
        <w:trPr>
          <w:jc w:val="center"/>
        </w:trPr>
        <w:tc>
          <w:tcPr>
            <w:tcW w:w="709" w:type="dxa"/>
            <w:vMerge w:val="restart"/>
            <w:vAlign w:val="center"/>
          </w:tcPr>
          <w:p w14:paraId="5685B62C" w14:textId="16150B78" w:rsidR="00EE7BA9" w:rsidRPr="001810D5" w:rsidRDefault="00EE7BA9" w:rsidP="00EE7BA9">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5.</w:t>
            </w:r>
          </w:p>
        </w:tc>
        <w:tc>
          <w:tcPr>
            <w:tcW w:w="1715" w:type="dxa"/>
            <w:vMerge w:val="restart"/>
            <w:vAlign w:val="center"/>
          </w:tcPr>
          <w:p w14:paraId="62AAA8C6" w14:textId="0C85D735" w:rsidR="00EE7BA9" w:rsidRPr="001810D5" w:rsidRDefault="00EE7BA9" w:rsidP="00EE7BA9">
            <w:pPr>
              <w:spacing w:after="0" w:line="240" w:lineRule="auto"/>
              <w:jc w:val="center"/>
              <w:rPr>
                <w:rStyle w:val="Pagrindinistekstas1"/>
              </w:rPr>
            </w:pPr>
            <w:r w:rsidRPr="001810D5">
              <w:rPr>
                <w:rStyle w:val="Pagrindinistekstas1"/>
              </w:rPr>
              <w:t xml:space="preserve">Microsoft Power automate </w:t>
            </w:r>
            <w:proofErr w:type="spellStart"/>
            <w:r w:rsidRPr="001810D5">
              <w:rPr>
                <w:rStyle w:val="Pagrindinistekstas1"/>
              </w:rPr>
              <w:t>premium</w:t>
            </w:r>
            <w:proofErr w:type="spellEnd"/>
            <w:r w:rsidRPr="001810D5">
              <w:rPr>
                <w:rStyle w:val="Pagrindinistekstas1"/>
              </w:rPr>
              <w:t xml:space="preserve"> </w:t>
            </w:r>
            <w:proofErr w:type="spellStart"/>
            <w:r w:rsidRPr="001810D5">
              <w:rPr>
                <w:rStyle w:val="Pagrindinistekstas1"/>
              </w:rPr>
              <w:t>for</w:t>
            </w:r>
            <w:proofErr w:type="spellEnd"/>
            <w:r w:rsidRPr="001810D5">
              <w:rPr>
                <w:rStyle w:val="Pagrindinistekstas1"/>
              </w:rPr>
              <w:t xml:space="preserve"> </w:t>
            </w:r>
            <w:proofErr w:type="spellStart"/>
            <w:r w:rsidRPr="001810D5">
              <w:rPr>
                <w:rStyle w:val="Pagrindinistekstas1"/>
              </w:rPr>
              <w:t>faculty</w:t>
            </w:r>
            <w:proofErr w:type="spellEnd"/>
            <w:r w:rsidRPr="001810D5">
              <w:rPr>
                <w:rStyle w:val="Pagrindinistekstas1"/>
              </w:rPr>
              <w:t xml:space="preserve"> </w:t>
            </w:r>
            <w:r w:rsidRPr="001810D5">
              <w:rPr>
                <w:rStyle w:val="Pagrindinistekstas1"/>
                <w:rFonts w:eastAsiaTheme="minorHAnsi"/>
              </w:rPr>
              <w:t>(</w:t>
            </w:r>
            <w:r>
              <w:rPr>
                <w:rStyle w:val="Pagrindinistekstas1"/>
                <w:rFonts w:eastAsiaTheme="minorHAnsi"/>
              </w:rPr>
              <w:t>prenumeratos licencija</w:t>
            </w:r>
            <w:r w:rsidRPr="001810D5">
              <w:rPr>
                <w:rStyle w:val="Pagrindinistekstas1"/>
                <w:rFonts w:eastAsiaTheme="minorHAnsi"/>
              </w:rPr>
              <w:t>) arba lygiavertės programinės įrangos licencija</w:t>
            </w:r>
            <w:r w:rsidRPr="001810D5">
              <w:rPr>
                <w:rStyle w:val="Pagrindinistekstas1"/>
              </w:rPr>
              <w:t xml:space="preserve"> </w:t>
            </w:r>
          </w:p>
        </w:tc>
        <w:tc>
          <w:tcPr>
            <w:tcW w:w="4956" w:type="dxa"/>
            <w:tcBorders>
              <w:top w:val="single" w:sz="4" w:space="0" w:color="auto"/>
              <w:left w:val="single" w:sz="4" w:space="0" w:color="auto"/>
              <w:bottom w:val="single" w:sz="4" w:space="0" w:color="auto"/>
              <w:right w:val="single" w:sz="4" w:space="0" w:color="auto"/>
            </w:tcBorders>
          </w:tcPr>
          <w:p w14:paraId="48199842" w14:textId="6885538D"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būti 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18F2FE23" w14:textId="1BA6EEA0"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4EB0C5D3" w14:textId="77777777" w:rsidTr="00182787">
        <w:trPr>
          <w:jc w:val="center"/>
        </w:trPr>
        <w:tc>
          <w:tcPr>
            <w:tcW w:w="709" w:type="dxa"/>
            <w:vMerge/>
            <w:vAlign w:val="center"/>
          </w:tcPr>
          <w:p w14:paraId="69DD8EFD"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3C35D58"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267A4B"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23EDDD30" w14:textId="76F0D135"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Programinė įranga turi būti pilno funkcionalumo skirta mokymo įstaigai;</w:t>
            </w:r>
          </w:p>
          <w:p w14:paraId="02D7DB73" w14:textId="11D5D4E9"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Turi turėti procesų, dokumentų, užduočių automatizavimo sąsajas su Microsoft SharePoint, Microsoft Office 365, Microsoft </w:t>
            </w:r>
            <w:proofErr w:type="spellStart"/>
            <w:r w:rsidRPr="001810D5">
              <w:rPr>
                <w:rFonts w:ascii="Times New Roman" w:hAnsi="Times New Roman"/>
                <w:sz w:val="20"/>
                <w:szCs w:val="20"/>
              </w:rPr>
              <w:t>Dynamic</w:t>
            </w:r>
            <w:proofErr w:type="spellEnd"/>
            <w:r w:rsidRPr="001810D5">
              <w:rPr>
                <w:rFonts w:ascii="Times New Roman" w:hAnsi="Times New Roman"/>
                <w:sz w:val="20"/>
                <w:szCs w:val="20"/>
              </w:rPr>
              <w:t xml:space="preserve"> 365, Microsoft </w:t>
            </w:r>
            <w:proofErr w:type="spellStart"/>
            <w:r w:rsidRPr="001810D5">
              <w:rPr>
                <w:rFonts w:ascii="Times New Roman" w:hAnsi="Times New Roman"/>
                <w:sz w:val="20"/>
                <w:szCs w:val="20"/>
              </w:rPr>
              <w:t>Teams</w:t>
            </w:r>
            <w:proofErr w:type="spellEnd"/>
            <w:r w:rsidRPr="001810D5">
              <w:rPr>
                <w:rFonts w:ascii="Times New Roman" w:hAnsi="Times New Roman"/>
                <w:sz w:val="20"/>
                <w:szCs w:val="20"/>
              </w:rPr>
              <w:t xml:space="preserve"> programinėmis įrangomis ir jų duomenų bazėmis;</w:t>
            </w:r>
          </w:p>
          <w:p w14:paraId="2315529A" w14:textId="222C28ED"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Programinėje įrangoje naudojami užduočių vykdymo procesai turi turėti patvirtinimo „</w:t>
            </w:r>
            <w:proofErr w:type="spellStart"/>
            <w:r w:rsidRPr="001810D5">
              <w:rPr>
                <w:rFonts w:ascii="Times New Roman" w:hAnsi="Times New Roman"/>
                <w:sz w:val="20"/>
                <w:szCs w:val="20"/>
              </w:rPr>
              <w:t>Approval</w:t>
            </w:r>
            <w:proofErr w:type="spellEnd"/>
            <w:r w:rsidRPr="001810D5">
              <w:rPr>
                <w:rFonts w:ascii="Times New Roman" w:hAnsi="Times New Roman"/>
                <w:sz w:val="20"/>
                <w:szCs w:val="20"/>
              </w:rPr>
              <w:t>“ funkcionalumą;</w:t>
            </w:r>
          </w:p>
          <w:p w14:paraId="15A5843B" w14:textId="4F34571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būti galim</w:t>
            </w:r>
            <w:r>
              <w:rPr>
                <w:rFonts w:ascii="Times New Roman" w:hAnsi="Times New Roman"/>
                <w:sz w:val="20"/>
                <w:szCs w:val="20"/>
              </w:rPr>
              <w:t>a</w:t>
            </w:r>
            <w:r w:rsidRPr="001810D5">
              <w:rPr>
                <w:rFonts w:ascii="Times New Roman" w:hAnsi="Times New Roman"/>
                <w:sz w:val="20"/>
                <w:szCs w:val="20"/>
              </w:rPr>
              <w:t xml:space="preserve"> stebėti, analizuoti ir teikti ataskaitas, statistinius duomenis realiuoju laiku apie vykstančius ar įvykusius procesus arba iškilusias problemas;</w:t>
            </w:r>
          </w:p>
          <w:p w14:paraId="34BD619C" w14:textId="25FE6D2B"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turėti integracij</w:t>
            </w:r>
            <w:r>
              <w:rPr>
                <w:rFonts w:ascii="Times New Roman" w:hAnsi="Times New Roman"/>
                <w:sz w:val="20"/>
                <w:szCs w:val="20"/>
              </w:rPr>
              <w:t xml:space="preserve">ą </w:t>
            </w:r>
            <w:r w:rsidRPr="001810D5">
              <w:rPr>
                <w:rFonts w:ascii="Times New Roman" w:hAnsi="Times New Roman"/>
                <w:sz w:val="20"/>
                <w:szCs w:val="20"/>
              </w:rPr>
              <w:t>su Microsoft Power BI programine įranga;</w:t>
            </w:r>
          </w:p>
          <w:p w14:paraId="28E0E637" w14:textId="5DA06C41"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turėti integracij</w:t>
            </w:r>
            <w:r>
              <w:rPr>
                <w:rFonts w:ascii="Times New Roman" w:hAnsi="Times New Roman"/>
                <w:sz w:val="20"/>
                <w:szCs w:val="20"/>
              </w:rPr>
              <w:t>ą</w:t>
            </w:r>
            <w:r w:rsidRPr="001810D5">
              <w:rPr>
                <w:rFonts w:ascii="Times New Roman" w:hAnsi="Times New Roman"/>
                <w:sz w:val="20"/>
                <w:szCs w:val="20"/>
              </w:rPr>
              <w:t xml:space="preserve"> su „</w:t>
            </w:r>
            <w:proofErr w:type="spellStart"/>
            <w:r w:rsidRPr="001810D5">
              <w:rPr>
                <w:rFonts w:ascii="Times New Roman" w:hAnsi="Times New Roman"/>
                <w:sz w:val="20"/>
                <w:szCs w:val="20"/>
              </w:rPr>
              <w:t>Youtube</w:t>
            </w:r>
            <w:proofErr w:type="spellEnd"/>
            <w:r w:rsidRPr="001810D5">
              <w:rPr>
                <w:rFonts w:ascii="Times New Roman" w:hAnsi="Times New Roman"/>
                <w:sz w:val="20"/>
                <w:szCs w:val="20"/>
              </w:rPr>
              <w:t>“, „</w:t>
            </w:r>
            <w:proofErr w:type="spellStart"/>
            <w:r w:rsidRPr="001810D5">
              <w:rPr>
                <w:rFonts w:ascii="Times New Roman" w:hAnsi="Times New Roman"/>
                <w:sz w:val="20"/>
                <w:szCs w:val="20"/>
              </w:rPr>
              <w:t>Gmail</w:t>
            </w:r>
            <w:proofErr w:type="spellEnd"/>
            <w:r w:rsidRPr="001810D5">
              <w:rPr>
                <w:rFonts w:ascii="Times New Roman" w:hAnsi="Times New Roman"/>
                <w:sz w:val="20"/>
                <w:szCs w:val="20"/>
              </w:rPr>
              <w:t>“ programėlėmis.</w:t>
            </w:r>
          </w:p>
        </w:tc>
        <w:tc>
          <w:tcPr>
            <w:tcW w:w="2982" w:type="dxa"/>
            <w:tcBorders>
              <w:top w:val="single" w:sz="4" w:space="0" w:color="auto"/>
              <w:left w:val="single" w:sz="4" w:space="0" w:color="auto"/>
              <w:bottom w:val="single" w:sz="4" w:space="0" w:color="auto"/>
              <w:right w:val="single" w:sz="4" w:space="0" w:color="auto"/>
            </w:tcBorders>
          </w:tcPr>
          <w:p w14:paraId="56EC9F86" w14:textId="06F010FC"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28B4500E" w14:textId="77777777" w:rsidTr="00182787">
        <w:trPr>
          <w:jc w:val="center"/>
        </w:trPr>
        <w:tc>
          <w:tcPr>
            <w:tcW w:w="709" w:type="dxa"/>
            <w:vMerge/>
            <w:vAlign w:val="center"/>
          </w:tcPr>
          <w:p w14:paraId="435750EB"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7C82689"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47AFD1C" w14:textId="01F4BDAD"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1D4CDC83" w14:textId="483EDC6D"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522166C7" w14:textId="77777777" w:rsidTr="00182787">
        <w:trPr>
          <w:jc w:val="center"/>
        </w:trPr>
        <w:tc>
          <w:tcPr>
            <w:tcW w:w="709" w:type="dxa"/>
            <w:vMerge/>
            <w:vAlign w:val="center"/>
          </w:tcPr>
          <w:p w14:paraId="28B32D05"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CD2EC0F"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07B92FCB"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42B6F415" w14:textId="0E5FDB4F"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7FBEB48C" w14:textId="4999CE2D"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2F68D06C" w14:textId="77777777" w:rsidTr="00182787">
        <w:trPr>
          <w:jc w:val="center"/>
        </w:trPr>
        <w:tc>
          <w:tcPr>
            <w:tcW w:w="709" w:type="dxa"/>
            <w:vMerge/>
            <w:vAlign w:val="center"/>
          </w:tcPr>
          <w:p w14:paraId="381A632D"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75B86A5"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D4944DA" w14:textId="460C70BC"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EE34207" w14:textId="733795A8"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230DFEEB" w14:textId="77777777" w:rsidTr="00182787">
        <w:trPr>
          <w:jc w:val="center"/>
        </w:trPr>
        <w:tc>
          <w:tcPr>
            <w:tcW w:w="709" w:type="dxa"/>
            <w:vMerge/>
            <w:vAlign w:val="center"/>
          </w:tcPr>
          <w:p w14:paraId="6C19ED73"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9B74FF6"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48835B85" w14:textId="53E2A906"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725ADE45" w14:textId="61ED42E8"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05F7F9D3" w14:textId="77777777" w:rsidTr="00182787">
        <w:trPr>
          <w:jc w:val="center"/>
        </w:trPr>
        <w:tc>
          <w:tcPr>
            <w:tcW w:w="709" w:type="dxa"/>
            <w:vMerge w:val="restart"/>
            <w:vAlign w:val="center"/>
          </w:tcPr>
          <w:p w14:paraId="0C34C7C0" w14:textId="26B47F36" w:rsidR="00EE7BA9" w:rsidRPr="001810D5" w:rsidRDefault="00EE7BA9" w:rsidP="00EE7BA9">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6.</w:t>
            </w:r>
          </w:p>
        </w:tc>
        <w:tc>
          <w:tcPr>
            <w:tcW w:w="1715" w:type="dxa"/>
            <w:vMerge w:val="restart"/>
            <w:vAlign w:val="center"/>
          </w:tcPr>
          <w:p w14:paraId="023FDADD" w14:textId="14D39120" w:rsidR="00EE7BA9" w:rsidRPr="001810D5" w:rsidRDefault="00EE7BA9" w:rsidP="00EE7BA9">
            <w:pPr>
              <w:jc w:val="center"/>
              <w:rPr>
                <w:rFonts w:ascii="Times New Roman" w:hAnsi="Times New Roman"/>
                <w:color w:val="000000"/>
                <w:kern w:val="0"/>
                <w:sz w:val="20"/>
                <w:szCs w:val="20"/>
                <w:lang w:eastAsia="lt-LT"/>
              </w:rPr>
            </w:pPr>
            <w:r w:rsidRPr="001810D5">
              <w:rPr>
                <w:rFonts w:ascii="Times New Roman" w:hAnsi="Times New Roman"/>
                <w:color w:val="000000"/>
                <w:sz w:val="20"/>
                <w:szCs w:val="20"/>
              </w:rPr>
              <w:t xml:space="preserve">Microsoft </w:t>
            </w:r>
            <w:proofErr w:type="spellStart"/>
            <w:r w:rsidRPr="001810D5">
              <w:rPr>
                <w:rFonts w:ascii="Times New Roman" w:hAnsi="Times New Roman"/>
                <w:color w:val="000000"/>
                <w:sz w:val="20"/>
                <w:szCs w:val="20"/>
              </w:rPr>
              <w:t>Intune</w:t>
            </w:r>
            <w:proofErr w:type="spellEnd"/>
            <w:r w:rsidRPr="001810D5">
              <w:rPr>
                <w:rFonts w:ascii="Times New Roman" w:hAnsi="Times New Roman"/>
                <w:color w:val="000000"/>
                <w:sz w:val="20"/>
                <w:szCs w:val="20"/>
              </w:rPr>
              <w:t xml:space="preserve"> </w:t>
            </w:r>
            <w:proofErr w:type="spellStart"/>
            <w:r w:rsidRPr="001810D5">
              <w:rPr>
                <w:rFonts w:ascii="Times New Roman" w:hAnsi="Times New Roman"/>
                <w:color w:val="000000"/>
                <w:sz w:val="20"/>
                <w:szCs w:val="20"/>
              </w:rPr>
              <w:t>Plan</w:t>
            </w:r>
            <w:proofErr w:type="spellEnd"/>
            <w:r w:rsidRPr="001810D5">
              <w:rPr>
                <w:rFonts w:ascii="Times New Roman" w:hAnsi="Times New Roman"/>
                <w:color w:val="000000"/>
                <w:sz w:val="20"/>
                <w:szCs w:val="20"/>
              </w:rPr>
              <w:t xml:space="preserve"> 1 </w:t>
            </w:r>
            <w:proofErr w:type="spellStart"/>
            <w:r w:rsidRPr="001810D5">
              <w:rPr>
                <w:rFonts w:ascii="Times New Roman" w:hAnsi="Times New Roman"/>
                <w:color w:val="000000"/>
                <w:sz w:val="20"/>
                <w:szCs w:val="20"/>
              </w:rPr>
              <w:t>for</w:t>
            </w:r>
            <w:proofErr w:type="spellEnd"/>
            <w:r w:rsidRPr="001810D5">
              <w:rPr>
                <w:rFonts w:ascii="Times New Roman" w:hAnsi="Times New Roman"/>
                <w:color w:val="000000"/>
                <w:sz w:val="20"/>
                <w:szCs w:val="20"/>
              </w:rPr>
              <w:t xml:space="preserve"> </w:t>
            </w:r>
            <w:proofErr w:type="spellStart"/>
            <w:r w:rsidRPr="001810D5">
              <w:rPr>
                <w:rFonts w:ascii="Times New Roman" w:hAnsi="Times New Roman"/>
                <w:color w:val="000000"/>
                <w:sz w:val="20"/>
                <w:szCs w:val="20"/>
              </w:rPr>
              <w:t>Education</w:t>
            </w:r>
            <w:proofErr w:type="spellEnd"/>
            <w:r w:rsidRPr="001810D5">
              <w:rPr>
                <w:rFonts w:ascii="Times New Roman" w:hAnsi="Times New Roman"/>
                <w:color w:val="000000"/>
                <w:sz w:val="20"/>
                <w:szCs w:val="20"/>
              </w:rPr>
              <w:t xml:space="preserve"> (</w:t>
            </w:r>
            <w:r>
              <w:rPr>
                <w:rStyle w:val="Pagrindinistekstas1"/>
                <w:rFonts w:eastAsiaTheme="minorHAnsi"/>
              </w:rPr>
              <w:t>prenumeratos licencija</w:t>
            </w:r>
            <w:r w:rsidRPr="001810D5">
              <w:rPr>
                <w:rFonts w:ascii="Times New Roman" w:hAnsi="Times New Roman"/>
                <w:color w:val="000000"/>
                <w:sz w:val="20"/>
                <w:szCs w:val="20"/>
              </w:rPr>
              <w:t xml:space="preserve">) arba </w:t>
            </w:r>
            <w:r w:rsidRPr="001810D5">
              <w:rPr>
                <w:rFonts w:ascii="Times New Roman" w:hAnsi="Times New Roman"/>
                <w:color w:val="000000"/>
                <w:sz w:val="20"/>
                <w:szCs w:val="20"/>
              </w:rPr>
              <w:lastRenderedPageBreak/>
              <w:t>lygiavertės programinės įrangos licencija</w:t>
            </w:r>
          </w:p>
          <w:p w14:paraId="5FDFBBC2" w14:textId="77777777" w:rsidR="00EE7BA9" w:rsidRPr="001810D5" w:rsidRDefault="00EE7BA9" w:rsidP="00EE7BA9">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532E55C" w14:textId="52C65574"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lastRenderedPageBreak/>
              <w:t>Turi būti 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2C95B2C5" w14:textId="6F33DB6B"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150097A5" w14:textId="77777777" w:rsidTr="00182787">
        <w:trPr>
          <w:jc w:val="center"/>
        </w:trPr>
        <w:tc>
          <w:tcPr>
            <w:tcW w:w="709" w:type="dxa"/>
            <w:vMerge/>
            <w:vAlign w:val="center"/>
          </w:tcPr>
          <w:p w14:paraId="2DFB8D60"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66B6CA6"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039470D5"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39300E58" w14:textId="22612350"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Programinė įranga turi būti paremta debesų technologija;</w:t>
            </w:r>
          </w:p>
          <w:p w14:paraId="08EEF404" w14:textId="1B447C30"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derėti su Microsoft 365 programine įranga;</w:t>
            </w:r>
          </w:p>
          <w:p w14:paraId="17BFCD96" w14:textId="734F793B"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lastRenderedPageBreak/>
              <w:t xml:space="preserve">Turi </w:t>
            </w:r>
            <w:r>
              <w:rPr>
                <w:rFonts w:ascii="Times New Roman" w:hAnsi="Times New Roman"/>
                <w:sz w:val="20"/>
                <w:szCs w:val="20"/>
              </w:rPr>
              <w:t>v</w:t>
            </w:r>
            <w:r w:rsidRPr="001810D5">
              <w:rPr>
                <w:rFonts w:ascii="Times New Roman" w:hAnsi="Times New Roman"/>
                <w:sz w:val="20"/>
                <w:szCs w:val="20"/>
              </w:rPr>
              <w:t>aldyti įrenginius nuotoliniu būdų įskaitant išmaniuosius  telefonus;</w:t>
            </w:r>
          </w:p>
          <w:p w14:paraId="7A7F4E95" w14:textId="06271BDA"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valdyti saugos nustatymus nutolusiuose įrenginiuose;</w:t>
            </w:r>
          </w:p>
          <w:p w14:paraId="0233EECE" w14:textId="49880C02"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analizuoti duomenis ir pateikti ataskaitas apie įrenginio ir įrenginio saugos būklę.</w:t>
            </w:r>
          </w:p>
        </w:tc>
        <w:tc>
          <w:tcPr>
            <w:tcW w:w="2982" w:type="dxa"/>
            <w:tcBorders>
              <w:top w:val="single" w:sz="4" w:space="0" w:color="auto"/>
              <w:left w:val="single" w:sz="4" w:space="0" w:color="auto"/>
              <w:bottom w:val="single" w:sz="4" w:space="0" w:color="auto"/>
              <w:right w:val="single" w:sz="4" w:space="0" w:color="auto"/>
            </w:tcBorders>
          </w:tcPr>
          <w:p w14:paraId="1D5D07CA" w14:textId="2FD2E54F"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lastRenderedPageBreak/>
              <w:t>ATITINKA / NEATITINKA</w:t>
            </w:r>
            <w:r w:rsidRPr="00C52CA8">
              <w:rPr>
                <w:rFonts w:ascii="Times New Roman" w:hAnsi="Times New Roman"/>
                <w:sz w:val="20"/>
                <w:szCs w:val="20"/>
              </w:rPr>
              <w:t xml:space="preserve"> (palikti arba pažymėti tinkamą)</w:t>
            </w:r>
          </w:p>
        </w:tc>
      </w:tr>
      <w:tr w:rsidR="00EE7BA9" w:rsidRPr="001810D5" w14:paraId="0A61546F" w14:textId="77777777" w:rsidTr="00182787">
        <w:trPr>
          <w:jc w:val="center"/>
        </w:trPr>
        <w:tc>
          <w:tcPr>
            <w:tcW w:w="709" w:type="dxa"/>
            <w:vMerge/>
            <w:vAlign w:val="center"/>
          </w:tcPr>
          <w:p w14:paraId="0E7B5A26"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D3E0D17"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089086B" w14:textId="63AA4183"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6414BB46" w14:textId="118AD397"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49E749CD" w14:textId="77777777" w:rsidTr="00182787">
        <w:trPr>
          <w:jc w:val="center"/>
        </w:trPr>
        <w:tc>
          <w:tcPr>
            <w:tcW w:w="709" w:type="dxa"/>
            <w:vMerge/>
            <w:vAlign w:val="center"/>
          </w:tcPr>
          <w:p w14:paraId="312B357F"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1B00B12"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15A01D4D"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9A5ABBF" w14:textId="06A11B3E"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23BAA20B" w14:textId="69178850"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6F946927" w14:textId="77777777" w:rsidTr="00182787">
        <w:trPr>
          <w:jc w:val="center"/>
        </w:trPr>
        <w:tc>
          <w:tcPr>
            <w:tcW w:w="709" w:type="dxa"/>
            <w:vMerge/>
            <w:vAlign w:val="center"/>
          </w:tcPr>
          <w:p w14:paraId="70E3AE8F"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9AC9E88"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1E4AA78B" w14:textId="2169BC11"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10A34B2" w14:textId="1A859261"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23541F7E" w14:textId="77777777" w:rsidTr="00182787">
        <w:trPr>
          <w:jc w:val="center"/>
        </w:trPr>
        <w:tc>
          <w:tcPr>
            <w:tcW w:w="709" w:type="dxa"/>
            <w:vMerge/>
            <w:vAlign w:val="center"/>
          </w:tcPr>
          <w:p w14:paraId="27E5295A"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D701EC4"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7158FA1A" w14:textId="171BD563"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7D7F9A6C" w14:textId="57F05842"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17C34D47" w14:textId="77777777" w:rsidTr="00182787">
        <w:trPr>
          <w:jc w:val="center"/>
        </w:trPr>
        <w:tc>
          <w:tcPr>
            <w:tcW w:w="709" w:type="dxa"/>
            <w:vMerge w:val="restart"/>
            <w:vAlign w:val="center"/>
          </w:tcPr>
          <w:p w14:paraId="45EEBD0F" w14:textId="5DB21C67" w:rsidR="00EE7BA9" w:rsidRPr="001810D5" w:rsidRDefault="00EE7BA9" w:rsidP="00EE7BA9">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7.</w:t>
            </w:r>
          </w:p>
        </w:tc>
        <w:tc>
          <w:tcPr>
            <w:tcW w:w="1715" w:type="dxa"/>
            <w:vMerge w:val="restart"/>
            <w:vAlign w:val="center"/>
          </w:tcPr>
          <w:p w14:paraId="72D7B2DA" w14:textId="3EA88067" w:rsidR="00EE7BA9" w:rsidRPr="001810D5" w:rsidRDefault="00EE7BA9" w:rsidP="00EE7BA9">
            <w:pPr>
              <w:jc w:val="center"/>
              <w:rPr>
                <w:rFonts w:ascii="Times New Roman" w:hAnsi="Times New Roman"/>
                <w:color w:val="000000"/>
                <w:sz w:val="20"/>
                <w:szCs w:val="20"/>
              </w:rPr>
            </w:pPr>
            <w:r w:rsidRPr="001810D5">
              <w:rPr>
                <w:rFonts w:ascii="Times New Roman" w:hAnsi="Times New Roman"/>
                <w:color w:val="000000"/>
                <w:sz w:val="20"/>
                <w:szCs w:val="20"/>
              </w:rPr>
              <w:t xml:space="preserve">Microsoft </w:t>
            </w:r>
            <w:proofErr w:type="spellStart"/>
            <w:r w:rsidRPr="001810D5">
              <w:rPr>
                <w:rFonts w:ascii="Times New Roman" w:hAnsi="Times New Roman"/>
                <w:color w:val="000000"/>
                <w:sz w:val="20"/>
                <w:szCs w:val="20"/>
              </w:rPr>
              <w:t>P</w:t>
            </w:r>
            <w:r>
              <w:rPr>
                <w:rFonts w:ascii="Times New Roman" w:hAnsi="Times New Roman"/>
                <w:color w:val="000000"/>
                <w:sz w:val="20"/>
                <w:szCs w:val="20"/>
              </w:rPr>
              <w:t>lanner</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and</w:t>
            </w:r>
            <w:proofErr w:type="spellEnd"/>
            <w:r>
              <w:rPr>
                <w:rFonts w:ascii="Times New Roman" w:hAnsi="Times New Roman"/>
                <w:color w:val="000000"/>
                <w:sz w:val="20"/>
                <w:szCs w:val="20"/>
              </w:rPr>
              <w:t xml:space="preserve"> P</w:t>
            </w:r>
            <w:r w:rsidRPr="001810D5">
              <w:rPr>
                <w:rFonts w:ascii="Times New Roman" w:hAnsi="Times New Roman"/>
                <w:color w:val="000000"/>
                <w:sz w:val="20"/>
                <w:szCs w:val="20"/>
              </w:rPr>
              <w:t xml:space="preserve">roject </w:t>
            </w:r>
            <w:proofErr w:type="spellStart"/>
            <w:r w:rsidRPr="001810D5">
              <w:rPr>
                <w:rFonts w:ascii="Times New Roman" w:hAnsi="Times New Roman"/>
                <w:color w:val="000000"/>
                <w:sz w:val="20"/>
                <w:szCs w:val="20"/>
              </w:rPr>
              <w:t>Plan</w:t>
            </w:r>
            <w:proofErr w:type="spellEnd"/>
            <w:r w:rsidRPr="001810D5">
              <w:rPr>
                <w:rFonts w:ascii="Times New Roman" w:hAnsi="Times New Roman"/>
                <w:color w:val="000000"/>
                <w:sz w:val="20"/>
                <w:szCs w:val="20"/>
              </w:rPr>
              <w:t xml:space="preserve"> </w:t>
            </w:r>
            <w:r>
              <w:rPr>
                <w:rFonts w:ascii="Times New Roman" w:hAnsi="Times New Roman"/>
                <w:color w:val="000000"/>
                <w:sz w:val="20"/>
                <w:szCs w:val="20"/>
              </w:rPr>
              <w:t>3</w:t>
            </w:r>
            <w:r w:rsidRPr="001810D5">
              <w:rPr>
                <w:rFonts w:ascii="Times New Roman" w:hAnsi="Times New Roman"/>
                <w:color w:val="000000"/>
                <w:sz w:val="20"/>
                <w:szCs w:val="20"/>
              </w:rPr>
              <w:t xml:space="preserve"> </w:t>
            </w:r>
            <w:r w:rsidRPr="001810D5">
              <w:rPr>
                <w:rStyle w:val="Pagrindinistekstas1"/>
                <w:rFonts w:eastAsiaTheme="minorHAnsi"/>
              </w:rPr>
              <w:t>skirta akademinėms įstaigoms</w:t>
            </w:r>
            <w:r w:rsidRPr="001810D5">
              <w:rPr>
                <w:rFonts w:ascii="Times New Roman" w:hAnsi="Times New Roman"/>
                <w:color w:val="000000"/>
                <w:sz w:val="20"/>
                <w:szCs w:val="20"/>
              </w:rPr>
              <w:t xml:space="preserve"> (</w:t>
            </w:r>
            <w:r>
              <w:rPr>
                <w:rStyle w:val="Pagrindinistekstas1"/>
                <w:rFonts w:eastAsiaTheme="minorHAnsi"/>
              </w:rPr>
              <w:t>prenumeratos licencija</w:t>
            </w:r>
            <w:r w:rsidRPr="001810D5">
              <w:rPr>
                <w:rFonts w:ascii="Times New Roman" w:hAnsi="Times New Roman"/>
                <w:color w:val="000000"/>
                <w:sz w:val="20"/>
                <w:szCs w:val="20"/>
              </w:rPr>
              <w:t>) arba lygiavertės programinės įrangos licencija</w:t>
            </w:r>
          </w:p>
        </w:tc>
        <w:tc>
          <w:tcPr>
            <w:tcW w:w="4956" w:type="dxa"/>
            <w:tcBorders>
              <w:top w:val="single" w:sz="4" w:space="0" w:color="auto"/>
              <w:left w:val="single" w:sz="4" w:space="0" w:color="auto"/>
              <w:bottom w:val="single" w:sz="4" w:space="0" w:color="auto"/>
              <w:right w:val="single" w:sz="4" w:space="0" w:color="auto"/>
            </w:tcBorders>
          </w:tcPr>
          <w:p w14:paraId="57F53D32" w14:textId="227A9AA6"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Turi būti 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7639857F" w14:textId="5B34A30D"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120D56C0" w14:textId="77777777" w:rsidTr="00182787">
        <w:trPr>
          <w:jc w:val="center"/>
        </w:trPr>
        <w:tc>
          <w:tcPr>
            <w:tcW w:w="709" w:type="dxa"/>
            <w:vMerge/>
            <w:vAlign w:val="center"/>
          </w:tcPr>
          <w:p w14:paraId="769FA33A"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545E546"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24C5C34B"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767563FF" w14:textId="649E0FA1"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Programin</w:t>
            </w:r>
            <w:r>
              <w:rPr>
                <w:rFonts w:ascii="Times New Roman" w:hAnsi="Times New Roman"/>
                <w:sz w:val="20"/>
                <w:szCs w:val="20"/>
              </w:rPr>
              <w:t>e</w:t>
            </w:r>
            <w:r w:rsidRPr="001810D5">
              <w:rPr>
                <w:rFonts w:ascii="Times New Roman" w:hAnsi="Times New Roman"/>
                <w:sz w:val="20"/>
                <w:szCs w:val="20"/>
              </w:rPr>
              <w:t xml:space="preserve"> įranga turi</w:t>
            </w:r>
            <w:r>
              <w:rPr>
                <w:rFonts w:ascii="Times New Roman" w:hAnsi="Times New Roman"/>
                <w:sz w:val="20"/>
                <w:szCs w:val="20"/>
              </w:rPr>
              <w:t xml:space="preserve"> būti galima</w:t>
            </w:r>
            <w:r w:rsidRPr="001810D5">
              <w:rPr>
                <w:rFonts w:ascii="Times New Roman" w:hAnsi="Times New Roman"/>
                <w:sz w:val="20"/>
                <w:szCs w:val="20"/>
              </w:rPr>
              <w:t xml:space="preserve"> integruotis į Microsoft 365 sistemą įskaitant MS </w:t>
            </w:r>
            <w:proofErr w:type="spellStart"/>
            <w:r w:rsidRPr="001810D5">
              <w:rPr>
                <w:rFonts w:ascii="Times New Roman" w:hAnsi="Times New Roman"/>
                <w:sz w:val="20"/>
                <w:szCs w:val="20"/>
              </w:rPr>
              <w:t>Teams</w:t>
            </w:r>
            <w:proofErr w:type="spellEnd"/>
            <w:r w:rsidRPr="001810D5">
              <w:rPr>
                <w:rFonts w:ascii="Times New Roman" w:hAnsi="Times New Roman"/>
                <w:sz w:val="20"/>
                <w:szCs w:val="20"/>
              </w:rPr>
              <w:t>;</w:t>
            </w:r>
          </w:p>
          <w:p w14:paraId="6B76E4A1" w14:textId="2218C243" w:rsidR="00EE7BA9" w:rsidRPr="001810D5" w:rsidRDefault="00EE7BA9" w:rsidP="00EE7BA9">
            <w:pPr>
              <w:spacing w:after="0" w:line="240" w:lineRule="auto"/>
              <w:rPr>
                <w:rFonts w:ascii="Times New Roman" w:hAnsi="Times New Roman"/>
                <w:sz w:val="20"/>
                <w:szCs w:val="20"/>
              </w:rPr>
            </w:pPr>
            <w:r>
              <w:rPr>
                <w:rFonts w:ascii="Times New Roman" w:hAnsi="Times New Roman"/>
                <w:sz w:val="20"/>
                <w:szCs w:val="20"/>
              </w:rPr>
              <w:t>Su p</w:t>
            </w:r>
            <w:r w:rsidRPr="001810D5">
              <w:rPr>
                <w:rFonts w:ascii="Times New Roman" w:hAnsi="Times New Roman"/>
                <w:sz w:val="20"/>
                <w:szCs w:val="20"/>
              </w:rPr>
              <w:t>rogramin</w:t>
            </w:r>
            <w:r>
              <w:rPr>
                <w:rFonts w:ascii="Times New Roman" w:hAnsi="Times New Roman"/>
                <w:sz w:val="20"/>
                <w:szCs w:val="20"/>
              </w:rPr>
              <w:t xml:space="preserve">e </w:t>
            </w:r>
            <w:r w:rsidRPr="001810D5">
              <w:rPr>
                <w:rFonts w:ascii="Times New Roman" w:hAnsi="Times New Roman"/>
                <w:sz w:val="20"/>
                <w:szCs w:val="20"/>
              </w:rPr>
              <w:t xml:space="preserve">įranga turi </w:t>
            </w:r>
            <w:r>
              <w:rPr>
                <w:rFonts w:ascii="Times New Roman" w:hAnsi="Times New Roman"/>
                <w:sz w:val="20"/>
                <w:szCs w:val="20"/>
              </w:rPr>
              <w:t>būti galima</w:t>
            </w:r>
            <w:r w:rsidRPr="001810D5">
              <w:rPr>
                <w:rFonts w:ascii="Times New Roman" w:hAnsi="Times New Roman"/>
                <w:sz w:val="20"/>
                <w:szCs w:val="20"/>
              </w:rPr>
              <w:t xml:space="preserve"> planuoti darbus, veiklas, užduotis ir apie eigos pasikeitimus informuoti vartotoją;</w:t>
            </w:r>
          </w:p>
          <w:p w14:paraId="45799C59" w14:textId="1107EB33" w:rsidR="00EE7BA9" w:rsidRPr="001810D5" w:rsidRDefault="00EE7BA9" w:rsidP="00EE7BA9">
            <w:pPr>
              <w:spacing w:after="0" w:line="240" w:lineRule="auto"/>
              <w:rPr>
                <w:rFonts w:ascii="Times New Roman" w:hAnsi="Times New Roman"/>
                <w:sz w:val="20"/>
                <w:szCs w:val="20"/>
              </w:rPr>
            </w:pPr>
            <w:r>
              <w:rPr>
                <w:rFonts w:ascii="Times New Roman" w:hAnsi="Times New Roman"/>
                <w:sz w:val="20"/>
                <w:szCs w:val="20"/>
              </w:rPr>
              <w:t>Vartotojas t</w:t>
            </w:r>
            <w:r w:rsidRPr="001810D5">
              <w:rPr>
                <w:rFonts w:ascii="Times New Roman" w:hAnsi="Times New Roman"/>
                <w:sz w:val="20"/>
                <w:szCs w:val="20"/>
              </w:rPr>
              <w:t>uri galė</w:t>
            </w:r>
            <w:r>
              <w:rPr>
                <w:rFonts w:ascii="Times New Roman" w:hAnsi="Times New Roman"/>
                <w:sz w:val="20"/>
                <w:szCs w:val="20"/>
              </w:rPr>
              <w:t>ti</w:t>
            </w:r>
            <w:r w:rsidRPr="001810D5">
              <w:rPr>
                <w:rFonts w:ascii="Times New Roman" w:hAnsi="Times New Roman"/>
                <w:sz w:val="20"/>
                <w:szCs w:val="20"/>
              </w:rPr>
              <w:t xml:space="preserve"> kurtis ir pildyti savo </w:t>
            </w:r>
            <w:proofErr w:type="spellStart"/>
            <w:r w:rsidRPr="001810D5">
              <w:rPr>
                <w:rFonts w:ascii="Times New Roman" w:hAnsi="Times New Roman"/>
                <w:sz w:val="20"/>
                <w:szCs w:val="20"/>
              </w:rPr>
              <w:t>portfolio</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656FEE14" w14:textId="2EA7E7FA"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7F6C7DF2" w14:textId="77777777" w:rsidTr="00182787">
        <w:trPr>
          <w:jc w:val="center"/>
        </w:trPr>
        <w:tc>
          <w:tcPr>
            <w:tcW w:w="709" w:type="dxa"/>
            <w:vMerge/>
            <w:vAlign w:val="center"/>
          </w:tcPr>
          <w:p w14:paraId="066279B1"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AE340B0"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B355B0E" w14:textId="0028A15B"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58F30DFD" w14:textId="747DA6EB"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600C2EEF" w14:textId="77777777" w:rsidTr="00182787">
        <w:trPr>
          <w:jc w:val="center"/>
        </w:trPr>
        <w:tc>
          <w:tcPr>
            <w:tcW w:w="709" w:type="dxa"/>
            <w:vMerge/>
            <w:vAlign w:val="center"/>
          </w:tcPr>
          <w:p w14:paraId="05E45337"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35924AC"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E717A5D" w14:textId="77777777"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2DE09D19" w14:textId="7417766E"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1CF78DEB" w14:textId="10980F52"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724689AF" w14:textId="77777777" w:rsidTr="00182787">
        <w:trPr>
          <w:jc w:val="center"/>
        </w:trPr>
        <w:tc>
          <w:tcPr>
            <w:tcW w:w="709" w:type="dxa"/>
            <w:vMerge/>
            <w:vAlign w:val="center"/>
          </w:tcPr>
          <w:p w14:paraId="0368B3BB"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2C3BBFD"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0A0FB573" w14:textId="528C7FE5"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17B0BCC5" w14:textId="66335B4D"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r w:rsidR="00EE7BA9" w:rsidRPr="001810D5" w14:paraId="2908E661" w14:textId="77777777" w:rsidTr="00182787">
        <w:trPr>
          <w:jc w:val="center"/>
        </w:trPr>
        <w:tc>
          <w:tcPr>
            <w:tcW w:w="709" w:type="dxa"/>
            <w:vMerge/>
            <w:vAlign w:val="center"/>
          </w:tcPr>
          <w:p w14:paraId="0C8F1954" w14:textId="77777777" w:rsidR="00EE7BA9" w:rsidRPr="001810D5" w:rsidRDefault="00EE7BA9" w:rsidP="00EE7BA9">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8CB501E" w14:textId="77777777" w:rsidR="00EE7BA9" w:rsidRPr="001810D5" w:rsidRDefault="00EE7BA9" w:rsidP="00EE7BA9">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5ACD719D" w14:textId="557ADA60" w:rsidR="00EE7BA9" w:rsidRPr="001810D5" w:rsidRDefault="00EE7BA9" w:rsidP="00EE7BA9">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168C8CF9" w14:textId="09268CC1" w:rsidR="00EE7BA9" w:rsidRPr="00520540" w:rsidRDefault="00EE7BA9" w:rsidP="00EE7BA9">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(palikti arba pažymėti tinkamą)</w:t>
            </w:r>
          </w:p>
        </w:tc>
      </w:tr>
    </w:tbl>
    <w:p w14:paraId="4852288F" w14:textId="77777777" w:rsidR="003E3206" w:rsidRPr="001810D5" w:rsidRDefault="003E3206" w:rsidP="003E3206">
      <w:pPr>
        <w:spacing w:after="0" w:line="240" w:lineRule="auto"/>
        <w:jc w:val="both"/>
        <w:rPr>
          <w:rFonts w:ascii="Times New Roman" w:hAnsi="Times New Roman"/>
          <w:b/>
          <w:sz w:val="20"/>
          <w:szCs w:val="20"/>
        </w:rPr>
      </w:pPr>
    </w:p>
    <w:p w14:paraId="188AC34C" w14:textId="70316C15" w:rsidR="00C92A44" w:rsidRDefault="003E3206" w:rsidP="003E3206">
      <w:pPr>
        <w:spacing w:after="0" w:line="240" w:lineRule="auto"/>
        <w:jc w:val="both"/>
        <w:rPr>
          <w:rFonts w:ascii="Times New Roman" w:hAnsi="Times New Roman"/>
          <w:b/>
          <w:sz w:val="20"/>
          <w:szCs w:val="20"/>
        </w:rPr>
      </w:pPr>
      <w:r w:rsidRPr="001810D5">
        <w:rPr>
          <w:rFonts w:ascii="Times New Roman" w:hAnsi="Times New Roman"/>
          <w:b/>
          <w:sz w:val="20"/>
          <w:szCs w:val="20"/>
        </w:rPr>
        <w:t xml:space="preserve">* </w:t>
      </w:r>
      <w:r w:rsidR="00C92A44" w:rsidRPr="001810D5">
        <w:rPr>
          <w:rFonts w:ascii="Times New Roman" w:hAnsi="Times New Roman"/>
          <w:b/>
          <w:sz w:val="20"/>
          <w:szCs w:val="20"/>
        </w:rPr>
        <w:t>Prie perkamų Microsoft 365 A5 licencijų nemokamai pateikiama ne mažiau kaip po 40 vienetų kiekvienai Microsoft 365 A</w:t>
      </w:r>
      <w:r w:rsidRPr="001810D5">
        <w:rPr>
          <w:rFonts w:ascii="Times New Roman" w:hAnsi="Times New Roman"/>
          <w:b/>
          <w:sz w:val="20"/>
          <w:szCs w:val="20"/>
        </w:rPr>
        <w:t>5</w:t>
      </w:r>
      <w:r w:rsidR="00C92A44" w:rsidRPr="001810D5">
        <w:rPr>
          <w:rFonts w:ascii="Times New Roman" w:hAnsi="Times New Roman"/>
          <w:b/>
          <w:sz w:val="20"/>
          <w:szCs w:val="20"/>
        </w:rPr>
        <w:t xml:space="preserve"> arba lygiaverčių licencijų studentams.</w:t>
      </w:r>
    </w:p>
    <w:p w14:paraId="7F7AD5BB" w14:textId="77777777" w:rsidR="006B3534" w:rsidRDefault="006B3534" w:rsidP="003E3206">
      <w:pPr>
        <w:spacing w:after="0" w:line="240" w:lineRule="auto"/>
        <w:jc w:val="both"/>
        <w:rPr>
          <w:rFonts w:ascii="Times New Roman" w:hAnsi="Times New Roman"/>
          <w:b/>
          <w:sz w:val="20"/>
          <w:szCs w:val="20"/>
        </w:rPr>
      </w:pPr>
    </w:p>
    <w:p w14:paraId="77FD91AB" w14:textId="77777777" w:rsidR="00085E67" w:rsidRPr="00085E67" w:rsidRDefault="00085E67" w:rsidP="00085E67">
      <w:pPr>
        <w:jc w:val="both"/>
        <w:rPr>
          <w:rFonts w:eastAsia="Calibri"/>
          <w:kern w:val="0"/>
          <w:sz w:val="20"/>
          <w:szCs w:val="20"/>
          <w:lang w:eastAsia="en-US"/>
        </w:rPr>
      </w:pPr>
      <w:r w:rsidRPr="00085E67">
        <w:rPr>
          <w:rFonts w:ascii="Times New Roman" w:hAnsi="Times New Roman"/>
          <w:b/>
          <w:bCs/>
          <w:kern w:val="0"/>
          <w:sz w:val="24"/>
          <w:szCs w:val="24"/>
          <w:lang w:eastAsia="lt-LT"/>
        </w:rPr>
        <w:t xml:space="preserve">Atliekamas žaliasis pirkimas. </w:t>
      </w:r>
      <w:r w:rsidRPr="00085E67">
        <w:rPr>
          <w:rFonts w:ascii="Times New Roman" w:hAnsi="Times New Roman"/>
          <w:kern w:val="0"/>
          <w:sz w:val="24"/>
          <w:szCs w:val="24"/>
          <w:lang w:eastAsia="lt-LT"/>
        </w:rPr>
        <w:t xml:space="preserve">Pirkimas laikomas žaliuoju vadovaujantis </w:t>
      </w:r>
      <w:hyperlink r:id="rId11" w:history="1">
        <w:r w:rsidRPr="00085E67">
          <w:rPr>
            <w:rFonts w:ascii="Times New Roman" w:hAnsi="Times New Roman"/>
            <w:kern w:val="0"/>
            <w:sz w:val="24"/>
            <w:szCs w:val="24"/>
            <w:lang w:eastAsia="lt-LT"/>
          </w:rPr>
          <w:t>Lietuvos Respublikos aplinkos ministro 2011 m. birželio 28 d. įsakymu Nr. D1-508 „Dėl aplinkos apsaugos kriterijų taikymo, vykdant žaliuosius pirkimus, tvarkos aprašo patvirtinimo“</w:t>
        </w:r>
      </w:hyperlink>
      <w:r w:rsidRPr="00085E67">
        <w:rPr>
          <w:rFonts w:ascii="Times New Roman" w:hAnsi="Times New Roman"/>
          <w:kern w:val="0"/>
          <w:sz w:val="24"/>
          <w:szCs w:val="24"/>
          <w:lang w:eastAsia="lt-LT"/>
        </w:rPr>
        <w:t xml:space="preserve"> (aktualia redakcija)</w:t>
      </w:r>
      <w:r w:rsidRPr="00085E67">
        <w:rPr>
          <w:rFonts w:ascii="Times New Roman" w:hAnsi="Times New Roman"/>
          <w:color w:val="00B050"/>
          <w:kern w:val="0"/>
          <w:sz w:val="24"/>
          <w:szCs w:val="24"/>
          <w:lang w:eastAsia="lt-LT"/>
        </w:rPr>
        <w:t xml:space="preserve"> </w:t>
      </w:r>
      <w:r w:rsidRPr="00085E67">
        <w:rPr>
          <w:rFonts w:ascii="Times New Roman" w:eastAsia="Calibri" w:hAnsi="Times New Roman"/>
          <w:color w:val="2B2E2F"/>
          <w:kern w:val="0"/>
          <w:sz w:val="24"/>
          <w:szCs w:val="24"/>
          <w:lang w:eastAsia="en-US"/>
        </w:rPr>
        <w:t>4 punkto 4.4.3. papunkčiu (,,&lt;...&gt; perkama prekė: programinė įranga, programinės įrangos nuoma, licencijos, elektroniniai leidiniai ar elektroninės knygos; &lt;...&gt;“).</w:t>
      </w:r>
    </w:p>
    <w:p w14:paraId="35569E49" w14:textId="77777777" w:rsidR="006B3534" w:rsidRPr="001810D5" w:rsidRDefault="006B3534" w:rsidP="003E3206">
      <w:pPr>
        <w:spacing w:after="0" w:line="240" w:lineRule="auto"/>
        <w:jc w:val="both"/>
        <w:rPr>
          <w:rFonts w:ascii="Times New Roman" w:hAnsi="Times New Roman"/>
          <w:b/>
          <w:sz w:val="20"/>
          <w:szCs w:val="20"/>
        </w:rPr>
      </w:pPr>
    </w:p>
    <w:sectPr w:rsidR="006B3534" w:rsidRPr="001810D5" w:rsidSect="00A46DB7">
      <w:footerReference w:type="default" r:id="rId12"/>
      <w:pgSz w:w="11906" w:h="16838"/>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4183" w14:textId="77777777" w:rsidR="005A083C" w:rsidRDefault="005A083C" w:rsidP="00DA438C">
      <w:pPr>
        <w:spacing w:after="0" w:line="240" w:lineRule="auto"/>
      </w:pPr>
      <w:r>
        <w:separator/>
      </w:r>
    </w:p>
  </w:endnote>
  <w:endnote w:type="continuationSeparator" w:id="0">
    <w:p w14:paraId="3AC7EFDD" w14:textId="77777777" w:rsidR="005A083C" w:rsidRDefault="005A083C" w:rsidP="00DA438C">
      <w:pPr>
        <w:spacing w:after="0" w:line="240" w:lineRule="auto"/>
      </w:pPr>
      <w:r>
        <w:continuationSeparator/>
      </w:r>
    </w:p>
  </w:endnote>
  <w:endnote w:type="continuationNotice" w:id="1">
    <w:p w14:paraId="62752B9D" w14:textId="77777777" w:rsidR="005A083C" w:rsidRDefault="005A08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LiberationSerif">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326306"/>
      <w:docPartObj>
        <w:docPartGallery w:val="Page Numbers (Bottom of Page)"/>
        <w:docPartUnique/>
      </w:docPartObj>
    </w:sdtPr>
    <w:sdtEndPr/>
    <w:sdtContent>
      <w:p w14:paraId="3794343E" w14:textId="2C878322" w:rsidR="00DF0807" w:rsidRDefault="00DF0807">
        <w:pPr>
          <w:pStyle w:val="Footer"/>
          <w:jc w:val="right"/>
        </w:pPr>
        <w:r>
          <w:fldChar w:fldCharType="begin"/>
        </w:r>
        <w:r>
          <w:instrText>PAGE   \* MERGEFORMAT</w:instrText>
        </w:r>
        <w:r>
          <w:fldChar w:fldCharType="separate"/>
        </w:r>
        <w:r w:rsidR="003850C3">
          <w:rPr>
            <w:noProof/>
          </w:rPr>
          <w:t>27</w:t>
        </w:r>
        <w:r>
          <w:fldChar w:fldCharType="end"/>
        </w:r>
      </w:p>
    </w:sdtContent>
  </w:sdt>
  <w:p w14:paraId="620D7A1A" w14:textId="77777777" w:rsidR="00DF0807" w:rsidRDefault="00DF0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ACB99" w14:textId="77777777" w:rsidR="005A083C" w:rsidRDefault="005A083C" w:rsidP="00DA438C">
      <w:pPr>
        <w:spacing w:after="0" w:line="240" w:lineRule="auto"/>
      </w:pPr>
      <w:r>
        <w:separator/>
      </w:r>
    </w:p>
  </w:footnote>
  <w:footnote w:type="continuationSeparator" w:id="0">
    <w:p w14:paraId="0B3EE6B9" w14:textId="77777777" w:rsidR="005A083C" w:rsidRDefault="005A083C" w:rsidP="00DA438C">
      <w:pPr>
        <w:spacing w:after="0" w:line="240" w:lineRule="auto"/>
      </w:pPr>
      <w:r>
        <w:continuationSeparator/>
      </w:r>
    </w:p>
  </w:footnote>
  <w:footnote w:type="continuationNotice" w:id="1">
    <w:p w14:paraId="56A48208" w14:textId="77777777" w:rsidR="005A083C" w:rsidRDefault="005A08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7C1"/>
    <w:multiLevelType w:val="hybridMultilevel"/>
    <w:tmpl w:val="85B01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81103A"/>
    <w:multiLevelType w:val="hybridMultilevel"/>
    <w:tmpl w:val="6B4A74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A57B37"/>
    <w:multiLevelType w:val="hybridMultilevel"/>
    <w:tmpl w:val="6EB0F7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914BB9"/>
    <w:multiLevelType w:val="multilevel"/>
    <w:tmpl w:val="17B8547E"/>
    <w:styleLink w:val="spe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D82A65"/>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D5500A"/>
    <w:multiLevelType w:val="hybridMultilevel"/>
    <w:tmpl w:val="BD0050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7B1C5A"/>
    <w:multiLevelType w:val="hybridMultilevel"/>
    <w:tmpl w:val="85B01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A14A71"/>
    <w:multiLevelType w:val="hybridMultilevel"/>
    <w:tmpl w:val="D47C56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D87D4E"/>
    <w:multiLevelType w:val="hybridMultilevel"/>
    <w:tmpl w:val="D47C56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0913E2"/>
    <w:multiLevelType w:val="hybridMultilevel"/>
    <w:tmpl w:val="123E1F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9AF0DBD"/>
    <w:multiLevelType w:val="hybridMultilevel"/>
    <w:tmpl w:val="6EB0F7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ADC1B41"/>
    <w:multiLevelType w:val="hybridMultilevel"/>
    <w:tmpl w:val="76EA881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F275E86"/>
    <w:multiLevelType w:val="hybridMultilevel"/>
    <w:tmpl w:val="BE64A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117459"/>
    <w:multiLevelType w:val="hybridMultilevel"/>
    <w:tmpl w:val="90C6A5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4406770"/>
    <w:multiLevelType w:val="hybridMultilevel"/>
    <w:tmpl w:val="0E9016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5C35A49"/>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2D0DFC"/>
    <w:multiLevelType w:val="hybridMultilevel"/>
    <w:tmpl w:val="58F4DF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D6A76B2"/>
    <w:multiLevelType w:val="hybridMultilevel"/>
    <w:tmpl w:val="D47C56A4"/>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23B3B16"/>
    <w:multiLevelType w:val="hybridMultilevel"/>
    <w:tmpl w:val="D590B0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89A18DC"/>
    <w:multiLevelType w:val="hybridMultilevel"/>
    <w:tmpl w:val="D47C56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875BC6"/>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CAF41C4"/>
    <w:multiLevelType w:val="hybridMultilevel"/>
    <w:tmpl w:val="6B4A74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E824565"/>
    <w:multiLevelType w:val="multilevel"/>
    <w:tmpl w:val="A4D60E9E"/>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083344E"/>
    <w:multiLevelType w:val="hybridMultilevel"/>
    <w:tmpl w:val="A09AC6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0D90F55"/>
    <w:multiLevelType w:val="hybridMultilevel"/>
    <w:tmpl w:val="BE4266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0E5566A"/>
    <w:multiLevelType w:val="hybridMultilevel"/>
    <w:tmpl w:val="7B6C7528"/>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3456769"/>
    <w:multiLevelType w:val="hybridMultilevel"/>
    <w:tmpl w:val="C43A6E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55344AF"/>
    <w:multiLevelType w:val="hybridMultilevel"/>
    <w:tmpl w:val="FAA88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666729A"/>
    <w:multiLevelType w:val="hybridMultilevel"/>
    <w:tmpl w:val="8AB8433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293D40"/>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95D34EE"/>
    <w:multiLevelType w:val="multilevel"/>
    <w:tmpl w:val="0F0A6B58"/>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4A3D4A66"/>
    <w:multiLevelType w:val="hybridMultilevel"/>
    <w:tmpl w:val="BB16AD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AE45EE4"/>
    <w:multiLevelType w:val="hybridMultilevel"/>
    <w:tmpl w:val="E16EF4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754768B"/>
    <w:multiLevelType w:val="hybridMultilevel"/>
    <w:tmpl w:val="2C1A42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89920ED"/>
    <w:multiLevelType w:val="hybridMultilevel"/>
    <w:tmpl w:val="BE64A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93457F5"/>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F627A2B"/>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FCD0BB4"/>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80E3567"/>
    <w:multiLevelType w:val="hybridMultilevel"/>
    <w:tmpl w:val="FEDE3A90"/>
    <w:lvl w:ilvl="0" w:tplc="99A4B598">
      <w:start w:val="1"/>
      <w:numFmt w:val="decimal"/>
      <w:lvlText w:val="%1."/>
      <w:lvlJc w:val="left"/>
      <w:pPr>
        <w:ind w:left="720" w:hanging="360"/>
      </w:pPr>
      <w:rPr>
        <w:rFonts w:ascii="Times New Roman" w:eastAsiaTheme="majorEastAsia" w:hAnsi="Times New Roman" w:hint="default"/>
        <w:color w:val="2E74B5" w:themeColor="accent1" w:themeShade="BF"/>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9482E3F"/>
    <w:multiLevelType w:val="hybridMultilevel"/>
    <w:tmpl w:val="DB32B5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9D54FB6"/>
    <w:multiLevelType w:val="hybridMultilevel"/>
    <w:tmpl w:val="898EB6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D494AFA"/>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1B739C9"/>
    <w:multiLevelType w:val="hybridMultilevel"/>
    <w:tmpl w:val="F3D849C4"/>
    <w:lvl w:ilvl="0" w:tplc="BDD2BC0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3" w15:restartNumberingAfterBreak="0">
    <w:nsid w:val="73F836D8"/>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4257FBC"/>
    <w:multiLevelType w:val="hybridMultilevel"/>
    <w:tmpl w:val="3BF8FD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725A56"/>
    <w:multiLevelType w:val="hybridMultilevel"/>
    <w:tmpl w:val="E16EF4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A641B57"/>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E8A48B1"/>
    <w:multiLevelType w:val="hybridMultilevel"/>
    <w:tmpl w:val="FAA88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F1E725E"/>
    <w:multiLevelType w:val="hybridMultilevel"/>
    <w:tmpl w:val="85B01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11585595">
    <w:abstractNumId w:val="3"/>
  </w:num>
  <w:num w:numId="2" w16cid:durableId="1346978396">
    <w:abstractNumId w:val="30"/>
  </w:num>
  <w:num w:numId="3" w16cid:durableId="275716221">
    <w:abstractNumId w:val="41"/>
  </w:num>
  <w:num w:numId="4" w16cid:durableId="2082949619">
    <w:abstractNumId w:val="26"/>
  </w:num>
  <w:num w:numId="5" w16cid:durableId="575629904">
    <w:abstractNumId w:val="14"/>
  </w:num>
  <w:num w:numId="6" w16cid:durableId="1780031913">
    <w:abstractNumId w:val="40"/>
  </w:num>
  <w:num w:numId="7" w16cid:durableId="178354003">
    <w:abstractNumId w:val="23"/>
  </w:num>
  <w:num w:numId="8" w16cid:durableId="436292588">
    <w:abstractNumId w:val="39"/>
  </w:num>
  <w:num w:numId="9" w16cid:durableId="99306014">
    <w:abstractNumId w:val="34"/>
  </w:num>
  <w:num w:numId="10" w16cid:durableId="613554968">
    <w:abstractNumId w:val="1"/>
  </w:num>
  <w:num w:numId="11" w16cid:durableId="413359554">
    <w:abstractNumId w:val="5"/>
  </w:num>
  <w:num w:numId="12" w16cid:durableId="1961689476">
    <w:abstractNumId w:val="24"/>
  </w:num>
  <w:num w:numId="13" w16cid:durableId="841968895">
    <w:abstractNumId w:val="9"/>
  </w:num>
  <w:num w:numId="14" w16cid:durableId="518008412">
    <w:abstractNumId w:val="29"/>
  </w:num>
  <w:num w:numId="15" w16cid:durableId="332993455">
    <w:abstractNumId w:val="33"/>
  </w:num>
  <w:num w:numId="16" w16cid:durableId="1759406824">
    <w:abstractNumId w:val="2"/>
  </w:num>
  <w:num w:numId="17" w16cid:durableId="1219244675">
    <w:abstractNumId w:val="44"/>
  </w:num>
  <w:num w:numId="18" w16cid:durableId="1239360955">
    <w:abstractNumId w:val="18"/>
  </w:num>
  <w:num w:numId="19" w16cid:durableId="1239049735">
    <w:abstractNumId w:val="13"/>
  </w:num>
  <w:num w:numId="20" w16cid:durableId="417947489">
    <w:abstractNumId w:val="45"/>
  </w:num>
  <w:num w:numId="21" w16cid:durableId="531695310">
    <w:abstractNumId w:val="17"/>
  </w:num>
  <w:num w:numId="22" w16cid:durableId="1277637205">
    <w:abstractNumId w:val="31"/>
  </w:num>
  <w:num w:numId="23" w16cid:durableId="1776972103">
    <w:abstractNumId w:val="47"/>
  </w:num>
  <w:num w:numId="24" w16cid:durableId="1823808478">
    <w:abstractNumId w:val="48"/>
  </w:num>
  <w:num w:numId="25" w16cid:durableId="1093236404">
    <w:abstractNumId w:val="28"/>
  </w:num>
  <w:num w:numId="26" w16cid:durableId="1402874902">
    <w:abstractNumId w:val="20"/>
  </w:num>
  <w:num w:numId="27" w16cid:durableId="1832285884">
    <w:abstractNumId w:val="30"/>
    <w:lvlOverride w:ilvl="0">
      <w:startOverride w:val="1"/>
    </w:lvlOverride>
  </w:num>
  <w:num w:numId="28" w16cid:durableId="949430050">
    <w:abstractNumId w:val="46"/>
  </w:num>
  <w:num w:numId="29" w16cid:durableId="882592430">
    <w:abstractNumId w:val="12"/>
  </w:num>
  <w:num w:numId="30" w16cid:durableId="1919896879">
    <w:abstractNumId w:val="11"/>
  </w:num>
  <w:num w:numId="31" w16cid:durableId="356155151">
    <w:abstractNumId w:val="27"/>
  </w:num>
  <w:num w:numId="32" w16cid:durableId="1852403857">
    <w:abstractNumId w:val="6"/>
  </w:num>
  <w:num w:numId="33" w16cid:durableId="410201723">
    <w:abstractNumId w:val="0"/>
  </w:num>
  <w:num w:numId="34" w16cid:durableId="805318147">
    <w:abstractNumId w:val="32"/>
  </w:num>
  <w:num w:numId="35" w16cid:durableId="233511006">
    <w:abstractNumId w:val="35"/>
  </w:num>
  <w:num w:numId="36" w16cid:durableId="894395168">
    <w:abstractNumId w:val="43"/>
  </w:num>
  <w:num w:numId="37" w16cid:durableId="1333072800">
    <w:abstractNumId w:val="21"/>
  </w:num>
  <w:num w:numId="38" w16cid:durableId="1580939792">
    <w:abstractNumId w:val="10"/>
  </w:num>
  <w:num w:numId="39" w16cid:durableId="1977954887">
    <w:abstractNumId w:val="37"/>
  </w:num>
  <w:num w:numId="40" w16cid:durableId="1385636451">
    <w:abstractNumId w:val="36"/>
  </w:num>
  <w:num w:numId="41" w16cid:durableId="1494221909">
    <w:abstractNumId w:val="4"/>
  </w:num>
  <w:num w:numId="42" w16cid:durableId="628246066">
    <w:abstractNumId w:val="15"/>
  </w:num>
  <w:num w:numId="43" w16cid:durableId="1729573116">
    <w:abstractNumId w:val="16"/>
  </w:num>
  <w:num w:numId="44" w16cid:durableId="332807740">
    <w:abstractNumId w:val="42"/>
  </w:num>
  <w:num w:numId="45" w16cid:durableId="1978100944">
    <w:abstractNumId w:val="7"/>
  </w:num>
  <w:num w:numId="46" w16cid:durableId="2102607478">
    <w:abstractNumId w:val="19"/>
  </w:num>
  <w:num w:numId="47" w16cid:durableId="1177230391">
    <w:abstractNumId w:val="8"/>
  </w:num>
  <w:num w:numId="48" w16cid:durableId="1030448780">
    <w:abstractNumId w:val="22"/>
  </w:num>
  <w:num w:numId="49" w16cid:durableId="1810586007">
    <w:abstractNumId w:val="38"/>
  </w:num>
  <w:num w:numId="50" w16cid:durableId="1892224352">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defaultTableStyle w:val="Lente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32C"/>
    <w:rsid w:val="0000046E"/>
    <w:rsid w:val="0000095E"/>
    <w:rsid w:val="00002181"/>
    <w:rsid w:val="00003E9A"/>
    <w:rsid w:val="000050F3"/>
    <w:rsid w:val="000060A8"/>
    <w:rsid w:val="00007574"/>
    <w:rsid w:val="0000785E"/>
    <w:rsid w:val="00007FD4"/>
    <w:rsid w:val="000121FB"/>
    <w:rsid w:val="00013B7B"/>
    <w:rsid w:val="000144CC"/>
    <w:rsid w:val="00014EC7"/>
    <w:rsid w:val="00015304"/>
    <w:rsid w:val="000155FB"/>
    <w:rsid w:val="00017AFE"/>
    <w:rsid w:val="00020853"/>
    <w:rsid w:val="00021F1E"/>
    <w:rsid w:val="00022924"/>
    <w:rsid w:val="00022E97"/>
    <w:rsid w:val="00023E22"/>
    <w:rsid w:val="00024C66"/>
    <w:rsid w:val="000274FD"/>
    <w:rsid w:val="000275CA"/>
    <w:rsid w:val="0003054E"/>
    <w:rsid w:val="00030ACF"/>
    <w:rsid w:val="00030D28"/>
    <w:rsid w:val="00031CC4"/>
    <w:rsid w:val="00033332"/>
    <w:rsid w:val="00033774"/>
    <w:rsid w:val="00035004"/>
    <w:rsid w:val="00035786"/>
    <w:rsid w:val="000364B7"/>
    <w:rsid w:val="00036716"/>
    <w:rsid w:val="00036E26"/>
    <w:rsid w:val="00040165"/>
    <w:rsid w:val="00040ACA"/>
    <w:rsid w:val="00040B1B"/>
    <w:rsid w:val="00040DCC"/>
    <w:rsid w:val="00042635"/>
    <w:rsid w:val="0004414A"/>
    <w:rsid w:val="000447D6"/>
    <w:rsid w:val="00044FEA"/>
    <w:rsid w:val="000458A9"/>
    <w:rsid w:val="00046B90"/>
    <w:rsid w:val="0004706E"/>
    <w:rsid w:val="00047126"/>
    <w:rsid w:val="00050C7F"/>
    <w:rsid w:val="00052AF8"/>
    <w:rsid w:val="000530F4"/>
    <w:rsid w:val="0005376C"/>
    <w:rsid w:val="00053928"/>
    <w:rsid w:val="00055113"/>
    <w:rsid w:val="00055546"/>
    <w:rsid w:val="00056DD2"/>
    <w:rsid w:val="00057549"/>
    <w:rsid w:val="000577DE"/>
    <w:rsid w:val="000578C5"/>
    <w:rsid w:val="000606EE"/>
    <w:rsid w:val="0006208C"/>
    <w:rsid w:val="000628A4"/>
    <w:rsid w:val="000638F6"/>
    <w:rsid w:val="00064CBD"/>
    <w:rsid w:val="00064F1A"/>
    <w:rsid w:val="00065A3B"/>
    <w:rsid w:val="0006665B"/>
    <w:rsid w:val="000753B2"/>
    <w:rsid w:val="00075844"/>
    <w:rsid w:val="00076054"/>
    <w:rsid w:val="000763F4"/>
    <w:rsid w:val="00076F51"/>
    <w:rsid w:val="0008057E"/>
    <w:rsid w:val="00080CBA"/>
    <w:rsid w:val="00080E4A"/>
    <w:rsid w:val="0008214C"/>
    <w:rsid w:val="00082582"/>
    <w:rsid w:val="00082AA5"/>
    <w:rsid w:val="00082DDA"/>
    <w:rsid w:val="00083082"/>
    <w:rsid w:val="000830BF"/>
    <w:rsid w:val="00083293"/>
    <w:rsid w:val="00084075"/>
    <w:rsid w:val="00085660"/>
    <w:rsid w:val="00085E67"/>
    <w:rsid w:val="00090975"/>
    <w:rsid w:val="000925A0"/>
    <w:rsid w:val="0009467E"/>
    <w:rsid w:val="0009612B"/>
    <w:rsid w:val="00096263"/>
    <w:rsid w:val="00096FD5"/>
    <w:rsid w:val="000A0DD2"/>
    <w:rsid w:val="000A13C5"/>
    <w:rsid w:val="000A1A83"/>
    <w:rsid w:val="000A3842"/>
    <w:rsid w:val="000A3C78"/>
    <w:rsid w:val="000A447B"/>
    <w:rsid w:val="000A4574"/>
    <w:rsid w:val="000A4FD5"/>
    <w:rsid w:val="000A5C96"/>
    <w:rsid w:val="000A5E45"/>
    <w:rsid w:val="000A67FF"/>
    <w:rsid w:val="000A7442"/>
    <w:rsid w:val="000A7600"/>
    <w:rsid w:val="000A7D6A"/>
    <w:rsid w:val="000B0CC4"/>
    <w:rsid w:val="000B25A2"/>
    <w:rsid w:val="000B3228"/>
    <w:rsid w:val="000B37EA"/>
    <w:rsid w:val="000B3A51"/>
    <w:rsid w:val="000B4F9C"/>
    <w:rsid w:val="000B6799"/>
    <w:rsid w:val="000B70A3"/>
    <w:rsid w:val="000B7161"/>
    <w:rsid w:val="000B77B8"/>
    <w:rsid w:val="000C03C6"/>
    <w:rsid w:val="000C1541"/>
    <w:rsid w:val="000C29BA"/>
    <w:rsid w:val="000C36B7"/>
    <w:rsid w:val="000C7A7D"/>
    <w:rsid w:val="000C7A9F"/>
    <w:rsid w:val="000D0A51"/>
    <w:rsid w:val="000D0DBA"/>
    <w:rsid w:val="000D1471"/>
    <w:rsid w:val="000D18FE"/>
    <w:rsid w:val="000D3220"/>
    <w:rsid w:val="000D3DA8"/>
    <w:rsid w:val="000D43B6"/>
    <w:rsid w:val="000D53D6"/>
    <w:rsid w:val="000D6306"/>
    <w:rsid w:val="000D660A"/>
    <w:rsid w:val="000D783A"/>
    <w:rsid w:val="000D7B0D"/>
    <w:rsid w:val="000E000C"/>
    <w:rsid w:val="000E03D3"/>
    <w:rsid w:val="000E0429"/>
    <w:rsid w:val="000E0EFF"/>
    <w:rsid w:val="000E194D"/>
    <w:rsid w:val="000E20A2"/>
    <w:rsid w:val="000E475E"/>
    <w:rsid w:val="000E4F40"/>
    <w:rsid w:val="000E5E7E"/>
    <w:rsid w:val="000E79A4"/>
    <w:rsid w:val="000E7B86"/>
    <w:rsid w:val="000F0C26"/>
    <w:rsid w:val="000F1294"/>
    <w:rsid w:val="000F321D"/>
    <w:rsid w:val="000F3CB4"/>
    <w:rsid w:val="000F3FD0"/>
    <w:rsid w:val="000F599C"/>
    <w:rsid w:val="000F6CEA"/>
    <w:rsid w:val="000F79E7"/>
    <w:rsid w:val="001003F9"/>
    <w:rsid w:val="0010078C"/>
    <w:rsid w:val="00100875"/>
    <w:rsid w:val="0010104E"/>
    <w:rsid w:val="00101480"/>
    <w:rsid w:val="00101523"/>
    <w:rsid w:val="001026F7"/>
    <w:rsid w:val="00102F94"/>
    <w:rsid w:val="001045B7"/>
    <w:rsid w:val="00105AEA"/>
    <w:rsid w:val="0010689F"/>
    <w:rsid w:val="00107599"/>
    <w:rsid w:val="00111409"/>
    <w:rsid w:val="00111DDE"/>
    <w:rsid w:val="0011306E"/>
    <w:rsid w:val="00113535"/>
    <w:rsid w:val="0011435A"/>
    <w:rsid w:val="00114AC8"/>
    <w:rsid w:val="00115620"/>
    <w:rsid w:val="00116462"/>
    <w:rsid w:val="001167D5"/>
    <w:rsid w:val="00121191"/>
    <w:rsid w:val="00121703"/>
    <w:rsid w:val="001246F6"/>
    <w:rsid w:val="001253EF"/>
    <w:rsid w:val="001255D9"/>
    <w:rsid w:val="00125671"/>
    <w:rsid w:val="00125EFF"/>
    <w:rsid w:val="0013074A"/>
    <w:rsid w:val="0013201B"/>
    <w:rsid w:val="00132FAB"/>
    <w:rsid w:val="00133741"/>
    <w:rsid w:val="00134514"/>
    <w:rsid w:val="001346B6"/>
    <w:rsid w:val="00134B63"/>
    <w:rsid w:val="001423FC"/>
    <w:rsid w:val="00142BA2"/>
    <w:rsid w:val="00143EC1"/>
    <w:rsid w:val="001452DE"/>
    <w:rsid w:val="001453DE"/>
    <w:rsid w:val="001454D9"/>
    <w:rsid w:val="00145A2E"/>
    <w:rsid w:val="00147A46"/>
    <w:rsid w:val="00147AA0"/>
    <w:rsid w:val="00150B75"/>
    <w:rsid w:val="00152A91"/>
    <w:rsid w:val="00153244"/>
    <w:rsid w:val="00156B7F"/>
    <w:rsid w:val="00156E6C"/>
    <w:rsid w:val="00157D8A"/>
    <w:rsid w:val="001603ED"/>
    <w:rsid w:val="00160804"/>
    <w:rsid w:val="001633B3"/>
    <w:rsid w:val="0016340C"/>
    <w:rsid w:val="00163FC0"/>
    <w:rsid w:val="001644CC"/>
    <w:rsid w:val="001645A1"/>
    <w:rsid w:val="00165D86"/>
    <w:rsid w:val="00166E03"/>
    <w:rsid w:val="001677BE"/>
    <w:rsid w:val="00167DF8"/>
    <w:rsid w:val="00173815"/>
    <w:rsid w:val="00176266"/>
    <w:rsid w:val="001763C0"/>
    <w:rsid w:val="00176C1C"/>
    <w:rsid w:val="00176D14"/>
    <w:rsid w:val="00180DC9"/>
    <w:rsid w:val="001810D5"/>
    <w:rsid w:val="00182787"/>
    <w:rsid w:val="00183643"/>
    <w:rsid w:val="00183FAF"/>
    <w:rsid w:val="00183FF2"/>
    <w:rsid w:val="001844C0"/>
    <w:rsid w:val="001858C5"/>
    <w:rsid w:val="00186633"/>
    <w:rsid w:val="00186DF2"/>
    <w:rsid w:val="001875EC"/>
    <w:rsid w:val="001877CB"/>
    <w:rsid w:val="0019033A"/>
    <w:rsid w:val="00190811"/>
    <w:rsid w:val="00190B8E"/>
    <w:rsid w:val="00192DF7"/>
    <w:rsid w:val="001932C7"/>
    <w:rsid w:val="0019393D"/>
    <w:rsid w:val="00194C11"/>
    <w:rsid w:val="00196BA7"/>
    <w:rsid w:val="00196E24"/>
    <w:rsid w:val="001A1011"/>
    <w:rsid w:val="001A1632"/>
    <w:rsid w:val="001A2122"/>
    <w:rsid w:val="001A4CE5"/>
    <w:rsid w:val="001A5F2B"/>
    <w:rsid w:val="001A636F"/>
    <w:rsid w:val="001A6ACB"/>
    <w:rsid w:val="001B0056"/>
    <w:rsid w:val="001B1E5F"/>
    <w:rsid w:val="001B2A8E"/>
    <w:rsid w:val="001B3557"/>
    <w:rsid w:val="001B4CBE"/>
    <w:rsid w:val="001B6A46"/>
    <w:rsid w:val="001C00CF"/>
    <w:rsid w:val="001C0A4C"/>
    <w:rsid w:val="001C1287"/>
    <w:rsid w:val="001C2C6E"/>
    <w:rsid w:val="001C4FC2"/>
    <w:rsid w:val="001C5992"/>
    <w:rsid w:val="001C627D"/>
    <w:rsid w:val="001C71B1"/>
    <w:rsid w:val="001D3C53"/>
    <w:rsid w:val="001D5078"/>
    <w:rsid w:val="001D61A1"/>
    <w:rsid w:val="001D71CC"/>
    <w:rsid w:val="001D75F4"/>
    <w:rsid w:val="001E0940"/>
    <w:rsid w:val="001E0B1C"/>
    <w:rsid w:val="001E0B7A"/>
    <w:rsid w:val="001E1311"/>
    <w:rsid w:val="001E1B77"/>
    <w:rsid w:val="001E24DF"/>
    <w:rsid w:val="001E2EA3"/>
    <w:rsid w:val="001E3099"/>
    <w:rsid w:val="001E3420"/>
    <w:rsid w:val="001E5AB1"/>
    <w:rsid w:val="001E631A"/>
    <w:rsid w:val="001F3458"/>
    <w:rsid w:val="001F55B3"/>
    <w:rsid w:val="001F6640"/>
    <w:rsid w:val="001F6853"/>
    <w:rsid w:val="001F6C67"/>
    <w:rsid w:val="001F78F5"/>
    <w:rsid w:val="002010F6"/>
    <w:rsid w:val="00201381"/>
    <w:rsid w:val="00202E9F"/>
    <w:rsid w:val="00203C9C"/>
    <w:rsid w:val="00203D02"/>
    <w:rsid w:val="00204E54"/>
    <w:rsid w:val="002059AC"/>
    <w:rsid w:val="00205D50"/>
    <w:rsid w:val="00206622"/>
    <w:rsid w:val="00206B1D"/>
    <w:rsid w:val="002106A2"/>
    <w:rsid w:val="00212B95"/>
    <w:rsid w:val="00213654"/>
    <w:rsid w:val="00213C44"/>
    <w:rsid w:val="002156E6"/>
    <w:rsid w:val="0021650D"/>
    <w:rsid w:val="00216789"/>
    <w:rsid w:val="0021722A"/>
    <w:rsid w:val="002174E5"/>
    <w:rsid w:val="00220733"/>
    <w:rsid w:val="00220AA4"/>
    <w:rsid w:val="00222D1B"/>
    <w:rsid w:val="0022301E"/>
    <w:rsid w:val="00223886"/>
    <w:rsid w:val="002240D6"/>
    <w:rsid w:val="00227396"/>
    <w:rsid w:val="00230B55"/>
    <w:rsid w:val="00230B9D"/>
    <w:rsid w:val="00234F8D"/>
    <w:rsid w:val="00236179"/>
    <w:rsid w:val="002407A1"/>
    <w:rsid w:val="00244CAF"/>
    <w:rsid w:val="0024540B"/>
    <w:rsid w:val="00245467"/>
    <w:rsid w:val="00245496"/>
    <w:rsid w:val="002454CE"/>
    <w:rsid w:val="00246502"/>
    <w:rsid w:val="0024708D"/>
    <w:rsid w:val="002476ED"/>
    <w:rsid w:val="00250C6C"/>
    <w:rsid w:val="002530B9"/>
    <w:rsid w:val="00253605"/>
    <w:rsid w:val="00254CDE"/>
    <w:rsid w:val="00256368"/>
    <w:rsid w:val="00256628"/>
    <w:rsid w:val="00257800"/>
    <w:rsid w:val="00257DE8"/>
    <w:rsid w:val="00260294"/>
    <w:rsid w:val="002608C2"/>
    <w:rsid w:val="00260F77"/>
    <w:rsid w:val="00260FE1"/>
    <w:rsid w:val="00261344"/>
    <w:rsid w:val="00262AE4"/>
    <w:rsid w:val="00263018"/>
    <w:rsid w:val="00263501"/>
    <w:rsid w:val="00264F9C"/>
    <w:rsid w:val="00265763"/>
    <w:rsid w:val="00267B9B"/>
    <w:rsid w:val="00270C19"/>
    <w:rsid w:val="00272122"/>
    <w:rsid w:val="0027300F"/>
    <w:rsid w:val="002737CA"/>
    <w:rsid w:val="00275714"/>
    <w:rsid w:val="002759E6"/>
    <w:rsid w:val="00275B02"/>
    <w:rsid w:val="00275D13"/>
    <w:rsid w:val="0027742F"/>
    <w:rsid w:val="00277CA7"/>
    <w:rsid w:val="00277E94"/>
    <w:rsid w:val="00280CFB"/>
    <w:rsid w:val="00281346"/>
    <w:rsid w:val="00283CD8"/>
    <w:rsid w:val="00284B97"/>
    <w:rsid w:val="00285843"/>
    <w:rsid w:val="002877B4"/>
    <w:rsid w:val="002900F3"/>
    <w:rsid w:val="002915C3"/>
    <w:rsid w:val="002917CF"/>
    <w:rsid w:val="00292378"/>
    <w:rsid w:val="0029265A"/>
    <w:rsid w:val="002929D7"/>
    <w:rsid w:val="00293C77"/>
    <w:rsid w:val="00294061"/>
    <w:rsid w:val="00295333"/>
    <w:rsid w:val="00296089"/>
    <w:rsid w:val="0029689E"/>
    <w:rsid w:val="0029779A"/>
    <w:rsid w:val="00297D57"/>
    <w:rsid w:val="002A135D"/>
    <w:rsid w:val="002A1478"/>
    <w:rsid w:val="002A3686"/>
    <w:rsid w:val="002A68B8"/>
    <w:rsid w:val="002A7421"/>
    <w:rsid w:val="002A7D96"/>
    <w:rsid w:val="002B37FC"/>
    <w:rsid w:val="002B53D4"/>
    <w:rsid w:val="002B5525"/>
    <w:rsid w:val="002B6060"/>
    <w:rsid w:val="002B65AE"/>
    <w:rsid w:val="002B70FE"/>
    <w:rsid w:val="002B7330"/>
    <w:rsid w:val="002C005E"/>
    <w:rsid w:val="002C037C"/>
    <w:rsid w:val="002C22E0"/>
    <w:rsid w:val="002C26A7"/>
    <w:rsid w:val="002C2BBA"/>
    <w:rsid w:val="002C45D5"/>
    <w:rsid w:val="002C4C89"/>
    <w:rsid w:val="002C6838"/>
    <w:rsid w:val="002C70E0"/>
    <w:rsid w:val="002C7355"/>
    <w:rsid w:val="002D0AA8"/>
    <w:rsid w:val="002D1977"/>
    <w:rsid w:val="002D2BEB"/>
    <w:rsid w:val="002D34FD"/>
    <w:rsid w:val="002D3F81"/>
    <w:rsid w:val="002D4F12"/>
    <w:rsid w:val="002D51E3"/>
    <w:rsid w:val="002D5438"/>
    <w:rsid w:val="002D66F9"/>
    <w:rsid w:val="002D769B"/>
    <w:rsid w:val="002D770C"/>
    <w:rsid w:val="002E16CF"/>
    <w:rsid w:val="002E1950"/>
    <w:rsid w:val="002E1B72"/>
    <w:rsid w:val="002E300F"/>
    <w:rsid w:val="002E42A7"/>
    <w:rsid w:val="002E4492"/>
    <w:rsid w:val="002E44D0"/>
    <w:rsid w:val="002E44F6"/>
    <w:rsid w:val="002E5B83"/>
    <w:rsid w:val="002E5E96"/>
    <w:rsid w:val="002E5FD0"/>
    <w:rsid w:val="002E6159"/>
    <w:rsid w:val="002E61C5"/>
    <w:rsid w:val="002E6254"/>
    <w:rsid w:val="002E62BF"/>
    <w:rsid w:val="002E648B"/>
    <w:rsid w:val="002E6942"/>
    <w:rsid w:val="002E78EE"/>
    <w:rsid w:val="002F1A18"/>
    <w:rsid w:val="002F2175"/>
    <w:rsid w:val="002F29A0"/>
    <w:rsid w:val="002F3394"/>
    <w:rsid w:val="002F35BF"/>
    <w:rsid w:val="002F6B84"/>
    <w:rsid w:val="002F71E1"/>
    <w:rsid w:val="002F7429"/>
    <w:rsid w:val="00301EA8"/>
    <w:rsid w:val="00302CEF"/>
    <w:rsid w:val="003032ED"/>
    <w:rsid w:val="003038A7"/>
    <w:rsid w:val="00303B6C"/>
    <w:rsid w:val="00303CE1"/>
    <w:rsid w:val="0030474C"/>
    <w:rsid w:val="003047FC"/>
    <w:rsid w:val="003053CE"/>
    <w:rsid w:val="00305A3C"/>
    <w:rsid w:val="00306524"/>
    <w:rsid w:val="00307533"/>
    <w:rsid w:val="00307584"/>
    <w:rsid w:val="00307595"/>
    <w:rsid w:val="00310DF2"/>
    <w:rsid w:val="003114C2"/>
    <w:rsid w:val="00314AA0"/>
    <w:rsid w:val="003205A0"/>
    <w:rsid w:val="00321FA9"/>
    <w:rsid w:val="003225FD"/>
    <w:rsid w:val="003235A1"/>
    <w:rsid w:val="00324CD8"/>
    <w:rsid w:val="00325E6C"/>
    <w:rsid w:val="00327363"/>
    <w:rsid w:val="0032747B"/>
    <w:rsid w:val="00331A5D"/>
    <w:rsid w:val="003341B9"/>
    <w:rsid w:val="00334318"/>
    <w:rsid w:val="003347FE"/>
    <w:rsid w:val="00335288"/>
    <w:rsid w:val="00336D53"/>
    <w:rsid w:val="0034100E"/>
    <w:rsid w:val="00341840"/>
    <w:rsid w:val="0034186B"/>
    <w:rsid w:val="00343B3D"/>
    <w:rsid w:val="00345E80"/>
    <w:rsid w:val="00346B17"/>
    <w:rsid w:val="0034756A"/>
    <w:rsid w:val="00351F3D"/>
    <w:rsid w:val="00354CDF"/>
    <w:rsid w:val="00355967"/>
    <w:rsid w:val="00355AD6"/>
    <w:rsid w:val="00356DFC"/>
    <w:rsid w:val="0036434B"/>
    <w:rsid w:val="003656DF"/>
    <w:rsid w:val="00365A1F"/>
    <w:rsid w:val="0037282E"/>
    <w:rsid w:val="0037316E"/>
    <w:rsid w:val="00373B49"/>
    <w:rsid w:val="00375AC9"/>
    <w:rsid w:val="00375EEA"/>
    <w:rsid w:val="00376874"/>
    <w:rsid w:val="00382AA2"/>
    <w:rsid w:val="00382C11"/>
    <w:rsid w:val="00382DC4"/>
    <w:rsid w:val="00382E7F"/>
    <w:rsid w:val="0038332C"/>
    <w:rsid w:val="003850C3"/>
    <w:rsid w:val="003868B7"/>
    <w:rsid w:val="003876EC"/>
    <w:rsid w:val="00387BC6"/>
    <w:rsid w:val="00387D43"/>
    <w:rsid w:val="00390090"/>
    <w:rsid w:val="00390C55"/>
    <w:rsid w:val="00390FD2"/>
    <w:rsid w:val="003931E9"/>
    <w:rsid w:val="00393378"/>
    <w:rsid w:val="00395CB7"/>
    <w:rsid w:val="00396CFC"/>
    <w:rsid w:val="003A0197"/>
    <w:rsid w:val="003A0FDC"/>
    <w:rsid w:val="003A1706"/>
    <w:rsid w:val="003A202D"/>
    <w:rsid w:val="003A3119"/>
    <w:rsid w:val="003A3199"/>
    <w:rsid w:val="003A4038"/>
    <w:rsid w:val="003A77B3"/>
    <w:rsid w:val="003B1F95"/>
    <w:rsid w:val="003B36A0"/>
    <w:rsid w:val="003B501A"/>
    <w:rsid w:val="003B5C72"/>
    <w:rsid w:val="003B6CBD"/>
    <w:rsid w:val="003B732A"/>
    <w:rsid w:val="003B7F2E"/>
    <w:rsid w:val="003C068B"/>
    <w:rsid w:val="003C1CB9"/>
    <w:rsid w:val="003C20C8"/>
    <w:rsid w:val="003C2959"/>
    <w:rsid w:val="003C4FF0"/>
    <w:rsid w:val="003C6003"/>
    <w:rsid w:val="003C675D"/>
    <w:rsid w:val="003D06EB"/>
    <w:rsid w:val="003D280C"/>
    <w:rsid w:val="003D4A27"/>
    <w:rsid w:val="003D56E9"/>
    <w:rsid w:val="003D5A5D"/>
    <w:rsid w:val="003E066D"/>
    <w:rsid w:val="003E0C29"/>
    <w:rsid w:val="003E22BC"/>
    <w:rsid w:val="003E3206"/>
    <w:rsid w:val="003E3650"/>
    <w:rsid w:val="003E3AEF"/>
    <w:rsid w:val="003E405E"/>
    <w:rsid w:val="003E44D2"/>
    <w:rsid w:val="003E481B"/>
    <w:rsid w:val="003E72C2"/>
    <w:rsid w:val="003E7C23"/>
    <w:rsid w:val="003F0FB2"/>
    <w:rsid w:val="003F1A5A"/>
    <w:rsid w:val="003F1BB5"/>
    <w:rsid w:val="003F24BB"/>
    <w:rsid w:val="003F3435"/>
    <w:rsid w:val="003F36EC"/>
    <w:rsid w:val="003F40AF"/>
    <w:rsid w:val="003F4C1C"/>
    <w:rsid w:val="003F5418"/>
    <w:rsid w:val="003F65E2"/>
    <w:rsid w:val="003F7103"/>
    <w:rsid w:val="003F762E"/>
    <w:rsid w:val="00400717"/>
    <w:rsid w:val="004036C2"/>
    <w:rsid w:val="0040431F"/>
    <w:rsid w:val="00404D3B"/>
    <w:rsid w:val="0040581D"/>
    <w:rsid w:val="0040584A"/>
    <w:rsid w:val="00405D03"/>
    <w:rsid w:val="00406821"/>
    <w:rsid w:val="004071B9"/>
    <w:rsid w:val="00411799"/>
    <w:rsid w:val="00413201"/>
    <w:rsid w:val="00416E56"/>
    <w:rsid w:val="00420433"/>
    <w:rsid w:val="00421996"/>
    <w:rsid w:val="00421CD2"/>
    <w:rsid w:val="0042377A"/>
    <w:rsid w:val="00423DC6"/>
    <w:rsid w:val="00423DEA"/>
    <w:rsid w:val="00424853"/>
    <w:rsid w:val="0042659A"/>
    <w:rsid w:val="00426AD8"/>
    <w:rsid w:val="00427146"/>
    <w:rsid w:val="00427783"/>
    <w:rsid w:val="004279AB"/>
    <w:rsid w:val="0043143F"/>
    <w:rsid w:val="004314AD"/>
    <w:rsid w:val="0043151E"/>
    <w:rsid w:val="00431C30"/>
    <w:rsid w:val="0043241F"/>
    <w:rsid w:val="00432650"/>
    <w:rsid w:val="00432679"/>
    <w:rsid w:val="00432DC9"/>
    <w:rsid w:val="004338CB"/>
    <w:rsid w:val="00436197"/>
    <w:rsid w:val="00437EC9"/>
    <w:rsid w:val="0044159B"/>
    <w:rsid w:val="00441AF2"/>
    <w:rsid w:val="00443674"/>
    <w:rsid w:val="00443BC0"/>
    <w:rsid w:val="0044412E"/>
    <w:rsid w:val="0044436F"/>
    <w:rsid w:val="004443E3"/>
    <w:rsid w:val="00444CCE"/>
    <w:rsid w:val="0044602A"/>
    <w:rsid w:val="00446697"/>
    <w:rsid w:val="00446BD4"/>
    <w:rsid w:val="00447C5B"/>
    <w:rsid w:val="0045226A"/>
    <w:rsid w:val="0045497E"/>
    <w:rsid w:val="004550BC"/>
    <w:rsid w:val="00455174"/>
    <w:rsid w:val="00455515"/>
    <w:rsid w:val="00455772"/>
    <w:rsid w:val="00455805"/>
    <w:rsid w:val="0045580D"/>
    <w:rsid w:val="004559CB"/>
    <w:rsid w:val="00455A4F"/>
    <w:rsid w:val="00455AC2"/>
    <w:rsid w:val="00460857"/>
    <w:rsid w:val="00460865"/>
    <w:rsid w:val="004640F8"/>
    <w:rsid w:val="00464A6C"/>
    <w:rsid w:val="00464E7F"/>
    <w:rsid w:val="004653E9"/>
    <w:rsid w:val="00465BE9"/>
    <w:rsid w:val="00466218"/>
    <w:rsid w:val="00466DCF"/>
    <w:rsid w:val="00467F1D"/>
    <w:rsid w:val="004718E3"/>
    <w:rsid w:val="0047241E"/>
    <w:rsid w:val="004737B5"/>
    <w:rsid w:val="00473EBB"/>
    <w:rsid w:val="0047566D"/>
    <w:rsid w:val="0047689B"/>
    <w:rsid w:val="00477C0B"/>
    <w:rsid w:val="0048002A"/>
    <w:rsid w:val="00481053"/>
    <w:rsid w:val="00481B0B"/>
    <w:rsid w:val="00481E39"/>
    <w:rsid w:val="0048271F"/>
    <w:rsid w:val="00483984"/>
    <w:rsid w:val="00484246"/>
    <w:rsid w:val="00484741"/>
    <w:rsid w:val="00484FDD"/>
    <w:rsid w:val="00486143"/>
    <w:rsid w:val="0048723D"/>
    <w:rsid w:val="00487AF2"/>
    <w:rsid w:val="00487C80"/>
    <w:rsid w:val="00491AA4"/>
    <w:rsid w:val="004941E0"/>
    <w:rsid w:val="00494435"/>
    <w:rsid w:val="00495755"/>
    <w:rsid w:val="004976F2"/>
    <w:rsid w:val="00497949"/>
    <w:rsid w:val="004A2134"/>
    <w:rsid w:val="004A6885"/>
    <w:rsid w:val="004A7353"/>
    <w:rsid w:val="004B09D6"/>
    <w:rsid w:val="004B2F8C"/>
    <w:rsid w:val="004B457A"/>
    <w:rsid w:val="004B587A"/>
    <w:rsid w:val="004B67EE"/>
    <w:rsid w:val="004B75E0"/>
    <w:rsid w:val="004C0838"/>
    <w:rsid w:val="004C17A1"/>
    <w:rsid w:val="004C20F4"/>
    <w:rsid w:val="004C3C44"/>
    <w:rsid w:val="004C6FD1"/>
    <w:rsid w:val="004C7448"/>
    <w:rsid w:val="004D2B59"/>
    <w:rsid w:val="004D3F74"/>
    <w:rsid w:val="004D5FE1"/>
    <w:rsid w:val="004E189A"/>
    <w:rsid w:val="004E3673"/>
    <w:rsid w:val="004E6410"/>
    <w:rsid w:val="004E6E30"/>
    <w:rsid w:val="004F0170"/>
    <w:rsid w:val="004F023F"/>
    <w:rsid w:val="004F03AC"/>
    <w:rsid w:val="004F04D1"/>
    <w:rsid w:val="004F0A14"/>
    <w:rsid w:val="004F1CA3"/>
    <w:rsid w:val="004F2867"/>
    <w:rsid w:val="004F6AC1"/>
    <w:rsid w:val="00501363"/>
    <w:rsid w:val="005040F9"/>
    <w:rsid w:val="005058EF"/>
    <w:rsid w:val="00511EFC"/>
    <w:rsid w:val="00512B67"/>
    <w:rsid w:val="005141CE"/>
    <w:rsid w:val="0051522D"/>
    <w:rsid w:val="005170F5"/>
    <w:rsid w:val="005179F7"/>
    <w:rsid w:val="00520540"/>
    <w:rsid w:val="00520A22"/>
    <w:rsid w:val="005213F2"/>
    <w:rsid w:val="005214F0"/>
    <w:rsid w:val="00521B80"/>
    <w:rsid w:val="00522071"/>
    <w:rsid w:val="0052266D"/>
    <w:rsid w:val="005247CE"/>
    <w:rsid w:val="00524A67"/>
    <w:rsid w:val="00525988"/>
    <w:rsid w:val="00526907"/>
    <w:rsid w:val="005271A0"/>
    <w:rsid w:val="00530F63"/>
    <w:rsid w:val="005322A8"/>
    <w:rsid w:val="00533533"/>
    <w:rsid w:val="00534956"/>
    <w:rsid w:val="0053594E"/>
    <w:rsid w:val="005378E3"/>
    <w:rsid w:val="00540448"/>
    <w:rsid w:val="00541121"/>
    <w:rsid w:val="00543660"/>
    <w:rsid w:val="00544203"/>
    <w:rsid w:val="00544DAF"/>
    <w:rsid w:val="00545DB8"/>
    <w:rsid w:val="0054663F"/>
    <w:rsid w:val="00546715"/>
    <w:rsid w:val="00546A13"/>
    <w:rsid w:val="00547ECE"/>
    <w:rsid w:val="00552AB3"/>
    <w:rsid w:val="00553191"/>
    <w:rsid w:val="005536C3"/>
    <w:rsid w:val="005552AF"/>
    <w:rsid w:val="0055577A"/>
    <w:rsid w:val="00555A53"/>
    <w:rsid w:val="00556A29"/>
    <w:rsid w:val="0055732E"/>
    <w:rsid w:val="00557364"/>
    <w:rsid w:val="0055797A"/>
    <w:rsid w:val="00557F1F"/>
    <w:rsid w:val="00561C9E"/>
    <w:rsid w:val="00562382"/>
    <w:rsid w:val="00562C2F"/>
    <w:rsid w:val="005638C3"/>
    <w:rsid w:val="005648C6"/>
    <w:rsid w:val="0056536F"/>
    <w:rsid w:val="005663B0"/>
    <w:rsid w:val="00567C08"/>
    <w:rsid w:val="005705A7"/>
    <w:rsid w:val="005707B1"/>
    <w:rsid w:val="0057185B"/>
    <w:rsid w:val="00571DF8"/>
    <w:rsid w:val="00572D7A"/>
    <w:rsid w:val="0057349E"/>
    <w:rsid w:val="005751E6"/>
    <w:rsid w:val="00580417"/>
    <w:rsid w:val="00582628"/>
    <w:rsid w:val="0058332F"/>
    <w:rsid w:val="005834F9"/>
    <w:rsid w:val="00583915"/>
    <w:rsid w:val="0058417C"/>
    <w:rsid w:val="00584F1C"/>
    <w:rsid w:val="00587E39"/>
    <w:rsid w:val="00592237"/>
    <w:rsid w:val="00592527"/>
    <w:rsid w:val="0059372E"/>
    <w:rsid w:val="00593B93"/>
    <w:rsid w:val="00593C3B"/>
    <w:rsid w:val="00594359"/>
    <w:rsid w:val="00594A49"/>
    <w:rsid w:val="0059535B"/>
    <w:rsid w:val="005963A9"/>
    <w:rsid w:val="005A083C"/>
    <w:rsid w:val="005A0971"/>
    <w:rsid w:val="005A1725"/>
    <w:rsid w:val="005A1AA8"/>
    <w:rsid w:val="005A451D"/>
    <w:rsid w:val="005A5B60"/>
    <w:rsid w:val="005A5F71"/>
    <w:rsid w:val="005A72F6"/>
    <w:rsid w:val="005B0151"/>
    <w:rsid w:val="005B0506"/>
    <w:rsid w:val="005B1FAC"/>
    <w:rsid w:val="005B2011"/>
    <w:rsid w:val="005B3391"/>
    <w:rsid w:val="005B3860"/>
    <w:rsid w:val="005B7938"/>
    <w:rsid w:val="005C01A0"/>
    <w:rsid w:val="005C1E86"/>
    <w:rsid w:val="005C2A32"/>
    <w:rsid w:val="005C341C"/>
    <w:rsid w:val="005C3607"/>
    <w:rsid w:val="005C462D"/>
    <w:rsid w:val="005C671A"/>
    <w:rsid w:val="005C74D3"/>
    <w:rsid w:val="005C7FBE"/>
    <w:rsid w:val="005D0F5E"/>
    <w:rsid w:val="005D1F56"/>
    <w:rsid w:val="005D23E7"/>
    <w:rsid w:val="005D29F9"/>
    <w:rsid w:val="005D2FCF"/>
    <w:rsid w:val="005D48B8"/>
    <w:rsid w:val="005D73B1"/>
    <w:rsid w:val="005D7BD4"/>
    <w:rsid w:val="005E0850"/>
    <w:rsid w:val="005E31B4"/>
    <w:rsid w:val="005E3E9C"/>
    <w:rsid w:val="005E41D4"/>
    <w:rsid w:val="005E5404"/>
    <w:rsid w:val="005E63B9"/>
    <w:rsid w:val="005E6B5A"/>
    <w:rsid w:val="005E6FFF"/>
    <w:rsid w:val="005F0991"/>
    <w:rsid w:val="005F1E66"/>
    <w:rsid w:val="005F38BB"/>
    <w:rsid w:val="005F428C"/>
    <w:rsid w:val="005F537E"/>
    <w:rsid w:val="005F5547"/>
    <w:rsid w:val="005F5809"/>
    <w:rsid w:val="005F634B"/>
    <w:rsid w:val="005F7AD9"/>
    <w:rsid w:val="00600472"/>
    <w:rsid w:val="00600D3E"/>
    <w:rsid w:val="006018A0"/>
    <w:rsid w:val="00602902"/>
    <w:rsid w:val="00603A11"/>
    <w:rsid w:val="00604A49"/>
    <w:rsid w:val="00604DA6"/>
    <w:rsid w:val="00607375"/>
    <w:rsid w:val="00610566"/>
    <w:rsid w:val="00612635"/>
    <w:rsid w:val="00613EEC"/>
    <w:rsid w:val="00614D0E"/>
    <w:rsid w:val="00615C8B"/>
    <w:rsid w:val="0062219A"/>
    <w:rsid w:val="00623760"/>
    <w:rsid w:val="006249CB"/>
    <w:rsid w:val="00624D6A"/>
    <w:rsid w:val="00625CC2"/>
    <w:rsid w:val="0062639E"/>
    <w:rsid w:val="0063085A"/>
    <w:rsid w:val="00631501"/>
    <w:rsid w:val="006326B4"/>
    <w:rsid w:val="006333ED"/>
    <w:rsid w:val="0063468A"/>
    <w:rsid w:val="00634D95"/>
    <w:rsid w:val="006362C7"/>
    <w:rsid w:val="006367E7"/>
    <w:rsid w:val="00637609"/>
    <w:rsid w:val="006376CE"/>
    <w:rsid w:val="00640AF4"/>
    <w:rsid w:val="006411B8"/>
    <w:rsid w:val="0064491E"/>
    <w:rsid w:val="00645C69"/>
    <w:rsid w:val="00646150"/>
    <w:rsid w:val="00646444"/>
    <w:rsid w:val="00646460"/>
    <w:rsid w:val="00650277"/>
    <w:rsid w:val="006503D7"/>
    <w:rsid w:val="00650557"/>
    <w:rsid w:val="006508AA"/>
    <w:rsid w:val="0065182E"/>
    <w:rsid w:val="00652024"/>
    <w:rsid w:val="00652670"/>
    <w:rsid w:val="00652EA3"/>
    <w:rsid w:val="006538CD"/>
    <w:rsid w:val="00655AFF"/>
    <w:rsid w:val="00655D97"/>
    <w:rsid w:val="00657602"/>
    <w:rsid w:val="0065768E"/>
    <w:rsid w:val="00662074"/>
    <w:rsid w:val="0066251B"/>
    <w:rsid w:val="00662A58"/>
    <w:rsid w:val="00662FA6"/>
    <w:rsid w:val="00663352"/>
    <w:rsid w:val="00663943"/>
    <w:rsid w:val="0066455C"/>
    <w:rsid w:val="00665AB5"/>
    <w:rsid w:val="00665EF2"/>
    <w:rsid w:val="00667496"/>
    <w:rsid w:val="00667D82"/>
    <w:rsid w:val="00670863"/>
    <w:rsid w:val="00671F8F"/>
    <w:rsid w:val="00671FE7"/>
    <w:rsid w:val="00675626"/>
    <w:rsid w:val="00681376"/>
    <w:rsid w:val="00682CCC"/>
    <w:rsid w:val="00683066"/>
    <w:rsid w:val="00683F22"/>
    <w:rsid w:val="00684477"/>
    <w:rsid w:val="0068454A"/>
    <w:rsid w:val="00685147"/>
    <w:rsid w:val="006855D0"/>
    <w:rsid w:val="00685EC9"/>
    <w:rsid w:val="0068627A"/>
    <w:rsid w:val="00687DA6"/>
    <w:rsid w:val="006926C0"/>
    <w:rsid w:val="006929A8"/>
    <w:rsid w:val="00692C75"/>
    <w:rsid w:val="006934AC"/>
    <w:rsid w:val="0069539D"/>
    <w:rsid w:val="006961DA"/>
    <w:rsid w:val="00696E60"/>
    <w:rsid w:val="006A03C5"/>
    <w:rsid w:val="006A1945"/>
    <w:rsid w:val="006A1DA0"/>
    <w:rsid w:val="006A4B3A"/>
    <w:rsid w:val="006A5EEE"/>
    <w:rsid w:val="006A6481"/>
    <w:rsid w:val="006A69F0"/>
    <w:rsid w:val="006B00BD"/>
    <w:rsid w:val="006B178A"/>
    <w:rsid w:val="006B24BE"/>
    <w:rsid w:val="006B24F3"/>
    <w:rsid w:val="006B3534"/>
    <w:rsid w:val="006B5265"/>
    <w:rsid w:val="006B6C7D"/>
    <w:rsid w:val="006B75BC"/>
    <w:rsid w:val="006B78C5"/>
    <w:rsid w:val="006B7DE3"/>
    <w:rsid w:val="006C0427"/>
    <w:rsid w:val="006C0DEC"/>
    <w:rsid w:val="006C1815"/>
    <w:rsid w:val="006C28EB"/>
    <w:rsid w:val="006C2E0C"/>
    <w:rsid w:val="006C2F97"/>
    <w:rsid w:val="006C479F"/>
    <w:rsid w:val="006C482C"/>
    <w:rsid w:val="006C58D4"/>
    <w:rsid w:val="006C6320"/>
    <w:rsid w:val="006C7457"/>
    <w:rsid w:val="006C7DB0"/>
    <w:rsid w:val="006D1425"/>
    <w:rsid w:val="006D22BC"/>
    <w:rsid w:val="006D4817"/>
    <w:rsid w:val="006D5522"/>
    <w:rsid w:val="006D5DF5"/>
    <w:rsid w:val="006D6E1E"/>
    <w:rsid w:val="006E044B"/>
    <w:rsid w:val="006E1122"/>
    <w:rsid w:val="006E180A"/>
    <w:rsid w:val="006E2330"/>
    <w:rsid w:val="006E333E"/>
    <w:rsid w:val="006E34AE"/>
    <w:rsid w:val="006E43CC"/>
    <w:rsid w:val="006E5CD8"/>
    <w:rsid w:val="006E5FD3"/>
    <w:rsid w:val="006E6369"/>
    <w:rsid w:val="006E644A"/>
    <w:rsid w:val="006E7D44"/>
    <w:rsid w:val="006F0872"/>
    <w:rsid w:val="006F1511"/>
    <w:rsid w:val="006F2001"/>
    <w:rsid w:val="006F3443"/>
    <w:rsid w:val="006F4200"/>
    <w:rsid w:val="006F5239"/>
    <w:rsid w:val="006F7380"/>
    <w:rsid w:val="006F74CE"/>
    <w:rsid w:val="006F7D96"/>
    <w:rsid w:val="006F7E44"/>
    <w:rsid w:val="006F7E8B"/>
    <w:rsid w:val="00701EA0"/>
    <w:rsid w:val="00702895"/>
    <w:rsid w:val="0070321F"/>
    <w:rsid w:val="00703F7F"/>
    <w:rsid w:val="00707CC0"/>
    <w:rsid w:val="00707CF6"/>
    <w:rsid w:val="007109AF"/>
    <w:rsid w:val="00714C3B"/>
    <w:rsid w:val="00714D6E"/>
    <w:rsid w:val="00715E2C"/>
    <w:rsid w:val="00717AF2"/>
    <w:rsid w:val="007205DB"/>
    <w:rsid w:val="00720AB5"/>
    <w:rsid w:val="00721FB0"/>
    <w:rsid w:val="00722544"/>
    <w:rsid w:val="007225B8"/>
    <w:rsid w:val="00722CC6"/>
    <w:rsid w:val="0072370C"/>
    <w:rsid w:val="007241B5"/>
    <w:rsid w:val="0072444F"/>
    <w:rsid w:val="00724461"/>
    <w:rsid w:val="0072602B"/>
    <w:rsid w:val="00726A5A"/>
    <w:rsid w:val="00727A58"/>
    <w:rsid w:val="0073124D"/>
    <w:rsid w:val="0073161C"/>
    <w:rsid w:val="00731C1D"/>
    <w:rsid w:val="00733309"/>
    <w:rsid w:val="00733A90"/>
    <w:rsid w:val="00733D18"/>
    <w:rsid w:val="00734755"/>
    <w:rsid w:val="00734E89"/>
    <w:rsid w:val="0073513A"/>
    <w:rsid w:val="00735607"/>
    <w:rsid w:val="007362E3"/>
    <w:rsid w:val="00737647"/>
    <w:rsid w:val="0074020F"/>
    <w:rsid w:val="00740B50"/>
    <w:rsid w:val="007414DE"/>
    <w:rsid w:val="0074177F"/>
    <w:rsid w:val="00745F77"/>
    <w:rsid w:val="00750476"/>
    <w:rsid w:val="007506A7"/>
    <w:rsid w:val="007506E4"/>
    <w:rsid w:val="007511B7"/>
    <w:rsid w:val="007526C4"/>
    <w:rsid w:val="00755F17"/>
    <w:rsid w:val="00756DCF"/>
    <w:rsid w:val="00760817"/>
    <w:rsid w:val="007615D1"/>
    <w:rsid w:val="00761A37"/>
    <w:rsid w:val="00761C87"/>
    <w:rsid w:val="0076237D"/>
    <w:rsid w:val="0076373C"/>
    <w:rsid w:val="00764879"/>
    <w:rsid w:val="00765D0B"/>
    <w:rsid w:val="007666E4"/>
    <w:rsid w:val="00770908"/>
    <w:rsid w:val="0077112C"/>
    <w:rsid w:val="00771592"/>
    <w:rsid w:val="00773F3B"/>
    <w:rsid w:val="00774BE3"/>
    <w:rsid w:val="007753A4"/>
    <w:rsid w:val="0077782D"/>
    <w:rsid w:val="00780EC4"/>
    <w:rsid w:val="00781FD5"/>
    <w:rsid w:val="0078244F"/>
    <w:rsid w:val="00782E80"/>
    <w:rsid w:val="007836B9"/>
    <w:rsid w:val="00783EE6"/>
    <w:rsid w:val="0078583F"/>
    <w:rsid w:val="00787C5B"/>
    <w:rsid w:val="00787F28"/>
    <w:rsid w:val="00791914"/>
    <w:rsid w:val="00792BC8"/>
    <w:rsid w:val="00794D56"/>
    <w:rsid w:val="00795584"/>
    <w:rsid w:val="007957B1"/>
    <w:rsid w:val="007972F0"/>
    <w:rsid w:val="007A094F"/>
    <w:rsid w:val="007A0B79"/>
    <w:rsid w:val="007A0CF1"/>
    <w:rsid w:val="007A3EB5"/>
    <w:rsid w:val="007A518C"/>
    <w:rsid w:val="007A5267"/>
    <w:rsid w:val="007A5F38"/>
    <w:rsid w:val="007A6177"/>
    <w:rsid w:val="007A6CB5"/>
    <w:rsid w:val="007B02B4"/>
    <w:rsid w:val="007B095D"/>
    <w:rsid w:val="007B169D"/>
    <w:rsid w:val="007B19CE"/>
    <w:rsid w:val="007B25DA"/>
    <w:rsid w:val="007B54BD"/>
    <w:rsid w:val="007C0C41"/>
    <w:rsid w:val="007C1966"/>
    <w:rsid w:val="007C355E"/>
    <w:rsid w:val="007C57B5"/>
    <w:rsid w:val="007C5E63"/>
    <w:rsid w:val="007C7973"/>
    <w:rsid w:val="007D001F"/>
    <w:rsid w:val="007D0761"/>
    <w:rsid w:val="007D31B6"/>
    <w:rsid w:val="007D480C"/>
    <w:rsid w:val="007D4BE4"/>
    <w:rsid w:val="007D5000"/>
    <w:rsid w:val="007D5792"/>
    <w:rsid w:val="007D7D5A"/>
    <w:rsid w:val="007E17D3"/>
    <w:rsid w:val="007E1F57"/>
    <w:rsid w:val="007E25E1"/>
    <w:rsid w:val="007E33A7"/>
    <w:rsid w:val="007E369C"/>
    <w:rsid w:val="007E3A01"/>
    <w:rsid w:val="007E41A6"/>
    <w:rsid w:val="007E6883"/>
    <w:rsid w:val="007E6D0A"/>
    <w:rsid w:val="007E7104"/>
    <w:rsid w:val="007F2DB3"/>
    <w:rsid w:val="007F42CA"/>
    <w:rsid w:val="007F50CA"/>
    <w:rsid w:val="007F5884"/>
    <w:rsid w:val="007F60C1"/>
    <w:rsid w:val="007F6D10"/>
    <w:rsid w:val="00801DC5"/>
    <w:rsid w:val="00801FB1"/>
    <w:rsid w:val="00802D80"/>
    <w:rsid w:val="008034A7"/>
    <w:rsid w:val="008038AD"/>
    <w:rsid w:val="008052A5"/>
    <w:rsid w:val="00805B9B"/>
    <w:rsid w:val="008074E4"/>
    <w:rsid w:val="00807D01"/>
    <w:rsid w:val="008101CE"/>
    <w:rsid w:val="00810803"/>
    <w:rsid w:val="0081083E"/>
    <w:rsid w:val="00813ADF"/>
    <w:rsid w:val="00813F95"/>
    <w:rsid w:val="008155FF"/>
    <w:rsid w:val="008162A9"/>
    <w:rsid w:val="00817247"/>
    <w:rsid w:val="00817785"/>
    <w:rsid w:val="00817E20"/>
    <w:rsid w:val="00820DC4"/>
    <w:rsid w:val="0082148E"/>
    <w:rsid w:val="00822129"/>
    <w:rsid w:val="0082310C"/>
    <w:rsid w:val="00824059"/>
    <w:rsid w:val="00825072"/>
    <w:rsid w:val="0082652F"/>
    <w:rsid w:val="008307B6"/>
    <w:rsid w:val="00830BDC"/>
    <w:rsid w:val="00831B7E"/>
    <w:rsid w:val="008322AD"/>
    <w:rsid w:val="008322E8"/>
    <w:rsid w:val="00832B20"/>
    <w:rsid w:val="00832E5D"/>
    <w:rsid w:val="0083502D"/>
    <w:rsid w:val="00835622"/>
    <w:rsid w:val="00836207"/>
    <w:rsid w:val="00836C24"/>
    <w:rsid w:val="0083722F"/>
    <w:rsid w:val="008421AB"/>
    <w:rsid w:val="00842A77"/>
    <w:rsid w:val="00844A13"/>
    <w:rsid w:val="00844BFA"/>
    <w:rsid w:val="00845648"/>
    <w:rsid w:val="00846703"/>
    <w:rsid w:val="008479AB"/>
    <w:rsid w:val="008518E6"/>
    <w:rsid w:val="00851A69"/>
    <w:rsid w:val="00851EC2"/>
    <w:rsid w:val="008521DB"/>
    <w:rsid w:val="00853424"/>
    <w:rsid w:val="008535D2"/>
    <w:rsid w:val="00853BEE"/>
    <w:rsid w:val="008541A6"/>
    <w:rsid w:val="00854ECD"/>
    <w:rsid w:val="00855376"/>
    <w:rsid w:val="00855441"/>
    <w:rsid w:val="00856715"/>
    <w:rsid w:val="0085734D"/>
    <w:rsid w:val="00857E45"/>
    <w:rsid w:val="00860B35"/>
    <w:rsid w:val="0086159A"/>
    <w:rsid w:val="00861B4D"/>
    <w:rsid w:val="00862A0B"/>
    <w:rsid w:val="008634F4"/>
    <w:rsid w:val="008640DA"/>
    <w:rsid w:val="0086472B"/>
    <w:rsid w:val="00865C74"/>
    <w:rsid w:val="008660E7"/>
    <w:rsid w:val="0086687A"/>
    <w:rsid w:val="00866C81"/>
    <w:rsid w:val="00866D0B"/>
    <w:rsid w:val="008673BE"/>
    <w:rsid w:val="008675B3"/>
    <w:rsid w:val="008678B9"/>
    <w:rsid w:val="00870500"/>
    <w:rsid w:val="008709DE"/>
    <w:rsid w:val="0087148A"/>
    <w:rsid w:val="00873A67"/>
    <w:rsid w:val="00873C8F"/>
    <w:rsid w:val="00873D02"/>
    <w:rsid w:val="0087503C"/>
    <w:rsid w:val="00875394"/>
    <w:rsid w:val="00875869"/>
    <w:rsid w:val="008763D9"/>
    <w:rsid w:val="0087686F"/>
    <w:rsid w:val="00877AA1"/>
    <w:rsid w:val="008818A5"/>
    <w:rsid w:val="00881CDD"/>
    <w:rsid w:val="00881D03"/>
    <w:rsid w:val="00882222"/>
    <w:rsid w:val="008855AA"/>
    <w:rsid w:val="00885859"/>
    <w:rsid w:val="00887E03"/>
    <w:rsid w:val="00892FDB"/>
    <w:rsid w:val="00895AF5"/>
    <w:rsid w:val="00896896"/>
    <w:rsid w:val="008973A1"/>
    <w:rsid w:val="008978E3"/>
    <w:rsid w:val="008A01D7"/>
    <w:rsid w:val="008A060B"/>
    <w:rsid w:val="008A0811"/>
    <w:rsid w:val="008A251F"/>
    <w:rsid w:val="008A2D6D"/>
    <w:rsid w:val="008A3B1A"/>
    <w:rsid w:val="008A3B53"/>
    <w:rsid w:val="008A4244"/>
    <w:rsid w:val="008A46DC"/>
    <w:rsid w:val="008A7D58"/>
    <w:rsid w:val="008B10D6"/>
    <w:rsid w:val="008B253C"/>
    <w:rsid w:val="008B2DDE"/>
    <w:rsid w:val="008B4660"/>
    <w:rsid w:val="008B4982"/>
    <w:rsid w:val="008B59FC"/>
    <w:rsid w:val="008C0A8E"/>
    <w:rsid w:val="008C4205"/>
    <w:rsid w:val="008C426C"/>
    <w:rsid w:val="008C4ED1"/>
    <w:rsid w:val="008C5553"/>
    <w:rsid w:val="008C5937"/>
    <w:rsid w:val="008C5F65"/>
    <w:rsid w:val="008C634A"/>
    <w:rsid w:val="008C6711"/>
    <w:rsid w:val="008C7A95"/>
    <w:rsid w:val="008C7EE3"/>
    <w:rsid w:val="008D1071"/>
    <w:rsid w:val="008D2AF6"/>
    <w:rsid w:val="008D2BA8"/>
    <w:rsid w:val="008D3E94"/>
    <w:rsid w:val="008D42CC"/>
    <w:rsid w:val="008D462B"/>
    <w:rsid w:val="008D6D82"/>
    <w:rsid w:val="008E0786"/>
    <w:rsid w:val="008E1AA1"/>
    <w:rsid w:val="008E1C2B"/>
    <w:rsid w:val="008E1DB1"/>
    <w:rsid w:val="008E2321"/>
    <w:rsid w:val="008E3236"/>
    <w:rsid w:val="008E395E"/>
    <w:rsid w:val="008E583D"/>
    <w:rsid w:val="008E5F75"/>
    <w:rsid w:val="008E614B"/>
    <w:rsid w:val="008E62CC"/>
    <w:rsid w:val="008E7C36"/>
    <w:rsid w:val="008F007F"/>
    <w:rsid w:val="008F0402"/>
    <w:rsid w:val="008F0445"/>
    <w:rsid w:val="008F110E"/>
    <w:rsid w:val="008F1307"/>
    <w:rsid w:val="008F1F3F"/>
    <w:rsid w:val="008F2AE7"/>
    <w:rsid w:val="008F36F6"/>
    <w:rsid w:val="008F3A52"/>
    <w:rsid w:val="008F52F6"/>
    <w:rsid w:val="008F7810"/>
    <w:rsid w:val="00900385"/>
    <w:rsid w:val="00900DF8"/>
    <w:rsid w:val="00901E3D"/>
    <w:rsid w:val="00905D2E"/>
    <w:rsid w:val="00907B81"/>
    <w:rsid w:val="009138E7"/>
    <w:rsid w:val="00914315"/>
    <w:rsid w:val="00914F5A"/>
    <w:rsid w:val="00916FDB"/>
    <w:rsid w:val="00916FE9"/>
    <w:rsid w:val="00917BE7"/>
    <w:rsid w:val="00920358"/>
    <w:rsid w:val="00920863"/>
    <w:rsid w:val="00922AB5"/>
    <w:rsid w:val="00923A14"/>
    <w:rsid w:val="00925617"/>
    <w:rsid w:val="00925DD3"/>
    <w:rsid w:val="00927902"/>
    <w:rsid w:val="00930686"/>
    <w:rsid w:val="00934AC6"/>
    <w:rsid w:val="00936BC2"/>
    <w:rsid w:val="00940083"/>
    <w:rsid w:val="00940B75"/>
    <w:rsid w:val="00942323"/>
    <w:rsid w:val="00943314"/>
    <w:rsid w:val="00944394"/>
    <w:rsid w:val="00944996"/>
    <w:rsid w:val="00944ABA"/>
    <w:rsid w:val="00946C13"/>
    <w:rsid w:val="009506D3"/>
    <w:rsid w:val="00951038"/>
    <w:rsid w:val="009521BA"/>
    <w:rsid w:val="0095220F"/>
    <w:rsid w:val="009527DA"/>
    <w:rsid w:val="00952CA3"/>
    <w:rsid w:val="00953109"/>
    <w:rsid w:val="0095406B"/>
    <w:rsid w:val="009546E5"/>
    <w:rsid w:val="009547C4"/>
    <w:rsid w:val="009557EF"/>
    <w:rsid w:val="0095609F"/>
    <w:rsid w:val="0095674F"/>
    <w:rsid w:val="00956AA0"/>
    <w:rsid w:val="00957800"/>
    <w:rsid w:val="00957FD1"/>
    <w:rsid w:val="00960C1C"/>
    <w:rsid w:val="00962F6F"/>
    <w:rsid w:val="0096322B"/>
    <w:rsid w:val="00964250"/>
    <w:rsid w:val="00964588"/>
    <w:rsid w:val="00964821"/>
    <w:rsid w:val="009658E1"/>
    <w:rsid w:val="0096728C"/>
    <w:rsid w:val="0096758A"/>
    <w:rsid w:val="009708C9"/>
    <w:rsid w:val="0097111D"/>
    <w:rsid w:val="00971163"/>
    <w:rsid w:val="00973D17"/>
    <w:rsid w:val="009740C7"/>
    <w:rsid w:val="009765A3"/>
    <w:rsid w:val="00977DAE"/>
    <w:rsid w:val="00980C2B"/>
    <w:rsid w:val="0098171C"/>
    <w:rsid w:val="00981BA8"/>
    <w:rsid w:val="009823D4"/>
    <w:rsid w:val="00982722"/>
    <w:rsid w:val="00982F79"/>
    <w:rsid w:val="0098318B"/>
    <w:rsid w:val="00983DAB"/>
    <w:rsid w:val="00984809"/>
    <w:rsid w:val="00984D15"/>
    <w:rsid w:val="00986CAC"/>
    <w:rsid w:val="00990398"/>
    <w:rsid w:val="00990555"/>
    <w:rsid w:val="00992E88"/>
    <w:rsid w:val="00992ECC"/>
    <w:rsid w:val="0099304B"/>
    <w:rsid w:val="009960B9"/>
    <w:rsid w:val="00996AFD"/>
    <w:rsid w:val="0099707A"/>
    <w:rsid w:val="00997789"/>
    <w:rsid w:val="009A015D"/>
    <w:rsid w:val="009A09A6"/>
    <w:rsid w:val="009A0FBA"/>
    <w:rsid w:val="009A1057"/>
    <w:rsid w:val="009B0E1D"/>
    <w:rsid w:val="009B1E09"/>
    <w:rsid w:val="009B2034"/>
    <w:rsid w:val="009B27A8"/>
    <w:rsid w:val="009B2817"/>
    <w:rsid w:val="009B299A"/>
    <w:rsid w:val="009B470A"/>
    <w:rsid w:val="009B4856"/>
    <w:rsid w:val="009B4A96"/>
    <w:rsid w:val="009B50BB"/>
    <w:rsid w:val="009B5B61"/>
    <w:rsid w:val="009C0C4F"/>
    <w:rsid w:val="009C1FCC"/>
    <w:rsid w:val="009C2A9D"/>
    <w:rsid w:val="009C2F36"/>
    <w:rsid w:val="009C54C4"/>
    <w:rsid w:val="009C6F98"/>
    <w:rsid w:val="009C732E"/>
    <w:rsid w:val="009D04F7"/>
    <w:rsid w:val="009D27C5"/>
    <w:rsid w:val="009D29C4"/>
    <w:rsid w:val="009D3990"/>
    <w:rsid w:val="009D4D98"/>
    <w:rsid w:val="009D4DEE"/>
    <w:rsid w:val="009D5F9D"/>
    <w:rsid w:val="009D6326"/>
    <w:rsid w:val="009D6B0D"/>
    <w:rsid w:val="009D7227"/>
    <w:rsid w:val="009D7A00"/>
    <w:rsid w:val="009E1B51"/>
    <w:rsid w:val="009E1C0A"/>
    <w:rsid w:val="009E222B"/>
    <w:rsid w:val="009E2AD9"/>
    <w:rsid w:val="009E3BC0"/>
    <w:rsid w:val="009E3BC3"/>
    <w:rsid w:val="009E3E81"/>
    <w:rsid w:val="009E48F3"/>
    <w:rsid w:val="009E4CD6"/>
    <w:rsid w:val="009E5348"/>
    <w:rsid w:val="009E67C5"/>
    <w:rsid w:val="009E7930"/>
    <w:rsid w:val="009E7B26"/>
    <w:rsid w:val="009F0333"/>
    <w:rsid w:val="009F041C"/>
    <w:rsid w:val="009F2FE7"/>
    <w:rsid w:val="009F38F8"/>
    <w:rsid w:val="009F3EC3"/>
    <w:rsid w:val="009F4891"/>
    <w:rsid w:val="009F6E66"/>
    <w:rsid w:val="009F7941"/>
    <w:rsid w:val="00A008C2"/>
    <w:rsid w:val="00A013B2"/>
    <w:rsid w:val="00A01741"/>
    <w:rsid w:val="00A017C8"/>
    <w:rsid w:val="00A02A22"/>
    <w:rsid w:val="00A02AC3"/>
    <w:rsid w:val="00A03706"/>
    <w:rsid w:val="00A04148"/>
    <w:rsid w:val="00A041CB"/>
    <w:rsid w:val="00A049EA"/>
    <w:rsid w:val="00A06346"/>
    <w:rsid w:val="00A06666"/>
    <w:rsid w:val="00A11179"/>
    <w:rsid w:val="00A134BF"/>
    <w:rsid w:val="00A14D58"/>
    <w:rsid w:val="00A15EFE"/>
    <w:rsid w:val="00A16A45"/>
    <w:rsid w:val="00A176FC"/>
    <w:rsid w:val="00A20ADE"/>
    <w:rsid w:val="00A22E23"/>
    <w:rsid w:val="00A24510"/>
    <w:rsid w:val="00A248E0"/>
    <w:rsid w:val="00A2496A"/>
    <w:rsid w:val="00A26644"/>
    <w:rsid w:val="00A277D1"/>
    <w:rsid w:val="00A279B7"/>
    <w:rsid w:val="00A302E2"/>
    <w:rsid w:val="00A3144D"/>
    <w:rsid w:val="00A31E4A"/>
    <w:rsid w:val="00A40243"/>
    <w:rsid w:val="00A41089"/>
    <w:rsid w:val="00A41E03"/>
    <w:rsid w:val="00A429B0"/>
    <w:rsid w:val="00A43BD0"/>
    <w:rsid w:val="00A44AC4"/>
    <w:rsid w:val="00A45F8C"/>
    <w:rsid w:val="00A46DB7"/>
    <w:rsid w:val="00A500F4"/>
    <w:rsid w:val="00A50887"/>
    <w:rsid w:val="00A50A1B"/>
    <w:rsid w:val="00A50C54"/>
    <w:rsid w:val="00A50F1D"/>
    <w:rsid w:val="00A5296A"/>
    <w:rsid w:val="00A54092"/>
    <w:rsid w:val="00A546EB"/>
    <w:rsid w:val="00A55602"/>
    <w:rsid w:val="00A55E6D"/>
    <w:rsid w:val="00A56086"/>
    <w:rsid w:val="00A56465"/>
    <w:rsid w:val="00A56F8F"/>
    <w:rsid w:val="00A5710F"/>
    <w:rsid w:val="00A57274"/>
    <w:rsid w:val="00A60977"/>
    <w:rsid w:val="00A60EFD"/>
    <w:rsid w:val="00A6243F"/>
    <w:rsid w:val="00A64313"/>
    <w:rsid w:val="00A645C7"/>
    <w:rsid w:val="00A65E1E"/>
    <w:rsid w:val="00A67C94"/>
    <w:rsid w:val="00A71EE9"/>
    <w:rsid w:val="00A7209A"/>
    <w:rsid w:val="00A732E2"/>
    <w:rsid w:val="00A73B62"/>
    <w:rsid w:val="00A73CEB"/>
    <w:rsid w:val="00A73DD0"/>
    <w:rsid w:val="00A74E7B"/>
    <w:rsid w:val="00A75C35"/>
    <w:rsid w:val="00A760C5"/>
    <w:rsid w:val="00A76479"/>
    <w:rsid w:val="00A76B00"/>
    <w:rsid w:val="00A76E7D"/>
    <w:rsid w:val="00A7762E"/>
    <w:rsid w:val="00A806AA"/>
    <w:rsid w:val="00A80FC0"/>
    <w:rsid w:val="00A82969"/>
    <w:rsid w:val="00A84B7F"/>
    <w:rsid w:val="00A85CD1"/>
    <w:rsid w:val="00A9060C"/>
    <w:rsid w:val="00A90751"/>
    <w:rsid w:val="00A92B0A"/>
    <w:rsid w:val="00A95622"/>
    <w:rsid w:val="00A958CB"/>
    <w:rsid w:val="00A95A17"/>
    <w:rsid w:val="00A95BCF"/>
    <w:rsid w:val="00A96240"/>
    <w:rsid w:val="00A96A08"/>
    <w:rsid w:val="00A97FDD"/>
    <w:rsid w:val="00AA33B1"/>
    <w:rsid w:val="00AA4732"/>
    <w:rsid w:val="00AB36D3"/>
    <w:rsid w:val="00AB3AC3"/>
    <w:rsid w:val="00AB46E9"/>
    <w:rsid w:val="00AB4943"/>
    <w:rsid w:val="00AB4AEB"/>
    <w:rsid w:val="00AB54E5"/>
    <w:rsid w:val="00AC0511"/>
    <w:rsid w:val="00AC4FDC"/>
    <w:rsid w:val="00AC60C9"/>
    <w:rsid w:val="00AC7206"/>
    <w:rsid w:val="00AD05FC"/>
    <w:rsid w:val="00AD0D3E"/>
    <w:rsid w:val="00AD0F02"/>
    <w:rsid w:val="00AD26BA"/>
    <w:rsid w:val="00AD2F3B"/>
    <w:rsid w:val="00AD418B"/>
    <w:rsid w:val="00AD5796"/>
    <w:rsid w:val="00AD60F9"/>
    <w:rsid w:val="00AE1774"/>
    <w:rsid w:val="00AE2145"/>
    <w:rsid w:val="00AE2894"/>
    <w:rsid w:val="00AE2EAC"/>
    <w:rsid w:val="00AE4EDA"/>
    <w:rsid w:val="00AE5611"/>
    <w:rsid w:val="00AE6F11"/>
    <w:rsid w:val="00AF0F74"/>
    <w:rsid w:val="00AF17B0"/>
    <w:rsid w:val="00AF28B2"/>
    <w:rsid w:val="00AF28BF"/>
    <w:rsid w:val="00AF2F2A"/>
    <w:rsid w:val="00AF35FE"/>
    <w:rsid w:val="00AF3890"/>
    <w:rsid w:val="00AF43AE"/>
    <w:rsid w:val="00AF4431"/>
    <w:rsid w:val="00AF4834"/>
    <w:rsid w:val="00AF71B1"/>
    <w:rsid w:val="00AF72CB"/>
    <w:rsid w:val="00AF7AE3"/>
    <w:rsid w:val="00B005E3"/>
    <w:rsid w:val="00B008B1"/>
    <w:rsid w:val="00B01BB8"/>
    <w:rsid w:val="00B032FA"/>
    <w:rsid w:val="00B0340F"/>
    <w:rsid w:val="00B04509"/>
    <w:rsid w:val="00B07399"/>
    <w:rsid w:val="00B077C5"/>
    <w:rsid w:val="00B10B62"/>
    <w:rsid w:val="00B158BF"/>
    <w:rsid w:val="00B17B6F"/>
    <w:rsid w:val="00B17E31"/>
    <w:rsid w:val="00B21400"/>
    <w:rsid w:val="00B21C97"/>
    <w:rsid w:val="00B22129"/>
    <w:rsid w:val="00B22D88"/>
    <w:rsid w:val="00B2383D"/>
    <w:rsid w:val="00B25F7A"/>
    <w:rsid w:val="00B26963"/>
    <w:rsid w:val="00B313AC"/>
    <w:rsid w:val="00B31F1C"/>
    <w:rsid w:val="00B35555"/>
    <w:rsid w:val="00B35B3F"/>
    <w:rsid w:val="00B365FC"/>
    <w:rsid w:val="00B41AC9"/>
    <w:rsid w:val="00B426E7"/>
    <w:rsid w:val="00B42F54"/>
    <w:rsid w:val="00B434A4"/>
    <w:rsid w:val="00B43B33"/>
    <w:rsid w:val="00B43B89"/>
    <w:rsid w:val="00B4452C"/>
    <w:rsid w:val="00B4656C"/>
    <w:rsid w:val="00B468B4"/>
    <w:rsid w:val="00B46EC0"/>
    <w:rsid w:val="00B46FD8"/>
    <w:rsid w:val="00B50FC4"/>
    <w:rsid w:val="00B52D9E"/>
    <w:rsid w:val="00B52FFB"/>
    <w:rsid w:val="00B53B79"/>
    <w:rsid w:val="00B53BD6"/>
    <w:rsid w:val="00B54B9B"/>
    <w:rsid w:val="00B601CE"/>
    <w:rsid w:val="00B63731"/>
    <w:rsid w:val="00B64570"/>
    <w:rsid w:val="00B6488E"/>
    <w:rsid w:val="00B65034"/>
    <w:rsid w:val="00B66CA4"/>
    <w:rsid w:val="00B6722B"/>
    <w:rsid w:val="00B67E3F"/>
    <w:rsid w:val="00B70816"/>
    <w:rsid w:val="00B7086B"/>
    <w:rsid w:val="00B70EFD"/>
    <w:rsid w:val="00B71D85"/>
    <w:rsid w:val="00B71F6C"/>
    <w:rsid w:val="00B72657"/>
    <w:rsid w:val="00B73973"/>
    <w:rsid w:val="00B7449C"/>
    <w:rsid w:val="00B74B6D"/>
    <w:rsid w:val="00B77025"/>
    <w:rsid w:val="00B77483"/>
    <w:rsid w:val="00B77758"/>
    <w:rsid w:val="00B77788"/>
    <w:rsid w:val="00B81774"/>
    <w:rsid w:val="00B8281E"/>
    <w:rsid w:val="00B83A13"/>
    <w:rsid w:val="00B86782"/>
    <w:rsid w:val="00B87093"/>
    <w:rsid w:val="00B928C8"/>
    <w:rsid w:val="00B9430F"/>
    <w:rsid w:val="00B94B23"/>
    <w:rsid w:val="00B95243"/>
    <w:rsid w:val="00B95559"/>
    <w:rsid w:val="00B96A19"/>
    <w:rsid w:val="00B97C7C"/>
    <w:rsid w:val="00BA0774"/>
    <w:rsid w:val="00BA1D42"/>
    <w:rsid w:val="00BA221A"/>
    <w:rsid w:val="00BA3122"/>
    <w:rsid w:val="00BA3D5B"/>
    <w:rsid w:val="00BA5BCD"/>
    <w:rsid w:val="00BA5DF3"/>
    <w:rsid w:val="00BB03E7"/>
    <w:rsid w:val="00BB0409"/>
    <w:rsid w:val="00BB0428"/>
    <w:rsid w:val="00BB16CA"/>
    <w:rsid w:val="00BB21E9"/>
    <w:rsid w:val="00BB633A"/>
    <w:rsid w:val="00BB667E"/>
    <w:rsid w:val="00BB74D3"/>
    <w:rsid w:val="00BB780C"/>
    <w:rsid w:val="00BC0252"/>
    <w:rsid w:val="00BC1EEC"/>
    <w:rsid w:val="00BC2E28"/>
    <w:rsid w:val="00BC2EDB"/>
    <w:rsid w:val="00BC4FC3"/>
    <w:rsid w:val="00BC4FE2"/>
    <w:rsid w:val="00BC59EF"/>
    <w:rsid w:val="00BC5EDA"/>
    <w:rsid w:val="00BC75F9"/>
    <w:rsid w:val="00BD01EF"/>
    <w:rsid w:val="00BD09E8"/>
    <w:rsid w:val="00BD0A2B"/>
    <w:rsid w:val="00BD2277"/>
    <w:rsid w:val="00BD56A6"/>
    <w:rsid w:val="00BD5CB3"/>
    <w:rsid w:val="00BD63E4"/>
    <w:rsid w:val="00BD6D01"/>
    <w:rsid w:val="00BD7832"/>
    <w:rsid w:val="00BD7C7B"/>
    <w:rsid w:val="00BD7F50"/>
    <w:rsid w:val="00BE10AA"/>
    <w:rsid w:val="00BE1265"/>
    <w:rsid w:val="00BE2A4D"/>
    <w:rsid w:val="00BE3003"/>
    <w:rsid w:val="00BE5CAE"/>
    <w:rsid w:val="00BE6939"/>
    <w:rsid w:val="00BE77CF"/>
    <w:rsid w:val="00BF0173"/>
    <w:rsid w:val="00BF1A4A"/>
    <w:rsid w:val="00BF1C9E"/>
    <w:rsid w:val="00BF20FF"/>
    <w:rsid w:val="00BF28F4"/>
    <w:rsid w:val="00BF2E58"/>
    <w:rsid w:val="00BF3D25"/>
    <w:rsid w:val="00BF3F22"/>
    <w:rsid w:val="00BF4657"/>
    <w:rsid w:val="00BF4B44"/>
    <w:rsid w:val="00BF612E"/>
    <w:rsid w:val="00C018DB"/>
    <w:rsid w:val="00C01D53"/>
    <w:rsid w:val="00C01F58"/>
    <w:rsid w:val="00C0212E"/>
    <w:rsid w:val="00C03919"/>
    <w:rsid w:val="00C04720"/>
    <w:rsid w:val="00C0472B"/>
    <w:rsid w:val="00C05E54"/>
    <w:rsid w:val="00C07CE5"/>
    <w:rsid w:val="00C07F8A"/>
    <w:rsid w:val="00C07F8B"/>
    <w:rsid w:val="00C10611"/>
    <w:rsid w:val="00C109A7"/>
    <w:rsid w:val="00C11C9B"/>
    <w:rsid w:val="00C12847"/>
    <w:rsid w:val="00C13A43"/>
    <w:rsid w:val="00C14043"/>
    <w:rsid w:val="00C14ACA"/>
    <w:rsid w:val="00C15D00"/>
    <w:rsid w:val="00C161F9"/>
    <w:rsid w:val="00C17680"/>
    <w:rsid w:val="00C179E5"/>
    <w:rsid w:val="00C22B40"/>
    <w:rsid w:val="00C22E44"/>
    <w:rsid w:val="00C230F3"/>
    <w:rsid w:val="00C23C0F"/>
    <w:rsid w:val="00C25959"/>
    <w:rsid w:val="00C26EFE"/>
    <w:rsid w:val="00C306D7"/>
    <w:rsid w:val="00C30FBD"/>
    <w:rsid w:val="00C32643"/>
    <w:rsid w:val="00C332D2"/>
    <w:rsid w:val="00C34962"/>
    <w:rsid w:val="00C3554E"/>
    <w:rsid w:val="00C37E18"/>
    <w:rsid w:val="00C41540"/>
    <w:rsid w:val="00C41F1A"/>
    <w:rsid w:val="00C4479C"/>
    <w:rsid w:val="00C44F69"/>
    <w:rsid w:val="00C458D8"/>
    <w:rsid w:val="00C460DF"/>
    <w:rsid w:val="00C50059"/>
    <w:rsid w:val="00C5005F"/>
    <w:rsid w:val="00C50665"/>
    <w:rsid w:val="00C50B2F"/>
    <w:rsid w:val="00C5137B"/>
    <w:rsid w:val="00C52CA8"/>
    <w:rsid w:val="00C5349E"/>
    <w:rsid w:val="00C534F4"/>
    <w:rsid w:val="00C53E6A"/>
    <w:rsid w:val="00C567CD"/>
    <w:rsid w:val="00C56B88"/>
    <w:rsid w:val="00C60C6D"/>
    <w:rsid w:val="00C61259"/>
    <w:rsid w:val="00C6509D"/>
    <w:rsid w:val="00C66B25"/>
    <w:rsid w:val="00C72D4C"/>
    <w:rsid w:val="00C732D4"/>
    <w:rsid w:val="00C74D45"/>
    <w:rsid w:val="00C762A0"/>
    <w:rsid w:val="00C76CF6"/>
    <w:rsid w:val="00C77678"/>
    <w:rsid w:val="00C7797D"/>
    <w:rsid w:val="00C77D24"/>
    <w:rsid w:val="00C81541"/>
    <w:rsid w:val="00C817B0"/>
    <w:rsid w:val="00C81958"/>
    <w:rsid w:val="00C82819"/>
    <w:rsid w:val="00C82D58"/>
    <w:rsid w:val="00C839B4"/>
    <w:rsid w:val="00C8470D"/>
    <w:rsid w:val="00C8566A"/>
    <w:rsid w:val="00C85730"/>
    <w:rsid w:val="00C87C38"/>
    <w:rsid w:val="00C87EFD"/>
    <w:rsid w:val="00C91479"/>
    <w:rsid w:val="00C92A44"/>
    <w:rsid w:val="00C9542B"/>
    <w:rsid w:val="00C96501"/>
    <w:rsid w:val="00CA015C"/>
    <w:rsid w:val="00CA0348"/>
    <w:rsid w:val="00CA0989"/>
    <w:rsid w:val="00CA2278"/>
    <w:rsid w:val="00CA2476"/>
    <w:rsid w:val="00CA2663"/>
    <w:rsid w:val="00CA35E9"/>
    <w:rsid w:val="00CA435E"/>
    <w:rsid w:val="00CA46A0"/>
    <w:rsid w:val="00CA4A87"/>
    <w:rsid w:val="00CA5593"/>
    <w:rsid w:val="00CA6693"/>
    <w:rsid w:val="00CA71E3"/>
    <w:rsid w:val="00CB0263"/>
    <w:rsid w:val="00CB190D"/>
    <w:rsid w:val="00CB268C"/>
    <w:rsid w:val="00CB2C76"/>
    <w:rsid w:val="00CB329F"/>
    <w:rsid w:val="00CB36C2"/>
    <w:rsid w:val="00CB4475"/>
    <w:rsid w:val="00CB4970"/>
    <w:rsid w:val="00CB4DD7"/>
    <w:rsid w:val="00CB5672"/>
    <w:rsid w:val="00CB68E3"/>
    <w:rsid w:val="00CB7C15"/>
    <w:rsid w:val="00CC1B4D"/>
    <w:rsid w:val="00CC2314"/>
    <w:rsid w:val="00CC2A91"/>
    <w:rsid w:val="00CC3245"/>
    <w:rsid w:val="00CC5445"/>
    <w:rsid w:val="00CC57A4"/>
    <w:rsid w:val="00CC5B40"/>
    <w:rsid w:val="00CC5F1A"/>
    <w:rsid w:val="00CC6ACB"/>
    <w:rsid w:val="00CC7A0E"/>
    <w:rsid w:val="00CD13EF"/>
    <w:rsid w:val="00CD2D31"/>
    <w:rsid w:val="00CD4255"/>
    <w:rsid w:val="00CD472E"/>
    <w:rsid w:val="00CD4F0B"/>
    <w:rsid w:val="00CD661E"/>
    <w:rsid w:val="00CD68B6"/>
    <w:rsid w:val="00CD7BAF"/>
    <w:rsid w:val="00CE1610"/>
    <w:rsid w:val="00CE1D24"/>
    <w:rsid w:val="00CE206E"/>
    <w:rsid w:val="00CE2A10"/>
    <w:rsid w:val="00CE31FD"/>
    <w:rsid w:val="00CE3A96"/>
    <w:rsid w:val="00CE4166"/>
    <w:rsid w:val="00CE4747"/>
    <w:rsid w:val="00CE4BBF"/>
    <w:rsid w:val="00CE65DA"/>
    <w:rsid w:val="00CE660E"/>
    <w:rsid w:val="00CE6EF1"/>
    <w:rsid w:val="00CE780F"/>
    <w:rsid w:val="00CE7913"/>
    <w:rsid w:val="00CF0554"/>
    <w:rsid w:val="00CF0D0B"/>
    <w:rsid w:val="00CF0EBB"/>
    <w:rsid w:val="00CF1CCE"/>
    <w:rsid w:val="00CF2FE2"/>
    <w:rsid w:val="00CF386B"/>
    <w:rsid w:val="00CF3B47"/>
    <w:rsid w:val="00CF497B"/>
    <w:rsid w:val="00CF50C1"/>
    <w:rsid w:val="00CF55E6"/>
    <w:rsid w:val="00CF655C"/>
    <w:rsid w:val="00D00BF4"/>
    <w:rsid w:val="00D0165E"/>
    <w:rsid w:val="00D04050"/>
    <w:rsid w:val="00D05FB4"/>
    <w:rsid w:val="00D07779"/>
    <w:rsid w:val="00D11983"/>
    <w:rsid w:val="00D13456"/>
    <w:rsid w:val="00D143E6"/>
    <w:rsid w:val="00D14BE7"/>
    <w:rsid w:val="00D15F6A"/>
    <w:rsid w:val="00D16089"/>
    <w:rsid w:val="00D17F04"/>
    <w:rsid w:val="00D20716"/>
    <w:rsid w:val="00D21C06"/>
    <w:rsid w:val="00D22CD8"/>
    <w:rsid w:val="00D235D0"/>
    <w:rsid w:val="00D236CC"/>
    <w:rsid w:val="00D241FA"/>
    <w:rsid w:val="00D27C49"/>
    <w:rsid w:val="00D3043A"/>
    <w:rsid w:val="00D30B78"/>
    <w:rsid w:val="00D31330"/>
    <w:rsid w:val="00D3201B"/>
    <w:rsid w:val="00D32060"/>
    <w:rsid w:val="00D32875"/>
    <w:rsid w:val="00D337A2"/>
    <w:rsid w:val="00D33C5A"/>
    <w:rsid w:val="00D34477"/>
    <w:rsid w:val="00D34E4D"/>
    <w:rsid w:val="00D35210"/>
    <w:rsid w:val="00D400C8"/>
    <w:rsid w:val="00D41139"/>
    <w:rsid w:val="00D421C4"/>
    <w:rsid w:val="00D42C36"/>
    <w:rsid w:val="00D45FCD"/>
    <w:rsid w:val="00D46C84"/>
    <w:rsid w:val="00D46EFA"/>
    <w:rsid w:val="00D473CA"/>
    <w:rsid w:val="00D502BB"/>
    <w:rsid w:val="00D50C18"/>
    <w:rsid w:val="00D5132B"/>
    <w:rsid w:val="00D51AB2"/>
    <w:rsid w:val="00D52A7C"/>
    <w:rsid w:val="00D52EF1"/>
    <w:rsid w:val="00D53842"/>
    <w:rsid w:val="00D6048B"/>
    <w:rsid w:val="00D61668"/>
    <w:rsid w:val="00D619FC"/>
    <w:rsid w:val="00D63CBC"/>
    <w:rsid w:val="00D63E3F"/>
    <w:rsid w:val="00D64107"/>
    <w:rsid w:val="00D72486"/>
    <w:rsid w:val="00D724E0"/>
    <w:rsid w:val="00D75FAF"/>
    <w:rsid w:val="00D7626F"/>
    <w:rsid w:val="00D767F1"/>
    <w:rsid w:val="00D770BD"/>
    <w:rsid w:val="00D77E8D"/>
    <w:rsid w:val="00D800D9"/>
    <w:rsid w:val="00D810E2"/>
    <w:rsid w:val="00D821A7"/>
    <w:rsid w:val="00D825FA"/>
    <w:rsid w:val="00D842CF"/>
    <w:rsid w:val="00D84916"/>
    <w:rsid w:val="00D86336"/>
    <w:rsid w:val="00D86995"/>
    <w:rsid w:val="00D872BF"/>
    <w:rsid w:val="00D900D8"/>
    <w:rsid w:val="00D90489"/>
    <w:rsid w:val="00D91417"/>
    <w:rsid w:val="00D915FD"/>
    <w:rsid w:val="00D938D9"/>
    <w:rsid w:val="00D94EBC"/>
    <w:rsid w:val="00D95F41"/>
    <w:rsid w:val="00D977CE"/>
    <w:rsid w:val="00DA1404"/>
    <w:rsid w:val="00DA438C"/>
    <w:rsid w:val="00DA5C46"/>
    <w:rsid w:val="00DA6691"/>
    <w:rsid w:val="00DA72D2"/>
    <w:rsid w:val="00DA7AF2"/>
    <w:rsid w:val="00DA7DD1"/>
    <w:rsid w:val="00DB03E1"/>
    <w:rsid w:val="00DB1177"/>
    <w:rsid w:val="00DB12D6"/>
    <w:rsid w:val="00DB7F77"/>
    <w:rsid w:val="00DC1175"/>
    <w:rsid w:val="00DC14F1"/>
    <w:rsid w:val="00DC186C"/>
    <w:rsid w:val="00DC2A95"/>
    <w:rsid w:val="00DC2BED"/>
    <w:rsid w:val="00DC6F4F"/>
    <w:rsid w:val="00DD2240"/>
    <w:rsid w:val="00DD281F"/>
    <w:rsid w:val="00DD353F"/>
    <w:rsid w:val="00DD3FE7"/>
    <w:rsid w:val="00DD4D22"/>
    <w:rsid w:val="00DD4EFC"/>
    <w:rsid w:val="00DD6EA3"/>
    <w:rsid w:val="00DD7B7A"/>
    <w:rsid w:val="00DE0348"/>
    <w:rsid w:val="00DE07F0"/>
    <w:rsid w:val="00DE19A8"/>
    <w:rsid w:val="00DE26D6"/>
    <w:rsid w:val="00DE5AB9"/>
    <w:rsid w:val="00DE6193"/>
    <w:rsid w:val="00DE62AD"/>
    <w:rsid w:val="00DE6BB5"/>
    <w:rsid w:val="00DE77B3"/>
    <w:rsid w:val="00DF0807"/>
    <w:rsid w:val="00DF0AA5"/>
    <w:rsid w:val="00DF10B1"/>
    <w:rsid w:val="00DF1FAD"/>
    <w:rsid w:val="00DF1FE7"/>
    <w:rsid w:val="00DF3F14"/>
    <w:rsid w:val="00DF462E"/>
    <w:rsid w:val="00DF6C8D"/>
    <w:rsid w:val="00DF75FE"/>
    <w:rsid w:val="00E008B4"/>
    <w:rsid w:val="00E010E1"/>
    <w:rsid w:val="00E01704"/>
    <w:rsid w:val="00E028FE"/>
    <w:rsid w:val="00E0326C"/>
    <w:rsid w:val="00E04729"/>
    <w:rsid w:val="00E05432"/>
    <w:rsid w:val="00E0585B"/>
    <w:rsid w:val="00E06CF7"/>
    <w:rsid w:val="00E06EBA"/>
    <w:rsid w:val="00E07046"/>
    <w:rsid w:val="00E07C80"/>
    <w:rsid w:val="00E07FD2"/>
    <w:rsid w:val="00E112A5"/>
    <w:rsid w:val="00E13367"/>
    <w:rsid w:val="00E13476"/>
    <w:rsid w:val="00E13A4D"/>
    <w:rsid w:val="00E1417D"/>
    <w:rsid w:val="00E1539E"/>
    <w:rsid w:val="00E156C9"/>
    <w:rsid w:val="00E164FB"/>
    <w:rsid w:val="00E17FAC"/>
    <w:rsid w:val="00E2135E"/>
    <w:rsid w:val="00E21CDA"/>
    <w:rsid w:val="00E22CCF"/>
    <w:rsid w:val="00E23570"/>
    <w:rsid w:val="00E23DE9"/>
    <w:rsid w:val="00E245D3"/>
    <w:rsid w:val="00E24696"/>
    <w:rsid w:val="00E251DB"/>
    <w:rsid w:val="00E25FE7"/>
    <w:rsid w:val="00E34A68"/>
    <w:rsid w:val="00E35A0D"/>
    <w:rsid w:val="00E35CD1"/>
    <w:rsid w:val="00E36CC4"/>
    <w:rsid w:val="00E3712B"/>
    <w:rsid w:val="00E37FAF"/>
    <w:rsid w:val="00E408C8"/>
    <w:rsid w:val="00E40DB3"/>
    <w:rsid w:val="00E41730"/>
    <w:rsid w:val="00E43E41"/>
    <w:rsid w:val="00E45045"/>
    <w:rsid w:val="00E45E8F"/>
    <w:rsid w:val="00E46542"/>
    <w:rsid w:val="00E47461"/>
    <w:rsid w:val="00E50474"/>
    <w:rsid w:val="00E50958"/>
    <w:rsid w:val="00E50DF0"/>
    <w:rsid w:val="00E51684"/>
    <w:rsid w:val="00E51A7D"/>
    <w:rsid w:val="00E51DF0"/>
    <w:rsid w:val="00E52FD6"/>
    <w:rsid w:val="00E53B74"/>
    <w:rsid w:val="00E540DE"/>
    <w:rsid w:val="00E557C9"/>
    <w:rsid w:val="00E57188"/>
    <w:rsid w:val="00E60487"/>
    <w:rsid w:val="00E60B38"/>
    <w:rsid w:val="00E61042"/>
    <w:rsid w:val="00E614D2"/>
    <w:rsid w:val="00E6189E"/>
    <w:rsid w:val="00E61BEF"/>
    <w:rsid w:val="00E6203B"/>
    <w:rsid w:val="00E627CD"/>
    <w:rsid w:val="00E631BD"/>
    <w:rsid w:val="00E63CAF"/>
    <w:rsid w:val="00E6668F"/>
    <w:rsid w:val="00E66F7C"/>
    <w:rsid w:val="00E676E5"/>
    <w:rsid w:val="00E725CB"/>
    <w:rsid w:val="00E728C0"/>
    <w:rsid w:val="00E742E9"/>
    <w:rsid w:val="00E75540"/>
    <w:rsid w:val="00E76A1B"/>
    <w:rsid w:val="00E77750"/>
    <w:rsid w:val="00E777B1"/>
    <w:rsid w:val="00E836C8"/>
    <w:rsid w:val="00E8373A"/>
    <w:rsid w:val="00E8434E"/>
    <w:rsid w:val="00E8557C"/>
    <w:rsid w:val="00E85C12"/>
    <w:rsid w:val="00E8638E"/>
    <w:rsid w:val="00E87595"/>
    <w:rsid w:val="00E913E8"/>
    <w:rsid w:val="00E92E2D"/>
    <w:rsid w:val="00E93762"/>
    <w:rsid w:val="00E93AC8"/>
    <w:rsid w:val="00E93E58"/>
    <w:rsid w:val="00E93FC6"/>
    <w:rsid w:val="00E953A5"/>
    <w:rsid w:val="00E96745"/>
    <w:rsid w:val="00E96F44"/>
    <w:rsid w:val="00EA09E8"/>
    <w:rsid w:val="00EA0DE1"/>
    <w:rsid w:val="00EA1E92"/>
    <w:rsid w:val="00EA3057"/>
    <w:rsid w:val="00EA3DFB"/>
    <w:rsid w:val="00EA4476"/>
    <w:rsid w:val="00EA5220"/>
    <w:rsid w:val="00EA6801"/>
    <w:rsid w:val="00EA685E"/>
    <w:rsid w:val="00EB0743"/>
    <w:rsid w:val="00EB2B85"/>
    <w:rsid w:val="00EB33C7"/>
    <w:rsid w:val="00EB4D4C"/>
    <w:rsid w:val="00EB4DDB"/>
    <w:rsid w:val="00EB6CE1"/>
    <w:rsid w:val="00EC0209"/>
    <w:rsid w:val="00EC152E"/>
    <w:rsid w:val="00EC228B"/>
    <w:rsid w:val="00EC5B71"/>
    <w:rsid w:val="00EC5F30"/>
    <w:rsid w:val="00EC6166"/>
    <w:rsid w:val="00EC68C5"/>
    <w:rsid w:val="00EC77E8"/>
    <w:rsid w:val="00EC7892"/>
    <w:rsid w:val="00ED1EFC"/>
    <w:rsid w:val="00ED239D"/>
    <w:rsid w:val="00ED392B"/>
    <w:rsid w:val="00ED490C"/>
    <w:rsid w:val="00ED5A27"/>
    <w:rsid w:val="00ED5F48"/>
    <w:rsid w:val="00ED628C"/>
    <w:rsid w:val="00ED7C14"/>
    <w:rsid w:val="00EE1C2B"/>
    <w:rsid w:val="00EE2F6B"/>
    <w:rsid w:val="00EE485D"/>
    <w:rsid w:val="00EE4A4A"/>
    <w:rsid w:val="00EE4E9C"/>
    <w:rsid w:val="00EE5727"/>
    <w:rsid w:val="00EE5963"/>
    <w:rsid w:val="00EE63CA"/>
    <w:rsid w:val="00EE63F9"/>
    <w:rsid w:val="00EE7BA9"/>
    <w:rsid w:val="00EF0941"/>
    <w:rsid w:val="00EF3251"/>
    <w:rsid w:val="00EF4247"/>
    <w:rsid w:val="00EF45A4"/>
    <w:rsid w:val="00EF5D58"/>
    <w:rsid w:val="00EF6B2C"/>
    <w:rsid w:val="00EF7162"/>
    <w:rsid w:val="00F00ECF"/>
    <w:rsid w:val="00F01DC8"/>
    <w:rsid w:val="00F046FD"/>
    <w:rsid w:val="00F04862"/>
    <w:rsid w:val="00F055E5"/>
    <w:rsid w:val="00F07EC9"/>
    <w:rsid w:val="00F10880"/>
    <w:rsid w:val="00F10921"/>
    <w:rsid w:val="00F119C7"/>
    <w:rsid w:val="00F11A80"/>
    <w:rsid w:val="00F17FAC"/>
    <w:rsid w:val="00F208F3"/>
    <w:rsid w:val="00F22002"/>
    <w:rsid w:val="00F224B5"/>
    <w:rsid w:val="00F23604"/>
    <w:rsid w:val="00F25827"/>
    <w:rsid w:val="00F26064"/>
    <w:rsid w:val="00F26496"/>
    <w:rsid w:val="00F265E6"/>
    <w:rsid w:val="00F27E66"/>
    <w:rsid w:val="00F30AAD"/>
    <w:rsid w:val="00F311BB"/>
    <w:rsid w:val="00F313EB"/>
    <w:rsid w:val="00F331EF"/>
    <w:rsid w:val="00F33944"/>
    <w:rsid w:val="00F34A57"/>
    <w:rsid w:val="00F34DF9"/>
    <w:rsid w:val="00F358B9"/>
    <w:rsid w:val="00F36013"/>
    <w:rsid w:val="00F36D77"/>
    <w:rsid w:val="00F40BA1"/>
    <w:rsid w:val="00F40FD6"/>
    <w:rsid w:val="00F42A94"/>
    <w:rsid w:val="00F434F5"/>
    <w:rsid w:val="00F44983"/>
    <w:rsid w:val="00F45D35"/>
    <w:rsid w:val="00F46289"/>
    <w:rsid w:val="00F4643B"/>
    <w:rsid w:val="00F4689E"/>
    <w:rsid w:val="00F500DC"/>
    <w:rsid w:val="00F53130"/>
    <w:rsid w:val="00F548F4"/>
    <w:rsid w:val="00F54FA6"/>
    <w:rsid w:val="00F56046"/>
    <w:rsid w:val="00F5681D"/>
    <w:rsid w:val="00F602B9"/>
    <w:rsid w:val="00F641D5"/>
    <w:rsid w:val="00F6432B"/>
    <w:rsid w:val="00F65B61"/>
    <w:rsid w:val="00F66658"/>
    <w:rsid w:val="00F66D70"/>
    <w:rsid w:val="00F706F9"/>
    <w:rsid w:val="00F71955"/>
    <w:rsid w:val="00F74A5B"/>
    <w:rsid w:val="00F762AC"/>
    <w:rsid w:val="00F80B1E"/>
    <w:rsid w:val="00F80BEE"/>
    <w:rsid w:val="00F82B0F"/>
    <w:rsid w:val="00F82CF3"/>
    <w:rsid w:val="00F83644"/>
    <w:rsid w:val="00F85412"/>
    <w:rsid w:val="00F865C5"/>
    <w:rsid w:val="00F910E9"/>
    <w:rsid w:val="00F91E5C"/>
    <w:rsid w:val="00F921DD"/>
    <w:rsid w:val="00F926BD"/>
    <w:rsid w:val="00F93E68"/>
    <w:rsid w:val="00F94AA9"/>
    <w:rsid w:val="00F95655"/>
    <w:rsid w:val="00FA0DA4"/>
    <w:rsid w:val="00FA1A06"/>
    <w:rsid w:val="00FA2E3C"/>
    <w:rsid w:val="00FA4390"/>
    <w:rsid w:val="00FA5625"/>
    <w:rsid w:val="00FA5989"/>
    <w:rsid w:val="00FA719C"/>
    <w:rsid w:val="00FA7D48"/>
    <w:rsid w:val="00FB1A51"/>
    <w:rsid w:val="00FB2FA4"/>
    <w:rsid w:val="00FB3812"/>
    <w:rsid w:val="00FB45E9"/>
    <w:rsid w:val="00FB4C26"/>
    <w:rsid w:val="00FB58AC"/>
    <w:rsid w:val="00FB5FB3"/>
    <w:rsid w:val="00FB67DD"/>
    <w:rsid w:val="00FB731F"/>
    <w:rsid w:val="00FC0934"/>
    <w:rsid w:val="00FC2C98"/>
    <w:rsid w:val="00FC3A8D"/>
    <w:rsid w:val="00FC630A"/>
    <w:rsid w:val="00FC66FD"/>
    <w:rsid w:val="00FC7C2C"/>
    <w:rsid w:val="00FD2763"/>
    <w:rsid w:val="00FD2AD4"/>
    <w:rsid w:val="00FD3D8F"/>
    <w:rsid w:val="00FD4837"/>
    <w:rsid w:val="00FD534A"/>
    <w:rsid w:val="00FE0BE2"/>
    <w:rsid w:val="00FE2369"/>
    <w:rsid w:val="00FE2A7D"/>
    <w:rsid w:val="00FE4A27"/>
    <w:rsid w:val="00FE553B"/>
    <w:rsid w:val="00FE5DDC"/>
    <w:rsid w:val="00FE6CCD"/>
    <w:rsid w:val="00FE6E1D"/>
    <w:rsid w:val="00FE6F42"/>
    <w:rsid w:val="00FE7609"/>
    <w:rsid w:val="00FF0564"/>
    <w:rsid w:val="00FF1119"/>
    <w:rsid w:val="00FF1562"/>
    <w:rsid w:val="00FF160E"/>
    <w:rsid w:val="00FF1DF9"/>
    <w:rsid w:val="00FF1F69"/>
    <w:rsid w:val="00FF2AE8"/>
    <w:rsid w:val="00FF3F1F"/>
    <w:rsid w:val="00FF4B38"/>
    <w:rsid w:val="00FF52BB"/>
    <w:rsid w:val="00FF6322"/>
    <w:rsid w:val="00FF6367"/>
    <w:rsid w:val="00FF6543"/>
    <w:rsid w:val="00FF6BEB"/>
    <w:rsid w:val="00FF770A"/>
    <w:rsid w:val="00FF7DCA"/>
    <w:rsid w:val="0BAAEB07"/>
    <w:rsid w:val="1A5EEDDA"/>
    <w:rsid w:val="241A85FC"/>
    <w:rsid w:val="48D515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07DD"/>
  <w15:docId w15:val="{C51371FC-83A1-416D-AA0F-3F82AC6D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5D"/>
    <w:rPr>
      <w:rFonts w:ascii="Calibri" w:eastAsia="Times New Roman" w:hAnsi="Calibri" w:cs="Times New Roman"/>
      <w:kern w:val="2"/>
      <w:lang w:eastAsia="zh-CN"/>
    </w:rPr>
  </w:style>
  <w:style w:type="paragraph" w:styleId="Heading1">
    <w:name w:val="heading 1"/>
    <w:basedOn w:val="Normal"/>
    <w:next w:val="Normal"/>
    <w:link w:val="Heading1Char"/>
    <w:uiPriority w:val="9"/>
    <w:qFormat/>
    <w:rsid w:val="00727A58"/>
    <w:pPr>
      <w:keepNext/>
      <w:keepLines/>
      <w:numPr>
        <w:numId w:val="2"/>
      </w:numPr>
      <w:spacing w:before="240" w:after="0" w:line="240" w:lineRule="auto"/>
      <w:ind w:left="426"/>
      <w:outlineLvl w:val="0"/>
    </w:pPr>
    <w:rPr>
      <w:rFonts w:ascii="Times New Roman" w:eastAsiaTheme="majorEastAsia" w:hAnsi="Times New Roman"/>
      <w:color w:val="2E74B5" w:themeColor="accent1" w:themeShade="BF"/>
      <w:sz w:val="24"/>
      <w:szCs w:val="24"/>
      <w:lang w:eastAsia="en-US"/>
    </w:rPr>
  </w:style>
  <w:style w:type="paragraph" w:styleId="Heading2">
    <w:name w:val="heading 2"/>
    <w:basedOn w:val="Normal"/>
    <w:next w:val="Normal"/>
    <w:link w:val="Heading2Char"/>
    <w:uiPriority w:val="9"/>
    <w:unhideWhenUsed/>
    <w:qFormat/>
    <w:rsid w:val="00727A58"/>
    <w:pPr>
      <w:keepNext/>
      <w:keepLines/>
      <w:numPr>
        <w:ilvl w:val="1"/>
        <w:numId w:val="2"/>
      </w:numPr>
      <w:spacing w:before="240" w:after="240" w:line="240" w:lineRule="auto"/>
      <w:ind w:left="567"/>
      <w:outlineLvl w:val="1"/>
    </w:pPr>
    <w:rPr>
      <w:rFonts w:ascii="Times New Roman" w:eastAsiaTheme="majorEastAsia" w:hAnsi="Times New Roman"/>
      <w:color w:val="2E74B5" w:themeColor="accent1" w:themeShade="BF"/>
      <w:sz w:val="24"/>
      <w:szCs w:val="24"/>
      <w:lang w:eastAsia="en-US"/>
    </w:rPr>
  </w:style>
  <w:style w:type="paragraph" w:styleId="Heading3">
    <w:name w:val="heading 3"/>
    <w:basedOn w:val="Normal"/>
    <w:next w:val="Normal"/>
    <w:link w:val="Heading3Char"/>
    <w:uiPriority w:val="9"/>
    <w:unhideWhenUsed/>
    <w:qFormat/>
    <w:rsid w:val="005D7BD4"/>
    <w:pPr>
      <w:keepNext/>
      <w:keepLines/>
      <w:numPr>
        <w:ilvl w:val="2"/>
        <w:numId w:val="2"/>
      </w:numPr>
      <w:spacing w:before="120" w:after="12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next w:val="Normal"/>
    <w:link w:val="Heading4Char"/>
    <w:uiPriority w:val="9"/>
    <w:semiHidden/>
    <w:unhideWhenUsed/>
    <w:qFormat/>
    <w:rsid w:val="00455A4F"/>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5A4F"/>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5A4F"/>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5A4F"/>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5A4F"/>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5A4F"/>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ist Paragraph 1"/>
    <w:basedOn w:val="Normal"/>
    <w:link w:val="ListParagraphChar"/>
    <w:uiPriority w:val="34"/>
    <w:qFormat/>
    <w:rsid w:val="0038332C"/>
    <w:pPr>
      <w:ind w:left="720"/>
      <w:contextualSpacing/>
    </w:pPr>
  </w:style>
  <w:style w:type="character" w:styleId="Hyperlink">
    <w:name w:val="Hyperlink"/>
    <w:aliases w:val="Alna"/>
    <w:uiPriority w:val="99"/>
    <w:rsid w:val="00A22E23"/>
    <w:rPr>
      <w:color w:val="0000FF"/>
      <w:u w:val="single"/>
    </w:rPr>
  </w:style>
  <w:style w:type="character" w:styleId="FollowedHyperlink">
    <w:name w:val="FollowedHyperlink"/>
    <w:basedOn w:val="DefaultParagraphFont"/>
    <w:uiPriority w:val="99"/>
    <w:semiHidden/>
    <w:unhideWhenUsed/>
    <w:rsid w:val="00E0326C"/>
    <w:rPr>
      <w:color w:val="954F72" w:themeColor="followedHyperlink"/>
      <w:u w:val="single"/>
    </w:rPr>
  </w:style>
  <w:style w:type="character" w:customStyle="1" w:styleId="bold1">
    <w:name w:val="bold1"/>
    <w:rsid w:val="00EA6801"/>
    <w:rPr>
      <w:b/>
      <w:bCs/>
    </w:rPr>
  </w:style>
  <w:style w:type="paragraph" w:styleId="CommentText">
    <w:name w:val="annotation text"/>
    <w:basedOn w:val="Normal"/>
    <w:link w:val="CommentTextChar"/>
    <w:rsid w:val="00EA6801"/>
    <w:pPr>
      <w:spacing w:after="0" w:line="240" w:lineRule="auto"/>
    </w:pPr>
    <w:rPr>
      <w:rFonts w:ascii="Times New Roman" w:hAnsi="Times New Roman"/>
      <w:kern w:val="0"/>
      <w:sz w:val="20"/>
      <w:szCs w:val="20"/>
      <w:lang w:eastAsia="en-US"/>
    </w:rPr>
  </w:style>
  <w:style w:type="character" w:customStyle="1" w:styleId="CommentTextChar">
    <w:name w:val="Comment Text Char"/>
    <w:basedOn w:val="DefaultParagraphFont"/>
    <w:link w:val="CommentText"/>
    <w:rsid w:val="00EA6801"/>
    <w:rPr>
      <w:rFonts w:ascii="Times New Roman" w:eastAsia="Times New Roman" w:hAnsi="Times New Roman" w:cs="Times New Roman"/>
      <w:sz w:val="20"/>
      <w:szCs w:val="20"/>
    </w:rPr>
  </w:style>
  <w:style w:type="numbering" w:customStyle="1" w:styleId="spec">
    <w:name w:val="spec."/>
    <w:uiPriority w:val="99"/>
    <w:rsid w:val="00196BA7"/>
    <w:pPr>
      <w:numPr>
        <w:numId w:val="1"/>
      </w:numPr>
    </w:pPr>
  </w:style>
  <w:style w:type="paragraph" w:styleId="BalloonText">
    <w:name w:val="Balloon Text"/>
    <w:basedOn w:val="Normal"/>
    <w:link w:val="BalloonTextChar"/>
    <w:uiPriority w:val="99"/>
    <w:semiHidden/>
    <w:unhideWhenUsed/>
    <w:rsid w:val="00C26E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EFE"/>
    <w:rPr>
      <w:rFonts w:ascii="Segoe UI" w:eastAsia="Times New Roman" w:hAnsi="Segoe UI" w:cs="Segoe UI"/>
      <w:kern w:val="2"/>
      <w:sz w:val="18"/>
      <w:szCs w:val="18"/>
      <w:lang w:eastAsia="zh-CN"/>
    </w:rPr>
  </w:style>
  <w:style w:type="paragraph" w:styleId="Header">
    <w:name w:val="header"/>
    <w:basedOn w:val="Normal"/>
    <w:link w:val="HeaderChar"/>
    <w:uiPriority w:val="99"/>
    <w:unhideWhenUsed/>
    <w:rsid w:val="00DA4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38C"/>
    <w:rPr>
      <w:rFonts w:ascii="Calibri" w:eastAsia="Times New Roman" w:hAnsi="Calibri" w:cs="Times New Roman"/>
      <w:kern w:val="2"/>
      <w:lang w:eastAsia="zh-CN"/>
    </w:rPr>
  </w:style>
  <w:style w:type="paragraph" w:styleId="Footer">
    <w:name w:val="footer"/>
    <w:basedOn w:val="Normal"/>
    <w:link w:val="FooterChar"/>
    <w:uiPriority w:val="99"/>
    <w:unhideWhenUsed/>
    <w:rsid w:val="00DA4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38C"/>
    <w:rPr>
      <w:rFonts w:ascii="Calibri" w:eastAsia="Times New Roman" w:hAnsi="Calibri" w:cs="Times New Roman"/>
      <w:kern w:val="2"/>
      <w:lang w:eastAsia="zh-CN"/>
    </w:rPr>
  </w:style>
  <w:style w:type="character" w:styleId="CommentReference">
    <w:name w:val="annotation reference"/>
    <w:basedOn w:val="DefaultParagraphFont"/>
    <w:uiPriority w:val="99"/>
    <w:semiHidden/>
    <w:unhideWhenUsed/>
    <w:rsid w:val="00F22002"/>
    <w:rPr>
      <w:sz w:val="16"/>
      <w:szCs w:val="16"/>
    </w:rPr>
  </w:style>
  <w:style w:type="paragraph" w:styleId="CommentSubject">
    <w:name w:val="annotation subject"/>
    <w:basedOn w:val="CommentText"/>
    <w:next w:val="CommentText"/>
    <w:link w:val="CommentSubjectChar"/>
    <w:uiPriority w:val="99"/>
    <w:semiHidden/>
    <w:unhideWhenUsed/>
    <w:rsid w:val="00F22002"/>
    <w:pPr>
      <w:spacing w:after="160"/>
    </w:pPr>
    <w:rPr>
      <w:rFonts w:ascii="Calibri" w:hAnsi="Calibri"/>
      <w:b/>
      <w:bCs/>
      <w:kern w:val="2"/>
      <w:lang w:eastAsia="zh-CN"/>
    </w:rPr>
  </w:style>
  <w:style w:type="character" w:customStyle="1" w:styleId="CommentSubjectChar">
    <w:name w:val="Comment Subject Char"/>
    <w:basedOn w:val="CommentTextChar"/>
    <w:link w:val="CommentSubject"/>
    <w:uiPriority w:val="99"/>
    <w:semiHidden/>
    <w:rsid w:val="00F22002"/>
    <w:rPr>
      <w:rFonts w:ascii="Calibri" w:eastAsia="Times New Roman" w:hAnsi="Calibri" w:cs="Times New Roman"/>
      <w:b/>
      <w:bCs/>
      <w:kern w:val="2"/>
      <w:sz w:val="20"/>
      <w:szCs w:val="20"/>
      <w:lang w:eastAsia="zh-CN"/>
    </w:rPr>
  </w:style>
  <w:style w:type="character" w:customStyle="1" w:styleId="Heading1Char">
    <w:name w:val="Heading 1 Char"/>
    <w:basedOn w:val="DefaultParagraphFont"/>
    <w:link w:val="Heading1"/>
    <w:uiPriority w:val="9"/>
    <w:rsid w:val="00727A58"/>
    <w:rPr>
      <w:rFonts w:ascii="Times New Roman" w:eastAsiaTheme="majorEastAsia" w:hAnsi="Times New Roman" w:cs="Times New Roman"/>
      <w:color w:val="2E74B5" w:themeColor="accent1" w:themeShade="BF"/>
      <w:kern w:val="2"/>
      <w:sz w:val="24"/>
      <w:szCs w:val="24"/>
    </w:rPr>
  </w:style>
  <w:style w:type="paragraph" w:styleId="TOCHeading">
    <w:name w:val="TOC Heading"/>
    <w:basedOn w:val="Heading1"/>
    <w:next w:val="Normal"/>
    <w:uiPriority w:val="39"/>
    <w:unhideWhenUsed/>
    <w:qFormat/>
    <w:rsid w:val="00C8470D"/>
    <w:pPr>
      <w:outlineLvl w:val="9"/>
    </w:pPr>
    <w:rPr>
      <w:kern w:val="0"/>
      <w:lang w:val="en-US"/>
    </w:rPr>
  </w:style>
  <w:style w:type="paragraph" w:styleId="TOC1">
    <w:name w:val="toc 1"/>
    <w:basedOn w:val="Normal"/>
    <w:next w:val="Normal"/>
    <w:autoRedefine/>
    <w:uiPriority w:val="39"/>
    <w:unhideWhenUsed/>
    <w:rsid w:val="00C8470D"/>
    <w:pPr>
      <w:spacing w:after="100"/>
    </w:pPr>
  </w:style>
  <w:style w:type="character" w:customStyle="1" w:styleId="Heading2Char">
    <w:name w:val="Heading 2 Char"/>
    <w:basedOn w:val="DefaultParagraphFont"/>
    <w:link w:val="Heading2"/>
    <w:uiPriority w:val="9"/>
    <w:rsid w:val="00727A58"/>
    <w:rPr>
      <w:rFonts w:ascii="Times New Roman" w:eastAsiaTheme="majorEastAsia" w:hAnsi="Times New Roman" w:cs="Times New Roman"/>
      <w:color w:val="2E74B5" w:themeColor="accent1" w:themeShade="BF"/>
      <w:kern w:val="2"/>
      <w:sz w:val="24"/>
      <w:szCs w:val="24"/>
    </w:rPr>
  </w:style>
  <w:style w:type="character" w:customStyle="1" w:styleId="Heading3Char">
    <w:name w:val="Heading 3 Char"/>
    <w:basedOn w:val="DefaultParagraphFont"/>
    <w:link w:val="Heading3"/>
    <w:uiPriority w:val="9"/>
    <w:rsid w:val="005D7BD4"/>
    <w:rPr>
      <w:rFonts w:asciiTheme="majorHAnsi" w:eastAsiaTheme="majorEastAsia" w:hAnsiTheme="majorHAnsi" w:cstheme="majorBidi"/>
      <w:color w:val="1F4D78" w:themeColor="accent1" w:themeShade="7F"/>
      <w:kern w:val="2"/>
      <w:sz w:val="24"/>
      <w:szCs w:val="24"/>
    </w:rPr>
  </w:style>
  <w:style w:type="character" w:customStyle="1" w:styleId="Heading4Char">
    <w:name w:val="Heading 4 Char"/>
    <w:basedOn w:val="DefaultParagraphFont"/>
    <w:link w:val="Heading4"/>
    <w:uiPriority w:val="9"/>
    <w:semiHidden/>
    <w:rsid w:val="00455A4F"/>
    <w:rPr>
      <w:rFonts w:asciiTheme="majorHAnsi" w:eastAsiaTheme="majorEastAsia" w:hAnsiTheme="majorHAnsi" w:cstheme="majorBidi"/>
      <w:i/>
      <w:iCs/>
      <w:color w:val="2E74B5" w:themeColor="accent1" w:themeShade="BF"/>
      <w:kern w:val="2"/>
      <w:lang w:eastAsia="zh-CN"/>
    </w:rPr>
  </w:style>
  <w:style w:type="character" w:customStyle="1" w:styleId="Heading5Char">
    <w:name w:val="Heading 5 Char"/>
    <w:basedOn w:val="DefaultParagraphFont"/>
    <w:link w:val="Heading5"/>
    <w:uiPriority w:val="9"/>
    <w:semiHidden/>
    <w:rsid w:val="00455A4F"/>
    <w:rPr>
      <w:rFonts w:asciiTheme="majorHAnsi" w:eastAsiaTheme="majorEastAsia" w:hAnsiTheme="majorHAnsi" w:cstheme="majorBidi"/>
      <w:color w:val="2E74B5" w:themeColor="accent1" w:themeShade="BF"/>
      <w:kern w:val="2"/>
      <w:lang w:eastAsia="zh-CN"/>
    </w:rPr>
  </w:style>
  <w:style w:type="character" w:customStyle="1" w:styleId="Heading6Char">
    <w:name w:val="Heading 6 Char"/>
    <w:basedOn w:val="DefaultParagraphFont"/>
    <w:link w:val="Heading6"/>
    <w:uiPriority w:val="9"/>
    <w:semiHidden/>
    <w:rsid w:val="00455A4F"/>
    <w:rPr>
      <w:rFonts w:asciiTheme="majorHAnsi" w:eastAsiaTheme="majorEastAsia" w:hAnsiTheme="majorHAnsi" w:cstheme="majorBidi"/>
      <w:color w:val="1F4D78" w:themeColor="accent1" w:themeShade="7F"/>
      <w:kern w:val="2"/>
      <w:lang w:eastAsia="zh-CN"/>
    </w:rPr>
  </w:style>
  <w:style w:type="character" w:customStyle="1" w:styleId="Heading7Char">
    <w:name w:val="Heading 7 Char"/>
    <w:basedOn w:val="DefaultParagraphFont"/>
    <w:link w:val="Heading7"/>
    <w:uiPriority w:val="9"/>
    <w:semiHidden/>
    <w:rsid w:val="00455A4F"/>
    <w:rPr>
      <w:rFonts w:asciiTheme="majorHAnsi" w:eastAsiaTheme="majorEastAsia" w:hAnsiTheme="majorHAnsi" w:cstheme="majorBidi"/>
      <w:i/>
      <w:iCs/>
      <w:color w:val="1F4D78" w:themeColor="accent1" w:themeShade="7F"/>
      <w:kern w:val="2"/>
      <w:lang w:eastAsia="zh-CN"/>
    </w:rPr>
  </w:style>
  <w:style w:type="character" w:customStyle="1" w:styleId="Heading8Char">
    <w:name w:val="Heading 8 Char"/>
    <w:basedOn w:val="DefaultParagraphFont"/>
    <w:link w:val="Heading8"/>
    <w:uiPriority w:val="9"/>
    <w:semiHidden/>
    <w:rsid w:val="00455A4F"/>
    <w:rPr>
      <w:rFonts w:asciiTheme="majorHAnsi" w:eastAsiaTheme="majorEastAsia" w:hAnsiTheme="majorHAnsi" w:cstheme="majorBidi"/>
      <w:color w:val="272727" w:themeColor="text1" w:themeTint="D8"/>
      <w:kern w:val="2"/>
      <w:sz w:val="21"/>
      <w:szCs w:val="21"/>
      <w:lang w:eastAsia="zh-CN"/>
    </w:rPr>
  </w:style>
  <w:style w:type="character" w:customStyle="1" w:styleId="Heading9Char">
    <w:name w:val="Heading 9 Char"/>
    <w:basedOn w:val="DefaultParagraphFont"/>
    <w:link w:val="Heading9"/>
    <w:uiPriority w:val="9"/>
    <w:semiHidden/>
    <w:rsid w:val="00455A4F"/>
    <w:rPr>
      <w:rFonts w:asciiTheme="majorHAnsi" w:eastAsiaTheme="majorEastAsia" w:hAnsiTheme="majorHAnsi" w:cstheme="majorBidi"/>
      <w:i/>
      <w:iCs/>
      <w:color w:val="272727" w:themeColor="text1" w:themeTint="D8"/>
      <w:kern w:val="2"/>
      <w:sz w:val="21"/>
      <w:szCs w:val="21"/>
      <w:lang w:eastAsia="zh-CN"/>
    </w:rPr>
  </w:style>
  <w:style w:type="table" w:customStyle="1" w:styleId="Lentele">
    <w:name w:val="Lentele"/>
    <w:basedOn w:val="TableGrid"/>
    <w:uiPriority w:val="99"/>
    <w:rsid w:val="00936BC2"/>
    <w:rPr>
      <w:rFonts w:ascii="Times New Roman" w:hAnsi="Times New Roman"/>
      <w:sz w:val="20"/>
    </w:rPr>
    <w:tblPr>
      <w:tblCellMar>
        <w:top w:w="57" w:type="dxa"/>
        <w:bottom w:w="57" w:type="dxa"/>
      </w:tblCellMar>
    </w:tblPr>
    <w:tcPr>
      <w:tcMar>
        <w:top w:w="57" w:type="dxa"/>
        <w:left w:w="57" w:type="dxa"/>
        <w:bottom w:w="57" w:type="dxa"/>
        <w:right w:w="57" w:type="dxa"/>
      </w:tcMar>
    </w:tcPr>
  </w:style>
  <w:style w:type="paragraph" w:styleId="TOC2">
    <w:name w:val="toc 2"/>
    <w:basedOn w:val="Normal"/>
    <w:next w:val="Normal"/>
    <w:autoRedefine/>
    <w:uiPriority w:val="39"/>
    <w:unhideWhenUsed/>
    <w:rsid w:val="00AD0D3E"/>
    <w:pPr>
      <w:spacing w:after="100"/>
      <w:ind w:left="220"/>
    </w:pPr>
  </w:style>
  <w:style w:type="paragraph" w:styleId="TOC3">
    <w:name w:val="toc 3"/>
    <w:basedOn w:val="Normal"/>
    <w:next w:val="Normal"/>
    <w:autoRedefine/>
    <w:uiPriority w:val="39"/>
    <w:unhideWhenUsed/>
    <w:rsid w:val="00AD0D3E"/>
    <w:pPr>
      <w:spacing w:after="100"/>
      <w:ind w:left="440"/>
    </w:pPr>
  </w:style>
  <w:style w:type="table" w:styleId="TableGrid">
    <w:name w:val="Table Grid"/>
    <w:basedOn w:val="TableNormal"/>
    <w:uiPriority w:val="39"/>
    <w:rsid w:val="008E7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5D7BD4"/>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it-IT" w:eastAsia="en-GB"/>
    </w:rPr>
  </w:style>
  <w:style w:type="paragraph" w:customStyle="1" w:styleId="Heading">
    <w:name w:val="Heading"/>
    <w:next w:val="BodyA"/>
    <w:rsid w:val="005D7BD4"/>
    <w:pPr>
      <w:keepNext/>
      <w:pBdr>
        <w:top w:val="nil"/>
        <w:left w:val="nil"/>
        <w:bottom w:val="nil"/>
        <w:right w:val="nil"/>
        <w:between w:val="nil"/>
        <w:bar w:val="nil"/>
      </w:pBdr>
      <w:spacing w:after="0" w:line="240" w:lineRule="auto"/>
      <w:jc w:val="center"/>
      <w:outlineLvl w:val="0"/>
    </w:pPr>
    <w:rPr>
      <w:rFonts w:ascii="Times New Roman Bold" w:eastAsia="Arial Unicode MS" w:hAnsi="Arial Unicode MS" w:cs="Arial Unicode MS"/>
      <w:color w:val="000000"/>
      <w:sz w:val="24"/>
      <w:szCs w:val="24"/>
      <w:u w:color="000000"/>
      <w:bdr w:val="nil"/>
      <w:lang w:val="es-ES_tradnl" w:eastAsia="en-GB"/>
    </w:rPr>
  </w:style>
  <w:style w:type="paragraph" w:styleId="NoSpacing">
    <w:name w:val="No Spacing"/>
    <w:uiPriority w:val="1"/>
    <w:qFormat/>
    <w:rsid w:val="005D7BD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4976F2"/>
    <w:rPr>
      <w:rFonts w:ascii="Calibri" w:eastAsia="Times New Roman" w:hAnsi="Calibri" w:cs="Times New Roman"/>
      <w:kern w:val="2"/>
      <w:lang w:eastAsia="zh-CN"/>
    </w:rPr>
  </w:style>
  <w:style w:type="paragraph" w:styleId="Revision">
    <w:name w:val="Revision"/>
    <w:hidden/>
    <w:uiPriority w:val="99"/>
    <w:semiHidden/>
    <w:rsid w:val="00B95243"/>
    <w:pPr>
      <w:spacing w:after="0" w:line="240" w:lineRule="auto"/>
    </w:pPr>
    <w:rPr>
      <w:rFonts w:ascii="Calibri" w:eastAsia="Times New Roman" w:hAnsi="Calibri" w:cs="Times New Roman"/>
      <w:kern w:val="2"/>
      <w:lang w:eastAsia="zh-CN"/>
    </w:rPr>
  </w:style>
  <w:style w:type="character" w:customStyle="1" w:styleId="UnresolvedMention1">
    <w:name w:val="Unresolved Mention1"/>
    <w:basedOn w:val="DefaultParagraphFont"/>
    <w:uiPriority w:val="99"/>
    <w:semiHidden/>
    <w:unhideWhenUsed/>
    <w:rsid w:val="00BB0409"/>
    <w:rPr>
      <w:color w:val="605E5C"/>
      <w:shd w:val="clear" w:color="auto" w:fill="E1DFDD"/>
    </w:rPr>
  </w:style>
  <w:style w:type="paragraph" w:styleId="BodyTextIndent">
    <w:name w:val="Body Text Indent"/>
    <w:basedOn w:val="Normal"/>
    <w:link w:val="BodyTextIndentChar"/>
    <w:rsid w:val="008A2D6D"/>
    <w:pPr>
      <w:spacing w:after="0" w:line="240" w:lineRule="auto"/>
      <w:ind w:firstLine="720"/>
      <w:jc w:val="both"/>
    </w:pPr>
    <w:rPr>
      <w:rFonts w:ascii="Times New Roman" w:hAnsi="Times New Roman"/>
      <w:kern w:val="0"/>
      <w:sz w:val="24"/>
      <w:szCs w:val="20"/>
      <w:lang w:eastAsia="en-US"/>
    </w:rPr>
  </w:style>
  <w:style w:type="character" w:customStyle="1" w:styleId="BodyTextIndentChar">
    <w:name w:val="Body Text Indent Char"/>
    <w:basedOn w:val="DefaultParagraphFont"/>
    <w:link w:val="BodyTextIndent"/>
    <w:rsid w:val="008A2D6D"/>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962F6F"/>
    <w:rPr>
      <w:color w:val="605E5C"/>
      <w:shd w:val="clear" w:color="auto" w:fill="E1DFDD"/>
    </w:rPr>
  </w:style>
  <w:style w:type="character" w:customStyle="1" w:styleId="Pagrindinistekstas1">
    <w:name w:val="Pagrindinis tekstas1"/>
    <w:basedOn w:val="DefaultParagraphFont"/>
    <w:rsid w:val="00CB447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lt-LT" w:eastAsia="lt-LT" w:bidi="lt-LT"/>
    </w:rPr>
  </w:style>
  <w:style w:type="character" w:styleId="Mention">
    <w:name w:val="Mention"/>
    <w:basedOn w:val="DefaultParagraphFont"/>
    <w:uiPriority w:val="99"/>
    <w:unhideWhenUsed/>
    <w:rsid w:val="003205A0"/>
    <w:rPr>
      <w:color w:val="2B579A"/>
      <w:shd w:val="clear" w:color="auto" w:fill="E1DFDD"/>
    </w:rPr>
  </w:style>
  <w:style w:type="character" w:customStyle="1" w:styleId="fontstyle01">
    <w:name w:val="fontstyle01"/>
    <w:basedOn w:val="DefaultParagraphFont"/>
    <w:rsid w:val="00F11A80"/>
    <w:rPr>
      <w:rFonts w:ascii="LiberationSerif" w:hAnsi="LiberationSerif"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0596">
      <w:bodyDiv w:val="1"/>
      <w:marLeft w:val="0"/>
      <w:marRight w:val="0"/>
      <w:marTop w:val="0"/>
      <w:marBottom w:val="0"/>
      <w:divBdr>
        <w:top w:val="none" w:sz="0" w:space="0" w:color="auto"/>
        <w:left w:val="none" w:sz="0" w:space="0" w:color="auto"/>
        <w:bottom w:val="none" w:sz="0" w:space="0" w:color="auto"/>
        <w:right w:val="none" w:sz="0" w:space="0" w:color="auto"/>
      </w:divBdr>
    </w:div>
    <w:div w:id="251017504">
      <w:bodyDiv w:val="1"/>
      <w:marLeft w:val="0"/>
      <w:marRight w:val="0"/>
      <w:marTop w:val="0"/>
      <w:marBottom w:val="0"/>
      <w:divBdr>
        <w:top w:val="none" w:sz="0" w:space="0" w:color="auto"/>
        <w:left w:val="none" w:sz="0" w:space="0" w:color="auto"/>
        <w:bottom w:val="none" w:sz="0" w:space="0" w:color="auto"/>
        <w:right w:val="none" w:sz="0" w:space="0" w:color="auto"/>
      </w:divBdr>
    </w:div>
    <w:div w:id="384106736">
      <w:bodyDiv w:val="1"/>
      <w:marLeft w:val="0"/>
      <w:marRight w:val="0"/>
      <w:marTop w:val="0"/>
      <w:marBottom w:val="0"/>
      <w:divBdr>
        <w:top w:val="none" w:sz="0" w:space="0" w:color="auto"/>
        <w:left w:val="none" w:sz="0" w:space="0" w:color="auto"/>
        <w:bottom w:val="none" w:sz="0" w:space="0" w:color="auto"/>
        <w:right w:val="none" w:sz="0" w:space="0" w:color="auto"/>
      </w:divBdr>
    </w:div>
    <w:div w:id="554321611">
      <w:bodyDiv w:val="1"/>
      <w:marLeft w:val="0"/>
      <w:marRight w:val="0"/>
      <w:marTop w:val="0"/>
      <w:marBottom w:val="0"/>
      <w:divBdr>
        <w:top w:val="none" w:sz="0" w:space="0" w:color="auto"/>
        <w:left w:val="none" w:sz="0" w:space="0" w:color="auto"/>
        <w:bottom w:val="none" w:sz="0" w:space="0" w:color="auto"/>
        <w:right w:val="none" w:sz="0" w:space="0" w:color="auto"/>
      </w:divBdr>
    </w:div>
    <w:div w:id="613631190">
      <w:bodyDiv w:val="1"/>
      <w:marLeft w:val="0"/>
      <w:marRight w:val="0"/>
      <w:marTop w:val="0"/>
      <w:marBottom w:val="0"/>
      <w:divBdr>
        <w:top w:val="none" w:sz="0" w:space="0" w:color="auto"/>
        <w:left w:val="none" w:sz="0" w:space="0" w:color="auto"/>
        <w:bottom w:val="none" w:sz="0" w:space="0" w:color="auto"/>
        <w:right w:val="none" w:sz="0" w:space="0" w:color="auto"/>
      </w:divBdr>
    </w:div>
    <w:div w:id="700012698">
      <w:bodyDiv w:val="1"/>
      <w:marLeft w:val="0"/>
      <w:marRight w:val="0"/>
      <w:marTop w:val="0"/>
      <w:marBottom w:val="0"/>
      <w:divBdr>
        <w:top w:val="none" w:sz="0" w:space="0" w:color="auto"/>
        <w:left w:val="none" w:sz="0" w:space="0" w:color="auto"/>
        <w:bottom w:val="none" w:sz="0" w:space="0" w:color="auto"/>
        <w:right w:val="none" w:sz="0" w:space="0" w:color="auto"/>
      </w:divBdr>
    </w:div>
    <w:div w:id="723409739">
      <w:bodyDiv w:val="1"/>
      <w:marLeft w:val="0"/>
      <w:marRight w:val="0"/>
      <w:marTop w:val="0"/>
      <w:marBottom w:val="0"/>
      <w:divBdr>
        <w:top w:val="none" w:sz="0" w:space="0" w:color="auto"/>
        <w:left w:val="none" w:sz="0" w:space="0" w:color="auto"/>
        <w:bottom w:val="none" w:sz="0" w:space="0" w:color="auto"/>
        <w:right w:val="none" w:sz="0" w:space="0" w:color="auto"/>
      </w:divBdr>
    </w:div>
    <w:div w:id="784807317">
      <w:bodyDiv w:val="1"/>
      <w:marLeft w:val="0"/>
      <w:marRight w:val="0"/>
      <w:marTop w:val="0"/>
      <w:marBottom w:val="0"/>
      <w:divBdr>
        <w:top w:val="none" w:sz="0" w:space="0" w:color="auto"/>
        <w:left w:val="none" w:sz="0" w:space="0" w:color="auto"/>
        <w:bottom w:val="none" w:sz="0" w:space="0" w:color="auto"/>
        <w:right w:val="none" w:sz="0" w:space="0" w:color="auto"/>
      </w:divBdr>
    </w:div>
    <w:div w:id="827551614">
      <w:bodyDiv w:val="1"/>
      <w:marLeft w:val="0"/>
      <w:marRight w:val="0"/>
      <w:marTop w:val="0"/>
      <w:marBottom w:val="0"/>
      <w:divBdr>
        <w:top w:val="none" w:sz="0" w:space="0" w:color="auto"/>
        <w:left w:val="none" w:sz="0" w:space="0" w:color="auto"/>
        <w:bottom w:val="none" w:sz="0" w:space="0" w:color="auto"/>
        <w:right w:val="none" w:sz="0" w:space="0" w:color="auto"/>
      </w:divBdr>
    </w:div>
    <w:div w:id="1021511207">
      <w:bodyDiv w:val="1"/>
      <w:marLeft w:val="0"/>
      <w:marRight w:val="0"/>
      <w:marTop w:val="0"/>
      <w:marBottom w:val="0"/>
      <w:divBdr>
        <w:top w:val="none" w:sz="0" w:space="0" w:color="auto"/>
        <w:left w:val="none" w:sz="0" w:space="0" w:color="auto"/>
        <w:bottom w:val="none" w:sz="0" w:space="0" w:color="auto"/>
        <w:right w:val="none" w:sz="0" w:space="0" w:color="auto"/>
      </w:divBdr>
    </w:div>
    <w:div w:id="1143699128">
      <w:bodyDiv w:val="1"/>
      <w:marLeft w:val="0"/>
      <w:marRight w:val="0"/>
      <w:marTop w:val="0"/>
      <w:marBottom w:val="0"/>
      <w:divBdr>
        <w:top w:val="none" w:sz="0" w:space="0" w:color="auto"/>
        <w:left w:val="none" w:sz="0" w:space="0" w:color="auto"/>
        <w:bottom w:val="none" w:sz="0" w:space="0" w:color="auto"/>
        <w:right w:val="none" w:sz="0" w:space="0" w:color="auto"/>
      </w:divBdr>
    </w:div>
    <w:div w:id="1189444474">
      <w:bodyDiv w:val="1"/>
      <w:marLeft w:val="0"/>
      <w:marRight w:val="0"/>
      <w:marTop w:val="0"/>
      <w:marBottom w:val="0"/>
      <w:divBdr>
        <w:top w:val="none" w:sz="0" w:space="0" w:color="auto"/>
        <w:left w:val="none" w:sz="0" w:space="0" w:color="auto"/>
        <w:bottom w:val="none" w:sz="0" w:space="0" w:color="auto"/>
        <w:right w:val="none" w:sz="0" w:space="0" w:color="auto"/>
      </w:divBdr>
      <w:divsChild>
        <w:div w:id="1869679705">
          <w:marLeft w:val="-108"/>
          <w:marRight w:val="0"/>
          <w:marTop w:val="0"/>
          <w:marBottom w:val="0"/>
          <w:divBdr>
            <w:top w:val="none" w:sz="0" w:space="0" w:color="auto"/>
            <w:left w:val="none" w:sz="0" w:space="0" w:color="auto"/>
            <w:bottom w:val="none" w:sz="0" w:space="0" w:color="auto"/>
            <w:right w:val="none" w:sz="0" w:space="0" w:color="auto"/>
          </w:divBdr>
        </w:div>
      </w:divsChild>
    </w:div>
    <w:div w:id="1276406936">
      <w:bodyDiv w:val="1"/>
      <w:marLeft w:val="0"/>
      <w:marRight w:val="0"/>
      <w:marTop w:val="0"/>
      <w:marBottom w:val="0"/>
      <w:divBdr>
        <w:top w:val="none" w:sz="0" w:space="0" w:color="auto"/>
        <w:left w:val="none" w:sz="0" w:space="0" w:color="auto"/>
        <w:bottom w:val="none" w:sz="0" w:space="0" w:color="auto"/>
        <w:right w:val="none" w:sz="0" w:space="0" w:color="auto"/>
      </w:divBdr>
    </w:div>
    <w:div w:id="1637639365">
      <w:bodyDiv w:val="1"/>
      <w:marLeft w:val="0"/>
      <w:marRight w:val="0"/>
      <w:marTop w:val="0"/>
      <w:marBottom w:val="0"/>
      <w:divBdr>
        <w:top w:val="none" w:sz="0" w:space="0" w:color="auto"/>
        <w:left w:val="none" w:sz="0" w:space="0" w:color="auto"/>
        <w:bottom w:val="none" w:sz="0" w:space="0" w:color="auto"/>
        <w:right w:val="none" w:sz="0" w:space="0" w:color="auto"/>
      </w:divBdr>
    </w:div>
    <w:div w:id="195987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46E5CA552C194484557279B9857CF4" ma:contentTypeVersion="17" ma:contentTypeDescription="Create a new document." ma:contentTypeScope="" ma:versionID="4a5a9f67c30c1b55ba83fa44cc926875">
  <xsd:schema xmlns:xsd="http://www.w3.org/2001/XMLSchema" xmlns:xs="http://www.w3.org/2001/XMLSchema" xmlns:p="http://schemas.microsoft.com/office/2006/metadata/properties" xmlns:ns2="c5d33b30-7518-47e4-9737-5dc285886480" xmlns:ns3="e8284cd8-0c3f-40fe-8814-c52307756040" targetNamespace="http://schemas.microsoft.com/office/2006/metadata/properties" ma:root="true" ma:fieldsID="301de09292773d2d6eeb3302ba4181a4" ns2:_="" ns3:_="">
    <xsd:import namespace="c5d33b30-7518-47e4-9737-5dc285886480"/>
    <xsd:import namespace="e8284cd8-0c3f-40fe-8814-c523077560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3b30-7518-47e4-9737-5dc28588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84cd8-0c3f-40fe-8814-c523077560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21a056-bf1a-4fe5-87dd-cdae0d967032}" ma:internalName="TaxCatchAll" ma:showField="CatchAllData" ma:web="e8284cd8-0c3f-40fe-8814-c52307756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d33b30-7518-47e4-9737-5dc285886480">
      <Terms xmlns="http://schemas.microsoft.com/office/infopath/2007/PartnerControls"/>
    </lcf76f155ced4ddcb4097134ff3c332f>
    <TaxCatchAll xmlns="e8284cd8-0c3f-40fe-8814-c52307756040" xsi:nil="true"/>
    <SharedWithUsers xmlns="e8284cd8-0c3f-40fe-8814-c5230775604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E3B8A2-207C-45B3-B402-1E716AAE1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3b30-7518-47e4-9737-5dc285886480"/>
    <ds:schemaRef ds:uri="e8284cd8-0c3f-40fe-8814-c52307756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625D8-CDBA-491D-BD3A-C46004ED2ACB}">
  <ds:schemaRefs>
    <ds:schemaRef ds:uri="http://schemas.microsoft.com/office/2006/metadata/properties"/>
    <ds:schemaRef ds:uri="http://schemas.microsoft.com/office/infopath/2007/PartnerControls"/>
    <ds:schemaRef ds:uri="c5d33b30-7518-47e4-9737-5dc285886480"/>
    <ds:schemaRef ds:uri="e8284cd8-0c3f-40fe-8814-c52307756040"/>
  </ds:schemaRefs>
</ds:datastoreItem>
</file>

<file path=customXml/itemProps3.xml><?xml version="1.0" encoding="utf-8"?>
<ds:datastoreItem xmlns:ds="http://schemas.openxmlformats.org/officeDocument/2006/customXml" ds:itemID="{B2A075CF-0F82-4340-AD65-0227BAC5C1C5}">
  <ds:schemaRefs>
    <ds:schemaRef ds:uri="http://schemas.openxmlformats.org/officeDocument/2006/bibliography"/>
  </ds:schemaRefs>
</ds:datastoreItem>
</file>

<file path=customXml/itemProps4.xml><?xml version="1.0" encoding="utf-8"?>
<ds:datastoreItem xmlns:ds="http://schemas.openxmlformats.org/officeDocument/2006/customXml" ds:itemID="{0C83974F-D3B5-4B25-934E-A3E7230AD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10377</Words>
  <Characters>5915</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16260</CharactersWithSpaces>
  <SharedDoc>false</SharedDoc>
  <HLinks>
    <vt:vector size="6" baseType="variant">
      <vt:variant>
        <vt:i4>1507345</vt:i4>
      </vt:variant>
      <vt:variant>
        <vt:i4>0</vt:i4>
      </vt:variant>
      <vt:variant>
        <vt:i4>0</vt:i4>
      </vt:variant>
      <vt:variant>
        <vt:i4>5</vt:i4>
      </vt:variant>
      <vt:variant>
        <vt:lpwstr>https://www.e-tar.lt/portal/lt/legalAct/TAR.4B60A8C9678B/asr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Morta Vencevičienė</cp:lastModifiedBy>
  <cp:revision>2</cp:revision>
  <dcterms:created xsi:type="dcterms:W3CDTF">2026-09-17T07:57:00Z</dcterms:created>
  <dcterms:modified xsi:type="dcterms:W3CDTF">2026-09-17T07:57:00Z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0x0101004E46E5CA552C194484557279B9857CF4</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