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D894" w14:textId="77777777" w:rsidR="000D1F23" w:rsidRPr="00AF345A" w:rsidRDefault="000D1F23" w:rsidP="00935692">
      <w:pPr>
        <w:spacing w:line="240" w:lineRule="auto"/>
        <w:jc w:val="center"/>
        <w:rPr>
          <w:b/>
        </w:rPr>
      </w:pPr>
    </w:p>
    <w:p w14:paraId="6B021778" w14:textId="0CF05F4E" w:rsidR="002B7641" w:rsidRPr="00AF345A" w:rsidRDefault="00246843" w:rsidP="00935692">
      <w:pPr>
        <w:spacing w:line="240" w:lineRule="auto"/>
        <w:jc w:val="center"/>
        <w:rPr>
          <w:b/>
        </w:rPr>
      </w:pPr>
      <w:r w:rsidRPr="00AF345A">
        <w:rPr>
          <w:b/>
        </w:rPr>
        <w:t xml:space="preserve">TRAKŲ RAJONO </w:t>
      </w:r>
      <w:r w:rsidR="00F23F96" w:rsidRPr="00AF345A">
        <w:rPr>
          <w:b/>
        </w:rPr>
        <w:t>SAVIVALDYBĖS ADMINISTRACIJA</w:t>
      </w:r>
    </w:p>
    <w:p w14:paraId="05837A21" w14:textId="77777777" w:rsidR="009E1ED4" w:rsidRPr="00AF345A" w:rsidRDefault="009E1ED4" w:rsidP="009E1ED4">
      <w:pPr>
        <w:spacing w:line="240" w:lineRule="auto"/>
        <w:rPr>
          <w:b/>
        </w:rPr>
      </w:pPr>
    </w:p>
    <w:p w14:paraId="432BD173" w14:textId="4E78A5F5" w:rsidR="0057677F" w:rsidRPr="00AF345A" w:rsidRDefault="004C089D" w:rsidP="00935692">
      <w:pPr>
        <w:spacing w:line="240" w:lineRule="auto"/>
        <w:jc w:val="center"/>
        <w:rPr>
          <w:b/>
          <w:szCs w:val="24"/>
        </w:rPr>
      </w:pPr>
      <w:r w:rsidRPr="00AF345A">
        <w:rPr>
          <w:b/>
          <w:szCs w:val="24"/>
        </w:rPr>
        <w:t>RINKOS KONSULTACIJ</w:t>
      </w:r>
      <w:r w:rsidR="00935692" w:rsidRPr="00AF345A">
        <w:rPr>
          <w:b/>
          <w:szCs w:val="24"/>
        </w:rPr>
        <w:t>A</w:t>
      </w:r>
    </w:p>
    <w:p w14:paraId="030EF728" w14:textId="77777777" w:rsidR="0057677F" w:rsidRPr="00AF345A" w:rsidRDefault="0057677F" w:rsidP="00935692">
      <w:pPr>
        <w:spacing w:line="240" w:lineRule="auto"/>
      </w:pPr>
    </w:p>
    <w:p w14:paraId="702C6CDB" w14:textId="225E24C0" w:rsidR="0057677F" w:rsidRPr="00AF345A" w:rsidRDefault="00246843" w:rsidP="00BB05F3">
      <w:pPr>
        <w:adjustRightInd w:val="0"/>
        <w:ind w:firstLine="851"/>
        <w:rPr>
          <w:rFonts w:cs="Times New Roman"/>
        </w:rPr>
      </w:pPr>
      <w:r w:rsidRPr="00AF345A">
        <w:t>Trakų rajono</w:t>
      </w:r>
      <w:r w:rsidR="00981FBE" w:rsidRPr="00AF345A">
        <w:t xml:space="preserve"> savivaldybės administracija</w:t>
      </w:r>
      <w:r w:rsidR="004B66E7" w:rsidRPr="00AF345A">
        <w:t xml:space="preserve"> (toliau – P</w:t>
      </w:r>
      <w:r w:rsidR="0057677F" w:rsidRPr="00AF345A">
        <w:t>erkančioji organizacija), siekdama tinkamai pasire</w:t>
      </w:r>
      <w:r w:rsidR="00981FBE" w:rsidRPr="00AF345A">
        <w:t xml:space="preserve">ngti numatomam </w:t>
      </w:r>
      <w:r w:rsidR="00F315C4" w:rsidRPr="00AF345A">
        <w:rPr>
          <w:rFonts w:cs="Times New Roman"/>
          <w:b/>
          <w:bCs/>
        </w:rPr>
        <w:t>K</w:t>
      </w:r>
      <w:r w:rsidR="00A22AA3" w:rsidRPr="00AF345A">
        <w:rPr>
          <w:rFonts w:cs="Times New Roman"/>
          <w:b/>
          <w:bCs/>
        </w:rPr>
        <w:t xml:space="preserve">itos paskirties inžinerinių statinių (kitų inžinerinių statinių grupės), </w:t>
      </w:r>
      <w:r w:rsidR="00A22AA3" w:rsidRPr="00AF345A">
        <w:rPr>
          <w:rFonts w:cs="Times New Roman"/>
          <w:b/>
          <w:bCs/>
          <w:lang w:val="lt"/>
        </w:rPr>
        <w:t>hidrotechninių paskirties (hidrotechninių statinių grupės), elektros tinklų paskirties (inžinerinių tinklų grupės) statinių</w:t>
      </w:r>
      <w:r w:rsidR="00A22AA3" w:rsidRPr="00AF345A">
        <w:rPr>
          <w:rFonts w:cs="Times New Roman"/>
          <w:b/>
          <w:bCs/>
        </w:rPr>
        <w:t xml:space="preserve"> </w:t>
      </w:r>
      <w:r w:rsidR="00A22AA3">
        <w:rPr>
          <w:rFonts w:cs="Times New Roman"/>
          <w:b/>
          <w:bCs/>
          <w:lang w:val="lt"/>
        </w:rPr>
        <w:t>T</w:t>
      </w:r>
      <w:r w:rsidR="00A22AA3" w:rsidRPr="00AF345A">
        <w:rPr>
          <w:rFonts w:cs="Times New Roman"/>
          <w:b/>
          <w:bCs/>
          <w:lang w:val="lt"/>
        </w:rPr>
        <w:t xml:space="preserve">rakų r. sav., </w:t>
      </w:r>
      <w:r w:rsidR="00A22AA3">
        <w:rPr>
          <w:rFonts w:cs="Times New Roman"/>
          <w:b/>
          <w:bCs/>
          <w:lang w:val="lt"/>
        </w:rPr>
        <w:t>L</w:t>
      </w:r>
      <w:r w:rsidR="00A22AA3" w:rsidRPr="00AF345A">
        <w:rPr>
          <w:rFonts w:cs="Times New Roman"/>
          <w:b/>
          <w:bCs/>
          <w:lang w:val="lt"/>
        </w:rPr>
        <w:t xml:space="preserve">entvaryje, </w:t>
      </w:r>
      <w:r w:rsidR="00A22AA3">
        <w:rPr>
          <w:rFonts w:cs="Times New Roman"/>
          <w:b/>
          <w:bCs/>
          <w:lang w:val="lt"/>
        </w:rPr>
        <w:t>K</w:t>
      </w:r>
      <w:r w:rsidR="00A22AA3" w:rsidRPr="00AF345A">
        <w:rPr>
          <w:rFonts w:cs="Times New Roman"/>
          <w:b/>
          <w:bCs/>
          <w:lang w:val="lt"/>
        </w:rPr>
        <w:t>levų al. 48a (u. k. 22212) ir 48, statybos projekto ir projekto vykdymo priežiūros paslaugos</w:t>
      </w:r>
      <w:r w:rsidR="00A22AA3" w:rsidRPr="00AF345A">
        <w:rPr>
          <w:rFonts w:cs="Times New Roman"/>
          <w:lang w:val="lt"/>
        </w:rPr>
        <w:t xml:space="preserve"> </w:t>
      </w:r>
      <w:r w:rsidR="00A22AA3" w:rsidRPr="00AF345A">
        <w:rPr>
          <w:i/>
          <w:iCs/>
          <w:lang w:val="lt"/>
        </w:rPr>
        <w:t xml:space="preserve"> </w:t>
      </w:r>
      <w:r w:rsidR="006A2BE8" w:rsidRPr="00AF345A">
        <w:t>pirkimui (toliau – pirkimas)</w:t>
      </w:r>
      <w:r w:rsidR="004C089D" w:rsidRPr="00AF345A">
        <w:t xml:space="preserve"> ir vadovaudamasi L</w:t>
      </w:r>
      <w:r w:rsidR="006A2BE8" w:rsidRPr="00AF345A">
        <w:t>ietuvos Respublikos</w:t>
      </w:r>
      <w:r w:rsidR="004C089D" w:rsidRPr="00AF345A">
        <w:t xml:space="preserve"> viešųjų pirkimų įstatymo (toliau – </w:t>
      </w:r>
      <w:r w:rsidR="00EA75D6" w:rsidRPr="00AF345A">
        <w:t>VPĮ</w:t>
      </w:r>
      <w:r w:rsidR="004C089D" w:rsidRPr="00AF345A">
        <w:t xml:space="preserve">) 27 straipsnio </w:t>
      </w:r>
      <w:r w:rsidR="0057677F" w:rsidRPr="00AF345A">
        <w:t xml:space="preserve">nuostatomis, </w:t>
      </w:r>
      <w:r w:rsidR="0057677F" w:rsidRPr="00AF345A">
        <w:rPr>
          <w:b/>
          <w:bCs/>
        </w:rPr>
        <w:t>organizuoja rinkos dalyvių konsultaciją.</w:t>
      </w:r>
    </w:p>
    <w:p w14:paraId="7358F7A8" w14:textId="77777777" w:rsidR="0057677F" w:rsidRPr="00AF345A" w:rsidRDefault="00E92D0A" w:rsidP="00935692">
      <w:pPr>
        <w:spacing w:line="240" w:lineRule="auto"/>
        <w:ind w:firstLine="851"/>
      </w:pPr>
      <w:r w:rsidRPr="00AF345A">
        <w:t>Rinkos konsultacija skelbiama iki pirkimo pradžios. Rinkos konsultacija nėra skelbimas apie pirkimą ar išankstinis skelbimas apie p</w:t>
      </w:r>
      <w:r w:rsidR="00D862AE" w:rsidRPr="00AF345A">
        <w:t>irkimą. Šios r</w:t>
      </w:r>
      <w:r w:rsidRPr="00AF345A">
        <w:t>inkos konsultacijos paskelbimu dalyviai nėra kviečiami varžytis dėl pirkimo sutarties.</w:t>
      </w:r>
    </w:p>
    <w:p w14:paraId="2387A071" w14:textId="390341A9" w:rsidR="00091BDB" w:rsidRPr="00AF345A" w:rsidRDefault="00E92D0A" w:rsidP="00935692">
      <w:pPr>
        <w:autoSpaceDE w:val="0"/>
        <w:autoSpaceDN w:val="0"/>
        <w:adjustRightInd w:val="0"/>
        <w:spacing w:line="240" w:lineRule="auto"/>
        <w:ind w:firstLine="851"/>
        <w:rPr>
          <w:szCs w:val="24"/>
          <w:lang w:eastAsia="lt-LT"/>
        </w:rPr>
      </w:pPr>
      <w:r w:rsidRPr="00AF345A">
        <w:rPr>
          <w:szCs w:val="24"/>
          <w:lang w:eastAsia="lt-LT"/>
        </w:rPr>
        <w:t>Dalyvavimas rinkos konsultacijoje yra neatlygintinas, nesuteikiantis pirmenybinio statuso dalyvaujant p</w:t>
      </w:r>
      <w:r w:rsidR="006E4BF8" w:rsidRPr="00AF345A">
        <w:rPr>
          <w:szCs w:val="24"/>
          <w:lang w:eastAsia="lt-LT"/>
        </w:rPr>
        <w:t xml:space="preserve">irkime. </w:t>
      </w:r>
      <w:r w:rsidRPr="00AF345A">
        <w:rPr>
          <w:szCs w:val="24"/>
          <w:lang w:eastAsia="lt-LT"/>
        </w:rPr>
        <w:t xml:space="preserve">Jokios išlaidos dalyviams neatlyginamos, kompensacijos nemokamos, dalyvavimas rinkos konsultacijoje neturi įtakos ir nesuteikia dalyviui pirmenybės viešiesiems pirkimams, kurie bus skelbiami ateityje, ar jų rezultatams. </w:t>
      </w:r>
    </w:p>
    <w:p w14:paraId="7BD17710" w14:textId="77777777" w:rsidR="00551F95" w:rsidRPr="00AF345A" w:rsidRDefault="00551F95" w:rsidP="00935692">
      <w:pPr>
        <w:autoSpaceDE w:val="0"/>
        <w:autoSpaceDN w:val="0"/>
        <w:adjustRightInd w:val="0"/>
        <w:spacing w:line="240" w:lineRule="auto"/>
        <w:ind w:firstLine="851"/>
        <w:rPr>
          <w:szCs w:val="24"/>
          <w:lang w:eastAsia="lt-LT"/>
        </w:rPr>
      </w:pPr>
    </w:p>
    <w:p w14:paraId="1B4EA008" w14:textId="77777777" w:rsidR="0085374B" w:rsidRPr="00AF345A" w:rsidRDefault="00170F7C" w:rsidP="0085374B">
      <w:pPr>
        <w:autoSpaceDE w:val="0"/>
        <w:autoSpaceDN w:val="0"/>
        <w:adjustRightInd w:val="0"/>
        <w:spacing w:line="240" w:lineRule="auto"/>
        <w:ind w:firstLine="851"/>
        <w:rPr>
          <w:b/>
          <w:bCs/>
          <w:szCs w:val="24"/>
          <w:u w:val="single"/>
          <w:lang w:eastAsia="lt-LT"/>
        </w:rPr>
      </w:pPr>
      <w:r w:rsidRPr="00AF345A">
        <w:rPr>
          <w:b/>
          <w:bCs/>
          <w:szCs w:val="24"/>
          <w:u w:val="single"/>
          <w:lang w:eastAsia="lt-LT"/>
        </w:rPr>
        <w:t>Informacija apie planuojamą pirkimą:</w:t>
      </w:r>
    </w:p>
    <w:p w14:paraId="6CC739AF" w14:textId="77777777" w:rsidR="00003E19" w:rsidRPr="00AF345A" w:rsidRDefault="00003E19" w:rsidP="0085374B">
      <w:pPr>
        <w:autoSpaceDE w:val="0"/>
        <w:autoSpaceDN w:val="0"/>
        <w:adjustRightInd w:val="0"/>
        <w:spacing w:line="240" w:lineRule="auto"/>
        <w:ind w:firstLine="851"/>
        <w:rPr>
          <w:b/>
          <w:bCs/>
          <w:szCs w:val="24"/>
          <w:u w:val="single"/>
          <w:lang w:eastAsia="lt-LT"/>
        </w:rPr>
      </w:pPr>
    </w:p>
    <w:p w14:paraId="1F83F027" w14:textId="25B31A50" w:rsidR="003635DD" w:rsidRPr="003635DD" w:rsidRDefault="0085374B" w:rsidP="003635DD">
      <w:pPr>
        <w:adjustRightInd w:val="0"/>
        <w:ind w:firstLine="851"/>
        <w:rPr>
          <w:rFonts w:cs="Times New Roman"/>
          <w:b/>
          <w:bCs/>
          <w:strike/>
          <w:lang w:val="lt"/>
        </w:rPr>
      </w:pPr>
      <w:r w:rsidRPr="00AF345A">
        <w:rPr>
          <w:b/>
          <w:bCs/>
        </w:rPr>
        <w:t xml:space="preserve">Pirkimo objektas – </w:t>
      </w:r>
      <w:r w:rsidR="00A22AA3">
        <w:rPr>
          <w:rFonts w:cs="Times New Roman"/>
          <w:b/>
          <w:bCs/>
        </w:rPr>
        <w:t>K</w:t>
      </w:r>
      <w:r w:rsidR="00A22AA3" w:rsidRPr="00AF345A">
        <w:rPr>
          <w:rFonts w:cs="Times New Roman"/>
          <w:b/>
          <w:bCs/>
        </w:rPr>
        <w:t xml:space="preserve">itos paskirties inžinerinių statinių (kitų inžinerinių statinių grupės), </w:t>
      </w:r>
      <w:r w:rsidR="00A22AA3" w:rsidRPr="00AF345A">
        <w:rPr>
          <w:rFonts w:cs="Times New Roman"/>
          <w:b/>
          <w:bCs/>
          <w:lang w:val="lt"/>
        </w:rPr>
        <w:t>hidrotechninių paskirties (hidrotechninių statinių grupės), elektros tinklų paskirties (inžinerinių tinklų grupės) statinių</w:t>
      </w:r>
      <w:r w:rsidR="00A22AA3" w:rsidRPr="00AF345A">
        <w:rPr>
          <w:rFonts w:cs="Times New Roman"/>
          <w:b/>
          <w:bCs/>
        </w:rPr>
        <w:t xml:space="preserve"> </w:t>
      </w:r>
      <w:r w:rsidR="00A22AA3">
        <w:rPr>
          <w:rFonts w:cs="Times New Roman"/>
          <w:b/>
          <w:bCs/>
        </w:rPr>
        <w:t>T</w:t>
      </w:r>
      <w:proofErr w:type="spellStart"/>
      <w:r w:rsidR="00A22AA3" w:rsidRPr="00AF345A">
        <w:rPr>
          <w:rFonts w:cs="Times New Roman"/>
          <w:b/>
          <w:bCs/>
          <w:lang w:val="lt"/>
        </w:rPr>
        <w:t>rakų</w:t>
      </w:r>
      <w:proofErr w:type="spellEnd"/>
      <w:r w:rsidR="00A22AA3" w:rsidRPr="00AF345A">
        <w:rPr>
          <w:rFonts w:cs="Times New Roman"/>
          <w:b/>
          <w:bCs/>
          <w:lang w:val="lt"/>
        </w:rPr>
        <w:t xml:space="preserve"> r. sav., </w:t>
      </w:r>
      <w:r w:rsidR="00A22AA3">
        <w:rPr>
          <w:rFonts w:cs="Times New Roman"/>
          <w:b/>
          <w:bCs/>
          <w:lang w:val="lt"/>
        </w:rPr>
        <w:t>L</w:t>
      </w:r>
      <w:r w:rsidR="00A22AA3" w:rsidRPr="00AF345A">
        <w:rPr>
          <w:rFonts w:cs="Times New Roman"/>
          <w:b/>
          <w:bCs/>
          <w:lang w:val="lt"/>
        </w:rPr>
        <w:t xml:space="preserve">entvaryje, </w:t>
      </w:r>
      <w:r w:rsidR="00A22AA3">
        <w:rPr>
          <w:rFonts w:cs="Times New Roman"/>
          <w:b/>
          <w:bCs/>
          <w:lang w:val="lt"/>
        </w:rPr>
        <w:t>K</w:t>
      </w:r>
      <w:r w:rsidR="00A22AA3" w:rsidRPr="00AF345A">
        <w:rPr>
          <w:rFonts w:cs="Times New Roman"/>
          <w:b/>
          <w:bCs/>
          <w:lang w:val="lt"/>
        </w:rPr>
        <w:t>levų al. 48a (u. k. 22212) ir 48, statybos projekto ir projekto vykdymo priežiūros paslaugos</w:t>
      </w:r>
      <w:r w:rsidR="00A22AA3" w:rsidRPr="00AF345A">
        <w:rPr>
          <w:rFonts w:cs="Times New Roman"/>
          <w:lang w:val="lt"/>
        </w:rPr>
        <w:t xml:space="preserve"> </w:t>
      </w:r>
      <w:r w:rsidR="00A22AA3" w:rsidRPr="00AF345A">
        <w:rPr>
          <w:i/>
          <w:iCs/>
          <w:lang w:val="lt"/>
        </w:rPr>
        <w:t xml:space="preserve"> </w:t>
      </w:r>
    </w:p>
    <w:p w14:paraId="5EC45393" w14:textId="18DBE401" w:rsidR="00BB05F3" w:rsidRPr="00AF345A" w:rsidRDefault="00BB05F3" w:rsidP="00BB05F3">
      <w:pPr>
        <w:ind w:left="-18" w:firstLine="869"/>
        <w:contextualSpacing/>
        <w:rPr>
          <w:rFonts w:eastAsia="Calibri" w:cs="Times New Roman"/>
          <w:b/>
          <w:bCs/>
          <w:kern w:val="1"/>
        </w:rPr>
      </w:pPr>
      <w:r w:rsidRPr="00AF345A">
        <w:rPr>
          <w:rFonts w:eastAsia="Calibri" w:cs="Times New Roman"/>
          <w:b/>
          <w:bCs/>
          <w:kern w:val="1"/>
        </w:rPr>
        <w:t>Projekto tikslai Žemės sklype, Klevų al. 48 A, kad. Nr. 7944/0001:724:</w:t>
      </w:r>
    </w:p>
    <w:p w14:paraId="2CC718A7" w14:textId="1A9BE137" w:rsidR="00BB05F3" w:rsidRPr="00AF345A" w:rsidRDefault="00BB05F3" w:rsidP="00BB05F3">
      <w:pPr>
        <w:ind w:left="-18" w:firstLine="1314"/>
        <w:contextualSpacing/>
        <w:rPr>
          <w:rFonts w:cs="Times New Roman"/>
        </w:rPr>
      </w:pPr>
      <w:r w:rsidRPr="00AF345A">
        <w:rPr>
          <w:rFonts w:eastAsia="Lucida Sans Unicode" w:cs="Times New Roman"/>
          <w:kern w:val="1"/>
          <w:lang w:eastAsia="ar-SA"/>
        </w:rPr>
        <w:t xml:space="preserve">● </w:t>
      </w:r>
      <w:r w:rsidRPr="00AF345A">
        <w:rPr>
          <w:rFonts w:cs="Times New Roman"/>
        </w:rPr>
        <w:t>Želdynų sutvarkymas bei formavimas atkuriant parko erdves, laikantis tapybiško parko modelio.</w:t>
      </w:r>
    </w:p>
    <w:p w14:paraId="6D0987DF" w14:textId="77777777" w:rsidR="00BB05F3" w:rsidRPr="00AF345A" w:rsidRDefault="00BB05F3" w:rsidP="00BB05F3">
      <w:pPr>
        <w:ind w:firstLine="1296"/>
        <w:contextualSpacing/>
        <w:rPr>
          <w:rFonts w:cs="Times New Roman"/>
          <w:strike/>
        </w:rPr>
      </w:pPr>
      <w:r w:rsidRPr="00AF345A">
        <w:rPr>
          <w:rFonts w:eastAsia="Lucida Sans Unicode" w:cs="Times New Roman"/>
          <w:kern w:val="1"/>
          <w:lang w:eastAsia="ar-SA"/>
        </w:rPr>
        <w:t>●</w:t>
      </w:r>
      <w:r w:rsidRPr="00AF345A">
        <w:rPr>
          <w:rFonts w:cs="Times New Roman"/>
        </w:rPr>
        <w:t xml:space="preserve"> Vandens telkinių atnaujinimas, atkuriant vandens žaismės scenas - Hidrotechninių statinių statyba/atkūrimas</w:t>
      </w:r>
      <w:r w:rsidRPr="00AF345A">
        <w:rPr>
          <w:rFonts w:cs="Times New Roman"/>
          <w:strike/>
        </w:rPr>
        <w:t>.</w:t>
      </w:r>
    </w:p>
    <w:p w14:paraId="21AE619C" w14:textId="77777777" w:rsidR="00BB05F3" w:rsidRPr="00AF345A" w:rsidRDefault="00BB05F3" w:rsidP="00BB05F3">
      <w:pPr>
        <w:ind w:firstLine="1296"/>
        <w:contextualSpacing/>
        <w:rPr>
          <w:rFonts w:cs="Times New Roman"/>
        </w:rPr>
      </w:pPr>
      <w:r w:rsidRPr="00AF345A">
        <w:rPr>
          <w:rFonts w:eastAsia="Lucida Sans Unicode" w:cs="Times New Roman"/>
          <w:kern w:val="1"/>
          <w:lang w:eastAsia="ar-SA"/>
        </w:rPr>
        <w:t>●</w:t>
      </w:r>
      <w:r w:rsidRPr="00AF345A">
        <w:rPr>
          <w:rFonts w:cs="Times New Roman"/>
        </w:rPr>
        <w:t xml:space="preserve"> Takų (kelių) atnaujinimas/ atkūrimas/statyba.</w:t>
      </w:r>
    </w:p>
    <w:p w14:paraId="39E37138" w14:textId="77777777" w:rsidR="00BB05F3" w:rsidRPr="00AF345A" w:rsidRDefault="00BB05F3" w:rsidP="00BB05F3">
      <w:pPr>
        <w:ind w:firstLine="1296"/>
        <w:contextualSpacing/>
        <w:rPr>
          <w:rFonts w:cs="Times New Roman"/>
        </w:rPr>
      </w:pPr>
      <w:r w:rsidRPr="00AF345A">
        <w:rPr>
          <w:rFonts w:eastAsia="Lucida Sans Unicode" w:cs="Times New Roman"/>
          <w:kern w:val="1"/>
          <w:lang w:eastAsia="ar-SA"/>
        </w:rPr>
        <w:t>●</w:t>
      </w:r>
      <w:r w:rsidRPr="00AF345A">
        <w:rPr>
          <w:rFonts w:cs="Times New Roman"/>
        </w:rPr>
        <w:t xml:space="preserve"> Apšvietimo įrengimas.</w:t>
      </w:r>
    </w:p>
    <w:p w14:paraId="657B3920" w14:textId="77777777" w:rsidR="00BB05F3" w:rsidRPr="00AF345A" w:rsidRDefault="00BB05F3" w:rsidP="00BB05F3">
      <w:pPr>
        <w:ind w:firstLine="1296"/>
        <w:contextualSpacing/>
        <w:rPr>
          <w:rFonts w:cs="Times New Roman"/>
        </w:rPr>
      </w:pPr>
      <w:r w:rsidRPr="00AF345A">
        <w:rPr>
          <w:rFonts w:eastAsia="Lucida Sans Unicode" w:cs="Times New Roman"/>
          <w:kern w:val="1"/>
          <w:lang w:eastAsia="ar-SA"/>
        </w:rPr>
        <w:t>●</w:t>
      </w:r>
      <w:r w:rsidRPr="00AF345A">
        <w:rPr>
          <w:rFonts w:cs="Times New Roman"/>
        </w:rPr>
        <w:t xml:space="preserve"> Vaizdo stebėjimo sistemos įrengimas.</w:t>
      </w:r>
    </w:p>
    <w:p w14:paraId="434B5AEA" w14:textId="77777777" w:rsidR="00BB05F3" w:rsidRPr="00AF345A" w:rsidRDefault="00BB05F3" w:rsidP="00BB05F3">
      <w:pPr>
        <w:ind w:firstLine="1296"/>
        <w:contextualSpacing/>
        <w:rPr>
          <w:rFonts w:cs="Times New Roman"/>
        </w:rPr>
      </w:pPr>
      <w:r w:rsidRPr="00AF345A">
        <w:rPr>
          <w:rFonts w:eastAsia="Lucida Sans Unicode" w:cs="Times New Roman"/>
          <w:kern w:val="1"/>
          <w:lang w:eastAsia="ar-SA"/>
        </w:rPr>
        <w:t>●</w:t>
      </w:r>
      <w:r w:rsidRPr="00AF345A">
        <w:rPr>
          <w:rFonts w:cs="Times New Roman"/>
        </w:rPr>
        <w:t xml:space="preserve"> Mažosios architektūros ir informacinių ženklų įrengimas (dviračių stovai, suoliukai, šiukšliadėžės parko prieigose, informaciniai stendai).</w:t>
      </w:r>
    </w:p>
    <w:p w14:paraId="3CEB9820" w14:textId="68145840" w:rsidR="00BB05F3" w:rsidRPr="00AF345A" w:rsidRDefault="00BB05F3" w:rsidP="00BB05F3">
      <w:pPr>
        <w:ind w:left="-18" w:firstLine="1314"/>
        <w:contextualSpacing/>
        <w:rPr>
          <w:rFonts w:eastAsia="Calibri" w:cs="Times New Roman"/>
          <w:b/>
          <w:bCs/>
          <w:kern w:val="1"/>
        </w:rPr>
      </w:pPr>
      <w:r w:rsidRPr="00AF345A">
        <w:rPr>
          <w:rFonts w:eastAsia="Calibri" w:cs="Times New Roman"/>
          <w:b/>
          <w:bCs/>
          <w:kern w:val="1"/>
        </w:rPr>
        <w:t>Projekto tikslai Žemės sklype, Klevų al. 48, kad. Nr. 7944/0001:955</w:t>
      </w:r>
    </w:p>
    <w:p w14:paraId="3537EAA7" w14:textId="77777777" w:rsidR="00BB05F3" w:rsidRPr="00AF345A" w:rsidRDefault="00BB05F3" w:rsidP="00BB05F3">
      <w:pPr>
        <w:ind w:firstLine="1296"/>
        <w:contextualSpacing/>
        <w:rPr>
          <w:rFonts w:cs="Times New Roman"/>
          <w:i/>
          <w:iCs/>
        </w:rPr>
      </w:pPr>
      <w:r w:rsidRPr="00AF345A">
        <w:rPr>
          <w:rFonts w:eastAsia="Lucida Sans Unicode" w:cs="Times New Roman"/>
          <w:kern w:val="1"/>
          <w:lang w:eastAsia="ar-SA"/>
        </w:rPr>
        <w:t>●</w:t>
      </w:r>
      <w:r w:rsidRPr="00AF345A">
        <w:rPr>
          <w:rFonts w:cs="Times New Roman"/>
        </w:rPr>
        <w:t xml:space="preserve"> Automobilių stovėjimo aikštelės statyba</w:t>
      </w:r>
      <w:r w:rsidRPr="00AF345A">
        <w:rPr>
          <w:rFonts w:cs="Times New Roman"/>
          <w:i/>
          <w:iCs/>
        </w:rPr>
        <w:t>.</w:t>
      </w:r>
    </w:p>
    <w:p w14:paraId="3D31D924" w14:textId="77777777" w:rsidR="00BB05F3" w:rsidRPr="00AF345A" w:rsidRDefault="00BB05F3" w:rsidP="00BB05F3">
      <w:pPr>
        <w:ind w:firstLine="1296"/>
        <w:contextualSpacing/>
        <w:rPr>
          <w:rFonts w:cs="Times New Roman"/>
        </w:rPr>
      </w:pPr>
      <w:r w:rsidRPr="00AF345A">
        <w:rPr>
          <w:rFonts w:eastAsia="Lucida Sans Unicode" w:cs="Times New Roman"/>
          <w:kern w:val="1"/>
          <w:lang w:eastAsia="ar-SA"/>
        </w:rPr>
        <w:t>●</w:t>
      </w:r>
      <w:r w:rsidRPr="00AF345A">
        <w:rPr>
          <w:rFonts w:cs="Times New Roman"/>
        </w:rPr>
        <w:t xml:space="preserve"> Takų (kelių) atnaujinimas/ atkūrimas/statyba.</w:t>
      </w:r>
    </w:p>
    <w:p w14:paraId="3C641711" w14:textId="77777777" w:rsidR="00BB05F3" w:rsidRPr="00AF345A" w:rsidRDefault="00BB05F3" w:rsidP="00BB05F3">
      <w:pPr>
        <w:ind w:firstLine="1296"/>
        <w:contextualSpacing/>
        <w:rPr>
          <w:rFonts w:cs="Times New Roman"/>
        </w:rPr>
      </w:pPr>
      <w:r w:rsidRPr="00AF345A">
        <w:rPr>
          <w:rFonts w:eastAsia="Lucida Sans Unicode" w:cs="Times New Roman"/>
          <w:kern w:val="1"/>
          <w:lang w:eastAsia="ar-SA"/>
        </w:rPr>
        <w:t>●</w:t>
      </w:r>
      <w:r w:rsidRPr="00AF345A">
        <w:rPr>
          <w:rFonts w:cs="Times New Roman"/>
        </w:rPr>
        <w:t xml:space="preserve"> Mažosios architektūros ir informacinių ženklų įrengimas (dviračių stovai, suoliukai, šiukšliadėžės, informaciniai stendai).</w:t>
      </w:r>
    </w:p>
    <w:p w14:paraId="739B4E9B" w14:textId="3554733D" w:rsidR="00CB498A" w:rsidRPr="00AF345A" w:rsidRDefault="0085374B" w:rsidP="00D47FD5">
      <w:pPr>
        <w:spacing w:line="240" w:lineRule="auto"/>
        <w:ind w:firstLine="600"/>
        <w:textAlignment w:val="baseline"/>
      </w:pPr>
      <w:r w:rsidRPr="00AF345A">
        <w:t>Paslaugos apima reikalingų tyrimų atlikimą, projektinių sprendinių ir projekto parengimą bei suderinimą, reikalingų pritarimų ir statybą leidžiančio dokumento gavimą, projekto pateikimą ekspertizei ir koregavimą pagal jos pastabas bei projekto vykdymo priežiūrą statybos darbų metu.</w:t>
      </w:r>
    </w:p>
    <w:p w14:paraId="29531100" w14:textId="77777777" w:rsidR="00CB498A" w:rsidRPr="00AF345A" w:rsidRDefault="00CB498A" w:rsidP="003635DD">
      <w:pPr>
        <w:spacing w:line="240" w:lineRule="auto"/>
        <w:textAlignment w:val="baseline"/>
        <w:rPr>
          <w:iCs/>
        </w:rPr>
      </w:pPr>
    </w:p>
    <w:p w14:paraId="6EE3ED79" w14:textId="30454025" w:rsidR="00CB498A" w:rsidRPr="00AF345A" w:rsidRDefault="00CB498A" w:rsidP="00CB498A">
      <w:pPr>
        <w:spacing w:line="240" w:lineRule="auto"/>
        <w:ind w:firstLine="600"/>
        <w:textAlignment w:val="baseline"/>
      </w:pPr>
      <w:r w:rsidRPr="00AF345A">
        <w:rPr>
          <w:iCs/>
        </w:rPr>
        <w:t xml:space="preserve">Projektas rengiamas dviem etapais: pirma rengiami projektiniai pasiūlymai, pagal kuriuos išduodamas statybą leidžiantis dokumentas, vėliau – Techninis darbo projektas (pagal poreikį), </w:t>
      </w:r>
      <w:r w:rsidRPr="00AF345A">
        <w:rPr>
          <w:iCs/>
        </w:rPr>
        <w:lastRenderedPageBreak/>
        <w:t xml:space="preserve">Tvarkybos projektas. </w:t>
      </w:r>
      <w:r w:rsidRPr="00AF345A">
        <w:t xml:space="preserve">Privalu surinkti būtinus duomenis, reikalingus Statinio projektui. Organizuoti ir atlikti visus Sutartyje ir Techninėje projektavimo užduotyje numatytus darbus. </w:t>
      </w:r>
    </w:p>
    <w:p w14:paraId="1704C976" w14:textId="6EFCAF74" w:rsidR="0085374B" w:rsidRPr="00AF345A" w:rsidRDefault="0085374B" w:rsidP="00BB05F3">
      <w:pPr>
        <w:spacing w:line="240" w:lineRule="auto"/>
        <w:ind w:firstLine="600"/>
        <w:textAlignment w:val="baseline"/>
      </w:pPr>
      <w:r w:rsidRPr="00AF345A">
        <w:t xml:space="preserve">Projektas turi būti parengtas ir suderintas su Statytoju (Užsakovu), parengti </w:t>
      </w:r>
      <w:r w:rsidR="00463374" w:rsidRPr="00AF345A">
        <w:t>P</w:t>
      </w:r>
      <w:r w:rsidRPr="00AF345A">
        <w:t xml:space="preserve">rojektiniai pasiūlymai turi būti viešinami teisės aktų nustatyta tvarka (jeigu to reikalauja teisės aktai). Pirmo etapo užbaigimas - </w:t>
      </w:r>
      <w:r w:rsidR="00CB498A" w:rsidRPr="00AF345A">
        <w:t>S</w:t>
      </w:r>
      <w:r w:rsidRPr="00AF345A">
        <w:t xml:space="preserve">tatybą leidžiančio dokumento gavimas pagal </w:t>
      </w:r>
      <w:r w:rsidR="00463374" w:rsidRPr="00AF345A">
        <w:t>P</w:t>
      </w:r>
      <w:r w:rsidRPr="00AF345A">
        <w:t xml:space="preserve">rojektinius pasiūlymus (jeigu to reikalauja teisės aktai). </w:t>
      </w:r>
      <w:r w:rsidRPr="00AF345A">
        <w:rPr>
          <w:u w:val="single"/>
        </w:rPr>
        <w:t>Prieš pradedant rengti projektą privalu atlikti archeologinius ar kitus privalomuosius tyrimus, nuo kurių priklausys projekto apimtis ir projekto etapų kiekis.</w:t>
      </w:r>
      <w:r w:rsidRPr="00AF345A">
        <w:t xml:space="preserve"> Vėliau privalomai gauti specialiuosius reikalavimus ir prisijungimo sąlygas, atlikti kitus tyrimus ir t.t.</w:t>
      </w:r>
    </w:p>
    <w:p w14:paraId="1C66F75E" w14:textId="6A4C591E" w:rsidR="00CB498A" w:rsidRPr="00AF345A" w:rsidRDefault="00CB498A" w:rsidP="00CB498A">
      <w:pPr>
        <w:spacing w:line="240" w:lineRule="auto"/>
        <w:ind w:firstLine="600"/>
        <w:textAlignment w:val="baseline"/>
      </w:pPr>
      <w:r w:rsidRPr="00AF345A">
        <w:t>Veikdamas Užsakovo vardu paslaugų teikėjas gauna statybą leidžiantį dokumentą ir visus kitus suderinimus, patvirtinimus ir leidimus, reikalingus Techninio darbo projekto tinkamam parengimui ir vėlesniam Statinio statybos vykdymui, pagal parengtus Techninį darbo ir Tvarkybos projektus bei atlikti projektų sprendinių vykdymo priežiūrą statybos rangos darbų</w:t>
      </w:r>
      <w:r w:rsidR="00AF345A" w:rsidRPr="00AF345A">
        <w:t xml:space="preserve"> metu</w:t>
      </w:r>
      <w:r w:rsidRPr="00AF345A">
        <w:t xml:space="preserve">. </w:t>
      </w:r>
    </w:p>
    <w:p w14:paraId="6B5B4EA9" w14:textId="48DA49BA" w:rsidR="00947EF8" w:rsidRPr="00AF345A" w:rsidRDefault="00AF345A" w:rsidP="00AF345A">
      <w:pPr>
        <w:spacing w:line="240" w:lineRule="auto"/>
        <w:ind w:firstLine="600"/>
        <w:textAlignment w:val="baseline"/>
      </w:pPr>
      <w:r w:rsidRPr="00AF345A">
        <w:t>Projekto užbaigimu laikomas teigiamas Techninio darbo projekto ekspertizės aktas.</w:t>
      </w:r>
    </w:p>
    <w:p w14:paraId="7DAE0BFF" w14:textId="1A899CE3"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Papildomai atlikti:</w:t>
      </w:r>
    </w:p>
    <w:p w14:paraId="190F2595" w14:textId="55C3041E"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Parengti techninę užduotį privalomiesiems inžineriniams geologiniams ir geotechniniams tyrimams atlikti,  užsakyti juos, apmokėti, registruoti ir pateikti Statytojui (Užsakovui) ataskaitą.</w:t>
      </w:r>
    </w:p>
    <w:p w14:paraId="752186FD" w14:textId="794B515D"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Archeologiniai tyrimai pagal PTR 2.13.01:2011 „Archeologinio paveldo tvarkyba“ nustatytus reikalavimus. Žemės judinimo darbų metu aptikus naujų vertingųjų savybių, darbai turi būti stabdomi Lietuvos Respublikos nekilnojamojo kultūros paveldo apsaugos įstatymo 9 str. nustatyta tvarka. (valdytojai ar darbus atliekantys asmenys apie tai privalo pranešti savivaldybės paveldosaugos padaliniui, o šis informuoja Departamentą</w:t>
      </w:r>
      <w:r w:rsidR="00AF345A" w:rsidRPr="00AF345A">
        <w:rPr>
          <w:rFonts w:asciiTheme="majorBidi" w:hAnsiTheme="majorBidi" w:cstheme="majorBidi"/>
          <w:spacing w:val="-6"/>
        </w:rPr>
        <w:t>)</w:t>
      </w:r>
      <w:r w:rsidRPr="00AF345A">
        <w:rPr>
          <w:rFonts w:asciiTheme="majorBidi" w:hAnsiTheme="majorBidi" w:cstheme="majorBidi"/>
          <w:spacing w:val="-6"/>
        </w:rPr>
        <w:t>.</w:t>
      </w:r>
    </w:p>
    <w:p w14:paraId="22448B27" w14:textId="0864653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Parengti</w:t>
      </w:r>
      <w:r w:rsidR="009B6D19" w:rsidRPr="00AF345A">
        <w:rPr>
          <w:rFonts w:asciiTheme="majorBidi" w:hAnsiTheme="majorBidi" w:cstheme="majorBidi"/>
          <w:spacing w:val="-6"/>
        </w:rPr>
        <w:t>/papildyti</w:t>
      </w:r>
      <w:r w:rsidRPr="00AF345A">
        <w:rPr>
          <w:rFonts w:asciiTheme="majorBidi" w:hAnsiTheme="majorBidi" w:cstheme="majorBidi"/>
          <w:spacing w:val="-6"/>
        </w:rPr>
        <w:t xml:space="preserve"> geodezinius topografinius tyrimus (topografinio plano ir inžinerinių tinklų plano sudarymas) su esamų medžių taksacija. Projektuotojas užsako ir apmoka topografinę nuotrauką; projektavimo eigoje, esant būtinybei, ją papildo. Topografinėje nuotraukoje būtina nurodyti taškų visas tris koordinates (x, y, z).  </w:t>
      </w:r>
    </w:p>
    <w:p w14:paraId="3A9B18BB" w14:textId="40E46F6F"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 xml:space="preserve">Parengti </w:t>
      </w:r>
      <w:r w:rsidR="009B6D19" w:rsidRPr="00AF345A">
        <w:rPr>
          <w:rFonts w:asciiTheme="majorBidi" w:hAnsiTheme="majorBidi" w:cstheme="majorBidi"/>
          <w:spacing w:val="-6"/>
        </w:rPr>
        <w:t xml:space="preserve">parko želdynų ir </w:t>
      </w:r>
      <w:r w:rsidRPr="00AF345A">
        <w:rPr>
          <w:rFonts w:asciiTheme="majorBidi" w:hAnsiTheme="majorBidi" w:cstheme="majorBidi"/>
          <w:spacing w:val="-6"/>
        </w:rPr>
        <w:t>želdinių (medžių) vertinimo ataskaitą</w:t>
      </w:r>
      <w:r w:rsidR="009B6D19" w:rsidRPr="00AF345A">
        <w:rPr>
          <w:rFonts w:asciiTheme="majorBidi" w:hAnsiTheme="majorBidi" w:cstheme="majorBidi"/>
          <w:spacing w:val="-6"/>
        </w:rPr>
        <w:t>.</w:t>
      </w:r>
    </w:p>
    <w:p w14:paraId="6B10954C" w14:textId="1693C6D9"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Atlikti želdynų ekspertizę</w:t>
      </w:r>
      <w:r w:rsidR="009B6D19" w:rsidRPr="00AF345A">
        <w:rPr>
          <w:rFonts w:asciiTheme="majorBidi" w:hAnsiTheme="majorBidi" w:cstheme="majorBidi"/>
          <w:spacing w:val="-6"/>
        </w:rPr>
        <w:t>.</w:t>
      </w:r>
    </w:p>
    <w:p w14:paraId="763C7CDE" w14:textId="5AD430FB"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r>
      <w:r w:rsidR="00947EF8" w:rsidRPr="00AF345A">
        <w:rPr>
          <w:rFonts w:asciiTheme="majorBidi" w:hAnsiTheme="majorBidi" w:cstheme="majorBidi"/>
          <w:spacing w:val="-6"/>
        </w:rPr>
        <w:t>Prieš pradedant projektavimo darbus atlikti būtinuosius tyrimus, nuo kurių priklausys projekto apimtis ir statinių kategorija.</w:t>
      </w:r>
    </w:p>
    <w:p w14:paraId="098F3F05"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Gavus įgaliojimą, visų reikalingų projekto parengimui inžinerinių tinklų ir susisiekimo komunikacijų prisijungimo sąlygų, rašytinių pritarimų visų atsakingų institucijų gavimas/ patikslinimas Statytojo (Užsakovo) vardu.</w:t>
      </w:r>
    </w:p>
    <w:p w14:paraId="57716BB8"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Visų kitų darbų, susijusių su prisijungimo sąlygose, specialiuose reikalavimuose apibrėžtais reikalavimais, derinimo metu derinimo institucijų iškeltais (pvz.: sklypo, inžinerinių servitutų suformavimas, suderinimas ir įforminimas, išskyrus kompensacijų sumokėjimą) ar įstatyminiuose ir normatyviniuose dokumentuose nustatytais reikalavimais atlikimas.</w:t>
      </w:r>
    </w:p>
    <w:p w14:paraId="353E67EF"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Turi būti gauti kaimyninių sklypų savininkų (naudotojų) sutikimai projektuoti ir statyti susisiekimo komunikacijas ir inžinerinius tinklus (jeigu tokie reikalingi).</w:t>
      </w:r>
    </w:p>
    <w:p w14:paraId="3625F97E" w14:textId="7E1C7AE2"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 xml:space="preserve">Projekto eigoje Projekto sprendinių tarpinis pateikimas ir aptarimas su Statytoju (Užsakovu), Kultūros paveldo departamentu visą sutarties įgyvendinimo laikotarpį, kūrybinės dirbtuvės Statytojui (Užsakovui) pareikalavus, Projektuotojas turės pateikti Projekto sprendinių išaiškinimus, patikslinimus bei kitą Projekto įgyvendinimui reikalingą informaciją raštu. Turi būti pateikta alternatyvų analizė – medžiagiškumo pavyzdžiai, spalviniai sprendiniai, mažosios architektūros pavyzdžiai. </w:t>
      </w:r>
    </w:p>
    <w:p w14:paraId="7C248A75" w14:textId="3CEAEA6B"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Parengti aplink</w:t>
      </w:r>
      <w:r w:rsidR="009B6D19" w:rsidRPr="00AF345A">
        <w:rPr>
          <w:rFonts w:asciiTheme="majorBidi" w:hAnsiTheme="majorBidi" w:cstheme="majorBidi"/>
          <w:spacing w:val="-6"/>
        </w:rPr>
        <w:t xml:space="preserve">os </w:t>
      </w:r>
      <w:r w:rsidRPr="00AF345A">
        <w:rPr>
          <w:rFonts w:asciiTheme="majorBidi" w:hAnsiTheme="majorBidi" w:cstheme="majorBidi"/>
          <w:spacing w:val="-6"/>
        </w:rPr>
        <w:t>vizualizacijas,</w:t>
      </w:r>
      <w:r w:rsidR="009B6D19" w:rsidRPr="00AF345A">
        <w:rPr>
          <w:rFonts w:asciiTheme="majorBidi" w:hAnsiTheme="majorBidi" w:cstheme="majorBidi"/>
          <w:spacing w:val="-6"/>
        </w:rPr>
        <w:t xml:space="preserve"> vertingųjų savybių išklotines ir</w:t>
      </w:r>
      <w:r w:rsidRPr="00AF345A">
        <w:rPr>
          <w:rFonts w:asciiTheme="majorBidi" w:hAnsiTheme="majorBidi" w:cstheme="majorBidi"/>
          <w:spacing w:val="-6"/>
        </w:rPr>
        <w:t xml:space="preserve"> pagrindines perspektyvas, min. 8-10 vnt. (perspektyvų vietas patikslins Statytojas projektavimo metu).  </w:t>
      </w:r>
    </w:p>
    <w:p w14:paraId="20E0ABAF"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Projekto dokumentacijos, gavus Statytojo (Užsakovo) pritarimą, pateikimas bendrajai projekto ir specialiajai ekspertizei atlikti. Projektuotojas privalo pataisyti Projektą pagal ekspertizės akte nurodytas privalomas pastabas be papildomo apmokėjimo. Pataisytą Projektą gavus bendrosios projekto ekspertizės aktą su išvada, kad Projektą galima tvirtinti, Projektuotojas teikia Statytojui (Užsakovui) tvirtinti.</w:t>
      </w:r>
    </w:p>
    <w:p w14:paraId="662711BE"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 xml:space="preserve">Projektuotojas privalo parengti Projektą taip, kad nebūtų prieštaravimų ir neatitikimų skirtingose projekto dalyse. Tuo atveju, jei tokie neatitikimai bus nustatyti vykdant rangos darbų konkursą arba statybos metu, Projektuotojas privalo nedelsiant koreguoti dokumentaciją taip, kad nebūtų pažeisti teisėti Statytojo </w:t>
      </w:r>
      <w:r w:rsidRPr="00AF345A">
        <w:rPr>
          <w:rFonts w:asciiTheme="majorBidi" w:hAnsiTheme="majorBidi" w:cstheme="majorBidi"/>
          <w:spacing w:val="-6"/>
        </w:rPr>
        <w:lastRenderedPageBreak/>
        <w:t xml:space="preserve">(Užsakovo) interesai. Visi pakeitimai turi būti registruojami atskiroje laisvos formos lentelėje. </w:t>
      </w:r>
    </w:p>
    <w:p w14:paraId="03E09692"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Statytojui (Užsakovui) pareikalavus, pasikeitus skaičiuojamųjų kainų lygiui ar iškilus poreikiui keisti skaičiuojamąją kainą, pakoreguoti statybos skaičiuojamosios kainos nustatymo dalį ne daugiau kaip 1 karta per ne ilgesnį kaip 3 (trijų) metų nuo ekspertizes teigiamos išvados gavimo dienos laikotarpį.</w:t>
      </w:r>
    </w:p>
    <w:p w14:paraId="59FD0BC5" w14:textId="77777777" w:rsidR="0085374B" w:rsidRPr="00AF345A" w:rsidRDefault="0085374B" w:rsidP="00003E19">
      <w:pPr>
        <w:widowControl w:val="0"/>
        <w:tabs>
          <w:tab w:val="left" w:pos="365"/>
        </w:tabs>
        <w:suppressAutoHyphens/>
        <w:snapToGrid w:val="0"/>
        <w:spacing w:line="240" w:lineRule="auto"/>
        <w:rPr>
          <w:rFonts w:asciiTheme="majorBidi" w:hAnsiTheme="majorBidi" w:cstheme="majorBidi"/>
          <w:spacing w:val="-6"/>
        </w:rPr>
      </w:pPr>
      <w:r w:rsidRPr="00AF345A">
        <w:rPr>
          <w:rFonts w:asciiTheme="majorBidi" w:hAnsiTheme="majorBidi" w:cstheme="majorBidi"/>
          <w:spacing w:val="-6"/>
        </w:rPr>
        <w:t>•</w:t>
      </w:r>
      <w:r w:rsidRPr="00AF345A">
        <w:rPr>
          <w:rFonts w:asciiTheme="majorBidi" w:hAnsiTheme="majorBidi" w:cstheme="majorBidi"/>
          <w:spacing w:val="-6"/>
        </w:rPr>
        <w:tab/>
        <w:t>Statytojui (Užsakovui) paprašius, Projektuotojas privalo atsakyti į Rangos darbų viešojo pirkimo konkurso metu pateiktus klausimus susijusius su projekto sprendiniais. Projektuotojas įsipareigoja ne vėliau kaip per 2 (dvi) darbo dienas raštu atsakyti Statytojo (Užsakovo) elektroninėmis priemonėmis pateiktus užklausimus.</w:t>
      </w:r>
    </w:p>
    <w:p w14:paraId="1E9CDBEB" w14:textId="69E16227" w:rsidR="0085374B" w:rsidRPr="00AF345A" w:rsidRDefault="0085374B" w:rsidP="00003E19">
      <w:pPr>
        <w:spacing w:line="240" w:lineRule="auto"/>
        <w:textAlignment w:val="baseline"/>
      </w:pPr>
      <w:r w:rsidRPr="00AF345A">
        <w:rPr>
          <w:rFonts w:asciiTheme="majorBidi" w:hAnsiTheme="majorBidi" w:cstheme="majorBidi"/>
          <w:spacing w:val="-6"/>
        </w:rPr>
        <w:t>• Statybos darbus atliksiantis rangovas bus atrinktas konkurso būdu. Projektuotojas įsipareigoja teikti nuolatines konsultacijas ir paaiškinimus atrinktam rangovui Projekto įgyvendinimo klausimais visą laikotarpį.</w:t>
      </w:r>
    </w:p>
    <w:p w14:paraId="4B1B3534" w14:textId="5EBFE250" w:rsidR="00A70F56" w:rsidRPr="00AF345A" w:rsidRDefault="00A70F56" w:rsidP="0085374B">
      <w:pPr>
        <w:spacing w:line="240" w:lineRule="auto"/>
        <w:rPr>
          <w:rFonts w:asciiTheme="majorBidi" w:hAnsiTheme="majorBidi" w:cstheme="majorBidi"/>
          <w:i/>
          <w:iCs/>
        </w:rPr>
      </w:pPr>
    </w:p>
    <w:p w14:paraId="1E37A1E4" w14:textId="77777777" w:rsidR="00A22AA3" w:rsidRPr="0021080D" w:rsidRDefault="00925F18" w:rsidP="00A22AA3">
      <w:pPr>
        <w:tabs>
          <w:tab w:val="left" w:pos="15484"/>
        </w:tabs>
        <w:ind w:left="-27" w:firstLine="27"/>
        <w:rPr>
          <w:bCs/>
          <w:color w:val="000000" w:themeColor="text1"/>
        </w:rPr>
      </w:pPr>
      <w:r w:rsidRPr="00A22AA3">
        <w:rPr>
          <w:b/>
          <w:bCs/>
        </w:rPr>
        <w:t xml:space="preserve">          5)</w:t>
      </w:r>
      <w:r w:rsidR="00AF7854" w:rsidRPr="00A22AA3">
        <w:t xml:space="preserve"> </w:t>
      </w:r>
      <w:r w:rsidR="00A22AA3" w:rsidRPr="0021080D">
        <w:rPr>
          <w:bCs/>
          <w:color w:val="000000" w:themeColor="text1"/>
        </w:rPr>
        <w:t>Pirkimas vykdomas taikant Lietuvos Respublikos aplinkos ministro 2011 m. birželio 28 d. įsakymu Nr. D1-508 patvirtinto Aplinkos apsaugos kriterijų taikymo, vykdant žaliuosius pirkimus, tvarkos aprašo 4.3 papunktyje nustatytą aplinkos apsaugos kriterijų.</w:t>
      </w:r>
    </w:p>
    <w:p w14:paraId="574A6917" w14:textId="77777777" w:rsidR="00A22AA3" w:rsidRPr="0021080D" w:rsidRDefault="00A22AA3" w:rsidP="00A22AA3">
      <w:pPr>
        <w:tabs>
          <w:tab w:val="left" w:pos="15484"/>
        </w:tabs>
        <w:ind w:left="-27" w:firstLine="27"/>
        <w:rPr>
          <w:bCs/>
          <w:color w:val="000000" w:themeColor="text1"/>
        </w:rPr>
      </w:pPr>
      <w:r w:rsidRPr="0021080D">
        <w:rPr>
          <w:bCs/>
          <w:color w:val="000000" w:themeColor="text1"/>
        </w:rPr>
        <w:t>Atsižvelgiant į tai, kad perkamos Lentvario dvaro sodybos parko (u. k. 22212) želdynų ir aplinkos sutvarkymo projektavimo paslaugos, kurių metu rengiami želdynų, kraštovaizdžio, susisiekimo komunikacijų ir kitų inžinerinių statinių sprendiniai, projektavimo sprendiniai gali turėti tiesioginį poveikį aplinkai. Todėl, siekiant užtikrinti aplinkos apsaugos principų taikymą teikiant paslaugas, nustatomas aplinkos apsaugos vadybos sistemos reikalavimas.</w:t>
      </w:r>
    </w:p>
    <w:p w14:paraId="5CAE7936" w14:textId="77777777" w:rsidR="00A22AA3" w:rsidRPr="0021080D" w:rsidRDefault="00A22AA3" w:rsidP="00A22AA3">
      <w:pPr>
        <w:tabs>
          <w:tab w:val="left" w:pos="15484"/>
        </w:tabs>
        <w:ind w:left="-27" w:firstLine="27"/>
        <w:rPr>
          <w:bCs/>
          <w:color w:val="000000" w:themeColor="text1"/>
        </w:rPr>
      </w:pPr>
      <w:r w:rsidRPr="0021080D">
        <w:rPr>
          <w:b/>
          <w:color w:val="000000" w:themeColor="text1"/>
        </w:rPr>
        <w:t>Reikalavimas tiekėjui</w:t>
      </w:r>
      <w:r w:rsidRPr="0021080D">
        <w:rPr>
          <w:bCs/>
          <w:color w:val="000000" w:themeColor="text1"/>
        </w:rPr>
        <w:t>: Tiekėjas turi taikyti aplinkos apsaugos vadybos sistemos reikalavimus pagal standartą LST EN ISO 14001 „Aplinkos vadybos sistemos. Reikalavimai ir naudojimo gairės“, arba Europos Sąjungos aplinkosaugos vadybos ir audito sistemą (EMAS), arba kitus aplinkos apsaugos vadybos standartus, pagrįstus atitinkamais Europos arba tarptautinių standartizacijos organizacijų priimtais standartais.</w:t>
      </w:r>
    </w:p>
    <w:p w14:paraId="2C6CEF00" w14:textId="77777777" w:rsidR="00A22AA3" w:rsidRPr="0021080D" w:rsidRDefault="00A22AA3" w:rsidP="00A22AA3">
      <w:pPr>
        <w:tabs>
          <w:tab w:val="left" w:pos="15484"/>
        </w:tabs>
        <w:ind w:left="-27" w:firstLine="27"/>
        <w:rPr>
          <w:bCs/>
          <w:color w:val="000000" w:themeColor="text1"/>
        </w:rPr>
      </w:pPr>
      <w:r w:rsidRPr="0021080D">
        <w:rPr>
          <w:b/>
          <w:color w:val="000000" w:themeColor="text1"/>
        </w:rPr>
        <w:t>Atitiktį patvirtinantys dokumentai</w:t>
      </w:r>
      <w:r w:rsidRPr="0021080D">
        <w:rPr>
          <w:bCs/>
          <w:color w:val="000000" w:themeColor="text1"/>
        </w:rPr>
        <w:t xml:space="preserve">: </w:t>
      </w:r>
      <w:r w:rsidRPr="0021080D">
        <w:rPr>
          <w:bCs/>
          <w:color w:val="000000" w:themeColor="text1"/>
          <w:u w:val="single"/>
        </w:rPr>
        <w:t>Tiekėjas kartu su pasiūlymu turi pateikti galiojantį LST EN ISO 14001 sertifikatą, EMAS registracijos patvirtinimą arba kitą lygiavertį įrodymą, patvirtinantį</w:t>
      </w:r>
      <w:r w:rsidRPr="0021080D">
        <w:rPr>
          <w:bCs/>
          <w:color w:val="000000" w:themeColor="text1"/>
        </w:rPr>
        <w:t xml:space="preserve"> atitiktį nustatytam aplinkos apsaugos vadybos sistemos reikalavimui, kaip numatyta Tvarkos aprašo 4.3 papunktyje.</w:t>
      </w:r>
    </w:p>
    <w:p w14:paraId="6A19996E" w14:textId="77777777" w:rsidR="00A22AA3" w:rsidRPr="0021080D" w:rsidRDefault="00A22AA3" w:rsidP="00A22AA3">
      <w:pPr>
        <w:tabs>
          <w:tab w:val="left" w:pos="15484"/>
        </w:tabs>
        <w:ind w:left="-27" w:firstLine="27"/>
        <w:rPr>
          <w:bCs/>
          <w:color w:val="000000" w:themeColor="text1"/>
        </w:rPr>
      </w:pPr>
      <w:r w:rsidRPr="0021080D">
        <w:rPr>
          <w:b/>
          <w:color w:val="000000" w:themeColor="text1"/>
        </w:rPr>
        <w:t>Reikalavimas paslaugų teikimo metu</w:t>
      </w:r>
      <w:r w:rsidRPr="0021080D">
        <w:rPr>
          <w:bCs/>
          <w:color w:val="000000" w:themeColor="text1"/>
        </w:rPr>
        <w:t>: Rengdamas techninį darbo projektą, tiekėjas turi įvertinti taikytinus aplinkos apsaugos kriterijus ir, kai jie taikytini projektuojamiems sprendiniams, numatyti jų įgyvendinimą techninio darbo projekto sprendiniuose, aiškiai nurodydamas ir pagrįsdamas pasirinktus aplinkosauginius sprendinius.</w:t>
      </w:r>
    </w:p>
    <w:p w14:paraId="596BCDD3" w14:textId="77777777" w:rsidR="00A22AA3" w:rsidRDefault="00A22AA3" w:rsidP="00FE45ED">
      <w:pPr>
        <w:tabs>
          <w:tab w:val="left" w:pos="1584"/>
        </w:tabs>
        <w:spacing w:line="240" w:lineRule="auto"/>
      </w:pPr>
    </w:p>
    <w:p w14:paraId="617F7DF5" w14:textId="57A2A999" w:rsidR="00F1063E" w:rsidRPr="00AF345A" w:rsidRDefault="00F1063E" w:rsidP="00FE45ED">
      <w:pPr>
        <w:tabs>
          <w:tab w:val="left" w:pos="1584"/>
        </w:tabs>
        <w:spacing w:line="240" w:lineRule="auto"/>
        <w:rPr>
          <w:rFonts w:cs="Times New Roman"/>
          <w:szCs w:val="24"/>
        </w:rPr>
      </w:pPr>
      <w:r w:rsidRPr="00AF345A">
        <w:t xml:space="preserve">       </w:t>
      </w:r>
      <w:r w:rsidRPr="003635DD">
        <w:t>6)</w:t>
      </w:r>
      <w:r w:rsidRPr="003635DD">
        <w:rPr>
          <w:rFonts w:cs="Times New Roman"/>
          <w:szCs w:val="24"/>
        </w:rPr>
        <w:t xml:space="preserve"> Pirkimui planuojamas biudžetas – </w:t>
      </w:r>
      <w:r w:rsidR="002F1727" w:rsidRPr="003635DD">
        <w:rPr>
          <w:rFonts w:cs="Times New Roman"/>
          <w:szCs w:val="24"/>
        </w:rPr>
        <w:t>iki</w:t>
      </w:r>
      <w:r w:rsidRPr="003635DD">
        <w:rPr>
          <w:rFonts w:cs="Times New Roman"/>
          <w:szCs w:val="24"/>
        </w:rPr>
        <w:t xml:space="preserve"> </w:t>
      </w:r>
      <w:r w:rsidR="00F315C4" w:rsidRPr="003635DD">
        <w:t>100 0</w:t>
      </w:r>
      <w:r w:rsidR="0085374B" w:rsidRPr="003635DD">
        <w:t>00</w:t>
      </w:r>
      <w:r w:rsidR="00551F95" w:rsidRPr="003635DD">
        <w:t xml:space="preserve"> </w:t>
      </w:r>
      <w:r w:rsidRPr="003635DD">
        <w:rPr>
          <w:rFonts w:cs="Times New Roman"/>
          <w:szCs w:val="24"/>
        </w:rPr>
        <w:t xml:space="preserve">eurų </w:t>
      </w:r>
      <w:r w:rsidR="00D13105">
        <w:rPr>
          <w:rFonts w:cs="Times New Roman"/>
          <w:szCs w:val="24"/>
        </w:rPr>
        <w:t>be</w:t>
      </w:r>
      <w:r w:rsidRPr="003635DD">
        <w:rPr>
          <w:rFonts w:cs="Times New Roman"/>
          <w:szCs w:val="24"/>
        </w:rPr>
        <w:t xml:space="preserve"> PVM.</w:t>
      </w:r>
    </w:p>
    <w:p w14:paraId="12200968" w14:textId="77777777" w:rsidR="00FE45ED" w:rsidRPr="0057174F" w:rsidRDefault="00FE45ED" w:rsidP="00FE45ED">
      <w:pPr>
        <w:tabs>
          <w:tab w:val="left" w:pos="1584"/>
        </w:tabs>
        <w:spacing w:line="240" w:lineRule="auto"/>
        <w:rPr>
          <w:rFonts w:cs="Times New Roman"/>
          <w:szCs w:val="24"/>
        </w:rPr>
      </w:pPr>
    </w:p>
    <w:p w14:paraId="008D55CA" w14:textId="1651423A" w:rsidR="0085374B" w:rsidRPr="0057174F" w:rsidRDefault="00F1063E" w:rsidP="0085374B">
      <w:pPr>
        <w:tabs>
          <w:tab w:val="left" w:pos="851"/>
        </w:tabs>
        <w:suppressAutoHyphens/>
        <w:spacing w:line="240" w:lineRule="auto"/>
        <w:rPr>
          <w:rFonts w:eastAsia="Calibri" w:cs="Times New Roman"/>
          <w:szCs w:val="24"/>
        </w:rPr>
      </w:pPr>
      <w:r w:rsidRPr="0057174F">
        <w:t xml:space="preserve">       7)</w:t>
      </w:r>
      <w:r w:rsidRPr="0057174F">
        <w:rPr>
          <w:rFonts w:eastAsia="Times New Roman" w:cs="Times New Roman"/>
          <w:szCs w:val="24"/>
        </w:rPr>
        <w:t xml:space="preserve"> </w:t>
      </w:r>
      <w:bookmarkStart w:id="0" w:name="_Hlk150441997"/>
      <w:r w:rsidRPr="0057174F">
        <w:rPr>
          <w:rFonts w:eastAsia="Times New Roman" w:cs="Times New Roman"/>
          <w:szCs w:val="24"/>
        </w:rPr>
        <w:t xml:space="preserve">Paslaugų teikimo terminai: </w:t>
      </w:r>
      <w:bookmarkEnd w:id="0"/>
      <w:r w:rsidR="0085374B" w:rsidRPr="0057174F">
        <w:rPr>
          <w:szCs w:val="24"/>
        </w:rPr>
        <w:t xml:space="preserve">12 (dvylikos) mėnesių (9 mėnesių terminas numatytas statybą leidžiančio dokumento gavimui, jei nebus poreikio SLD gauti – tai terminas apimantis nedetalizuoto projekto suderinimui su institucijomis ir visuomene; techniniam darbo projektui numatomas – 3 mėnesių terminas (galutinio detalizuoto projekto parengimas ekspertizės pateikimui) </w:t>
      </w:r>
      <w:r w:rsidR="0085374B" w:rsidRPr="0057174F">
        <w:rPr>
          <w:szCs w:val="24"/>
          <w:lang w:eastAsia="ar-SA"/>
        </w:rPr>
        <w:t xml:space="preserve">nuo Sutarties įsigaliojimo dienos, įskaitant </w:t>
      </w:r>
      <w:r w:rsidR="0085374B" w:rsidRPr="0057174F">
        <w:rPr>
          <w:szCs w:val="24"/>
        </w:rPr>
        <w:t>statybą leidžiančio dokumento gavimą</w:t>
      </w:r>
      <w:r w:rsidR="0085374B" w:rsidRPr="0057174F">
        <w:rPr>
          <w:szCs w:val="24"/>
          <w:lang w:eastAsia="ar-SA"/>
        </w:rPr>
        <w:t xml:space="preserve">, už kurį sumoka Užsakovas. </w:t>
      </w:r>
      <w:r w:rsidR="0085374B" w:rsidRPr="0057174F">
        <w:rPr>
          <w:szCs w:val="24"/>
        </w:rPr>
        <w:t>Projekto ekspertizės atlikimo laikotarpis neįskaičiuojamas į projektavimo paslaugų suteikimo terminą. Projektuotojas privalo pateikti atsakymus į ekspertizės metu gautas ekspertų pastabas ir pagal jas patikslinti projektą ne vėliau kaip per 5 (penkias) darbo dienas nuo pastabų gavimo dienos.</w:t>
      </w:r>
    </w:p>
    <w:p w14:paraId="4920E001" w14:textId="77777777" w:rsidR="0085374B" w:rsidRPr="0057174F" w:rsidRDefault="0085374B" w:rsidP="0085374B">
      <w:pPr>
        <w:pStyle w:val="Sraopastraipa"/>
        <w:tabs>
          <w:tab w:val="left" w:pos="318"/>
        </w:tabs>
        <w:spacing w:after="0" w:line="240" w:lineRule="auto"/>
        <w:ind w:left="34"/>
        <w:jc w:val="both"/>
        <w:rPr>
          <w:rFonts w:ascii="Times New Roman" w:hAnsi="Times New Roman"/>
          <w:sz w:val="24"/>
          <w:szCs w:val="24"/>
        </w:rPr>
      </w:pPr>
      <w:r w:rsidRPr="0057174F">
        <w:rPr>
          <w:rFonts w:ascii="Times New Roman" w:hAnsi="Times New Roman"/>
          <w:sz w:val="24"/>
          <w:szCs w:val="24"/>
        </w:rPr>
        <w:t>Sutarties pratęsimas nenumatomas.</w:t>
      </w:r>
    </w:p>
    <w:p w14:paraId="3C8D165D" w14:textId="40C4C411" w:rsidR="00D13105" w:rsidRPr="0057174F" w:rsidRDefault="0085374B" w:rsidP="005C39AD">
      <w:pPr>
        <w:spacing w:line="240" w:lineRule="auto"/>
        <w:rPr>
          <w:szCs w:val="24"/>
        </w:rPr>
      </w:pPr>
      <w:r w:rsidRPr="0057174F">
        <w:rPr>
          <w:szCs w:val="24"/>
        </w:rPr>
        <w:t xml:space="preserve">          Projekto vykdymo priežiūrą vykdyti per visą darbų rangos laikotarpį - planuojamas rangos darbų terminas</w:t>
      </w:r>
      <w:r w:rsidRPr="0057174F">
        <w:t xml:space="preserve"> </w:t>
      </w:r>
      <w:r w:rsidR="00D705CE" w:rsidRPr="0057174F">
        <w:rPr>
          <w:szCs w:val="24"/>
        </w:rPr>
        <w:t>18</w:t>
      </w:r>
      <w:r w:rsidR="00D47FD5" w:rsidRPr="0057174F">
        <w:rPr>
          <w:szCs w:val="24"/>
        </w:rPr>
        <w:t xml:space="preserve"> mėnesi</w:t>
      </w:r>
      <w:r w:rsidR="00D705CE" w:rsidRPr="0057174F">
        <w:rPr>
          <w:szCs w:val="24"/>
        </w:rPr>
        <w:t>ų</w:t>
      </w:r>
      <w:r w:rsidR="00D47FD5" w:rsidRPr="0057174F">
        <w:rPr>
          <w:szCs w:val="24"/>
        </w:rPr>
        <w:t>.</w:t>
      </w:r>
    </w:p>
    <w:p w14:paraId="45D4E625" w14:textId="77777777" w:rsidR="00D13105" w:rsidRPr="0057174F" w:rsidRDefault="00D13105" w:rsidP="005C39AD">
      <w:pPr>
        <w:spacing w:line="240" w:lineRule="auto"/>
        <w:rPr>
          <w:rFonts w:asciiTheme="majorBidi" w:hAnsiTheme="majorBidi" w:cstheme="majorBidi"/>
          <w:i/>
          <w:iCs/>
        </w:rPr>
      </w:pPr>
    </w:p>
    <w:p w14:paraId="52032CBB" w14:textId="77777777" w:rsidR="00A22AA3" w:rsidRPr="0057174F" w:rsidRDefault="00A22AA3" w:rsidP="005C39AD">
      <w:pPr>
        <w:spacing w:line="240" w:lineRule="auto"/>
        <w:rPr>
          <w:rFonts w:asciiTheme="majorBidi" w:hAnsiTheme="majorBidi" w:cstheme="majorBidi"/>
          <w:i/>
          <w:iCs/>
        </w:rPr>
      </w:pPr>
    </w:p>
    <w:p w14:paraId="1B339FCD" w14:textId="77777777" w:rsidR="00A22AA3" w:rsidRDefault="00A22AA3" w:rsidP="00935692">
      <w:pPr>
        <w:spacing w:line="240" w:lineRule="auto"/>
        <w:ind w:firstLine="851"/>
        <w:rPr>
          <w:b/>
        </w:rPr>
      </w:pPr>
    </w:p>
    <w:p w14:paraId="29B7A47A" w14:textId="5ED7E330" w:rsidR="0057677F" w:rsidRPr="00AF345A" w:rsidRDefault="00A128DA" w:rsidP="00935692">
      <w:pPr>
        <w:spacing w:line="240" w:lineRule="auto"/>
        <w:ind w:firstLine="851"/>
        <w:rPr>
          <w:b/>
        </w:rPr>
      </w:pPr>
      <w:r w:rsidRPr="00AF345A">
        <w:rPr>
          <w:b/>
        </w:rPr>
        <w:t xml:space="preserve">1. </w:t>
      </w:r>
      <w:r w:rsidR="001F29B7" w:rsidRPr="00AF345A">
        <w:rPr>
          <w:b/>
        </w:rPr>
        <w:t>Rinkos k</w:t>
      </w:r>
      <w:r w:rsidR="0057677F" w:rsidRPr="00AF345A">
        <w:rPr>
          <w:b/>
        </w:rPr>
        <w:t>onsultacijos tikslas</w:t>
      </w:r>
    </w:p>
    <w:p w14:paraId="18FBB29C" w14:textId="26863C83" w:rsidR="00D13105" w:rsidRPr="00A22AA3" w:rsidRDefault="000B4E41" w:rsidP="00A22AA3">
      <w:pPr>
        <w:spacing w:line="240" w:lineRule="auto"/>
        <w:ind w:firstLine="851"/>
        <w:rPr>
          <w:b/>
          <w:bCs/>
        </w:rPr>
      </w:pPr>
      <w:r w:rsidRPr="00AF345A">
        <w:t>Informuoti tiekėjus apie planuojamą pirkimą, išsiaiškinti įvairius su pirkimo objektu susijusius klausimus, pasiru</w:t>
      </w:r>
      <w:r w:rsidR="00240D24" w:rsidRPr="00AF345A">
        <w:t xml:space="preserve">ošti pirkimui įvertinat </w:t>
      </w:r>
      <w:r w:rsidR="00612CD6" w:rsidRPr="00AF345A">
        <w:t>pateiktus dokumentus</w:t>
      </w:r>
      <w:r w:rsidR="00081A7C" w:rsidRPr="00AF345A">
        <w:t>.</w:t>
      </w:r>
      <w:r w:rsidR="006321D6" w:rsidRPr="00AF345A">
        <w:t xml:space="preserve"> </w:t>
      </w:r>
      <w:r w:rsidR="006321D6" w:rsidRPr="00AF345A">
        <w:rPr>
          <w:b/>
          <w:bCs/>
        </w:rPr>
        <w:t>Įvertinti projekto kainą, apimtį ir terminus.</w:t>
      </w:r>
    </w:p>
    <w:p w14:paraId="4530BA63" w14:textId="77777777" w:rsidR="00A128DA" w:rsidRPr="00AF345A" w:rsidRDefault="00A128DA" w:rsidP="00935692">
      <w:pPr>
        <w:spacing w:line="240" w:lineRule="auto"/>
        <w:ind w:firstLine="851"/>
        <w:rPr>
          <w:b/>
        </w:rPr>
      </w:pPr>
      <w:r w:rsidRPr="00AF345A">
        <w:rPr>
          <w:b/>
        </w:rPr>
        <w:t xml:space="preserve">2. </w:t>
      </w:r>
      <w:r w:rsidR="001F29B7" w:rsidRPr="00AF345A">
        <w:rPr>
          <w:b/>
        </w:rPr>
        <w:t>Rinkos k</w:t>
      </w:r>
      <w:r w:rsidR="006D1E41" w:rsidRPr="00AF345A">
        <w:rPr>
          <w:b/>
        </w:rPr>
        <w:t>onsultacijos vykdymo tvarka</w:t>
      </w:r>
    </w:p>
    <w:p w14:paraId="06A64BB7" w14:textId="0325F136" w:rsidR="004C1241" w:rsidRPr="00AF345A" w:rsidRDefault="006D1E41" w:rsidP="00935692">
      <w:pPr>
        <w:spacing w:line="240" w:lineRule="auto"/>
        <w:ind w:firstLine="851"/>
        <w:rPr>
          <w:bCs/>
        </w:rPr>
      </w:pPr>
      <w:r w:rsidRPr="00AF345A">
        <w:t>Rinkos konsultacija vykdoma</w:t>
      </w:r>
      <w:r w:rsidR="005770D5" w:rsidRPr="00AF345A">
        <w:t>:</w:t>
      </w:r>
      <w:r w:rsidR="005770D5" w:rsidRPr="00AF345A">
        <w:rPr>
          <w:bCs/>
        </w:rPr>
        <w:t xml:space="preserve"> </w:t>
      </w:r>
      <w:r w:rsidR="005770D5" w:rsidRPr="00AF345A">
        <w:rPr>
          <w:b/>
          <w:bCs/>
        </w:rPr>
        <w:t>i</w:t>
      </w:r>
      <w:r w:rsidR="005770D5" w:rsidRPr="00AF345A">
        <w:rPr>
          <w:b/>
          <w:bCs/>
          <w:iCs/>
        </w:rPr>
        <w:t>šankstinė konsultacija CVP IS priemonėmis</w:t>
      </w:r>
      <w:r w:rsidR="00081A7C" w:rsidRPr="00AF345A">
        <w:rPr>
          <w:b/>
          <w:bCs/>
          <w:iCs/>
        </w:rPr>
        <w:t>.</w:t>
      </w:r>
    </w:p>
    <w:p w14:paraId="21C2B947" w14:textId="63052D07" w:rsidR="006D1E41" w:rsidRPr="00AF345A" w:rsidRDefault="006D1E41" w:rsidP="00935692">
      <w:pPr>
        <w:spacing w:line="240" w:lineRule="auto"/>
        <w:ind w:firstLine="851"/>
        <w:rPr>
          <w:b/>
          <w:bCs/>
        </w:rPr>
      </w:pPr>
      <w:r w:rsidRPr="003635DD">
        <w:rPr>
          <w:b/>
          <w:bCs/>
        </w:rPr>
        <w:t>Kviečiame tiekėjus susipažinti su viešai paskelb</w:t>
      </w:r>
      <w:r w:rsidR="006A2BE8" w:rsidRPr="003635DD">
        <w:rPr>
          <w:b/>
          <w:bCs/>
        </w:rPr>
        <w:t xml:space="preserve">ta </w:t>
      </w:r>
      <w:r w:rsidR="008F3DED" w:rsidRPr="003635DD">
        <w:rPr>
          <w:b/>
          <w:bCs/>
          <w:i/>
          <w:iCs/>
          <w:u w:val="single"/>
        </w:rPr>
        <w:t>projektavimo užduotimi</w:t>
      </w:r>
      <w:r w:rsidR="0085374B" w:rsidRPr="003635DD">
        <w:rPr>
          <w:b/>
          <w:bCs/>
          <w:i/>
          <w:iCs/>
          <w:u w:val="single"/>
        </w:rPr>
        <w:t>, sutarties projektu, kvalifikacine atranka</w:t>
      </w:r>
      <w:r w:rsidR="00472F82" w:rsidRPr="003635DD">
        <w:rPr>
          <w:b/>
          <w:bCs/>
          <w:i/>
          <w:iCs/>
          <w:u w:val="single"/>
        </w:rPr>
        <w:t xml:space="preserve"> </w:t>
      </w:r>
      <w:r w:rsidR="006A2BE8" w:rsidRPr="003635DD">
        <w:rPr>
          <w:b/>
          <w:bCs/>
        </w:rPr>
        <w:t>ir</w:t>
      </w:r>
      <w:r w:rsidR="00857688" w:rsidRPr="003635DD">
        <w:rPr>
          <w:b/>
          <w:bCs/>
        </w:rPr>
        <w:t xml:space="preserve"> </w:t>
      </w:r>
      <w:r w:rsidRPr="003635DD">
        <w:rPr>
          <w:b/>
          <w:bCs/>
        </w:rPr>
        <w:t>teikiant pastabas ir (ar) pasiūlymus nurodytiems dokumentų projektams sudalyvauti rinkos konsultacijoje.</w:t>
      </w:r>
      <w:r w:rsidR="008844BD" w:rsidRPr="003635DD">
        <w:rPr>
          <w:b/>
          <w:bCs/>
        </w:rPr>
        <w:t xml:space="preserve"> Teikiant pastabas ir (ar) pasiūlymus, prašome pateikti </w:t>
      </w:r>
      <w:r w:rsidR="00533F22" w:rsidRPr="003635DD">
        <w:rPr>
          <w:b/>
          <w:bCs/>
        </w:rPr>
        <w:t xml:space="preserve">savo </w:t>
      </w:r>
      <w:r w:rsidR="008844BD" w:rsidRPr="003635DD">
        <w:rPr>
          <w:b/>
          <w:bCs/>
        </w:rPr>
        <w:t>pastabų ir (ar) pasiūlymų</w:t>
      </w:r>
      <w:r w:rsidR="008844BD" w:rsidRPr="00AF345A">
        <w:rPr>
          <w:b/>
          <w:bCs/>
        </w:rPr>
        <w:t xml:space="preserve"> </w:t>
      </w:r>
      <w:r w:rsidR="00533F22" w:rsidRPr="00AF345A">
        <w:rPr>
          <w:b/>
          <w:bCs/>
        </w:rPr>
        <w:t>pagrindimą ir argumentaciją.</w:t>
      </w:r>
    </w:p>
    <w:p w14:paraId="5A7DB520" w14:textId="2A7784BA" w:rsidR="00F315C4" w:rsidRPr="00AF345A" w:rsidRDefault="004B66E7" w:rsidP="00947EF8">
      <w:pPr>
        <w:spacing w:line="240" w:lineRule="auto"/>
        <w:ind w:firstLine="851"/>
      </w:pPr>
      <w:r w:rsidRPr="00AF345A">
        <w:t>Paskelbti dokum</w:t>
      </w:r>
      <w:r w:rsidR="00F008B8" w:rsidRPr="00AF345A">
        <w:t xml:space="preserve">entų </w:t>
      </w:r>
      <w:r w:rsidRPr="00AF345A">
        <w:t>projektai</w:t>
      </w:r>
      <w:r w:rsidR="00F25165" w:rsidRPr="00AF345A">
        <w:t xml:space="preserve"> </w:t>
      </w:r>
      <w:r w:rsidRPr="00AF345A">
        <w:t>nėra galutiniai, jų turinys po rinkos konsultacijos gali keistis.</w:t>
      </w:r>
    </w:p>
    <w:p w14:paraId="395AD20B" w14:textId="77777777" w:rsidR="004B66E7" w:rsidRPr="00AF345A" w:rsidRDefault="004B66E7" w:rsidP="00935692">
      <w:pPr>
        <w:spacing w:line="240" w:lineRule="auto"/>
        <w:ind w:firstLine="851"/>
        <w:rPr>
          <w:b/>
        </w:rPr>
      </w:pPr>
      <w:r w:rsidRPr="00AF345A">
        <w:rPr>
          <w:b/>
        </w:rPr>
        <w:t>3. Rinkos konsultacijos etapai:</w:t>
      </w:r>
    </w:p>
    <w:p w14:paraId="6C38C530" w14:textId="5838ECA9" w:rsidR="004B66E7" w:rsidRPr="00AF345A" w:rsidRDefault="004B66E7" w:rsidP="00935692">
      <w:pPr>
        <w:spacing w:line="240" w:lineRule="auto"/>
        <w:ind w:firstLine="851"/>
      </w:pPr>
      <w:r w:rsidRPr="00AF345A">
        <w:rPr>
          <w:i/>
        </w:rPr>
        <w:t>I etapas</w:t>
      </w:r>
      <w:r w:rsidRPr="00AF345A">
        <w:t xml:space="preserve">: peržiūrimi ir vertinami gauti pasiūlymai ir (ar) pastabos. Teikiant pastabas ir (ar) pasiūlymus būtina aiškiai nurodyti, kuri informacija yra konfidenciali. Pastabas ir (ar) pasiūlymus </w:t>
      </w:r>
      <w:r w:rsidR="00533F22" w:rsidRPr="00AF345A">
        <w:t>prašome</w:t>
      </w:r>
      <w:r w:rsidRPr="00AF345A">
        <w:t xml:space="preserve"> pateikti</w:t>
      </w:r>
      <w:r w:rsidR="00533F22" w:rsidRPr="00AF345A">
        <w:t xml:space="preserve"> ne vėliau kai</w:t>
      </w:r>
      <w:r w:rsidR="00BB4954" w:rsidRPr="00AF345A">
        <w:t>p</w:t>
      </w:r>
      <w:r w:rsidRPr="00AF345A">
        <w:t xml:space="preserve"> </w:t>
      </w:r>
      <w:r w:rsidR="00B53481" w:rsidRPr="00AF345A">
        <w:t>iki skelbime nurodyto laiko</w:t>
      </w:r>
      <w:r w:rsidRPr="00AF345A">
        <w:t xml:space="preserve"> lietuvių kalba.</w:t>
      </w:r>
      <w:r w:rsidR="00533F22" w:rsidRPr="00AF345A">
        <w:t xml:space="preserve"> Pastabos ir (ar) pasiūlymai, gauti pasibaigus aukščiau nurodytam terminui gali būti nenagrinėjami.</w:t>
      </w:r>
    </w:p>
    <w:p w14:paraId="58F1B06E" w14:textId="77777777" w:rsidR="00495251" w:rsidRPr="00AF345A" w:rsidRDefault="00E50316" w:rsidP="00935692">
      <w:pPr>
        <w:spacing w:line="240" w:lineRule="auto"/>
        <w:ind w:right="-1" w:firstLine="851"/>
        <w:rPr>
          <w:rFonts w:eastAsia="Calibri" w:cs="Times New Roman"/>
          <w:szCs w:val="24"/>
        </w:rPr>
      </w:pPr>
      <w:r w:rsidRPr="00AF345A">
        <w:rPr>
          <w:rFonts w:eastAsia="Calibri" w:cs="Times New Roman"/>
          <w:i/>
          <w:iCs/>
          <w:szCs w:val="24"/>
        </w:rPr>
        <w:t>II</w:t>
      </w:r>
      <w:r w:rsidR="00495251" w:rsidRPr="00AF345A">
        <w:rPr>
          <w:rFonts w:eastAsia="Calibri" w:cs="Times New Roman"/>
          <w:i/>
          <w:iCs/>
          <w:szCs w:val="24"/>
        </w:rPr>
        <w:t xml:space="preserve"> etapas:</w:t>
      </w:r>
      <w:r w:rsidR="00495251" w:rsidRPr="00AF345A">
        <w:rPr>
          <w:rFonts w:eastAsia="Calibri" w:cs="Times New Roman"/>
          <w:szCs w:val="24"/>
        </w:rPr>
        <w:t xml:space="preserve"> </w:t>
      </w:r>
      <w:r w:rsidR="000B3037" w:rsidRPr="00AF345A">
        <w:rPr>
          <w:rFonts w:eastAsia="Calibri" w:cs="Times New Roman"/>
          <w:szCs w:val="24"/>
        </w:rPr>
        <w:t xml:space="preserve">užtikrinant rinkos dalyvių lygiateisiškumą ir konsultacijų skaidrumą, </w:t>
      </w:r>
      <w:r w:rsidR="00533F22" w:rsidRPr="00AF345A">
        <w:rPr>
          <w:rFonts w:eastAsia="Calibri" w:cs="Times New Roman"/>
          <w:szCs w:val="24"/>
        </w:rPr>
        <w:t>a</w:t>
      </w:r>
      <w:r w:rsidR="00495251" w:rsidRPr="00AF345A">
        <w:rPr>
          <w:rFonts w:eastAsia="Calibri" w:cs="Times New Roman"/>
          <w:szCs w:val="24"/>
        </w:rPr>
        <w:t>pibendrinta informacija</w:t>
      </w:r>
      <w:r w:rsidR="000B3037" w:rsidRPr="00AF345A">
        <w:rPr>
          <w:rFonts w:eastAsia="Calibri" w:cs="Times New Roman"/>
          <w:szCs w:val="24"/>
        </w:rPr>
        <w:t xml:space="preserve"> apie rinkos konsultacijoje gautus duomenis, pastabas ir pasiūlymus (išskyrus konfidencialią informaciją)</w:t>
      </w:r>
      <w:r w:rsidR="00495251" w:rsidRPr="00AF345A">
        <w:rPr>
          <w:rFonts w:eastAsia="Calibri" w:cs="Times New Roman"/>
          <w:szCs w:val="24"/>
        </w:rPr>
        <w:t>, tuo atveju, jei bus gauta siūlymų, pastabų ir pan., bus skelbiama CVP IS priemonėmis, prie skelbimo</w:t>
      </w:r>
      <w:r w:rsidR="00533F22" w:rsidRPr="00AF345A">
        <w:rPr>
          <w:rFonts w:eastAsia="Calibri" w:cs="Times New Roman"/>
          <w:szCs w:val="24"/>
        </w:rPr>
        <w:t xml:space="preserve"> apie šią rinkos konsultaciją ne vėliau kai</w:t>
      </w:r>
      <w:r w:rsidR="000B3037" w:rsidRPr="00AF345A">
        <w:rPr>
          <w:rFonts w:eastAsia="Calibri" w:cs="Times New Roman"/>
          <w:szCs w:val="24"/>
        </w:rPr>
        <w:t>p iki pirkimo pradžios</w:t>
      </w:r>
      <w:r w:rsidR="00612CD6" w:rsidRPr="00AF345A">
        <w:rPr>
          <w:rFonts w:eastAsia="Calibri" w:cs="Times New Roman"/>
          <w:szCs w:val="24"/>
        </w:rPr>
        <w:t>.</w:t>
      </w:r>
    </w:p>
    <w:p w14:paraId="34800931" w14:textId="1F24FFA9" w:rsidR="00925F18" w:rsidRPr="00AF345A" w:rsidRDefault="009C0DEE" w:rsidP="00AB0C64">
      <w:pPr>
        <w:pStyle w:val="SLONormal"/>
        <w:spacing w:before="0" w:after="0"/>
        <w:ind w:firstLine="851"/>
        <w:rPr>
          <w:lang w:val="lt-LT"/>
        </w:rPr>
      </w:pPr>
      <w:r w:rsidRPr="00AF345A">
        <w:rPr>
          <w:lang w:val="lt-LT"/>
        </w:rPr>
        <w:t>D</w:t>
      </w:r>
      <w:r w:rsidR="003F2861" w:rsidRPr="00AF345A">
        <w:rPr>
          <w:lang w:val="lt-LT"/>
        </w:rPr>
        <w:t xml:space="preserve">uomenys apie rinkos </w:t>
      </w:r>
      <w:r w:rsidRPr="00AF345A">
        <w:rPr>
          <w:lang w:val="lt-LT"/>
        </w:rPr>
        <w:t>konsultacijos dalyvius</w:t>
      </w:r>
      <w:r w:rsidR="003F2861" w:rsidRPr="00AF345A">
        <w:rPr>
          <w:lang w:val="lt-LT"/>
        </w:rPr>
        <w:t xml:space="preserve"> bei šių </w:t>
      </w:r>
      <w:r w:rsidRPr="00AF345A">
        <w:rPr>
          <w:lang w:val="lt-LT"/>
        </w:rPr>
        <w:t>dalyvių</w:t>
      </w:r>
      <w:r w:rsidR="003F2861" w:rsidRPr="00AF345A">
        <w:rPr>
          <w:lang w:val="lt-LT"/>
        </w:rPr>
        <w:t xml:space="preserve"> rinkos konsultacijų metu pateikta </w:t>
      </w:r>
      <w:r w:rsidR="000B3037" w:rsidRPr="00AF345A">
        <w:rPr>
          <w:lang w:val="lt-LT"/>
        </w:rPr>
        <w:t>konfidenciali informacija nebus viešinama</w:t>
      </w:r>
      <w:r w:rsidR="00BD47EE" w:rsidRPr="00AF345A">
        <w:rPr>
          <w:lang w:val="lt-LT"/>
        </w:rPr>
        <w:t>, skelbiama ar perduodama tretiesiems asmenims</w:t>
      </w:r>
      <w:r w:rsidR="000B3037" w:rsidRPr="00AF345A">
        <w:rPr>
          <w:lang w:val="lt-LT"/>
        </w:rPr>
        <w:t xml:space="preserve">. </w:t>
      </w:r>
      <w:r w:rsidR="003F2861" w:rsidRPr="00AF345A">
        <w:rPr>
          <w:lang w:val="lt-LT"/>
        </w:rPr>
        <w:t>Rinkos konsultacijos metu nurodyta informacija negali būti laikoma konfidencialia informacija, jei pateikimo metu nėra atskleidžiama informacija, turinti dalyviui komercinę vertę.</w:t>
      </w:r>
    </w:p>
    <w:p w14:paraId="6444F653" w14:textId="77777777" w:rsidR="00AF345A" w:rsidRDefault="00AF345A" w:rsidP="00935692">
      <w:pPr>
        <w:pStyle w:val="SLONormal"/>
        <w:spacing w:before="0" w:after="0"/>
        <w:rPr>
          <w:lang w:val="lt-LT"/>
        </w:rPr>
      </w:pPr>
    </w:p>
    <w:p w14:paraId="0FFACBCF" w14:textId="77777777" w:rsidR="00D13105" w:rsidRPr="00AF345A" w:rsidRDefault="00D13105" w:rsidP="00935692">
      <w:pPr>
        <w:pStyle w:val="SLONormal"/>
        <w:spacing w:before="0" w:after="0"/>
        <w:rPr>
          <w:lang w:val="lt-LT"/>
        </w:rPr>
      </w:pPr>
    </w:p>
    <w:p w14:paraId="6EB20787" w14:textId="06CC3A8C" w:rsidR="003811A3" w:rsidRPr="00AF345A" w:rsidRDefault="00246843" w:rsidP="00A22AA3">
      <w:pPr>
        <w:spacing w:line="240" w:lineRule="auto"/>
        <w:ind w:right="-561"/>
        <w:jc w:val="center"/>
        <w:rPr>
          <w:rFonts w:eastAsia="Times New Roman" w:cs="Times New Roman"/>
          <w:b/>
          <w:bCs/>
          <w:szCs w:val="24"/>
          <w:lang w:eastAsia="lt-LT"/>
        </w:rPr>
      </w:pPr>
      <w:r w:rsidRPr="00AF345A">
        <w:rPr>
          <w:rFonts w:eastAsia="Times New Roman" w:cs="Times New Roman"/>
          <w:b/>
          <w:bCs/>
          <w:szCs w:val="24"/>
          <w:lang w:eastAsia="lt-LT"/>
        </w:rPr>
        <w:t>RINKOS KONSULTACIJOS METU SIEKIAMA APTARTI ŠIUOS KLAUSIMUS:</w:t>
      </w:r>
    </w:p>
    <w:p w14:paraId="43994162" w14:textId="77777777" w:rsidR="00570D98" w:rsidRPr="00AF345A" w:rsidRDefault="00570D98" w:rsidP="00935692">
      <w:pPr>
        <w:spacing w:line="240" w:lineRule="auto"/>
        <w:ind w:right="-561"/>
        <w:rPr>
          <w:rFonts w:eastAsia="Times New Roman" w:cs="Times New Roman"/>
          <w:b/>
          <w:bCs/>
          <w:szCs w:val="24"/>
          <w:lang w:eastAsia="lt-LT"/>
        </w:rPr>
      </w:pPr>
    </w:p>
    <w:tbl>
      <w:tblPr>
        <w:tblW w:w="9634" w:type="dxa"/>
        <w:tblCellMar>
          <w:left w:w="0" w:type="dxa"/>
          <w:right w:w="0" w:type="dxa"/>
        </w:tblCellMar>
        <w:tblLook w:val="04A0" w:firstRow="1" w:lastRow="0" w:firstColumn="1" w:lastColumn="0" w:noHBand="0" w:noVBand="1"/>
      </w:tblPr>
      <w:tblGrid>
        <w:gridCol w:w="570"/>
        <w:gridCol w:w="5095"/>
        <w:gridCol w:w="3969"/>
      </w:tblGrid>
      <w:tr w:rsidR="00941D11" w:rsidRPr="00AF345A" w14:paraId="16F49CB3" w14:textId="77777777" w:rsidTr="0085374B">
        <w:trPr>
          <w:trHeight w:val="252"/>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D7C3EC" w14:textId="77777777" w:rsidR="00941D11" w:rsidRPr="00AF345A" w:rsidRDefault="00941D11" w:rsidP="00935692">
            <w:pPr>
              <w:spacing w:line="240" w:lineRule="auto"/>
              <w:jc w:val="center"/>
              <w:rPr>
                <w:rFonts w:eastAsia="Calibri" w:cs="Times New Roman"/>
                <w:b/>
                <w:szCs w:val="24"/>
              </w:rPr>
            </w:pPr>
            <w:r w:rsidRPr="00AF345A">
              <w:rPr>
                <w:rFonts w:eastAsia="Calibri" w:cs="Times New Roman"/>
                <w:b/>
                <w:szCs w:val="24"/>
              </w:rPr>
              <w:t>Eil. Nr.</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841491" w14:textId="77777777" w:rsidR="00941D11" w:rsidRPr="00AF345A" w:rsidRDefault="00941D11" w:rsidP="00935692">
            <w:pPr>
              <w:spacing w:line="240" w:lineRule="auto"/>
              <w:jc w:val="center"/>
              <w:rPr>
                <w:rFonts w:eastAsia="Calibri" w:cs="Times New Roman"/>
                <w:b/>
                <w:szCs w:val="24"/>
              </w:rPr>
            </w:pPr>
            <w:r w:rsidRPr="00AF345A">
              <w:rPr>
                <w:rFonts w:eastAsia="Calibri" w:cs="Times New Roman"/>
                <w:b/>
                <w:szCs w:val="24"/>
              </w:rPr>
              <w:t>Klausimas</w:t>
            </w:r>
          </w:p>
        </w:tc>
        <w:tc>
          <w:tcPr>
            <w:tcW w:w="3969" w:type="dxa"/>
            <w:tcBorders>
              <w:top w:val="single" w:sz="4" w:space="0" w:color="auto"/>
              <w:left w:val="single" w:sz="4" w:space="0" w:color="auto"/>
              <w:bottom w:val="single" w:sz="4" w:space="0" w:color="auto"/>
              <w:right w:val="single" w:sz="4" w:space="0" w:color="auto"/>
            </w:tcBorders>
          </w:tcPr>
          <w:p w14:paraId="4415E4BA" w14:textId="1B952972" w:rsidR="00941D11" w:rsidRPr="00AF345A" w:rsidRDefault="00570D98" w:rsidP="00935692">
            <w:pPr>
              <w:spacing w:line="240" w:lineRule="auto"/>
              <w:jc w:val="center"/>
              <w:rPr>
                <w:rFonts w:eastAsia="Calibri" w:cs="Times New Roman"/>
                <w:b/>
                <w:szCs w:val="24"/>
              </w:rPr>
            </w:pPr>
            <w:r w:rsidRPr="00AF345A">
              <w:rPr>
                <w:rFonts w:eastAsia="Calibri" w:cs="Times New Roman"/>
                <w:b/>
                <w:szCs w:val="24"/>
              </w:rPr>
              <w:t>Tiekėjų a</w:t>
            </w:r>
            <w:r w:rsidR="00941D11" w:rsidRPr="00AF345A">
              <w:rPr>
                <w:rFonts w:eastAsia="Calibri" w:cs="Times New Roman"/>
                <w:b/>
                <w:szCs w:val="24"/>
              </w:rPr>
              <w:t>tsakymai / pastabos / siūlymai</w:t>
            </w:r>
          </w:p>
        </w:tc>
      </w:tr>
      <w:tr w:rsidR="00941D11" w:rsidRPr="00AF345A" w14:paraId="44AC9FB2" w14:textId="77777777" w:rsidTr="0085374B">
        <w:trPr>
          <w:trHeight w:val="252"/>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C2C6F" w14:textId="77777777" w:rsidR="00941D11" w:rsidRPr="00AF345A" w:rsidRDefault="00941D11" w:rsidP="00935692">
            <w:pPr>
              <w:spacing w:line="240" w:lineRule="auto"/>
              <w:jc w:val="left"/>
              <w:rPr>
                <w:rFonts w:eastAsia="Calibri" w:cs="Times New Roman"/>
                <w:szCs w:val="24"/>
              </w:rPr>
            </w:pPr>
            <w:r w:rsidRPr="00AF345A">
              <w:rPr>
                <w:rFonts w:eastAsia="Calibri" w:cs="Times New Roman"/>
                <w:szCs w:val="24"/>
              </w:rPr>
              <w:t>1.</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17B02" w14:textId="7C4A88D6" w:rsidR="00DF6BEC" w:rsidRPr="00AF345A" w:rsidRDefault="00501B73" w:rsidP="00935692">
            <w:pPr>
              <w:spacing w:line="240" w:lineRule="auto"/>
              <w:rPr>
                <w:rFonts w:eastAsia="Calibri" w:cs="Times New Roman"/>
                <w:szCs w:val="24"/>
              </w:rPr>
            </w:pPr>
            <w:r w:rsidRPr="00AF345A">
              <w:rPr>
                <w:rFonts w:eastAsia="Calibri" w:cs="Times New Roman"/>
                <w:szCs w:val="24"/>
              </w:rPr>
              <w:t>Ar statinio projektavimo užduotis ir uždaviniai bei sąlygos yra aiškūs ir suprantami?</w:t>
            </w:r>
          </w:p>
        </w:tc>
        <w:tc>
          <w:tcPr>
            <w:tcW w:w="3969" w:type="dxa"/>
            <w:tcBorders>
              <w:top w:val="single" w:sz="4" w:space="0" w:color="auto"/>
              <w:left w:val="single" w:sz="4" w:space="0" w:color="auto"/>
              <w:bottom w:val="single" w:sz="4" w:space="0" w:color="auto"/>
              <w:right w:val="single" w:sz="4" w:space="0" w:color="auto"/>
            </w:tcBorders>
          </w:tcPr>
          <w:p w14:paraId="71C8F003" w14:textId="77777777" w:rsidR="00941D11" w:rsidRPr="00AF345A" w:rsidRDefault="00941D11" w:rsidP="00935692">
            <w:pPr>
              <w:spacing w:line="240" w:lineRule="auto"/>
              <w:rPr>
                <w:rFonts w:eastAsia="Calibri" w:cs="Times New Roman"/>
                <w:szCs w:val="24"/>
              </w:rPr>
            </w:pPr>
          </w:p>
        </w:tc>
      </w:tr>
      <w:tr w:rsidR="00941D11" w:rsidRPr="00AF345A" w14:paraId="02FCBA6C" w14:textId="77777777" w:rsidTr="0085374B">
        <w:trPr>
          <w:trHeight w:val="252"/>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74C34" w14:textId="77777777" w:rsidR="00941D11" w:rsidRPr="00AF345A" w:rsidRDefault="00530A3D" w:rsidP="00935692">
            <w:pPr>
              <w:spacing w:line="240" w:lineRule="auto"/>
              <w:jc w:val="left"/>
              <w:rPr>
                <w:rFonts w:eastAsia="Calibri" w:cs="Times New Roman"/>
                <w:szCs w:val="24"/>
              </w:rPr>
            </w:pPr>
            <w:r w:rsidRPr="00AF345A">
              <w:rPr>
                <w:rFonts w:eastAsia="Calibri" w:cs="Times New Roman"/>
                <w:szCs w:val="24"/>
              </w:rPr>
              <w:t>2</w:t>
            </w:r>
            <w:r w:rsidR="00941D11" w:rsidRPr="00AF345A">
              <w:rPr>
                <w:rFonts w:eastAsia="Calibri" w:cs="Times New Roman"/>
                <w:szCs w:val="24"/>
              </w:rPr>
              <w:t>.</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B326E1" w14:textId="4A45AE2B" w:rsidR="00941D11" w:rsidRPr="00AF345A" w:rsidRDefault="00AF4512" w:rsidP="00935692">
            <w:pPr>
              <w:spacing w:line="240" w:lineRule="auto"/>
              <w:rPr>
                <w:rFonts w:eastAsia="Calibri" w:cs="Times New Roman"/>
                <w:szCs w:val="24"/>
              </w:rPr>
            </w:pPr>
            <w:r w:rsidRPr="00AF345A">
              <w:rPr>
                <w:rFonts w:eastAsia="Calibri" w:cs="Times New Roman"/>
                <w:szCs w:val="24"/>
              </w:rPr>
              <w:t>Ar turite kitų pasiūlymų / alternatyvų reikalavimams, nurodytiems statinio projektavimo užduotyje? Jeigu taip, prašome nurodyti.</w:t>
            </w:r>
          </w:p>
        </w:tc>
        <w:tc>
          <w:tcPr>
            <w:tcW w:w="3969" w:type="dxa"/>
            <w:tcBorders>
              <w:top w:val="single" w:sz="4" w:space="0" w:color="auto"/>
              <w:left w:val="single" w:sz="4" w:space="0" w:color="auto"/>
              <w:bottom w:val="single" w:sz="4" w:space="0" w:color="auto"/>
              <w:right w:val="single" w:sz="4" w:space="0" w:color="auto"/>
            </w:tcBorders>
          </w:tcPr>
          <w:p w14:paraId="77E76438" w14:textId="77777777" w:rsidR="00941D11" w:rsidRPr="00AF345A" w:rsidRDefault="00941D11" w:rsidP="00935692">
            <w:pPr>
              <w:spacing w:line="240" w:lineRule="auto"/>
              <w:rPr>
                <w:rFonts w:eastAsia="Calibri" w:cs="Times New Roman"/>
                <w:szCs w:val="24"/>
              </w:rPr>
            </w:pPr>
          </w:p>
        </w:tc>
      </w:tr>
      <w:tr w:rsidR="00320E6E" w:rsidRPr="00AF345A" w14:paraId="5F8ECD84" w14:textId="77777777" w:rsidTr="0085374B">
        <w:trPr>
          <w:trHeight w:val="252"/>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8814D" w14:textId="77777777" w:rsidR="00320E6E" w:rsidRPr="00AF345A" w:rsidRDefault="00320E6E" w:rsidP="00935692">
            <w:pPr>
              <w:spacing w:line="240" w:lineRule="auto"/>
              <w:jc w:val="left"/>
              <w:rPr>
                <w:rFonts w:eastAsia="Calibri" w:cs="Times New Roman"/>
                <w:szCs w:val="24"/>
              </w:rPr>
            </w:pPr>
            <w:r w:rsidRPr="00AF345A">
              <w:rPr>
                <w:rFonts w:eastAsia="Calibri" w:cs="Times New Roman"/>
                <w:szCs w:val="24"/>
              </w:rPr>
              <w:t xml:space="preserve">3. </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D52610" w14:textId="3AC3658F" w:rsidR="00320E6E" w:rsidRPr="00AF345A" w:rsidRDefault="00F57A76" w:rsidP="00935692">
            <w:pPr>
              <w:spacing w:line="240" w:lineRule="auto"/>
              <w:rPr>
                <w:rFonts w:cs="Times New Roman"/>
              </w:rPr>
            </w:pPr>
            <w:r w:rsidRPr="00AF345A">
              <w:rPr>
                <w:rFonts w:cs="Times New Roman"/>
              </w:rPr>
              <w:t xml:space="preserve">Koks, Jūsų nuomone, turėtų būti tokios apimties </w:t>
            </w:r>
            <w:r w:rsidR="006321D6" w:rsidRPr="00AF345A">
              <w:rPr>
                <w:rFonts w:cs="Times New Roman"/>
              </w:rPr>
              <w:t xml:space="preserve">Projekto </w:t>
            </w:r>
            <w:r w:rsidRPr="00AF345A">
              <w:rPr>
                <w:rFonts w:cs="Times New Roman"/>
              </w:rPr>
              <w:t>parengimo terminas?</w:t>
            </w:r>
            <w:r w:rsidR="002B0A5B" w:rsidRPr="00AF345A">
              <w:rPr>
                <w:rFonts w:cs="Times New Roman"/>
              </w:rPr>
              <w:t xml:space="preserve"> </w:t>
            </w:r>
          </w:p>
        </w:tc>
        <w:tc>
          <w:tcPr>
            <w:tcW w:w="3969" w:type="dxa"/>
            <w:tcBorders>
              <w:top w:val="single" w:sz="4" w:space="0" w:color="auto"/>
              <w:left w:val="single" w:sz="4" w:space="0" w:color="auto"/>
              <w:bottom w:val="single" w:sz="4" w:space="0" w:color="auto"/>
              <w:right w:val="single" w:sz="4" w:space="0" w:color="auto"/>
            </w:tcBorders>
          </w:tcPr>
          <w:p w14:paraId="53222268" w14:textId="77777777" w:rsidR="00320E6E" w:rsidRPr="00AF345A" w:rsidRDefault="00320E6E" w:rsidP="00935692">
            <w:pPr>
              <w:spacing w:line="240" w:lineRule="auto"/>
              <w:rPr>
                <w:rFonts w:eastAsia="Calibri" w:cs="Times New Roman"/>
                <w:szCs w:val="24"/>
              </w:rPr>
            </w:pPr>
          </w:p>
        </w:tc>
      </w:tr>
      <w:tr w:rsidR="00941D11" w:rsidRPr="00AF345A" w14:paraId="5B11A1B1" w14:textId="77777777" w:rsidTr="0085374B">
        <w:trPr>
          <w:trHeight w:val="465"/>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6F23B6" w14:textId="77777777" w:rsidR="00941D11" w:rsidRPr="00AF345A" w:rsidRDefault="00320E6E" w:rsidP="00935692">
            <w:pPr>
              <w:spacing w:line="240" w:lineRule="auto"/>
              <w:jc w:val="left"/>
              <w:rPr>
                <w:rFonts w:eastAsia="Calibri" w:cs="Times New Roman"/>
                <w:szCs w:val="24"/>
              </w:rPr>
            </w:pPr>
            <w:r w:rsidRPr="00AF345A">
              <w:rPr>
                <w:rFonts w:eastAsia="Calibri" w:cs="Times New Roman"/>
                <w:szCs w:val="24"/>
              </w:rPr>
              <w:t>4</w:t>
            </w:r>
            <w:r w:rsidR="00EA1951" w:rsidRPr="00AF345A">
              <w:rPr>
                <w:rFonts w:eastAsia="Calibri" w:cs="Times New Roman"/>
                <w:szCs w:val="24"/>
              </w:rPr>
              <w:t>.</w:t>
            </w:r>
            <w:r w:rsidR="00941D11" w:rsidRPr="00AF345A">
              <w:rPr>
                <w:rFonts w:eastAsia="Calibri" w:cs="Times New Roman"/>
                <w:szCs w:val="24"/>
              </w:rPr>
              <w:t xml:space="preserve"> </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C007" w14:textId="425BA228" w:rsidR="00941D11" w:rsidRPr="00AF345A" w:rsidRDefault="00AF4512" w:rsidP="00935692">
            <w:pPr>
              <w:spacing w:line="240" w:lineRule="auto"/>
              <w:rPr>
                <w:rFonts w:eastAsia="Times New Roman" w:cs="Times New Roman"/>
                <w:szCs w:val="24"/>
                <w:lang w:eastAsia="lt-LT"/>
              </w:rPr>
            </w:pPr>
            <w:r w:rsidRPr="00AF345A">
              <w:rPr>
                <w:rFonts w:eastAsia="Times New Roman" w:cs="Times New Roman"/>
                <w:szCs w:val="24"/>
                <w:lang w:eastAsia="lt-LT"/>
              </w:rPr>
              <w:t xml:space="preserve">Kokias sąlygas papildomai siūlytumėte įtraukti į </w:t>
            </w:r>
            <w:r w:rsidR="006321D6" w:rsidRPr="00AF345A">
              <w:rPr>
                <w:rFonts w:eastAsia="Times New Roman" w:cs="Times New Roman"/>
                <w:szCs w:val="24"/>
                <w:lang w:eastAsia="lt-LT"/>
              </w:rPr>
              <w:t>techninę užduotį</w:t>
            </w:r>
            <w:r w:rsidRPr="00AF345A">
              <w:rPr>
                <w:rFonts w:eastAsia="Times New Roman" w:cs="Times New Roman"/>
                <w:szCs w:val="24"/>
                <w:lang w:eastAsia="lt-LT"/>
              </w:rPr>
              <w:t xml:space="preserve"> arba kurių reikėtų atsisakyti?</w:t>
            </w:r>
          </w:p>
        </w:tc>
        <w:tc>
          <w:tcPr>
            <w:tcW w:w="3969" w:type="dxa"/>
            <w:tcBorders>
              <w:top w:val="single" w:sz="4" w:space="0" w:color="auto"/>
              <w:left w:val="single" w:sz="4" w:space="0" w:color="auto"/>
              <w:bottom w:val="single" w:sz="4" w:space="0" w:color="auto"/>
              <w:right w:val="single" w:sz="4" w:space="0" w:color="auto"/>
            </w:tcBorders>
          </w:tcPr>
          <w:p w14:paraId="0F08AE41" w14:textId="77777777" w:rsidR="00941D11" w:rsidRPr="00AF345A" w:rsidRDefault="00941D11" w:rsidP="00935692">
            <w:pPr>
              <w:spacing w:line="240" w:lineRule="auto"/>
              <w:rPr>
                <w:rFonts w:eastAsia="Calibri" w:cs="Times New Roman"/>
                <w:szCs w:val="24"/>
                <w:highlight w:val="yellow"/>
              </w:rPr>
            </w:pPr>
          </w:p>
        </w:tc>
      </w:tr>
      <w:tr w:rsidR="009E1ED4" w:rsidRPr="00AF345A" w14:paraId="56381623" w14:textId="77777777" w:rsidTr="0085374B">
        <w:trPr>
          <w:trHeight w:val="465"/>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B1CA4C" w14:textId="2997503D" w:rsidR="009E1ED4" w:rsidRPr="00AF345A" w:rsidRDefault="009E1ED4" w:rsidP="00935692">
            <w:pPr>
              <w:spacing w:line="240" w:lineRule="auto"/>
              <w:jc w:val="left"/>
              <w:rPr>
                <w:rFonts w:eastAsia="Calibri" w:cs="Times New Roman"/>
                <w:szCs w:val="24"/>
              </w:rPr>
            </w:pPr>
            <w:r w:rsidRPr="00AF345A">
              <w:rPr>
                <w:rFonts w:eastAsia="Calibri" w:cs="Times New Roman"/>
                <w:szCs w:val="24"/>
              </w:rPr>
              <w:t xml:space="preserve">5. </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AA8200" w14:textId="38A096B4" w:rsidR="009E1ED4" w:rsidRPr="00AF345A" w:rsidRDefault="009E1ED4" w:rsidP="00935692">
            <w:pPr>
              <w:spacing w:line="240" w:lineRule="auto"/>
              <w:rPr>
                <w:rFonts w:eastAsia="Times New Roman" w:cs="Times New Roman"/>
                <w:szCs w:val="24"/>
                <w:lang w:eastAsia="lt-LT"/>
              </w:rPr>
            </w:pPr>
            <w:r w:rsidRPr="00AF345A">
              <w:rPr>
                <w:rFonts w:eastAsia="Times New Roman" w:cs="Times New Roman"/>
                <w:szCs w:val="24"/>
                <w:lang w:eastAsia="lt-LT"/>
              </w:rPr>
              <w:t>Ar aiškios sutarties projekto sąlygos bei planuojami terminai?</w:t>
            </w:r>
          </w:p>
        </w:tc>
        <w:tc>
          <w:tcPr>
            <w:tcW w:w="3969" w:type="dxa"/>
            <w:tcBorders>
              <w:top w:val="single" w:sz="4" w:space="0" w:color="auto"/>
              <w:left w:val="single" w:sz="4" w:space="0" w:color="auto"/>
              <w:bottom w:val="single" w:sz="4" w:space="0" w:color="auto"/>
              <w:right w:val="single" w:sz="4" w:space="0" w:color="auto"/>
            </w:tcBorders>
          </w:tcPr>
          <w:p w14:paraId="2B4A2347" w14:textId="77777777" w:rsidR="009E1ED4" w:rsidRPr="00AF345A" w:rsidRDefault="009E1ED4" w:rsidP="00935692">
            <w:pPr>
              <w:spacing w:line="240" w:lineRule="auto"/>
              <w:rPr>
                <w:rFonts w:eastAsia="Calibri" w:cs="Times New Roman"/>
                <w:szCs w:val="24"/>
                <w:highlight w:val="yellow"/>
              </w:rPr>
            </w:pPr>
          </w:p>
        </w:tc>
      </w:tr>
      <w:tr w:rsidR="0033624D" w:rsidRPr="00AF345A" w14:paraId="4D1B66E8" w14:textId="77777777" w:rsidTr="0085374B">
        <w:trPr>
          <w:trHeight w:val="465"/>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74F857" w14:textId="77777777" w:rsidR="0033624D" w:rsidRPr="00AF345A" w:rsidRDefault="00320E6E" w:rsidP="00935692">
            <w:pPr>
              <w:spacing w:line="240" w:lineRule="auto"/>
              <w:jc w:val="left"/>
              <w:rPr>
                <w:rFonts w:eastAsia="Calibri" w:cs="Times New Roman"/>
                <w:szCs w:val="24"/>
              </w:rPr>
            </w:pPr>
            <w:r w:rsidRPr="00AF345A">
              <w:rPr>
                <w:rFonts w:eastAsia="Calibri" w:cs="Times New Roman"/>
                <w:szCs w:val="24"/>
              </w:rPr>
              <w:t>5</w:t>
            </w:r>
            <w:r w:rsidR="002158E7" w:rsidRPr="00AF345A">
              <w:rPr>
                <w:rFonts w:eastAsia="Calibri" w:cs="Times New Roman"/>
                <w:szCs w:val="24"/>
              </w:rPr>
              <w:t>.</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67F0CD" w14:textId="3898D422" w:rsidR="0033624D" w:rsidRPr="00AF345A" w:rsidRDefault="00AF4512" w:rsidP="00935692">
            <w:pPr>
              <w:spacing w:line="240" w:lineRule="auto"/>
              <w:rPr>
                <w:rFonts w:eastAsia="Times New Roman" w:cs="Times New Roman"/>
                <w:szCs w:val="24"/>
                <w:lang w:eastAsia="lt-LT"/>
              </w:rPr>
            </w:pPr>
            <w:r w:rsidRPr="00AF345A">
              <w:rPr>
                <w:rFonts w:eastAsia="Times New Roman" w:cs="Times New Roman"/>
                <w:szCs w:val="24"/>
                <w:lang w:eastAsia="lt-LT"/>
              </w:rPr>
              <w:t>Koks preliminariai galėtų būti šio pirkimo objekto biudžetas (Eur su PVM)?</w:t>
            </w:r>
          </w:p>
        </w:tc>
        <w:tc>
          <w:tcPr>
            <w:tcW w:w="3969" w:type="dxa"/>
            <w:tcBorders>
              <w:top w:val="single" w:sz="4" w:space="0" w:color="auto"/>
              <w:left w:val="single" w:sz="4" w:space="0" w:color="auto"/>
              <w:bottom w:val="single" w:sz="4" w:space="0" w:color="auto"/>
              <w:right w:val="single" w:sz="4" w:space="0" w:color="auto"/>
            </w:tcBorders>
          </w:tcPr>
          <w:p w14:paraId="468DE873" w14:textId="77777777" w:rsidR="0033624D" w:rsidRPr="00AF345A" w:rsidRDefault="0033624D" w:rsidP="00935692">
            <w:pPr>
              <w:spacing w:line="240" w:lineRule="auto"/>
              <w:rPr>
                <w:rFonts w:eastAsia="Calibri" w:cs="Times New Roman"/>
                <w:szCs w:val="24"/>
                <w:highlight w:val="yellow"/>
              </w:rPr>
            </w:pPr>
          </w:p>
        </w:tc>
      </w:tr>
      <w:tr w:rsidR="00FE45ED" w:rsidRPr="00AF345A" w14:paraId="601A4004" w14:textId="77777777" w:rsidTr="0085374B">
        <w:trPr>
          <w:trHeight w:val="465"/>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1A2777" w14:textId="0559055E" w:rsidR="00FE45ED" w:rsidRPr="00AF345A" w:rsidRDefault="00FE45ED" w:rsidP="00935692">
            <w:pPr>
              <w:spacing w:line="240" w:lineRule="auto"/>
              <w:jc w:val="left"/>
              <w:rPr>
                <w:rFonts w:eastAsia="Calibri" w:cs="Times New Roman"/>
                <w:szCs w:val="24"/>
              </w:rPr>
            </w:pPr>
            <w:r w:rsidRPr="00AF345A">
              <w:rPr>
                <w:rFonts w:eastAsia="Calibri" w:cs="Times New Roman"/>
                <w:szCs w:val="24"/>
              </w:rPr>
              <w:t>6.</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8B043" w14:textId="7D309082" w:rsidR="00FE45ED" w:rsidRPr="00AF345A" w:rsidRDefault="00FE45ED" w:rsidP="00935692">
            <w:pPr>
              <w:spacing w:line="240" w:lineRule="auto"/>
              <w:rPr>
                <w:rFonts w:eastAsia="Times New Roman" w:cs="Times New Roman"/>
                <w:szCs w:val="24"/>
                <w:lang w:eastAsia="lt-LT"/>
              </w:rPr>
            </w:pPr>
            <w:r w:rsidRPr="00AF345A">
              <w:rPr>
                <w:rFonts w:eastAsia="Times New Roman" w:cs="Times New Roman"/>
                <w:szCs w:val="24"/>
                <w:lang w:eastAsia="lt-LT"/>
              </w:rPr>
              <w:t>Ar suprantami ir aiškūs kvalifikaciniai reikalavimai</w:t>
            </w:r>
            <w:r w:rsidR="0085374B" w:rsidRPr="00AF345A">
              <w:rPr>
                <w:rFonts w:eastAsia="Times New Roman" w:cs="Times New Roman"/>
                <w:szCs w:val="24"/>
                <w:lang w:eastAsia="lt-LT"/>
              </w:rPr>
              <w:t>, ekonominio vertinimo metodika?</w:t>
            </w:r>
          </w:p>
        </w:tc>
        <w:tc>
          <w:tcPr>
            <w:tcW w:w="3969" w:type="dxa"/>
            <w:tcBorders>
              <w:top w:val="single" w:sz="4" w:space="0" w:color="auto"/>
              <w:left w:val="single" w:sz="4" w:space="0" w:color="auto"/>
              <w:bottom w:val="single" w:sz="4" w:space="0" w:color="auto"/>
              <w:right w:val="single" w:sz="4" w:space="0" w:color="auto"/>
            </w:tcBorders>
          </w:tcPr>
          <w:p w14:paraId="763EBE5F" w14:textId="77777777" w:rsidR="00FE45ED" w:rsidRPr="00AF345A" w:rsidRDefault="00FE45ED" w:rsidP="00935692">
            <w:pPr>
              <w:spacing w:line="240" w:lineRule="auto"/>
              <w:rPr>
                <w:rFonts w:eastAsia="Calibri" w:cs="Times New Roman"/>
                <w:szCs w:val="24"/>
                <w:highlight w:val="yellow"/>
              </w:rPr>
            </w:pPr>
          </w:p>
        </w:tc>
      </w:tr>
      <w:tr w:rsidR="00941D11" w:rsidRPr="00AF345A" w14:paraId="1EFEA073" w14:textId="77777777" w:rsidTr="0085374B">
        <w:trPr>
          <w:trHeight w:val="465"/>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47B809" w14:textId="7D38A1DC" w:rsidR="00941D11" w:rsidRPr="00AF345A" w:rsidRDefault="00FE45ED" w:rsidP="00935692">
            <w:pPr>
              <w:spacing w:line="240" w:lineRule="auto"/>
              <w:jc w:val="left"/>
              <w:rPr>
                <w:rFonts w:eastAsia="Calibri" w:cs="Times New Roman"/>
                <w:szCs w:val="24"/>
              </w:rPr>
            </w:pPr>
            <w:r w:rsidRPr="00AF345A">
              <w:rPr>
                <w:rFonts w:eastAsia="Calibri" w:cs="Times New Roman"/>
                <w:szCs w:val="24"/>
              </w:rPr>
              <w:t>7</w:t>
            </w:r>
            <w:r w:rsidR="00EA1951" w:rsidRPr="00AF345A">
              <w:rPr>
                <w:rFonts w:eastAsia="Calibri" w:cs="Times New Roman"/>
                <w:szCs w:val="24"/>
              </w:rPr>
              <w:t>.</w:t>
            </w:r>
          </w:p>
        </w:tc>
        <w:tc>
          <w:tcPr>
            <w:tcW w:w="5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6BFE5E" w14:textId="62CAD3DC" w:rsidR="00941D11" w:rsidRPr="00AF345A" w:rsidRDefault="00AF4512" w:rsidP="00935692">
            <w:pPr>
              <w:spacing w:line="240" w:lineRule="auto"/>
              <w:contextualSpacing/>
              <w:rPr>
                <w:rFonts w:cs="Times New Roman"/>
                <w:bCs/>
              </w:rPr>
            </w:pPr>
            <w:r w:rsidRPr="00AF345A">
              <w:rPr>
                <w:rFonts w:cs="Times New Roman"/>
                <w:bCs/>
              </w:rPr>
              <w:t>Kitos pastabos</w:t>
            </w:r>
          </w:p>
        </w:tc>
        <w:tc>
          <w:tcPr>
            <w:tcW w:w="3969" w:type="dxa"/>
            <w:tcBorders>
              <w:top w:val="single" w:sz="4" w:space="0" w:color="auto"/>
              <w:left w:val="single" w:sz="4" w:space="0" w:color="auto"/>
              <w:bottom w:val="single" w:sz="4" w:space="0" w:color="auto"/>
              <w:right w:val="single" w:sz="4" w:space="0" w:color="auto"/>
            </w:tcBorders>
          </w:tcPr>
          <w:p w14:paraId="630A58D4" w14:textId="77777777" w:rsidR="00941D11" w:rsidRPr="00AF345A" w:rsidRDefault="00941D11" w:rsidP="00935692">
            <w:pPr>
              <w:spacing w:line="240" w:lineRule="auto"/>
              <w:rPr>
                <w:rFonts w:eastAsia="Calibri" w:cs="Times New Roman"/>
                <w:szCs w:val="24"/>
                <w:highlight w:val="yellow"/>
              </w:rPr>
            </w:pPr>
          </w:p>
        </w:tc>
      </w:tr>
    </w:tbl>
    <w:p w14:paraId="295E10AE" w14:textId="77777777" w:rsidR="003811A3" w:rsidRPr="00AF345A" w:rsidRDefault="003811A3" w:rsidP="00935692">
      <w:pPr>
        <w:spacing w:line="240" w:lineRule="auto"/>
        <w:ind w:right="-563"/>
        <w:rPr>
          <w:rFonts w:eastAsia="Times New Roman" w:cs="Times New Roman"/>
          <w:b/>
          <w:bCs/>
          <w:szCs w:val="24"/>
          <w:lang w:eastAsia="lt-LT"/>
        </w:rPr>
      </w:pPr>
    </w:p>
    <w:sectPr w:rsidR="003811A3" w:rsidRPr="00AF345A" w:rsidSect="00E463D2">
      <w:headerReference w:type="default" r:id="rId8"/>
      <w:pgSz w:w="11906" w:h="16838" w:code="9"/>
      <w:pgMar w:top="1134" w:right="566"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ADACC" w14:textId="77777777" w:rsidR="00D93F0B" w:rsidRDefault="00D93F0B" w:rsidP="005F2C09">
      <w:pPr>
        <w:spacing w:line="240" w:lineRule="auto"/>
      </w:pPr>
      <w:r>
        <w:separator/>
      </w:r>
    </w:p>
  </w:endnote>
  <w:endnote w:type="continuationSeparator" w:id="0">
    <w:p w14:paraId="50803025" w14:textId="77777777" w:rsidR="00D93F0B" w:rsidRDefault="00D93F0B" w:rsidP="005F2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442A8" w14:textId="77777777" w:rsidR="00D93F0B" w:rsidRDefault="00D93F0B" w:rsidP="005F2C09">
      <w:pPr>
        <w:spacing w:line="240" w:lineRule="auto"/>
      </w:pPr>
      <w:r>
        <w:separator/>
      </w:r>
    </w:p>
  </w:footnote>
  <w:footnote w:type="continuationSeparator" w:id="0">
    <w:p w14:paraId="47CC7ADF" w14:textId="77777777" w:rsidR="00D93F0B" w:rsidRDefault="00D93F0B" w:rsidP="005F2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522899"/>
      <w:docPartObj>
        <w:docPartGallery w:val="Page Numbers (Top of Page)"/>
        <w:docPartUnique/>
      </w:docPartObj>
    </w:sdtPr>
    <w:sdtEndPr>
      <w:rPr>
        <w:sz w:val="20"/>
        <w:szCs w:val="20"/>
      </w:rPr>
    </w:sdtEndPr>
    <w:sdtContent>
      <w:p w14:paraId="43093487" w14:textId="77777777" w:rsidR="00014401" w:rsidRPr="00014401" w:rsidRDefault="00014401">
        <w:pPr>
          <w:pStyle w:val="Antrats"/>
          <w:jc w:val="center"/>
          <w:rPr>
            <w:sz w:val="20"/>
            <w:szCs w:val="20"/>
          </w:rPr>
        </w:pPr>
        <w:r w:rsidRPr="00014401">
          <w:rPr>
            <w:sz w:val="20"/>
            <w:szCs w:val="20"/>
          </w:rPr>
          <w:fldChar w:fldCharType="begin"/>
        </w:r>
        <w:r w:rsidRPr="00014401">
          <w:rPr>
            <w:sz w:val="20"/>
            <w:szCs w:val="20"/>
          </w:rPr>
          <w:instrText>PAGE   \* MERGEFORMAT</w:instrText>
        </w:r>
        <w:r w:rsidRPr="00014401">
          <w:rPr>
            <w:sz w:val="20"/>
            <w:szCs w:val="20"/>
          </w:rPr>
          <w:fldChar w:fldCharType="separate"/>
        </w:r>
        <w:r w:rsidR="00320E6E">
          <w:rPr>
            <w:noProof/>
            <w:sz w:val="20"/>
            <w:szCs w:val="20"/>
          </w:rPr>
          <w:t>2</w:t>
        </w:r>
        <w:r w:rsidRPr="00014401">
          <w:rPr>
            <w:sz w:val="20"/>
            <w:szCs w:val="20"/>
          </w:rPr>
          <w:fldChar w:fldCharType="end"/>
        </w:r>
      </w:p>
    </w:sdtContent>
  </w:sdt>
  <w:p w14:paraId="5330FCDA" w14:textId="77777777" w:rsidR="005F2C09" w:rsidRPr="005F2C09" w:rsidRDefault="005F2C09" w:rsidP="005F2C09">
    <w:pPr>
      <w:pStyle w:val="Antrats"/>
      <w:ind w:left="7230"/>
      <w:jc w:val="lef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D23"/>
    <w:multiLevelType w:val="multilevel"/>
    <w:tmpl w:val="2E68A656"/>
    <w:lvl w:ilvl="0">
      <w:start w:val="17"/>
      <w:numFmt w:val="decimal"/>
      <w:lvlText w:val="%1."/>
      <w:lvlJc w:val="left"/>
      <w:pPr>
        <w:ind w:left="480" w:hanging="480"/>
      </w:pPr>
      <w:rPr>
        <w:rFonts w:eastAsia="Times New Roman" w:hint="default"/>
      </w:rPr>
    </w:lvl>
    <w:lvl w:ilvl="1">
      <w:start w:val="1"/>
      <w:numFmt w:val="decimal"/>
      <w:lvlText w:val="%1.%2."/>
      <w:lvlJc w:val="left"/>
      <w:pPr>
        <w:ind w:left="1004" w:hanging="720"/>
      </w:pPr>
      <w:rPr>
        <w:rFonts w:eastAsia="Times New Roman" w:hint="default"/>
      </w:rPr>
    </w:lvl>
    <w:lvl w:ilvl="2">
      <w:start w:val="1"/>
      <w:numFmt w:val="decimalZero"/>
      <w:lvlText w:val="%1.%2.%3."/>
      <w:lvlJc w:val="left"/>
      <w:pPr>
        <w:ind w:left="1590" w:hanging="720"/>
      </w:pPr>
      <w:rPr>
        <w:rFonts w:eastAsia="Times New Roman" w:hint="default"/>
      </w:rPr>
    </w:lvl>
    <w:lvl w:ilvl="3">
      <w:start w:val="1"/>
      <w:numFmt w:val="decimal"/>
      <w:lvlText w:val="%1.%2.%3.%4."/>
      <w:lvlJc w:val="left"/>
      <w:pPr>
        <w:ind w:left="2385" w:hanging="1080"/>
      </w:pPr>
      <w:rPr>
        <w:rFonts w:eastAsia="Times New Roman" w:hint="default"/>
      </w:rPr>
    </w:lvl>
    <w:lvl w:ilvl="4">
      <w:start w:val="1"/>
      <w:numFmt w:val="decimal"/>
      <w:lvlText w:val="%1.%2.%3.%4.%5."/>
      <w:lvlJc w:val="left"/>
      <w:pPr>
        <w:ind w:left="2820" w:hanging="1080"/>
      </w:pPr>
      <w:rPr>
        <w:rFonts w:eastAsia="Times New Roman" w:hint="default"/>
      </w:rPr>
    </w:lvl>
    <w:lvl w:ilvl="5">
      <w:start w:val="1"/>
      <w:numFmt w:val="decimal"/>
      <w:lvlText w:val="%1.%2.%3.%4.%5.%6."/>
      <w:lvlJc w:val="left"/>
      <w:pPr>
        <w:ind w:left="3615" w:hanging="1440"/>
      </w:pPr>
      <w:rPr>
        <w:rFonts w:eastAsia="Times New Roman" w:hint="default"/>
      </w:rPr>
    </w:lvl>
    <w:lvl w:ilvl="6">
      <w:start w:val="1"/>
      <w:numFmt w:val="decimal"/>
      <w:lvlText w:val="%1.%2.%3.%4.%5.%6.%7."/>
      <w:lvlJc w:val="left"/>
      <w:pPr>
        <w:ind w:left="4050" w:hanging="1440"/>
      </w:pPr>
      <w:rPr>
        <w:rFonts w:eastAsia="Times New Roman" w:hint="default"/>
      </w:rPr>
    </w:lvl>
    <w:lvl w:ilvl="7">
      <w:start w:val="1"/>
      <w:numFmt w:val="decimal"/>
      <w:lvlText w:val="%1.%2.%3.%4.%5.%6.%7.%8."/>
      <w:lvlJc w:val="left"/>
      <w:pPr>
        <w:ind w:left="4845" w:hanging="1800"/>
      </w:pPr>
      <w:rPr>
        <w:rFonts w:eastAsia="Times New Roman" w:hint="default"/>
      </w:rPr>
    </w:lvl>
    <w:lvl w:ilvl="8">
      <w:start w:val="1"/>
      <w:numFmt w:val="decimal"/>
      <w:lvlText w:val="%1.%2.%3.%4.%5.%6.%7.%8.%9."/>
      <w:lvlJc w:val="left"/>
      <w:pPr>
        <w:ind w:left="5280" w:hanging="1800"/>
      </w:pPr>
      <w:rPr>
        <w:rFonts w:eastAsia="Times New Roman" w:hint="default"/>
      </w:rPr>
    </w:lvl>
  </w:abstractNum>
  <w:abstractNum w:abstractNumId="1" w15:restartNumberingAfterBreak="0">
    <w:nsid w:val="096B7AA7"/>
    <w:multiLevelType w:val="hybridMultilevel"/>
    <w:tmpl w:val="7D5E0784"/>
    <w:lvl w:ilvl="0" w:tplc="0427000F">
      <w:start w:val="1"/>
      <w:numFmt w:val="decimal"/>
      <w:lvlText w:val="%1."/>
      <w:lvlJc w:val="left"/>
      <w:pPr>
        <w:ind w:left="360" w:hanging="360"/>
      </w:p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 w15:restartNumberingAfterBreak="0">
    <w:nsid w:val="333A0137"/>
    <w:multiLevelType w:val="hybridMultilevel"/>
    <w:tmpl w:val="9FB2F8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7CD79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0B0765"/>
    <w:multiLevelType w:val="hybridMultilevel"/>
    <w:tmpl w:val="D0E2FDA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5" w15:restartNumberingAfterBreak="0">
    <w:nsid w:val="439B51E4"/>
    <w:multiLevelType w:val="hybridMultilevel"/>
    <w:tmpl w:val="A47A5D40"/>
    <w:lvl w:ilvl="0" w:tplc="B7EEA08C">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86626FC"/>
    <w:multiLevelType w:val="multilevel"/>
    <w:tmpl w:val="B5A2A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CC4267"/>
    <w:multiLevelType w:val="hybridMultilevel"/>
    <w:tmpl w:val="D610B218"/>
    <w:lvl w:ilvl="0" w:tplc="33E66452">
      <w:numFmt w:val="bullet"/>
      <w:lvlText w:val="-"/>
      <w:lvlJc w:val="left"/>
      <w:pPr>
        <w:ind w:left="720" w:hanging="360"/>
      </w:pPr>
      <w:rPr>
        <w:rFonts w:ascii="Times New Roman" w:eastAsia="Times New Roman" w:hAnsi="Times New Roman" w:cs="Times New Roman" w:hint="default"/>
        <w:spacing w:val="-1"/>
        <w:w w:val="99"/>
        <w:sz w:val="24"/>
        <w:szCs w:val="24"/>
        <w:lang w:val="lt" w:eastAsia="lt" w:bidi="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52A511E"/>
    <w:multiLevelType w:val="multilevel"/>
    <w:tmpl w:val="A81E07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9E96339"/>
    <w:multiLevelType w:val="multilevel"/>
    <w:tmpl w:val="7EE2152E"/>
    <w:lvl w:ilvl="0">
      <w:start w:val="1"/>
      <w:numFmt w:val="decimal"/>
      <w:suff w:val="space"/>
      <w:lvlText w:val="%1."/>
      <w:lvlJc w:val="left"/>
      <w:pPr>
        <w:ind w:left="2204" w:hanging="360"/>
      </w:pPr>
      <w:rPr>
        <w:rFonts w:hint="default"/>
      </w:rPr>
    </w:lvl>
    <w:lvl w:ilvl="1">
      <w:start w:val="1"/>
      <w:numFmt w:val="decimal"/>
      <w:suff w:val="space"/>
      <w:lvlText w:val="%1.%2."/>
      <w:lvlJc w:val="left"/>
      <w:pPr>
        <w:ind w:left="4260" w:hanging="432"/>
      </w:pPr>
      <w:rPr>
        <w:rFonts w:hint="default"/>
        <w:b w:val="0"/>
        <w:i w:val="0"/>
        <w:iCs/>
        <w:strike w:val="0"/>
        <w:color w:val="auto"/>
      </w:rPr>
    </w:lvl>
    <w:lvl w:ilvl="2">
      <w:start w:val="1"/>
      <w:numFmt w:val="decimal"/>
      <w:suff w:val="space"/>
      <w:lvlText w:val="%1.%2.%3."/>
      <w:lvlJc w:val="left"/>
      <w:pPr>
        <w:ind w:left="4190" w:hanging="504"/>
      </w:pPr>
      <w:rPr>
        <w:rFonts w:hint="default"/>
        <w:b w:val="0"/>
        <w:color w:val="auto"/>
        <w:sz w:val="24"/>
        <w:szCs w:val="24"/>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10" w15:restartNumberingAfterBreak="0">
    <w:nsid w:val="6E94021C"/>
    <w:multiLevelType w:val="multilevel"/>
    <w:tmpl w:val="128E17E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71FE71FA"/>
    <w:multiLevelType w:val="hybridMultilevel"/>
    <w:tmpl w:val="9CBA3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157D69"/>
    <w:multiLevelType w:val="hybridMultilevel"/>
    <w:tmpl w:val="F5BA9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0910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555213">
    <w:abstractNumId w:val="4"/>
  </w:num>
  <w:num w:numId="3" w16cid:durableId="136923983">
    <w:abstractNumId w:val="1"/>
  </w:num>
  <w:num w:numId="4" w16cid:durableId="931551630">
    <w:abstractNumId w:val="3"/>
  </w:num>
  <w:num w:numId="5" w16cid:durableId="1881361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8368388">
    <w:abstractNumId w:val="5"/>
  </w:num>
  <w:num w:numId="7" w16cid:durableId="1593126545">
    <w:abstractNumId w:val="0"/>
  </w:num>
  <w:num w:numId="8" w16cid:durableId="256791115">
    <w:abstractNumId w:val="7"/>
  </w:num>
  <w:num w:numId="9" w16cid:durableId="158355841">
    <w:abstractNumId w:val="9"/>
  </w:num>
  <w:num w:numId="10" w16cid:durableId="1742749288">
    <w:abstractNumId w:val="8"/>
  </w:num>
  <w:num w:numId="11" w16cid:durableId="1228613142">
    <w:abstractNumId w:val="11"/>
  </w:num>
  <w:num w:numId="12" w16cid:durableId="1746800241">
    <w:abstractNumId w:val="12"/>
  </w:num>
  <w:num w:numId="13" w16cid:durableId="19902050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77F"/>
    <w:rsid w:val="000001A3"/>
    <w:rsid w:val="00000722"/>
    <w:rsid w:val="000020C5"/>
    <w:rsid w:val="00002EBD"/>
    <w:rsid w:val="00003E19"/>
    <w:rsid w:val="00003F40"/>
    <w:rsid w:val="000059DB"/>
    <w:rsid w:val="00005F32"/>
    <w:rsid w:val="000119A6"/>
    <w:rsid w:val="00014401"/>
    <w:rsid w:val="00014EB5"/>
    <w:rsid w:val="00015630"/>
    <w:rsid w:val="00024992"/>
    <w:rsid w:val="00043B41"/>
    <w:rsid w:val="00065E9B"/>
    <w:rsid w:val="00073828"/>
    <w:rsid w:val="00081A7C"/>
    <w:rsid w:val="00082778"/>
    <w:rsid w:val="00084716"/>
    <w:rsid w:val="00090CBD"/>
    <w:rsid w:val="00091593"/>
    <w:rsid w:val="00091BDB"/>
    <w:rsid w:val="000938C7"/>
    <w:rsid w:val="000951E8"/>
    <w:rsid w:val="000A4C53"/>
    <w:rsid w:val="000B0626"/>
    <w:rsid w:val="000B3037"/>
    <w:rsid w:val="000B3EC4"/>
    <w:rsid w:val="000B4905"/>
    <w:rsid w:val="000B4E41"/>
    <w:rsid w:val="000C20EE"/>
    <w:rsid w:val="000C4198"/>
    <w:rsid w:val="000C569A"/>
    <w:rsid w:val="000C5987"/>
    <w:rsid w:val="000D1F23"/>
    <w:rsid w:val="000D2796"/>
    <w:rsid w:val="000E445D"/>
    <w:rsid w:val="000E446D"/>
    <w:rsid w:val="000F0732"/>
    <w:rsid w:val="0010589B"/>
    <w:rsid w:val="0012039D"/>
    <w:rsid w:val="001243A0"/>
    <w:rsid w:val="00125B5F"/>
    <w:rsid w:val="001350C4"/>
    <w:rsid w:val="001357E9"/>
    <w:rsid w:val="00135AA5"/>
    <w:rsid w:val="001373E2"/>
    <w:rsid w:val="00154484"/>
    <w:rsid w:val="001556E6"/>
    <w:rsid w:val="00155DBD"/>
    <w:rsid w:val="00157379"/>
    <w:rsid w:val="00160C22"/>
    <w:rsid w:val="001663B0"/>
    <w:rsid w:val="0017003C"/>
    <w:rsid w:val="00170F7C"/>
    <w:rsid w:val="001744B2"/>
    <w:rsid w:val="00175554"/>
    <w:rsid w:val="00175D6C"/>
    <w:rsid w:val="00183C48"/>
    <w:rsid w:val="00190C90"/>
    <w:rsid w:val="001933FB"/>
    <w:rsid w:val="001D30FA"/>
    <w:rsid w:val="001D71ED"/>
    <w:rsid w:val="001E441B"/>
    <w:rsid w:val="001E7D9F"/>
    <w:rsid w:val="001F29B7"/>
    <w:rsid w:val="001F6E23"/>
    <w:rsid w:val="0021253F"/>
    <w:rsid w:val="002158E7"/>
    <w:rsid w:val="00215C04"/>
    <w:rsid w:val="00216AD5"/>
    <w:rsid w:val="002223D9"/>
    <w:rsid w:val="00240D24"/>
    <w:rsid w:val="00241C57"/>
    <w:rsid w:val="00246843"/>
    <w:rsid w:val="00247006"/>
    <w:rsid w:val="00251669"/>
    <w:rsid w:val="00253348"/>
    <w:rsid w:val="002561CC"/>
    <w:rsid w:val="00256961"/>
    <w:rsid w:val="00262493"/>
    <w:rsid w:val="00275061"/>
    <w:rsid w:val="00276BCB"/>
    <w:rsid w:val="0029023C"/>
    <w:rsid w:val="002A084A"/>
    <w:rsid w:val="002A1B77"/>
    <w:rsid w:val="002A6A01"/>
    <w:rsid w:val="002B0A5B"/>
    <w:rsid w:val="002B32AA"/>
    <w:rsid w:val="002B498B"/>
    <w:rsid w:val="002B5287"/>
    <w:rsid w:val="002B7641"/>
    <w:rsid w:val="002C3A01"/>
    <w:rsid w:val="002C3EEB"/>
    <w:rsid w:val="002C5C64"/>
    <w:rsid w:val="002C5C78"/>
    <w:rsid w:val="002D0A7F"/>
    <w:rsid w:val="002E13C1"/>
    <w:rsid w:val="002E2683"/>
    <w:rsid w:val="002E2831"/>
    <w:rsid w:val="002F07D8"/>
    <w:rsid w:val="002F1727"/>
    <w:rsid w:val="0032009F"/>
    <w:rsid w:val="00320E6E"/>
    <w:rsid w:val="00325248"/>
    <w:rsid w:val="0033624D"/>
    <w:rsid w:val="00340BC8"/>
    <w:rsid w:val="0034380E"/>
    <w:rsid w:val="00344CA2"/>
    <w:rsid w:val="00351C35"/>
    <w:rsid w:val="00361C9F"/>
    <w:rsid w:val="00361D26"/>
    <w:rsid w:val="00362E0D"/>
    <w:rsid w:val="003635DD"/>
    <w:rsid w:val="003701F9"/>
    <w:rsid w:val="0037561E"/>
    <w:rsid w:val="003811A3"/>
    <w:rsid w:val="00381AE0"/>
    <w:rsid w:val="003836A8"/>
    <w:rsid w:val="00383E33"/>
    <w:rsid w:val="00385044"/>
    <w:rsid w:val="00386618"/>
    <w:rsid w:val="00386978"/>
    <w:rsid w:val="00393195"/>
    <w:rsid w:val="003B3B95"/>
    <w:rsid w:val="003C1E15"/>
    <w:rsid w:val="003C6524"/>
    <w:rsid w:val="003C6E34"/>
    <w:rsid w:val="003D1C73"/>
    <w:rsid w:val="003D42BD"/>
    <w:rsid w:val="003D6ED8"/>
    <w:rsid w:val="003E2A55"/>
    <w:rsid w:val="003F2861"/>
    <w:rsid w:val="003F484C"/>
    <w:rsid w:val="003F5203"/>
    <w:rsid w:val="003F7161"/>
    <w:rsid w:val="003F7443"/>
    <w:rsid w:val="004034DA"/>
    <w:rsid w:val="0040461B"/>
    <w:rsid w:val="00404973"/>
    <w:rsid w:val="00404E68"/>
    <w:rsid w:val="00407121"/>
    <w:rsid w:val="00407A70"/>
    <w:rsid w:val="0041351D"/>
    <w:rsid w:val="004345F1"/>
    <w:rsid w:val="00435A89"/>
    <w:rsid w:val="00463374"/>
    <w:rsid w:val="00463C04"/>
    <w:rsid w:val="004724B7"/>
    <w:rsid w:val="00472929"/>
    <w:rsid w:val="00472F82"/>
    <w:rsid w:val="00474535"/>
    <w:rsid w:val="0048269B"/>
    <w:rsid w:val="00495251"/>
    <w:rsid w:val="004A01F9"/>
    <w:rsid w:val="004A0D46"/>
    <w:rsid w:val="004A26BA"/>
    <w:rsid w:val="004A635D"/>
    <w:rsid w:val="004B66E7"/>
    <w:rsid w:val="004C03D9"/>
    <w:rsid w:val="004C089D"/>
    <w:rsid w:val="004C1241"/>
    <w:rsid w:val="004C17DC"/>
    <w:rsid w:val="004C2082"/>
    <w:rsid w:val="004D4A88"/>
    <w:rsid w:val="004E0DF2"/>
    <w:rsid w:val="004E1CD4"/>
    <w:rsid w:val="004E2316"/>
    <w:rsid w:val="004F55CC"/>
    <w:rsid w:val="004F63E8"/>
    <w:rsid w:val="004F7300"/>
    <w:rsid w:val="00501B73"/>
    <w:rsid w:val="0052432A"/>
    <w:rsid w:val="00530A3D"/>
    <w:rsid w:val="00531E61"/>
    <w:rsid w:val="00532F4C"/>
    <w:rsid w:val="00533F22"/>
    <w:rsid w:val="00551F95"/>
    <w:rsid w:val="0055201E"/>
    <w:rsid w:val="00553C29"/>
    <w:rsid w:val="0055621C"/>
    <w:rsid w:val="0056536C"/>
    <w:rsid w:val="005674F3"/>
    <w:rsid w:val="00570D98"/>
    <w:rsid w:val="00571031"/>
    <w:rsid w:val="0057174F"/>
    <w:rsid w:val="0057677F"/>
    <w:rsid w:val="005770D5"/>
    <w:rsid w:val="00590787"/>
    <w:rsid w:val="005B2D21"/>
    <w:rsid w:val="005B2D2C"/>
    <w:rsid w:val="005B3A6A"/>
    <w:rsid w:val="005B590D"/>
    <w:rsid w:val="005B5981"/>
    <w:rsid w:val="005C0458"/>
    <w:rsid w:val="005C175C"/>
    <w:rsid w:val="005C3686"/>
    <w:rsid w:val="005C38EF"/>
    <w:rsid w:val="005C39AD"/>
    <w:rsid w:val="005C7214"/>
    <w:rsid w:val="005D56C8"/>
    <w:rsid w:val="005D725C"/>
    <w:rsid w:val="005E181F"/>
    <w:rsid w:val="005E18FC"/>
    <w:rsid w:val="005E70FA"/>
    <w:rsid w:val="005F0F75"/>
    <w:rsid w:val="005F2C09"/>
    <w:rsid w:val="005F4C24"/>
    <w:rsid w:val="00604449"/>
    <w:rsid w:val="0061183E"/>
    <w:rsid w:val="00612CD6"/>
    <w:rsid w:val="00631345"/>
    <w:rsid w:val="00631CDA"/>
    <w:rsid w:val="006321D6"/>
    <w:rsid w:val="0063399A"/>
    <w:rsid w:val="00633A6C"/>
    <w:rsid w:val="00645EBC"/>
    <w:rsid w:val="006718ED"/>
    <w:rsid w:val="00671C8B"/>
    <w:rsid w:val="00677BD0"/>
    <w:rsid w:val="0068103F"/>
    <w:rsid w:val="00685C9A"/>
    <w:rsid w:val="006A0FA8"/>
    <w:rsid w:val="006A2BE8"/>
    <w:rsid w:val="006A7C04"/>
    <w:rsid w:val="006B21A0"/>
    <w:rsid w:val="006B626D"/>
    <w:rsid w:val="006C0FC3"/>
    <w:rsid w:val="006D1E41"/>
    <w:rsid w:val="006E328B"/>
    <w:rsid w:val="006E47F5"/>
    <w:rsid w:val="006E4BF8"/>
    <w:rsid w:val="00700E63"/>
    <w:rsid w:val="0070131E"/>
    <w:rsid w:val="00707BE7"/>
    <w:rsid w:val="00711E17"/>
    <w:rsid w:val="00723072"/>
    <w:rsid w:val="00724905"/>
    <w:rsid w:val="00733FF1"/>
    <w:rsid w:val="00740FD7"/>
    <w:rsid w:val="00744511"/>
    <w:rsid w:val="00746707"/>
    <w:rsid w:val="007474A2"/>
    <w:rsid w:val="00747CAC"/>
    <w:rsid w:val="00754E91"/>
    <w:rsid w:val="007645A7"/>
    <w:rsid w:val="00766148"/>
    <w:rsid w:val="00776B6C"/>
    <w:rsid w:val="0078643C"/>
    <w:rsid w:val="0079483B"/>
    <w:rsid w:val="007A0C3A"/>
    <w:rsid w:val="007A4E1C"/>
    <w:rsid w:val="007C1861"/>
    <w:rsid w:val="007D3910"/>
    <w:rsid w:val="007D750C"/>
    <w:rsid w:val="007F490E"/>
    <w:rsid w:val="007F4B6D"/>
    <w:rsid w:val="0080065C"/>
    <w:rsid w:val="008055E4"/>
    <w:rsid w:val="00807C45"/>
    <w:rsid w:val="00811F89"/>
    <w:rsid w:val="00815955"/>
    <w:rsid w:val="00826E6A"/>
    <w:rsid w:val="00843C73"/>
    <w:rsid w:val="008457E8"/>
    <w:rsid w:val="00845EAC"/>
    <w:rsid w:val="00846773"/>
    <w:rsid w:val="00851886"/>
    <w:rsid w:val="0085374B"/>
    <w:rsid w:val="00857688"/>
    <w:rsid w:val="00861927"/>
    <w:rsid w:val="00866591"/>
    <w:rsid w:val="008707E6"/>
    <w:rsid w:val="008753A8"/>
    <w:rsid w:val="00876B11"/>
    <w:rsid w:val="008844BD"/>
    <w:rsid w:val="0088653F"/>
    <w:rsid w:val="008B29DA"/>
    <w:rsid w:val="008B7476"/>
    <w:rsid w:val="008B7D5D"/>
    <w:rsid w:val="008D02FB"/>
    <w:rsid w:val="008D1EE2"/>
    <w:rsid w:val="008D7146"/>
    <w:rsid w:val="008E76CF"/>
    <w:rsid w:val="008E7EE6"/>
    <w:rsid w:val="008F024E"/>
    <w:rsid w:val="008F17B6"/>
    <w:rsid w:val="008F1802"/>
    <w:rsid w:val="008F3DED"/>
    <w:rsid w:val="00901B6A"/>
    <w:rsid w:val="009049AE"/>
    <w:rsid w:val="0091100A"/>
    <w:rsid w:val="00912BAF"/>
    <w:rsid w:val="00916CD4"/>
    <w:rsid w:val="00925F18"/>
    <w:rsid w:val="00935692"/>
    <w:rsid w:val="00941D11"/>
    <w:rsid w:val="00947EF8"/>
    <w:rsid w:val="009537F1"/>
    <w:rsid w:val="00954EC8"/>
    <w:rsid w:val="0097587B"/>
    <w:rsid w:val="00977648"/>
    <w:rsid w:val="00980616"/>
    <w:rsid w:val="00981FBE"/>
    <w:rsid w:val="0098747E"/>
    <w:rsid w:val="009B0BC4"/>
    <w:rsid w:val="009B3AE5"/>
    <w:rsid w:val="009B6D19"/>
    <w:rsid w:val="009B6EC1"/>
    <w:rsid w:val="009C0DEE"/>
    <w:rsid w:val="009C4103"/>
    <w:rsid w:val="009E1ED4"/>
    <w:rsid w:val="009F2E69"/>
    <w:rsid w:val="00A06CE6"/>
    <w:rsid w:val="00A128DA"/>
    <w:rsid w:val="00A14F0B"/>
    <w:rsid w:val="00A22AA3"/>
    <w:rsid w:val="00A238A5"/>
    <w:rsid w:val="00A23D67"/>
    <w:rsid w:val="00A40365"/>
    <w:rsid w:val="00A4363F"/>
    <w:rsid w:val="00A453C5"/>
    <w:rsid w:val="00A54BD2"/>
    <w:rsid w:val="00A55DFB"/>
    <w:rsid w:val="00A64452"/>
    <w:rsid w:val="00A661BF"/>
    <w:rsid w:val="00A674F3"/>
    <w:rsid w:val="00A70F56"/>
    <w:rsid w:val="00A7148D"/>
    <w:rsid w:val="00A75500"/>
    <w:rsid w:val="00A85A4E"/>
    <w:rsid w:val="00A860CF"/>
    <w:rsid w:val="00A871FF"/>
    <w:rsid w:val="00A94C9F"/>
    <w:rsid w:val="00AA1A44"/>
    <w:rsid w:val="00AA1D3A"/>
    <w:rsid w:val="00AA2BC7"/>
    <w:rsid w:val="00AA405F"/>
    <w:rsid w:val="00AA5F5D"/>
    <w:rsid w:val="00AB0C64"/>
    <w:rsid w:val="00AB4CDE"/>
    <w:rsid w:val="00AB70E7"/>
    <w:rsid w:val="00AB7FA4"/>
    <w:rsid w:val="00AC0A7E"/>
    <w:rsid w:val="00AC4E4A"/>
    <w:rsid w:val="00AC5369"/>
    <w:rsid w:val="00AD6B3B"/>
    <w:rsid w:val="00AF19C7"/>
    <w:rsid w:val="00AF345A"/>
    <w:rsid w:val="00AF4512"/>
    <w:rsid w:val="00AF7073"/>
    <w:rsid w:val="00AF7854"/>
    <w:rsid w:val="00AF7EAF"/>
    <w:rsid w:val="00B12896"/>
    <w:rsid w:val="00B12EC0"/>
    <w:rsid w:val="00B148F8"/>
    <w:rsid w:val="00B151B1"/>
    <w:rsid w:val="00B16C43"/>
    <w:rsid w:val="00B16DAE"/>
    <w:rsid w:val="00B229B2"/>
    <w:rsid w:val="00B23532"/>
    <w:rsid w:val="00B23EC2"/>
    <w:rsid w:val="00B26250"/>
    <w:rsid w:val="00B274BF"/>
    <w:rsid w:val="00B27B5F"/>
    <w:rsid w:val="00B53481"/>
    <w:rsid w:val="00B53B4A"/>
    <w:rsid w:val="00B610A4"/>
    <w:rsid w:val="00B7194D"/>
    <w:rsid w:val="00B74896"/>
    <w:rsid w:val="00B769D4"/>
    <w:rsid w:val="00B8376E"/>
    <w:rsid w:val="00B872DF"/>
    <w:rsid w:val="00B9002A"/>
    <w:rsid w:val="00B90425"/>
    <w:rsid w:val="00B904AA"/>
    <w:rsid w:val="00B925A3"/>
    <w:rsid w:val="00B94DD3"/>
    <w:rsid w:val="00B95926"/>
    <w:rsid w:val="00B9621D"/>
    <w:rsid w:val="00BB0086"/>
    <w:rsid w:val="00BB05F3"/>
    <w:rsid w:val="00BB188D"/>
    <w:rsid w:val="00BB4884"/>
    <w:rsid w:val="00BB4954"/>
    <w:rsid w:val="00BB5672"/>
    <w:rsid w:val="00BB7FEC"/>
    <w:rsid w:val="00BC6EB8"/>
    <w:rsid w:val="00BD47EE"/>
    <w:rsid w:val="00C04913"/>
    <w:rsid w:val="00C108E8"/>
    <w:rsid w:val="00C14F81"/>
    <w:rsid w:val="00C24369"/>
    <w:rsid w:val="00C261AC"/>
    <w:rsid w:val="00C3403A"/>
    <w:rsid w:val="00C46DCD"/>
    <w:rsid w:val="00C5772F"/>
    <w:rsid w:val="00C65528"/>
    <w:rsid w:val="00C753B3"/>
    <w:rsid w:val="00C76D8D"/>
    <w:rsid w:val="00C8563D"/>
    <w:rsid w:val="00C94F1E"/>
    <w:rsid w:val="00C954D7"/>
    <w:rsid w:val="00CA4377"/>
    <w:rsid w:val="00CA5C8C"/>
    <w:rsid w:val="00CB058A"/>
    <w:rsid w:val="00CB498A"/>
    <w:rsid w:val="00CE4639"/>
    <w:rsid w:val="00CE5E92"/>
    <w:rsid w:val="00CF18E2"/>
    <w:rsid w:val="00D01EB0"/>
    <w:rsid w:val="00D06ED7"/>
    <w:rsid w:val="00D1001A"/>
    <w:rsid w:val="00D13105"/>
    <w:rsid w:val="00D14A5E"/>
    <w:rsid w:val="00D15C4A"/>
    <w:rsid w:val="00D16C99"/>
    <w:rsid w:val="00D25087"/>
    <w:rsid w:val="00D36754"/>
    <w:rsid w:val="00D43F00"/>
    <w:rsid w:val="00D4558E"/>
    <w:rsid w:val="00D47FD5"/>
    <w:rsid w:val="00D54E86"/>
    <w:rsid w:val="00D60C36"/>
    <w:rsid w:val="00D705CE"/>
    <w:rsid w:val="00D7617E"/>
    <w:rsid w:val="00D83481"/>
    <w:rsid w:val="00D862AE"/>
    <w:rsid w:val="00D93F0B"/>
    <w:rsid w:val="00D97063"/>
    <w:rsid w:val="00DA79AC"/>
    <w:rsid w:val="00DA7D2F"/>
    <w:rsid w:val="00DC3A0C"/>
    <w:rsid w:val="00DD1240"/>
    <w:rsid w:val="00DE7402"/>
    <w:rsid w:val="00DF1D55"/>
    <w:rsid w:val="00DF3C14"/>
    <w:rsid w:val="00DF6BEC"/>
    <w:rsid w:val="00E02924"/>
    <w:rsid w:val="00E10DED"/>
    <w:rsid w:val="00E245B4"/>
    <w:rsid w:val="00E463D2"/>
    <w:rsid w:val="00E50316"/>
    <w:rsid w:val="00E764BE"/>
    <w:rsid w:val="00E81AAC"/>
    <w:rsid w:val="00E85581"/>
    <w:rsid w:val="00E9071F"/>
    <w:rsid w:val="00E92D0A"/>
    <w:rsid w:val="00EA1951"/>
    <w:rsid w:val="00EA6045"/>
    <w:rsid w:val="00EA75D6"/>
    <w:rsid w:val="00EB4AAF"/>
    <w:rsid w:val="00EB53F7"/>
    <w:rsid w:val="00EC3B0F"/>
    <w:rsid w:val="00EC77E1"/>
    <w:rsid w:val="00ED098C"/>
    <w:rsid w:val="00ED584F"/>
    <w:rsid w:val="00ED643E"/>
    <w:rsid w:val="00ED6D68"/>
    <w:rsid w:val="00EF6205"/>
    <w:rsid w:val="00F008B8"/>
    <w:rsid w:val="00F1063E"/>
    <w:rsid w:val="00F12721"/>
    <w:rsid w:val="00F212E2"/>
    <w:rsid w:val="00F23445"/>
    <w:rsid w:val="00F23F96"/>
    <w:rsid w:val="00F24730"/>
    <w:rsid w:val="00F25165"/>
    <w:rsid w:val="00F315C4"/>
    <w:rsid w:val="00F36E2C"/>
    <w:rsid w:val="00F37019"/>
    <w:rsid w:val="00F430DE"/>
    <w:rsid w:val="00F43751"/>
    <w:rsid w:val="00F474B0"/>
    <w:rsid w:val="00F524AF"/>
    <w:rsid w:val="00F5269C"/>
    <w:rsid w:val="00F57898"/>
    <w:rsid w:val="00F57A76"/>
    <w:rsid w:val="00F621C2"/>
    <w:rsid w:val="00F6595C"/>
    <w:rsid w:val="00F72AE9"/>
    <w:rsid w:val="00F84802"/>
    <w:rsid w:val="00F90280"/>
    <w:rsid w:val="00F93922"/>
    <w:rsid w:val="00FA6342"/>
    <w:rsid w:val="00FC3BD3"/>
    <w:rsid w:val="00FD01AC"/>
    <w:rsid w:val="00FD0438"/>
    <w:rsid w:val="00FE45ED"/>
    <w:rsid w:val="00FF01A5"/>
    <w:rsid w:val="00FF10D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03C3"/>
  <w15:docId w15:val="{119D5BA8-4454-4CE0-B00A-F452B9BA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40BC8"/>
    <w:rPr>
      <w:color w:val="0000FF" w:themeColor="hyperlink"/>
      <w:u w:val="single"/>
    </w:rPr>
  </w:style>
  <w:style w:type="paragraph" w:styleId="Antrats">
    <w:name w:val="header"/>
    <w:basedOn w:val="prastasis"/>
    <w:link w:val="AntratsDiagrama"/>
    <w:uiPriority w:val="99"/>
    <w:unhideWhenUsed/>
    <w:rsid w:val="005F2C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F2C09"/>
  </w:style>
  <w:style w:type="paragraph" w:styleId="Porat">
    <w:name w:val="footer"/>
    <w:basedOn w:val="prastasis"/>
    <w:link w:val="PoratDiagrama"/>
    <w:uiPriority w:val="99"/>
    <w:unhideWhenUsed/>
    <w:rsid w:val="005F2C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5F2C09"/>
  </w:style>
  <w:style w:type="paragraph" w:styleId="Pagrindiniotekstotrauka2">
    <w:name w:val="Body Text Indent 2"/>
    <w:basedOn w:val="prastasis"/>
    <w:link w:val="Pagrindiniotekstotrauka2Diagrama"/>
    <w:uiPriority w:val="99"/>
    <w:unhideWhenUsed/>
    <w:rsid w:val="000938C7"/>
    <w:pPr>
      <w:spacing w:after="120" w:line="480" w:lineRule="auto"/>
      <w:ind w:left="283"/>
      <w:jc w:val="left"/>
    </w:pPr>
    <w:rPr>
      <w:rFonts w:eastAsia="SimSun" w:cs="Times New Roman"/>
      <w:szCs w:val="24"/>
      <w:lang w:eastAsia="zh-CN"/>
    </w:rPr>
  </w:style>
  <w:style w:type="character" w:customStyle="1" w:styleId="Pagrindiniotekstotrauka2Diagrama">
    <w:name w:val="Pagrindinio teksto įtrauka 2 Diagrama"/>
    <w:basedOn w:val="Numatytasispastraiposriftas"/>
    <w:link w:val="Pagrindiniotekstotrauka2"/>
    <w:uiPriority w:val="99"/>
    <w:rsid w:val="000938C7"/>
    <w:rPr>
      <w:rFonts w:eastAsia="SimSun" w:cs="Times New Roman"/>
      <w:szCs w:val="24"/>
      <w:lang w:eastAsia="zh-CN"/>
    </w:r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Paragraph12,Bull"/>
    <w:basedOn w:val="prastasis"/>
    <w:link w:val="SraopastraipaDiagrama"/>
    <w:uiPriority w:val="34"/>
    <w:qFormat/>
    <w:rsid w:val="000938C7"/>
    <w:pPr>
      <w:spacing w:after="160" w:line="256" w:lineRule="auto"/>
      <w:ind w:left="720"/>
      <w:contextualSpacing/>
      <w:jc w:val="left"/>
    </w:pPr>
    <w:rPr>
      <w:rFonts w:asciiTheme="minorHAnsi" w:hAnsiTheme="minorHAnsi"/>
      <w:sz w:val="22"/>
    </w:rPr>
  </w:style>
  <w:style w:type="table" w:styleId="Lentelstinklelis">
    <w:name w:val="Table Grid"/>
    <w:basedOn w:val="prastojilentel"/>
    <w:rsid w:val="000938C7"/>
    <w:pPr>
      <w:spacing w:line="240" w:lineRule="auto"/>
      <w:jc w:val="left"/>
    </w:pPr>
    <w:rPr>
      <w:rFonts w:asciiTheme="minorHAnsi" w:hAnsiTheme="minorHAnsi" w:cs="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DF3C1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F3C14"/>
    <w:rPr>
      <w:sz w:val="20"/>
      <w:szCs w:val="20"/>
    </w:rPr>
  </w:style>
  <w:style w:type="paragraph" w:styleId="Komentarotema">
    <w:name w:val="annotation subject"/>
    <w:basedOn w:val="Komentarotekstas"/>
    <w:next w:val="Komentarotekstas"/>
    <w:link w:val="KomentarotemaDiagrama"/>
    <w:uiPriority w:val="99"/>
    <w:semiHidden/>
    <w:unhideWhenUsed/>
    <w:rsid w:val="00DF3C14"/>
    <w:pPr>
      <w:jc w:val="left"/>
    </w:pPr>
    <w:rPr>
      <w:rFonts w:eastAsia="Times New Roman" w:cs="Times New Roman"/>
      <w:b/>
      <w:bCs/>
    </w:rPr>
  </w:style>
  <w:style w:type="character" w:customStyle="1" w:styleId="KomentarotemaDiagrama">
    <w:name w:val="Komentaro tema Diagrama"/>
    <w:basedOn w:val="KomentarotekstasDiagrama"/>
    <w:link w:val="Komentarotema"/>
    <w:uiPriority w:val="99"/>
    <w:semiHidden/>
    <w:rsid w:val="00DF3C14"/>
    <w:rPr>
      <w:rFonts w:eastAsia="Times New Roman" w:cs="Times New Roman"/>
      <w:b/>
      <w:bCs/>
      <w:sz w:val="20"/>
      <w:szCs w:val="20"/>
    </w:rPr>
  </w:style>
  <w:style w:type="character" w:styleId="Komentaronuoroda">
    <w:name w:val="annotation reference"/>
    <w:basedOn w:val="Numatytasispastraiposriftas"/>
    <w:uiPriority w:val="99"/>
    <w:semiHidden/>
    <w:unhideWhenUsed/>
    <w:rsid w:val="00631345"/>
    <w:rPr>
      <w:sz w:val="16"/>
      <w:szCs w:val="16"/>
    </w:rPr>
  </w:style>
  <w:style w:type="paragraph" w:styleId="Debesliotekstas">
    <w:name w:val="Balloon Text"/>
    <w:basedOn w:val="prastasis"/>
    <w:link w:val="DebesliotekstasDiagrama"/>
    <w:uiPriority w:val="99"/>
    <w:semiHidden/>
    <w:unhideWhenUsed/>
    <w:rsid w:val="00631345"/>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1345"/>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EA75D6"/>
    <w:rPr>
      <w:color w:val="605E5C"/>
      <w:shd w:val="clear" w:color="auto" w:fill="E1DFDD"/>
    </w:rPr>
  </w:style>
  <w:style w:type="paragraph" w:styleId="Puslapioinaostekstas">
    <w:name w:val="footnote text"/>
    <w:basedOn w:val="prastasis"/>
    <w:link w:val="PuslapioinaostekstasDiagrama"/>
    <w:uiPriority w:val="99"/>
    <w:semiHidden/>
    <w:unhideWhenUsed/>
    <w:rsid w:val="00CE4639"/>
    <w:pPr>
      <w:spacing w:line="240" w:lineRule="auto"/>
      <w:jc w:val="left"/>
    </w:pPr>
    <w:rPr>
      <w:rFonts w:asciiTheme="minorHAnsi" w:hAnsiTheme="minorHAnsi"/>
      <w:sz w:val="20"/>
      <w:szCs w:val="20"/>
    </w:rPr>
  </w:style>
  <w:style w:type="character" w:customStyle="1" w:styleId="PuslapioinaostekstasDiagrama">
    <w:name w:val="Puslapio išnašos tekstas Diagrama"/>
    <w:basedOn w:val="Numatytasispastraiposriftas"/>
    <w:link w:val="Puslapioinaostekstas"/>
    <w:uiPriority w:val="99"/>
    <w:semiHidden/>
    <w:rsid w:val="00CE4639"/>
    <w:rPr>
      <w:rFonts w:asciiTheme="minorHAnsi" w:hAnsiTheme="minorHAnsi"/>
      <w:sz w:val="20"/>
      <w:szCs w:val="20"/>
    </w:rPr>
  </w:style>
  <w:style w:type="character" w:styleId="Puslapioinaosnuoroda">
    <w:name w:val="footnote reference"/>
    <w:basedOn w:val="Numatytasispastraiposriftas"/>
    <w:uiPriority w:val="99"/>
    <w:semiHidden/>
    <w:unhideWhenUsed/>
    <w:rsid w:val="00CE4639"/>
    <w:rPr>
      <w:vertAlign w:val="superscript"/>
    </w:rPr>
  </w:style>
  <w:style w:type="paragraph" w:customStyle="1" w:styleId="SLONormal">
    <w:name w:val="SLO Normal"/>
    <w:qFormat/>
    <w:rsid w:val="003F2861"/>
    <w:pPr>
      <w:spacing w:before="120" w:after="120" w:line="240" w:lineRule="auto"/>
    </w:pPr>
    <w:rPr>
      <w:rFonts w:eastAsia="Times New Roman" w:cs="Times New Roman"/>
      <w:szCs w:val="24"/>
      <w:lang w:val="en-GB"/>
    </w:rPr>
  </w:style>
  <w:style w:type="paragraph" w:styleId="Pataisymai">
    <w:name w:val="Revision"/>
    <w:hidden/>
    <w:uiPriority w:val="99"/>
    <w:semiHidden/>
    <w:rsid w:val="00612CD6"/>
    <w:pPr>
      <w:spacing w:line="240" w:lineRule="auto"/>
      <w:jc w:val="left"/>
    </w:pPr>
  </w:style>
  <w:style w:type="character" w:styleId="Neapdorotaspaminjimas">
    <w:name w:val="Unresolved Mention"/>
    <w:basedOn w:val="Numatytasispastraiposriftas"/>
    <w:uiPriority w:val="99"/>
    <w:semiHidden/>
    <w:unhideWhenUsed/>
    <w:rsid w:val="00091593"/>
    <w:rPr>
      <w:color w:val="605E5C"/>
      <w:shd w:val="clear" w:color="auto" w:fill="E1DFDD"/>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uiPriority w:val="34"/>
    <w:qFormat/>
    <w:locked/>
    <w:rsid w:val="00170F7C"/>
    <w:rPr>
      <w:rFonts w:asciiTheme="minorHAnsi" w:hAnsiTheme="minorHAnsi"/>
      <w:sz w:val="22"/>
    </w:rPr>
  </w:style>
  <w:style w:type="paragraph" w:styleId="prastasiniatinklio">
    <w:name w:val="Normal (Web)"/>
    <w:basedOn w:val="prastasis"/>
    <w:unhideWhenUsed/>
    <w:rsid w:val="00925F18"/>
    <w:pPr>
      <w:spacing w:before="180" w:after="180" w:line="240" w:lineRule="auto"/>
      <w:jc w:val="left"/>
    </w:pPr>
    <w:rPr>
      <w:rFonts w:ascii="Open Sans" w:eastAsia="Times New Roman" w:hAnsi="Open Sans" w:cs="Times New Roman"/>
      <w:color w:val="444444"/>
      <w:szCs w:val="24"/>
      <w:lang w:eastAsia="lt-LT"/>
    </w:rPr>
  </w:style>
  <w:style w:type="paragraph" w:customStyle="1" w:styleId="TableParagraph">
    <w:name w:val="Table Paragraph"/>
    <w:basedOn w:val="prastasis"/>
    <w:uiPriority w:val="1"/>
    <w:qFormat/>
    <w:rsid w:val="00C753B3"/>
    <w:pPr>
      <w:widowControl w:val="0"/>
      <w:autoSpaceDE w:val="0"/>
      <w:autoSpaceDN w:val="0"/>
      <w:spacing w:line="240" w:lineRule="auto"/>
      <w:ind w:left="108"/>
      <w:jc w:val="left"/>
    </w:pPr>
    <w:rPr>
      <w:rFonts w:eastAsia="Times New Roman" w:cs="Times New Roman"/>
      <w:sz w:val="22"/>
      <w:lang w:val="lt" w:eastAsia="lt"/>
    </w:rPr>
  </w:style>
  <w:style w:type="paragraph" w:styleId="Pagrindinistekstas">
    <w:name w:val="Body Text"/>
    <w:basedOn w:val="prastasis"/>
    <w:link w:val="PagrindinistekstasDiagrama"/>
    <w:uiPriority w:val="99"/>
    <w:unhideWhenUsed/>
    <w:rsid w:val="00247006"/>
    <w:pPr>
      <w:spacing w:after="120"/>
    </w:pPr>
  </w:style>
  <w:style w:type="character" w:customStyle="1" w:styleId="PagrindinistekstasDiagrama">
    <w:name w:val="Pagrindinis tekstas Diagrama"/>
    <w:basedOn w:val="Numatytasispastraiposriftas"/>
    <w:link w:val="Pagrindinistekstas"/>
    <w:uiPriority w:val="99"/>
    <w:rsid w:val="00247006"/>
  </w:style>
  <w:style w:type="paragraph" w:styleId="Pagrindinistekstas3">
    <w:name w:val="Body Text 3"/>
    <w:basedOn w:val="prastasis"/>
    <w:link w:val="Pagrindinistekstas3Diagrama"/>
    <w:rsid w:val="00FE45ED"/>
    <w:pPr>
      <w:spacing w:after="120" w:line="240" w:lineRule="auto"/>
      <w:jc w:val="left"/>
    </w:pPr>
    <w:rPr>
      <w:rFonts w:eastAsia="Calibri" w:cs="Times New Roman"/>
      <w:sz w:val="16"/>
      <w:szCs w:val="16"/>
    </w:rPr>
  </w:style>
  <w:style w:type="character" w:customStyle="1" w:styleId="Pagrindinistekstas3Diagrama">
    <w:name w:val="Pagrindinis tekstas 3 Diagrama"/>
    <w:basedOn w:val="Numatytasispastraiposriftas"/>
    <w:link w:val="Pagrindinistekstas3"/>
    <w:rsid w:val="00FE45ED"/>
    <w:rPr>
      <w:rFonts w:eastAsia="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72466">
      <w:bodyDiv w:val="1"/>
      <w:marLeft w:val="0"/>
      <w:marRight w:val="0"/>
      <w:marTop w:val="0"/>
      <w:marBottom w:val="0"/>
      <w:divBdr>
        <w:top w:val="none" w:sz="0" w:space="0" w:color="auto"/>
        <w:left w:val="none" w:sz="0" w:space="0" w:color="auto"/>
        <w:bottom w:val="none" w:sz="0" w:space="0" w:color="auto"/>
        <w:right w:val="none" w:sz="0" w:space="0" w:color="auto"/>
      </w:divBdr>
    </w:div>
    <w:div w:id="814830946">
      <w:bodyDiv w:val="1"/>
      <w:marLeft w:val="0"/>
      <w:marRight w:val="0"/>
      <w:marTop w:val="0"/>
      <w:marBottom w:val="0"/>
      <w:divBdr>
        <w:top w:val="none" w:sz="0" w:space="0" w:color="auto"/>
        <w:left w:val="none" w:sz="0" w:space="0" w:color="auto"/>
        <w:bottom w:val="none" w:sz="0" w:space="0" w:color="auto"/>
        <w:right w:val="none" w:sz="0" w:space="0" w:color="auto"/>
      </w:divBdr>
    </w:div>
    <w:div w:id="1026101584">
      <w:bodyDiv w:val="1"/>
      <w:marLeft w:val="0"/>
      <w:marRight w:val="0"/>
      <w:marTop w:val="0"/>
      <w:marBottom w:val="0"/>
      <w:divBdr>
        <w:top w:val="none" w:sz="0" w:space="0" w:color="auto"/>
        <w:left w:val="none" w:sz="0" w:space="0" w:color="auto"/>
        <w:bottom w:val="none" w:sz="0" w:space="0" w:color="auto"/>
        <w:right w:val="none" w:sz="0" w:space="0" w:color="auto"/>
      </w:divBdr>
    </w:div>
    <w:div w:id="1328899776">
      <w:bodyDiv w:val="1"/>
      <w:marLeft w:val="0"/>
      <w:marRight w:val="0"/>
      <w:marTop w:val="0"/>
      <w:marBottom w:val="0"/>
      <w:divBdr>
        <w:top w:val="none" w:sz="0" w:space="0" w:color="auto"/>
        <w:left w:val="none" w:sz="0" w:space="0" w:color="auto"/>
        <w:bottom w:val="none" w:sz="0" w:space="0" w:color="auto"/>
        <w:right w:val="none" w:sz="0" w:space="0" w:color="auto"/>
      </w:divBdr>
    </w:div>
    <w:div w:id="1459566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FD213-0843-411C-8006-AD1F98106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1606</Words>
  <Characters>12179</Characters>
  <Application>Microsoft Office Word</Application>
  <DocSecurity>0</DocSecurity>
  <Lines>214</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Mantas Ciuta</dc:creator>
  <cp:keywords/>
  <dc:description/>
  <cp:lastModifiedBy>Eglė Skuodytė</cp:lastModifiedBy>
  <cp:revision>5</cp:revision>
  <cp:lastPrinted>2024-03-04T06:19:00Z</cp:lastPrinted>
  <dcterms:created xsi:type="dcterms:W3CDTF">2026-09-08T12:34:00Z</dcterms:created>
  <dcterms:modified xsi:type="dcterms:W3CDTF">2026-09-09T08:42:00Z</dcterms:modified>
</cp:coreProperties>
</file>