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0F123" w14:textId="77777777" w:rsidR="00960634" w:rsidRPr="004639E2" w:rsidRDefault="00960634" w:rsidP="00021361">
      <w:pPr>
        <w:pStyle w:val="Heading3"/>
        <w:spacing w:before="0" w:after="0"/>
        <w:ind w:firstLine="8505"/>
        <w:jc w:val="right"/>
        <w:rPr>
          <w:rFonts w:ascii="Times New Roman" w:hAnsi="Times New Roman" w:cs="Times New Roman"/>
          <w:b w:val="0"/>
          <w:bCs/>
          <w:sz w:val="24"/>
          <w:szCs w:val="24"/>
        </w:rPr>
      </w:pPr>
      <w:bookmarkStart w:id="0" w:name="_Toc85439811"/>
      <w:bookmarkStart w:id="1" w:name="treciaspriedas"/>
      <w:r w:rsidRPr="004639E2">
        <w:rPr>
          <w:rFonts w:ascii="Times New Roman" w:hAnsi="Times New Roman" w:cs="Times New Roman"/>
          <w:b w:val="0"/>
          <w:bCs/>
          <w:sz w:val="24"/>
          <w:szCs w:val="24"/>
        </w:rPr>
        <w:t>Pirkimo sąlygų</w:t>
      </w:r>
    </w:p>
    <w:p w14:paraId="07EFBAD6" w14:textId="09E2DD9A" w:rsidR="00960634" w:rsidRPr="004639E2" w:rsidRDefault="00960634" w:rsidP="00021361">
      <w:pPr>
        <w:pStyle w:val="Heading3"/>
        <w:spacing w:before="0" w:after="0"/>
        <w:ind w:firstLine="8505"/>
        <w:jc w:val="right"/>
        <w:rPr>
          <w:rFonts w:ascii="Times New Roman" w:hAnsi="Times New Roman" w:cs="Times New Roman"/>
          <w:smallCaps/>
          <w:sz w:val="24"/>
          <w:szCs w:val="24"/>
        </w:rPr>
      </w:pPr>
      <w:r w:rsidRPr="004639E2">
        <w:rPr>
          <w:rFonts w:ascii="Times New Roman" w:hAnsi="Times New Roman" w:cs="Times New Roman"/>
          <w:b w:val="0"/>
          <w:bCs/>
          <w:sz w:val="24"/>
          <w:szCs w:val="24"/>
        </w:rPr>
        <w:t xml:space="preserve">2 priedas </w:t>
      </w:r>
      <w:bookmarkEnd w:id="0"/>
      <w:bookmarkEnd w:id="1"/>
    </w:p>
    <w:p w14:paraId="12DF6588" w14:textId="77777777" w:rsidR="00960634" w:rsidRPr="004639E2" w:rsidRDefault="00960634" w:rsidP="00960634">
      <w:pPr>
        <w:spacing w:after="240"/>
        <w:jc w:val="center"/>
        <w:rPr>
          <w:rFonts w:ascii="Times New Roman" w:eastAsia="Arial" w:hAnsi="Times New Roman" w:cs="Times New Roman"/>
          <w:b/>
          <w:bCs/>
          <w:smallCaps/>
          <w:sz w:val="16"/>
          <w:szCs w:val="16"/>
        </w:rPr>
      </w:pPr>
    </w:p>
    <w:p w14:paraId="50FADD28" w14:textId="056E2F74" w:rsidR="00AE51A5" w:rsidRPr="004639E2" w:rsidRDefault="00AE51A5" w:rsidP="00AE51A5">
      <w:pPr>
        <w:spacing w:after="240"/>
        <w:jc w:val="center"/>
        <w:rPr>
          <w:rFonts w:ascii="Times New Roman" w:eastAsia="Arial" w:hAnsi="Times New Roman" w:cs="Times New Roman"/>
          <w:b/>
          <w:bCs/>
          <w:smallCaps/>
          <w:sz w:val="22"/>
          <w:szCs w:val="22"/>
        </w:rPr>
      </w:pPr>
      <w:r w:rsidRPr="004639E2">
        <w:rPr>
          <w:rFonts w:ascii="Times New Roman" w:eastAsia="Arial" w:hAnsi="Times New Roman" w:cs="Times New Roman"/>
          <w:b/>
          <w:bCs/>
          <w:smallCaps/>
          <w:sz w:val="22"/>
          <w:szCs w:val="22"/>
        </w:rPr>
        <w:t>TIEKĖ</w:t>
      </w:r>
      <w:r w:rsidR="00A31C4A">
        <w:rPr>
          <w:rFonts w:ascii="Times New Roman" w:eastAsia="Arial" w:hAnsi="Times New Roman" w:cs="Times New Roman"/>
          <w:b/>
          <w:bCs/>
          <w:smallCaps/>
          <w:sz w:val="22"/>
          <w:szCs w:val="22"/>
        </w:rPr>
        <w:t xml:space="preserve">JŲ KVALIFIKACIJOS REIKALAVIMAI </w:t>
      </w:r>
    </w:p>
    <w:p w14:paraId="6BE756E1" w14:textId="77777777" w:rsidR="00AE51A5" w:rsidRPr="004639E2" w:rsidRDefault="00AE51A5" w:rsidP="00AE51A5">
      <w:pPr>
        <w:tabs>
          <w:tab w:val="left" w:pos="709"/>
        </w:tabs>
        <w:spacing w:line="254" w:lineRule="auto"/>
        <w:jc w:val="center"/>
        <w:rPr>
          <w:rFonts w:ascii="Times New Roman" w:eastAsiaTheme="minorEastAsia" w:hAnsi="Times New Roman" w:cs="Times New Roman"/>
          <w:b/>
          <w:sz w:val="21"/>
          <w:szCs w:val="21"/>
        </w:rPr>
      </w:pPr>
      <w:r w:rsidRPr="004639E2">
        <w:rPr>
          <w:rFonts w:ascii="Times New Roman" w:eastAsiaTheme="minorEastAsia" w:hAnsi="Times New Roman" w:cs="Times New Roman"/>
          <w:b/>
          <w:sz w:val="21"/>
          <w:szCs w:val="21"/>
        </w:rPr>
        <w:t>Tiekėjų kvalifikacijos reikalavimai</w:t>
      </w:r>
    </w:p>
    <w:p w14:paraId="24FCD44D" w14:textId="3EEA1259" w:rsidR="00AE51A5" w:rsidRPr="004639E2" w:rsidRDefault="00AE51A5" w:rsidP="00AE51A5">
      <w:pPr>
        <w:tabs>
          <w:tab w:val="left" w:pos="709"/>
        </w:tabs>
        <w:spacing w:line="254" w:lineRule="auto"/>
        <w:jc w:val="center"/>
        <w:rPr>
          <w:rFonts w:ascii="Times New Roman" w:eastAsiaTheme="minorEastAsia" w:hAnsi="Times New Roman" w:cs="Times New Roman"/>
          <w:i/>
          <w:sz w:val="21"/>
          <w:szCs w:val="21"/>
        </w:rPr>
      </w:pPr>
    </w:p>
    <w:tbl>
      <w:tblPr>
        <w:tblW w:w="5000" w:type="pct"/>
        <w:tblLayout w:type="fixed"/>
        <w:tblLook w:val="0000" w:firstRow="0" w:lastRow="0" w:firstColumn="0" w:lastColumn="0" w:noHBand="0" w:noVBand="0"/>
      </w:tblPr>
      <w:tblGrid>
        <w:gridCol w:w="800"/>
        <w:gridCol w:w="3457"/>
        <w:gridCol w:w="4101"/>
        <w:gridCol w:w="4395"/>
        <w:gridCol w:w="2226"/>
      </w:tblGrid>
      <w:tr w:rsidR="00155B4E" w:rsidRPr="004639E2" w14:paraId="323EEEFB" w14:textId="0CE298D2" w:rsidTr="00021361">
        <w:trPr>
          <w:trHeight w:val="580"/>
        </w:trPr>
        <w:tc>
          <w:tcPr>
            <w:tcW w:w="267" w:type="pct"/>
            <w:tcBorders>
              <w:top w:val="single" w:sz="4" w:space="0" w:color="000000"/>
              <w:left w:val="single" w:sz="4" w:space="0" w:color="000000"/>
              <w:bottom w:val="single" w:sz="4" w:space="0" w:color="000000"/>
            </w:tcBorders>
          </w:tcPr>
          <w:p w14:paraId="12694A71"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Eil.</w:t>
            </w:r>
          </w:p>
          <w:p w14:paraId="6C599AED"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Nr.</w:t>
            </w:r>
          </w:p>
        </w:tc>
        <w:tc>
          <w:tcPr>
            <w:tcW w:w="1154" w:type="pct"/>
            <w:tcBorders>
              <w:top w:val="single" w:sz="4" w:space="0" w:color="000000"/>
              <w:left w:val="single" w:sz="4" w:space="0" w:color="000000"/>
              <w:bottom w:val="single" w:sz="4" w:space="0" w:color="000000"/>
            </w:tcBorders>
          </w:tcPr>
          <w:p w14:paraId="44997A0C"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Kvalifikaciniai reikalavimai</w:t>
            </w:r>
          </w:p>
        </w:tc>
        <w:tc>
          <w:tcPr>
            <w:tcW w:w="1369" w:type="pct"/>
            <w:tcBorders>
              <w:top w:val="single" w:sz="4" w:space="0" w:color="000000"/>
              <w:left w:val="single" w:sz="4" w:space="0" w:color="000000"/>
              <w:bottom w:val="single" w:sz="4" w:space="0" w:color="000000"/>
              <w:right w:val="single" w:sz="4" w:space="0" w:color="000000"/>
            </w:tcBorders>
          </w:tcPr>
          <w:p w14:paraId="4EEBF341" w14:textId="77777777" w:rsidR="00155B4E" w:rsidRPr="004639E2" w:rsidRDefault="00155B4E" w:rsidP="00A31C4A">
            <w:pPr>
              <w:pStyle w:val="Body"/>
              <w:jc w:val="center"/>
              <w:rPr>
                <w:rFonts w:ascii="Times New Roman" w:hAnsi="Times New Roman"/>
                <w:b/>
                <w:color w:val="auto"/>
                <w:sz w:val="22"/>
                <w:szCs w:val="22"/>
                <w:lang w:val="lt-LT" w:eastAsia="ar-SA"/>
              </w:rPr>
            </w:pPr>
            <w:r w:rsidRPr="004639E2">
              <w:rPr>
                <w:rFonts w:ascii="Times New Roman" w:hAnsi="Times New Roman"/>
                <w:b/>
                <w:color w:val="auto"/>
                <w:sz w:val="22"/>
                <w:szCs w:val="22"/>
                <w:lang w:val="lt-LT" w:eastAsia="ar-SA"/>
              </w:rPr>
              <w:t>Kvalifikacijos reikalavimus įrodantys dokumentai</w:t>
            </w:r>
          </w:p>
        </w:tc>
        <w:tc>
          <w:tcPr>
            <w:tcW w:w="1467" w:type="pct"/>
            <w:tcBorders>
              <w:top w:val="single" w:sz="4" w:space="0" w:color="000000"/>
              <w:left w:val="single" w:sz="4" w:space="0" w:color="000000"/>
              <w:bottom w:val="single" w:sz="4" w:space="0" w:color="000000"/>
              <w:right w:val="single" w:sz="4" w:space="0" w:color="000000"/>
            </w:tcBorders>
          </w:tcPr>
          <w:p w14:paraId="570D3F36" w14:textId="29E61950" w:rsidR="00155B4E" w:rsidRPr="004639E2" w:rsidRDefault="00155B4E" w:rsidP="00A31C4A">
            <w:pPr>
              <w:pStyle w:val="Body"/>
              <w:jc w:val="center"/>
              <w:rPr>
                <w:rFonts w:ascii="Times New Roman" w:hAnsi="Times New Roman"/>
                <w:b/>
                <w:bCs/>
                <w:color w:val="auto"/>
                <w:sz w:val="22"/>
                <w:szCs w:val="22"/>
                <w:lang w:val="lt-LT"/>
              </w:rPr>
            </w:pPr>
            <w:r w:rsidRPr="004639E2">
              <w:rPr>
                <w:rFonts w:ascii="Times New Roman" w:hAnsi="Times New Roman"/>
                <w:b/>
                <w:color w:val="auto"/>
                <w:sz w:val="22"/>
                <w:szCs w:val="22"/>
                <w:lang w:val="lt-LT"/>
              </w:rPr>
              <w:t>Subjektas, kuris turi atitikti reikalavimą</w:t>
            </w:r>
          </w:p>
        </w:tc>
        <w:tc>
          <w:tcPr>
            <w:tcW w:w="743" w:type="pct"/>
            <w:tcBorders>
              <w:top w:val="single" w:sz="4" w:space="0" w:color="000000"/>
              <w:left w:val="single" w:sz="4" w:space="0" w:color="000000"/>
              <w:bottom w:val="single" w:sz="4" w:space="0" w:color="000000"/>
              <w:right w:val="single" w:sz="4" w:space="0" w:color="000000"/>
            </w:tcBorders>
          </w:tcPr>
          <w:p w14:paraId="6C0D64E3" w14:textId="65380FA4" w:rsidR="00155B4E" w:rsidRPr="004639E2" w:rsidRDefault="00155B4E" w:rsidP="00A31C4A">
            <w:pPr>
              <w:pStyle w:val="Body"/>
              <w:jc w:val="center"/>
              <w:rPr>
                <w:rFonts w:ascii="Times New Roman" w:hAnsi="Times New Roman"/>
                <w:b/>
                <w:color w:val="auto"/>
                <w:sz w:val="22"/>
                <w:szCs w:val="22"/>
                <w:lang w:val="lt-LT"/>
              </w:rPr>
            </w:pPr>
            <w:r>
              <w:rPr>
                <w:rFonts w:ascii="Times New Roman" w:hAnsi="Times New Roman"/>
                <w:b/>
                <w:color w:val="auto"/>
                <w:sz w:val="22"/>
                <w:szCs w:val="22"/>
                <w:lang w:val="lt-LT"/>
              </w:rPr>
              <w:t>Reikalavimo taikymas kategorijai</w:t>
            </w:r>
          </w:p>
        </w:tc>
      </w:tr>
      <w:tr w:rsidR="00155B4E" w:rsidRPr="004639E2" w14:paraId="518FF15F" w14:textId="0468E158" w:rsidTr="00021361">
        <w:trPr>
          <w:trHeight w:val="699"/>
        </w:trPr>
        <w:tc>
          <w:tcPr>
            <w:tcW w:w="267" w:type="pct"/>
            <w:tcBorders>
              <w:top w:val="single" w:sz="4" w:space="0" w:color="000000"/>
              <w:left w:val="single" w:sz="4" w:space="0" w:color="000000"/>
              <w:bottom w:val="single" w:sz="4" w:space="0" w:color="000000"/>
            </w:tcBorders>
          </w:tcPr>
          <w:p w14:paraId="40E5AF39" w14:textId="5BBE2045" w:rsidR="00155B4E" w:rsidRPr="004639E2" w:rsidRDefault="00155B4E" w:rsidP="00AE51A5">
            <w:pPr>
              <w:pStyle w:val="Body"/>
              <w:rPr>
                <w:rFonts w:ascii="Times New Roman" w:hAnsi="Times New Roman"/>
                <w:color w:val="auto"/>
                <w:sz w:val="22"/>
                <w:szCs w:val="22"/>
                <w:lang w:val="lt-LT" w:eastAsia="ar-SA"/>
              </w:rPr>
            </w:pPr>
            <w:bookmarkStart w:id="2" w:name="_GoBack"/>
            <w:bookmarkEnd w:id="2"/>
            <w:r w:rsidRPr="004639E2">
              <w:rPr>
                <w:rFonts w:ascii="Times New Roman" w:hAnsi="Times New Roman"/>
                <w:color w:val="auto"/>
                <w:sz w:val="22"/>
                <w:szCs w:val="22"/>
                <w:lang w:eastAsia="ar-SA"/>
              </w:rPr>
              <w:t>1.</w:t>
            </w:r>
          </w:p>
        </w:tc>
        <w:tc>
          <w:tcPr>
            <w:tcW w:w="1154" w:type="pct"/>
            <w:tcBorders>
              <w:top w:val="single" w:sz="4" w:space="0" w:color="000000"/>
              <w:left w:val="single" w:sz="4" w:space="0" w:color="000000"/>
              <w:bottom w:val="single" w:sz="4" w:space="0" w:color="000000"/>
            </w:tcBorders>
          </w:tcPr>
          <w:p w14:paraId="46800362" w14:textId="7A3A2665" w:rsidR="00155B4E" w:rsidRPr="004639E2" w:rsidRDefault="00155B4E" w:rsidP="00155B4E">
            <w:pPr>
              <w:pStyle w:val="Body"/>
              <w:rPr>
                <w:rFonts w:ascii="Times New Roman" w:hAnsi="Times New Roman"/>
                <w:color w:val="auto"/>
                <w:sz w:val="22"/>
                <w:szCs w:val="22"/>
                <w:lang w:val="lt-LT" w:bidi="lo-LA"/>
              </w:rPr>
            </w:pPr>
            <w:r w:rsidRPr="004639E2">
              <w:rPr>
                <w:rFonts w:ascii="Times New Roman" w:eastAsia="Arial Unicode MS" w:hAnsi="Times New Roman"/>
                <w:color w:val="auto"/>
                <w:sz w:val="22"/>
                <w:szCs w:val="22"/>
                <w:bdr w:val="nil"/>
                <w:lang w:val="lt-LT"/>
              </w:rPr>
              <w:t xml:space="preserve">Tiekėjas turi teisę verstis šia veikla: medicinos ir/ar </w:t>
            </w:r>
            <w:r>
              <w:rPr>
                <w:rFonts w:ascii="Times New Roman" w:eastAsia="Arial Unicode MS" w:hAnsi="Times New Roman"/>
                <w:color w:val="auto"/>
                <w:sz w:val="22"/>
                <w:szCs w:val="22"/>
                <w:bdr w:val="nil"/>
                <w:lang w:val="lt-LT"/>
              </w:rPr>
              <w:t>laboratorijos</w:t>
            </w:r>
            <w:r w:rsidRPr="004639E2">
              <w:rPr>
                <w:rFonts w:ascii="Times New Roman" w:eastAsia="Arial Unicode MS" w:hAnsi="Times New Roman"/>
                <w:color w:val="auto"/>
                <w:sz w:val="22"/>
                <w:szCs w:val="22"/>
                <w:bdr w:val="nil"/>
                <w:lang w:val="lt-LT"/>
              </w:rPr>
              <w:t xml:space="preserve"> </w:t>
            </w:r>
            <w:r>
              <w:rPr>
                <w:rFonts w:ascii="Times New Roman" w:eastAsia="Arial Unicode MS" w:hAnsi="Times New Roman"/>
                <w:color w:val="auto"/>
                <w:sz w:val="22"/>
                <w:szCs w:val="22"/>
                <w:bdr w:val="nil"/>
                <w:lang w:val="lt-LT"/>
              </w:rPr>
              <w:t xml:space="preserve">įrangos, </w:t>
            </w:r>
            <w:r w:rsidRPr="004639E2">
              <w:rPr>
                <w:rFonts w:ascii="Times New Roman" w:eastAsia="Arial Unicode MS" w:hAnsi="Times New Roman"/>
                <w:color w:val="auto"/>
                <w:sz w:val="22"/>
                <w:szCs w:val="22"/>
                <w:bdr w:val="nil"/>
                <w:lang w:val="lt-LT"/>
              </w:rPr>
              <w:t>priemonių gamyba/prekyba.</w:t>
            </w:r>
          </w:p>
        </w:tc>
        <w:tc>
          <w:tcPr>
            <w:tcW w:w="1369" w:type="pct"/>
            <w:tcBorders>
              <w:top w:val="single" w:sz="4" w:space="0" w:color="000000"/>
              <w:left w:val="single" w:sz="4" w:space="0" w:color="000000"/>
              <w:bottom w:val="single" w:sz="4" w:space="0" w:color="000000"/>
              <w:right w:val="single" w:sz="4" w:space="0" w:color="000000"/>
            </w:tcBorders>
          </w:tcPr>
          <w:p w14:paraId="3D4340FF" w14:textId="7D57D7C1" w:rsidR="00155B4E" w:rsidRPr="004639E2" w:rsidRDefault="00155B4E" w:rsidP="000B0F52">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4639E2">
              <w:rPr>
                <w:rFonts w:ascii="Times New Roman" w:eastAsia="Arial Unicode MS" w:hAnsi="Times New Roman" w:cs="Times New Roman"/>
                <w:sz w:val="22"/>
                <w:szCs w:val="22"/>
                <w:bdr w:val="nil"/>
              </w:rPr>
              <w:t xml:space="preserve">Pateikiamas Valstybės įmonės Registrų centro išduotas Lietuvos Respublikos juridinių asmenų registro išplėstinis išrašas, asmens, besiverčiančio veikla turint verslo liudijimą, - verslo liudijimas ar įmonės įstatai, patvirtinantys tiekėjo teisę verstis medicinos ir/ar </w:t>
            </w:r>
            <w:r>
              <w:rPr>
                <w:rFonts w:ascii="Times New Roman" w:eastAsia="Arial Unicode MS" w:hAnsi="Times New Roman" w:cs="Times New Roman"/>
                <w:sz w:val="22"/>
                <w:szCs w:val="22"/>
                <w:bdr w:val="nil"/>
              </w:rPr>
              <w:t xml:space="preserve">laboratorijos įrangos, </w:t>
            </w:r>
            <w:r w:rsidRPr="004639E2">
              <w:rPr>
                <w:rFonts w:ascii="Times New Roman" w:eastAsia="Arial Unicode MS" w:hAnsi="Times New Roman" w:cs="Times New Roman"/>
                <w:sz w:val="22"/>
                <w:szCs w:val="22"/>
                <w:bdr w:val="nil"/>
              </w:rPr>
              <w:t xml:space="preserve"> priemonių gamyba/prekyba arba profesinių ar veiklos tvarkytojų, valstybės įgaliotų institucijų pažymos, kaip yra nustatyta toje valstybėje narėje, kurioje tiekėjas registruotas, ar priesaikos deklaracija, liudijanti tiekėjo teisę verstis atitinkama veikla.</w:t>
            </w:r>
          </w:p>
          <w:p w14:paraId="380EB319" w14:textId="2065336F" w:rsidR="00155B4E" w:rsidRPr="004639E2" w:rsidRDefault="00155B4E" w:rsidP="000B0F52">
            <w:pPr>
              <w:pStyle w:val="Body"/>
              <w:spacing w:before="0" w:after="0"/>
              <w:rPr>
                <w:rFonts w:ascii="Times New Roman" w:hAnsi="Times New Roman"/>
                <w:color w:val="auto"/>
                <w:sz w:val="22"/>
                <w:szCs w:val="22"/>
                <w:lang w:val="lt-LT"/>
              </w:rPr>
            </w:pPr>
          </w:p>
        </w:tc>
        <w:tc>
          <w:tcPr>
            <w:tcW w:w="1467" w:type="pct"/>
            <w:tcBorders>
              <w:top w:val="single" w:sz="4" w:space="0" w:color="000000"/>
              <w:left w:val="single" w:sz="4" w:space="0" w:color="000000"/>
              <w:bottom w:val="single" w:sz="4" w:space="0" w:color="000000"/>
              <w:right w:val="single" w:sz="4" w:space="0" w:color="000000"/>
            </w:tcBorders>
          </w:tcPr>
          <w:p w14:paraId="6B624280" w14:textId="06D19012" w:rsidR="00155B4E" w:rsidRPr="004639E2"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 J</w:t>
            </w:r>
            <w:r w:rsidRPr="004639E2">
              <w:rPr>
                <w:rFonts w:ascii="Times New Roman" w:hAnsi="Times New Roman"/>
                <w:iCs/>
                <w:color w:val="auto"/>
                <w:sz w:val="22"/>
                <w:szCs w:val="22"/>
                <w:lang w:val="lt-LT" w:eastAsia="lt-LT"/>
              </w:rPr>
              <w:t>eigu pasiūlymą teikia ūkio subjektų grupė – reikalavimą turi atitikti kiekvienas ūkio subjektų grupės narys (-</w:t>
            </w:r>
            <w:proofErr w:type="spellStart"/>
            <w:r w:rsidRPr="004639E2">
              <w:rPr>
                <w:rFonts w:ascii="Times New Roman" w:hAnsi="Times New Roman"/>
                <w:iCs/>
                <w:color w:val="auto"/>
                <w:sz w:val="22"/>
                <w:szCs w:val="22"/>
                <w:lang w:val="lt-LT" w:eastAsia="lt-LT"/>
              </w:rPr>
              <w:t>iai</w:t>
            </w:r>
            <w:proofErr w:type="spellEnd"/>
            <w:r w:rsidRPr="004639E2">
              <w:rPr>
                <w:rFonts w:ascii="Times New Roman" w:hAnsi="Times New Roman"/>
                <w:iCs/>
                <w:color w:val="auto"/>
                <w:sz w:val="22"/>
                <w:szCs w:val="22"/>
                <w:lang w:val="lt-LT" w:eastAsia="lt-LT"/>
              </w:rPr>
              <w:t>), pagal jų prisiimamus įsipareigojimus pirkimo sutarčiai vykdyti;</w:t>
            </w:r>
          </w:p>
          <w:p w14:paraId="339E1B24" w14:textId="39561821" w:rsidR="00155B4E" w:rsidRPr="004639E2"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 xml:space="preserve">• </w:t>
            </w:r>
            <w:r w:rsidRPr="004639E2">
              <w:rPr>
                <w:rFonts w:ascii="Times New Roman" w:hAnsi="Times New Roman"/>
                <w:iCs/>
                <w:color w:val="auto"/>
                <w:sz w:val="22"/>
                <w:szCs w:val="22"/>
                <w:lang w:val="lt-LT" w:eastAsia="lt-LT"/>
              </w:rPr>
              <w:t xml:space="preserve">tiekėjas gali remtis kitų ūkio subjektų </w:t>
            </w:r>
            <w:proofErr w:type="spellStart"/>
            <w:r w:rsidRPr="004639E2">
              <w:rPr>
                <w:rFonts w:ascii="Times New Roman" w:hAnsi="Times New Roman"/>
                <w:iCs/>
                <w:color w:val="auto"/>
                <w:sz w:val="22"/>
                <w:szCs w:val="22"/>
                <w:lang w:val="lt-LT" w:eastAsia="lt-LT"/>
              </w:rPr>
              <w:t>pajėgumais</w:t>
            </w:r>
            <w:proofErr w:type="spellEnd"/>
            <w:r w:rsidRPr="004639E2">
              <w:rPr>
                <w:rFonts w:ascii="Times New Roman" w:hAnsi="Times New Roman"/>
                <w:iCs/>
                <w:color w:val="auto"/>
                <w:sz w:val="22"/>
                <w:szCs w:val="22"/>
                <w:lang w:val="lt-LT" w:eastAsia="lt-LT"/>
              </w:rPr>
              <w:t xml:space="preserve"> tik tuomet, kai tie subjektai, kurių </w:t>
            </w:r>
            <w:proofErr w:type="spellStart"/>
            <w:r w:rsidRPr="004639E2">
              <w:rPr>
                <w:rFonts w:ascii="Times New Roman" w:hAnsi="Times New Roman"/>
                <w:iCs/>
                <w:color w:val="auto"/>
                <w:sz w:val="22"/>
                <w:szCs w:val="22"/>
                <w:lang w:val="lt-LT" w:eastAsia="lt-LT"/>
              </w:rPr>
              <w:t>pajėgumais</w:t>
            </w:r>
            <w:proofErr w:type="spellEnd"/>
            <w:r w:rsidRPr="004639E2">
              <w:rPr>
                <w:rFonts w:ascii="Times New Roman" w:hAnsi="Times New Roman"/>
                <w:iCs/>
                <w:color w:val="auto"/>
                <w:sz w:val="22"/>
                <w:szCs w:val="22"/>
                <w:lang w:val="lt-LT" w:eastAsia="lt-LT"/>
              </w:rPr>
              <w:t xml:space="preserve"> buvo pasiremta, patys tieks prekes, teiks paslaugas ar atliks darbus, kuriems reikia jų </w:t>
            </w:r>
            <w:proofErr w:type="spellStart"/>
            <w:r w:rsidRPr="004639E2">
              <w:rPr>
                <w:rFonts w:ascii="Times New Roman" w:hAnsi="Times New Roman"/>
                <w:iCs/>
                <w:color w:val="auto"/>
                <w:sz w:val="22"/>
                <w:szCs w:val="22"/>
                <w:lang w:val="lt-LT" w:eastAsia="lt-LT"/>
              </w:rPr>
              <w:t>pajėgumų</w:t>
            </w:r>
            <w:proofErr w:type="spellEnd"/>
            <w:r w:rsidRPr="004639E2">
              <w:rPr>
                <w:rFonts w:ascii="Times New Roman" w:hAnsi="Times New Roman"/>
                <w:iCs/>
                <w:color w:val="auto"/>
                <w:sz w:val="22"/>
                <w:szCs w:val="22"/>
                <w:lang w:val="lt-LT" w:eastAsia="lt-LT"/>
              </w:rPr>
              <w:t>;</w:t>
            </w:r>
          </w:p>
          <w:p w14:paraId="26F9A086" w14:textId="0DEB9229" w:rsidR="00155B4E" w:rsidRPr="004639E2"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 xml:space="preserve">• </w:t>
            </w:r>
            <w:r w:rsidRPr="004639E2">
              <w:rPr>
                <w:rFonts w:ascii="Times New Roman" w:hAnsi="Times New Roman"/>
                <w:iCs/>
                <w:color w:val="auto"/>
                <w:sz w:val="22"/>
                <w:szCs w:val="22"/>
                <w:lang w:val="lt-LT" w:eastAsia="lt-LT"/>
              </w:rPr>
              <w:t xml:space="preserve">subtiekėjai, kuriuos tiekėjas pasitelks pirkimo sutarties vykdymui (kurių </w:t>
            </w:r>
            <w:proofErr w:type="spellStart"/>
            <w:r w:rsidRPr="004639E2">
              <w:rPr>
                <w:rFonts w:ascii="Times New Roman" w:hAnsi="Times New Roman"/>
                <w:iCs/>
                <w:color w:val="auto"/>
                <w:sz w:val="22"/>
                <w:szCs w:val="22"/>
                <w:lang w:val="lt-LT" w:eastAsia="lt-LT"/>
              </w:rPr>
              <w:t>pajėgumais</w:t>
            </w:r>
            <w:proofErr w:type="spellEnd"/>
            <w:r w:rsidRPr="004639E2">
              <w:rPr>
                <w:rFonts w:ascii="Times New Roman" w:hAnsi="Times New Roman"/>
                <w:iCs/>
                <w:color w:val="auto"/>
                <w:sz w:val="22"/>
                <w:szCs w:val="22"/>
                <w:lang w:val="lt-LT" w:eastAsia="lt-LT"/>
              </w:rPr>
              <w:t xml:space="preserve">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c>
          <w:tcPr>
            <w:tcW w:w="743" w:type="pct"/>
            <w:tcBorders>
              <w:top w:val="single" w:sz="4" w:space="0" w:color="000000"/>
              <w:left w:val="single" w:sz="4" w:space="0" w:color="000000"/>
              <w:bottom w:val="single" w:sz="4" w:space="0" w:color="000000"/>
              <w:right w:val="single" w:sz="4" w:space="0" w:color="000000"/>
            </w:tcBorders>
          </w:tcPr>
          <w:p w14:paraId="4699A624" w14:textId="4E6C2623" w:rsidR="00155B4E" w:rsidRDefault="00155B4E" w:rsidP="000B0F52">
            <w:pPr>
              <w:pStyle w:val="Body"/>
              <w:jc w:val="both"/>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1-5 kategorijai</w:t>
            </w:r>
          </w:p>
        </w:tc>
      </w:tr>
      <w:tr w:rsidR="00E72EEF" w:rsidRPr="00ED0234" w14:paraId="2BAD6790" w14:textId="77777777" w:rsidTr="00021361">
        <w:trPr>
          <w:trHeight w:val="699"/>
        </w:trPr>
        <w:tc>
          <w:tcPr>
            <w:tcW w:w="267" w:type="pct"/>
            <w:tcBorders>
              <w:top w:val="single" w:sz="4" w:space="0" w:color="000000"/>
              <w:left w:val="single" w:sz="4" w:space="0" w:color="000000"/>
              <w:bottom w:val="single" w:sz="4" w:space="0" w:color="000000"/>
            </w:tcBorders>
          </w:tcPr>
          <w:p w14:paraId="4A58E9F9" w14:textId="77777777" w:rsidR="00E72EEF" w:rsidRPr="00E72EEF" w:rsidRDefault="00E72EEF" w:rsidP="00E72EEF">
            <w:pPr>
              <w:pStyle w:val="Body"/>
              <w:rPr>
                <w:rFonts w:ascii="Times New Roman" w:hAnsi="Times New Roman"/>
                <w:color w:val="auto"/>
                <w:sz w:val="22"/>
                <w:szCs w:val="22"/>
                <w:lang w:eastAsia="ar-SA"/>
              </w:rPr>
            </w:pPr>
            <w:r w:rsidRPr="00E72EEF">
              <w:rPr>
                <w:rFonts w:ascii="Times New Roman" w:hAnsi="Times New Roman"/>
                <w:color w:val="auto"/>
                <w:sz w:val="22"/>
                <w:szCs w:val="22"/>
                <w:lang w:eastAsia="ar-SA"/>
              </w:rPr>
              <w:t>2.</w:t>
            </w:r>
          </w:p>
        </w:tc>
        <w:tc>
          <w:tcPr>
            <w:tcW w:w="1154" w:type="pct"/>
            <w:tcBorders>
              <w:top w:val="single" w:sz="4" w:space="0" w:color="000000"/>
              <w:left w:val="single" w:sz="4" w:space="0" w:color="000000"/>
              <w:bottom w:val="single" w:sz="4" w:space="0" w:color="000000"/>
            </w:tcBorders>
          </w:tcPr>
          <w:p w14:paraId="5014C1A9" w14:textId="33ACC753" w:rsidR="00E72EEF" w:rsidRPr="00E72EEF" w:rsidRDefault="00E72EEF" w:rsidP="0098703A">
            <w:pPr>
              <w:pStyle w:val="Body"/>
              <w:jc w:val="both"/>
              <w:rPr>
                <w:rFonts w:ascii="Times New Roman" w:eastAsia="Arial Unicode MS" w:hAnsi="Times New Roman"/>
                <w:color w:val="auto"/>
                <w:sz w:val="22"/>
                <w:szCs w:val="22"/>
                <w:bdr w:val="nil"/>
                <w:lang w:val="lt-LT"/>
              </w:rPr>
            </w:pPr>
            <w:r w:rsidRPr="00E72EEF">
              <w:rPr>
                <w:rFonts w:ascii="Times New Roman" w:eastAsia="Arial Unicode MS" w:hAnsi="Times New Roman"/>
                <w:color w:val="auto"/>
                <w:sz w:val="22"/>
                <w:szCs w:val="22"/>
                <w:bdr w:val="nil"/>
                <w:lang w:val="lt-LT"/>
              </w:rPr>
              <w:t xml:space="preserve">Tiekėjas, per paskutinius 3 metus iki pasiūlymo pateikimo termino pabaigos, pagal vieną ar daugiau įvykdytų, ar tebevykdomų sutarčių, yra savo jėgomis turi būti tinkamai patiekęs/pagaminęs </w:t>
            </w:r>
            <w:r w:rsidR="00E17239">
              <w:rPr>
                <w:rFonts w:ascii="Times New Roman" w:eastAsia="Arial Unicode MS" w:hAnsi="Times New Roman"/>
                <w:color w:val="auto"/>
                <w:sz w:val="22"/>
                <w:szCs w:val="22"/>
                <w:bdr w:val="nil"/>
                <w:lang w:val="lt-LT"/>
              </w:rPr>
              <w:t>laboratorinių reagentų</w:t>
            </w:r>
            <w:r w:rsidR="0098703A">
              <w:rPr>
                <w:rFonts w:ascii="Times New Roman" w:eastAsia="Arial Unicode MS" w:hAnsi="Times New Roman"/>
                <w:color w:val="auto"/>
                <w:sz w:val="22"/>
                <w:szCs w:val="22"/>
                <w:bdr w:val="nil"/>
                <w:lang w:val="lt-LT"/>
              </w:rPr>
              <w:t xml:space="preserve"> sveikatos priežiūros įstaigoms</w:t>
            </w:r>
            <w:r w:rsidRPr="00E72EEF">
              <w:rPr>
                <w:rFonts w:ascii="Times New Roman" w:eastAsia="Arial Unicode MS" w:hAnsi="Times New Roman"/>
                <w:color w:val="auto"/>
                <w:sz w:val="22"/>
                <w:szCs w:val="22"/>
                <w:bdr w:val="nil"/>
                <w:lang w:val="lt-LT"/>
              </w:rPr>
              <w:t>, kurių bendra suma yra ne mažesnė kaip:</w:t>
            </w:r>
          </w:p>
          <w:p w14:paraId="47563FD2" w14:textId="1EF12926" w:rsidR="00E72EEF" w:rsidRPr="00E72EEF" w:rsidRDefault="00E17239" w:rsidP="00F327FB">
            <w:pPr>
              <w:pStyle w:val="Body"/>
              <w:jc w:val="both"/>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1 kategorija</w:t>
            </w:r>
            <w:r w:rsidR="00E72EEF"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81 818,18</w:t>
            </w:r>
            <w:r w:rsidR="00E72EEF" w:rsidRPr="00E72EEF">
              <w:rPr>
                <w:rFonts w:ascii="Times New Roman" w:eastAsia="Arial Unicode MS" w:hAnsi="Times New Roman"/>
                <w:color w:val="auto"/>
                <w:sz w:val="22"/>
                <w:szCs w:val="22"/>
                <w:bdr w:val="nil"/>
                <w:lang w:val="lt-LT"/>
              </w:rPr>
              <w:t xml:space="preserve"> </w:t>
            </w:r>
            <w:proofErr w:type="spellStart"/>
            <w:r w:rsidR="00E72EEF" w:rsidRPr="00E72EEF">
              <w:rPr>
                <w:rFonts w:ascii="Times New Roman" w:eastAsia="Arial Unicode MS" w:hAnsi="Times New Roman"/>
                <w:color w:val="auto"/>
                <w:sz w:val="22"/>
                <w:szCs w:val="22"/>
                <w:bdr w:val="nil"/>
                <w:lang w:val="lt-LT"/>
              </w:rPr>
              <w:t>Eur</w:t>
            </w:r>
            <w:proofErr w:type="spellEnd"/>
            <w:r w:rsidR="00E72EEF" w:rsidRPr="00E72EEF">
              <w:rPr>
                <w:rFonts w:ascii="Times New Roman" w:eastAsia="Arial Unicode MS" w:hAnsi="Times New Roman"/>
                <w:color w:val="auto"/>
                <w:sz w:val="22"/>
                <w:szCs w:val="22"/>
                <w:bdr w:val="nil"/>
                <w:lang w:val="lt-LT"/>
              </w:rPr>
              <w:t xml:space="preserve"> be PVM;</w:t>
            </w:r>
          </w:p>
          <w:p w14:paraId="5B9D1E23" w14:textId="754203E1" w:rsidR="00E17239" w:rsidRDefault="00E17239" w:rsidP="00E17239">
            <w:pPr>
              <w:pStyle w:val="Body"/>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2</w:t>
            </w:r>
            <w:r w:rsidR="00E72EEF" w:rsidRPr="00E72EEF">
              <w:rPr>
                <w:rFonts w:ascii="Times New Roman" w:eastAsia="Arial Unicode MS" w:hAnsi="Times New Roman"/>
                <w:color w:val="auto"/>
                <w:sz w:val="22"/>
                <w:szCs w:val="22"/>
                <w:bdr w:val="nil"/>
                <w:lang w:val="lt-LT"/>
              </w:rPr>
              <w:t xml:space="preserve"> pirkimo dalis – </w:t>
            </w:r>
            <w:r>
              <w:rPr>
                <w:rFonts w:ascii="Times New Roman" w:eastAsia="Arial Unicode MS" w:hAnsi="Times New Roman"/>
                <w:color w:val="auto"/>
                <w:sz w:val="22"/>
                <w:szCs w:val="22"/>
                <w:bdr w:val="nil"/>
                <w:lang w:val="lt-LT"/>
              </w:rPr>
              <w:t xml:space="preserve">196 115,70 </w:t>
            </w:r>
            <w:proofErr w:type="spellStart"/>
            <w:r>
              <w:rPr>
                <w:rFonts w:ascii="Times New Roman" w:eastAsia="Arial Unicode MS" w:hAnsi="Times New Roman"/>
                <w:color w:val="auto"/>
                <w:sz w:val="22"/>
                <w:szCs w:val="22"/>
                <w:bdr w:val="nil"/>
                <w:lang w:val="lt-LT"/>
              </w:rPr>
              <w:t>Eur</w:t>
            </w:r>
            <w:proofErr w:type="spellEnd"/>
            <w:r>
              <w:rPr>
                <w:rFonts w:ascii="Times New Roman" w:eastAsia="Arial Unicode MS" w:hAnsi="Times New Roman"/>
                <w:color w:val="auto"/>
                <w:sz w:val="22"/>
                <w:szCs w:val="22"/>
                <w:bdr w:val="nil"/>
                <w:lang w:val="lt-LT"/>
              </w:rPr>
              <w:t xml:space="preserve"> be PVM; </w:t>
            </w:r>
          </w:p>
          <w:p w14:paraId="30BE8909" w14:textId="105D46B2" w:rsidR="00E17239" w:rsidRPr="00E72EEF" w:rsidRDefault="00E17239" w:rsidP="00F327FB">
            <w:pPr>
              <w:pStyle w:val="Body"/>
              <w:jc w:val="both"/>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3 kategorija</w:t>
            </w:r>
            <w:r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181 074,38</w:t>
            </w:r>
            <w:r w:rsidRPr="00E72EEF">
              <w:rPr>
                <w:rFonts w:ascii="Times New Roman" w:eastAsia="Arial Unicode MS" w:hAnsi="Times New Roman"/>
                <w:color w:val="auto"/>
                <w:sz w:val="22"/>
                <w:szCs w:val="22"/>
                <w:bdr w:val="nil"/>
                <w:lang w:val="lt-LT"/>
              </w:rPr>
              <w:t xml:space="preserve"> </w:t>
            </w:r>
            <w:proofErr w:type="spellStart"/>
            <w:r w:rsidRPr="00E72EEF">
              <w:rPr>
                <w:rFonts w:ascii="Times New Roman" w:eastAsia="Arial Unicode MS" w:hAnsi="Times New Roman"/>
                <w:color w:val="auto"/>
                <w:sz w:val="22"/>
                <w:szCs w:val="22"/>
                <w:bdr w:val="nil"/>
                <w:lang w:val="lt-LT"/>
              </w:rPr>
              <w:t>Eur</w:t>
            </w:r>
            <w:proofErr w:type="spellEnd"/>
            <w:r w:rsidRPr="00E72EEF">
              <w:rPr>
                <w:rFonts w:ascii="Times New Roman" w:eastAsia="Arial Unicode MS" w:hAnsi="Times New Roman"/>
                <w:color w:val="auto"/>
                <w:sz w:val="22"/>
                <w:szCs w:val="22"/>
                <w:bdr w:val="nil"/>
                <w:lang w:val="lt-LT"/>
              </w:rPr>
              <w:t xml:space="preserve"> be PVM;</w:t>
            </w:r>
          </w:p>
          <w:p w14:paraId="6BE14EA4" w14:textId="03698AA1" w:rsidR="00E72EEF" w:rsidRDefault="00E17239" w:rsidP="00F327FB">
            <w:pPr>
              <w:pStyle w:val="Body"/>
              <w:jc w:val="both"/>
              <w:rPr>
                <w:rFonts w:ascii="Times New Roman" w:eastAsia="Arial Unicode MS" w:hAnsi="Times New Roman"/>
                <w:color w:val="auto"/>
                <w:sz w:val="22"/>
                <w:szCs w:val="22"/>
                <w:bdr w:val="nil"/>
                <w:lang w:val="lt-LT"/>
              </w:rPr>
            </w:pPr>
            <w:r w:rsidRPr="00E72EEF">
              <w:rPr>
                <w:rFonts w:ascii="Times New Roman" w:eastAsia="Arial Unicode MS" w:hAnsi="Times New Roman"/>
                <w:color w:val="auto"/>
                <w:sz w:val="22"/>
                <w:szCs w:val="22"/>
                <w:bdr w:val="nil"/>
                <w:lang w:val="lt-LT"/>
              </w:rPr>
              <w:t xml:space="preserve">4 pirkimo dalis – </w:t>
            </w:r>
            <w:r>
              <w:rPr>
                <w:rFonts w:ascii="Times New Roman" w:eastAsia="Arial Unicode MS" w:hAnsi="Times New Roman"/>
                <w:color w:val="auto"/>
                <w:sz w:val="22"/>
                <w:szCs w:val="22"/>
                <w:bdr w:val="nil"/>
                <w:lang w:val="lt-LT"/>
              </w:rPr>
              <w:t xml:space="preserve">12 727,27 </w:t>
            </w:r>
            <w:proofErr w:type="spellStart"/>
            <w:r>
              <w:rPr>
                <w:rFonts w:ascii="Times New Roman" w:eastAsia="Arial Unicode MS" w:hAnsi="Times New Roman"/>
                <w:color w:val="auto"/>
                <w:sz w:val="22"/>
                <w:szCs w:val="22"/>
                <w:bdr w:val="nil"/>
                <w:lang w:val="lt-LT"/>
              </w:rPr>
              <w:t>Eur</w:t>
            </w:r>
            <w:proofErr w:type="spellEnd"/>
            <w:r>
              <w:rPr>
                <w:rFonts w:ascii="Times New Roman" w:eastAsia="Arial Unicode MS" w:hAnsi="Times New Roman"/>
                <w:color w:val="auto"/>
                <w:sz w:val="22"/>
                <w:szCs w:val="22"/>
                <w:bdr w:val="nil"/>
                <w:lang w:val="lt-LT"/>
              </w:rPr>
              <w:t xml:space="preserve"> be PVM;</w:t>
            </w:r>
          </w:p>
          <w:p w14:paraId="52DB2372" w14:textId="320E8EFD" w:rsidR="00E17239" w:rsidRPr="00E72EEF" w:rsidRDefault="00E17239" w:rsidP="00F327FB">
            <w:pPr>
              <w:pStyle w:val="Body"/>
              <w:jc w:val="both"/>
              <w:rPr>
                <w:rFonts w:ascii="Times New Roman" w:eastAsia="Arial Unicode MS" w:hAnsi="Times New Roman"/>
                <w:color w:val="auto"/>
                <w:sz w:val="22"/>
                <w:szCs w:val="22"/>
                <w:bdr w:val="nil"/>
                <w:lang w:val="lt-LT"/>
              </w:rPr>
            </w:pPr>
            <w:r>
              <w:rPr>
                <w:rFonts w:ascii="Times New Roman" w:eastAsia="Arial Unicode MS" w:hAnsi="Times New Roman"/>
                <w:color w:val="auto"/>
                <w:sz w:val="22"/>
                <w:szCs w:val="22"/>
                <w:bdr w:val="nil"/>
                <w:lang w:val="lt-LT"/>
              </w:rPr>
              <w:t>5 kategorija</w:t>
            </w:r>
            <w:r w:rsidRPr="00E72EEF">
              <w:rPr>
                <w:rFonts w:ascii="Times New Roman" w:eastAsia="Arial Unicode MS" w:hAnsi="Times New Roman"/>
                <w:color w:val="auto"/>
                <w:sz w:val="22"/>
                <w:szCs w:val="22"/>
                <w:bdr w:val="nil"/>
                <w:lang w:val="lt-LT"/>
              </w:rPr>
              <w:t xml:space="preserve"> – </w:t>
            </w:r>
            <w:r>
              <w:rPr>
                <w:rFonts w:ascii="Times New Roman" w:eastAsia="Arial Unicode MS" w:hAnsi="Times New Roman"/>
                <w:color w:val="auto"/>
                <w:sz w:val="22"/>
                <w:szCs w:val="22"/>
                <w:bdr w:val="nil"/>
                <w:lang w:val="lt-LT"/>
              </w:rPr>
              <w:t>80 578,51</w:t>
            </w:r>
            <w:r w:rsidRPr="00E72EEF">
              <w:rPr>
                <w:rFonts w:ascii="Times New Roman" w:eastAsia="Arial Unicode MS" w:hAnsi="Times New Roman"/>
                <w:color w:val="auto"/>
                <w:sz w:val="22"/>
                <w:szCs w:val="22"/>
                <w:bdr w:val="nil"/>
                <w:lang w:val="lt-LT"/>
              </w:rPr>
              <w:t xml:space="preserve"> </w:t>
            </w:r>
            <w:proofErr w:type="spellStart"/>
            <w:r w:rsidRPr="00E72EEF">
              <w:rPr>
                <w:rFonts w:ascii="Times New Roman" w:eastAsia="Arial Unicode MS" w:hAnsi="Times New Roman"/>
                <w:color w:val="auto"/>
                <w:sz w:val="22"/>
                <w:szCs w:val="22"/>
                <w:bdr w:val="nil"/>
                <w:lang w:val="lt-LT"/>
              </w:rPr>
              <w:t>Eur</w:t>
            </w:r>
            <w:proofErr w:type="spellEnd"/>
            <w:r w:rsidRPr="00E72EEF">
              <w:rPr>
                <w:rFonts w:ascii="Times New Roman" w:eastAsia="Arial Unicode MS" w:hAnsi="Times New Roman"/>
                <w:color w:val="auto"/>
                <w:sz w:val="22"/>
                <w:szCs w:val="22"/>
                <w:bdr w:val="nil"/>
                <w:lang w:val="lt-LT"/>
              </w:rPr>
              <w:t xml:space="preserve"> be PVM</w:t>
            </w:r>
            <w:r>
              <w:rPr>
                <w:rFonts w:ascii="Times New Roman" w:eastAsia="Arial Unicode MS" w:hAnsi="Times New Roman"/>
                <w:color w:val="auto"/>
                <w:sz w:val="22"/>
                <w:szCs w:val="22"/>
                <w:bdr w:val="nil"/>
                <w:lang w:val="lt-LT"/>
              </w:rPr>
              <w:t>.</w:t>
            </w:r>
          </w:p>
        </w:tc>
        <w:tc>
          <w:tcPr>
            <w:tcW w:w="1369" w:type="pct"/>
            <w:tcBorders>
              <w:top w:val="single" w:sz="4" w:space="0" w:color="000000"/>
              <w:left w:val="single" w:sz="4" w:space="0" w:color="000000"/>
              <w:bottom w:val="single" w:sz="4" w:space="0" w:color="000000"/>
              <w:right w:val="single" w:sz="4" w:space="0" w:color="000000"/>
            </w:tcBorders>
          </w:tcPr>
          <w:p w14:paraId="4442C705" w14:textId="77777777" w:rsidR="00021361" w:rsidRPr="00021361" w:rsidRDefault="00021361" w:rsidP="00021361">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021361">
              <w:rPr>
                <w:rFonts w:ascii="Times New Roman" w:eastAsia="Arial Unicode MS" w:hAnsi="Times New Roman" w:cs="Times New Roman"/>
                <w:sz w:val="22"/>
                <w:szCs w:val="22"/>
                <w:bdr w:val="nil"/>
              </w:rPr>
              <w:t xml:space="preserve">Pateikti pagrindinių per paskutinius 3 metus patiektų prekių sąrašą, kuriame nurodytos prekių bendros sumos, datos ir prekių gavėjai (tiek viešieji, tiek privatieji) (užpildyti pirkimo sąlygų 4 priedo 1 priedėlį) nurodant pirkėją (prekių gavėjo pavadinimą), sutarties objektą (prekių pavadinimą), sutarties numerį ir sutarties sudarymo datą, sutarties vykdymo laikotarpį, įvykdytos sutarties ar sutarties dalies sumą eurais be PVM, prekių gavėjų (tiek viešų, tiek privačių asmenų) adresus, kontaktinius asmenis (vardas, pavardė, pareigos, telefono numeris) taip pat kartu su 4 priedo 1 priedėliu pridėti prekių užsakovų pažymą kurioje būtų nurodytos prekių bendros sumos, datos ir vieta, prekių gavėjai, ar prekės buvo patiektos tinkamai  (užpildyti pagal pirkimo sąlygų 4 priedo 2 priedėlį). Prekės gavėjo pažyma turi būti pasirašyta fiziniu parašu arba kvalifikuotu elektroniniu parašu. </w:t>
            </w:r>
          </w:p>
          <w:p w14:paraId="59E00296" w14:textId="50D9DAD7" w:rsidR="00E72EEF" w:rsidRPr="00E72EEF" w:rsidRDefault="00021361" w:rsidP="00021361">
            <w:pPr>
              <w:pBdr>
                <w:top w:val="nil"/>
                <w:left w:val="nil"/>
                <w:bottom w:val="nil"/>
                <w:right w:val="nil"/>
                <w:between w:val="nil"/>
                <w:bar w:val="nil"/>
              </w:pBdr>
              <w:jc w:val="both"/>
              <w:rPr>
                <w:rFonts w:ascii="Times New Roman" w:eastAsia="Arial Unicode MS" w:hAnsi="Times New Roman" w:cs="Times New Roman"/>
                <w:sz w:val="22"/>
                <w:szCs w:val="22"/>
                <w:bdr w:val="nil"/>
              </w:rPr>
            </w:pPr>
            <w:r w:rsidRPr="00021361">
              <w:rPr>
                <w:rFonts w:ascii="Times New Roman" w:eastAsia="Arial Unicode MS" w:hAnsi="Times New Roman" w:cs="Times New Roman"/>
                <w:sz w:val="22"/>
                <w:szCs w:val="22"/>
                <w:bdr w:val="nil"/>
              </w:rPr>
              <w:t>Perkančioji organizacija pasilieka teisę be išankstinio įspėjimo susisiekti su 4 priedo 1 priedelyje nurodytais asmenimis, siekiant įsitikinti tiekėjo atitiktimi šiam kvalifikaciniam reikalavimui.</w:t>
            </w:r>
          </w:p>
        </w:tc>
        <w:tc>
          <w:tcPr>
            <w:tcW w:w="1467" w:type="pct"/>
            <w:tcBorders>
              <w:top w:val="single" w:sz="4" w:space="0" w:color="000000"/>
              <w:left w:val="single" w:sz="4" w:space="0" w:color="000000"/>
              <w:bottom w:val="single" w:sz="4" w:space="0" w:color="000000"/>
              <w:right w:val="single" w:sz="4" w:space="0" w:color="000000"/>
            </w:tcBorders>
          </w:tcPr>
          <w:p w14:paraId="062D21B5" w14:textId="77777777" w:rsidR="00021361" w:rsidRPr="00021361" w:rsidRDefault="00021361" w:rsidP="00021361">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Jeigu pasiūlymą teikia tiekėjų grupė – reikalavimą turi atitikti visi tiekėjų grupės nariai kartu (</w:t>
            </w:r>
            <w:proofErr w:type="spellStart"/>
            <w:r w:rsidRPr="00021361">
              <w:rPr>
                <w:rFonts w:ascii="Times New Roman" w:hAnsi="Times New Roman"/>
                <w:iCs/>
                <w:color w:val="auto"/>
                <w:sz w:val="22"/>
                <w:szCs w:val="22"/>
                <w:lang w:val="lt-LT" w:eastAsia="lt-LT"/>
              </w:rPr>
              <w:t>pajėgumai</w:t>
            </w:r>
            <w:proofErr w:type="spellEnd"/>
            <w:r w:rsidRPr="00021361">
              <w:rPr>
                <w:rFonts w:ascii="Times New Roman" w:hAnsi="Times New Roman"/>
                <w:iCs/>
                <w:color w:val="auto"/>
                <w:sz w:val="22"/>
                <w:szCs w:val="22"/>
                <w:lang w:val="lt-LT" w:eastAsia="lt-LT"/>
              </w:rPr>
              <w:t xml:space="preserve"> sumuojami), atsižvelgiant į jų prisiimamus įsipareigojimus;</w:t>
            </w:r>
          </w:p>
          <w:p w14:paraId="0C72D5A1" w14:textId="77777777" w:rsidR="00021361" w:rsidRPr="00021361" w:rsidRDefault="00021361" w:rsidP="00021361">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 xml:space="preserve">- tiekėjas gali remtis kitų ūkio subjektų </w:t>
            </w:r>
            <w:proofErr w:type="spellStart"/>
            <w:r w:rsidRPr="00021361">
              <w:rPr>
                <w:rFonts w:ascii="Times New Roman" w:hAnsi="Times New Roman"/>
                <w:iCs/>
                <w:color w:val="auto"/>
                <w:sz w:val="22"/>
                <w:szCs w:val="22"/>
                <w:lang w:val="lt-LT" w:eastAsia="lt-LT"/>
              </w:rPr>
              <w:t>pajėgumais</w:t>
            </w:r>
            <w:proofErr w:type="spellEnd"/>
            <w:r w:rsidRPr="00021361">
              <w:rPr>
                <w:rFonts w:ascii="Times New Roman" w:hAnsi="Times New Roman"/>
                <w:iCs/>
                <w:color w:val="auto"/>
                <w:sz w:val="22"/>
                <w:szCs w:val="22"/>
                <w:lang w:val="lt-LT" w:eastAsia="lt-LT"/>
              </w:rPr>
              <w:t xml:space="preserve"> tik tuo atveju, jeigu tie subjektai patys vykdys tą pirkimo sutarties dalį, kuriai reikia jų turimų </w:t>
            </w:r>
            <w:proofErr w:type="spellStart"/>
            <w:r w:rsidRPr="00021361">
              <w:rPr>
                <w:rFonts w:ascii="Times New Roman" w:hAnsi="Times New Roman"/>
                <w:iCs/>
                <w:color w:val="auto"/>
                <w:sz w:val="22"/>
                <w:szCs w:val="22"/>
                <w:lang w:val="lt-LT" w:eastAsia="lt-LT"/>
              </w:rPr>
              <w:t>pajėgumų</w:t>
            </w:r>
            <w:proofErr w:type="spellEnd"/>
            <w:r w:rsidRPr="00021361">
              <w:rPr>
                <w:rFonts w:ascii="Times New Roman" w:hAnsi="Times New Roman"/>
                <w:iCs/>
                <w:color w:val="auto"/>
                <w:sz w:val="22"/>
                <w:szCs w:val="22"/>
                <w:lang w:val="lt-LT" w:eastAsia="lt-LT"/>
              </w:rPr>
              <w:t>;</w:t>
            </w:r>
          </w:p>
          <w:p w14:paraId="2C7A2FCC" w14:textId="77777777" w:rsidR="00021361" w:rsidRPr="00021361" w:rsidRDefault="00021361" w:rsidP="00021361">
            <w:pPr>
              <w:pStyle w:val="Body"/>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 subtiekėjams šis reikalavimas nenustatomas.</w:t>
            </w:r>
          </w:p>
          <w:p w14:paraId="66886253" w14:textId="77777777" w:rsidR="00021361" w:rsidRPr="00021361" w:rsidRDefault="00021361" w:rsidP="00021361">
            <w:pPr>
              <w:pStyle w:val="Body"/>
              <w:rPr>
                <w:rFonts w:ascii="Times New Roman" w:hAnsi="Times New Roman"/>
                <w:iCs/>
                <w:color w:val="auto"/>
                <w:sz w:val="22"/>
                <w:szCs w:val="22"/>
                <w:lang w:val="lt-LT" w:eastAsia="lt-LT"/>
              </w:rPr>
            </w:pPr>
          </w:p>
          <w:p w14:paraId="5E2460F2" w14:textId="1930F35B" w:rsidR="00E72EEF" w:rsidRPr="00E72EEF" w:rsidRDefault="00021361" w:rsidP="00021361">
            <w:pPr>
              <w:pStyle w:val="Body"/>
              <w:jc w:val="both"/>
              <w:rPr>
                <w:rFonts w:ascii="Times New Roman" w:hAnsi="Times New Roman"/>
                <w:iCs/>
                <w:color w:val="auto"/>
                <w:sz w:val="22"/>
                <w:szCs w:val="22"/>
                <w:lang w:val="lt-LT" w:eastAsia="lt-LT"/>
              </w:rPr>
            </w:pPr>
            <w:r w:rsidRPr="00021361">
              <w:rPr>
                <w:rFonts w:ascii="Times New Roman" w:hAnsi="Times New Roman"/>
                <w:iCs/>
                <w:color w:val="auto"/>
                <w:sz w:val="22"/>
                <w:szCs w:val="22"/>
                <w:lang w:val="lt-LT" w:eastAsia="lt-LT"/>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021361">
              <w:rPr>
                <w:rFonts w:ascii="Times New Roman" w:hAnsi="Times New Roman"/>
                <w:iCs/>
                <w:color w:val="auto"/>
                <w:sz w:val="22"/>
                <w:szCs w:val="22"/>
                <w:lang w:val="lt-LT" w:eastAsia="lt-LT"/>
              </w:rPr>
              <w:t>ių</w:t>
            </w:r>
            <w:proofErr w:type="spellEnd"/>
            <w:r w:rsidRPr="00021361">
              <w:rPr>
                <w:rFonts w:ascii="Times New Roman" w:hAnsi="Times New Roman"/>
                <w:iCs/>
                <w:color w:val="auto"/>
                <w:sz w:val="22"/>
                <w:szCs w:val="22"/>
                <w:lang w:val="lt-LT" w:eastAsia="lt-LT"/>
              </w:rPr>
              <w:t>), ūkio subjekto (-ų), kurio (-</w:t>
            </w:r>
            <w:proofErr w:type="spellStart"/>
            <w:r w:rsidRPr="00021361">
              <w:rPr>
                <w:rFonts w:ascii="Times New Roman" w:hAnsi="Times New Roman"/>
                <w:iCs/>
                <w:color w:val="auto"/>
                <w:sz w:val="22"/>
                <w:szCs w:val="22"/>
                <w:lang w:val="lt-LT" w:eastAsia="lt-LT"/>
              </w:rPr>
              <w:t>ių</w:t>
            </w:r>
            <w:proofErr w:type="spellEnd"/>
            <w:r w:rsidRPr="00021361">
              <w:rPr>
                <w:rFonts w:ascii="Times New Roman" w:hAnsi="Times New Roman"/>
                <w:iCs/>
                <w:color w:val="auto"/>
                <w:sz w:val="22"/>
                <w:szCs w:val="22"/>
                <w:lang w:val="lt-LT" w:eastAsia="lt-LT"/>
              </w:rPr>
              <w:t xml:space="preserve">) </w:t>
            </w:r>
            <w:proofErr w:type="spellStart"/>
            <w:r w:rsidRPr="00021361">
              <w:rPr>
                <w:rFonts w:ascii="Times New Roman" w:hAnsi="Times New Roman"/>
                <w:iCs/>
                <w:color w:val="auto"/>
                <w:sz w:val="22"/>
                <w:szCs w:val="22"/>
                <w:lang w:val="lt-LT" w:eastAsia="lt-LT"/>
              </w:rPr>
              <w:t>pajėgumais</w:t>
            </w:r>
            <w:proofErr w:type="spellEnd"/>
            <w:r w:rsidRPr="00021361">
              <w:rPr>
                <w:rFonts w:ascii="Times New Roman" w:hAnsi="Times New Roman"/>
                <w:iCs/>
                <w:color w:val="auto"/>
                <w:sz w:val="22"/>
                <w:szCs w:val="22"/>
                <w:lang w:val="lt-LT" w:eastAsia="lt-LT"/>
              </w:rPr>
              <w:t xml:space="preserve"> tiekėjas remiasi), savo jėgomis (t. y. savarankiškai, nepasitelkiant ūkio subjektų), patiektos prekės ar jų dalis (jų kiekis, apimtis, vertė, ir kt.,), o ne visas vykdytos sutarties objektas.</w:t>
            </w:r>
          </w:p>
        </w:tc>
        <w:tc>
          <w:tcPr>
            <w:tcW w:w="743" w:type="pct"/>
            <w:tcBorders>
              <w:top w:val="single" w:sz="4" w:space="0" w:color="000000"/>
              <w:left w:val="single" w:sz="4" w:space="0" w:color="000000"/>
              <w:bottom w:val="single" w:sz="4" w:space="0" w:color="000000"/>
              <w:right w:val="single" w:sz="4" w:space="0" w:color="000000"/>
            </w:tcBorders>
          </w:tcPr>
          <w:p w14:paraId="34A7FD4E" w14:textId="7DEE41D1" w:rsidR="00E72EEF" w:rsidRPr="00E72EEF" w:rsidRDefault="00E72EEF" w:rsidP="00E72EEF">
            <w:pPr>
              <w:pStyle w:val="Body"/>
              <w:rPr>
                <w:rFonts w:ascii="Times New Roman" w:hAnsi="Times New Roman"/>
                <w:iCs/>
                <w:color w:val="auto"/>
                <w:sz w:val="22"/>
                <w:szCs w:val="22"/>
                <w:lang w:val="lt-LT" w:eastAsia="lt-LT"/>
              </w:rPr>
            </w:pPr>
            <w:r>
              <w:rPr>
                <w:rFonts w:ascii="Times New Roman" w:hAnsi="Times New Roman"/>
                <w:iCs/>
                <w:color w:val="auto"/>
                <w:sz w:val="22"/>
                <w:szCs w:val="22"/>
                <w:lang w:val="lt-LT" w:eastAsia="lt-LT"/>
              </w:rPr>
              <w:t>1-5 kategorijai</w:t>
            </w:r>
          </w:p>
        </w:tc>
      </w:tr>
    </w:tbl>
    <w:p w14:paraId="1BD7C148" w14:textId="77777777" w:rsidR="00AE51A5" w:rsidRPr="004639E2" w:rsidRDefault="00AE51A5" w:rsidP="00AE51A5">
      <w:pPr>
        <w:tabs>
          <w:tab w:val="left" w:pos="709"/>
        </w:tabs>
        <w:spacing w:line="254" w:lineRule="auto"/>
        <w:jc w:val="both"/>
        <w:rPr>
          <w:rFonts w:ascii="Times New Roman" w:eastAsiaTheme="minorEastAsia" w:hAnsi="Times New Roman" w:cs="Times New Roman"/>
          <w:b/>
          <w:bCs/>
          <w:i/>
          <w:iCs/>
        </w:rPr>
      </w:pPr>
    </w:p>
    <w:p w14:paraId="3F1EA9FE" w14:textId="77777777" w:rsidR="00AE51A5" w:rsidRPr="004639E2" w:rsidRDefault="00AE51A5" w:rsidP="00AE51A5">
      <w:pPr>
        <w:tabs>
          <w:tab w:val="left" w:pos="709"/>
        </w:tabs>
        <w:spacing w:line="254" w:lineRule="auto"/>
        <w:jc w:val="both"/>
        <w:rPr>
          <w:rFonts w:ascii="Times New Roman" w:eastAsiaTheme="minorEastAsia" w:hAnsi="Times New Roman" w:cs="Times New Roman"/>
          <w:b/>
          <w:bCs/>
          <w:i/>
          <w:iCs/>
        </w:rPr>
      </w:pPr>
    </w:p>
    <w:sectPr w:rsidR="00AE51A5" w:rsidRPr="004639E2" w:rsidSect="00021361">
      <w:pgSz w:w="15840" w:h="12240" w:orient="landscape"/>
      <w:pgMar w:top="1134" w:right="567" w:bottom="567"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91D98"/>
    <w:multiLevelType w:val="hybridMultilevel"/>
    <w:tmpl w:val="678CF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27717C3"/>
    <w:multiLevelType w:val="hybridMultilevel"/>
    <w:tmpl w:val="60F86C5A"/>
    <w:lvl w:ilvl="0" w:tplc="86BE8AA4">
      <w:start w:val="1"/>
      <w:numFmt w:val="decimal"/>
      <w:lvlText w:val="%1)"/>
      <w:lvlJc w:val="left"/>
      <w:pPr>
        <w:ind w:left="720" w:hanging="360"/>
      </w:pPr>
      <w:rPr>
        <w:rFonts w:ascii="Calibri" w:hAnsi="Calibri" w:cs="Calibri" w:hint="default"/>
        <w:i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BA5"/>
    <w:rsid w:val="00021361"/>
    <w:rsid w:val="000B0F52"/>
    <w:rsid w:val="001005CD"/>
    <w:rsid w:val="00155B4E"/>
    <w:rsid w:val="001561EC"/>
    <w:rsid w:val="002454ED"/>
    <w:rsid w:val="00316259"/>
    <w:rsid w:val="00334F7B"/>
    <w:rsid w:val="003439B9"/>
    <w:rsid w:val="00355DA6"/>
    <w:rsid w:val="00390D74"/>
    <w:rsid w:val="00415E5B"/>
    <w:rsid w:val="004639E2"/>
    <w:rsid w:val="00513414"/>
    <w:rsid w:val="005424A5"/>
    <w:rsid w:val="0058357D"/>
    <w:rsid w:val="00703938"/>
    <w:rsid w:val="00704AB9"/>
    <w:rsid w:val="00755009"/>
    <w:rsid w:val="00761A7E"/>
    <w:rsid w:val="00763E77"/>
    <w:rsid w:val="00807B67"/>
    <w:rsid w:val="00810A1E"/>
    <w:rsid w:val="008C594A"/>
    <w:rsid w:val="0093306E"/>
    <w:rsid w:val="00960634"/>
    <w:rsid w:val="00974CFB"/>
    <w:rsid w:val="0098703A"/>
    <w:rsid w:val="009A4CD5"/>
    <w:rsid w:val="009C436E"/>
    <w:rsid w:val="009E1B83"/>
    <w:rsid w:val="00A13BA5"/>
    <w:rsid w:val="00A31C4A"/>
    <w:rsid w:val="00A32C7B"/>
    <w:rsid w:val="00A52A60"/>
    <w:rsid w:val="00A665F3"/>
    <w:rsid w:val="00AA1689"/>
    <w:rsid w:val="00AC5397"/>
    <w:rsid w:val="00AE071C"/>
    <w:rsid w:val="00AE51A5"/>
    <w:rsid w:val="00B933CB"/>
    <w:rsid w:val="00CA1B0F"/>
    <w:rsid w:val="00CC4E6A"/>
    <w:rsid w:val="00CC6F3C"/>
    <w:rsid w:val="00D81987"/>
    <w:rsid w:val="00D824F6"/>
    <w:rsid w:val="00DF522E"/>
    <w:rsid w:val="00E03A45"/>
    <w:rsid w:val="00E12221"/>
    <w:rsid w:val="00E17239"/>
    <w:rsid w:val="00E72EEF"/>
    <w:rsid w:val="00EC58EB"/>
    <w:rsid w:val="00F327FB"/>
    <w:rsid w:val="00F534B7"/>
    <w:rsid w:val="00F91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4907"/>
  <w15:chartTrackingRefBased/>
  <w15:docId w15:val="{8881E928-9700-4465-8EBC-4AA094C4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1A5"/>
    <w:pPr>
      <w:spacing w:after="0" w:line="240" w:lineRule="auto"/>
    </w:pPr>
    <w:rPr>
      <w:rFonts w:ascii="Calibri" w:eastAsia="Calibri" w:hAnsi="Calibri" w:cs="Calibri"/>
      <w:sz w:val="20"/>
      <w:szCs w:val="20"/>
      <w:lang w:val="lt-LT"/>
    </w:rPr>
  </w:style>
  <w:style w:type="paragraph" w:styleId="Heading3">
    <w:name w:val="heading 3"/>
    <w:basedOn w:val="Normal"/>
    <w:next w:val="Normal"/>
    <w:link w:val="Heading3Char"/>
    <w:uiPriority w:val="9"/>
    <w:unhideWhenUsed/>
    <w:qFormat/>
    <w:rsid w:val="00960634"/>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60634"/>
    <w:rPr>
      <w:rFonts w:ascii="Calibri" w:eastAsia="Calibri" w:hAnsi="Calibri" w:cs="Calibri"/>
      <w:b/>
      <w:sz w:val="28"/>
      <w:szCs w:val="28"/>
      <w:lang w:val="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AE51A5"/>
  </w:style>
  <w:style w:type="paragraph" w:styleId="ListParagraph">
    <w:name w:val="List Paragraph"/>
    <w:aliases w:val="Bullet 1,Use Case List Paragraph,List Paragraph111,Sąrašo pastraipa;Bullet,Lente"/>
    <w:basedOn w:val="Normal"/>
    <w:link w:val="ListParagraphChar"/>
    <w:uiPriority w:val="34"/>
    <w:qFormat/>
    <w:rsid w:val="00AE51A5"/>
    <w:pPr>
      <w:ind w:left="720"/>
    </w:pPr>
    <w:rPr>
      <w:rFonts w:asciiTheme="minorHAnsi" w:eastAsiaTheme="minorHAnsi" w:hAnsiTheme="minorHAnsi" w:cstheme="minorBidi"/>
      <w:sz w:val="22"/>
      <w:szCs w:val="22"/>
      <w:lang w:val="en-US"/>
    </w:rPr>
  </w:style>
  <w:style w:type="paragraph" w:customStyle="1" w:styleId="Body">
    <w:name w:val="Body"/>
    <w:basedOn w:val="Normal"/>
    <w:link w:val="BodyChar"/>
    <w:qFormat/>
    <w:rsid w:val="00AE51A5"/>
    <w:pPr>
      <w:spacing w:before="40" w:after="120"/>
    </w:pPr>
    <w:rPr>
      <w:rFonts w:ascii="Verdana" w:eastAsia="Times New Roman" w:hAnsi="Verdana" w:cs="Times New Roman"/>
      <w:color w:val="595959"/>
      <w:lang w:val="fr-FR"/>
    </w:rPr>
  </w:style>
  <w:style w:type="character" w:customStyle="1" w:styleId="BodyChar">
    <w:name w:val="Body Char"/>
    <w:link w:val="Body"/>
    <w:rsid w:val="00AE51A5"/>
    <w:rPr>
      <w:rFonts w:ascii="Verdana" w:eastAsia="Times New Roman" w:hAnsi="Verdana" w:cs="Times New Roman"/>
      <w:color w:val="595959"/>
      <w:sz w:val="20"/>
      <w:szCs w:val="20"/>
      <w:lang w:val="fr-FR"/>
    </w:rPr>
  </w:style>
  <w:style w:type="character" w:styleId="CommentReference">
    <w:name w:val="annotation reference"/>
    <w:basedOn w:val="DefaultParagraphFont"/>
    <w:uiPriority w:val="99"/>
    <w:semiHidden/>
    <w:unhideWhenUsed/>
    <w:rsid w:val="00CC4E6A"/>
    <w:rPr>
      <w:sz w:val="16"/>
      <w:szCs w:val="16"/>
    </w:rPr>
  </w:style>
  <w:style w:type="paragraph" w:styleId="CommentText">
    <w:name w:val="annotation text"/>
    <w:basedOn w:val="Normal"/>
    <w:link w:val="CommentTextChar"/>
    <w:uiPriority w:val="99"/>
    <w:semiHidden/>
    <w:unhideWhenUsed/>
    <w:rsid w:val="00CC4E6A"/>
  </w:style>
  <w:style w:type="character" w:customStyle="1" w:styleId="CommentTextChar">
    <w:name w:val="Comment Text Char"/>
    <w:basedOn w:val="DefaultParagraphFont"/>
    <w:link w:val="CommentText"/>
    <w:uiPriority w:val="99"/>
    <w:semiHidden/>
    <w:rsid w:val="00CC4E6A"/>
    <w:rPr>
      <w:rFonts w:ascii="Calibri" w:eastAsia="Calibri" w:hAnsi="Calibri" w:cs="Calibri"/>
      <w:sz w:val="20"/>
      <w:szCs w:val="20"/>
      <w:lang w:val="lt-LT"/>
    </w:rPr>
  </w:style>
  <w:style w:type="paragraph" w:styleId="CommentSubject">
    <w:name w:val="annotation subject"/>
    <w:basedOn w:val="CommentText"/>
    <w:next w:val="CommentText"/>
    <w:link w:val="CommentSubjectChar"/>
    <w:uiPriority w:val="99"/>
    <w:semiHidden/>
    <w:unhideWhenUsed/>
    <w:rsid w:val="00CC4E6A"/>
    <w:rPr>
      <w:b/>
      <w:bCs/>
    </w:rPr>
  </w:style>
  <w:style w:type="character" w:customStyle="1" w:styleId="CommentSubjectChar">
    <w:name w:val="Comment Subject Char"/>
    <w:basedOn w:val="CommentTextChar"/>
    <w:link w:val="CommentSubject"/>
    <w:uiPriority w:val="99"/>
    <w:semiHidden/>
    <w:rsid w:val="00CC4E6A"/>
    <w:rPr>
      <w:rFonts w:ascii="Calibri" w:eastAsia="Calibri" w:hAnsi="Calibri" w:cs="Calibri"/>
      <w:b/>
      <w:bCs/>
      <w:sz w:val="20"/>
      <w:szCs w:val="20"/>
      <w:lang w:val="lt-LT"/>
    </w:rPr>
  </w:style>
  <w:style w:type="paragraph" w:styleId="BalloonText">
    <w:name w:val="Balloon Text"/>
    <w:basedOn w:val="Normal"/>
    <w:link w:val="BalloonTextChar"/>
    <w:uiPriority w:val="99"/>
    <w:semiHidden/>
    <w:unhideWhenUsed/>
    <w:rsid w:val="00CC4E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E6A"/>
    <w:rPr>
      <w:rFonts w:ascii="Segoe UI" w:eastAsia="Calibri" w:hAnsi="Segoe UI" w:cs="Segoe UI"/>
      <w:sz w:val="18"/>
      <w:szCs w:val="18"/>
      <w:lang w:val="lt-LT"/>
    </w:rPr>
  </w:style>
  <w:style w:type="table" w:customStyle="1" w:styleId="TableGrid1">
    <w:name w:val="Table Grid1"/>
    <w:basedOn w:val="TableNormal"/>
    <w:next w:val="TableGrid"/>
    <w:uiPriority w:val="39"/>
    <w:rsid w:val="00E72EE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72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0A5E5-84BB-4041-8EA8-88FF4B6DA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Pages>
  <Words>662</Words>
  <Characters>3779</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ITT prie KAM</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Lina Poškevičienė</cp:lastModifiedBy>
  <cp:revision>45</cp:revision>
  <dcterms:created xsi:type="dcterms:W3CDTF">2022-12-19T11:02:00Z</dcterms:created>
  <dcterms:modified xsi:type="dcterms:W3CDTF">2026-09-10T09:03:00Z</dcterms:modified>
</cp:coreProperties>
</file>