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DE4" w:rsidRPr="00190DE4" w:rsidRDefault="00190DE4" w:rsidP="00190DE4">
      <w:pPr>
        <w:keepNext/>
        <w:keepLines/>
        <w:pBdr>
          <w:bottom w:val="single" w:sz="4" w:space="2" w:color="ED7D31"/>
        </w:pBdr>
        <w:spacing w:before="360" w:after="120" w:line="240" w:lineRule="auto"/>
        <w:jc w:val="right"/>
        <w:outlineLvl w:val="0"/>
        <w:rPr>
          <w:rFonts w:ascii="Times New Roman" w:eastAsia="Calibri Light" w:hAnsi="Times New Roman" w:cs="Times New Roman"/>
          <w:lang w:eastAsia="lt-LT"/>
        </w:rPr>
      </w:pPr>
      <w:r w:rsidRPr="00190DE4">
        <w:rPr>
          <w:rFonts w:ascii="Times New Roman" w:eastAsia="Calibri Light" w:hAnsi="Times New Roman" w:cs="Times New Roman"/>
          <w:lang w:eastAsia="lt-LT"/>
        </w:rPr>
        <w:t>Pirkimo sąlygų 6 priedas</w:t>
      </w:r>
    </w:p>
    <w:p w:rsidR="00190DE4" w:rsidRDefault="00190DE4" w:rsidP="00190DE4">
      <w:pPr>
        <w:spacing w:before="60" w:after="0" w:line="240" w:lineRule="auto"/>
        <w:ind w:right="-29"/>
        <w:jc w:val="both"/>
        <w:rPr>
          <w:rFonts w:ascii="Times New Roman" w:eastAsia="Times New Roman" w:hAnsi="Times New Roman" w:cs="Times New Roman"/>
          <w:bCs/>
        </w:rPr>
      </w:pPr>
    </w:p>
    <w:p w:rsidR="00F57E47" w:rsidRPr="00F57E47" w:rsidRDefault="00F57E47" w:rsidP="00F57E47">
      <w:pPr>
        <w:pBdr>
          <w:top w:val="nil"/>
          <w:left w:val="nil"/>
          <w:bottom w:val="nil"/>
          <w:right w:val="nil"/>
          <w:between w:val="nil"/>
          <w:bar w:val="nil"/>
        </w:pBdr>
        <w:spacing w:after="0" w:line="240" w:lineRule="auto"/>
        <w:ind w:right="-227"/>
        <w:jc w:val="center"/>
        <w:rPr>
          <w:rFonts w:ascii="Times New Roman" w:eastAsia="Arial Unicode MS" w:hAnsi="Times New Roman" w:cs="Times New Roman"/>
          <w:b/>
          <w:sz w:val="24"/>
          <w:szCs w:val="24"/>
          <w:bdr w:val="nil"/>
        </w:rPr>
      </w:pPr>
      <w:r w:rsidRPr="00F57E47">
        <w:rPr>
          <w:rFonts w:ascii="Times New Roman" w:eastAsia="Arial Unicode MS" w:hAnsi="Times New Roman" w:cs="Times New Roman"/>
          <w:b/>
          <w:sz w:val="24"/>
          <w:szCs w:val="24"/>
          <w:bdr w:val="nil"/>
          <w:lang w:val="en-US"/>
        </w:rPr>
        <w:t>(</w:t>
      </w:r>
      <w:proofErr w:type="spellStart"/>
      <w:r w:rsidRPr="00F57E47">
        <w:rPr>
          <w:rFonts w:ascii="Times New Roman" w:eastAsia="Arial Unicode MS" w:hAnsi="Times New Roman" w:cs="Times New Roman"/>
          <w:b/>
          <w:i/>
          <w:sz w:val="24"/>
          <w:szCs w:val="24"/>
          <w:bdr w:val="nil"/>
          <w:lang w:val="en-US"/>
        </w:rPr>
        <w:t>Pasi</w:t>
      </w:r>
      <w:r w:rsidRPr="00F57E47">
        <w:rPr>
          <w:rFonts w:ascii="Times New Roman" w:eastAsia="Arial Unicode MS" w:hAnsi="Times New Roman" w:cs="Times New Roman"/>
          <w:b/>
          <w:i/>
          <w:sz w:val="24"/>
          <w:szCs w:val="24"/>
          <w:bdr w:val="nil"/>
        </w:rPr>
        <w:t>ūlymo</w:t>
      </w:r>
      <w:proofErr w:type="spellEnd"/>
      <w:r w:rsidRPr="00F57E47">
        <w:rPr>
          <w:rFonts w:ascii="Times New Roman" w:eastAsia="Arial Unicode MS" w:hAnsi="Times New Roman" w:cs="Times New Roman"/>
          <w:b/>
          <w:i/>
          <w:sz w:val="24"/>
          <w:szCs w:val="24"/>
          <w:bdr w:val="nil"/>
        </w:rPr>
        <w:t xml:space="preserve"> forma</w:t>
      </w:r>
      <w:r w:rsidRPr="00F57E47">
        <w:rPr>
          <w:rFonts w:ascii="Times New Roman" w:eastAsia="Arial Unicode MS" w:hAnsi="Times New Roman" w:cs="Times New Roman"/>
          <w:b/>
          <w:sz w:val="24"/>
          <w:szCs w:val="24"/>
          <w:bdr w:val="nil"/>
        </w:rPr>
        <w:t xml:space="preserve">) </w:t>
      </w:r>
    </w:p>
    <w:p w:rsidR="00F57E47" w:rsidRPr="00190DE4" w:rsidRDefault="00F57E47" w:rsidP="00F57E47">
      <w:pPr>
        <w:spacing w:before="60" w:after="0" w:line="240" w:lineRule="auto"/>
        <w:ind w:right="-29"/>
        <w:jc w:val="center"/>
        <w:rPr>
          <w:rFonts w:ascii="Times New Roman" w:eastAsia="Times New Roman" w:hAnsi="Times New Roman" w:cs="Times New Roman"/>
          <w:bCs/>
        </w:rPr>
      </w:pPr>
    </w:p>
    <w:p w:rsidR="009E1E5A" w:rsidRDefault="00190DE4" w:rsidP="004D48BE">
      <w:pPr>
        <w:spacing w:before="60"/>
        <w:ind w:right="-29"/>
        <w:jc w:val="center"/>
        <w:rPr>
          <w:rFonts w:ascii="Times New Roman" w:eastAsia="Times New Roman" w:hAnsi="Times New Roman" w:cs="Times New Roman"/>
          <w:b/>
          <w:bCs/>
          <w:sz w:val="24"/>
          <w:szCs w:val="24"/>
        </w:rPr>
      </w:pPr>
      <w:r w:rsidRPr="00190DE4">
        <w:rPr>
          <w:rFonts w:ascii="Times New Roman" w:eastAsia="Times New Roman" w:hAnsi="Times New Roman" w:cs="Times New Roman"/>
          <w:sz w:val="20"/>
          <w:szCs w:val="20"/>
        </w:rPr>
        <w:t xml:space="preserve"> </w:t>
      </w:r>
      <w:r w:rsidR="004D48BE" w:rsidRPr="004D48BE">
        <w:rPr>
          <w:rFonts w:ascii="Times New Roman" w:eastAsia="Times New Roman" w:hAnsi="Times New Roman" w:cs="Times New Roman"/>
          <w:b/>
          <w:bCs/>
          <w:sz w:val="24"/>
          <w:szCs w:val="24"/>
        </w:rPr>
        <w:t>PASIŪLYMAS</w:t>
      </w:r>
      <w:r w:rsidR="009E1E5A">
        <w:rPr>
          <w:rFonts w:ascii="Times New Roman" w:eastAsia="Times New Roman" w:hAnsi="Times New Roman" w:cs="Times New Roman"/>
          <w:b/>
          <w:bCs/>
          <w:sz w:val="24"/>
          <w:szCs w:val="24"/>
        </w:rPr>
        <w:t xml:space="preserve"> </w:t>
      </w:r>
    </w:p>
    <w:p w:rsidR="004D48BE" w:rsidRPr="00054942" w:rsidRDefault="009E1E5A" w:rsidP="00054942">
      <w:pPr>
        <w:spacing w:before="60"/>
        <w:ind w:right="-29"/>
        <w:jc w:val="center"/>
        <w:rPr>
          <w:rFonts w:ascii="Times New Roman" w:eastAsia="Times New Roman" w:hAnsi="Times New Roman" w:cs="Times New Roman"/>
          <w:b/>
          <w:bCs/>
          <w:sz w:val="24"/>
          <w:szCs w:val="24"/>
        </w:rPr>
      </w:pPr>
      <w:r w:rsidRPr="009E1E5A">
        <w:rPr>
          <w:rFonts w:ascii="Times New Roman" w:eastAsia="Times New Roman" w:hAnsi="Times New Roman" w:cs="Times New Roman"/>
          <w:b/>
          <w:bCs/>
          <w:sz w:val="24"/>
          <w:szCs w:val="24"/>
        </w:rPr>
        <w:t>ATVIRAM (SUPAPRASTINTAM) KONKURSUI</w:t>
      </w:r>
    </w:p>
    <w:p w:rsidR="004D48BE" w:rsidRPr="004D48BE" w:rsidRDefault="009E1E5A" w:rsidP="004D48BE">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b/>
          <w:bCs/>
          <w:sz w:val="24"/>
          <w:szCs w:val="24"/>
        </w:rPr>
        <w:t>„</w:t>
      </w:r>
      <w:r w:rsidR="00F93AC0" w:rsidRPr="00F93AC0">
        <w:rPr>
          <w:rFonts w:ascii="Times New Roman" w:eastAsia="Times New Roman" w:hAnsi="Times New Roman" w:cs="Times New Roman"/>
          <w:b/>
          <w:bCs/>
          <w:kern w:val="2"/>
          <w:sz w:val="24"/>
          <w:szCs w:val="24"/>
        </w:rPr>
        <w:t>EKRANAI POSĖDŽIŲ SALIŲ REZERVAVIMO ATVAIZDAVIMUI IR ATVAIZDAVIMO VALDYMO PROGRAMINĖS ĮRANGOS LICENCIJOS</w:t>
      </w:r>
      <w:r>
        <w:rPr>
          <w:rFonts w:ascii="Times New Roman" w:eastAsia="Times New Roman" w:hAnsi="Times New Roman" w:cs="Times New Roman"/>
          <w:b/>
          <w:bCs/>
          <w:sz w:val="24"/>
          <w:szCs w:val="24"/>
        </w:rPr>
        <w:t>“</w:t>
      </w:r>
      <w:r w:rsidR="004D48BE" w:rsidRPr="004D48BE">
        <w:rPr>
          <w:rFonts w:ascii="Times New Roman" w:eastAsia="Times New Roman" w:hAnsi="Times New Roman" w:cs="Times New Roman"/>
          <w:b/>
          <w:bCs/>
          <w:sz w:val="24"/>
          <w:szCs w:val="24"/>
        </w:rPr>
        <w:br/>
      </w:r>
    </w:p>
    <w:p w:rsidR="004D48BE" w:rsidRPr="004D48BE" w:rsidRDefault="004D48BE" w:rsidP="004D48BE">
      <w:pPr>
        <w:spacing w:after="0" w:line="240" w:lineRule="auto"/>
        <w:jc w:val="center"/>
        <w:rPr>
          <w:rFonts w:ascii="Times New Roman" w:eastAsia="Times New Roman" w:hAnsi="Times New Roman" w:cs="Times New Roman"/>
        </w:rPr>
      </w:pPr>
      <w:r w:rsidRPr="004D48BE">
        <w:rPr>
          <w:rFonts w:ascii="Times New Roman" w:eastAsia="Times New Roman" w:hAnsi="Times New Roman" w:cs="Times New Roman"/>
        </w:rPr>
        <w:t>____________________</w:t>
      </w:r>
    </w:p>
    <w:p w:rsidR="004D48BE" w:rsidRPr="004D48BE" w:rsidRDefault="004D48BE" w:rsidP="004D48BE">
      <w:pPr>
        <w:spacing w:after="0" w:line="240" w:lineRule="auto"/>
        <w:jc w:val="center"/>
        <w:rPr>
          <w:rFonts w:ascii="Times New Roman" w:eastAsia="Times New Roman" w:hAnsi="Times New Roman" w:cs="Times New Roman"/>
          <w:sz w:val="16"/>
          <w:szCs w:val="16"/>
        </w:rPr>
      </w:pPr>
      <w:r w:rsidRPr="004D48BE">
        <w:rPr>
          <w:rFonts w:ascii="Times New Roman" w:eastAsia="Times New Roman" w:hAnsi="Times New Roman" w:cs="Times New Roman"/>
          <w:sz w:val="16"/>
          <w:szCs w:val="16"/>
        </w:rPr>
        <w:t>(Data)</w:t>
      </w:r>
    </w:p>
    <w:p w:rsidR="004D48BE" w:rsidRPr="004D48BE" w:rsidRDefault="004D48BE" w:rsidP="004D48BE">
      <w:pPr>
        <w:spacing w:after="0" w:line="240" w:lineRule="auto"/>
        <w:jc w:val="center"/>
        <w:rPr>
          <w:rFonts w:ascii="Times New Roman" w:eastAsia="Times New Roman" w:hAnsi="Times New Roman" w:cs="Times New Roman"/>
          <w:sz w:val="16"/>
          <w:szCs w:val="16"/>
        </w:rPr>
      </w:pPr>
    </w:p>
    <w:p w:rsidR="004D48BE" w:rsidRPr="004D48BE" w:rsidRDefault="004D48BE" w:rsidP="004D48BE">
      <w:pPr>
        <w:spacing w:after="0" w:line="240" w:lineRule="auto"/>
        <w:jc w:val="center"/>
        <w:rPr>
          <w:rFonts w:ascii="Times New Roman" w:eastAsia="Times New Roman" w:hAnsi="Times New Roman" w:cs="Times New Roman"/>
        </w:rPr>
      </w:pPr>
      <w:r w:rsidRPr="004D48BE">
        <w:rPr>
          <w:rFonts w:ascii="Times New Roman" w:eastAsia="Times New Roman" w:hAnsi="Times New Roman" w:cs="Times New Roman"/>
        </w:rPr>
        <w:t>____________________</w:t>
      </w:r>
    </w:p>
    <w:p w:rsidR="004D48BE" w:rsidRPr="004D48BE" w:rsidRDefault="004D48BE" w:rsidP="004D48BE">
      <w:pPr>
        <w:spacing w:after="0" w:line="240" w:lineRule="auto"/>
        <w:jc w:val="center"/>
        <w:rPr>
          <w:rFonts w:ascii="Times New Roman" w:eastAsia="Times New Roman" w:hAnsi="Times New Roman" w:cs="Times New Roman"/>
          <w:sz w:val="16"/>
          <w:szCs w:val="16"/>
        </w:rPr>
      </w:pPr>
      <w:r w:rsidRPr="004D48BE">
        <w:rPr>
          <w:rFonts w:ascii="Times New Roman" w:eastAsia="Times New Roman" w:hAnsi="Times New Roman" w:cs="Times New Roman"/>
          <w:sz w:val="16"/>
          <w:szCs w:val="16"/>
        </w:rPr>
        <w:t>(vieta)</w:t>
      </w:r>
    </w:p>
    <w:p w:rsidR="004D48BE" w:rsidRPr="004D48BE" w:rsidRDefault="004D48BE" w:rsidP="004D48BE">
      <w:pPr>
        <w:spacing w:before="120" w:after="0" w:line="240" w:lineRule="auto"/>
        <w:jc w:val="center"/>
        <w:rPr>
          <w:rFonts w:ascii="Times New Roman" w:eastAsia="Times New Roman" w:hAnsi="Times New Roman" w:cs="Times New Roman"/>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990"/>
      </w:tblGrid>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rPr>
                <w:rFonts w:ascii="Times New Roman" w:eastAsia="Times New Roman" w:hAnsi="Times New Roman" w:cs="Times New Roman"/>
                <w:sz w:val="24"/>
                <w:szCs w:val="24"/>
              </w:rPr>
            </w:pPr>
            <w:r w:rsidRPr="004A2EDC">
              <w:rPr>
                <w:rFonts w:ascii="Times New Roman" w:eastAsia="Times New Roman" w:hAnsi="Times New Roman" w:cs="Times New Roman"/>
                <w:b/>
                <w:spacing w:val="-4"/>
                <w:sz w:val="24"/>
                <w:szCs w:val="24"/>
              </w:rPr>
              <w:t>Tiekėjo pavadinimas</w:t>
            </w:r>
            <w:r w:rsidRPr="004D48BE">
              <w:rPr>
                <w:rFonts w:ascii="Times New Roman" w:eastAsia="Times New Roman" w:hAnsi="Times New Roman" w:cs="Times New Roman"/>
                <w:spacing w:val="-4"/>
                <w:sz w:val="24"/>
                <w:szCs w:val="24"/>
              </w:rPr>
              <w:t xml:space="preserve"> </w:t>
            </w:r>
            <w:r w:rsidRPr="004A2EDC">
              <w:rPr>
                <w:rFonts w:ascii="Times New Roman" w:eastAsia="Times New Roman" w:hAnsi="Times New Roman" w:cs="Times New Roman"/>
                <w:i/>
                <w:spacing w:val="-4"/>
                <w:sz w:val="24"/>
                <w:szCs w:val="24"/>
              </w:rPr>
              <w:t>(Jeigu dalyvauja tiekėjų grupė</w:t>
            </w:r>
            <w:r w:rsidRPr="004A2EDC">
              <w:rPr>
                <w:rFonts w:ascii="Times New Roman" w:eastAsia="Times New Roman" w:hAnsi="Times New Roman" w:cs="Times New Roman"/>
                <w:bCs/>
                <w:i/>
                <w:sz w:val="24"/>
                <w:szCs w:val="24"/>
              </w:rPr>
              <w:t xml:space="preserve"> arba kitas ūkio subjektas</w:t>
            </w:r>
            <w:r w:rsidRPr="004A2EDC">
              <w:rPr>
                <w:rFonts w:ascii="Times New Roman" w:eastAsia="Times New Roman" w:hAnsi="Times New Roman" w:cs="Times New Roman"/>
                <w:i/>
                <w:spacing w:val="-4"/>
                <w:sz w:val="24"/>
                <w:szCs w:val="24"/>
              </w:rPr>
              <w:t>, surašomi visų dalyvių pavadinimai)</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A2EDC">
              <w:rPr>
                <w:rFonts w:ascii="Times New Roman" w:eastAsia="Times New Roman" w:hAnsi="Times New Roman" w:cs="Times New Roman"/>
                <w:b/>
                <w:spacing w:val="-4"/>
                <w:sz w:val="24"/>
                <w:szCs w:val="24"/>
              </w:rPr>
              <w:t>Tiekėjo adresas</w:t>
            </w:r>
            <w:r w:rsidRPr="004D48BE">
              <w:rPr>
                <w:rFonts w:ascii="Times New Roman" w:eastAsia="Times New Roman" w:hAnsi="Times New Roman" w:cs="Times New Roman"/>
                <w:sz w:val="24"/>
                <w:szCs w:val="24"/>
              </w:rPr>
              <w:t xml:space="preserve"> </w:t>
            </w:r>
            <w:r w:rsidRPr="004A2EDC">
              <w:rPr>
                <w:rFonts w:ascii="Times New Roman" w:eastAsia="Times New Roman" w:hAnsi="Times New Roman" w:cs="Times New Roman"/>
                <w:i/>
                <w:sz w:val="24"/>
                <w:szCs w:val="24"/>
              </w:rPr>
              <w:t>(</w:t>
            </w:r>
            <w:r w:rsidRPr="004A2EDC">
              <w:rPr>
                <w:rFonts w:ascii="Times New Roman" w:eastAsia="Times New Roman" w:hAnsi="Times New Roman" w:cs="Times New Roman"/>
                <w:i/>
                <w:spacing w:val="-4"/>
                <w:sz w:val="24"/>
                <w:szCs w:val="24"/>
              </w:rPr>
              <w:t>Jeigu dalyvauja tiekėjų grupė</w:t>
            </w:r>
            <w:r w:rsidRPr="004A2EDC">
              <w:rPr>
                <w:rFonts w:ascii="Times New Roman" w:eastAsia="Times New Roman" w:hAnsi="Times New Roman" w:cs="Times New Roman"/>
                <w:bCs/>
                <w:i/>
                <w:sz w:val="24"/>
                <w:szCs w:val="24"/>
              </w:rPr>
              <w:t xml:space="preserve"> arba kitas ūkio subjektas</w:t>
            </w:r>
            <w:r w:rsidRPr="004A2EDC">
              <w:rPr>
                <w:rFonts w:ascii="Times New Roman" w:eastAsia="Times New Roman" w:hAnsi="Times New Roman" w:cs="Times New Roman"/>
                <w:i/>
                <w:spacing w:val="-4"/>
                <w:sz w:val="24"/>
                <w:szCs w:val="24"/>
              </w:rPr>
              <w:t xml:space="preserve">, </w:t>
            </w:r>
            <w:r w:rsidRPr="004A2EDC">
              <w:rPr>
                <w:rFonts w:ascii="Times New Roman" w:eastAsia="Times New Roman" w:hAnsi="Times New Roman" w:cs="Times New Roman"/>
                <w:i/>
                <w:sz w:val="24"/>
                <w:szCs w:val="24"/>
              </w:rPr>
              <w:t>surašomi visų dalyvių adresai)</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A2EDC">
              <w:rPr>
                <w:rFonts w:ascii="Times New Roman" w:eastAsia="Times New Roman" w:hAnsi="Times New Roman" w:cs="Times New Roman"/>
                <w:b/>
                <w:spacing w:val="-4"/>
                <w:sz w:val="24"/>
                <w:szCs w:val="24"/>
              </w:rPr>
              <w:t>Įmonės kodas</w:t>
            </w:r>
            <w:r w:rsidRPr="004D48BE">
              <w:rPr>
                <w:rFonts w:ascii="Times New Roman" w:eastAsia="Times New Roman" w:hAnsi="Times New Roman" w:cs="Times New Roman"/>
                <w:sz w:val="24"/>
                <w:szCs w:val="24"/>
              </w:rPr>
              <w:t xml:space="preserve"> </w:t>
            </w:r>
            <w:r w:rsidRPr="004A2EDC">
              <w:rPr>
                <w:rFonts w:ascii="Times New Roman" w:eastAsia="Times New Roman" w:hAnsi="Times New Roman" w:cs="Times New Roman"/>
                <w:i/>
                <w:sz w:val="24"/>
                <w:szCs w:val="24"/>
              </w:rPr>
              <w:t>(</w:t>
            </w:r>
            <w:r w:rsidRPr="004A2EDC">
              <w:rPr>
                <w:rFonts w:ascii="Times New Roman" w:eastAsia="Times New Roman" w:hAnsi="Times New Roman" w:cs="Times New Roman"/>
                <w:i/>
                <w:spacing w:val="-4"/>
                <w:sz w:val="24"/>
                <w:szCs w:val="24"/>
              </w:rPr>
              <w:t>Jeigu dalyvauja tiekėjų grupė</w:t>
            </w:r>
            <w:r w:rsidRPr="004A2EDC">
              <w:rPr>
                <w:rFonts w:ascii="Times New Roman" w:eastAsia="Times New Roman" w:hAnsi="Times New Roman" w:cs="Times New Roman"/>
                <w:bCs/>
                <w:i/>
                <w:sz w:val="24"/>
                <w:szCs w:val="24"/>
              </w:rPr>
              <w:t xml:space="preserve"> arba kitas ūkio subjektas</w:t>
            </w:r>
            <w:r w:rsidRPr="004A2EDC">
              <w:rPr>
                <w:rFonts w:ascii="Times New Roman" w:eastAsia="Times New Roman" w:hAnsi="Times New Roman" w:cs="Times New Roman"/>
                <w:i/>
                <w:spacing w:val="-4"/>
                <w:sz w:val="24"/>
                <w:szCs w:val="24"/>
              </w:rPr>
              <w:t xml:space="preserve">, </w:t>
            </w:r>
            <w:r w:rsidRPr="004A2EDC">
              <w:rPr>
                <w:rFonts w:ascii="Times New Roman" w:eastAsia="Times New Roman" w:hAnsi="Times New Roman" w:cs="Times New Roman"/>
                <w:i/>
                <w:sz w:val="24"/>
                <w:szCs w:val="24"/>
              </w:rPr>
              <w:t>surašomi visų dalyvių įmonių kodai</w:t>
            </w:r>
            <w:r w:rsidRPr="004A2EDC">
              <w:rPr>
                <w:rFonts w:ascii="Times New Roman" w:eastAsia="Times New Roman" w:hAnsi="Times New Roman" w:cs="Times New Roman"/>
                <w:i/>
                <w:spacing w:val="-4"/>
                <w:sz w:val="24"/>
                <w:szCs w:val="24"/>
              </w:rPr>
              <w:t>; jeigu pasiūlymą teikia fizinis asmuo – verslo ar individualios veiklos pažymėjimo Nr. ar pan.</w:t>
            </w:r>
            <w:r w:rsidRPr="004A2EDC">
              <w:rPr>
                <w:rFonts w:ascii="Times New Roman" w:eastAsia="Times New Roman" w:hAnsi="Times New Roman" w:cs="Times New Roman"/>
                <w:i/>
                <w:sz w:val="24"/>
                <w:szCs w:val="24"/>
              </w:rPr>
              <w:t>)</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PVM mokėtojo kodas</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Įmonės vadovo pareigos, vardas ir pavardė</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Už pasiūlymą atsakingo asmens pareigos, vardas ir pavardė</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Telefono numeris</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El. pašto adresas</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Banko pavadinimas</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Banko kodas</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r w:rsidR="004D48BE" w:rsidRPr="004D48BE" w:rsidTr="009E1E5A">
        <w:tc>
          <w:tcPr>
            <w:tcW w:w="4644"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Atsiskaitomoji sąskaita</w:t>
            </w:r>
          </w:p>
        </w:tc>
        <w:tc>
          <w:tcPr>
            <w:tcW w:w="499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p>
        </w:tc>
      </w:tr>
    </w:tbl>
    <w:p w:rsidR="004D48BE" w:rsidRPr="004D48BE" w:rsidRDefault="004D48BE" w:rsidP="004D48BE">
      <w:pPr>
        <w:spacing w:after="0" w:line="240" w:lineRule="auto"/>
        <w:ind w:right="-29" w:firstLine="720"/>
        <w:jc w:val="both"/>
        <w:rPr>
          <w:rFonts w:ascii="Times New Roman" w:eastAsia="Times New Roman" w:hAnsi="Times New Roman" w:cs="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139"/>
      </w:tblGrid>
      <w:tr w:rsidR="004D48BE" w:rsidRPr="004D48BE" w:rsidTr="009E1E5A">
        <w:tc>
          <w:tcPr>
            <w:tcW w:w="5495"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rPr>
                <w:rFonts w:ascii="Times New Roman" w:eastAsia="Times New Roman" w:hAnsi="Times New Roman" w:cs="Times New Roman"/>
                <w:i/>
                <w:sz w:val="24"/>
                <w:szCs w:val="24"/>
              </w:rPr>
            </w:pPr>
            <w:r w:rsidRPr="004D48BE">
              <w:rPr>
                <w:rFonts w:ascii="Times New Roman" w:eastAsia="Times New Roman" w:hAnsi="Times New Roman" w:cs="Times New Roman"/>
                <w:spacing w:val="-4"/>
                <w:sz w:val="24"/>
                <w:szCs w:val="24"/>
              </w:rPr>
              <w:t xml:space="preserve">Subtiekėjo (-ų) ar </w:t>
            </w:r>
            <w:proofErr w:type="spellStart"/>
            <w:r w:rsidRPr="004D48BE">
              <w:rPr>
                <w:rFonts w:ascii="Times New Roman" w:eastAsia="Times New Roman" w:hAnsi="Times New Roman" w:cs="Times New Roman"/>
                <w:spacing w:val="-4"/>
                <w:sz w:val="24"/>
                <w:szCs w:val="24"/>
              </w:rPr>
              <w:t>subteikėjo</w:t>
            </w:r>
            <w:proofErr w:type="spellEnd"/>
            <w:r w:rsidRPr="004D48BE">
              <w:rPr>
                <w:rFonts w:ascii="Times New Roman" w:eastAsia="Times New Roman" w:hAnsi="Times New Roman" w:cs="Times New Roman"/>
                <w:spacing w:val="-4"/>
                <w:sz w:val="24"/>
                <w:szCs w:val="24"/>
              </w:rPr>
              <w:t xml:space="preserve">  (</w:t>
            </w:r>
            <w:r w:rsidRPr="004D48BE">
              <w:rPr>
                <w:rFonts w:ascii="Times New Roman" w:eastAsia="Times New Roman" w:hAnsi="Times New Roman" w:cs="Times New Roman"/>
                <w:spacing w:val="-4"/>
                <w:sz w:val="24"/>
                <w:szCs w:val="24"/>
              </w:rPr>
              <w:noBreakHyphen/>
              <w:t>ų)</w:t>
            </w:r>
            <w:r w:rsidRPr="004D48BE">
              <w:rPr>
                <w:rFonts w:ascii="Times New Roman" w:eastAsia="Times New Roman" w:hAnsi="Times New Roman" w:cs="Times New Roman"/>
                <w:sz w:val="24"/>
                <w:szCs w:val="24"/>
              </w:rPr>
              <w:t xml:space="preserve"> pavadinimas (-ai), juridinio asmens kodai</w:t>
            </w:r>
          </w:p>
        </w:tc>
        <w:tc>
          <w:tcPr>
            <w:tcW w:w="4139"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jc w:val="both"/>
              <w:rPr>
                <w:rFonts w:ascii="Times New Roman" w:eastAsia="Times New Roman" w:hAnsi="Times New Roman" w:cs="Times New Roman"/>
                <w:sz w:val="24"/>
                <w:szCs w:val="24"/>
              </w:rPr>
            </w:pPr>
          </w:p>
        </w:tc>
      </w:tr>
      <w:tr w:rsidR="004D48BE" w:rsidRPr="004D48BE" w:rsidTr="009E1E5A">
        <w:tc>
          <w:tcPr>
            <w:tcW w:w="5495"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pacing w:val="-4"/>
                <w:sz w:val="24"/>
                <w:szCs w:val="24"/>
              </w:rPr>
              <w:t xml:space="preserve">Subtiekėjo (-ų) ar </w:t>
            </w:r>
            <w:proofErr w:type="spellStart"/>
            <w:r w:rsidRPr="004D48BE">
              <w:rPr>
                <w:rFonts w:ascii="Times New Roman" w:eastAsia="Times New Roman" w:hAnsi="Times New Roman" w:cs="Times New Roman"/>
                <w:spacing w:val="-4"/>
                <w:sz w:val="24"/>
                <w:szCs w:val="24"/>
              </w:rPr>
              <w:t>subteikėjo</w:t>
            </w:r>
            <w:proofErr w:type="spellEnd"/>
            <w:r w:rsidRPr="004D48BE">
              <w:rPr>
                <w:rFonts w:ascii="Times New Roman" w:eastAsia="Times New Roman" w:hAnsi="Times New Roman" w:cs="Times New Roman"/>
                <w:spacing w:val="-4"/>
                <w:sz w:val="24"/>
                <w:szCs w:val="24"/>
              </w:rPr>
              <w:t xml:space="preserve">  (</w:t>
            </w:r>
            <w:r w:rsidRPr="004D48BE">
              <w:rPr>
                <w:rFonts w:ascii="Times New Roman" w:eastAsia="Times New Roman" w:hAnsi="Times New Roman" w:cs="Times New Roman"/>
                <w:spacing w:val="-4"/>
                <w:sz w:val="24"/>
                <w:szCs w:val="24"/>
              </w:rPr>
              <w:noBreakHyphen/>
              <w:t>ų)</w:t>
            </w:r>
            <w:r w:rsidRPr="004D48BE">
              <w:rPr>
                <w:rFonts w:ascii="Times New Roman" w:eastAsia="Times New Roman" w:hAnsi="Times New Roman" w:cs="Times New Roman"/>
                <w:sz w:val="24"/>
                <w:szCs w:val="24"/>
              </w:rPr>
              <w:t xml:space="preserve"> adresas (-ai) </w:t>
            </w:r>
          </w:p>
        </w:tc>
        <w:tc>
          <w:tcPr>
            <w:tcW w:w="4139"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jc w:val="both"/>
              <w:rPr>
                <w:rFonts w:ascii="Times New Roman" w:eastAsia="Times New Roman" w:hAnsi="Times New Roman" w:cs="Times New Roman"/>
                <w:sz w:val="24"/>
                <w:szCs w:val="24"/>
              </w:rPr>
            </w:pPr>
          </w:p>
        </w:tc>
      </w:tr>
      <w:tr w:rsidR="004D48BE" w:rsidRPr="004D48BE" w:rsidTr="009E1E5A">
        <w:tc>
          <w:tcPr>
            <w:tcW w:w="5495" w:type="dxa"/>
            <w:tcBorders>
              <w:top w:val="single" w:sz="4" w:space="0" w:color="auto"/>
              <w:left w:val="single" w:sz="4" w:space="0" w:color="auto"/>
              <w:bottom w:val="single" w:sz="4" w:space="0" w:color="auto"/>
              <w:right w:val="single" w:sz="4" w:space="0" w:color="auto"/>
            </w:tcBorders>
            <w:hideMark/>
          </w:tcPr>
          <w:p w:rsidR="004D48BE" w:rsidRPr="004D48BE" w:rsidRDefault="004D48BE" w:rsidP="004D48BE">
            <w:pPr>
              <w:spacing w:before="120" w:after="0" w:line="240" w:lineRule="auto"/>
              <w:ind w:right="-29"/>
              <w:rPr>
                <w:rFonts w:ascii="Times New Roman" w:eastAsia="Times New Roman" w:hAnsi="Times New Roman" w:cs="Times New Roman"/>
                <w:spacing w:val="-4"/>
                <w:sz w:val="24"/>
                <w:szCs w:val="24"/>
              </w:rPr>
            </w:pPr>
            <w:r w:rsidRPr="004D48BE">
              <w:rPr>
                <w:rFonts w:ascii="Times New Roman" w:eastAsia="Times New Roman" w:hAnsi="Times New Roman" w:cs="Times New Roman"/>
                <w:sz w:val="24"/>
                <w:szCs w:val="24"/>
              </w:rPr>
              <w:t>Įsipareigojimai kuriems ketinama pasitelkti subtiekėją (-</w:t>
            </w:r>
            <w:proofErr w:type="spellStart"/>
            <w:r w:rsidRPr="004D48BE">
              <w:rPr>
                <w:rFonts w:ascii="Times New Roman" w:eastAsia="Times New Roman" w:hAnsi="Times New Roman" w:cs="Times New Roman"/>
                <w:sz w:val="24"/>
                <w:szCs w:val="24"/>
              </w:rPr>
              <w:t>us</w:t>
            </w:r>
            <w:proofErr w:type="spellEnd"/>
            <w:r w:rsidRPr="004D48BE">
              <w:rPr>
                <w:rFonts w:ascii="Times New Roman" w:eastAsia="Times New Roman" w:hAnsi="Times New Roman" w:cs="Times New Roman"/>
                <w:sz w:val="24"/>
                <w:szCs w:val="24"/>
              </w:rPr>
              <w:t xml:space="preserve">) ar </w:t>
            </w:r>
            <w:proofErr w:type="spellStart"/>
            <w:r w:rsidRPr="004D48BE">
              <w:rPr>
                <w:rFonts w:ascii="Times New Roman" w:eastAsia="Times New Roman" w:hAnsi="Times New Roman" w:cs="Times New Roman"/>
                <w:sz w:val="24"/>
                <w:szCs w:val="24"/>
              </w:rPr>
              <w:t>subteikėją</w:t>
            </w:r>
            <w:proofErr w:type="spellEnd"/>
            <w:r w:rsidRPr="004D48BE">
              <w:rPr>
                <w:rFonts w:ascii="Times New Roman" w:eastAsia="Times New Roman" w:hAnsi="Times New Roman" w:cs="Times New Roman"/>
                <w:sz w:val="24"/>
                <w:szCs w:val="24"/>
              </w:rPr>
              <w:t xml:space="preserve"> (-</w:t>
            </w:r>
            <w:proofErr w:type="spellStart"/>
            <w:r w:rsidRPr="004D48BE">
              <w:rPr>
                <w:rFonts w:ascii="Times New Roman" w:eastAsia="Times New Roman" w:hAnsi="Times New Roman" w:cs="Times New Roman"/>
                <w:sz w:val="24"/>
                <w:szCs w:val="24"/>
              </w:rPr>
              <w:t>us</w:t>
            </w:r>
            <w:proofErr w:type="spellEnd"/>
            <w:r w:rsidRPr="004D48BE">
              <w:rPr>
                <w:rFonts w:ascii="Times New Roman" w:eastAsia="Times New Roman" w:hAnsi="Times New Roman" w:cs="Times New Roman"/>
                <w:sz w:val="24"/>
                <w:szCs w:val="24"/>
              </w:rPr>
              <w:t>)</w:t>
            </w:r>
          </w:p>
        </w:tc>
        <w:tc>
          <w:tcPr>
            <w:tcW w:w="4139"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jc w:val="both"/>
              <w:rPr>
                <w:rFonts w:ascii="Times New Roman" w:eastAsia="Times New Roman" w:hAnsi="Times New Roman" w:cs="Times New Roman"/>
                <w:sz w:val="24"/>
                <w:szCs w:val="24"/>
              </w:rPr>
            </w:pPr>
          </w:p>
        </w:tc>
      </w:tr>
      <w:tr w:rsidR="004D48BE" w:rsidRPr="004D48BE" w:rsidTr="009E1E5A">
        <w:tc>
          <w:tcPr>
            <w:tcW w:w="5495"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Pirkimo sutarties</w:t>
            </w:r>
            <w:r w:rsidRPr="004D48BE">
              <w:rPr>
                <w:rFonts w:ascii="Times New Roman" w:eastAsia="Times New Roman" w:hAnsi="Times New Roman" w:cs="Times New Roman"/>
                <w:i/>
                <w:sz w:val="24"/>
                <w:szCs w:val="24"/>
              </w:rPr>
              <w:t xml:space="preserve"> </w:t>
            </w:r>
            <w:r w:rsidRPr="004D48BE">
              <w:rPr>
                <w:rFonts w:ascii="Times New Roman" w:eastAsia="Times New Roman" w:hAnsi="Times New Roman" w:cs="Times New Roman"/>
                <w:sz w:val="24"/>
                <w:szCs w:val="24"/>
              </w:rPr>
              <w:t>dalis (procentais), kuriai ketinama pasitelkti subtiekėją (-</w:t>
            </w:r>
            <w:proofErr w:type="spellStart"/>
            <w:r w:rsidRPr="004D48BE">
              <w:rPr>
                <w:rFonts w:ascii="Times New Roman" w:eastAsia="Times New Roman" w:hAnsi="Times New Roman" w:cs="Times New Roman"/>
                <w:sz w:val="24"/>
                <w:szCs w:val="24"/>
              </w:rPr>
              <w:t>us</w:t>
            </w:r>
            <w:proofErr w:type="spellEnd"/>
            <w:r w:rsidRPr="004D48BE">
              <w:rPr>
                <w:rFonts w:ascii="Times New Roman" w:eastAsia="Times New Roman" w:hAnsi="Times New Roman" w:cs="Times New Roman"/>
                <w:sz w:val="24"/>
                <w:szCs w:val="24"/>
              </w:rPr>
              <w:t xml:space="preserve">) ar </w:t>
            </w:r>
            <w:proofErr w:type="spellStart"/>
            <w:r w:rsidRPr="004D48BE">
              <w:rPr>
                <w:rFonts w:ascii="Times New Roman" w:eastAsia="Times New Roman" w:hAnsi="Times New Roman" w:cs="Times New Roman"/>
                <w:sz w:val="24"/>
                <w:szCs w:val="24"/>
              </w:rPr>
              <w:t>subteikėją</w:t>
            </w:r>
            <w:proofErr w:type="spellEnd"/>
            <w:r w:rsidRPr="004D48BE">
              <w:rPr>
                <w:rFonts w:ascii="Times New Roman" w:eastAsia="Times New Roman" w:hAnsi="Times New Roman" w:cs="Times New Roman"/>
                <w:sz w:val="24"/>
                <w:szCs w:val="24"/>
              </w:rPr>
              <w:t xml:space="preserve"> (-</w:t>
            </w:r>
            <w:proofErr w:type="spellStart"/>
            <w:r w:rsidRPr="004D48BE">
              <w:rPr>
                <w:rFonts w:ascii="Times New Roman" w:eastAsia="Times New Roman" w:hAnsi="Times New Roman" w:cs="Times New Roman"/>
                <w:sz w:val="24"/>
                <w:szCs w:val="24"/>
              </w:rPr>
              <w:t>us</w:t>
            </w:r>
            <w:proofErr w:type="spellEnd"/>
            <w:r w:rsidRPr="004D48BE">
              <w:rPr>
                <w:rFonts w:ascii="Times New Roman" w:eastAsia="Times New Roman" w:hAnsi="Times New Roman" w:cs="Times New Roman"/>
                <w:sz w:val="24"/>
                <w:szCs w:val="24"/>
              </w:rPr>
              <w:t>)</w:t>
            </w:r>
          </w:p>
        </w:tc>
        <w:tc>
          <w:tcPr>
            <w:tcW w:w="4139"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spacing w:before="120" w:after="0" w:line="240" w:lineRule="auto"/>
              <w:ind w:right="-29"/>
              <w:jc w:val="both"/>
              <w:rPr>
                <w:rFonts w:ascii="Times New Roman" w:eastAsia="Times New Roman" w:hAnsi="Times New Roman" w:cs="Times New Roman"/>
                <w:sz w:val="24"/>
                <w:szCs w:val="24"/>
              </w:rPr>
            </w:pPr>
          </w:p>
        </w:tc>
      </w:tr>
    </w:tbl>
    <w:p w:rsidR="004D48BE" w:rsidRPr="004D48BE" w:rsidRDefault="004D48BE" w:rsidP="004D48BE">
      <w:pPr>
        <w:spacing w:after="0" w:line="240" w:lineRule="auto"/>
        <w:ind w:right="-29" w:firstLine="720"/>
        <w:jc w:val="both"/>
        <w:rPr>
          <w:rFonts w:ascii="Times New Roman" w:eastAsia="Times New Roman" w:hAnsi="Times New Roman" w:cs="Times New Roman"/>
        </w:rPr>
      </w:pPr>
      <w:r w:rsidRPr="004D48BE">
        <w:rPr>
          <w:rFonts w:ascii="Times New Roman" w:eastAsia="Times New Roman" w:hAnsi="Times New Roman" w:cs="Times New Roman"/>
          <w:i/>
          <w:spacing w:val="-4"/>
          <w:szCs w:val="24"/>
        </w:rPr>
        <w:t>Pastaba. Pildoma, jei tiekėjas ketina pasitelkti subtiekėją (-</w:t>
      </w:r>
      <w:proofErr w:type="spellStart"/>
      <w:r w:rsidRPr="004D48BE">
        <w:rPr>
          <w:rFonts w:ascii="Times New Roman" w:eastAsia="Times New Roman" w:hAnsi="Times New Roman" w:cs="Times New Roman"/>
          <w:i/>
          <w:spacing w:val="-4"/>
          <w:szCs w:val="24"/>
        </w:rPr>
        <w:t>us</w:t>
      </w:r>
      <w:proofErr w:type="spellEnd"/>
      <w:r w:rsidRPr="004D48BE">
        <w:rPr>
          <w:rFonts w:ascii="Times New Roman" w:eastAsia="Times New Roman" w:hAnsi="Times New Roman" w:cs="Times New Roman"/>
          <w:i/>
          <w:spacing w:val="-4"/>
          <w:szCs w:val="24"/>
        </w:rPr>
        <w:t xml:space="preserve">) ar </w:t>
      </w:r>
      <w:proofErr w:type="spellStart"/>
      <w:r w:rsidRPr="004D48BE">
        <w:rPr>
          <w:rFonts w:ascii="Times New Roman" w:eastAsia="Times New Roman" w:hAnsi="Times New Roman" w:cs="Times New Roman"/>
          <w:i/>
          <w:spacing w:val="-4"/>
          <w:szCs w:val="24"/>
          <w:lang w:eastAsia="ar-SA"/>
        </w:rPr>
        <w:t>subteikėją</w:t>
      </w:r>
      <w:proofErr w:type="spellEnd"/>
      <w:r w:rsidRPr="004D48BE">
        <w:rPr>
          <w:rFonts w:ascii="Times New Roman" w:eastAsia="Times New Roman" w:hAnsi="Times New Roman" w:cs="Times New Roman"/>
          <w:i/>
          <w:spacing w:val="-4"/>
          <w:szCs w:val="24"/>
          <w:lang w:eastAsia="ar-SA"/>
        </w:rPr>
        <w:t xml:space="preserve"> (-</w:t>
      </w:r>
      <w:proofErr w:type="spellStart"/>
      <w:r w:rsidRPr="004D48BE">
        <w:rPr>
          <w:rFonts w:ascii="Times New Roman" w:eastAsia="Times New Roman" w:hAnsi="Times New Roman" w:cs="Times New Roman"/>
          <w:i/>
          <w:spacing w:val="-4"/>
          <w:szCs w:val="24"/>
          <w:lang w:eastAsia="ar-SA"/>
        </w:rPr>
        <w:t>us</w:t>
      </w:r>
      <w:proofErr w:type="spellEnd"/>
      <w:r w:rsidRPr="004D48BE">
        <w:rPr>
          <w:rFonts w:ascii="Times New Roman" w:eastAsia="Times New Roman" w:hAnsi="Times New Roman" w:cs="Times New Roman"/>
          <w:i/>
          <w:spacing w:val="-4"/>
          <w:szCs w:val="24"/>
          <w:lang w:eastAsia="ar-SA"/>
        </w:rPr>
        <w:t>) pirkimo sutarties vykdymui.</w:t>
      </w:r>
    </w:p>
    <w:p w:rsidR="004D48BE" w:rsidRPr="004D48BE" w:rsidRDefault="004D48BE" w:rsidP="004D48BE">
      <w:pPr>
        <w:spacing w:after="0" w:line="240" w:lineRule="auto"/>
        <w:ind w:firstLine="720"/>
        <w:jc w:val="both"/>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lastRenderedPageBreak/>
        <w:t xml:space="preserve">1. Šiuo pasiūlymu pažymime, kad sutinkame su visomis pirkimo sąlygomis, nustatytomis </w:t>
      </w:r>
      <w:r w:rsidR="00F93AC0" w:rsidRPr="00F93AC0">
        <w:rPr>
          <w:rFonts w:ascii="Times New Roman" w:eastAsia="Times New Roman" w:hAnsi="Times New Roman" w:cs="Times New Roman"/>
          <w:b/>
          <w:bCs/>
          <w:kern w:val="2"/>
          <w:sz w:val="24"/>
          <w:szCs w:val="24"/>
        </w:rPr>
        <w:t>E</w:t>
      </w:r>
      <w:r w:rsidR="00F93AC0">
        <w:rPr>
          <w:rFonts w:ascii="Times New Roman" w:eastAsia="Times New Roman" w:hAnsi="Times New Roman" w:cs="Times New Roman"/>
          <w:b/>
          <w:bCs/>
          <w:kern w:val="2"/>
          <w:sz w:val="24"/>
          <w:szCs w:val="24"/>
        </w:rPr>
        <w:t>kranų</w:t>
      </w:r>
      <w:r w:rsidR="00F93AC0" w:rsidRPr="00F93AC0">
        <w:rPr>
          <w:rFonts w:ascii="Times New Roman" w:eastAsia="Times New Roman" w:hAnsi="Times New Roman" w:cs="Times New Roman"/>
          <w:b/>
          <w:bCs/>
          <w:kern w:val="2"/>
          <w:sz w:val="24"/>
          <w:szCs w:val="24"/>
        </w:rPr>
        <w:t xml:space="preserve"> posėdžių salių rezervavimo atvaizdavimui ir atvaizdavimo valdym</w:t>
      </w:r>
      <w:r w:rsidR="00F93AC0">
        <w:rPr>
          <w:rFonts w:ascii="Times New Roman" w:eastAsia="Times New Roman" w:hAnsi="Times New Roman" w:cs="Times New Roman"/>
          <w:b/>
          <w:bCs/>
          <w:kern w:val="2"/>
          <w:sz w:val="24"/>
          <w:szCs w:val="24"/>
        </w:rPr>
        <w:t>o programinės įrangos licencijų</w:t>
      </w:r>
      <w:r w:rsidRPr="004D48BE">
        <w:rPr>
          <w:rFonts w:ascii="Times New Roman" w:eastAsia="Times New Roman" w:hAnsi="Times New Roman" w:cs="Times New Roman"/>
          <w:sz w:val="24"/>
          <w:szCs w:val="24"/>
        </w:rPr>
        <w:t xml:space="preserve"> atviro (supaprastinto) konkurso skelbime, paskelbtame CVP IS priemonėmis ir šio konkurso sąlygose (reikalavimuose, techninėje specifikacijoje, sąlygų </w:t>
      </w:r>
      <w:proofErr w:type="spellStart"/>
      <w:r w:rsidRPr="004D48BE">
        <w:rPr>
          <w:rFonts w:ascii="Times New Roman" w:eastAsia="Times New Roman" w:hAnsi="Times New Roman" w:cs="Times New Roman"/>
          <w:sz w:val="24"/>
          <w:szCs w:val="24"/>
        </w:rPr>
        <w:t>patikslinimuose</w:t>
      </w:r>
      <w:proofErr w:type="spellEnd"/>
      <w:r w:rsidRPr="004D48BE">
        <w:rPr>
          <w:rFonts w:ascii="Times New Roman" w:eastAsia="Times New Roman" w:hAnsi="Times New Roman" w:cs="Times New Roman"/>
          <w:sz w:val="24"/>
          <w:szCs w:val="24"/>
        </w:rPr>
        <w:t xml:space="preserve">, paaiškinimuose ir kt.). </w:t>
      </w:r>
    </w:p>
    <w:p w:rsidR="004D48BE" w:rsidRPr="004D48BE" w:rsidRDefault="004D48BE" w:rsidP="004D48BE">
      <w:pPr>
        <w:spacing w:after="0" w:line="240" w:lineRule="auto"/>
        <w:ind w:firstLine="720"/>
        <w:jc w:val="both"/>
        <w:rPr>
          <w:rFonts w:ascii="Times New Roman" w:eastAsia="Calibri" w:hAnsi="Times New Roman" w:cs="Times New Roman"/>
          <w:sz w:val="24"/>
          <w:szCs w:val="24"/>
        </w:rPr>
      </w:pPr>
      <w:r w:rsidRPr="004D48BE">
        <w:rPr>
          <w:rFonts w:ascii="Times New Roman" w:eastAsia="Times New Roman" w:hAnsi="Times New Roman" w:cs="Times New Roman"/>
          <w:sz w:val="24"/>
          <w:szCs w:val="24"/>
        </w:rPr>
        <w:t xml:space="preserve">2. </w:t>
      </w:r>
      <w:r w:rsidRPr="004D48BE">
        <w:rPr>
          <w:rFonts w:ascii="Times New Roman" w:eastAsia="Calibri" w:hAnsi="Times New Roman" w:cs="Times New Roman"/>
          <w:sz w:val="24"/>
          <w:szCs w:val="24"/>
        </w:rPr>
        <w:t>Pateikdami pasiūlymą CVP IS priemonėmis, patvirtiname, kad dokumentų skaitmeninės kopijos ir elektroninėmis priemonėmis pateikti duomenys yra tikri.</w:t>
      </w:r>
    </w:p>
    <w:p w:rsidR="004D48BE" w:rsidRPr="004D48BE" w:rsidRDefault="004D48BE" w:rsidP="004D48BE">
      <w:pPr>
        <w:spacing w:after="0" w:line="240" w:lineRule="auto"/>
        <w:ind w:firstLine="720"/>
        <w:jc w:val="both"/>
        <w:rPr>
          <w:rFonts w:ascii="Times New Roman" w:eastAsia="Times New Roman" w:hAnsi="Times New Roman" w:cs="Times New Roman"/>
          <w:sz w:val="24"/>
          <w:szCs w:val="24"/>
        </w:rPr>
      </w:pPr>
      <w:r w:rsidRPr="004D48BE">
        <w:rPr>
          <w:rFonts w:ascii="Times New Roman" w:eastAsia="Calibri" w:hAnsi="Times New Roman" w:cs="Times New Roman"/>
          <w:sz w:val="24"/>
          <w:szCs w:val="24"/>
        </w:rPr>
        <w:t xml:space="preserve">3. </w:t>
      </w:r>
      <w:r w:rsidRPr="004D48BE">
        <w:rPr>
          <w:rFonts w:ascii="Times New Roman" w:eastAsia="Times New Roman" w:hAnsi="Times New Roman" w:cs="Times New Roman"/>
          <w:sz w:val="24"/>
          <w:szCs w:val="24"/>
        </w:rPr>
        <w:t>Jeigu kvalifikacija dėl teisės verstis atitinkama veikla nebuvo tikrinama arba tikrinama ne visa apimtimi, įsipareigojame, kad pirkimo sutartį vykdys tik tokią teisę turintys asmenys.</w:t>
      </w:r>
    </w:p>
    <w:p w:rsidR="00054942" w:rsidRDefault="004D48BE" w:rsidP="000B3A5E">
      <w:pPr>
        <w:spacing w:after="0" w:line="240" w:lineRule="auto"/>
        <w:ind w:firstLine="720"/>
        <w:jc w:val="both"/>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 xml:space="preserve">4. Patvirtiname, kad </w:t>
      </w:r>
      <w:r w:rsidR="00054942" w:rsidRPr="00054942">
        <w:rPr>
          <w:rFonts w:ascii="Times New Roman" w:eastAsia="Times New Roman" w:hAnsi="Times New Roman" w:cs="Times New Roman"/>
          <w:sz w:val="24"/>
          <w:szCs w:val="24"/>
        </w:rPr>
        <w:t>prekes tieksime</w:t>
      </w:r>
      <w:r w:rsidRPr="004D48BE">
        <w:rPr>
          <w:rFonts w:ascii="Times New Roman" w:eastAsia="Times New Roman" w:hAnsi="Times New Roman" w:cs="Times New Roman"/>
          <w:sz w:val="24"/>
          <w:szCs w:val="24"/>
        </w:rPr>
        <w:t xml:space="preserve"> vadovaudamiesi Civiliniu kodeksu, kitais teisės aktais ir pagal konkurso sąlygose nurodytas pirkimo sutarties </w:t>
      </w:r>
      <w:r w:rsidR="00F93AC0">
        <w:rPr>
          <w:rFonts w:ascii="Times New Roman" w:eastAsia="Times New Roman" w:hAnsi="Times New Roman" w:cs="Times New Roman"/>
          <w:sz w:val="24"/>
          <w:szCs w:val="24"/>
        </w:rPr>
        <w:t>sąlygas, techninę specifikaciją, o kainos yra šios:</w:t>
      </w:r>
    </w:p>
    <w:p w:rsidR="00F93AC0" w:rsidRDefault="00F93AC0" w:rsidP="000B3A5E">
      <w:pPr>
        <w:spacing w:after="0" w:line="240" w:lineRule="auto"/>
        <w:ind w:firstLine="720"/>
        <w:jc w:val="both"/>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422"/>
        <w:gridCol w:w="1712"/>
        <w:gridCol w:w="1269"/>
        <w:gridCol w:w="1427"/>
      </w:tblGrid>
      <w:tr w:rsidR="00F93AC0" w:rsidRPr="00F93AC0" w:rsidTr="00C55C5D">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bCs/>
                <w:sz w:val="24"/>
                <w:szCs w:val="24"/>
              </w:rPr>
              <w:t>Eil. Nr.</w:t>
            </w:r>
          </w:p>
        </w:tc>
        <w:tc>
          <w:tcPr>
            <w:tcW w:w="2296"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sz w:val="24"/>
                <w:szCs w:val="24"/>
              </w:rPr>
              <w:t>Paslaugos pavadinimas</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sz w:val="24"/>
                <w:szCs w:val="24"/>
              </w:rPr>
              <w:t xml:space="preserve">1 mato vieneto kaina </w:t>
            </w:r>
            <w:proofErr w:type="spellStart"/>
            <w:r w:rsidRPr="00F93AC0">
              <w:rPr>
                <w:rFonts w:ascii="Times New Roman" w:eastAsia="Times New Roman" w:hAnsi="Times New Roman" w:cs="Times New Roman"/>
                <w:b/>
                <w:sz w:val="24"/>
                <w:szCs w:val="24"/>
              </w:rPr>
              <w:t>Eur</w:t>
            </w:r>
            <w:proofErr w:type="spellEnd"/>
            <w:r w:rsidRPr="00F93AC0">
              <w:rPr>
                <w:rFonts w:ascii="Times New Roman" w:eastAsia="Times New Roman" w:hAnsi="Times New Roman" w:cs="Times New Roman"/>
                <w:b/>
                <w:sz w:val="24"/>
                <w:szCs w:val="24"/>
              </w:rPr>
              <w:t xml:space="preserve"> su PVM*</w:t>
            </w:r>
            <w:r w:rsidR="00EE12A7">
              <w:rPr>
                <w:rFonts w:ascii="Times New Roman" w:eastAsia="Times New Roman" w:hAnsi="Times New Roman" w:cs="Times New Roman"/>
                <w:b/>
                <w:sz w:val="24"/>
                <w:szCs w:val="24"/>
              </w:rPr>
              <w:t>*</w:t>
            </w: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sz w:val="24"/>
                <w:szCs w:val="24"/>
              </w:rPr>
              <w:t xml:space="preserve">Kiekis vnt./ </w:t>
            </w:r>
            <w:proofErr w:type="spellStart"/>
            <w:r w:rsidRPr="00F93AC0">
              <w:rPr>
                <w:rFonts w:ascii="Times New Roman" w:eastAsia="Times New Roman" w:hAnsi="Times New Roman" w:cs="Times New Roman"/>
                <w:b/>
                <w:sz w:val="24"/>
                <w:szCs w:val="24"/>
              </w:rPr>
              <w:t>kompl</w:t>
            </w:r>
            <w:proofErr w:type="spellEnd"/>
            <w:r w:rsidRPr="00F93AC0">
              <w:rPr>
                <w:rFonts w:ascii="Times New Roman" w:eastAsia="Times New Roman" w:hAnsi="Times New Roman" w:cs="Times New Roman"/>
                <w:b/>
                <w:sz w:val="24"/>
                <w:szCs w:val="24"/>
              </w:rPr>
              <w:t>.</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sz w:val="24"/>
                <w:szCs w:val="24"/>
              </w:rPr>
              <w:t xml:space="preserve">Suma </w:t>
            </w:r>
            <w:proofErr w:type="spellStart"/>
            <w:r w:rsidRPr="00F93AC0">
              <w:rPr>
                <w:rFonts w:ascii="Times New Roman" w:eastAsia="Times New Roman" w:hAnsi="Times New Roman" w:cs="Times New Roman"/>
                <w:b/>
                <w:sz w:val="24"/>
                <w:szCs w:val="24"/>
              </w:rPr>
              <w:t>Eur</w:t>
            </w:r>
            <w:proofErr w:type="spellEnd"/>
            <w:r w:rsidRPr="00F93AC0">
              <w:rPr>
                <w:rFonts w:ascii="Times New Roman" w:eastAsia="Times New Roman" w:hAnsi="Times New Roman" w:cs="Times New Roman"/>
                <w:b/>
                <w:sz w:val="24"/>
                <w:szCs w:val="24"/>
              </w:rPr>
              <w:t xml:space="preserve"> su PVM*</w:t>
            </w:r>
            <w:r w:rsidR="00EE12A7">
              <w:rPr>
                <w:rFonts w:ascii="Times New Roman" w:eastAsia="Times New Roman" w:hAnsi="Times New Roman" w:cs="Times New Roman"/>
                <w:b/>
                <w:sz w:val="24"/>
                <w:szCs w:val="24"/>
              </w:rPr>
              <w:t>*</w:t>
            </w:r>
          </w:p>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sz w:val="24"/>
                <w:szCs w:val="24"/>
              </w:rPr>
            </w:pPr>
            <w:r w:rsidRPr="00F93AC0">
              <w:rPr>
                <w:rFonts w:ascii="Times New Roman" w:eastAsia="Times New Roman" w:hAnsi="Times New Roman" w:cs="Times New Roman"/>
                <w:b/>
                <w:sz w:val="24"/>
                <w:szCs w:val="24"/>
              </w:rPr>
              <w:t>(</w:t>
            </w:r>
            <w:r w:rsidRPr="00F93AC0">
              <w:rPr>
                <w:rFonts w:ascii="Times New Roman" w:eastAsia="Times New Roman" w:hAnsi="Times New Roman" w:cs="Times New Roman"/>
                <w:sz w:val="24"/>
                <w:szCs w:val="24"/>
              </w:rPr>
              <w:t>2 x 3</w:t>
            </w:r>
            <w:r w:rsidRPr="00F93AC0">
              <w:rPr>
                <w:rFonts w:ascii="Times New Roman" w:eastAsia="Times New Roman" w:hAnsi="Times New Roman" w:cs="Times New Roman"/>
                <w:b/>
                <w:sz w:val="24"/>
                <w:szCs w:val="24"/>
              </w:rPr>
              <w:t>)</w:t>
            </w:r>
          </w:p>
        </w:tc>
      </w:tr>
      <w:tr w:rsidR="00F93AC0" w:rsidRPr="00F93AC0" w:rsidTr="00C55C5D">
        <w:trPr>
          <w:trHeight w:val="297"/>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2296"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1</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2</w:t>
            </w: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3</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4</w:t>
            </w: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1</w:t>
            </w:r>
          </w:p>
        </w:tc>
        <w:tc>
          <w:tcPr>
            <w:tcW w:w="2296" w:type="pct"/>
          </w:tcPr>
          <w:p w:rsidR="00F93AC0" w:rsidRPr="00F93AC0" w:rsidRDefault="00F93AC0" w:rsidP="00F93AC0">
            <w:pPr>
              <w:rPr>
                <w:rFonts w:ascii="Times New Roman" w:eastAsia="Calibri" w:hAnsi="Times New Roman" w:cs="Times New Roman"/>
                <w:sz w:val="24"/>
                <w:szCs w:val="24"/>
              </w:rPr>
            </w:pPr>
            <w:r w:rsidRPr="00F93AC0">
              <w:rPr>
                <w:rFonts w:ascii="Times New Roman" w:eastAsia="Calibri" w:hAnsi="Times New Roman" w:cs="Times New Roman"/>
                <w:sz w:val="24"/>
                <w:szCs w:val="24"/>
              </w:rPr>
              <w:t xml:space="preserve">Salių užimtumą atvaizduojantys ekranai (13 colių įstrižainė) įskaitant visą reikalingą montavimo įrangą, </w:t>
            </w:r>
            <w:proofErr w:type="spellStart"/>
            <w:r w:rsidRPr="00F93AC0">
              <w:rPr>
                <w:rFonts w:ascii="Times New Roman" w:eastAsia="Calibri" w:hAnsi="Times New Roman" w:cs="Times New Roman"/>
                <w:sz w:val="24"/>
                <w:szCs w:val="24"/>
              </w:rPr>
              <w:t>tvirtinimus</w:t>
            </w:r>
            <w:proofErr w:type="spellEnd"/>
            <w:r w:rsidRPr="00F93AC0">
              <w:rPr>
                <w:rFonts w:ascii="Times New Roman" w:eastAsia="Calibri" w:hAnsi="Times New Roman" w:cs="Times New Roman"/>
                <w:sz w:val="24"/>
                <w:szCs w:val="24"/>
              </w:rPr>
              <w:t>, magnetinius laikiklius</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28</w:t>
            </w:r>
            <w:r w:rsidRPr="00F93AC0">
              <w:rPr>
                <w:rFonts w:ascii="Times New Roman" w:eastAsia="Times New Roman" w:hAnsi="Times New Roman" w:cs="Times New Roman"/>
                <w:sz w:val="24"/>
                <w:szCs w:val="24"/>
                <w:lang w:val="en-US"/>
              </w:rPr>
              <w:t xml:space="preserve">* </w:t>
            </w:r>
            <w:proofErr w:type="spellStart"/>
            <w:r w:rsidRPr="00F93AC0">
              <w:rPr>
                <w:rFonts w:ascii="Times New Roman" w:eastAsia="Times New Roman" w:hAnsi="Times New Roman" w:cs="Times New Roman"/>
                <w:sz w:val="24"/>
                <w:szCs w:val="24"/>
                <w:lang w:val="en-US"/>
              </w:rPr>
              <w:t>vnt</w:t>
            </w:r>
            <w:proofErr w:type="spellEnd"/>
            <w:r w:rsidRPr="00F93AC0">
              <w:rPr>
                <w:rFonts w:ascii="Times New Roman" w:eastAsia="Times New Roman" w:hAnsi="Times New Roman" w:cs="Times New Roman"/>
                <w:sz w:val="24"/>
                <w:szCs w:val="24"/>
                <w:lang w:val="en-US"/>
              </w:rPr>
              <w:t>.</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2</w:t>
            </w:r>
          </w:p>
        </w:tc>
        <w:tc>
          <w:tcPr>
            <w:tcW w:w="2296" w:type="pct"/>
          </w:tcPr>
          <w:p w:rsidR="00F93AC0" w:rsidRPr="00F93AC0" w:rsidRDefault="00F93AC0" w:rsidP="00F93AC0">
            <w:pPr>
              <w:rPr>
                <w:rFonts w:ascii="Times New Roman" w:eastAsia="Calibri" w:hAnsi="Times New Roman" w:cs="Times New Roman"/>
                <w:sz w:val="24"/>
                <w:szCs w:val="24"/>
              </w:rPr>
            </w:pPr>
            <w:r w:rsidRPr="00F93AC0">
              <w:rPr>
                <w:rFonts w:ascii="Times New Roman" w:eastAsia="Calibri" w:hAnsi="Times New Roman" w:cs="Times New Roman"/>
                <w:sz w:val="24"/>
                <w:szCs w:val="24"/>
              </w:rPr>
              <w:t>Salių užimtumą atvaizduojančius ekranus valdanti programinė įranga (nuoma 2 metams, 100 naudotojų, 10 įrangos vienetų)</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 xml:space="preserve">1 </w:t>
            </w:r>
            <w:proofErr w:type="spellStart"/>
            <w:r w:rsidRPr="00F93AC0">
              <w:rPr>
                <w:rFonts w:ascii="Times New Roman" w:eastAsia="Times New Roman" w:hAnsi="Times New Roman" w:cs="Times New Roman"/>
                <w:b/>
                <w:bCs/>
                <w:sz w:val="24"/>
                <w:szCs w:val="24"/>
              </w:rPr>
              <w:t>kompl</w:t>
            </w:r>
            <w:proofErr w:type="spellEnd"/>
            <w:r w:rsidRPr="00F93AC0">
              <w:rPr>
                <w:rFonts w:ascii="Times New Roman" w:eastAsia="Times New Roman" w:hAnsi="Times New Roman" w:cs="Times New Roman"/>
                <w:b/>
                <w:bCs/>
                <w:sz w:val="24"/>
                <w:szCs w:val="24"/>
              </w:rPr>
              <w:t>.</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3</w:t>
            </w:r>
          </w:p>
        </w:tc>
        <w:tc>
          <w:tcPr>
            <w:tcW w:w="2296" w:type="pct"/>
          </w:tcPr>
          <w:p w:rsidR="00F93AC0" w:rsidRPr="00F93AC0" w:rsidRDefault="00F93AC0" w:rsidP="00F93AC0">
            <w:pPr>
              <w:rPr>
                <w:rFonts w:ascii="Times New Roman" w:eastAsia="Calibri" w:hAnsi="Times New Roman" w:cs="Times New Roman"/>
                <w:sz w:val="24"/>
                <w:szCs w:val="24"/>
              </w:rPr>
            </w:pPr>
            <w:r w:rsidRPr="00F93AC0">
              <w:rPr>
                <w:rFonts w:ascii="Times New Roman" w:eastAsia="Calibri" w:hAnsi="Times New Roman" w:cs="Times New Roman"/>
                <w:sz w:val="24"/>
                <w:szCs w:val="24"/>
              </w:rPr>
              <w:t>Papildomo įrenginio licencija 2 metams</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20* vnt.</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4</w:t>
            </w:r>
          </w:p>
        </w:tc>
        <w:tc>
          <w:tcPr>
            <w:tcW w:w="2296" w:type="pct"/>
          </w:tcPr>
          <w:p w:rsidR="00F93AC0" w:rsidRPr="00F93AC0" w:rsidRDefault="00F93AC0" w:rsidP="00F93AC0">
            <w:pPr>
              <w:rPr>
                <w:rFonts w:ascii="Times New Roman" w:eastAsia="Calibri" w:hAnsi="Times New Roman" w:cs="Times New Roman"/>
                <w:sz w:val="24"/>
                <w:szCs w:val="24"/>
              </w:rPr>
            </w:pPr>
            <w:r w:rsidRPr="00F93AC0">
              <w:rPr>
                <w:rFonts w:ascii="Times New Roman" w:eastAsia="Calibri" w:hAnsi="Times New Roman" w:cs="Times New Roman"/>
                <w:sz w:val="24"/>
                <w:szCs w:val="24"/>
              </w:rPr>
              <w:t>Papildoma naudotojo licencija 2 metams</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10* vnt.</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5</w:t>
            </w:r>
          </w:p>
        </w:tc>
        <w:tc>
          <w:tcPr>
            <w:tcW w:w="2296" w:type="pct"/>
          </w:tcPr>
          <w:p w:rsidR="00F93AC0" w:rsidRPr="00F93AC0" w:rsidRDefault="00F93AC0" w:rsidP="00F93AC0">
            <w:pPr>
              <w:rPr>
                <w:rFonts w:ascii="Times New Roman" w:eastAsia="Calibri" w:hAnsi="Times New Roman" w:cs="Times New Roman"/>
                <w:sz w:val="24"/>
                <w:szCs w:val="24"/>
              </w:rPr>
            </w:pPr>
            <w:r w:rsidRPr="00F93AC0">
              <w:rPr>
                <w:rFonts w:ascii="Times New Roman" w:eastAsia="Calibri" w:hAnsi="Times New Roman" w:cs="Times New Roman"/>
                <w:sz w:val="24"/>
                <w:szCs w:val="24"/>
              </w:rPr>
              <w:t>Darbuotojų konsultavimas</w:t>
            </w:r>
          </w:p>
        </w:tc>
        <w:tc>
          <w:tcPr>
            <w:tcW w:w="88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659"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r w:rsidRPr="00F93AC0">
              <w:rPr>
                <w:rFonts w:ascii="Times New Roman" w:eastAsia="Times New Roman" w:hAnsi="Times New Roman" w:cs="Times New Roman"/>
                <w:b/>
                <w:bCs/>
                <w:sz w:val="24"/>
                <w:szCs w:val="24"/>
              </w:rPr>
              <w:t>10 val.*</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r w:rsidR="00F93AC0" w:rsidRPr="00F93AC0" w:rsidTr="00C55C5D">
        <w:trPr>
          <w:trHeight w:val="415"/>
        </w:trPr>
        <w:tc>
          <w:tcPr>
            <w:tcW w:w="415"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c>
          <w:tcPr>
            <w:tcW w:w="3844" w:type="pct"/>
            <w:gridSpan w:val="3"/>
          </w:tcPr>
          <w:p w:rsidR="00F93AC0" w:rsidRPr="00F93AC0" w:rsidRDefault="00F93AC0" w:rsidP="00F93AC0">
            <w:pPr>
              <w:tabs>
                <w:tab w:val="left" w:pos="-3828"/>
                <w:tab w:val="left" w:pos="1134"/>
              </w:tabs>
              <w:spacing w:after="0" w:line="240" w:lineRule="auto"/>
              <w:jc w:val="right"/>
              <w:rPr>
                <w:rFonts w:ascii="Times New Roman" w:eastAsia="Times New Roman" w:hAnsi="Times New Roman" w:cs="Times New Roman"/>
                <w:b/>
                <w:bCs/>
                <w:sz w:val="24"/>
                <w:szCs w:val="24"/>
              </w:rPr>
            </w:pPr>
            <w:r w:rsidRPr="00F93AC0">
              <w:rPr>
                <w:rFonts w:ascii="Times New Roman" w:eastAsia="Times New Roman" w:hAnsi="Times New Roman" w:cs="Times New Roman"/>
                <w:b/>
                <w:sz w:val="24"/>
                <w:szCs w:val="24"/>
              </w:rPr>
              <w:t xml:space="preserve">Pasiūlymo kaina </w:t>
            </w:r>
            <w:proofErr w:type="spellStart"/>
            <w:r w:rsidRPr="00F93AC0">
              <w:rPr>
                <w:rFonts w:ascii="Times New Roman" w:eastAsia="Times New Roman" w:hAnsi="Times New Roman" w:cs="Times New Roman"/>
                <w:b/>
                <w:sz w:val="24"/>
                <w:szCs w:val="24"/>
              </w:rPr>
              <w:t>Eur</w:t>
            </w:r>
            <w:proofErr w:type="spellEnd"/>
            <w:r w:rsidRPr="00F93AC0">
              <w:rPr>
                <w:rFonts w:ascii="Times New Roman" w:eastAsia="Times New Roman" w:hAnsi="Times New Roman" w:cs="Times New Roman"/>
                <w:b/>
                <w:sz w:val="24"/>
                <w:szCs w:val="24"/>
              </w:rPr>
              <w:t xml:space="preserve"> su PVM:</w:t>
            </w:r>
          </w:p>
        </w:tc>
        <w:tc>
          <w:tcPr>
            <w:tcW w:w="741" w:type="pct"/>
          </w:tcPr>
          <w:p w:rsidR="00F93AC0" w:rsidRPr="00F93AC0" w:rsidRDefault="00F93AC0" w:rsidP="00F93AC0">
            <w:pPr>
              <w:tabs>
                <w:tab w:val="left" w:pos="-3828"/>
                <w:tab w:val="left" w:pos="1134"/>
              </w:tabs>
              <w:spacing w:after="0" w:line="240" w:lineRule="auto"/>
              <w:jc w:val="center"/>
              <w:rPr>
                <w:rFonts w:ascii="Times New Roman" w:eastAsia="Times New Roman" w:hAnsi="Times New Roman" w:cs="Times New Roman"/>
                <w:b/>
                <w:bCs/>
                <w:sz w:val="24"/>
                <w:szCs w:val="24"/>
              </w:rPr>
            </w:pPr>
          </w:p>
        </w:tc>
      </w:tr>
    </w:tbl>
    <w:p w:rsidR="000B3A5E" w:rsidRPr="00355EA8" w:rsidRDefault="00F93AC0" w:rsidP="00355EA8">
      <w:pPr>
        <w:ind w:firstLine="567"/>
        <w:jc w:val="both"/>
        <w:rPr>
          <w:rFonts w:ascii="Times New Roman" w:eastAsia="Calibri" w:hAnsi="Times New Roman" w:cs="Times New Roman"/>
          <w:i/>
          <w:sz w:val="24"/>
          <w:szCs w:val="24"/>
        </w:rPr>
      </w:pPr>
      <w:r w:rsidRPr="00F93AC0">
        <w:rPr>
          <w:rFonts w:ascii="Times New Roman" w:eastAsia="Calibri" w:hAnsi="Times New Roman" w:cs="Times New Roman"/>
          <w:i/>
          <w:sz w:val="24"/>
          <w:szCs w:val="24"/>
        </w:rPr>
        <w:t xml:space="preserve">* - </w:t>
      </w:r>
      <w:r w:rsidR="00355EA8">
        <w:rPr>
          <w:rFonts w:ascii="Times New Roman" w:eastAsia="Calibri" w:hAnsi="Times New Roman" w:cs="Times New Roman"/>
          <w:i/>
          <w:sz w:val="24"/>
          <w:szCs w:val="24"/>
        </w:rPr>
        <w:t xml:space="preserve">nurodyti kiekiai yra preliminarūs, </w:t>
      </w:r>
      <w:r w:rsidRPr="00F93AC0">
        <w:rPr>
          <w:rFonts w:ascii="Times New Roman" w:eastAsia="Calibri" w:hAnsi="Times New Roman" w:cs="Times New Roman"/>
          <w:i/>
          <w:sz w:val="24"/>
          <w:szCs w:val="24"/>
        </w:rPr>
        <w:t>perkančioji organizacija neįsipareigoja įsigyti viso numatyto kiekio</w:t>
      </w:r>
      <w:r w:rsidR="00355EA8">
        <w:rPr>
          <w:rFonts w:ascii="Times New Roman" w:eastAsia="Calibri" w:hAnsi="Times New Roman" w:cs="Times New Roman"/>
          <w:i/>
          <w:sz w:val="24"/>
          <w:szCs w:val="24"/>
        </w:rPr>
        <w:t>.</w:t>
      </w:r>
    </w:p>
    <w:p w:rsidR="002B7DBB" w:rsidRDefault="002B7DBB" w:rsidP="002B7DBB">
      <w:pPr>
        <w:spacing w:after="0" w:line="240" w:lineRule="auto"/>
        <w:ind w:firstLine="567"/>
        <w:contextualSpacing/>
        <w:jc w:val="both"/>
        <w:rPr>
          <w:rFonts w:ascii="Times New Roman" w:hAnsi="Times New Roman" w:cs="Times New Roman"/>
          <w:i/>
          <w:sz w:val="24"/>
          <w:szCs w:val="24"/>
        </w:rPr>
      </w:pPr>
      <w:r>
        <w:rPr>
          <w:rFonts w:ascii="Times New Roman" w:hAnsi="Times New Roman" w:cs="Times New Roman"/>
          <w:i/>
          <w:sz w:val="24"/>
          <w:szCs w:val="24"/>
        </w:rPr>
        <w:t>*</w:t>
      </w:r>
      <w:r w:rsidR="00EE12A7">
        <w:rPr>
          <w:rFonts w:ascii="Times New Roman" w:hAnsi="Times New Roman" w:cs="Times New Roman"/>
          <w:i/>
          <w:sz w:val="24"/>
          <w:szCs w:val="24"/>
        </w:rPr>
        <w:t>*</w:t>
      </w:r>
      <w:r w:rsidRPr="00751A1A">
        <w:rPr>
          <w:rFonts w:ascii="Times New Roman" w:hAnsi="Times New Roman" w:cs="Times New Roman"/>
          <w:i/>
          <w:sz w:val="24"/>
          <w:szCs w:val="24"/>
        </w:rPr>
        <w:t xml:space="preserve"> kaina nurodoma suapvalinta iki 2 skaitmenų po kablelio. Tais atvejais, kai pagal galiojančius teisės aktus tiekėjui nereikia mokėti PVM, jis įrašo kainą </w:t>
      </w:r>
      <w:proofErr w:type="spellStart"/>
      <w:r w:rsidRPr="00751A1A">
        <w:rPr>
          <w:rFonts w:ascii="Times New Roman" w:hAnsi="Times New Roman" w:cs="Times New Roman"/>
          <w:i/>
          <w:sz w:val="24"/>
          <w:szCs w:val="24"/>
        </w:rPr>
        <w:t>Eur</w:t>
      </w:r>
      <w:proofErr w:type="spellEnd"/>
      <w:r w:rsidRPr="00751A1A">
        <w:rPr>
          <w:rFonts w:ascii="Times New Roman" w:hAnsi="Times New Roman" w:cs="Times New Roman"/>
          <w:i/>
          <w:sz w:val="24"/>
          <w:szCs w:val="24"/>
        </w:rPr>
        <w:t xml:space="preserve"> be PVM ir nurodo priežastis, dėl kurių PVM nemoka.</w:t>
      </w:r>
    </w:p>
    <w:p w:rsidR="002B7DBB" w:rsidRPr="00751A1A" w:rsidRDefault="002B7DBB" w:rsidP="002B7DBB">
      <w:pPr>
        <w:spacing w:after="0" w:line="240" w:lineRule="auto"/>
        <w:ind w:firstLine="567"/>
        <w:contextualSpacing/>
        <w:jc w:val="both"/>
        <w:rPr>
          <w:rFonts w:ascii="Times New Roman" w:hAnsi="Times New Roman" w:cs="Times New Roman"/>
          <w:i/>
          <w:sz w:val="24"/>
          <w:szCs w:val="24"/>
        </w:rPr>
      </w:pPr>
    </w:p>
    <w:p w:rsidR="002B7DBB" w:rsidRPr="00751A1A" w:rsidRDefault="002B7DBB" w:rsidP="002B7DBB">
      <w:pPr>
        <w:spacing w:after="0" w:line="240" w:lineRule="auto"/>
        <w:ind w:firstLine="567"/>
        <w:contextualSpacing/>
        <w:jc w:val="both"/>
        <w:rPr>
          <w:rFonts w:ascii="Times New Roman" w:hAnsi="Times New Roman" w:cs="Times New Roman"/>
          <w:i/>
          <w:sz w:val="24"/>
          <w:szCs w:val="24"/>
        </w:rPr>
      </w:pPr>
      <w:r w:rsidRPr="00751A1A">
        <w:rPr>
          <w:rFonts w:ascii="Times New Roman" w:hAnsi="Times New Roman" w:cs="Times New Roman"/>
          <w:b/>
          <w:i/>
          <w:sz w:val="24"/>
          <w:szCs w:val="24"/>
        </w:rPr>
        <w:t>Pastaba</w:t>
      </w:r>
      <w:r w:rsidRPr="00751A1A">
        <w:rPr>
          <w:rFonts w:ascii="Times New Roman" w:hAnsi="Times New Roman" w:cs="Times New Roman"/>
          <w:i/>
          <w:sz w:val="24"/>
          <w:szCs w:val="24"/>
        </w:rPr>
        <w:t xml:space="preserve">. </w:t>
      </w:r>
      <w:r w:rsidRPr="002B7DBB">
        <w:rPr>
          <w:rFonts w:ascii="Times New Roman" w:eastAsia="Arial Unicode MS" w:hAnsi="Times New Roman" w:cs="Times New Roman"/>
          <w:bCs/>
          <w:i/>
          <w:iCs/>
          <w:sz w:val="24"/>
          <w:szCs w:val="24"/>
          <w:bdr w:val="nil"/>
        </w:rPr>
        <w:t xml:space="preserve">Į tiekėjo pasiūlyme įvardintas prekių kainas turi būti </w:t>
      </w:r>
      <w:r w:rsidR="00EE12A7" w:rsidRPr="00EE12A7">
        <w:rPr>
          <w:rFonts w:ascii="Times New Roman" w:eastAsia="Arial Unicode MS" w:hAnsi="Times New Roman" w:cs="Times New Roman"/>
          <w:bCs/>
          <w:i/>
          <w:iCs/>
          <w:sz w:val="24"/>
          <w:szCs w:val="24"/>
          <w:bdr w:val="nil"/>
        </w:rPr>
        <w:t>visi mokesčiai (įskaitant PVM) ir visos patirtos/ galimos patirti išlaidos (testavimo, dokumentacijos rengimo, licencijų ir sertifikatų/ leidimų, reikalingų techninėje specifikacijoje nurodytoms savybėms bei funkcionalumui užtikrinti, bei garantinės priežiūros paslaugų), taip pat kitos su pirkimo objektu susijusios išlaidos bei kiti galimi mokėjimai. Kainoms (įkainiams) įtakos negali turėti terminų pažeidimas, darbo užmokesčio ir kitų panašių išlaidų išaugimas.</w:t>
      </w:r>
    </w:p>
    <w:p w:rsidR="00120E0C" w:rsidRPr="000B3A5E" w:rsidRDefault="00120E0C" w:rsidP="000B3A5E">
      <w:pPr>
        <w:spacing w:line="240" w:lineRule="auto"/>
        <w:rPr>
          <w:rFonts w:eastAsia="Times New Roman"/>
          <w:szCs w:val="24"/>
        </w:rPr>
      </w:pPr>
    </w:p>
    <w:p w:rsidR="000B3A5E" w:rsidRDefault="00355EA8" w:rsidP="000B3A5E">
      <w:pPr>
        <w:spacing w:after="0" w:line="240" w:lineRule="auto"/>
        <w:ind w:left="720"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5</w:t>
      </w:r>
      <w:r w:rsidR="004D48BE" w:rsidRPr="004D48BE">
        <w:rPr>
          <w:rFonts w:ascii="Times New Roman" w:eastAsia="Times New Roman" w:hAnsi="Times New Roman" w:cs="Times New Roman"/>
          <w:sz w:val="24"/>
          <w:szCs w:val="24"/>
        </w:rPr>
        <w:t>. Šiame pasiūlyme yra pateikta ir konfidenciali informacija*:</w:t>
      </w:r>
    </w:p>
    <w:p w:rsidR="00FA1DEE" w:rsidRPr="004D48BE" w:rsidRDefault="00FA1DEE" w:rsidP="000B3A5E">
      <w:pPr>
        <w:spacing w:after="0" w:line="240" w:lineRule="auto"/>
        <w:ind w:left="720" w:right="-29"/>
        <w:jc w:val="both"/>
        <w:rPr>
          <w:rFonts w:ascii="Times New Roman" w:eastAsia="Times New Roman" w:hAnsi="Times New Roman" w:cs="Times New Roman"/>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268"/>
        <w:gridCol w:w="3260"/>
        <w:gridCol w:w="3402"/>
      </w:tblGrid>
      <w:tr w:rsidR="004D48BE" w:rsidRPr="004D48BE" w:rsidTr="00FA1DEE">
        <w:trPr>
          <w:jc w:val="center"/>
        </w:trPr>
        <w:tc>
          <w:tcPr>
            <w:tcW w:w="846" w:type="dxa"/>
            <w:tcBorders>
              <w:top w:val="single" w:sz="4" w:space="0" w:color="auto"/>
              <w:left w:val="single" w:sz="4" w:space="0" w:color="auto"/>
              <w:bottom w:val="single" w:sz="4" w:space="0" w:color="auto"/>
              <w:right w:val="single" w:sz="4" w:space="0" w:color="auto"/>
            </w:tcBorders>
            <w:vAlign w:val="center"/>
          </w:tcPr>
          <w:p w:rsidR="004D48BE" w:rsidRPr="004D48BE" w:rsidRDefault="004D48BE" w:rsidP="004D48BE">
            <w:pPr>
              <w:widowControl w:val="0"/>
              <w:suppressLineNumbers/>
              <w:suppressAutoHyphens/>
              <w:spacing w:before="120" w:after="0" w:line="240" w:lineRule="auto"/>
              <w:jc w:val="center"/>
              <w:rPr>
                <w:rFonts w:ascii="Times New Roman" w:eastAsia="Times New Roman" w:hAnsi="Times New Roman" w:cs="Times New Roman"/>
                <w:b/>
                <w:bCs/>
                <w:sz w:val="24"/>
                <w:szCs w:val="24"/>
              </w:rPr>
            </w:pPr>
            <w:r w:rsidRPr="004D48BE">
              <w:rPr>
                <w:rFonts w:ascii="Times New Roman" w:eastAsia="Times New Roman" w:hAnsi="Times New Roman" w:cs="Times New Roman"/>
                <w:b/>
                <w:bCs/>
                <w:sz w:val="24"/>
                <w:szCs w:val="24"/>
              </w:rPr>
              <w:t>Eil.</w:t>
            </w:r>
          </w:p>
          <w:p w:rsidR="004D48BE" w:rsidRPr="004D48BE" w:rsidRDefault="004D48BE" w:rsidP="004D48BE">
            <w:pPr>
              <w:widowControl w:val="0"/>
              <w:suppressLineNumbers/>
              <w:suppressAutoHyphens/>
              <w:spacing w:before="120" w:after="0" w:line="240" w:lineRule="auto"/>
              <w:jc w:val="center"/>
              <w:rPr>
                <w:rFonts w:ascii="Times New Roman" w:eastAsia="Times New Roman" w:hAnsi="Times New Roman" w:cs="Times New Roman"/>
                <w:b/>
                <w:bCs/>
                <w:sz w:val="24"/>
                <w:szCs w:val="24"/>
              </w:rPr>
            </w:pPr>
            <w:r w:rsidRPr="004D48BE">
              <w:rPr>
                <w:rFonts w:ascii="Times New Roman" w:eastAsia="Times New Roman" w:hAnsi="Times New Roman" w:cs="Times New Roman"/>
                <w:b/>
                <w:bCs/>
                <w:sz w:val="24"/>
                <w:szCs w:val="24"/>
              </w:rPr>
              <w:t>Nr.</w:t>
            </w:r>
          </w:p>
        </w:tc>
        <w:tc>
          <w:tcPr>
            <w:tcW w:w="2268" w:type="dxa"/>
            <w:tcBorders>
              <w:top w:val="single" w:sz="4" w:space="0" w:color="auto"/>
              <w:left w:val="single" w:sz="4" w:space="0" w:color="auto"/>
              <w:bottom w:val="single" w:sz="4" w:space="0" w:color="auto"/>
              <w:right w:val="single" w:sz="4" w:space="0" w:color="auto"/>
            </w:tcBorders>
            <w:vAlign w:val="center"/>
          </w:tcPr>
          <w:p w:rsidR="004D48BE" w:rsidRPr="004D48BE" w:rsidRDefault="004D48BE" w:rsidP="004D48BE">
            <w:pPr>
              <w:widowControl w:val="0"/>
              <w:suppressLineNumbers/>
              <w:suppressAutoHyphens/>
              <w:spacing w:before="120" w:after="0" w:line="240" w:lineRule="auto"/>
              <w:jc w:val="center"/>
              <w:rPr>
                <w:rFonts w:ascii="Times New Roman" w:eastAsia="Times New Roman" w:hAnsi="Times New Roman" w:cs="Times New Roman"/>
                <w:b/>
                <w:bCs/>
                <w:sz w:val="24"/>
                <w:szCs w:val="24"/>
              </w:rPr>
            </w:pPr>
            <w:r w:rsidRPr="004D48BE">
              <w:rPr>
                <w:rFonts w:ascii="Times New Roman" w:eastAsia="Times New Roman" w:hAnsi="Times New Roman" w:cs="Times New Roman"/>
                <w:b/>
                <w:bCs/>
                <w:sz w:val="24"/>
                <w:szCs w:val="24"/>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widowControl w:val="0"/>
              <w:suppressLineNumbers/>
              <w:suppressAutoHyphens/>
              <w:spacing w:before="120" w:after="0" w:line="240" w:lineRule="auto"/>
              <w:jc w:val="center"/>
              <w:rPr>
                <w:rFonts w:ascii="Times New Roman" w:eastAsia="Times New Roman" w:hAnsi="Times New Roman" w:cs="Times New Roman"/>
                <w:b/>
                <w:bCs/>
                <w:sz w:val="24"/>
                <w:szCs w:val="24"/>
              </w:rPr>
            </w:pPr>
            <w:r w:rsidRPr="004D48BE">
              <w:rPr>
                <w:rFonts w:ascii="Times New Roman" w:eastAsia="Times New Roman" w:hAnsi="Times New Roman" w:cs="Times New Roman"/>
                <w:b/>
                <w:bCs/>
                <w:sz w:val="24"/>
                <w:szCs w:val="24"/>
              </w:rPr>
              <w:t>Dokumente esanti konfidenciali informacija (nurodoma dokumento dalis / puslapis, kuriame yra konfidenciali informacija)</w:t>
            </w:r>
          </w:p>
        </w:tc>
        <w:tc>
          <w:tcPr>
            <w:tcW w:w="3402" w:type="dxa"/>
            <w:tcBorders>
              <w:top w:val="single" w:sz="4" w:space="0" w:color="auto"/>
              <w:left w:val="single" w:sz="4" w:space="0" w:color="auto"/>
              <w:bottom w:val="single" w:sz="4" w:space="0" w:color="auto"/>
              <w:right w:val="single" w:sz="4" w:space="0" w:color="auto"/>
            </w:tcBorders>
            <w:vAlign w:val="center"/>
          </w:tcPr>
          <w:p w:rsidR="004D48BE" w:rsidRPr="004D48BE" w:rsidRDefault="004D48BE" w:rsidP="004D48BE">
            <w:pPr>
              <w:widowControl w:val="0"/>
              <w:suppressLineNumbers/>
              <w:suppressAutoHyphens/>
              <w:spacing w:before="120" w:after="0" w:line="240" w:lineRule="auto"/>
              <w:jc w:val="center"/>
              <w:rPr>
                <w:rFonts w:ascii="Times New Roman" w:eastAsia="Times New Roman" w:hAnsi="Times New Roman" w:cs="Times New Roman"/>
                <w:b/>
                <w:bCs/>
                <w:sz w:val="24"/>
                <w:szCs w:val="24"/>
              </w:rPr>
            </w:pPr>
            <w:r w:rsidRPr="004D48BE">
              <w:rPr>
                <w:rFonts w:ascii="Times New Roman" w:eastAsia="Times New Roman" w:hAnsi="Times New Roman" w:cs="Times New Roman"/>
                <w:b/>
                <w:bCs/>
                <w:sz w:val="24"/>
                <w:szCs w:val="24"/>
              </w:rPr>
              <w:t>Konfidencialios informacijos pagrindimas (paaiškinama, kuo remiantis nurodytas dokumentas ar jo dalis yra konfidencialūs)</w:t>
            </w:r>
          </w:p>
        </w:tc>
      </w:tr>
      <w:tr w:rsidR="004D48BE" w:rsidRPr="004D48BE" w:rsidTr="00FA1DEE">
        <w:trPr>
          <w:jc w:val="center"/>
        </w:trPr>
        <w:tc>
          <w:tcPr>
            <w:tcW w:w="846"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4D48BE" w:rsidRPr="004D48BE" w:rsidRDefault="004D48B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r>
      <w:tr w:rsidR="00FA1DEE" w:rsidRPr="004D48BE" w:rsidTr="00FA1DEE">
        <w:trPr>
          <w:jc w:val="center"/>
        </w:trPr>
        <w:tc>
          <w:tcPr>
            <w:tcW w:w="846" w:type="dxa"/>
            <w:tcBorders>
              <w:top w:val="single" w:sz="4" w:space="0" w:color="auto"/>
              <w:left w:val="single" w:sz="4" w:space="0" w:color="auto"/>
              <w:bottom w:val="single" w:sz="4" w:space="0" w:color="auto"/>
              <w:right w:val="single" w:sz="4" w:space="0" w:color="auto"/>
            </w:tcBorders>
          </w:tcPr>
          <w:p w:rsidR="00FA1DEE" w:rsidRPr="004D48BE" w:rsidRDefault="00FA1DE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A1DEE" w:rsidRPr="004D48BE" w:rsidRDefault="00FA1DE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FA1DEE" w:rsidRPr="004D48BE" w:rsidRDefault="00FA1DE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FA1DEE" w:rsidRPr="004D48BE" w:rsidRDefault="00FA1DEE" w:rsidP="004D48BE">
            <w:pPr>
              <w:widowControl w:val="0"/>
              <w:suppressLineNumbers/>
              <w:suppressAutoHyphens/>
              <w:spacing w:before="120" w:after="0" w:line="240" w:lineRule="auto"/>
              <w:jc w:val="both"/>
              <w:rPr>
                <w:rFonts w:ascii="Times New Roman" w:eastAsia="Times New Roman" w:hAnsi="Times New Roman" w:cs="Times New Roman"/>
                <w:sz w:val="24"/>
                <w:szCs w:val="24"/>
              </w:rPr>
            </w:pPr>
          </w:p>
        </w:tc>
      </w:tr>
    </w:tbl>
    <w:p w:rsidR="004D48BE" w:rsidRPr="004D48BE" w:rsidRDefault="004D48BE" w:rsidP="004D48BE">
      <w:pPr>
        <w:spacing w:after="0" w:line="240" w:lineRule="auto"/>
        <w:ind w:right="-28" w:firstLine="720"/>
        <w:jc w:val="both"/>
        <w:rPr>
          <w:rFonts w:ascii="Times New Roman" w:eastAsia="Times New Roman" w:hAnsi="Times New Roman" w:cs="Times New Roman"/>
          <w:bCs/>
          <w:i/>
          <w:sz w:val="20"/>
        </w:rPr>
      </w:pPr>
      <w:r w:rsidRPr="004D48BE">
        <w:rPr>
          <w:rFonts w:ascii="Times New Roman" w:eastAsia="Times New Roman" w:hAnsi="Times New Roman" w:cs="Times New Roman"/>
          <w:bCs/>
          <w:i/>
          <w:sz w:val="20"/>
        </w:rPr>
        <w:t>* Pildyti tuomet, jei bus pateikta konfidenciali informacija. Tiekėjas negali nurodyti, kad konfidenciali informacija yra informacija, nurodyta Viešųjų pirkimų įstatymo 20 straipsnio 2 dalyje.</w:t>
      </w:r>
    </w:p>
    <w:p w:rsidR="004D48BE" w:rsidRPr="004D48BE" w:rsidRDefault="004D48BE" w:rsidP="004D48BE">
      <w:pPr>
        <w:spacing w:after="0" w:line="240" w:lineRule="auto"/>
        <w:ind w:right="-28" w:firstLine="720"/>
        <w:jc w:val="both"/>
        <w:rPr>
          <w:rFonts w:ascii="Times New Roman" w:eastAsia="Times New Roman" w:hAnsi="Times New Roman" w:cs="Times New Roman"/>
          <w:bCs/>
          <w:i/>
          <w:sz w:val="20"/>
        </w:rPr>
      </w:pPr>
      <w:r w:rsidRPr="004D48BE">
        <w:rPr>
          <w:rFonts w:ascii="Times New Roman" w:eastAsia="Times New Roman" w:hAnsi="Times New Roman" w:cs="Times New Roman"/>
          <w:bCs/>
          <w:i/>
          <w:sz w:val="20"/>
        </w:rPr>
        <w:t xml:space="preserve">Tiekėjui nenurodžius, kokia informacija yra konfidenciali, laikoma, kad tiekėjo pasiūlyme konfidencialios informacijos nėra. Vadovaujantis Viešųjų pirkimų įstatymo 86 straipsnio 9 dalimi, perkančioji organizacija įpareigota viešinti laimėjusio dalyvio pasiūlymą ir sudarytą sutartį, išskyrus nurodytą konfidencialią informaciją, kurios </w:t>
      </w:r>
      <w:r w:rsidRPr="004D48BE">
        <w:rPr>
          <w:rFonts w:ascii="Times New Roman" w:eastAsia="Times New Roman" w:hAnsi="Times New Roman" w:cs="Times New Roman"/>
          <w:bCs/>
          <w:i/>
          <w:sz w:val="20"/>
        </w:rPr>
        <w:lastRenderedPageBreak/>
        <w:t>atskleidimas prieštarautų informacijos ir duomenų apsaugą reguliuojantiems teisės aktams arba visuomenės interesams, pažeistų teisėtus konkretaus tiekėjo komercinius interesus arba turėtų neigiamą poveikį tiekėjų konkurencijai).</w:t>
      </w:r>
    </w:p>
    <w:p w:rsidR="004D48BE" w:rsidRPr="004D48BE" w:rsidRDefault="004D48BE" w:rsidP="004D48BE">
      <w:pPr>
        <w:spacing w:after="0" w:line="240" w:lineRule="auto"/>
        <w:ind w:right="-28" w:firstLine="720"/>
        <w:jc w:val="both"/>
        <w:rPr>
          <w:rFonts w:ascii="Times New Roman" w:eastAsia="Times New Roman" w:hAnsi="Times New Roman" w:cs="Times New Roman"/>
          <w:i/>
          <w:sz w:val="20"/>
        </w:rPr>
      </w:pPr>
    </w:p>
    <w:p w:rsidR="00FA1DEE" w:rsidRDefault="00355EA8" w:rsidP="002B7DBB">
      <w:pPr>
        <w:tabs>
          <w:tab w:val="left" w:pos="993"/>
        </w:tabs>
        <w:spacing w:before="60" w:after="0" w:line="240" w:lineRule="auto"/>
        <w:ind w:right="-2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4D48BE" w:rsidRPr="004D48BE">
        <w:rPr>
          <w:rFonts w:ascii="Times New Roman" w:eastAsia="Times New Roman" w:hAnsi="Times New Roman" w:cs="Times New Roman"/>
          <w:sz w:val="24"/>
          <w:szCs w:val="24"/>
        </w:rPr>
        <w:t>. Pasiūlymas galioja 90 dienų.</w:t>
      </w:r>
    </w:p>
    <w:p w:rsidR="004D48BE" w:rsidRDefault="00355EA8" w:rsidP="004D48BE">
      <w:pPr>
        <w:tabs>
          <w:tab w:val="left" w:pos="993"/>
        </w:tabs>
        <w:spacing w:before="60" w:after="0" w:line="240" w:lineRule="auto"/>
        <w:ind w:right="-2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4D48BE" w:rsidRPr="004D48BE">
        <w:rPr>
          <w:rFonts w:ascii="Times New Roman" w:eastAsia="Times New Roman" w:hAnsi="Times New Roman" w:cs="Times New Roman"/>
          <w:sz w:val="24"/>
          <w:szCs w:val="24"/>
        </w:rPr>
        <w:t>. Kartu su pasiūlymu pateikiami šie dokumentai:</w:t>
      </w:r>
    </w:p>
    <w:p w:rsidR="00FA1DEE" w:rsidRDefault="00FA1DEE" w:rsidP="004D48BE">
      <w:pPr>
        <w:tabs>
          <w:tab w:val="left" w:pos="993"/>
        </w:tabs>
        <w:spacing w:before="60" w:after="0" w:line="240" w:lineRule="auto"/>
        <w:ind w:right="-29" w:firstLine="720"/>
        <w:jc w:val="both"/>
        <w:rPr>
          <w:rFonts w:ascii="Times New Roman" w:eastAsia="Times New Roman" w:hAnsi="Times New Roman" w:cs="Times New Roman"/>
          <w:sz w:val="24"/>
          <w:szCs w:val="24"/>
        </w:rPr>
      </w:pPr>
    </w:p>
    <w:p w:rsidR="00FA1DEE" w:rsidRPr="004D48BE" w:rsidRDefault="00FA1DEE" w:rsidP="004D48BE">
      <w:pPr>
        <w:tabs>
          <w:tab w:val="left" w:pos="993"/>
        </w:tabs>
        <w:spacing w:before="60" w:after="0" w:line="240" w:lineRule="auto"/>
        <w:ind w:right="-29" w:firstLine="720"/>
        <w:jc w:val="both"/>
        <w:rPr>
          <w:rFonts w:ascii="Times New Roman" w:eastAsia="Times New Roman" w:hAnsi="Times New Roman" w:cs="Times New Roman"/>
          <w:sz w:val="24"/>
          <w:szCs w:val="24"/>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1588"/>
      </w:tblGrid>
      <w:tr w:rsidR="004D48BE" w:rsidRPr="004D48BE" w:rsidTr="009E1E5A">
        <w:tc>
          <w:tcPr>
            <w:tcW w:w="851" w:type="dxa"/>
          </w:tcPr>
          <w:p w:rsidR="004D48BE" w:rsidRPr="004D48BE" w:rsidRDefault="004D48BE" w:rsidP="004D48BE">
            <w:pPr>
              <w:spacing w:before="60" w:after="0" w:line="260" w:lineRule="exact"/>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Eil. Nr.</w:t>
            </w:r>
          </w:p>
        </w:tc>
        <w:tc>
          <w:tcPr>
            <w:tcW w:w="7087" w:type="dxa"/>
          </w:tcPr>
          <w:p w:rsidR="004D48BE" w:rsidRPr="004D48BE" w:rsidRDefault="004D48BE" w:rsidP="004D48BE">
            <w:pPr>
              <w:spacing w:before="60" w:after="0" w:line="260" w:lineRule="exact"/>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Pateiktų dokumentų pavadinimas</w:t>
            </w:r>
          </w:p>
        </w:tc>
        <w:tc>
          <w:tcPr>
            <w:tcW w:w="1588" w:type="dxa"/>
          </w:tcPr>
          <w:p w:rsidR="004D48BE" w:rsidRPr="004D48BE" w:rsidRDefault="004D48BE" w:rsidP="004D48BE">
            <w:pPr>
              <w:spacing w:before="60" w:after="0" w:line="260" w:lineRule="exact"/>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Dokumento puslapių skaičius</w:t>
            </w:r>
          </w:p>
        </w:tc>
      </w:tr>
      <w:tr w:rsidR="004D48BE" w:rsidRPr="004D48BE" w:rsidTr="009E1E5A">
        <w:tc>
          <w:tcPr>
            <w:tcW w:w="851" w:type="dxa"/>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1.</w:t>
            </w:r>
          </w:p>
        </w:tc>
        <w:tc>
          <w:tcPr>
            <w:tcW w:w="7087" w:type="dxa"/>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p>
        </w:tc>
        <w:tc>
          <w:tcPr>
            <w:tcW w:w="1588" w:type="dxa"/>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p>
        </w:tc>
      </w:tr>
      <w:tr w:rsidR="004D48BE" w:rsidRPr="004D48BE" w:rsidTr="009E1E5A">
        <w:tc>
          <w:tcPr>
            <w:tcW w:w="851" w:type="dxa"/>
          </w:tcPr>
          <w:p w:rsidR="004D48BE" w:rsidRPr="004D48BE" w:rsidRDefault="004D48BE" w:rsidP="004D48BE">
            <w:pPr>
              <w:spacing w:before="60" w:after="0" w:line="240" w:lineRule="auto"/>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2.</w:t>
            </w:r>
          </w:p>
        </w:tc>
        <w:tc>
          <w:tcPr>
            <w:tcW w:w="7087" w:type="dxa"/>
          </w:tcPr>
          <w:p w:rsidR="004D48BE" w:rsidRPr="004D48BE" w:rsidRDefault="004D48BE" w:rsidP="004D48BE">
            <w:pPr>
              <w:spacing w:before="60" w:after="0" w:line="240" w:lineRule="auto"/>
              <w:ind w:right="-29"/>
              <w:rPr>
                <w:rFonts w:ascii="Times New Roman" w:eastAsia="Times New Roman" w:hAnsi="Times New Roman" w:cs="Times New Roman"/>
                <w:sz w:val="24"/>
                <w:szCs w:val="24"/>
              </w:rPr>
            </w:pPr>
          </w:p>
        </w:tc>
        <w:tc>
          <w:tcPr>
            <w:tcW w:w="1588" w:type="dxa"/>
          </w:tcPr>
          <w:p w:rsidR="004D48BE" w:rsidRPr="004D48BE" w:rsidRDefault="004D48BE" w:rsidP="004D48BE">
            <w:pPr>
              <w:tabs>
                <w:tab w:val="left" w:pos="600"/>
              </w:tabs>
              <w:spacing w:before="60" w:after="0" w:line="240" w:lineRule="auto"/>
              <w:ind w:right="-29"/>
              <w:jc w:val="both"/>
              <w:rPr>
                <w:rFonts w:ascii="Times New Roman" w:eastAsia="Times New Roman" w:hAnsi="Times New Roman" w:cs="Times New Roman"/>
                <w:sz w:val="24"/>
                <w:szCs w:val="24"/>
              </w:rPr>
            </w:pPr>
          </w:p>
        </w:tc>
      </w:tr>
      <w:tr w:rsidR="004D48BE" w:rsidRPr="004D48BE" w:rsidTr="009E1E5A">
        <w:tc>
          <w:tcPr>
            <w:tcW w:w="851" w:type="dxa"/>
          </w:tcPr>
          <w:p w:rsidR="004D48BE" w:rsidRPr="004D48BE" w:rsidRDefault="004D48BE" w:rsidP="004D48BE">
            <w:pPr>
              <w:spacing w:before="60" w:after="0" w:line="260" w:lineRule="exact"/>
              <w:ind w:right="-29"/>
              <w:jc w:val="center"/>
              <w:rPr>
                <w:rFonts w:ascii="Times New Roman" w:eastAsia="Times New Roman" w:hAnsi="Times New Roman" w:cs="Times New Roman"/>
                <w:sz w:val="24"/>
                <w:szCs w:val="24"/>
              </w:rPr>
            </w:pPr>
            <w:r w:rsidRPr="004D48BE">
              <w:rPr>
                <w:rFonts w:ascii="Times New Roman" w:eastAsia="Times New Roman" w:hAnsi="Times New Roman" w:cs="Times New Roman"/>
                <w:sz w:val="24"/>
                <w:szCs w:val="24"/>
              </w:rPr>
              <w:t>3...</w:t>
            </w:r>
          </w:p>
        </w:tc>
        <w:tc>
          <w:tcPr>
            <w:tcW w:w="7087" w:type="dxa"/>
          </w:tcPr>
          <w:p w:rsidR="004D48BE" w:rsidRPr="004D48BE" w:rsidRDefault="004D48BE" w:rsidP="004D48BE">
            <w:pPr>
              <w:tabs>
                <w:tab w:val="left" w:pos="600"/>
              </w:tabs>
              <w:spacing w:before="60" w:after="0" w:line="260" w:lineRule="exact"/>
              <w:ind w:right="-29"/>
              <w:jc w:val="both"/>
              <w:rPr>
                <w:rFonts w:ascii="Times New Roman" w:eastAsia="Times New Roman" w:hAnsi="Times New Roman" w:cs="Times New Roman"/>
                <w:sz w:val="24"/>
                <w:szCs w:val="24"/>
              </w:rPr>
            </w:pPr>
          </w:p>
        </w:tc>
        <w:tc>
          <w:tcPr>
            <w:tcW w:w="1588" w:type="dxa"/>
          </w:tcPr>
          <w:p w:rsidR="004D48BE" w:rsidRPr="004D48BE" w:rsidRDefault="004D48BE" w:rsidP="004D48BE">
            <w:pPr>
              <w:tabs>
                <w:tab w:val="left" w:pos="600"/>
              </w:tabs>
              <w:spacing w:before="60" w:after="0" w:line="260" w:lineRule="exact"/>
              <w:ind w:right="-29"/>
              <w:jc w:val="both"/>
              <w:rPr>
                <w:rFonts w:ascii="Times New Roman" w:eastAsia="Times New Roman" w:hAnsi="Times New Roman" w:cs="Times New Roman"/>
                <w:sz w:val="24"/>
                <w:szCs w:val="24"/>
              </w:rPr>
            </w:pPr>
          </w:p>
        </w:tc>
      </w:tr>
    </w:tbl>
    <w:p w:rsidR="004D48BE" w:rsidRPr="004D48BE" w:rsidRDefault="004D48BE" w:rsidP="004D48BE">
      <w:pPr>
        <w:spacing w:after="0" w:line="240" w:lineRule="auto"/>
        <w:ind w:right="-29"/>
        <w:jc w:val="both"/>
        <w:rPr>
          <w:rFonts w:ascii="Times New Roman" w:eastAsia="Times New Roman" w:hAnsi="Times New Roman" w:cs="Times New Roman"/>
          <w:sz w:val="18"/>
          <w:szCs w:val="18"/>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4D48BE" w:rsidRPr="004D48BE" w:rsidTr="009E1E5A">
        <w:trPr>
          <w:trHeight w:val="285"/>
        </w:trPr>
        <w:tc>
          <w:tcPr>
            <w:tcW w:w="3284" w:type="dxa"/>
            <w:tcBorders>
              <w:top w:val="nil"/>
              <w:left w:val="nil"/>
              <w:bottom w:val="single" w:sz="4" w:space="0" w:color="auto"/>
              <w:right w:val="nil"/>
            </w:tcBorders>
          </w:tcPr>
          <w:p w:rsidR="004D48BE" w:rsidRDefault="004D48BE" w:rsidP="004D48BE">
            <w:pPr>
              <w:spacing w:after="0" w:line="240" w:lineRule="auto"/>
              <w:ind w:right="-29"/>
              <w:rPr>
                <w:rFonts w:ascii="Times New Roman" w:eastAsia="Times New Roman" w:hAnsi="Times New Roman" w:cs="Times New Roman"/>
              </w:rPr>
            </w:pPr>
          </w:p>
          <w:p w:rsidR="00120E0C" w:rsidRDefault="00120E0C" w:rsidP="004D48BE">
            <w:pPr>
              <w:spacing w:after="0" w:line="240" w:lineRule="auto"/>
              <w:ind w:right="-29"/>
              <w:rPr>
                <w:rFonts w:ascii="Times New Roman" w:eastAsia="Times New Roman" w:hAnsi="Times New Roman" w:cs="Times New Roman"/>
              </w:rPr>
            </w:pPr>
          </w:p>
          <w:p w:rsidR="00120E0C" w:rsidRPr="004D48BE" w:rsidRDefault="00120E0C" w:rsidP="004D48BE">
            <w:pPr>
              <w:spacing w:after="0" w:line="240" w:lineRule="auto"/>
              <w:ind w:right="-29"/>
              <w:rPr>
                <w:rFonts w:ascii="Times New Roman" w:eastAsia="Times New Roman" w:hAnsi="Times New Roman" w:cs="Times New Roman"/>
              </w:rPr>
            </w:pPr>
          </w:p>
        </w:tc>
        <w:tc>
          <w:tcPr>
            <w:tcW w:w="604" w:type="dxa"/>
          </w:tcPr>
          <w:p w:rsidR="004D48BE" w:rsidRPr="004D48BE" w:rsidRDefault="004D48BE" w:rsidP="004D48BE">
            <w:pPr>
              <w:spacing w:after="0" w:line="240" w:lineRule="auto"/>
              <w:ind w:right="-29"/>
              <w:jc w:val="center"/>
              <w:rPr>
                <w:rFonts w:ascii="Times New Roman" w:eastAsia="Times New Roman" w:hAnsi="Times New Roman" w:cs="Times New Roman"/>
              </w:rPr>
            </w:pPr>
          </w:p>
        </w:tc>
        <w:tc>
          <w:tcPr>
            <w:tcW w:w="1980" w:type="dxa"/>
            <w:tcBorders>
              <w:top w:val="nil"/>
              <w:left w:val="nil"/>
              <w:bottom w:val="single" w:sz="4" w:space="0" w:color="auto"/>
              <w:right w:val="nil"/>
            </w:tcBorders>
          </w:tcPr>
          <w:p w:rsidR="004D48BE" w:rsidRPr="004D48BE" w:rsidRDefault="004D48BE" w:rsidP="004D48BE">
            <w:pPr>
              <w:spacing w:after="0" w:line="240" w:lineRule="auto"/>
              <w:ind w:right="-29"/>
              <w:jc w:val="center"/>
              <w:rPr>
                <w:rFonts w:ascii="Times New Roman" w:eastAsia="Times New Roman" w:hAnsi="Times New Roman" w:cs="Times New Roman"/>
              </w:rPr>
            </w:pPr>
          </w:p>
        </w:tc>
        <w:tc>
          <w:tcPr>
            <w:tcW w:w="701" w:type="dxa"/>
          </w:tcPr>
          <w:p w:rsidR="004D48BE" w:rsidRPr="004D48BE" w:rsidRDefault="004D48BE" w:rsidP="004D48BE">
            <w:pPr>
              <w:spacing w:after="0" w:line="240" w:lineRule="auto"/>
              <w:ind w:right="-29"/>
              <w:jc w:val="center"/>
              <w:rPr>
                <w:rFonts w:ascii="Times New Roman" w:eastAsia="Times New Roman" w:hAnsi="Times New Roman" w:cs="Times New Roman"/>
              </w:rPr>
            </w:pPr>
          </w:p>
        </w:tc>
        <w:tc>
          <w:tcPr>
            <w:tcW w:w="2611" w:type="dxa"/>
            <w:tcBorders>
              <w:top w:val="nil"/>
              <w:left w:val="nil"/>
              <w:bottom w:val="single" w:sz="4" w:space="0" w:color="auto"/>
              <w:right w:val="nil"/>
            </w:tcBorders>
          </w:tcPr>
          <w:p w:rsidR="004D48BE" w:rsidRPr="004D48BE" w:rsidRDefault="004D48BE" w:rsidP="004D48BE">
            <w:pPr>
              <w:spacing w:after="0" w:line="240" w:lineRule="auto"/>
              <w:ind w:right="-29"/>
              <w:jc w:val="right"/>
              <w:rPr>
                <w:rFonts w:ascii="Times New Roman" w:eastAsia="Times New Roman" w:hAnsi="Times New Roman" w:cs="Times New Roman"/>
              </w:rPr>
            </w:pPr>
          </w:p>
        </w:tc>
        <w:tc>
          <w:tcPr>
            <w:tcW w:w="648" w:type="dxa"/>
          </w:tcPr>
          <w:p w:rsidR="004D48BE" w:rsidRPr="004D48BE" w:rsidRDefault="004D48BE" w:rsidP="004D48BE">
            <w:pPr>
              <w:spacing w:after="0" w:line="240" w:lineRule="auto"/>
              <w:ind w:right="-29"/>
              <w:jc w:val="right"/>
              <w:rPr>
                <w:rFonts w:ascii="Times New Roman" w:eastAsia="Times New Roman" w:hAnsi="Times New Roman" w:cs="Times New Roman"/>
              </w:rPr>
            </w:pPr>
          </w:p>
        </w:tc>
      </w:tr>
      <w:tr w:rsidR="004D48BE" w:rsidRPr="004D48BE" w:rsidTr="009E1E5A">
        <w:trPr>
          <w:trHeight w:val="186"/>
        </w:trPr>
        <w:tc>
          <w:tcPr>
            <w:tcW w:w="3284" w:type="dxa"/>
            <w:tcBorders>
              <w:top w:val="single" w:sz="4" w:space="0" w:color="auto"/>
              <w:left w:val="nil"/>
              <w:bottom w:val="nil"/>
              <w:right w:val="nil"/>
            </w:tcBorders>
          </w:tcPr>
          <w:p w:rsidR="004D48BE" w:rsidRPr="004D48BE" w:rsidRDefault="004D48BE" w:rsidP="004D48BE">
            <w:pPr>
              <w:autoSpaceDE w:val="0"/>
              <w:autoSpaceDN w:val="0"/>
              <w:adjustRightInd w:val="0"/>
              <w:spacing w:after="0" w:line="240" w:lineRule="auto"/>
              <w:ind w:right="-29"/>
              <w:rPr>
                <w:rFonts w:ascii="Times New Roman" w:eastAsia="Times New Roman" w:hAnsi="Times New Roman" w:cs="Times New Roman"/>
                <w:position w:val="6"/>
                <w:sz w:val="20"/>
                <w:szCs w:val="20"/>
              </w:rPr>
            </w:pPr>
            <w:r w:rsidRPr="004D48BE">
              <w:rPr>
                <w:rFonts w:ascii="Times New Roman" w:eastAsia="Times New Roman" w:hAnsi="Times New Roman" w:cs="Times New Roman"/>
                <w:position w:val="6"/>
                <w:sz w:val="20"/>
                <w:szCs w:val="20"/>
              </w:rPr>
              <w:t>(Tiekėjo arba jo įgal</w:t>
            </w:r>
            <w:r w:rsidR="000B3A5E">
              <w:rPr>
                <w:rFonts w:ascii="Times New Roman" w:eastAsia="Times New Roman" w:hAnsi="Times New Roman" w:cs="Times New Roman"/>
                <w:position w:val="6"/>
                <w:sz w:val="20"/>
                <w:szCs w:val="20"/>
              </w:rPr>
              <w:t>ioto asmens pareigų pavadinimas</w:t>
            </w:r>
            <w:r w:rsidRPr="004D48BE">
              <w:rPr>
                <w:rFonts w:ascii="Times New Roman" w:eastAsia="Times New Roman" w:hAnsi="Times New Roman" w:cs="Times New Roman"/>
                <w:position w:val="6"/>
                <w:sz w:val="20"/>
                <w:szCs w:val="20"/>
              </w:rPr>
              <w:t>)</w:t>
            </w:r>
          </w:p>
        </w:tc>
        <w:tc>
          <w:tcPr>
            <w:tcW w:w="604" w:type="dxa"/>
          </w:tcPr>
          <w:p w:rsidR="004D48BE" w:rsidRPr="004D48BE" w:rsidRDefault="004D48BE" w:rsidP="004D48BE">
            <w:pPr>
              <w:spacing w:after="0" w:line="240" w:lineRule="auto"/>
              <w:ind w:right="-29"/>
              <w:jc w:val="center"/>
              <w:rPr>
                <w:rFonts w:ascii="Times New Roman" w:eastAsia="Times New Roman" w:hAnsi="Times New Roman" w:cs="Times New Roman"/>
                <w:sz w:val="20"/>
                <w:szCs w:val="20"/>
              </w:rPr>
            </w:pPr>
          </w:p>
        </w:tc>
        <w:tc>
          <w:tcPr>
            <w:tcW w:w="1980" w:type="dxa"/>
            <w:tcBorders>
              <w:top w:val="single" w:sz="4" w:space="0" w:color="auto"/>
              <w:left w:val="nil"/>
              <w:bottom w:val="nil"/>
              <w:right w:val="nil"/>
            </w:tcBorders>
          </w:tcPr>
          <w:p w:rsidR="004D48BE" w:rsidRPr="004D48BE" w:rsidRDefault="000B3A5E" w:rsidP="004D48BE">
            <w:pPr>
              <w:spacing w:after="0" w:line="240" w:lineRule="auto"/>
              <w:ind w:right="-29"/>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(Parašas</w:t>
            </w:r>
            <w:r w:rsidR="004D48BE" w:rsidRPr="004D48BE">
              <w:rPr>
                <w:rFonts w:ascii="Times New Roman" w:eastAsia="Times New Roman" w:hAnsi="Times New Roman" w:cs="Times New Roman"/>
                <w:position w:val="6"/>
                <w:sz w:val="20"/>
                <w:szCs w:val="20"/>
              </w:rPr>
              <w:t>)</w:t>
            </w:r>
            <w:r w:rsidR="004D48BE" w:rsidRPr="004D48BE">
              <w:rPr>
                <w:rFonts w:ascii="Times New Roman" w:eastAsia="Times New Roman" w:hAnsi="Times New Roman" w:cs="Times New Roman"/>
                <w:i/>
                <w:sz w:val="20"/>
                <w:szCs w:val="20"/>
              </w:rPr>
              <w:t xml:space="preserve"> </w:t>
            </w:r>
          </w:p>
        </w:tc>
        <w:tc>
          <w:tcPr>
            <w:tcW w:w="701" w:type="dxa"/>
          </w:tcPr>
          <w:p w:rsidR="004D48BE" w:rsidRPr="004D48BE" w:rsidRDefault="004D48BE" w:rsidP="004D48BE">
            <w:pPr>
              <w:spacing w:after="0" w:line="240" w:lineRule="auto"/>
              <w:ind w:right="-29"/>
              <w:jc w:val="center"/>
              <w:rPr>
                <w:rFonts w:ascii="Times New Roman" w:eastAsia="Times New Roman" w:hAnsi="Times New Roman" w:cs="Times New Roman"/>
                <w:sz w:val="20"/>
                <w:szCs w:val="20"/>
              </w:rPr>
            </w:pPr>
          </w:p>
        </w:tc>
        <w:tc>
          <w:tcPr>
            <w:tcW w:w="2611" w:type="dxa"/>
            <w:tcBorders>
              <w:top w:val="single" w:sz="4" w:space="0" w:color="auto"/>
              <w:left w:val="nil"/>
              <w:bottom w:val="nil"/>
              <w:right w:val="nil"/>
            </w:tcBorders>
          </w:tcPr>
          <w:p w:rsidR="004D48BE" w:rsidRPr="004D48BE" w:rsidRDefault="000B3A5E" w:rsidP="004D48BE">
            <w:pPr>
              <w:spacing w:after="0" w:line="240" w:lineRule="auto"/>
              <w:ind w:right="-29"/>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(Vardas ir pavardė</w:t>
            </w:r>
            <w:r w:rsidR="004D48BE" w:rsidRPr="004D48BE">
              <w:rPr>
                <w:rFonts w:ascii="Times New Roman" w:eastAsia="Times New Roman" w:hAnsi="Times New Roman" w:cs="Times New Roman"/>
                <w:position w:val="6"/>
                <w:sz w:val="20"/>
                <w:szCs w:val="20"/>
              </w:rPr>
              <w:t>)</w:t>
            </w:r>
            <w:r w:rsidR="004D48BE" w:rsidRPr="004D48BE">
              <w:rPr>
                <w:rFonts w:ascii="Times New Roman" w:eastAsia="Times New Roman" w:hAnsi="Times New Roman" w:cs="Times New Roman"/>
                <w:i/>
                <w:sz w:val="20"/>
                <w:szCs w:val="20"/>
              </w:rPr>
              <w:t xml:space="preserve"> </w:t>
            </w:r>
          </w:p>
        </w:tc>
        <w:tc>
          <w:tcPr>
            <w:tcW w:w="648" w:type="dxa"/>
          </w:tcPr>
          <w:p w:rsidR="004D48BE" w:rsidRPr="004D48BE" w:rsidRDefault="004D48BE" w:rsidP="004D48BE">
            <w:pPr>
              <w:spacing w:after="0" w:line="240" w:lineRule="auto"/>
              <w:ind w:right="-29"/>
              <w:jc w:val="center"/>
              <w:rPr>
                <w:rFonts w:ascii="Times New Roman" w:eastAsia="Times New Roman" w:hAnsi="Times New Roman" w:cs="Times New Roman"/>
                <w:sz w:val="20"/>
                <w:szCs w:val="20"/>
              </w:rPr>
            </w:pPr>
          </w:p>
        </w:tc>
      </w:tr>
    </w:tbl>
    <w:p w:rsidR="00190DE4" w:rsidRPr="00190DE4" w:rsidRDefault="00190DE4" w:rsidP="00190DE4">
      <w:pPr>
        <w:spacing w:before="120" w:after="0" w:line="240" w:lineRule="auto"/>
        <w:ind w:right="-29"/>
        <w:jc w:val="both"/>
        <w:rPr>
          <w:rFonts w:ascii="Times New Roman" w:eastAsia="Times New Roman" w:hAnsi="Times New Roman" w:cs="Times New Roman"/>
          <w:sz w:val="20"/>
          <w:szCs w:val="20"/>
        </w:rPr>
        <w:sectPr w:rsidR="00190DE4" w:rsidRPr="00190DE4" w:rsidSect="009E1E5A">
          <w:headerReference w:type="default" r:id="rId8"/>
          <w:pgSz w:w="11907" w:h="16840" w:code="9"/>
          <w:pgMar w:top="1134" w:right="567" w:bottom="1134" w:left="1701" w:header="624" w:footer="624" w:gutter="0"/>
          <w:pgNumType w:chapSep="emDash"/>
          <w:cols w:space="1296"/>
        </w:sectPr>
      </w:pPr>
    </w:p>
    <w:p w:rsidR="006B5EAF" w:rsidRDefault="006B5EAF" w:rsidP="00355EA8">
      <w:pPr>
        <w:spacing w:after="0"/>
      </w:pPr>
      <w:bookmarkStart w:id="0" w:name="_GoBack"/>
      <w:bookmarkEnd w:id="0"/>
    </w:p>
    <w:sectPr w:rsidR="006B5EAF">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2C1" w:rsidRDefault="005A12C1">
      <w:pPr>
        <w:spacing w:after="0" w:line="240" w:lineRule="auto"/>
      </w:pPr>
      <w:r>
        <w:separator/>
      </w:r>
    </w:p>
  </w:endnote>
  <w:endnote w:type="continuationSeparator" w:id="0">
    <w:p w:rsidR="005A12C1" w:rsidRDefault="005A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HelveticaLT">
    <w:altName w:val="Arial"/>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TimesLT">
    <w:altName w:val="SimSun"/>
    <w:charset w:val="BA"/>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2C1" w:rsidRDefault="005A12C1">
      <w:pPr>
        <w:spacing w:after="0" w:line="240" w:lineRule="auto"/>
      </w:pPr>
      <w:r>
        <w:separator/>
      </w:r>
    </w:p>
  </w:footnote>
  <w:footnote w:type="continuationSeparator" w:id="0">
    <w:p w:rsidR="005A12C1" w:rsidRDefault="005A1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2C1" w:rsidRDefault="005A12C1">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355EA8">
      <w:rPr>
        <w:rFonts w:ascii="TimesLT" w:hAnsi="TimesLT"/>
        <w:i/>
        <w:iCs/>
        <w:noProof/>
        <w:snapToGrid w:val="0"/>
      </w:rPr>
      <w:t>1</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774DF"/>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1" w15:restartNumberingAfterBreak="0">
    <w:nsid w:val="073A7946"/>
    <w:multiLevelType w:val="multilevel"/>
    <w:tmpl w:val="9A90F24E"/>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2" w15:restartNumberingAfterBreak="0">
    <w:nsid w:val="0BB850D4"/>
    <w:multiLevelType w:val="multilevel"/>
    <w:tmpl w:val="26722ACA"/>
    <w:lvl w:ilvl="0">
      <w:start w:val="8"/>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C5F4A37"/>
    <w:multiLevelType w:val="multilevel"/>
    <w:tmpl w:val="BEEE5404"/>
    <w:lvl w:ilvl="0">
      <w:start w:val="9"/>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D4F3F21"/>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5" w15:restartNumberingAfterBreak="0">
    <w:nsid w:val="12A57EEB"/>
    <w:multiLevelType w:val="multilevel"/>
    <w:tmpl w:val="C0226A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D20006F"/>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7" w15:restartNumberingAfterBreak="0">
    <w:nsid w:val="20785FDB"/>
    <w:multiLevelType w:val="hybridMultilevel"/>
    <w:tmpl w:val="89AE47D8"/>
    <w:lvl w:ilvl="0" w:tplc="C1A8CE80">
      <w:start w:val="1"/>
      <w:numFmt w:val="decimal"/>
      <w:lvlText w:val="%1."/>
      <w:lvlJc w:val="left"/>
      <w:pPr>
        <w:ind w:left="720" w:hanging="360"/>
      </w:pPr>
      <w:rPr>
        <w:rFonts w:eastAsia="Calibr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AA70FD"/>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9" w15:restartNumberingAfterBreak="0">
    <w:nsid w:val="2CFF6B06"/>
    <w:multiLevelType w:val="hybridMultilevel"/>
    <w:tmpl w:val="D932E042"/>
    <w:lvl w:ilvl="0" w:tplc="EBE2E474">
      <w:start w:val="1"/>
      <w:numFmt w:val="decimal"/>
      <w:lvlText w:val="%1."/>
      <w:lvlJc w:val="left"/>
      <w:pPr>
        <w:ind w:left="899" w:hanging="360"/>
      </w:pPr>
      <w:rPr>
        <w:rFonts w:hint="default"/>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10" w15:restartNumberingAfterBreak="0">
    <w:nsid w:val="2FA22822"/>
    <w:multiLevelType w:val="multilevel"/>
    <w:tmpl w:val="C7660CFE"/>
    <w:lvl w:ilvl="0">
      <w:start w:val="8"/>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30904B81"/>
    <w:multiLevelType w:val="multilevel"/>
    <w:tmpl w:val="B4A80D2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8C21B06"/>
    <w:multiLevelType w:val="multilevel"/>
    <w:tmpl w:val="BB66CC80"/>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AB61ABA"/>
    <w:multiLevelType w:val="multilevel"/>
    <w:tmpl w:val="F102A364"/>
    <w:lvl w:ilvl="0">
      <w:start w:val="8"/>
      <w:numFmt w:val="decimal"/>
      <w:lvlText w:val="%1"/>
      <w:lvlJc w:val="left"/>
      <w:pPr>
        <w:ind w:left="360" w:hanging="360"/>
      </w:pPr>
      <w:rPr>
        <w:rFonts w:eastAsia="SimSun" w:hint="default"/>
      </w:rPr>
    </w:lvl>
    <w:lvl w:ilvl="1">
      <w:start w:val="1"/>
      <w:numFmt w:val="decimal"/>
      <w:lvlText w:val="%1.%2"/>
      <w:lvlJc w:val="left"/>
      <w:pPr>
        <w:ind w:left="1080" w:hanging="360"/>
      </w:pPr>
      <w:rPr>
        <w:rFonts w:eastAsia="SimSun" w:hint="default"/>
      </w:rPr>
    </w:lvl>
    <w:lvl w:ilvl="2">
      <w:start w:val="1"/>
      <w:numFmt w:val="decimal"/>
      <w:lvlText w:val="%1.%2.%3"/>
      <w:lvlJc w:val="left"/>
      <w:pPr>
        <w:ind w:left="2160" w:hanging="720"/>
      </w:pPr>
      <w:rPr>
        <w:rFonts w:eastAsia="SimSun" w:hint="default"/>
      </w:rPr>
    </w:lvl>
    <w:lvl w:ilvl="3">
      <w:start w:val="1"/>
      <w:numFmt w:val="decimal"/>
      <w:lvlText w:val="%1.%2.%3.%4"/>
      <w:lvlJc w:val="left"/>
      <w:pPr>
        <w:ind w:left="2880" w:hanging="720"/>
      </w:pPr>
      <w:rPr>
        <w:rFonts w:eastAsia="SimSun" w:hint="default"/>
      </w:rPr>
    </w:lvl>
    <w:lvl w:ilvl="4">
      <w:start w:val="1"/>
      <w:numFmt w:val="decimal"/>
      <w:lvlText w:val="%1.%2.%3.%4.%5"/>
      <w:lvlJc w:val="left"/>
      <w:pPr>
        <w:ind w:left="3960" w:hanging="1080"/>
      </w:pPr>
      <w:rPr>
        <w:rFonts w:eastAsia="SimSun" w:hint="default"/>
      </w:rPr>
    </w:lvl>
    <w:lvl w:ilvl="5">
      <w:start w:val="1"/>
      <w:numFmt w:val="decimal"/>
      <w:lvlText w:val="%1.%2.%3.%4.%5.%6"/>
      <w:lvlJc w:val="left"/>
      <w:pPr>
        <w:ind w:left="4680" w:hanging="1080"/>
      </w:pPr>
      <w:rPr>
        <w:rFonts w:eastAsia="SimSun" w:hint="default"/>
      </w:rPr>
    </w:lvl>
    <w:lvl w:ilvl="6">
      <w:start w:val="1"/>
      <w:numFmt w:val="decimal"/>
      <w:lvlText w:val="%1.%2.%3.%4.%5.%6.%7"/>
      <w:lvlJc w:val="left"/>
      <w:pPr>
        <w:ind w:left="5760" w:hanging="1440"/>
      </w:pPr>
      <w:rPr>
        <w:rFonts w:eastAsia="SimSun" w:hint="default"/>
      </w:rPr>
    </w:lvl>
    <w:lvl w:ilvl="7">
      <w:start w:val="1"/>
      <w:numFmt w:val="decimal"/>
      <w:lvlText w:val="%1.%2.%3.%4.%5.%6.%7.%8"/>
      <w:lvlJc w:val="left"/>
      <w:pPr>
        <w:ind w:left="6480" w:hanging="1440"/>
      </w:pPr>
      <w:rPr>
        <w:rFonts w:eastAsia="SimSun" w:hint="default"/>
      </w:rPr>
    </w:lvl>
    <w:lvl w:ilvl="8">
      <w:start w:val="1"/>
      <w:numFmt w:val="decimal"/>
      <w:lvlText w:val="%1.%2.%3.%4.%5.%6.%7.%8.%9"/>
      <w:lvlJc w:val="left"/>
      <w:pPr>
        <w:ind w:left="7560" w:hanging="1800"/>
      </w:pPr>
      <w:rPr>
        <w:rFonts w:eastAsia="SimSun" w:hint="default"/>
      </w:rPr>
    </w:lvl>
  </w:abstractNum>
  <w:abstractNum w:abstractNumId="14" w15:restartNumberingAfterBreak="0">
    <w:nsid w:val="3EA16A19"/>
    <w:multiLevelType w:val="hybridMultilevel"/>
    <w:tmpl w:val="2ACC337C"/>
    <w:lvl w:ilvl="0" w:tplc="4E544BF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49C4FA0"/>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16" w15:restartNumberingAfterBreak="0">
    <w:nsid w:val="48C209E8"/>
    <w:multiLevelType w:val="hybridMultilevel"/>
    <w:tmpl w:val="BB16F22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2C2119"/>
    <w:multiLevelType w:val="multilevel"/>
    <w:tmpl w:val="DCA43E14"/>
    <w:lvl w:ilvl="0">
      <w:start w:val="9"/>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8" w15:restartNumberingAfterBreak="0">
    <w:nsid w:val="4DE3468C"/>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19" w15:restartNumberingAfterBreak="0">
    <w:nsid w:val="4E25219B"/>
    <w:multiLevelType w:val="multilevel"/>
    <w:tmpl w:val="C7660CFE"/>
    <w:lvl w:ilvl="0">
      <w:start w:val="8"/>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4F180E6C"/>
    <w:multiLevelType w:val="multilevel"/>
    <w:tmpl w:val="9A90F24E"/>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21" w15:restartNumberingAfterBreak="0">
    <w:nsid w:val="58627652"/>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22" w15:restartNumberingAfterBreak="0">
    <w:nsid w:val="58AF76A1"/>
    <w:multiLevelType w:val="multilevel"/>
    <w:tmpl w:val="B99C3BB0"/>
    <w:lvl w:ilvl="0">
      <w:start w:val="4"/>
      <w:numFmt w:val="none"/>
      <w:suff w:val="nothing"/>
      <w:lvlText w:val="."/>
      <w:lvlJc w:val="left"/>
      <w:pPr>
        <w:ind w:left="360" w:hanging="360"/>
      </w:pPr>
    </w:lvl>
    <w:lvl w:ilvl="1">
      <w:start w:val="1"/>
      <w:numFmt w:val="decimal"/>
      <w:lvlText w:val="%2."/>
      <w:lvlJc w:val="left"/>
      <w:pPr>
        <w:ind w:left="360" w:hanging="360"/>
      </w:pPr>
    </w:lvl>
    <w:lvl w:ilvl="2">
      <w:start w:val="1"/>
      <w:numFmt w:val="decimal"/>
      <w:lvlText w:val="%2.%3."/>
      <w:lvlJc w:val="left"/>
      <w:pPr>
        <w:ind w:left="720" w:hanging="720"/>
      </w:pPr>
    </w:lvl>
    <w:lvl w:ilvl="3">
      <w:start w:val="1"/>
      <w:numFmt w:val="decimal"/>
      <w:lvlText w:val="%2.%3.%4."/>
      <w:lvlJc w:val="left"/>
      <w:pPr>
        <w:ind w:left="720" w:hanging="720"/>
      </w:pPr>
    </w:lvl>
    <w:lvl w:ilvl="4">
      <w:start w:val="1"/>
      <w:numFmt w:val="decimal"/>
      <w:lvlText w:val="%2.%3.%4.%5."/>
      <w:lvlJc w:val="left"/>
      <w:pPr>
        <w:ind w:left="1080" w:hanging="1080"/>
      </w:pPr>
    </w:lvl>
    <w:lvl w:ilvl="5">
      <w:start w:val="1"/>
      <w:numFmt w:val="decimal"/>
      <w:lvlText w:val="%2.%3.%4.%5.%6."/>
      <w:lvlJc w:val="left"/>
      <w:pPr>
        <w:ind w:left="1080" w:hanging="1080"/>
      </w:pPr>
    </w:lvl>
    <w:lvl w:ilvl="6">
      <w:start w:val="1"/>
      <w:numFmt w:val="decimal"/>
      <w:lvlText w:val="%2.%3.%4.%5.%6.%7."/>
      <w:lvlJc w:val="left"/>
      <w:pPr>
        <w:ind w:left="1440" w:hanging="1440"/>
      </w:pPr>
    </w:lvl>
    <w:lvl w:ilvl="7">
      <w:start w:val="1"/>
      <w:numFmt w:val="decimal"/>
      <w:lvlText w:val="%2.%3.%4.%5.%6.%7.%8."/>
      <w:lvlJc w:val="left"/>
      <w:pPr>
        <w:ind w:left="1440" w:hanging="1440"/>
      </w:pPr>
    </w:lvl>
    <w:lvl w:ilvl="8">
      <w:start w:val="1"/>
      <w:numFmt w:val="decimal"/>
      <w:lvlText w:val="%2.%3.%4.%5.%6.%7.%8.%9."/>
      <w:lvlJc w:val="left"/>
      <w:pPr>
        <w:ind w:left="1800" w:hanging="1800"/>
      </w:pPr>
    </w:lvl>
  </w:abstractNum>
  <w:abstractNum w:abstractNumId="23" w15:restartNumberingAfterBreak="0">
    <w:nsid w:val="5BBA3933"/>
    <w:multiLevelType w:val="multilevel"/>
    <w:tmpl w:val="2884949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EF62E8"/>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26" w15:restartNumberingAfterBreak="0">
    <w:nsid w:val="6D977895"/>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27" w15:restartNumberingAfterBreak="0">
    <w:nsid w:val="6E260639"/>
    <w:multiLevelType w:val="hybridMultilevel"/>
    <w:tmpl w:val="594E9A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F0032A3"/>
    <w:multiLevelType w:val="multilevel"/>
    <w:tmpl w:val="F6ACDE84"/>
    <w:lvl w:ilvl="0">
      <w:start w:val="5"/>
      <w:numFmt w:val="decimal"/>
      <w:lvlText w:val="%1."/>
      <w:lvlJc w:val="left"/>
      <w:pPr>
        <w:ind w:left="360" w:hanging="360"/>
      </w:pPr>
      <w:rPr>
        <w:rFonts w:eastAsia="Calibri" w:hint="default"/>
        <w:b w:val="0"/>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9" w15:restartNumberingAfterBreak="0">
    <w:nsid w:val="6F3F25AD"/>
    <w:multiLevelType w:val="multilevel"/>
    <w:tmpl w:val="17BE4A3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72B567CC"/>
    <w:multiLevelType w:val="multilevel"/>
    <w:tmpl w:val="E4D68124"/>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ascii="Verdana" w:hAnsi="Verdana" w:cs="Times New Roman"/>
        <w:b/>
        <w:sz w:val="20"/>
      </w:rPr>
    </w:lvl>
    <w:lvl w:ilvl="4">
      <w:start w:val="1"/>
      <w:numFmt w:val="decimal"/>
      <w:lvlText w:val="%1.%2.%3.%4.%5"/>
      <w:lvlJc w:val="left"/>
      <w:pPr>
        <w:tabs>
          <w:tab w:val="num" w:pos="1080"/>
        </w:tabs>
        <w:ind w:left="1080" w:hanging="1080"/>
      </w:pPr>
      <w:rPr>
        <w:rFonts w:ascii="Verdana" w:hAnsi="Verdana" w:cs="Times New Roman"/>
        <w:b/>
        <w:sz w:val="20"/>
      </w:rPr>
    </w:lvl>
    <w:lvl w:ilvl="5">
      <w:start w:val="1"/>
      <w:numFmt w:val="decimal"/>
      <w:lvlText w:val="%1.%2.%3.%4.%5.%6"/>
      <w:lvlJc w:val="left"/>
      <w:pPr>
        <w:tabs>
          <w:tab w:val="num" w:pos="1080"/>
        </w:tabs>
        <w:ind w:left="1080" w:hanging="1080"/>
      </w:pPr>
      <w:rPr>
        <w:rFonts w:ascii="Verdana" w:hAnsi="Verdana" w:cs="Times New Roman"/>
        <w:b/>
        <w:sz w:val="20"/>
      </w:rPr>
    </w:lvl>
    <w:lvl w:ilvl="6">
      <w:start w:val="1"/>
      <w:numFmt w:val="decimal"/>
      <w:lvlText w:val="%1.%2.%3.%4.%5.%6.%7"/>
      <w:lvlJc w:val="left"/>
      <w:pPr>
        <w:tabs>
          <w:tab w:val="num" w:pos="1440"/>
        </w:tabs>
        <w:ind w:left="1440" w:hanging="1440"/>
      </w:pPr>
      <w:rPr>
        <w:rFonts w:ascii="Verdana" w:hAnsi="Verdana" w:cs="Times New Roman"/>
        <w:b/>
        <w:sz w:val="20"/>
      </w:rPr>
    </w:lvl>
    <w:lvl w:ilvl="7">
      <w:start w:val="1"/>
      <w:numFmt w:val="decimal"/>
      <w:lvlText w:val="%1.%2.%3.%4.%5.%6.%7.%8"/>
      <w:lvlJc w:val="left"/>
      <w:pPr>
        <w:tabs>
          <w:tab w:val="num" w:pos="1440"/>
        </w:tabs>
        <w:ind w:left="1440" w:hanging="1440"/>
      </w:pPr>
      <w:rPr>
        <w:rFonts w:ascii="Verdana" w:hAnsi="Verdana" w:cs="Times New Roman"/>
        <w:b/>
        <w:sz w:val="20"/>
      </w:rPr>
    </w:lvl>
    <w:lvl w:ilvl="8">
      <w:start w:val="1"/>
      <w:numFmt w:val="decimal"/>
      <w:lvlText w:val="%1.%2.%3.%4.%5.%6.%7.%8.%9"/>
      <w:lvlJc w:val="left"/>
      <w:pPr>
        <w:tabs>
          <w:tab w:val="num" w:pos="1800"/>
        </w:tabs>
        <w:ind w:left="1800" w:hanging="1800"/>
      </w:pPr>
      <w:rPr>
        <w:rFonts w:ascii="Verdana" w:hAnsi="Verdana" w:cs="Times New Roman"/>
        <w:b/>
        <w:sz w:val="20"/>
      </w:rPr>
    </w:lvl>
  </w:abstractNum>
  <w:abstractNum w:abstractNumId="31" w15:restartNumberingAfterBreak="0">
    <w:nsid w:val="763228C8"/>
    <w:multiLevelType w:val="multilevel"/>
    <w:tmpl w:val="9A02E5E4"/>
    <w:lvl w:ilvl="0">
      <w:start w:val="5"/>
      <w:numFmt w:val="decimal"/>
      <w:lvlText w:val="%1."/>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2" w15:restartNumberingAfterBreak="0">
    <w:nsid w:val="773208F4"/>
    <w:multiLevelType w:val="hybridMultilevel"/>
    <w:tmpl w:val="053E8660"/>
    <w:lvl w:ilvl="0" w:tplc="8416B97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7CF050CD"/>
    <w:multiLevelType w:val="multilevel"/>
    <w:tmpl w:val="C3FC3C62"/>
    <w:lvl w:ilvl="0">
      <w:start w:val="1"/>
      <w:numFmt w:val="decimal"/>
      <w:lvlText w:val="%1."/>
      <w:lvlJc w:val="left"/>
      <w:pPr>
        <w:tabs>
          <w:tab w:val="num" w:pos="1080"/>
        </w:tabs>
        <w:ind w:left="1080" w:hanging="720"/>
      </w:pPr>
      <w:rPr>
        <w:rFonts w:hint="default"/>
        <w:color w:val="auto"/>
      </w:rPr>
    </w:lvl>
    <w:lvl w:ilvl="1">
      <w:start w:val="1"/>
      <w:numFmt w:val="decimal"/>
      <w:isLgl/>
      <w:lvlText w:val="%1.%2"/>
      <w:lvlJc w:val="left"/>
      <w:pPr>
        <w:tabs>
          <w:tab w:val="num" w:pos="720"/>
        </w:tabs>
        <w:ind w:left="720" w:hanging="360"/>
      </w:pPr>
      <w:rPr>
        <w:rFonts w:ascii="Times New Roman" w:hAnsi="Times New Roman" w:cs="Times New Roman" w:hint="default"/>
        <w:b w:val="0"/>
        <w:i w:val="0"/>
        <w:sz w:val="24"/>
        <w:szCs w:val="24"/>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32"/>
  </w:num>
  <w:num w:numId="2">
    <w:abstractNumId w:val="33"/>
  </w:num>
  <w:num w:numId="3">
    <w:abstractNumId w:val="9"/>
  </w:num>
  <w:num w:numId="4">
    <w:abstractNumId w:val="14"/>
  </w:num>
  <w:num w:numId="5">
    <w:abstractNumId w:val="26"/>
  </w:num>
  <w:num w:numId="6">
    <w:abstractNumId w:val="22"/>
  </w:num>
  <w:num w:numId="7">
    <w:abstractNumId w:val="16"/>
  </w:num>
  <w:num w:numId="8">
    <w:abstractNumId w:val="24"/>
  </w:num>
  <w:num w:numId="9">
    <w:abstractNumId w:val="1"/>
  </w:num>
  <w:num w:numId="10">
    <w:abstractNumId w:val="20"/>
  </w:num>
  <w:num w:numId="11">
    <w:abstractNumId w:val="15"/>
  </w:num>
  <w:num w:numId="12">
    <w:abstractNumId w:val="30"/>
  </w:num>
  <w:num w:numId="13">
    <w:abstractNumId w:val="0"/>
  </w:num>
  <w:num w:numId="14">
    <w:abstractNumId w:val="18"/>
  </w:num>
  <w:num w:numId="15">
    <w:abstractNumId w:val="8"/>
  </w:num>
  <w:num w:numId="16">
    <w:abstractNumId w:val="21"/>
  </w:num>
  <w:num w:numId="17">
    <w:abstractNumId w:val="25"/>
  </w:num>
  <w:num w:numId="18">
    <w:abstractNumId w:val="4"/>
  </w:num>
  <w:num w:numId="19">
    <w:abstractNumId w:val="6"/>
  </w:num>
  <w:num w:numId="20">
    <w:abstractNumId w:val="7"/>
  </w:num>
  <w:num w:numId="21">
    <w:abstractNumId w:val="11"/>
  </w:num>
  <w:num w:numId="22">
    <w:abstractNumId w:val="5"/>
  </w:num>
  <w:num w:numId="23">
    <w:abstractNumId w:val="23"/>
  </w:num>
  <w:num w:numId="24">
    <w:abstractNumId w:val="29"/>
  </w:num>
  <w:num w:numId="25">
    <w:abstractNumId w:val="28"/>
  </w:num>
  <w:num w:numId="26">
    <w:abstractNumId w:val="13"/>
  </w:num>
  <w:num w:numId="27">
    <w:abstractNumId w:val="31"/>
  </w:num>
  <w:num w:numId="28">
    <w:abstractNumId w:val="17"/>
  </w:num>
  <w:num w:numId="29">
    <w:abstractNumId w:val="12"/>
  </w:num>
  <w:num w:numId="30">
    <w:abstractNumId w:val="3"/>
  </w:num>
  <w:num w:numId="31">
    <w:abstractNumId w:val="10"/>
  </w:num>
  <w:num w:numId="32">
    <w:abstractNumId w:val="19"/>
  </w:num>
  <w:num w:numId="33">
    <w:abstractNumId w:val="2"/>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DE4"/>
    <w:rsid w:val="000276B7"/>
    <w:rsid w:val="00054942"/>
    <w:rsid w:val="000B3A5E"/>
    <w:rsid w:val="00120E0C"/>
    <w:rsid w:val="00157923"/>
    <w:rsid w:val="00190DE4"/>
    <w:rsid w:val="00264B12"/>
    <w:rsid w:val="002B7DBB"/>
    <w:rsid w:val="00355EA8"/>
    <w:rsid w:val="004A2EDC"/>
    <w:rsid w:val="004D48BE"/>
    <w:rsid w:val="005A12C1"/>
    <w:rsid w:val="006B5EAF"/>
    <w:rsid w:val="009D4B57"/>
    <w:rsid w:val="009E1E5A"/>
    <w:rsid w:val="00AF2214"/>
    <w:rsid w:val="00ED67F8"/>
    <w:rsid w:val="00EE12A7"/>
    <w:rsid w:val="00F57E47"/>
    <w:rsid w:val="00F93AC0"/>
    <w:rsid w:val="00FA1DEE"/>
    <w:rsid w:val="00FC76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679E"/>
  <w15:chartTrackingRefBased/>
  <w15:docId w15:val="{92C764B4-5A30-42B6-9859-97312538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basedOn w:val="prastasis"/>
    <w:next w:val="prastasis"/>
    <w:link w:val="Antrat3Diagrama"/>
    <w:uiPriority w:val="9"/>
    <w:qFormat/>
    <w:rsid w:val="009E1E5A"/>
    <w:pPr>
      <w:keepNext/>
      <w:keepLines/>
      <w:spacing w:before="200" w:after="0" w:line="360" w:lineRule="auto"/>
      <w:jc w:val="both"/>
      <w:outlineLvl w:val="2"/>
    </w:pPr>
    <w:rPr>
      <w:rFonts w:ascii="Cambria" w:eastAsia="Times New Roman" w:hAnsi="Cambria" w:cs="Times New Roman"/>
      <w:b/>
      <w:bCs/>
      <w:color w:val="4F81BD"/>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90D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90DE4"/>
  </w:style>
  <w:style w:type="character" w:customStyle="1" w:styleId="Antrat3Diagrama">
    <w:name w:val="Antraštė 3 Diagrama"/>
    <w:basedOn w:val="Numatytasispastraiposriftas"/>
    <w:link w:val="Antrat3"/>
    <w:uiPriority w:val="9"/>
    <w:rsid w:val="009E1E5A"/>
    <w:rPr>
      <w:rFonts w:ascii="Cambria" w:eastAsia="Times New Roman" w:hAnsi="Cambria" w:cs="Times New Roman"/>
      <w:b/>
      <w:bCs/>
      <w:color w:val="4F81BD"/>
      <w:sz w:val="24"/>
    </w:rPr>
  </w:style>
  <w:style w:type="numbering" w:customStyle="1" w:styleId="Sraonra1">
    <w:name w:val="Sąrašo nėra1"/>
    <w:next w:val="Sraonra"/>
    <w:uiPriority w:val="99"/>
    <w:semiHidden/>
    <w:unhideWhenUsed/>
    <w:rsid w:val="009E1E5A"/>
  </w:style>
  <w:style w:type="paragraph" w:customStyle="1" w:styleId="Komitetas">
    <w:name w:val="Komitetas"/>
    <w:basedOn w:val="prastasis"/>
    <w:qFormat/>
    <w:rsid w:val="009E1E5A"/>
    <w:pPr>
      <w:spacing w:after="0" w:line="240" w:lineRule="auto"/>
      <w:jc w:val="center"/>
    </w:pPr>
    <w:rPr>
      <w:rFonts w:ascii="Times New Roman" w:eastAsia="Times New Roman" w:hAnsi="Times New Roman" w:cs="Times New Roman"/>
      <w:b/>
      <w:caps/>
      <w:sz w:val="24"/>
      <w:szCs w:val="24"/>
    </w:rPr>
  </w:style>
  <w:style w:type="paragraph" w:customStyle="1" w:styleId="Projektas">
    <w:name w:val="Projektas"/>
    <w:basedOn w:val="Antrat3"/>
    <w:qFormat/>
    <w:rsid w:val="009E1E5A"/>
    <w:pPr>
      <w:keepLines w:val="0"/>
      <w:spacing w:before="0" w:line="240" w:lineRule="auto"/>
      <w:jc w:val="center"/>
    </w:pPr>
    <w:rPr>
      <w:rFonts w:ascii="Times New Roman" w:hAnsi="Times New Roman"/>
      <w:caps/>
      <w:color w:val="auto"/>
      <w:szCs w:val="20"/>
    </w:rPr>
  </w:style>
  <w:style w:type="paragraph" w:customStyle="1" w:styleId="Dalyviai">
    <w:name w:val="Dalyviai"/>
    <w:basedOn w:val="prastasis"/>
    <w:qFormat/>
    <w:rsid w:val="009E1E5A"/>
    <w:pPr>
      <w:spacing w:after="0" w:line="240" w:lineRule="auto"/>
      <w:jc w:val="both"/>
    </w:pPr>
    <w:rPr>
      <w:rFonts w:ascii="Times New Roman" w:eastAsia="Times New Roman" w:hAnsi="Times New Roman" w:cs="Times New Roman"/>
      <w:sz w:val="24"/>
      <w:szCs w:val="24"/>
    </w:rPr>
  </w:style>
  <w:style w:type="character" w:customStyle="1" w:styleId="susilaike">
    <w:name w:val="susilaike"/>
    <w:qFormat/>
    <w:rsid w:val="009E1E5A"/>
    <w:rPr>
      <w:rFonts w:ascii="Times New Roman" w:hAnsi="Times New Roman"/>
    </w:rPr>
  </w:style>
  <w:style w:type="paragraph" w:customStyle="1" w:styleId="Pranesejas">
    <w:name w:val="Pranesejas"/>
    <w:basedOn w:val="Pagrindinistekstas"/>
    <w:qFormat/>
    <w:rsid w:val="009E1E5A"/>
    <w:pPr>
      <w:spacing w:after="0"/>
    </w:pPr>
    <w:rPr>
      <w:rFonts w:eastAsia="Times New Roman"/>
      <w:szCs w:val="20"/>
    </w:rPr>
  </w:style>
  <w:style w:type="paragraph" w:styleId="Pagrindinistekstas">
    <w:name w:val="Body Text"/>
    <w:basedOn w:val="prastasis"/>
    <w:link w:val="PagrindinistekstasDiagrama"/>
    <w:uiPriority w:val="99"/>
    <w:semiHidden/>
    <w:unhideWhenUsed/>
    <w:rsid w:val="009E1E5A"/>
    <w:pPr>
      <w:spacing w:after="120" w:line="360" w:lineRule="auto"/>
      <w:jc w:val="both"/>
    </w:pPr>
    <w:rPr>
      <w:rFonts w:ascii="Times New Roman" w:eastAsia="Calibri" w:hAnsi="Times New Roman" w:cs="Times New Roman"/>
      <w:sz w:val="24"/>
    </w:rPr>
  </w:style>
  <w:style w:type="character" w:customStyle="1" w:styleId="PagrindinistekstasDiagrama">
    <w:name w:val="Pagrindinis tekstas Diagrama"/>
    <w:basedOn w:val="Numatytasispastraiposriftas"/>
    <w:link w:val="Pagrindinistekstas"/>
    <w:uiPriority w:val="99"/>
    <w:semiHidden/>
    <w:rsid w:val="009E1E5A"/>
    <w:rPr>
      <w:rFonts w:ascii="Times New Roman" w:eastAsia="Calibri" w:hAnsi="Times New Roman" w:cs="Times New Roman"/>
      <w:sz w:val="24"/>
    </w:rPr>
  </w:style>
  <w:style w:type="paragraph" w:customStyle="1" w:styleId="Isvadakonsoliduotaiversijai6">
    <w:name w:val="Isvada_konsoliduotai_versijai6"/>
    <w:basedOn w:val="prastasis"/>
    <w:qFormat/>
    <w:rsid w:val="009E1E5A"/>
    <w:pPr>
      <w:keepNext/>
      <w:spacing w:after="0" w:line="240" w:lineRule="auto"/>
      <w:outlineLvl w:val="5"/>
    </w:pPr>
    <w:rPr>
      <w:rFonts w:ascii="Times New Roman" w:eastAsia="Times New Roman" w:hAnsi="Times New Roman" w:cs="Times New Roman"/>
      <w:b/>
      <w:bCs/>
      <w:sz w:val="24"/>
      <w:szCs w:val="20"/>
    </w:rPr>
  </w:style>
  <w:style w:type="paragraph" w:styleId="Porat">
    <w:name w:val="footer"/>
    <w:basedOn w:val="prastasis"/>
    <w:link w:val="PoratDiagrama"/>
    <w:uiPriority w:val="99"/>
    <w:unhideWhenUsed/>
    <w:rsid w:val="009E1E5A"/>
    <w:pPr>
      <w:tabs>
        <w:tab w:val="center" w:pos="4819"/>
        <w:tab w:val="right" w:pos="9638"/>
      </w:tabs>
      <w:spacing w:after="0" w:line="240" w:lineRule="auto"/>
      <w:jc w:val="both"/>
    </w:pPr>
    <w:rPr>
      <w:rFonts w:ascii="Times New Roman" w:eastAsia="Calibri" w:hAnsi="Times New Roman" w:cs="Times New Roman"/>
      <w:sz w:val="24"/>
    </w:rPr>
  </w:style>
  <w:style w:type="character" w:customStyle="1" w:styleId="PoratDiagrama">
    <w:name w:val="Poraštė Diagrama"/>
    <w:basedOn w:val="Numatytasispastraiposriftas"/>
    <w:link w:val="Porat"/>
    <w:uiPriority w:val="99"/>
    <w:rsid w:val="009E1E5A"/>
    <w:rPr>
      <w:rFonts w:ascii="Times New Roman" w:eastAsia="Calibri" w:hAnsi="Times New Roman" w:cs="Times New Roman"/>
      <w:sz w:val="24"/>
    </w:rPr>
  </w:style>
  <w:style w:type="paragraph" w:styleId="Debesliotekstas">
    <w:name w:val="Balloon Text"/>
    <w:basedOn w:val="prastasis"/>
    <w:link w:val="DebesliotekstasDiagrama"/>
    <w:uiPriority w:val="99"/>
    <w:semiHidden/>
    <w:unhideWhenUsed/>
    <w:rsid w:val="009E1E5A"/>
    <w:pPr>
      <w:spacing w:after="0" w:line="240" w:lineRule="auto"/>
      <w:ind w:firstLine="720"/>
      <w:jc w:val="both"/>
    </w:pPr>
    <w:rPr>
      <w:rFonts w:ascii="Tahoma" w:eastAsia="Calibri" w:hAnsi="Tahoma" w:cs="Tahoma"/>
      <w:sz w:val="16"/>
      <w:szCs w:val="16"/>
    </w:rPr>
  </w:style>
  <w:style w:type="character" w:customStyle="1" w:styleId="DebesliotekstasDiagrama">
    <w:name w:val="Debesėlio tekstas Diagrama"/>
    <w:basedOn w:val="Numatytasispastraiposriftas"/>
    <w:link w:val="Debesliotekstas"/>
    <w:uiPriority w:val="99"/>
    <w:semiHidden/>
    <w:rsid w:val="009E1E5A"/>
    <w:rPr>
      <w:rFonts w:ascii="Tahoma" w:eastAsia="Calibri" w:hAnsi="Tahoma" w:cs="Tahoma"/>
      <w:sz w:val="16"/>
      <w:szCs w:val="16"/>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Bullet,List Paragraph1"/>
    <w:basedOn w:val="prastasis"/>
    <w:link w:val="SraopastraipaDiagrama"/>
    <w:uiPriority w:val="34"/>
    <w:qFormat/>
    <w:rsid w:val="009E1E5A"/>
    <w:pPr>
      <w:spacing w:after="0" w:line="360" w:lineRule="auto"/>
      <w:ind w:left="720" w:firstLine="720"/>
      <w:contextualSpacing/>
      <w:jc w:val="both"/>
    </w:pPr>
    <w:rPr>
      <w:rFonts w:ascii="Times New Roman" w:eastAsia="Calibri" w:hAnsi="Times New Roman" w:cs="Times New Roman"/>
      <w:sz w:val="24"/>
    </w:rPr>
  </w:style>
  <w:style w:type="paragraph" w:styleId="Pagrindiniotekstotrauka2">
    <w:name w:val="Body Text Indent 2"/>
    <w:basedOn w:val="prastasis"/>
    <w:link w:val="Pagrindiniotekstotrauka2Diagrama"/>
    <w:uiPriority w:val="99"/>
    <w:unhideWhenUsed/>
    <w:rsid w:val="009E1E5A"/>
    <w:pPr>
      <w:spacing w:after="120" w:line="480" w:lineRule="auto"/>
      <w:ind w:left="283" w:firstLine="720"/>
      <w:jc w:val="both"/>
    </w:pPr>
    <w:rPr>
      <w:rFonts w:ascii="Times New Roman" w:eastAsia="Calibri" w:hAnsi="Times New Roman" w:cs="Times New Roman"/>
      <w:sz w:val="24"/>
    </w:rPr>
  </w:style>
  <w:style w:type="character" w:customStyle="1" w:styleId="Pagrindiniotekstotrauka2Diagrama">
    <w:name w:val="Pagrindinio teksto įtrauka 2 Diagrama"/>
    <w:basedOn w:val="Numatytasispastraiposriftas"/>
    <w:link w:val="Pagrindiniotekstotrauka2"/>
    <w:uiPriority w:val="99"/>
    <w:rsid w:val="009E1E5A"/>
    <w:rPr>
      <w:rFonts w:ascii="Times New Roman" w:eastAsia="Calibri" w:hAnsi="Times New Roman" w:cs="Times New Roman"/>
      <w:sz w:val="24"/>
    </w:rPr>
  </w:style>
  <w:style w:type="paragraph" w:customStyle="1" w:styleId="Betarp1">
    <w:name w:val="Be tarpų1"/>
    <w:uiPriority w:val="1"/>
    <w:qFormat/>
    <w:rsid w:val="009E1E5A"/>
    <w:pPr>
      <w:spacing w:after="0" w:line="240" w:lineRule="auto"/>
    </w:pPr>
    <w:rPr>
      <w:rFonts w:ascii="CG Times" w:eastAsia="Times New Roman" w:hAnsi="CG Times" w:cs="Times New Roman"/>
      <w:sz w:val="20"/>
      <w:szCs w:val="20"/>
    </w:rPr>
  </w:style>
  <w:style w:type="character" w:customStyle="1" w:styleId="Hipersaitas1">
    <w:name w:val="Hipersaitas1"/>
    <w:basedOn w:val="Numatytasispastraiposriftas"/>
    <w:uiPriority w:val="99"/>
    <w:unhideWhenUsed/>
    <w:rsid w:val="009E1E5A"/>
    <w:rPr>
      <w:color w:val="0000FF"/>
      <w:u w:val="single"/>
    </w:rPr>
  </w:style>
  <w:style w:type="character" w:customStyle="1" w:styleId="Neapdorotaspaminjimas1">
    <w:name w:val="Neapdorotas paminėjimas1"/>
    <w:basedOn w:val="Numatytasispastraiposriftas"/>
    <w:uiPriority w:val="99"/>
    <w:semiHidden/>
    <w:unhideWhenUsed/>
    <w:rsid w:val="009E1E5A"/>
    <w:rPr>
      <w:color w:val="808080"/>
      <w:shd w:val="clear" w:color="auto" w:fill="E6E6E6"/>
    </w:rPr>
  </w:style>
  <w:style w:type="paragraph" w:styleId="Pataisymai">
    <w:name w:val="Revision"/>
    <w:hidden/>
    <w:uiPriority w:val="99"/>
    <w:semiHidden/>
    <w:rsid w:val="009E1E5A"/>
    <w:pPr>
      <w:spacing w:after="0" w:line="240" w:lineRule="auto"/>
    </w:pPr>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9E1E5A"/>
    <w:rPr>
      <w:sz w:val="16"/>
      <w:szCs w:val="16"/>
    </w:rPr>
  </w:style>
  <w:style w:type="paragraph" w:styleId="Komentarotekstas">
    <w:name w:val="annotation text"/>
    <w:basedOn w:val="prastasis"/>
    <w:link w:val="KomentarotekstasDiagrama"/>
    <w:uiPriority w:val="99"/>
    <w:semiHidden/>
    <w:unhideWhenUsed/>
    <w:rsid w:val="009E1E5A"/>
    <w:pPr>
      <w:spacing w:after="0" w:line="240" w:lineRule="auto"/>
      <w:ind w:firstLine="720"/>
      <w:jc w:val="both"/>
    </w:pPr>
    <w:rPr>
      <w:rFonts w:ascii="Times New Roman" w:eastAsia="Calibri" w:hAnsi="Times New Roman" w:cs="Times New Roman"/>
      <w:sz w:val="20"/>
      <w:szCs w:val="20"/>
    </w:rPr>
  </w:style>
  <w:style w:type="character" w:customStyle="1" w:styleId="KomentarotekstasDiagrama">
    <w:name w:val="Komentaro tekstas Diagrama"/>
    <w:basedOn w:val="Numatytasispastraiposriftas"/>
    <w:link w:val="Komentarotekstas"/>
    <w:uiPriority w:val="99"/>
    <w:semiHidden/>
    <w:rsid w:val="009E1E5A"/>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E1E5A"/>
    <w:rPr>
      <w:b/>
      <w:bCs/>
    </w:rPr>
  </w:style>
  <w:style w:type="character" w:customStyle="1" w:styleId="KomentarotemaDiagrama">
    <w:name w:val="Komentaro tema Diagrama"/>
    <w:basedOn w:val="KomentarotekstasDiagrama"/>
    <w:link w:val="Komentarotema"/>
    <w:uiPriority w:val="99"/>
    <w:semiHidden/>
    <w:rsid w:val="009E1E5A"/>
    <w:rPr>
      <w:rFonts w:ascii="Times New Roman" w:eastAsia="Calibri" w:hAnsi="Times New Roman" w:cs="Times New Roman"/>
      <w:b/>
      <w:bCs/>
      <w:sz w:val="20"/>
      <w:szCs w:val="20"/>
    </w:rPr>
  </w:style>
  <w:style w:type="character" w:customStyle="1" w:styleId="PuslapioinaostekstasDiagrama">
    <w:name w:val="Puslapio išnašos tekstas Diagrama"/>
    <w:aliases w:val="ColumnText Diagrama,Footnote Diagrama,Footnote Text Char Char Diagrama,Fußnotentextf Diagrama"/>
    <w:basedOn w:val="Numatytasispastraiposriftas"/>
    <w:link w:val="Puslapioinaostekstas"/>
    <w:uiPriority w:val="99"/>
    <w:semiHidden/>
    <w:locked/>
    <w:rsid w:val="009E1E5A"/>
    <w:rPr>
      <w:rFonts w:ascii="HelveticaLT" w:eastAsia="Times New Roman" w:hAnsi="HelveticaLT"/>
      <w:lang w:val="en-US"/>
    </w:rPr>
  </w:style>
  <w:style w:type="paragraph" w:styleId="Puslapioinaostekstas">
    <w:name w:val="footnote text"/>
    <w:aliases w:val="ColumnText,Footnote,Footnote Text Char Char,Fußnotentextf"/>
    <w:basedOn w:val="prastasis"/>
    <w:link w:val="PuslapioinaostekstasDiagrama"/>
    <w:uiPriority w:val="99"/>
    <w:semiHidden/>
    <w:unhideWhenUsed/>
    <w:qFormat/>
    <w:rsid w:val="009E1E5A"/>
    <w:pPr>
      <w:spacing w:after="0" w:line="240" w:lineRule="auto"/>
    </w:pPr>
    <w:rPr>
      <w:rFonts w:ascii="HelveticaLT" w:eastAsia="Times New Roman" w:hAnsi="HelveticaLT"/>
      <w:lang w:val="en-US"/>
    </w:rPr>
  </w:style>
  <w:style w:type="character" w:customStyle="1" w:styleId="PuslapioinaostekstasDiagrama1">
    <w:name w:val="Puslapio išnašos tekstas Diagrama1"/>
    <w:basedOn w:val="Numatytasispastraiposriftas"/>
    <w:uiPriority w:val="99"/>
    <w:semiHidden/>
    <w:rsid w:val="009E1E5A"/>
    <w:rPr>
      <w:sz w:val="20"/>
      <w:szCs w:val="20"/>
    </w:rPr>
  </w:style>
  <w:style w:type="character" w:styleId="Puslapioinaosnuoroda">
    <w:name w:val="footnote reference"/>
    <w:uiPriority w:val="99"/>
    <w:semiHidden/>
    <w:unhideWhenUsed/>
    <w:rsid w:val="009E1E5A"/>
    <w:rPr>
      <w:rFonts w:ascii="Times New Roman" w:hAnsi="Times New Roman" w:cs="Times New Roman" w:hint="default"/>
      <w:vertAlign w:val="superscript"/>
    </w:rPr>
  </w:style>
  <w:style w:type="paragraph" w:styleId="Betarp">
    <w:name w:val="No Spacing"/>
    <w:uiPriority w:val="1"/>
    <w:qFormat/>
    <w:rsid w:val="009E1E5A"/>
    <w:pPr>
      <w:suppressAutoHyphens/>
      <w:spacing w:after="0" w:line="240" w:lineRule="auto"/>
    </w:pPr>
    <w:rPr>
      <w:rFonts w:ascii="Calibri" w:eastAsia="Calibri" w:hAnsi="Calibri" w:cs="Calibri"/>
      <w:lang w:eastAsia="zh-CN"/>
    </w:rPr>
  </w:style>
  <w:style w:type="paragraph" w:customStyle="1" w:styleId="Body2">
    <w:name w:val="Body 2"/>
    <w:rsid w:val="009E1E5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Perirtashipersaitas1">
    <w:name w:val="Peržiūrėtas hipersaitas1"/>
    <w:basedOn w:val="Numatytasispastraiposriftas"/>
    <w:uiPriority w:val="99"/>
    <w:semiHidden/>
    <w:unhideWhenUsed/>
    <w:rsid w:val="009E1E5A"/>
    <w:rPr>
      <w:color w:val="800080"/>
      <w:u w:val="single"/>
    </w:rPr>
  </w:style>
  <w:style w:type="character" w:customStyle="1" w:styleId="FontStyle12">
    <w:name w:val="Font Style12"/>
    <w:basedOn w:val="Numatytasispastraiposriftas"/>
    <w:rsid w:val="009E1E5A"/>
    <w:rPr>
      <w:rFonts w:ascii="Times New Roman" w:hAnsi="Times New Roman" w:cs="Times New Roman" w:hint="default"/>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rsid w:val="009E1E5A"/>
    <w:rPr>
      <w:rFonts w:ascii="Times New Roman" w:eastAsia="Calibri" w:hAnsi="Times New Roman" w:cs="Times New Roman"/>
      <w:sz w:val="24"/>
    </w:rPr>
  </w:style>
  <w:style w:type="character" w:customStyle="1" w:styleId="ListParagraphChar1">
    <w:name w:val="List Paragraph Char1"/>
    <w:aliases w:val="Numbering Char1,ERP-List Paragraph Char1,List Paragraph11 Char1,List Paragraph21 Char1,Lentele Char1,List Paragraph Red Char1,VARNELES Char1,Bullet EY Char1,List Paragraph2 Char1,Buletai Char1,lp1 Char1,Use Case List Paragraph Char1"/>
    <w:uiPriority w:val="34"/>
    <w:qFormat/>
    <w:rsid w:val="009E1E5A"/>
    <w:rPr>
      <w:rFonts w:ascii="Calibri" w:eastAsia="Calibri" w:hAnsi="Calibri"/>
      <w:sz w:val="22"/>
      <w:szCs w:val="22"/>
      <w:lang w:eastAsia="en-US"/>
    </w:rPr>
  </w:style>
  <w:style w:type="paragraph" w:customStyle="1" w:styleId="Default">
    <w:name w:val="Default"/>
    <w:rsid w:val="009E1E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Hipersaitas">
    <w:name w:val="Hyperlink"/>
    <w:basedOn w:val="Numatytasispastraiposriftas"/>
    <w:uiPriority w:val="99"/>
    <w:semiHidden/>
    <w:unhideWhenUsed/>
    <w:rsid w:val="009E1E5A"/>
    <w:rPr>
      <w:color w:val="0563C1" w:themeColor="hyperlink"/>
      <w:u w:val="single"/>
    </w:rPr>
  </w:style>
  <w:style w:type="character" w:styleId="Perirtashipersaitas">
    <w:name w:val="FollowedHyperlink"/>
    <w:basedOn w:val="Numatytasispastraiposriftas"/>
    <w:uiPriority w:val="99"/>
    <w:semiHidden/>
    <w:unhideWhenUsed/>
    <w:rsid w:val="009E1E5A"/>
    <w:rPr>
      <w:color w:val="954F72" w:themeColor="followedHyperlink"/>
      <w:u w:val="single"/>
    </w:rPr>
  </w:style>
  <w:style w:type="table" w:customStyle="1" w:styleId="Lentelstinklelis2">
    <w:name w:val="Lentelės tinklelis2"/>
    <w:basedOn w:val="prastojilentel"/>
    <w:next w:val="Lentelstinklelis"/>
    <w:uiPriority w:val="59"/>
    <w:qFormat/>
    <w:rsid w:val="000B3A5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0B3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A71CE-E2B7-4DC9-865C-B37C6B6CC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3244</Words>
  <Characters>1850</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DZIKARIENĖ Irma</dc:creator>
  <cp:keywords/>
  <dc:description/>
  <cp:lastModifiedBy>DZIKARIENĖ Irma</cp:lastModifiedBy>
  <cp:revision>14</cp:revision>
  <dcterms:created xsi:type="dcterms:W3CDTF">2025-05-08T10:58:00Z</dcterms:created>
  <dcterms:modified xsi:type="dcterms:W3CDTF">2026-09-15T08:09:00Z</dcterms:modified>
</cp:coreProperties>
</file>