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3604C" w14:textId="293606BA" w:rsidR="00982A9F" w:rsidRPr="00BB068D" w:rsidRDefault="00FA7B74" w:rsidP="00A13436">
      <w:pPr>
        <w:ind w:left="3888" w:right="-441" w:firstLine="1296"/>
        <w:jc w:val="right"/>
        <w:outlineLvl w:val="1"/>
        <w:rPr>
          <w:rFonts w:ascii="Times New Roman" w:eastAsia="Times New Roman" w:hAnsi="Times New Roman" w:cs="Times New Roman"/>
          <w:sz w:val="24"/>
          <w:szCs w:val="24"/>
        </w:rPr>
      </w:pPr>
      <w:r>
        <w:rPr>
          <w:rFonts w:ascii="Times New Roman" w:hAnsi="Times New Roman" w:cs="Times New Roman"/>
          <w:b/>
          <w:bCs/>
          <w:sz w:val="24"/>
          <w:szCs w:val="24"/>
        </w:rPr>
        <w:t>Specialiųjų p</w:t>
      </w:r>
      <w:r w:rsidR="00BB068D" w:rsidRPr="00F009D4">
        <w:rPr>
          <w:rFonts w:ascii="Times New Roman" w:hAnsi="Times New Roman" w:cs="Times New Roman"/>
          <w:b/>
          <w:bCs/>
          <w:sz w:val="24"/>
          <w:szCs w:val="24"/>
        </w:rPr>
        <w:t>irkimo sąlygų 3</w:t>
      </w:r>
      <w:r w:rsidR="00BB068D" w:rsidRPr="00F009D4">
        <w:rPr>
          <w:rFonts w:ascii="Times New Roman" w:eastAsia="Times New Roman" w:hAnsi="Times New Roman" w:cs="Times New Roman"/>
          <w:b/>
          <w:bCs/>
          <w:sz w:val="24"/>
          <w:szCs w:val="24"/>
        </w:rPr>
        <w:t xml:space="preserve"> </w:t>
      </w:r>
      <w:r w:rsidR="00F35225">
        <w:rPr>
          <w:rFonts w:ascii="Times New Roman" w:eastAsia="Times New Roman" w:hAnsi="Times New Roman" w:cs="Times New Roman"/>
          <w:b/>
          <w:bCs/>
          <w:sz w:val="24"/>
          <w:szCs w:val="24"/>
        </w:rPr>
        <w:t xml:space="preserve">priedas </w:t>
      </w:r>
      <w:r w:rsidR="009B0AD8" w:rsidRPr="00F009D4">
        <w:rPr>
          <w:rFonts w:ascii="Times New Roman" w:hAnsi="Times New Roman" w:cs="Times New Roman"/>
          <w:b/>
          <w:bCs/>
          <w:sz w:val="24"/>
          <w:szCs w:val="24"/>
        </w:rPr>
        <w:t>„</w:t>
      </w:r>
      <w:r w:rsidR="00163F29" w:rsidRPr="00F009D4">
        <w:rPr>
          <w:rFonts w:ascii="Times New Roman" w:hAnsi="Times New Roman" w:cs="Times New Roman"/>
          <w:b/>
          <w:bCs/>
          <w:sz w:val="24"/>
          <w:szCs w:val="24"/>
        </w:rPr>
        <w:t>Tiekėjų p</w:t>
      </w:r>
      <w:r w:rsidR="009B0AD8" w:rsidRPr="00F009D4">
        <w:rPr>
          <w:rFonts w:ascii="Times New Roman" w:hAnsi="Times New Roman" w:cs="Times New Roman"/>
          <w:b/>
          <w:bCs/>
          <w:sz w:val="24"/>
          <w:szCs w:val="24"/>
        </w:rPr>
        <w:t>ašalinimo pagrindai</w:t>
      </w:r>
      <w:r w:rsidR="009B478F" w:rsidRPr="00BB068D">
        <w:rPr>
          <w:rFonts w:ascii="Times New Roman" w:hAnsi="Times New Roman" w:cs="Times New Roman"/>
          <w:sz w:val="24"/>
          <w:szCs w:val="24"/>
        </w:rPr>
        <w:t>“</w:t>
      </w:r>
    </w:p>
    <w:p w14:paraId="74428166" w14:textId="77777777" w:rsidR="00692640" w:rsidRDefault="0007098E" w:rsidP="0068119C">
      <w:pPr>
        <w:pStyle w:val="Betarp"/>
        <w:numPr>
          <w:ilvl w:val="0"/>
          <w:numId w:val="9"/>
        </w:numPr>
        <w:ind w:left="0" w:firstLine="851"/>
        <w:jc w:val="both"/>
        <w:rPr>
          <w:rFonts w:ascii="Times New Roman" w:hAnsi="Times New Roman" w:cs="Times New Roman"/>
          <w:sz w:val="24"/>
          <w:szCs w:val="24"/>
        </w:rPr>
      </w:pPr>
      <w:r w:rsidRPr="00BB068D">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w:t>
      </w:r>
    </w:p>
    <w:p w14:paraId="65E37479" w14:textId="01AA6704" w:rsidR="001662F5" w:rsidRPr="00DA5C98" w:rsidRDefault="00F63CDB" w:rsidP="001662F5">
      <w:pPr>
        <w:pStyle w:val="Betarp"/>
        <w:numPr>
          <w:ilvl w:val="0"/>
          <w:numId w:val="9"/>
        </w:numPr>
        <w:jc w:val="both"/>
        <w:rPr>
          <w:rFonts w:ascii="Times New Roman" w:hAnsi="Times New Roman" w:cs="Times New Roman"/>
          <w:sz w:val="24"/>
          <w:szCs w:val="24"/>
        </w:rPr>
      </w:pPr>
      <w:r>
        <w:rPr>
          <w:rFonts w:ascii="Times New Roman" w:hAnsi="Times New Roman" w:cs="Times New Roman"/>
          <w:sz w:val="24"/>
          <w:szCs w:val="24"/>
        </w:rPr>
        <w:t>Vadovaujantis</w:t>
      </w:r>
      <w:r w:rsidR="001662F5" w:rsidRPr="00DA5C98">
        <w:rPr>
          <w:rFonts w:ascii="Times New Roman" w:hAnsi="Times New Roman" w:cs="Times New Roman"/>
          <w:sz w:val="24"/>
          <w:szCs w:val="24"/>
        </w:rPr>
        <w:t xml:space="preserve"> VPĮ 25 straipsnio 1 d</w:t>
      </w:r>
      <w:r w:rsidR="00A62A2B">
        <w:rPr>
          <w:rFonts w:ascii="Times New Roman" w:hAnsi="Times New Roman" w:cs="Times New Roman"/>
          <w:sz w:val="24"/>
          <w:szCs w:val="24"/>
        </w:rPr>
        <w:t>.</w:t>
      </w:r>
      <w:r w:rsidR="001662F5" w:rsidRPr="00DA5C98">
        <w:rPr>
          <w:rFonts w:ascii="Times New Roman" w:hAnsi="Times New Roman" w:cs="Times New Roman"/>
          <w:sz w:val="24"/>
          <w:szCs w:val="24"/>
        </w:rPr>
        <w:t xml:space="preserve">, atliekant supaprastintus pirkimus, kai tiekėjas pateikia EBVPD, </w:t>
      </w:r>
      <w:r w:rsidR="001662F5" w:rsidRPr="00DA5C98">
        <w:rPr>
          <w:rFonts w:ascii="Times New Roman" w:hAnsi="Times New Roman" w:cs="Times New Roman"/>
          <w:b/>
          <w:bCs/>
          <w:sz w:val="24"/>
          <w:szCs w:val="24"/>
        </w:rPr>
        <w:t>pažymų, patvirtinančių VPĮ 46 straipsnyje nurodytų tiekėjo pašalinimo pagrindų nebuvimą, nereikalaujama.</w:t>
      </w:r>
      <w:r w:rsidR="001662F5" w:rsidRPr="00DA5C98">
        <w:rPr>
          <w:rFonts w:ascii="Times New Roman" w:hAnsi="Times New Roman" w:cs="Times New Roman"/>
          <w:sz w:val="24"/>
          <w:szCs w:val="24"/>
        </w:rPr>
        <w:t xml:space="preserve"> Pažymų, patvirtinančių tiekėjo pašalinimo pagrindų nebuvimą, perkančioji organizacija gali reikalauti iš tiekėjų tik turėdama pagrįstų abejonių dėl šių tiekėjų patikimumo.</w:t>
      </w:r>
    </w:p>
    <w:p w14:paraId="020E4D4E" w14:textId="3BD66A6E" w:rsidR="0007098E" w:rsidRPr="00EB5330" w:rsidRDefault="0007098E" w:rsidP="00EB5330">
      <w:pPr>
        <w:pStyle w:val="Betarp"/>
        <w:numPr>
          <w:ilvl w:val="0"/>
          <w:numId w:val="9"/>
        </w:numPr>
        <w:jc w:val="both"/>
        <w:rPr>
          <w:rFonts w:ascii="Times New Roman" w:hAnsi="Times New Roman" w:cs="Times New Roman"/>
          <w:sz w:val="24"/>
          <w:szCs w:val="24"/>
        </w:rPr>
      </w:pPr>
      <w:r w:rsidRPr="00EB5330">
        <w:rPr>
          <w:rFonts w:ascii="Times New Roman" w:hAnsi="Times New Roman" w:cs="Times New Roman"/>
          <w:sz w:val="24"/>
          <w:szCs w:val="24"/>
        </w:rPr>
        <w:t xml:space="preserve">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EB5330">
        <w:rPr>
          <w:rFonts w:ascii="Times New Roman" w:hAnsi="Times New Roman" w:cs="Times New Roman"/>
          <w:sz w:val="24"/>
          <w:szCs w:val="24"/>
        </w:rPr>
        <w:t xml:space="preserve"> </w:t>
      </w:r>
    </w:p>
    <w:p w14:paraId="79B8607B" w14:textId="645DFF48" w:rsidR="0007098E" w:rsidRPr="00BB068D" w:rsidRDefault="316CCFD7" w:rsidP="0068119C">
      <w:pPr>
        <w:pStyle w:val="Betarp"/>
        <w:numPr>
          <w:ilvl w:val="0"/>
          <w:numId w:val="9"/>
        </w:numPr>
        <w:ind w:left="0" w:firstLine="851"/>
        <w:jc w:val="both"/>
        <w:rPr>
          <w:rFonts w:ascii="Times New Roman" w:hAnsi="Times New Roman" w:cs="Times New Roman"/>
          <w:sz w:val="24"/>
          <w:szCs w:val="24"/>
        </w:rPr>
      </w:pPr>
      <w:r w:rsidRPr="00BB068D">
        <w:rPr>
          <w:rFonts w:ascii="Times New Roman" w:hAnsi="Times New Roman" w:cs="Times New Roman"/>
          <w:sz w:val="24"/>
          <w:szCs w:val="24"/>
        </w:rPr>
        <w:t>Pašalinimo pagrindai taikomi tiekėjui (kai pasiūlymą teikia ūkio subjektų grupė – visiems tos grupės nariams) ir ūkio subjektams, kurių pajėgumais tiekėjas remiasi.</w:t>
      </w:r>
      <w:r w:rsidRPr="00BB068D">
        <w:rPr>
          <w:rFonts w:ascii="Times New Roman" w:hAnsi="Times New Roman" w:cs="Times New Roman"/>
          <w:color w:val="7030A0"/>
          <w:sz w:val="24"/>
          <w:szCs w:val="24"/>
        </w:rPr>
        <w:t xml:space="preserve"> </w:t>
      </w:r>
    </w:p>
    <w:p w14:paraId="315A42E7" w14:textId="77777777" w:rsidR="0007098E" w:rsidRPr="00DA5C98" w:rsidRDefault="316CCFD7" w:rsidP="496BE0B5">
      <w:pPr>
        <w:pStyle w:val="Betarp"/>
        <w:numPr>
          <w:ilvl w:val="0"/>
          <w:numId w:val="9"/>
        </w:numPr>
        <w:ind w:left="0" w:firstLine="851"/>
        <w:jc w:val="both"/>
        <w:rPr>
          <w:rFonts w:ascii="Times New Roman" w:eastAsia="Verdana" w:hAnsi="Times New Roman" w:cs="Times New Roman"/>
          <w:sz w:val="24"/>
          <w:szCs w:val="24"/>
        </w:rPr>
      </w:pPr>
      <w:r w:rsidRPr="00DA5C98">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A5C98">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AB7B468" w14:textId="71A357E4" w:rsidR="43A43B59" w:rsidRPr="00DA5C98" w:rsidRDefault="43A43B59" w:rsidP="496BE0B5">
      <w:pPr>
        <w:pStyle w:val="Betarp"/>
        <w:numPr>
          <w:ilvl w:val="0"/>
          <w:numId w:val="9"/>
        </w:numPr>
        <w:ind w:left="0" w:firstLine="851"/>
        <w:jc w:val="both"/>
        <w:rPr>
          <w:rFonts w:ascii="Times New Roman" w:eastAsia="Verdana" w:hAnsi="Times New Roman" w:cs="Times New Roman"/>
          <w:color w:val="000000" w:themeColor="text1"/>
          <w:sz w:val="24"/>
          <w:szCs w:val="24"/>
        </w:rPr>
      </w:pPr>
      <w:r w:rsidRPr="00DA5C98">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5C98" w:rsidRDefault="316CCFD7" w:rsidP="0068119C">
      <w:pPr>
        <w:pStyle w:val="Betarp"/>
        <w:numPr>
          <w:ilvl w:val="0"/>
          <w:numId w:val="9"/>
        </w:numPr>
        <w:ind w:left="0" w:firstLine="851"/>
        <w:jc w:val="both"/>
        <w:rPr>
          <w:rFonts w:ascii="Times New Roman" w:hAnsi="Times New Roman" w:cs="Times New Roman"/>
          <w:sz w:val="24"/>
          <w:szCs w:val="24"/>
        </w:rPr>
      </w:pPr>
      <w:r w:rsidRPr="00DA5C98">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DA5C98">
        <w:rPr>
          <w:rFonts w:ascii="Times New Roman" w:eastAsia="Verdana" w:hAnsi="Times New Roman" w:cs="Times New Roman"/>
          <w:sz w:val="24"/>
          <w:szCs w:val="24"/>
        </w:rPr>
        <w:t>Certis</w:t>
      </w:r>
      <w:proofErr w:type="spellEnd"/>
      <w:r w:rsidRPr="00DA5C98">
        <w:rPr>
          <w:rFonts w:ascii="Times New Roman" w:eastAsia="Verdana" w:hAnsi="Times New Roman" w:cs="Times New Roman"/>
          <w:sz w:val="24"/>
          <w:szCs w:val="24"/>
        </w:rPr>
        <w:t>“. Lentelės ketvirtame stulpelyje nurodomi doku</w:t>
      </w:r>
      <w:r w:rsidRPr="00DA5C98">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DA5C98">
        <w:rPr>
          <w:rFonts w:ascii="Times New Roman" w:hAnsi="Times New Roman" w:cs="Times New Roman"/>
          <w:sz w:val="24"/>
          <w:szCs w:val="24"/>
        </w:rPr>
        <w:t>Certis</w:t>
      </w:r>
      <w:proofErr w:type="spellEnd"/>
      <w:r w:rsidRPr="00DA5C98">
        <w:rPr>
          <w:rFonts w:ascii="Times New Roman" w:hAnsi="Times New Roman" w:cs="Times New Roman"/>
          <w:sz w:val="24"/>
          <w:szCs w:val="24"/>
        </w:rPr>
        <w:t xml:space="preserve">“, adresu </w:t>
      </w:r>
      <w:hyperlink r:id="rId11" w:history="1">
        <w:r w:rsidR="00372F8B" w:rsidRPr="00DA5C98">
          <w:rPr>
            <w:rStyle w:val="Hipersaitas"/>
            <w:rFonts w:ascii="Times New Roman" w:eastAsia="Calibri" w:hAnsi="Times New Roman" w:cs="Times New Roman"/>
            <w:sz w:val="24"/>
            <w:szCs w:val="24"/>
          </w:rPr>
          <w:t>https://ec.europa.eu/tools/ecertis/</w:t>
        </w:r>
      </w:hyperlink>
      <w:r w:rsidRPr="00DA5C98">
        <w:rPr>
          <w:rFonts w:ascii="Times New Roman" w:hAnsi="Times New Roman" w:cs="Times New Roman"/>
          <w:sz w:val="24"/>
          <w:szCs w:val="24"/>
        </w:rPr>
        <w:t xml:space="preserve">. </w:t>
      </w:r>
    </w:p>
    <w:p w14:paraId="23C75DE6" w14:textId="77777777" w:rsidR="0007098E" w:rsidRPr="00DA5C98" w:rsidRDefault="316CCFD7" w:rsidP="0068119C">
      <w:pPr>
        <w:pStyle w:val="Betarp"/>
        <w:numPr>
          <w:ilvl w:val="0"/>
          <w:numId w:val="9"/>
        </w:numPr>
        <w:ind w:left="0" w:firstLine="851"/>
        <w:jc w:val="both"/>
        <w:rPr>
          <w:rFonts w:ascii="Times New Roman" w:hAnsi="Times New Roman" w:cs="Times New Roman"/>
          <w:sz w:val="24"/>
          <w:szCs w:val="24"/>
        </w:rPr>
      </w:pPr>
      <w:r w:rsidRPr="00DA5C98">
        <w:rPr>
          <w:rFonts w:ascii="Times New Roman" w:hAnsi="Times New Roman" w:cs="Times New Roman"/>
          <w:sz w:val="24"/>
          <w:szCs w:val="24"/>
        </w:rPr>
        <w:t>Perkančioji organizacija nereikalauja iš tiekėjo pateikti dokumentų, patvirtinančių jo pašalinimo pagrindų nebuvimą, jeigu ji:</w:t>
      </w:r>
    </w:p>
    <w:p w14:paraId="3269FA07" w14:textId="77777777" w:rsidR="0007098E" w:rsidRPr="00DA5C98" w:rsidRDefault="316CCFD7" w:rsidP="0068119C">
      <w:pPr>
        <w:pStyle w:val="Betarp"/>
        <w:numPr>
          <w:ilvl w:val="1"/>
          <w:numId w:val="9"/>
        </w:numPr>
        <w:ind w:left="0" w:firstLine="851"/>
        <w:jc w:val="both"/>
        <w:rPr>
          <w:rFonts w:ascii="Times New Roman" w:hAnsi="Times New Roman" w:cs="Times New Roman"/>
          <w:sz w:val="24"/>
          <w:szCs w:val="24"/>
        </w:rPr>
      </w:pPr>
      <w:r w:rsidRPr="00DA5C98">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4698FAC" w14:textId="777227C4" w:rsidR="000B3775" w:rsidRPr="00125EA7" w:rsidRDefault="316CCFD7" w:rsidP="00125EA7">
      <w:pPr>
        <w:pStyle w:val="Betarp"/>
        <w:numPr>
          <w:ilvl w:val="1"/>
          <w:numId w:val="9"/>
        </w:numPr>
        <w:ind w:left="0" w:firstLine="851"/>
        <w:jc w:val="both"/>
        <w:rPr>
          <w:rFonts w:ascii="Times New Roman" w:hAnsi="Times New Roman" w:cs="Times New Roman"/>
          <w:sz w:val="24"/>
          <w:szCs w:val="24"/>
        </w:rPr>
      </w:pPr>
      <w:r w:rsidRPr="00DA5C98">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4282668" w14:textId="76199EC3" w:rsidR="0007098E" w:rsidRPr="00DA5C98" w:rsidRDefault="316CCFD7" w:rsidP="00E2565D">
      <w:pPr>
        <w:pStyle w:val="Betarp"/>
        <w:numPr>
          <w:ilvl w:val="0"/>
          <w:numId w:val="9"/>
        </w:numPr>
        <w:ind w:left="0" w:firstLine="851"/>
        <w:jc w:val="both"/>
        <w:rPr>
          <w:rFonts w:ascii="Times New Roman" w:hAnsi="Times New Roman" w:cs="Times New Roman"/>
          <w:sz w:val="24"/>
          <w:szCs w:val="24"/>
        </w:rPr>
      </w:pPr>
      <w:r w:rsidRPr="00DA5C98">
        <w:rPr>
          <w:rFonts w:ascii="Times New Roman" w:hAnsi="Times New Roman" w:cs="Times New Roman"/>
          <w:sz w:val="24"/>
          <w:szCs w:val="24"/>
        </w:rPr>
        <w:t>Jeigu tiekėjas negali pateikti nurodytų dokumentų</w:t>
      </w:r>
      <w:r w:rsidR="00EB2F57">
        <w:rPr>
          <w:rFonts w:ascii="Times New Roman" w:hAnsi="Times New Roman" w:cs="Times New Roman"/>
          <w:sz w:val="24"/>
          <w:szCs w:val="24"/>
        </w:rPr>
        <w:t xml:space="preserve"> (perkančiajai organizacijai</w:t>
      </w:r>
      <w:r w:rsidR="004754B4">
        <w:rPr>
          <w:rFonts w:ascii="Times New Roman" w:hAnsi="Times New Roman" w:cs="Times New Roman"/>
          <w:sz w:val="24"/>
          <w:szCs w:val="24"/>
        </w:rPr>
        <w:t xml:space="preserve"> </w:t>
      </w:r>
      <w:r w:rsidR="00EB2F57">
        <w:rPr>
          <w:rFonts w:ascii="Times New Roman" w:hAnsi="Times New Roman" w:cs="Times New Roman"/>
          <w:sz w:val="24"/>
          <w:szCs w:val="24"/>
        </w:rPr>
        <w:t>paprašius)</w:t>
      </w:r>
      <w:r w:rsidRPr="00DA5C98">
        <w:rPr>
          <w:rFonts w:ascii="Times New Roman" w:hAnsi="Times New Roman" w:cs="Times New Roman"/>
          <w:sz w:val="24"/>
          <w:szCs w:val="24"/>
        </w:rPr>
        <w:t xml:space="preserve">, įrodančių, kad nėra pašalinimo pagrindų, numatytų </w:t>
      </w:r>
      <w:r w:rsidR="2C637F02" w:rsidRPr="00DA5C98">
        <w:rPr>
          <w:rFonts w:ascii="Times New Roman" w:hAnsi="Times New Roman" w:cs="Times New Roman"/>
          <w:sz w:val="24"/>
          <w:szCs w:val="24"/>
        </w:rPr>
        <w:t>VPĮ</w:t>
      </w:r>
      <w:r w:rsidRPr="00DA5C98">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5C98" w:rsidRDefault="316CCFD7" w:rsidP="0068119C">
      <w:pPr>
        <w:pStyle w:val="Betarp"/>
        <w:numPr>
          <w:ilvl w:val="1"/>
          <w:numId w:val="9"/>
        </w:numPr>
        <w:ind w:left="0" w:firstLine="851"/>
        <w:jc w:val="both"/>
        <w:rPr>
          <w:rFonts w:ascii="Times New Roman" w:hAnsi="Times New Roman" w:cs="Times New Roman"/>
          <w:sz w:val="24"/>
          <w:szCs w:val="24"/>
        </w:rPr>
      </w:pPr>
      <w:r w:rsidRPr="00DA5C98">
        <w:rPr>
          <w:rFonts w:ascii="Times New Roman" w:hAnsi="Times New Roman" w:cs="Times New Roman"/>
          <w:sz w:val="24"/>
          <w:szCs w:val="24"/>
        </w:rPr>
        <w:t>priesaikos deklaracija;</w:t>
      </w:r>
    </w:p>
    <w:p w14:paraId="0D465B05" w14:textId="074C8844" w:rsidR="00404BCE" w:rsidRPr="00DA5C98" w:rsidRDefault="001922DD" w:rsidP="00DA5C98">
      <w:pPr>
        <w:ind w:firstLine="851"/>
        <w:jc w:val="both"/>
        <w:rPr>
          <w:rFonts w:ascii="Times New Roman" w:hAnsi="Times New Roman" w:cs="Times New Roman"/>
          <w:sz w:val="24"/>
          <w:szCs w:val="24"/>
        </w:rPr>
      </w:pPr>
      <w:r>
        <w:rPr>
          <w:rFonts w:ascii="Times New Roman" w:hAnsi="Times New Roman" w:cs="Times New Roman"/>
          <w:sz w:val="24"/>
          <w:szCs w:val="24"/>
        </w:rPr>
        <w:t>9.</w:t>
      </w:r>
      <w:r w:rsidR="006A2BC3" w:rsidRPr="00DA5C98">
        <w:rPr>
          <w:rFonts w:ascii="Times New Roman" w:hAnsi="Times New Roman" w:cs="Times New Roman"/>
          <w:sz w:val="24"/>
          <w:szCs w:val="24"/>
        </w:rPr>
        <w:t xml:space="preserve">2. </w:t>
      </w:r>
      <w:r w:rsidR="0007098E" w:rsidRPr="00DA5C98">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316" w:type="dxa"/>
        <w:tblLayout w:type="fixed"/>
        <w:tblCellMar>
          <w:left w:w="10" w:type="dxa"/>
          <w:right w:w="10" w:type="dxa"/>
        </w:tblCellMar>
        <w:tblLook w:val="04A0" w:firstRow="1" w:lastRow="0" w:firstColumn="1" w:lastColumn="0" w:noHBand="0" w:noVBand="1"/>
      </w:tblPr>
      <w:tblGrid>
        <w:gridCol w:w="900"/>
        <w:gridCol w:w="4057"/>
        <w:gridCol w:w="2409"/>
        <w:gridCol w:w="6950"/>
      </w:tblGrid>
      <w:tr w:rsidR="00805F54" w:rsidRPr="00DA74D6" w14:paraId="32A111AC" w14:textId="77777777" w:rsidTr="009C768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lastRenderedPageBreak/>
              <w:t>Eil. Nr.</w:t>
            </w: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6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032B966A" w:rsidR="00805F54" w:rsidRPr="00DA74D6" w:rsidRDefault="00805F54" w:rsidP="00770A62">
            <w:pPr>
              <w:pStyle w:val="Betarp"/>
              <w:jc w:val="center"/>
              <w:rPr>
                <w:rFonts w:ascii="Verdana" w:hAnsi="Verdana"/>
                <w:sz w:val="22"/>
                <w:szCs w:val="22"/>
                <w:lang w:eastAsia="en-US"/>
              </w:rPr>
            </w:pPr>
            <w:r w:rsidRPr="00A05808">
              <w:rPr>
                <w:rFonts w:ascii="Verdana" w:hAnsi="Verdana"/>
                <w:b/>
                <w:bCs/>
                <w:sz w:val="22"/>
                <w:szCs w:val="22"/>
                <w:lang w:eastAsia="en-US"/>
              </w:rPr>
              <w:t>Privalomi pašalinimo pagrindai pagal VPĮ 46 straipsnio 1 – 4 dalių nuostatas</w:t>
            </w:r>
          </w:p>
        </w:tc>
      </w:tr>
      <w:tr w:rsidR="00805F54" w:rsidRPr="00DA74D6" w14:paraId="2D28F628" w14:textId="77777777" w:rsidTr="009C768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B86EC9" w:rsidRDefault="00805F54" w:rsidP="39658640">
            <w:pPr>
              <w:pStyle w:val="Betarp"/>
              <w:jc w:val="both"/>
              <w:rPr>
                <w:rFonts w:ascii="Verdana" w:hAnsi="Verdana"/>
                <w:b/>
                <w:bCs/>
                <w:sz w:val="22"/>
                <w:szCs w:val="22"/>
                <w:lang w:eastAsia="en-US"/>
              </w:rPr>
            </w:pPr>
            <w:r w:rsidRPr="00B86EC9">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B86EC9" w:rsidRDefault="00805F54" w:rsidP="00290CC0">
            <w:pPr>
              <w:pStyle w:val="Betarp"/>
              <w:jc w:val="both"/>
              <w:rPr>
                <w:rFonts w:ascii="Verdana" w:hAnsi="Verdana" w:cstheme="minorHAnsi"/>
                <w:b/>
                <w:bCs/>
                <w:sz w:val="22"/>
                <w:szCs w:val="22"/>
                <w:lang w:eastAsia="en-US"/>
              </w:rPr>
            </w:pPr>
            <w:r w:rsidRPr="00B86EC9">
              <w:rPr>
                <w:rFonts w:ascii="Verdana" w:hAnsi="Verdana" w:cstheme="minorHAnsi"/>
                <w:bCs/>
                <w:sz w:val="22"/>
                <w:szCs w:val="22"/>
                <w:lang w:eastAsia="en-US"/>
              </w:rPr>
              <w:t>1) dalyvavimą nusikalstamame susivienijime, jo organizavimą ar vadovavimą jam;</w:t>
            </w:r>
          </w:p>
          <w:p w14:paraId="445C3849" w14:textId="77777777" w:rsidR="00805F54" w:rsidRPr="00B86EC9" w:rsidRDefault="00805F54" w:rsidP="00290CC0">
            <w:pPr>
              <w:pStyle w:val="Betarp"/>
              <w:jc w:val="both"/>
              <w:rPr>
                <w:rFonts w:ascii="Verdana" w:hAnsi="Verdana" w:cstheme="minorHAnsi"/>
                <w:b/>
                <w:bCs/>
                <w:sz w:val="22"/>
                <w:szCs w:val="22"/>
                <w:lang w:eastAsia="en-US"/>
              </w:rPr>
            </w:pPr>
            <w:r w:rsidRPr="00B86EC9">
              <w:rPr>
                <w:rFonts w:ascii="Verdana" w:hAnsi="Verdana" w:cstheme="minorHAnsi"/>
                <w:bCs/>
                <w:sz w:val="22"/>
                <w:szCs w:val="22"/>
                <w:lang w:eastAsia="en-US"/>
              </w:rPr>
              <w:t>2) kyšininkavimą, prekybą poveikiu, papirkimą;</w:t>
            </w:r>
          </w:p>
          <w:p w14:paraId="20E81134" w14:textId="77777777" w:rsidR="00805F54" w:rsidRPr="00B86EC9" w:rsidRDefault="00805F54" w:rsidP="00290CC0">
            <w:pPr>
              <w:pStyle w:val="Betarp"/>
              <w:jc w:val="both"/>
              <w:rPr>
                <w:rFonts w:ascii="Verdana" w:hAnsi="Verdana" w:cstheme="minorHAnsi"/>
                <w:b/>
                <w:bCs/>
                <w:sz w:val="22"/>
                <w:szCs w:val="22"/>
                <w:lang w:eastAsia="en-US"/>
              </w:rPr>
            </w:pPr>
            <w:r w:rsidRPr="00B86EC9">
              <w:rPr>
                <w:rFonts w:ascii="Verdana" w:hAnsi="Verdana" w:cstheme="minorHAnsi"/>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B86EC9" w:rsidRDefault="00805F54" w:rsidP="00290CC0">
            <w:pPr>
              <w:pStyle w:val="Betarp"/>
              <w:jc w:val="both"/>
              <w:rPr>
                <w:rFonts w:ascii="Verdana" w:hAnsi="Verdana" w:cstheme="minorHAnsi"/>
                <w:b/>
                <w:bCs/>
                <w:sz w:val="22"/>
                <w:szCs w:val="22"/>
                <w:lang w:eastAsia="en-US"/>
              </w:rPr>
            </w:pPr>
            <w:r w:rsidRPr="00B86EC9">
              <w:rPr>
                <w:rFonts w:ascii="Verdana" w:hAnsi="Verdana" w:cstheme="minorHAnsi"/>
                <w:bCs/>
                <w:sz w:val="22"/>
                <w:szCs w:val="22"/>
                <w:lang w:eastAsia="en-US"/>
              </w:rPr>
              <w:t>4) nusikalstamą bankrotą;</w:t>
            </w:r>
          </w:p>
          <w:p w14:paraId="571CBA25" w14:textId="77777777" w:rsidR="00805F54" w:rsidRPr="00B86EC9" w:rsidRDefault="00805F54" w:rsidP="00290CC0">
            <w:pPr>
              <w:pStyle w:val="Betarp"/>
              <w:jc w:val="both"/>
              <w:rPr>
                <w:rFonts w:ascii="Verdana" w:hAnsi="Verdana" w:cstheme="minorHAnsi"/>
                <w:b/>
                <w:bCs/>
                <w:sz w:val="22"/>
                <w:szCs w:val="22"/>
                <w:lang w:eastAsia="en-US"/>
              </w:rPr>
            </w:pPr>
            <w:r w:rsidRPr="00B86EC9">
              <w:rPr>
                <w:rFonts w:ascii="Verdana" w:hAnsi="Verdana" w:cstheme="minorHAnsi"/>
                <w:bCs/>
                <w:sz w:val="22"/>
                <w:szCs w:val="22"/>
                <w:lang w:eastAsia="en-US"/>
              </w:rPr>
              <w:t>5) teroristinį ir su teroristine veikla susijusį nusikaltimą;</w:t>
            </w:r>
          </w:p>
          <w:p w14:paraId="041E08F8" w14:textId="77777777" w:rsidR="00805F54" w:rsidRPr="00B86EC9" w:rsidRDefault="00805F54" w:rsidP="00290CC0">
            <w:pPr>
              <w:pStyle w:val="Betarp"/>
              <w:jc w:val="both"/>
              <w:rPr>
                <w:rFonts w:ascii="Verdana" w:hAnsi="Verdana" w:cstheme="minorHAnsi"/>
                <w:b/>
                <w:bCs/>
                <w:sz w:val="22"/>
                <w:szCs w:val="22"/>
                <w:lang w:eastAsia="en-US"/>
              </w:rPr>
            </w:pPr>
            <w:r w:rsidRPr="00B86EC9">
              <w:rPr>
                <w:rFonts w:ascii="Verdana" w:hAnsi="Verdana" w:cstheme="minorHAnsi"/>
                <w:bCs/>
                <w:sz w:val="22"/>
                <w:szCs w:val="22"/>
                <w:lang w:eastAsia="en-US"/>
              </w:rPr>
              <w:t>6) nusikalstamu būdu gauto turto legalizavimą;</w:t>
            </w:r>
          </w:p>
          <w:p w14:paraId="0F4ACF50" w14:textId="77777777" w:rsidR="00805F54" w:rsidRPr="00B86EC9" w:rsidRDefault="00805F54" w:rsidP="00290CC0">
            <w:pPr>
              <w:pStyle w:val="Betarp"/>
              <w:jc w:val="both"/>
              <w:rPr>
                <w:rFonts w:ascii="Verdana" w:hAnsi="Verdana" w:cstheme="minorHAnsi"/>
                <w:b/>
                <w:bCs/>
                <w:sz w:val="22"/>
                <w:szCs w:val="22"/>
                <w:lang w:eastAsia="en-US"/>
              </w:rPr>
            </w:pPr>
            <w:r w:rsidRPr="00B86EC9">
              <w:rPr>
                <w:rFonts w:ascii="Verdana" w:hAnsi="Verdana" w:cstheme="minorHAnsi"/>
                <w:bCs/>
                <w:sz w:val="22"/>
                <w:szCs w:val="22"/>
                <w:lang w:eastAsia="en-US"/>
              </w:rPr>
              <w:t>7) prekybą žmonėmis, vaiko pirkimą arba pardavimą;</w:t>
            </w:r>
          </w:p>
          <w:p w14:paraId="43FFF2E6" w14:textId="77777777" w:rsidR="00805F54" w:rsidRPr="00B86EC9" w:rsidRDefault="00805F54" w:rsidP="00290CC0">
            <w:pPr>
              <w:pStyle w:val="Betarp"/>
              <w:jc w:val="both"/>
              <w:rPr>
                <w:rFonts w:ascii="Verdana" w:hAnsi="Verdana" w:cstheme="minorHAnsi"/>
                <w:b/>
                <w:bCs/>
                <w:sz w:val="22"/>
                <w:szCs w:val="22"/>
                <w:lang w:eastAsia="en-US"/>
              </w:rPr>
            </w:pPr>
            <w:r w:rsidRPr="00B86EC9">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B86EC9" w:rsidRDefault="00805F54" w:rsidP="00290CC0">
            <w:pPr>
              <w:pStyle w:val="Betarp"/>
              <w:jc w:val="both"/>
              <w:rPr>
                <w:rFonts w:ascii="Verdana" w:hAnsi="Verdana" w:cstheme="minorHAnsi"/>
                <w:b/>
                <w:bCs/>
                <w:sz w:val="22"/>
                <w:szCs w:val="22"/>
                <w:lang w:eastAsia="en-US"/>
              </w:rPr>
            </w:pPr>
          </w:p>
          <w:p w14:paraId="6913E1CF" w14:textId="77777777" w:rsidR="00805F54" w:rsidRPr="00B86EC9" w:rsidRDefault="00805F54" w:rsidP="00290CC0">
            <w:pPr>
              <w:pStyle w:val="Betarp"/>
              <w:jc w:val="both"/>
              <w:rPr>
                <w:rFonts w:ascii="Verdana" w:hAnsi="Verdana" w:cstheme="minorHAnsi"/>
                <w:b/>
                <w:bCs/>
                <w:sz w:val="22"/>
                <w:szCs w:val="22"/>
                <w:lang w:eastAsia="en-US"/>
              </w:rPr>
            </w:pPr>
            <w:r w:rsidRPr="00B86EC9">
              <w:rPr>
                <w:rFonts w:ascii="Verdana" w:hAnsi="Verdana" w:cstheme="minorHAnsi"/>
                <w:bCs/>
                <w:sz w:val="22"/>
                <w:szCs w:val="22"/>
                <w:lang w:eastAsia="en-US"/>
              </w:rPr>
              <w:t>Laikoma, kad tiekėjas arba jo atsakingas asmuo nuteistas už aukščiau nurodytą nusikalstamą veiką, kai dėl:</w:t>
            </w:r>
          </w:p>
          <w:p w14:paraId="3ACAB6DD" w14:textId="06F2BF16" w:rsidR="00805F54" w:rsidRPr="00B86EC9" w:rsidRDefault="00805F54" w:rsidP="00290CC0">
            <w:pPr>
              <w:pStyle w:val="Betarp"/>
              <w:jc w:val="both"/>
              <w:rPr>
                <w:rFonts w:ascii="Verdana" w:hAnsi="Verdana" w:cstheme="minorHAnsi"/>
                <w:bCs/>
                <w:sz w:val="22"/>
                <w:szCs w:val="22"/>
                <w:lang w:eastAsia="en-US"/>
              </w:rPr>
            </w:pPr>
            <w:r w:rsidRPr="00B86EC9">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039EA154" w14:textId="04BCD544" w:rsidR="00E2565D" w:rsidRPr="00B86EC9" w:rsidRDefault="00E2565D" w:rsidP="00E2565D">
            <w:pPr>
              <w:pStyle w:val="Betarp"/>
              <w:jc w:val="both"/>
              <w:rPr>
                <w:rFonts w:ascii="Verdana" w:hAnsi="Verdana"/>
                <w:b/>
                <w:bCs/>
                <w:sz w:val="22"/>
                <w:szCs w:val="22"/>
                <w:lang w:eastAsia="en-US"/>
              </w:rPr>
            </w:pPr>
          </w:p>
          <w:p w14:paraId="779FB66E" w14:textId="6618887C" w:rsidR="00E2565D" w:rsidRPr="00B86EC9" w:rsidRDefault="00E2565D" w:rsidP="00E2565D">
            <w:pPr>
              <w:pStyle w:val="Betarp"/>
              <w:jc w:val="both"/>
              <w:rPr>
                <w:rFonts w:ascii="Verdana" w:hAnsi="Verdana"/>
                <w:sz w:val="22"/>
                <w:szCs w:val="22"/>
                <w:lang w:eastAsia="en-US"/>
              </w:rPr>
            </w:pPr>
            <w:r w:rsidRPr="00B86EC9">
              <w:rPr>
                <w:rFonts w:ascii="Verdana" w:hAnsi="Verdana"/>
                <w:sz w:val="22"/>
                <w:szCs w:val="22"/>
                <w:lang w:eastAsia="en-US"/>
              </w:rPr>
              <w:t xml:space="preserve">2) tiekėjo, kuris yra juridinis asmuo, kita organizacija ar jos </w:t>
            </w:r>
            <w:r w:rsidRPr="00B86EC9">
              <w:rPr>
                <w:rFonts w:ascii="Verdana" w:hAnsi="Verdana"/>
                <w:b/>
                <w:bCs/>
                <w:sz w:val="22"/>
                <w:szCs w:val="22"/>
                <w:lang w:eastAsia="en-US"/>
              </w:rPr>
              <w:t>struktūrinis</w:t>
            </w:r>
            <w:r w:rsidRPr="00B86EC9">
              <w:rPr>
                <w:rFonts w:ascii="Verdana" w:hAnsi="Verdana"/>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37A13A0" w14:textId="71B48B5D" w:rsidR="00E2565D" w:rsidRPr="00B86EC9" w:rsidRDefault="00E2565D" w:rsidP="00E2565D">
            <w:pPr>
              <w:pStyle w:val="Betarp"/>
              <w:jc w:val="both"/>
              <w:rPr>
                <w:rFonts w:ascii="Verdana" w:hAnsi="Verdana"/>
                <w:b/>
                <w:bCs/>
                <w:sz w:val="22"/>
                <w:szCs w:val="22"/>
                <w:lang w:eastAsia="en-US"/>
              </w:rPr>
            </w:pPr>
          </w:p>
          <w:p w14:paraId="680A8795" w14:textId="7AAEE01D" w:rsidR="00E2565D" w:rsidRPr="00B86EC9" w:rsidRDefault="00E2565D" w:rsidP="00AD02FA">
            <w:pPr>
              <w:pStyle w:val="Betarp"/>
              <w:jc w:val="both"/>
              <w:rPr>
                <w:rFonts w:ascii="Verdana" w:hAnsi="Verdana" w:cstheme="minorHAnsi"/>
                <w:b/>
                <w:bCs/>
                <w:sz w:val="22"/>
                <w:szCs w:val="22"/>
                <w:lang w:eastAsia="en-US"/>
              </w:rPr>
            </w:pPr>
            <w:r w:rsidRPr="00B86EC9">
              <w:rPr>
                <w:rFonts w:ascii="Verdana" w:hAnsi="Verdana" w:cstheme="minorHAnsi"/>
                <w:bCs/>
                <w:sz w:val="22"/>
                <w:szCs w:val="22"/>
                <w:lang w:eastAsia="en-US"/>
              </w:rPr>
              <w:t xml:space="preserve">3) tiekėjo, kuris yra juridinis asmuo, kita organizacija ar jos </w:t>
            </w:r>
            <w:r w:rsidRPr="00B86EC9">
              <w:rPr>
                <w:rFonts w:ascii="Verdana" w:hAnsi="Verdana" w:cstheme="minorHAnsi"/>
                <w:b/>
                <w:sz w:val="22"/>
                <w:szCs w:val="22"/>
                <w:lang w:eastAsia="en-US"/>
              </w:rPr>
              <w:t>struktūrinis</w:t>
            </w:r>
            <w:r w:rsidRPr="00B86EC9">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6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009C768D">
            <w:pPr>
              <w:pStyle w:val="Betarp"/>
              <w:numPr>
                <w:ilvl w:val="0"/>
                <w:numId w:val="4"/>
              </w:numPr>
              <w:ind w:left="314" w:right="3726"/>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805F54" w:rsidRPr="00DA74D6">
              <w:rPr>
                <w:rStyle w:val="Puslapioinaosnuoroda"/>
                <w:rFonts w:ascii="Verdana" w:hAnsi="Verdana"/>
                <w:sz w:val="22"/>
                <w:szCs w:val="22"/>
              </w:rPr>
              <w:footnoteReference w:id="2"/>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567E0E">
              <w:rPr>
                <w:rFonts w:ascii="Verdana" w:hAnsi="Verdana"/>
                <w:sz w:val="22"/>
                <w:szCs w:val="22"/>
              </w:rPr>
              <w:t xml:space="preserve">180 </w:t>
            </w:r>
            <w:r w:rsidR="00805F54" w:rsidRPr="00567E0E">
              <w:rPr>
                <w:rFonts w:ascii="Verdana" w:hAnsi="Verdana"/>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p w14:paraId="5BF10FB4" w14:textId="77777777" w:rsidR="000B3775" w:rsidRPr="00004E15" w:rsidRDefault="000B3775" w:rsidP="000B3775">
            <w:pPr>
              <w:pStyle w:val="Betarp"/>
              <w:jc w:val="both"/>
              <w:rPr>
                <w:rFonts w:ascii="Verdana" w:hAnsi="Verdana" w:cs="Times New Roman"/>
                <w:b/>
                <w:bCs/>
                <w:i/>
                <w:iCs/>
                <w:sz w:val="22"/>
                <w:szCs w:val="22"/>
              </w:rPr>
            </w:pPr>
            <w:r w:rsidRPr="00004E15">
              <w:rPr>
                <w:rFonts w:ascii="Verdana" w:hAnsi="Verdana" w:cs="Times New Roman"/>
                <w:b/>
                <w:bCs/>
                <w:i/>
                <w:iCs/>
                <w:sz w:val="22"/>
                <w:szCs w:val="22"/>
              </w:rPr>
              <w:t>PASTABA</w:t>
            </w:r>
          </w:p>
          <w:p w14:paraId="49F44268" w14:textId="71BD1AD0" w:rsidR="000B3775" w:rsidRPr="00DA74D6" w:rsidRDefault="000B3775" w:rsidP="000B3775">
            <w:pPr>
              <w:pStyle w:val="Betarp"/>
              <w:jc w:val="both"/>
              <w:rPr>
                <w:rFonts w:ascii="Verdana" w:hAnsi="Verdana" w:cs="Times New Roman"/>
                <w:color w:val="00B050"/>
                <w:sz w:val="22"/>
                <w:szCs w:val="22"/>
              </w:rPr>
            </w:pPr>
            <w:r w:rsidRPr="00004E15">
              <w:rPr>
                <w:rFonts w:ascii="Verdana" w:hAnsi="Verdana" w:cs="Times New Roman"/>
                <w:sz w:val="22"/>
                <w:szCs w:val="22"/>
              </w:rPr>
              <w:t>Pažymų, patvirtinančių VPĮ 46 straipsnyje nurodytų tiekėjo pašalinimo pagrindų nebuvimą, pateikti nereikalaujama. Jų perkantysis subjektas reikalaus tik turėdamas pagrįstų abejonių dėl tiekėjo patikimumo</w:t>
            </w:r>
            <w:r w:rsidRPr="00DA74D6">
              <w:rPr>
                <w:rFonts w:ascii="Verdana" w:hAnsi="Verdana" w:cs="Times New Roman"/>
                <w:color w:val="00B050"/>
                <w:sz w:val="22"/>
                <w:szCs w:val="22"/>
              </w:rPr>
              <w:t>.</w:t>
            </w:r>
          </w:p>
          <w:p w14:paraId="3E4661F6" w14:textId="17620E2A" w:rsidR="00805F54" w:rsidRPr="00DA74D6" w:rsidRDefault="00805F54" w:rsidP="00290CC0">
            <w:pPr>
              <w:pStyle w:val="Betarp"/>
              <w:jc w:val="both"/>
              <w:rPr>
                <w:rFonts w:ascii="Verdana" w:hAnsi="Verdana" w:cstheme="minorHAnsi"/>
                <w:b/>
                <w:bCs/>
                <w:sz w:val="22"/>
                <w:szCs w:val="22"/>
              </w:rPr>
            </w:pPr>
          </w:p>
        </w:tc>
      </w:tr>
      <w:tr w:rsidR="0063344C" w:rsidRPr="00DA74D6" w14:paraId="0F742419" w14:textId="77777777" w:rsidTr="009C768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0A4C06" w:rsidRDefault="00152C24" w:rsidP="39658640">
            <w:pPr>
              <w:pStyle w:val="Betarp"/>
              <w:jc w:val="both"/>
              <w:rPr>
                <w:rFonts w:ascii="Verdana" w:hAnsi="Verdana"/>
                <w:sz w:val="22"/>
                <w:szCs w:val="22"/>
                <w:lang w:eastAsia="en-US"/>
              </w:rPr>
            </w:pPr>
            <w:r w:rsidRPr="000A4C06">
              <w:rPr>
                <w:rFonts w:ascii="Verdana" w:hAnsi="Verdana"/>
                <w:sz w:val="22"/>
                <w:szCs w:val="22"/>
                <w:lang w:eastAsia="en-US"/>
              </w:rPr>
              <w:t>Tiekėjas yra neatlikęs jam paskirtos baudžiamojo poveikio priemonės – uždraudimo juridiniam asmeniui dalyvauti viešuosiuose pirkimuose.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0A4C06" w:rsidRDefault="005119B8" w:rsidP="005119B8">
            <w:pPr>
              <w:pStyle w:val="Betarp"/>
              <w:jc w:val="both"/>
              <w:rPr>
                <w:rFonts w:ascii="Verdana" w:eastAsia="Yu Mincho" w:hAnsi="Verdana" w:cs="Arial"/>
                <w:b/>
                <w:bCs/>
                <w:sz w:val="22"/>
                <w:szCs w:val="22"/>
                <w:lang w:eastAsia="en-US"/>
              </w:rPr>
            </w:pPr>
            <w:r w:rsidRPr="000A4C06">
              <w:rPr>
                <w:rFonts w:ascii="Verdana" w:eastAsia="Yu Mincho" w:hAnsi="Verdana" w:cs="Arial"/>
                <w:b/>
                <w:bCs/>
                <w:sz w:val="22"/>
                <w:szCs w:val="22"/>
                <w:lang w:eastAsia="en-US"/>
              </w:rPr>
              <w:t>VPĮ 46 straipsnio 2</w:t>
            </w:r>
            <w:r w:rsidR="0059239D" w:rsidRPr="000A4C06">
              <w:rPr>
                <w:rFonts w:ascii="Verdana" w:eastAsia="Yu Mincho" w:hAnsi="Verdana" w:cs="Arial"/>
                <w:b/>
                <w:bCs/>
                <w:sz w:val="22"/>
                <w:szCs w:val="22"/>
                <w:lang w:eastAsia="en-US"/>
              </w:rPr>
              <w:t>¹</w:t>
            </w:r>
            <w:r w:rsidRPr="000A4C06">
              <w:rPr>
                <w:rFonts w:ascii="Verdana" w:eastAsia="Yu Mincho" w:hAnsi="Verdana" w:cs="Arial"/>
                <w:b/>
                <w:bCs/>
                <w:sz w:val="22"/>
                <w:szCs w:val="22"/>
                <w:lang w:eastAsia="en-US"/>
              </w:rPr>
              <w:t xml:space="preserve"> dalis</w:t>
            </w:r>
          </w:p>
          <w:p w14:paraId="4096EEC5" w14:textId="77777777" w:rsidR="0063344C" w:rsidRPr="000A4C06" w:rsidRDefault="0063344C" w:rsidP="008D5E3C">
            <w:pPr>
              <w:pStyle w:val="Betarp"/>
              <w:jc w:val="both"/>
              <w:rPr>
                <w:rFonts w:ascii="Verdana" w:eastAsia="Yu Mincho" w:hAnsi="Verdana" w:cs="Arial"/>
                <w:b/>
                <w:bCs/>
                <w:sz w:val="22"/>
                <w:szCs w:val="22"/>
              </w:rPr>
            </w:pPr>
          </w:p>
          <w:p w14:paraId="4BA292D9" w14:textId="210AE706" w:rsidR="00D15862" w:rsidRPr="000A4C06" w:rsidRDefault="00D15862" w:rsidP="008D5E3C">
            <w:pPr>
              <w:pStyle w:val="Betarp"/>
              <w:jc w:val="both"/>
              <w:rPr>
                <w:rFonts w:ascii="Verdana" w:eastAsia="Yu Mincho" w:hAnsi="Verdana" w:cs="Arial"/>
                <w:b/>
                <w:bCs/>
                <w:sz w:val="22"/>
                <w:szCs w:val="22"/>
              </w:rPr>
            </w:pPr>
            <w:r w:rsidRPr="000A4C06">
              <w:rPr>
                <w:rFonts w:ascii="Verdana" w:eastAsia="Yu Mincho" w:hAnsi="Verdana" w:cs="Arial"/>
                <w:sz w:val="22"/>
                <w:szCs w:val="22"/>
                <w:lang w:eastAsia="en-US"/>
              </w:rPr>
              <w:t>EBVPD III dalies D2 punktas</w:t>
            </w:r>
          </w:p>
        </w:tc>
        <w:tc>
          <w:tcPr>
            <w:tcW w:w="6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0A4C06" w:rsidRDefault="00082B63" w:rsidP="00082B63">
            <w:pPr>
              <w:pStyle w:val="Betarp"/>
              <w:jc w:val="both"/>
              <w:rPr>
                <w:rFonts w:ascii="Verdana" w:hAnsi="Verdana"/>
                <w:sz w:val="22"/>
                <w:szCs w:val="22"/>
                <w:lang w:eastAsia="en-US"/>
              </w:rPr>
            </w:pPr>
            <w:r w:rsidRPr="000A4C06">
              <w:rPr>
                <w:rFonts w:ascii="Verdana" w:hAnsi="Verdana"/>
                <w:sz w:val="22"/>
                <w:szCs w:val="22"/>
                <w:lang w:eastAsia="en-US"/>
              </w:rPr>
              <w:t>Iš Lietuvoje įsteigtų subjektų įrodančių dokumentų nereikalaujama. Užtenka pateikto EBVPD.</w:t>
            </w:r>
          </w:p>
          <w:p w14:paraId="36E878EE" w14:textId="77777777" w:rsidR="0063344C" w:rsidRPr="000A4C06" w:rsidRDefault="0063344C" w:rsidP="00290CC0">
            <w:pPr>
              <w:pStyle w:val="Betarp"/>
              <w:jc w:val="both"/>
              <w:rPr>
                <w:rFonts w:ascii="Verdana" w:hAnsi="Verdana"/>
                <w:sz w:val="22"/>
                <w:szCs w:val="22"/>
              </w:rPr>
            </w:pPr>
          </w:p>
        </w:tc>
      </w:tr>
      <w:tr w:rsidR="00805F54" w:rsidRPr="00DA74D6" w14:paraId="3C74361C" w14:textId="77777777" w:rsidTr="009C768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7DBF0B0" w14:textId="3EDFC33B" w:rsidR="00C04025" w:rsidRPr="00DA74D6" w:rsidRDefault="00C04025" w:rsidP="00C04025">
            <w:pPr>
              <w:pStyle w:val="Betarp"/>
              <w:jc w:val="both"/>
              <w:rPr>
                <w:rFonts w:ascii="Verdana" w:hAnsi="Verdana"/>
                <w:b/>
                <w:bCs/>
                <w:color w:val="7030A0"/>
                <w:sz w:val="22"/>
                <w:szCs w:val="22"/>
                <w:lang w:eastAsia="en-US"/>
              </w:rPr>
            </w:pPr>
          </w:p>
          <w:p w14:paraId="6F58C128" w14:textId="2795E1B5" w:rsidR="00805F54" w:rsidRPr="00AE68BE" w:rsidRDefault="00EB5041" w:rsidP="00C04025">
            <w:pPr>
              <w:pStyle w:val="Betarp"/>
              <w:jc w:val="both"/>
              <w:rPr>
                <w:rFonts w:ascii="Verdana" w:hAnsi="Verdana" w:cstheme="minorHAnsi"/>
                <w:b/>
                <w:bCs/>
                <w:sz w:val="22"/>
                <w:szCs w:val="22"/>
                <w:lang w:eastAsia="en-US"/>
              </w:rPr>
            </w:pPr>
            <w:r w:rsidRPr="00AE68BE">
              <w:rPr>
                <w:rFonts w:ascii="Verdana" w:hAnsi="Verdana" w:cstheme="minorHAnsi"/>
                <w:bCs/>
                <w:sz w:val="22"/>
                <w:szCs w:val="22"/>
                <w:lang w:eastAsia="en-US"/>
              </w:rPr>
              <w:t>2</w:t>
            </w:r>
            <w:r w:rsidR="00C04025" w:rsidRPr="00AE68BE">
              <w:rPr>
                <w:rFonts w:ascii="Verdana" w:hAnsi="Verdana" w:cstheme="minorHAnsi"/>
                <w:bCs/>
                <w:sz w:val="22"/>
                <w:szCs w:val="22"/>
                <w:lang w:eastAsia="en-US"/>
              </w:rPr>
              <w:t xml:space="preserve">) tiekėjo, kuris yra juridinis asmuo, kita organizacija ar jos </w:t>
            </w:r>
            <w:r w:rsidR="00C04025" w:rsidRPr="00AE68BE">
              <w:rPr>
                <w:rFonts w:ascii="Verdana" w:hAnsi="Verdana" w:cstheme="minorHAnsi"/>
                <w:b/>
                <w:sz w:val="22"/>
                <w:szCs w:val="22"/>
                <w:lang w:eastAsia="en-US"/>
              </w:rPr>
              <w:t>struktūrinis</w:t>
            </w:r>
            <w:r w:rsidR="00C04025" w:rsidRPr="00AE68BE">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6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3"/>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AE68BE">
              <w:rPr>
                <w:rFonts w:ascii="Verdana" w:hAnsi="Verdana"/>
                <w:sz w:val="22"/>
                <w:szCs w:val="22"/>
              </w:rPr>
              <w:t>120 dienų</w:t>
            </w:r>
            <w:r w:rsidR="00805F54" w:rsidRPr="00DA74D6">
              <w:rPr>
                <w:rFonts w:ascii="Verdana" w:hAnsi="Verdana"/>
                <w:sz w:val="22"/>
                <w:szCs w:val="22"/>
              </w:rPr>
              <w:t xml:space="preserve">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12"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4"/>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DA74D6" w:rsidRDefault="00AD02FA" w:rsidP="39658640">
            <w:pPr>
              <w:pStyle w:val="Betarp"/>
              <w:jc w:val="both"/>
              <w:rPr>
                <w:rFonts w:ascii="Verdana" w:hAnsi="Verdana"/>
                <w:sz w:val="22"/>
                <w:szCs w:val="22"/>
              </w:rPr>
            </w:pPr>
          </w:p>
          <w:p w14:paraId="5A4C9897" w14:textId="77777777" w:rsidR="000B3775" w:rsidRPr="00AF74E0" w:rsidRDefault="000B3775" w:rsidP="000B3775">
            <w:pPr>
              <w:pStyle w:val="Betarp"/>
              <w:jc w:val="both"/>
              <w:rPr>
                <w:rFonts w:ascii="Verdana" w:hAnsi="Verdana" w:cs="Times New Roman"/>
                <w:b/>
                <w:bCs/>
                <w:i/>
                <w:iCs/>
                <w:sz w:val="22"/>
                <w:szCs w:val="22"/>
              </w:rPr>
            </w:pPr>
            <w:r w:rsidRPr="00AF74E0">
              <w:rPr>
                <w:rFonts w:ascii="Verdana" w:hAnsi="Verdana" w:cs="Times New Roman"/>
                <w:b/>
                <w:bCs/>
                <w:i/>
                <w:iCs/>
                <w:sz w:val="22"/>
                <w:szCs w:val="22"/>
              </w:rPr>
              <w:t>PASTABA</w:t>
            </w:r>
          </w:p>
          <w:p w14:paraId="4786C8A6" w14:textId="77777777" w:rsidR="000B3775" w:rsidRPr="00AF74E0" w:rsidRDefault="000B3775" w:rsidP="000B3775">
            <w:pPr>
              <w:pStyle w:val="Betarp"/>
              <w:jc w:val="both"/>
              <w:rPr>
                <w:rFonts w:ascii="Verdana" w:hAnsi="Verdana" w:cs="Times New Roman"/>
                <w:sz w:val="22"/>
                <w:szCs w:val="22"/>
              </w:rPr>
            </w:pPr>
            <w:r w:rsidRPr="00AF74E0">
              <w:rPr>
                <w:rFonts w:ascii="Verdana" w:hAnsi="Verdana" w:cs="Times New Roman"/>
                <w:sz w:val="22"/>
                <w:szCs w:val="22"/>
              </w:rPr>
              <w:t>Pažymų, patvirtinančių VPĮ 46 straipsnyje nurodytų tiekėjo pašalinimo pagrindų nebuvimą, pateikti nereikalaujama. Jų perkantysis subjektas reikalaus tik turėdamas pagrįstų abejonių dėl tiekėjo patikimumo.</w:t>
            </w:r>
          </w:p>
          <w:p w14:paraId="47C71B6E" w14:textId="1563191E" w:rsidR="00AD02FA" w:rsidRPr="00DA74D6" w:rsidRDefault="00AD02FA" w:rsidP="39658640">
            <w:pPr>
              <w:pStyle w:val="Betarp"/>
              <w:jc w:val="both"/>
              <w:rPr>
                <w:rFonts w:ascii="Verdana" w:hAnsi="Verdana"/>
                <w:b/>
                <w:bCs/>
                <w:sz w:val="22"/>
                <w:szCs w:val="22"/>
              </w:rPr>
            </w:pPr>
          </w:p>
        </w:tc>
      </w:tr>
      <w:bookmarkEnd w:id="0"/>
      <w:tr w:rsidR="00805F54" w:rsidRPr="00DA74D6" w14:paraId="69372B4C" w14:textId="77777777" w:rsidTr="009C768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6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9C768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6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9C768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6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9C768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6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3"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9C768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6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9C768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6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4"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5"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9C768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6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6"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7"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9C768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6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8">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9C768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6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9"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7D1EB1" w:rsidRPr="00DA74D6" w14:paraId="610F2BE3" w14:textId="77777777" w:rsidTr="009C768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1C448D" w14:textId="77777777" w:rsidR="007D1EB1" w:rsidRPr="00DA74D6" w:rsidRDefault="007D1EB1" w:rsidP="0068119C">
            <w:pPr>
              <w:pStyle w:val="Betarp"/>
              <w:numPr>
                <w:ilvl w:val="0"/>
                <w:numId w:val="5"/>
              </w:numPr>
              <w:rPr>
                <w:rFonts w:ascii="Verdana" w:hAnsi="Verdana"/>
                <w:sz w:val="22"/>
                <w:szCs w:val="22"/>
              </w:rPr>
            </w:pP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7ED461" w14:textId="1387B2AB" w:rsidR="007D1EB1" w:rsidRPr="00DA74D6" w:rsidRDefault="007E136D" w:rsidP="00F2785B">
            <w:pPr>
              <w:pStyle w:val="Betarp"/>
              <w:jc w:val="both"/>
              <w:rPr>
                <w:rFonts w:ascii="Verdana" w:hAnsi="Verdana"/>
                <w:sz w:val="22"/>
                <w:szCs w:val="22"/>
              </w:rPr>
            </w:pPr>
            <w:r w:rsidRPr="007E136D">
              <w:rPr>
                <w:rFonts w:ascii="Verdana" w:hAnsi="Verdana"/>
                <w:bCs/>
                <w:sz w:val="22"/>
                <w:szCs w:val="22"/>
              </w:rPr>
              <w:t>Tiekėjas yra įsteigtas arba dalyvauja pirkime vietoj kito asmens, siekiant išvengti VPĮ 46 straipsnio 4 ir 6 dalyse nurodytų pašalinimo pagrindų taikymo.</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78CB83" w14:textId="77777777" w:rsidR="008B774B" w:rsidRPr="008B774B" w:rsidRDefault="008B774B" w:rsidP="008B774B">
            <w:pPr>
              <w:pStyle w:val="Betarp"/>
              <w:rPr>
                <w:rFonts w:ascii="Verdana" w:eastAsia="Yu Mincho" w:hAnsi="Verdana" w:cs="Arial"/>
                <w:b/>
                <w:bCs/>
                <w:sz w:val="22"/>
                <w:szCs w:val="22"/>
              </w:rPr>
            </w:pPr>
            <w:r w:rsidRPr="008B774B">
              <w:rPr>
                <w:rFonts w:ascii="Verdana" w:eastAsia="Yu Mincho" w:hAnsi="Verdana" w:cs="Arial"/>
                <w:b/>
                <w:bCs/>
                <w:sz w:val="22"/>
                <w:szCs w:val="22"/>
              </w:rPr>
              <w:t>VPĮ 46 straipsnio 7 dalis</w:t>
            </w:r>
          </w:p>
          <w:p w14:paraId="37244A77" w14:textId="77777777" w:rsidR="008B774B" w:rsidRPr="008B774B" w:rsidRDefault="008B774B" w:rsidP="008B774B">
            <w:pPr>
              <w:pStyle w:val="Betarp"/>
              <w:rPr>
                <w:rFonts w:ascii="Verdana" w:eastAsia="Yu Mincho" w:hAnsi="Verdana" w:cs="Arial"/>
                <w:b/>
                <w:bCs/>
                <w:sz w:val="22"/>
                <w:szCs w:val="22"/>
              </w:rPr>
            </w:pPr>
          </w:p>
          <w:p w14:paraId="5FA64A14" w14:textId="064983F6" w:rsidR="007D1EB1" w:rsidRPr="00DA74D6" w:rsidRDefault="008B774B" w:rsidP="008B774B">
            <w:pPr>
              <w:pStyle w:val="Betarp"/>
              <w:jc w:val="both"/>
              <w:rPr>
                <w:rFonts w:ascii="Verdana" w:eastAsia="Yu Mincho" w:hAnsi="Verdana" w:cs="Arial"/>
                <w:b/>
                <w:bCs/>
                <w:sz w:val="22"/>
                <w:szCs w:val="22"/>
              </w:rPr>
            </w:pPr>
            <w:r w:rsidRPr="008B774B">
              <w:rPr>
                <w:rFonts w:ascii="Verdana" w:eastAsia="Yu Mincho" w:hAnsi="Verdana" w:cs="Arial"/>
                <w:b/>
                <w:bCs/>
                <w:sz w:val="22"/>
                <w:szCs w:val="22"/>
              </w:rPr>
              <w:t>EBVPD III dalies D3 punktas</w:t>
            </w:r>
          </w:p>
        </w:tc>
        <w:tc>
          <w:tcPr>
            <w:tcW w:w="6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4CDFD" w14:textId="4DB62995" w:rsidR="007D1EB1" w:rsidRPr="00DA74D6" w:rsidRDefault="00423FD8" w:rsidP="00F2785B">
            <w:pPr>
              <w:pStyle w:val="Betarp"/>
              <w:jc w:val="both"/>
              <w:rPr>
                <w:rFonts w:ascii="Verdana" w:hAnsi="Verdana"/>
                <w:sz w:val="22"/>
                <w:szCs w:val="22"/>
                <w:lang w:eastAsia="en-US"/>
              </w:rPr>
            </w:pPr>
            <w:r w:rsidRPr="00423FD8">
              <w:rPr>
                <w:rFonts w:ascii="Verdana" w:hAnsi="Verdana"/>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p w14:paraId="5C7E7903" w14:textId="77777777" w:rsidR="0003565D" w:rsidRPr="00DA74D6" w:rsidRDefault="0003565D" w:rsidP="0003565D">
      <w:pPr>
        <w:spacing w:after="0" w:line="240" w:lineRule="auto"/>
        <w:rPr>
          <w:rFonts w:ascii="Verana" w:eastAsia="Times New Roman" w:hAnsi="Verana" w:cs="Times New Roman"/>
          <w:b/>
          <w:bCs/>
          <w:sz w:val="20"/>
          <w:szCs w:val="20"/>
        </w:rPr>
      </w:pPr>
    </w:p>
    <w:p w14:paraId="63609FF7" w14:textId="77777777" w:rsidR="0003565D" w:rsidRPr="005D1FF7" w:rsidRDefault="0003565D" w:rsidP="00290CC0">
      <w:pPr>
        <w:spacing w:after="0" w:line="240" w:lineRule="auto"/>
        <w:rPr>
          <w:rFonts w:ascii="Verdana" w:hAnsi="Verdana"/>
          <w:sz w:val="22"/>
          <w:szCs w:val="22"/>
        </w:rPr>
      </w:pPr>
    </w:p>
    <w:sectPr w:rsidR="0003565D" w:rsidRPr="005D1FF7" w:rsidSect="00DA5C98">
      <w:footerReference w:type="default" r:id="rId20"/>
      <w:pgSz w:w="16838" w:h="11906" w:orient="landscape"/>
      <w:pgMar w:top="993" w:right="1440" w:bottom="426"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48686" w14:textId="77777777" w:rsidR="00801ACD" w:rsidRDefault="00801ACD" w:rsidP="00B97C4F">
      <w:pPr>
        <w:spacing w:after="0" w:line="240" w:lineRule="auto"/>
      </w:pPr>
      <w:r>
        <w:separator/>
      </w:r>
    </w:p>
  </w:endnote>
  <w:endnote w:type="continuationSeparator" w:id="0">
    <w:p w14:paraId="5C154DDF" w14:textId="77777777" w:rsidR="00801ACD" w:rsidRDefault="00801ACD" w:rsidP="00B97C4F">
      <w:pPr>
        <w:spacing w:after="0" w:line="240" w:lineRule="auto"/>
      </w:pPr>
      <w:r>
        <w:continuationSeparator/>
      </w:r>
    </w:p>
  </w:endnote>
  <w:endnote w:type="continuationNotice" w:id="1">
    <w:p w14:paraId="536A1D12" w14:textId="77777777" w:rsidR="00801ACD" w:rsidRDefault="00801A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Verana">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20B15" w14:textId="77777777" w:rsidR="00801ACD" w:rsidRDefault="00801ACD" w:rsidP="00B97C4F">
      <w:pPr>
        <w:spacing w:after="0" w:line="240" w:lineRule="auto"/>
      </w:pPr>
      <w:r>
        <w:separator/>
      </w:r>
    </w:p>
  </w:footnote>
  <w:footnote w:type="continuationSeparator" w:id="0">
    <w:p w14:paraId="485672AD" w14:textId="77777777" w:rsidR="00801ACD" w:rsidRDefault="00801ACD" w:rsidP="00B97C4F">
      <w:pPr>
        <w:spacing w:after="0" w:line="240" w:lineRule="auto"/>
      </w:pPr>
      <w:r>
        <w:continuationSeparator/>
      </w:r>
    </w:p>
  </w:footnote>
  <w:footnote w:type="continuationNotice" w:id="1">
    <w:p w14:paraId="6531E70A" w14:textId="77777777" w:rsidR="00801ACD" w:rsidRDefault="00801ACD">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2847"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04E15"/>
    <w:rsid w:val="00012F8C"/>
    <w:rsid w:val="0002176D"/>
    <w:rsid w:val="00022E1C"/>
    <w:rsid w:val="00027516"/>
    <w:rsid w:val="0003565D"/>
    <w:rsid w:val="00040E0C"/>
    <w:rsid w:val="00042057"/>
    <w:rsid w:val="0004323E"/>
    <w:rsid w:val="00043316"/>
    <w:rsid w:val="00045824"/>
    <w:rsid w:val="00046795"/>
    <w:rsid w:val="00047F5F"/>
    <w:rsid w:val="00052274"/>
    <w:rsid w:val="000529B4"/>
    <w:rsid w:val="00067B1D"/>
    <w:rsid w:val="0007098E"/>
    <w:rsid w:val="00080132"/>
    <w:rsid w:val="00082B63"/>
    <w:rsid w:val="00090807"/>
    <w:rsid w:val="000929DF"/>
    <w:rsid w:val="00093388"/>
    <w:rsid w:val="00093E38"/>
    <w:rsid w:val="000949D9"/>
    <w:rsid w:val="000A4C06"/>
    <w:rsid w:val="000A7227"/>
    <w:rsid w:val="000B04BA"/>
    <w:rsid w:val="000B2B02"/>
    <w:rsid w:val="000B3775"/>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2A1F"/>
    <w:rsid w:val="00125C28"/>
    <w:rsid w:val="00125EA7"/>
    <w:rsid w:val="00130424"/>
    <w:rsid w:val="0013058C"/>
    <w:rsid w:val="00135007"/>
    <w:rsid w:val="001377FB"/>
    <w:rsid w:val="00152C24"/>
    <w:rsid w:val="00160B5D"/>
    <w:rsid w:val="001620D3"/>
    <w:rsid w:val="00163F29"/>
    <w:rsid w:val="001640C2"/>
    <w:rsid w:val="001662F5"/>
    <w:rsid w:val="0016677C"/>
    <w:rsid w:val="00166FED"/>
    <w:rsid w:val="001670FA"/>
    <w:rsid w:val="00170E5C"/>
    <w:rsid w:val="0017455B"/>
    <w:rsid w:val="00177EAE"/>
    <w:rsid w:val="00180614"/>
    <w:rsid w:val="00182183"/>
    <w:rsid w:val="00183860"/>
    <w:rsid w:val="00186297"/>
    <w:rsid w:val="001922DD"/>
    <w:rsid w:val="001A0108"/>
    <w:rsid w:val="001A2967"/>
    <w:rsid w:val="001A7B8C"/>
    <w:rsid w:val="001B4053"/>
    <w:rsid w:val="001B46F8"/>
    <w:rsid w:val="001B5ECD"/>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20983"/>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A3414"/>
    <w:rsid w:val="002A57B6"/>
    <w:rsid w:val="002B0C11"/>
    <w:rsid w:val="002B1932"/>
    <w:rsid w:val="002E2DFB"/>
    <w:rsid w:val="002E5E16"/>
    <w:rsid w:val="002E7E87"/>
    <w:rsid w:val="002F2F40"/>
    <w:rsid w:val="002F6FC4"/>
    <w:rsid w:val="00302076"/>
    <w:rsid w:val="003042EA"/>
    <w:rsid w:val="003043D1"/>
    <w:rsid w:val="0032118F"/>
    <w:rsid w:val="0033760A"/>
    <w:rsid w:val="00370F56"/>
    <w:rsid w:val="00372F8B"/>
    <w:rsid w:val="00375DF9"/>
    <w:rsid w:val="003761E8"/>
    <w:rsid w:val="003906EE"/>
    <w:rsid w:val="003A5475"/>
    <w:rsid w:val="003A5D81"/>
    <w:rsid w:val="003B1FAB"/>
    <w:rsid w:val="003F6597"/>
    <w:rsid w:val="003F7315"/>
    <w:rsid w:val="004009B0"/>
    <w:rsid w:val="00404BCE"/>
    <w:rsid w:val="004177FF"/>
    <w:rsid w:val="00417AD8"/>
    <w:rsid w:val="00421330"/>
    <w:rsid w:val="00423FD8"/>
    <w:rsid w:val="00424118"/>
    <w:rsid w:val="004257C6"/>
    <w:rsid w:val="00427E63"/>
    <w:rsid w:val="00433063"/>
    <w:rsid w:val="00443D09"/>
    <w:rsid w:val="00445397"/>
    <w:rsid w:val="00447215"/>
    <w:rsid w:val="004548D6"/>
    <w:rsid w:val="00456B81"/>
    <w:rsid w:val="00464ACF"/>
    <w:rsid w:val="0046629D"/>
    <w:rsid w:val="0047010E"/>
    <w:rsid w:val="004754B4"/>
    <w:rsid w:val="00487C41"/>
    <w:rsid w:val="00497091"/>
    <w:rsid w:val="004B4710"/>
    <w:rsid w:val="004B60D6"/>
    <w:rsid w:val="004B6830"/>
    <w:rsid w:val="004C69E6"/>
    <w:rsid w:val="004D2837"/>
    <w:rsid w:val="004E0772"/>
    <w:rsid w:val="004E5D0A"/>
    <w:rsid w:val="004F3653"/>
    <w:rsid w:val="004F43FB"/>
    <w:rsid w:val="005054A2"/>
    <w:rsid w:val="00506786"/>
    <w:rsid w:val="0050727D"/>
    <w:rsid w:val="00510139"/>
    <w:rsid w:val="0051108B"/>
    <w:rsid w:val="005111BC"/>
    <w:rsid w:val="005119B8"/>
    <w:rsid w:val="0052109B"/>
    <w:rsid w:val="0052109D"/>
    <w:rsid w:val="00527E1D"/>
    <w:rsid w:val="00535F36"/>
    <w:rsid w:val="00542C6A"/>
    <w:rsid w:val="00546862"/>
    <w:rsid w:val="00552E82"/>
    <w:rsid w:val="0055306C"/>
    <w:rsid w:val="00560C91"/>
    <w:rsid w:val="0056176F"/>
    <w:rsid w:val="00567E0E"/>
    <w:rsid w:val="00571713"/>
    <w:rsid w:val="00573EFC"/>
    <w:rsid w:val="00574306"/>
    <w:rsid w:val="00575CCD"/>
    <w:rsid w:val="005817D3"/>
    <w:rsid w:val="0058457F"/>
    <w:rsid w:val="005859BE"/>
    <w:rsid w:val="0059239D"/>
    <w:rsid w:val="005A1970"/>
    <w:rsid w:val="005A2750"/>
    <w:rsid w:val="005A6016"/>
    <w:rsid w:val="005B1BCA"/>
    <w:rsid w:val="005B39EA"/>
    <w:rsid w:val="005C095E"/>
    <w:rsid w:val="005C7534"/>
    <w:rsid w:val="005D1FF7"/>
    <w:rsid w:val="005E6289"/>
    <w:rsid w:val="005F56F5"/>
    <w:rsid w:val="0060035D"/>
    <w:rsid w:val="00600FEE"/>
    <w:rsid w:val="006037D8"/>
    <w:rsid w:val="00615F83"/>
    <w:rsid w:val="006218AC"/>
    <w:rsid w:val="00625EFE"/>
    <w:rsid w:val="00627884"/>
    <w:rsid w:val="006303F5"/>
    <w:rsid w:val="006312A8"/>
    <w:rsid w:val="0063344C"/>
    <w:rsid w:val="0064178C"/>
    <w:rsid w:val="00646297"/>
    <w:rsid w:val="00652729"/>
    <w:rsid w:val="00670982"/>
    <w:rsid w:val="00672DEE"/>
    <w:rsid w:val="00676CE2"/>
    <w:rsid w:val="0068119C"/>
    <w:rsid w:val="00692064"/>
    <w:rsid w:val="006924F7"/>
    <w:rsid w:val="00692640"/>
    <w:rsid w:val="006A2936"/>
    <w:rsid w:val="006A2BC3"/>
    <w:rsid w:val="006A6F2F"/>
    <w:rsid w:val="006B18DE"/>
    <w:rsid w:val="006C105F"/>
    <w:rsid w:val="006D758D"/>
    <w:rsid w:val="006D7665"/>
    <w:rsid w:val="006DA2CD"/>
    <w:rsid w:val="006E14D5"/>
    <w:rsid w:val="006E170C"/>
    <w:rsid w:val="006E3DBF"/>
    <w:rsid w:val="006E7DB7"/>
    <w:rsid w:val="006F743F"/>
    <w:rsid w:val="0070400A"/>
    <w:rsid w:val="00705FC9"/>
    <w:rsid w:val="0070683D"/>
    <w:rsid w:val="00711BB2"/>
    <w:rsid w:val="0071277E"/>
    <w:rsid w:val="00715A0F"/>
    <w:rsid w:val="00723311"/>
    <w:rsid w:val="00725861"/>
    <w:rsid w:val="0072756D"/>
    <w:rsid w:val="00730428"/>
    <w:rsid w:val="007645BF"/>
    <w:rsid w:val="00767A08"/>
    <w:rsid w:val="00770A62"/>
    <w:rsid w:val="00772809"/>
    <w:rsid w:val="00772ABA"/>
    <w:rsid w:val="00772F5D"/>
    <w:rsid w:val="00787677"/>
    <w:rsid w:val="00797D9D"/>
    <w:rsid w:val="007A730F"/>
    <w:rsid w:val="007B31AA"/>
    <w:rsid w:val="007B643B"/>
    <w:rsid w:val="007B6BB0"/>
    <w:rsid w:val="007D1EB1"/>
    <w:rsid w:val="007D47FF"/>
    <w:rsid w:val="007D600F"/>
    <w:rsid w:val="007E1114"/>
    <w:rsid w:val="007E136D"/>
    <w:rsid w:val="00801ACD"/>
    <w:rsid w:val="008026D5"/>
    <w:rsid w:val="00802A3E"/>
    <w:rsid w:val="00805F54"/>
    <w:rsid w:val="0081521D"/>
    <w:rsid w:val="00815ACF"/>
    <w:rsid w:val="0082229C"/>
    <w:rsid w:val="008370F0"/>
    <w:rsid w:val="00837EB8"/>
    <w:rsid w:val="0083BB93"/>
    <w:rsid w:val="00841615"/>
    <w:rsid w:val="00846BC2"/>
    <w:rsid w:val="00846D6C"/>
    <w:rsid w:val="00851739"/>
    <w:rsid w:val="008574AC"/>
    <w:rsid w:val="0086302E"/>
    <w:rsid w:val="00865B74"/>
    <w:rsid w:val="00867543"/>
    <w:rsid w:val="00871A3C"/>
    <w:rsid w:val="00871C07"/>
    <w:rsid w:val="00892BE9"/>
    <w:rsid w:val="008A1382"/>
    <w:rsid w:val="008A1C06"/>
    <w:rsid w:val="008A341E"/>
    <w:rsid w:val="008B3370"/>
    <w:rsid w:val="008B3E88"/>
    <w:rsid w:val="008B774B"/>
    <w:rsid w:val="008C449E"/>
    <w:rsid w:val="008D5E3C"/>
    <w:rsid w:val="008E20E0"/>
    <w:rsid w:val="008E236A"/>
    <w:rsid w:val="008E2402"/>
    <w:rsid w:val="008F0F04"/>
    <w:rsid w:val="008F195A"/>
    <w:rsid w:val="008F43EA"/>
    <w:rsid w:val="008F7645"/>
    <w:rsid w:val="008F7A96"/>
    <w:rsid w:val="00906B94"/>
    <w:rsid w:val="0091348F"/>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B0340"/>
    <w:rsid w:val="009B0AD8"/>
    <w:rsid w:val="009B0E2E"/>
    <w:rsid w:val="009B15B7"/>
    <w:rsid w:val="009B300D"/>
    <w:rsid w:val="009B478F"/>
    <w:rsid w:val="009B487D"/>
    <w:rsid w:val="009C0C31"/>
    <w:rsid w:val="009C44E4"/>
    <w:rsid w:val="009C61F2"/>
    <w:rsid w:val="009C768D"/>
    <w:rsid w:val="009C76FA"/>
    <w:rsid w:val="009D2F30"/>
    <w:rsid w:val="009E7747"/>
    <w:rsid w:val="009F236C"/>
    <w:rsid w:val="009F385C"/>
    <w:rsid w:val="009F7B89"/>
    <w:rsid w:val="00A054F0"/>
    <w:rsid w:val="00A05808"/>
    <w:rsid w:val="00A0764A"/>
    <w:rsid w:val="00A13436"/>
    <w:rsid w:val="00A142D8"/>
    <w:rsid w:val="00A148F2"/>
    <w:rsid w:val="00A255FA"/>
    <w:rsid w:val="00A35903"/>
    <w:rsid w:val="00A411BD"/>
    <w:rsid w:val="00A5466D"/>
    <w:rsid w:val="00A573D4"/>
    <w:rsid w:val="00A6188D"/>
    <w:rsid w:val="00A62A2B"/>
    <w:rsid w:val="00A6552A"/>
    <w:rsid w:val="00A669AE"/>
    <w:rsid w:val="00A70BC4"/>
    <w:rsid w:val="00A824E8"/>
    <w:rsid w:val="00A8602E"/>
    <w:rsid w:val="00A874E6"/>
    <w:rsid w:val="00A90748"/>
    <w:rsid w:val="00AB166B"/>
    <w:rsid w:val="00AB1F1B"/>
    <w:rsid w:val="00AB544A"/>
    <w:rsid w:val="00AD02FA"/>
    <w:rsid w:val="00AD4CF6"/>
    <w:rsid w:val="00AE0169"/>
    <w:rsid w:val="00AE2278"/>
    <w:rsid w:val="00AE4F20"/>
    <w:rsid w:val="00AE68BE"/>
    <w:rsid w:val="00AF4536"/>
    <w:rsid w:val="00AF4EAC"/>
    <w:rsid w:val="00AF74E0"/>
    <w:rsid w:val="00AF7CF7"/>
    <w:rsid w:val="00B044BA"/>
    <w:rsid w:val="00B06414"/>
    <w:rsid w:val="00B1588A"/>
    <w:rsid w:val="00B21D0F"/>
    <w:rsid w:val="00B2375A"/>
    <w:rsid w:val="00B25C96"/>
    <w:rsid w:val="00B31E97"/>
    <w:rsid w:val="00B32515"/>
    <w:rsid w:val="00B35395"/>
    <w:rsid w:val="00B35714"/>
    <w:rsid w:val="00B46BE2"/>
    <w:rsid w:val="00B5060C"/>
    <w:rsid w:val="00B548E2"/>
    <w:rsid w:val="00B66427"/>
    <w:rsid w:val="00B66675"/>
    <w:rsid w:val="00B73A06"/>
    <w:rsid w:val="00B76549"/>
    <w:rsid w:val="00B86EC9"/>
    <w:rsid w:val="00B9553D"/>
    <w:rsid w:val="00B96625"/>
    <w:rsid w:val="00B96F4B"/>
    <w:rsid w:val="00B97C4F"/>
    <w:rsid w:val="00BB068D"/>
    <w:rsid w:val="00BC34D5"/>
    <w:rsid w:val="00BC75EA"/>
    <w:rsid w:val="00BE3639"/>
    <w:rsid w:val="00C02F22"/>
    <w:rsid w:val="00C04025"/>
    <w:rsid w:val="00C04319"/>
    <w:rsid w:val="00C17B56"/>
    <w:rsid w:val="00C2482D"/>
    <w:rsid w:val="00C30250"/>
    <w:rsid w:val="00C34CAF"/>
    <w:rsid w:val="00C37458"/>
    <w:rsid w:val="00C43D64"/>
    <w:rsid w:val="00C571F4"/>
    <w:rsid w:val="00C63462"/>
    <w:rsid w:val="00C6564F"/>
    <w:rsid w:val="00C8004A"/>
    <w:rsid w:val="00C800BF"/>
    <w:rsid w:val="00C87D66"/>
    <w:rsid w:val="00C921D7"/>
    <w:rsid w:val="00C97910"/>
    <w:rsid w:val="00CA1DBE"/>
    <w:rsid w:val="00CA385C"/>
    <w:rsid w:val="00CA5553"/>
    <w:rsid w:val="00CA7D19"/>
    <w:rsid w:val="00CB4459"/>
    <w:rsid w:val="00CC30EF"/>
    <w:rsid w:val="00CC7D4C"/>
    <w:rsid w:val="00CE5BC4"/>
    <w:rsid w:val="00CF0FA8"/>
    <w:rsid w:val="00D12A75"/>
    <w:rsid w:val="00D132D8"/>
    <w:rsid w:val="00D15862"/>
    <w:rsid w:val="00D15B7B"/>
    <w:rsid w:val="00D17CDD"/>
    <w:rsid w:val="00D25682"/>
    <w:rsid w:val="00D26AD2"/>
    <w:rsid w:val="00D352A7"/>
    <w:rsid w:val="00D44DD6"/>
    <w:rsid w:val="00D514C4"/>
    <w:rsid w:val="00D53FCA"/>
    <w:rsid w:val="00D63F23"/>
    <w:rsid w:val="00D7078E"/>
    <w:rsid w:val="00D7458B"/>
    <w:rsid w:val="00D75FC4"/>
    <w:rsid w:val="00D83B63"/>
    <w:rsid w:val="00D92122"/>
    <w:rsid w:val="00DA0CEE"/>
    <w:rsid w:val="00DA5C98"/>
    <w:rsid w:val="00DA74D6"/>
    <w:rsid w:val="00DB25FC"/>
    <w:rsid w:val="00DB4B20"/>
    <w:rsid w:val="00DB7A6B"/>
    <w:rsid w:val="00DC5312"/>
    <w:rsid w:val="00DC54FC"/>
    <w:rsid w:val="00DD4AD6"/>
    <w:rsid w:val="00DD5F66"/>
    <w:rsid w:val="00DE7D32"/>
    <w:rsid w:val="00E03202"/>
    <w:rsid w:val="00E052A8"/>
    <w:rsid w:val="00E05CC7"/>
    <w:rsid w:val="00E05F35"/>
    <w:rsid w:val="00E12358"/>
    <w:rsid w:val="00E2565D"/>
    <w:rsid w:val="00E25FF1"/>
    <w:rsid w:val="00E3081F"/>
    <w:rsid w:val="00E42909"/>
    <w:rsid w:val="00E42E44"/>
    <w:rsid w:val="00E46CCF"/>
    <w:rsid w:val="00E55A5B"/>
    <w:rsid w:val="00E56E70"/>
    <w:rsid w:val="00E62881"/>
    <w:rsid w:val="00E634D3"/>
    <w:rsid w:val="00E95848"/>
    <w:rsid w:val="00EA0A7B"/>
    <w:rsid w:val="00EA1EC1"/>
    <w:rsid w:val="00EA346F"/>
    <w:rsid w:val="00EA4F0D"/>
    <w:rsid w:val="00EB2F57"/>
    <w:rsid w:val="00EB5041"/>
    <w:rsid w:val="00EB5330"/>
    <w:rsid w:val="00EB56B1"/>
    <w:rsid w:val="00EC2A36"/>
    <w:rsid w:val="00ED2903"/>
    <w:rsid w:val="00ED4C15"/>
    <w:rsid w:val="00EDC014"/>
    <w:rsid w:val="00EE0CB1"/>
    <w:rsid w:val="00EE1468"/>
    <w:rsid w:val="00EF5FE8"/>
    <w:rsid w:val="00F009D4"/>
    <w:rsid w:val="00F009F2"/>
    <w:rsid w:val="00F10DFC"/>
    <w:rsid w:val="00F146CB"/>
    <w:rsid w:val="00F21B55"/>
    <w:rsid w:val="00F2785B"/>
    <w:rsid w:val="00F30C5A"/>
    <w:rsid w:val="00F313D3"/>
    <w:rsid w:val="00F3485D"/>
    <w:rsid w:val="00F35225"/>
    <w:rsid w:val="00F4110B"/>
    <w:rsid w:val="00F46DC5"/>
    <w:rsid w:val="00F510E6"/>
    <w:rsid w:val="00F53F25"/>
    <w:rsid w:val="00F56357"/>
    <w:rsid w:val="00F63CDB"/>
    <w:rsid w:val="00F66ED8"/>
    <w:rsid w:val="00F75815"/>
    <w:rsid w:val="00F7793B"/>
    <w:rsid w:val="00F77D76"/>
    <w:rsid w:val="00F85D9F"/>
    <w:rsid w:val="00F8752B"/>
    <w:rsid w:val="00FA3A3E"/>
    <w:rsid w:val="00FA670B"/>
    <w:rsid w:val="00FA7B74"/>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customXml/itemProps2.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3.xml><?xml version="1.0" encoding="utf-8"?>
<ds:datastoreItem xmlns:ds="http://schemas.openxmlformats.org/officeDocument/2006/customXml" ds:itemID="{9E4AC415-2CEC-4667-9808-7A0750A9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Metadata/LabelInfo.xml><?xml version="1.0" encoding="utf-8"?>
<clbl:labelList xmlns:clbl="http://schemas.microsoft.com/office/2020/mipLabelMetadata">
  <clbl:label id="{66ad46dd-f7c7-43aa-9c22-1b7ad782ac3b}" enabled="1" method="Privileged" siteId="{ba0f5621-abfd-470f-adc9-da21d4cc1825}" contentBits="0" removed="0"/>
</clbl:labelList>
</file>

<file path=docProps/app.xml><?xml version="1.0" encoding="utf-8"?>
<Properties xmlns="http://schemas.openxmlformats.org/officeDocument/2006/extended-properties" xmlns:vt="http://schemas.openxmlformats.org/officeDocument/2006/docPropsVTypes">
  <Template>Normal</Template>
  <TotalTime>147</TotalTime>
  <Pages>12</Pages>
  <Words>14620</Words>
  <Characters>8334</Characters>
  <Application>Microsoft Office Word</Application>
  <DocSecurity>0</DocSecurity>
  <Lines>69</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Kristina Žiogelienė</cp:lastModifiedBy>
  <cp:revision>60</cp:revision>
  <cp:lastPrinted>2022-12-15T10:27:00Z</cp:lastPrinted>
  <dcterms:created xsi:type="dcterms:W3CDTF">2026-05-28T06:19:00Z</dcterms:created>
  <dcterms:modified xsi:type="dcterms:W3CDTF">2026-09-17T19:28:00Z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